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9" w:rsidRDefault="00E4585A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73F3">
        <w:rPr>
          <w:rFonts w:ascii="Times New Roman" w:hAnsi="Times New Roman"/>
        </w:rPr>
        <w:t>СТЕРЛИТАМАКСКИЙ ФИЛИАЛ</w:t>
      </w:r>
      <w:r w:rsidR="003D73F3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3D73F3">
        <w:rPr>
          <w:rFonts w:ascii="Times New Roman" w:hAnsi="Times New Roman"/>
        </w:rPr>
        <w:br/>
        <w:t>УЧРЕЖДЕНИЯ ВЫСШЕГО ОБРАЗОВАНИЯ</w:t>
      </w:r>
      <w:r w:rsidR="003D73F3">
        <w:rPr>
          <w:rFonts w:ascii="Times New Roman" w:hAnsi="Times New Roman"/>
        </w:rPr>
        <w:br/>
        <w:t>«БАШКИРСКИЙ ГОСУДАРСТВЕННЫЙ УНИВЕРСИТЕТ»</w:t>
      </w:r>
      <w:r w:rsidR="003D73F3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6C1DB9" w:rsidRDefault="006C1DB9">
      <w:pPr>
        <w:spacing w:after="1417" w:line="240" w:lineRule="auto"/>
        <w:jc w:val="both"/>
      </w:pPr>
    </w:p>
    <w:p w:rsidR="006C1DB9" w:rsidRDefault="003D73F3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7637"/>
      </w:tblGrid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Семейное психоконсультирование и психотерапия</w:t>
            </w:r>
          </w:p>
        </w:tc>
      </w:tr>
    </w:tbl>
    <w:p w:rsidR="006C1DB9" w:rsidRDefault="006C1DB9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Б1.О.13</w:t>
            </w:r>
          </w:p>
        </w:tc>
      </w:tr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6C1DB9" w:rsidRDefault="003D73F3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6C1DB9" w:rsidRDefault="003D73F3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6C1DB9">
            <w:pPr>
              <w:spacing w:after="0" w:line="240" w:lineRule="auto"/>
            </w:pPr>
          </w:p>
        </w:tc>
      </w:tr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6C1DB9">
            <w:pPr>
              <w:spacing w:after="0" w:line="240" w:lineRule="auto"/>
            </w:pPr>
          </w:p>
        </w:tc>
      </w:tr>
    </w:tbl>
    <w:p w:rsidR="006C1DB9" w:rsidRDefault="003D73F3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6C1DB9"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</w:tr>
    </w:tbl>
    <w:p w:rsidR="006C1DB9" w:rsidRDefault="006C1DB9">
      <w:pPr>
        <w:spacing w:after="0" w:line="240" w:lineRule="auto"/>
        <w:jc w:val="both"/>
      </w:pPr>
    </w:p>
    <w:p w:rsidR="006C1DB9" w:rsidRDefault="003D73F3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6C1DB9"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</w:tr>
    </w:tbl>
    <w:p w:rsidR="006C1DB9" w:rsidRDefault="006C1DB9">
      <w:pPr>
        <w:spacing w:after="567" w:line="240" w:lineRule="auto"/>
        <w:jc w:val="both"/>
      </w:pPr>
    </w:p>
    <w:p w:rsidR="006C1DB9" w:rsidRDefault="003D73F3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6C1DB9">
        <w:tc>
          <w:tcPr>
            <w:tcW w:w="0" w:type="auto"/>
            <w:tcBorders>
              <w:bottom w:val="single" w:sz="1" w:space="0" w:color="auto"/>
            </w:tcBorders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Долгова Н. Ю.</w:t>
            </w:r>
          </w:p>
        </w:tc>
      </w:tr>
      <w:tr w:rsidR="006C1DB9"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/>
                <w:sz w:val="20"/>
                <w:szCs w:val="20"/>
              </w:rPr>
              <w:t>степень, должность, ФИО</w:t>
            </w:r>
          </w:p>
        </w:tc>
      </w:tr>
    </w:tbl>
    <w:p w:rsidR="006C1DB9" w:rsidRDefault="003D73F3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40795526"/>
      </w:sdtPr>
      <w:sdtEndPr/>
      <w:sdtContent>
        <w:sdt>
          <w:sdtPr>
            <w:id w:val="-1682737806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6C1DB9" w:rsidRDefault="006C1DB9">
              <w:pPr>
                <w:jc w:val="center"/>
              </w:pPr>
            </w:p>
            <w:p w:rsidR="00E4585A" w:rsidRDefault="003D73F3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645" w:history="1">
                <w:r w:rsidR="00E4585A" w:rsidRPr="00B20367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E4585A">
                  <w:rPr>
                    <w:noProof/>
                    <w:webHidden/>
                  </w:rPr>
                  <w:tab/>
                </w:r>
                <w:r w:rsidR="00E4585A">
                  <w:rPr>
                    <w:noProof/>
                    <w:webHidden/>
                  </w:rPr>
                  <w:fldChar w:fldCharType="begin"/>
                </w:r>
                <w:r w:rsidR="00E4585A">
                  <w:rPr>
                    <w:noProof/>
                    <w:webHidden/>
                  </w:rPr>
                  <w:instrText xml:space="preserve"> PAGEREF _Toc156288645 \h </w:instrText>
                </w:r>
                <w:r w:rsidR="00E4585A">
                  <w:rPr>
                    <w:noProof/>
                    <w:webHidden/>
                  </w:rPr>
                </w:r>
                <w:r w:rsidR="00E4585A">
                  <w:rPr>
                    <w:noProof/>
                    <w:webHidden/>
                  </w:rPr>
                  <w:fldChar w:fldCharType="separate"/>
                </w:r>
                <w:r w:rsidR="00E4585A">
                  <w:rPr>
                    <w:noProof/>
                    <w:webHidden/>
                  </w:rPr>
                  <w:t>3</w:t>
                </w:r>
                <w:r w:rsidR="00E4585A">
                  <w:rPr>
                    <w:noProof/>
                    <w:webHidden/>
                  </w:rPr>
                  <w:fldChar w:fldCharType="end"/>
                </w:r>
              </w:hyperlink>
            </w:p>
            <w:p w:rsidR="00E4585A" w:rsidRDefault="00E4585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46" w:history="1">
                <w:r w:rsidRPr="00B20367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4585A" w:rsidRDefault="00E4585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47" w:history="1">
                <w:r w:rsidRPr="00B20367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C1DB9" w:rsidRDefault="003D73F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6C1DB9" w:rsidRDefault="003D73F3">
      <w:pPr>
        <w:spacing w:after="0" w:line="240" w:lineRule="auto"/>
        <w:jc w:val="both"/>
      </w:pPr>
      <w:r>
        <w:br w:type="page"/>
      </w:r>
    </w:p>
    <w:p w:rsidR="006C1DB9" w:rsidRDefault="006C1DB9">
      <w:pPr>
        <w:spacing w:after="0" w:line="240" w:lineRule="auto"/>
        <w:jc w:val="both"/>
        <w:sectPr w:rsidR="006C1DB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C1DB9" w:rsidRDefault="003D73F3">
      <w:pPr>
        <w:pStyle w:val="1"/>
        <w:spacing w:after="80" w:line="240" w:lineRule="auto"/>
      </w:pPr>
      <w:bookmarkStart w:id="1" w:name="_Toc156288645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</w:t>
      </w:r>
      <w:r>
        <w:rPr>
          <w:rFonts w:ascii="Times New Roman" w:hAnsi="Times New Roman"/>
          <w:b/>
          <w:color w:val="000000"/>
          <w:sz w:val="24"/>
          <w:szCs w:val="24"/>
        </w:rPr>
        <w:t>мпетенций и описание показателей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729"/>
        <w:gridCol w:w="2141"/>
        <w:gridCol w:w="1674"/>
        <w:gridCol w:w="2015"/>
        <w:gridCol w:w="2015"/>
        <w:gridCol w:w="2015"/>
        <w:gridCol w:w="2015"/>
        <w:gridCol w:w="1182"/>
      </w:tblGrid>
      <w:tr w:rsidR="00E4585A" w:rsidTr="00E4585A"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</w:t>
            </w:r>
            <w:r>
              <w:rPr>
                <w:rFonts w:ascii="Times New Roman" w:hAnsi="Times New Roman"/>
                <w:b/>
              </w:rPr>
              <w:t>критерии оценивания результатов обучения по дисциплине (модулю)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E4585A" w:rsidTr="00E4585A"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C1DB9"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6C1DB9" w:rsidRDefault="006C1DB9">
            <w:pPr>
              <w:spacing w:after="0" w:line="240" w:lineRule="auto"/>
            </w:pPr>
          </w:p>
        </w:tc>
      </w:tr>
      <w:tr w:rsidR="006C1DB9">
        <w:tc>
          <w:tcPr>
            <w:tcW w:w="0" w:type="auto"/>
            <w:vMerge w:val="restart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ОПК-6. Способен разрабатывать и реализовывать комплексные программы предоставления психологических услуг по </w:t>
            </w:r>
            <w:r>
              <w:rPr>
                <w:rFonts w:ascii="Times New Roman" w:hAnsi="Times New Roman"/>
              </w:rPr>
              <w:t>индивидуальному, семейному и групповому психологическому консультированию в соответствии с потребностям</w:t>
            </w:r>
            <w:r>
              <w:rPr>
                <w:rFonts w:ascii="Times New Roman" w:hAnsi="Times New Roman"/>
              </w:rPr>
              <w:lastRenderedPageBreak/>
              <w:t>и и целями клиента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ОПК-6.3. Владеет: навыками проведения психологических консультаций, психотерапевтическими техниками и методами.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зна</w:t>
            </w:r>
            <w:r>
              <w:rPr>
                <w:rFonts w:ascii="Times New Roman" w:hAnsi="Times New Roman"/>
              </w:rPr>
              <w:t>ть: современные теории и методы семейного  психологического консультирования и психотерапии, этические нормы и принципы организации и проведения консультативной работы.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владеет    приемами  и техниками психологического консультирования и психотерапии се</w:t>
            </w:r>
            <w:r>
              <w:rPr>
                <w:rFonts w:ascii="Times New Roman" w:hAnsi="Times New Roman"/>
              </w:rPr>
              <w:t>мьи, методами работы с семейными кризисами.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  приемами  и техниками психологического консультирования и психотерапии семьи, методами работы с семейными кризисами.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  приемами  и техниками психологического консультирования и психотерапии се</w:t>
            </w:r>
            <w:r>
              <w:rPr>
                <w:rFonts w:ascii="Times New Roman" w:hAnsi="Times New Roman"/>
              </w:rPr>
              <w:t>мьи, методами работы с семейными кризисами.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  приемами  и техниками психологического консультирования и психотерапии семьи, методами работы с семейными кризисами.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открытого типа. Тестовые задания закрытого типа</w:t>
            </w:r>
          </w:p>
        </w:tc>
      </w:tr>
      <w:tr w:rsidR="006C1DB9">
        <w:tc>
          <w:tcPr>
            <w:tcW w:w="0" w:type="auto"/>
            <w:vMerge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ОПК-6.1. Знает: </w:t>
            </w:r>
            <w:r>
              <w:rPr>
                <w:rFonts w:ascii="Times New Roman" w:hAnsi="Times New Roman"/>
              </w:rPr>
              <w:t xml:space="preserve">базовые принципы </w:t>
            </w:r>
            <w:r>
              <w:rPr>
                <w:rFonts w:ascii="Times New Roman" w:hAnsi="Times New Roman"/>
              </w:rPr>
              <w:lastRenderedPageBreak/>
              <w:t>психологического консультирования и психотерапии; основные виды задач консультативной и терапевтической работы.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Обучающийся должен уметь: </w:t>
            </w:r>
            <w:r>
              <w:rPr>
                <w:rFonts w:ascii="Times New Roman" w:hAnsi="Times New Roman"/>
              </w:rPr>
              <w:lastRenderedPageBreak/>
              <w:t>проводить индивидуальные и групповые консультации по решению семейных проблем.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знает базовые прин</w:t>
            </w:r>
            <w:r>
              <w:rPr>
                <w:rFonts w:ascii="Times New Roman" w:hAnsi="Times New Roman"/>
              </w:rPr>
              <w:t>ципы психологическог</w:t>
            </w:r>
            <w:r>
              <w:rPr>
                <w:rFonts w:ascii="Times New Roman" w:hAnsi="Times New Roman"/>
              </w:rPr>
              <w:lastRenderedPageBreak/>
              <w:t xml:space="preserve">о консультирования и психотерапии; основные виды задач консультативной и терапевтической работы, особенности организации консультативной и психотерапевтической работы с семьей. 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базовые принципы психологическог</w:t>
            </w:r>
            <w:r>
              <w:rPr>
                <w:rFonts w:ascii="Times New Roman" w:hAnsi="Times New Roman"/>
              </w:rPr>
              <w:lastRenderedPageBreak/>
              <w:t>о консультирования и</w:t>
            </w:r>
            <w:r>
              <w:rPr>
                <w:rFonts w:ascii="Times New Roman" w:hAnsi="Times New Roman"/>
              </w:rPr>
              <w:t xml:space="preserve"> психотерапии; основные виды задач консультативной и терапевтической работы, особенности организации консультативной и психотерапевтической работы с семьей. 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базовые принципы психологическог</w:t>
            </w:r>
            <w:r>
              <w:rPr>
                <w:rFonts w:ascii="Times New Roman" w:hAnsi="Times New Roman"/>
              </w:rPr>
              <w:lastRenderedPageBreak/>
              <w:t>о консультирования и психотерапии; основные виды задач консу</w:t>
            </w:r>
            <w:r>
              <w:rPr>
                <w:rFonts w:ascii="Times New Roman" w:hAnsi="Times New Roman"/>
              </w:rPr>
              <w:t xml:space="preserve">льтативной и терапевтической работы, особенности организации консультативной и психотерапевтической работы с семьей. 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базовые принципы психологическог</w:t>
            </w:r>
            <w:r>
              <w:rPr>
                <w:rFonts w:ascii="Times New Roman" w:hAnsi="Times New Roman"/>
              </w:rPr>
              <w:lastRenderedPageBreak/>
              <w:t>о консультирования и психотерапии; основные виды задач консультативной и терапевтической работы, осо</w:t>
            </w:r>
            <w:r>
              <w:rPr>
                <w:rFonts w:ascii="Times New Roman" w:hAnsi="Times New Roman"/>
              </w:rPr>
              <w:t xml:space="preserve">бенности организации консультативной и психотерапевтической работы с семьей. 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</w:t>
            </w:r>
            <w:r>
              <w:rPr>
                <w:rFonts w:ascii="Times New Roman" w:hAnsi="Times New Roman"/>
              </w:rPr>
              <w:lastRenderedPageBreak/>
              <w:t>о типа. Тестовые задания закрытого типа</w:t>
            </w:r>
          </w:p>
        </w:tc>
      </w:tr>
      <w:tr w:rsidR="006C1DB9">
        <w:tc>
          <w:tcPr>
            <w:tcW w:w="0" w:type="auto"/>
            <w:vMerge/>
          </w:tcPr>
          <w:p w:rsidR="006C1DB9" w:rsidRDefault="006C1DB9">
            <w:pPr>
              <w:spacing w:after="0" w:line="240" w:lineRule="auto"/>
            </w:pP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ОПК-6.2. Умеет: организовывать консультативную работу с клиентами разных возрастных групп, определять и планиро</w:t>
            </w:r>
            <w:r>
              <w:rPr>
                <w:rFonts w:ascii="Times New Roman" w:hAnsi="Times New Roman"/>
              </w:rPr>
              <w:t>вать ход психотерапии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владеть:    приемами  и техниками психологического консультирования и психотерапии семьи, методами работы с семейными кризисами.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Не способен разрабатывать и реализовывать комплексные программы предоставления </w:t>
            </w:r>
            <w:r>
              <w:rPr>
                <w:rFonts w:ascii="Times New Roman" w:hAnsi="Times New Roman"/>
              </w:rPr>
              <w:t xml:space="preserve">психологических услуг по индивидуальному, семейному и групповому психологическому консультированию в соответствии </w:t>
            </w:r>
            <w:r>
              <w:rPr>
                <w:rFonts w:ascii="Times New Roman" w:hAnsi="Times New Roman"/>
              </w:rPr>
              <w:lastRenderedPageBreak/>
              <w:t>с потребностями и целями клиента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способен разрабатывать и реализовывать комплексные программы только некоторые её элементы по предоставлени</w:t>
            </w:r>
            <w:r>
              <w:rPr>
                <w:rFonts w:ascii="Times New Roman" w:hAnsi="Times New Roman"/>
              </w:rPr>
              <w:t>ю психологических услуг,  по индивидуальному, семейному и групповому психологическом</w:t>
            </w:r>
            <w:r>
              <w:rPr>
                <w:rFonts w:ascii="Times New Roman" w:hAnsi="Times New Roman"/>
              </w:rPr>
              <w:lastRenderedPageBreak/>
              <w:t>у консультированию.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</w:t>
            </w:r>
            <w:r>
              <w:rPr>
                <w:rFonts w:ascii="Times New Roman" w:hAnsi="Times New Roman"/>
              </w:rPr>
              <w:t xml:space="preserve">скому консультированию в соответствии </w:t>
            </w:r>
            <w:r>
              <w:rPr>
                <w:rFonts w:ascii="Times New Roman" w:hAnsi="Times New Roman"/>
              </w:rPr>
              <w:lastRenderedPageBreak/>
              <w:t>с потребностями и целями клиента, но допускаются при этом небольшие неточности и ошибки.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Способен разрабатывать и реализовывать комплексные программы предоставления психологических услуг по индивидуальному, семейному и</w:t>
            </w:r>
            <w:r>
              <w:rPr>
                <w:rFonts w:ascii="Times New Roman" w:hAnsi="Times New Roman"/>
              </w:rPr>
              <w:t xml:space="preserve"> групповому психологическому консультированию в соответствии </w:t>
            </w:r>
            <w:r>
              <w:rPr>
                <w:rFonts w:ascii="Times New Roman" w:hAnsi="Times New Roman"/>
              </w:rPr>
              <w:lastRenderedPageBreak/>
              <w:t>с потребностями и целями клиента</w:t>
            </w:r>
          </w:p>
        </w:tc>
        <w:tc>
          <w:tcPr>
            <w:tcW w:w="0" w:type="auto"/>
          </w:tcPr>
          <w:p w:rsidR="006C1DB9" w:rsidRDefault="003D73F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Тестовые задания открытого типа. Тестовые задания закрытого типа</w:t>
            </w:r>
          </w:p>
        </w:tc>
      </w:tr>
    </w:tbl>
    <w:p w:rsidR="006C1DB9" w:rsidRDefault="006C1DB9">
      <w:pPr>
        <w:spacing w:after="0" w:line="240" w:lineRule="auto"/>
        <w:jc w:val="both"/>
        <w:sectPr w:rsidR="006C1DB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6C1DB9" w:rsidRDefault="003D73F3">
      <w:pPr>
        <w:pStyle w:val="1"/>
        <w:spacing w:after="80" w:line="240" w:lineRule="auto"/>
      </w:pPr>
      <w:bookmarkStart w:id="2" w:name="_Toc156288646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средства, необходимые для оценки результатов обучения по дисцип</w:t>
      </w:r>
      <w:r>
        <w:rPr>
          <w:rFonts w:ascii="Times New Roman" w:hAnsi="Times New Roman"/>
          <w:b/>
          <w:color w:val="000000"/>
          <w:sz w:val="24"/>
          <w:szCs w:val="24"/>
        </w:rPr>
        <w:t>лине (модулю)</w:t>
      </w:r>
      <w:bookmarkEnd w:id="2"/>
    </w:p>
    <w:p w:rsidR="00D233F0" w:rsidRPr="0025015A" w:rsidRDefault="003D73F3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Тестовые задания</w:t>
      </w:r>
    </w:p>
    <w:p w:rsidR="00D233F0" w:rsidRPr="0025015A" w:rsidRDefault="003D73F3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D501A3" w:rsidRPr="0025015A" w:rsidRDefault="003D73F3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 w:rsidRPr="0025015A">
        <w:rPr>
          <w:rFonts w:ascii="Times New Roman" w:hAnsi="Times New Roman" w:cs="Times New Roman"/>
          <w:b/>
        </w:rPr>
        <w:t>ОПК-</w:t>
      </w:r>
      <w:r>
        <w:rPr>
          <w:rFonts w:ascii="Times New Roman" w:hAnsi="Times New Roman" w:cs="Times New Roman"/>
          <w:b/>
        </w:rPr>
        <w:t>6</w:t>
      </w:r>
      <w:r w:rsidRPr="0025015A">
        <w:rPr>
          <w:rFonts w:ascii="Times New Roman" w:hAnsi="Times New Roman" w:cs="Times New Roman"/>
          <w:b/>
        </w:rPr>
        <w:t>.</w:t>
      </w:r>
      <w:r w:rsidRPr="0025015A">
        <w:rPr>
          <w:rFonts w:ascii="Times New Roman" w:hAnsi="Times New Roman" w:cs="Times New Roman"/>
          <w:b/>
        </w:rPr>
        <w:t xml:space="preserve"> по индикатору </w:t>
      </w:r>
      <w:r>
        <w:rPr>
          <w:rFonts w:ascii="Times New Roman" w:hAnsi="Times New Roman" w:cs="Times New Roman"/>
          <w:b/>
        </w:rPr>
        <w:t>6</w:t>
      </w:r>
      <w:r w:rsidRPr="0025015A">
        <w:rPr>
          <w:rFonts w:ascii="Times New Roman" w:hAnsi="Times New Roman" w:cs="Times New Roman"/>
          <w:b/>
        </w:rPr>
        <w:t>.1.</w:t>
      </w:r>
    </w:p>
    <w:p w:rsidR="00C670B9" w:rsidRDefault="003D73F3" w:rsidP="00ED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Модуль 1</w:t>
      </w:r>
    </w:p>
    <w:p w:rsidR="0025015A" w:rsidRPr="0025015A" w:rsidRDefault="003D73F3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0B9" w:rsidRPr="0025015A" w:rsidRDefault="003D73F3" w:rsidP="00C6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C670B9" w:rsidRPr="002444A8" w:rsidRDefault="003D73F3" w:rsidP="002444A8">
      <w:pPr>
        <w:spacing w:after="0" w:line="360" w:lineRule="auto"/>
        <w:rPr>
          <w:rFonts w:ascii="Times New Roman" w:eastAsia="Times New Roman" w:hAnsi="Times New Roman" w:cs="Times New Roman"/>
          <w:b/>
          <w:i/>
        </w:rPr>
      </w:pPr>
    </w:p>
    <w:p w:rsidR="00952B59" w:rsidRPr="002444A8" w:rsidRDefault="003D73F3" w:rsidP="002444A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 xml:space="preserve">Стиль воспитания, когда ребенок является объектом воспитания с целью подготовки его к самостоятельной взрослой </w:t>
      </w:r>
      <w:r w:rsidRPr="002444A8">
        <w:rPr>
          <w:rFonts w:ascii="Times New Roman" w:hAnsi="Times New Roman" w:cs="Times New Roman"/>
          <w:sz w:val="24"/>
          <w:szCs w:val="24"/>
        </w:rPr>
        <w:t>жизни путем тренировки, учения:</w:t>
      </w:r>
      <w:r w:rsidRPr="002444A8">
        <w:rPr>
          <w:rFonts w:ascii="Times New Roman" w:hAnsi="Times New Roman" w:cs="Times New Roman"/>
          <w:sz w:val="24"/>
          <w:szCs w:val="24"/>
        </w:rPr>
        <w:br/>
        <w:t>а) бросающий</w:t>
      </w:r>
      <w:r w:rsidRPr="002444A8">
        <w:rPr>
          <w:rFonts w:ascii="Times New Roman" w:hAnsi="Times New Roman" w:cs="Times New Roman"/>
          <w:sz w:val="24"/>
          <w:szCs w:val="24"/>
        </w:rPr>
        <w:br/>
        <w:t xml:space="preserve">б) социализирующий </w:t>
      </w:r>
      <w:r w:rsidRPr="002444A8">
        <w:rPr>
          <w:rFonts w:ascii="Times New Roman" w:hAnsi="Times New Roman" w:cs="Times New Roman"/>
          <w:sz w:val="24"/>
          <w:szCs w:val="24"/>
        </w:rPr>
        <w:br/>
        <w:t>в) помогающий</w:t>
      </w:r>
    </w:p>
    <w:p w:rsidR="00C670B9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 w:rsidRPr="002444A8">
        <w:rPr>
          <w:rFonts w:ascii="Times New Roman" w:eastAsia="Times New Roman" w:hAnsi="Times New Roman" w:cs="Times New Roman"/>
          <w:b/>
        </w:rPr>
        <w:t xml:space="preserve">Ответ – </w:t>
      </w:r>
      <w:r w:rsidRPr="002444A8">
        <w:rPr>
          <w:rFonts w:ascii="Times New Roman" w:hAnsi="Times New Roman" w:cs="Times New Roman"/>
          <w:b/>
        </w:rPr>
        <w:t>б) социализирующий</w:t>
      </w:r>
    </w:p>
    <w:p w:rsidR="0080069C" w:rsidRPr="002444A8" w:rsidRDefault="003D73F3" w:rsidP="002444A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>Разъяснение и информирование относятся к</w:t>
      </w:r>
      <w:r w:rsidRPr="002444A8">
        <w:rPr>
          <w:rFonts w:ascii="Times New Roman" w:hAnsi="Times New Roman" w:cs="Times New Roman"/>
          <w:sz w:val="24"/>
          <w:szCs w:val="24"/>
        </w:rPr>
        <w:t>:</w:t>
      </w:r>
    </w:p>
    <w:p w:rsidR="0080069C" w:rsidRPr="002444A8" w:rsidRDefault="003D73F3" w:rsidP="002444A8">
      <w:pPr>
        <w:spacing w:after="0" w:line="360" w:lineRule="auto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а) </w:t>
      </w:r>
      <w:r w:rsidRPr="002444A8">
        <w:rPr>
          <w:rFonts w:ascii="Times New Roman" w:hAnsi="Times New Roman" w:cs="Times New Roman"/>
        </w:rPr>
        <w:t>социометрическим методикам семейной терапии</w:t>
      </w:r>
    </w:p>
    <w:p w:rsidR="0080069C" w:rsidRPr="002444A8" w:rsidRDefault="003D73F3" w:rsidP="002444A8">
      <w:pPr>
        <w:spacing w:after="0" w:line="360" w:lineRule="auto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б) </w:t>
      </w:r>
      <w:r w:rsidRPr="002444A8">
        <w:rPr>
          <w:rFonts w:ascii="Times New Roman" w:hAnsi="Times New Roman" w:cs="Times New Roman"/>
        </w:rPr>
        <w:t>общепсихологическим методикам</w:t>
      </w:r>
    </w:p>
    <w:p w:rsidR="0080069C" w:rsidRPr="002444A8" w:rsidRDefault="003D73F3" w:rsidP="002444A8">
      <w:pPr>
        <w:spacing w:after="0" w:line="360" w:lineRule="auto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в) </w:t>
      </w:r>
      <w:r w:rsidRPr="002444A8">
        <w:rPr>
          <w:rFonts w:ascii="Times New Roman" w:hAnsi="Times New Roman" w:cs="Times New Roman"/>
        </w:rPr>
        <w:t>специальным методикам сем</w:t>
      </w:r>
      <w:r w:rsidRPr="002444A8">
        <w:rPr>
          <w:rFonts w:ascii="Times New Roman" w:hAnsi="Times New Roman" w:cs="Times New Roman"/>
        </w:rPr>
        <w:t>ейной терапии</w:t>
      </w:r>
      <w:r w:rsidRPr="002444A8">
        <w:rPr>
          <w:rFonts w:ascii="Times New Roman" w:hAnsi="Times New Roman" w:cs="Times New Roman"/>
        </w:rPr>
        <w:t>.</w:t>
      </w:r>
    </w:p>
    <w:p w:rsidR="00516706" w:rsidRPr="002444A8" w:rsidRDefault="003D73F3" w:rsidP="002444A8">
      <w:pPr>
        <w:spacing w:after="0" w:line="360" w:lineRule="auto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>г) психодраматическим методикам семейной терапии</w:t>
      </w:r>
    </w:p>
    <w:p w:rsidR="00271B3B" w:rsidRPr="00BB1F84" w:rsidRDefault="003D73F3" w:rsidP="002444A8">
      <w:pPr>
        <w:spacing w:after="0" w:line="360" w:lineRule="auto"/>
        <w:rPr>
          <w:rFonts w:ascii="Times New Roman" w:hAnsi="Times New Roman" w:cs="Times New Roman"/>
          <w:b/>
        </w:rPr>
      </w:pPr>
      <w:r w:rsidRPr="00BB1F84">
        <w:rPr>
          <w:rFonts w:ascii="Times New Roman" w:eastAsia="Times New Roman" w:hAnsi="Times New Roman" w:cs="Times New Roman"/>
          <w:b/>
        </w:rPr>
        <w:t xml:space="preserve">Ответ </w:t>
      </w:r>
      <w:r w:rsidRPr="00BB1F84">
        <w:rPr>
          <w:rFonts w:ascii="Times New Roman" w:eastAsia="Times New Roman" w:hAnsi="Times New Roman" w:cs="Times New Roman"/>
          <w:b/>
        </w:rPr>
        <w:t xml:space="preserve">- </w:t>
      </w:r>
      <w:r w:rsidRPr="00BB1F84">
        <w:rPr>
          <w:rFonts w:ascii="Times New Roman" w:eastAsia="Times New Roman" w:hAnsi="Times New Roman" w:cs="Times New Roman"/>
          <w:b/>
        </w:rPr>
        <w:t>б</w:t>
      </w:r>
      <w:r w:rsidRPr="00BB1F84">
        <w:rPr>
          <w:rFonts w:ascii="Times New Roman" w:eastAsia="Times New Roman" w:hAnsi="Times New Roman" w:cs="Times New Roman"/>
          <w:b/>
        </w:rPr>
        <w:t>)</w:t>
      </w:r>
      <w:r w:rsidRPr="00BB1F84">
        <w:rPr>
          <w:rFonts w:ascii="Times New Roman" w:hAnsi="Times New Roman" w:cs="Times New Roman"/>
          <w:b/>
        </w:rPr>
        <w:t xml:space="preserve"> </w:t>
      </w:r>
      <w:r w:rsidRPr="00BB1F84">
        <w:rPr>
          <w:rFonts w:ascii="Times New Roman" w:hAnsi="Times New Roman" w:cs="Times New Roman"/>
          <w:b/>
        </w:rPr>
        <w:t>общепсихологическим методикам.</w:t>
      </w:r>
    </w:p>
    <w:p w:rsidR="002A6050" w:rsidRPr="002444A8" w:rsidRDefault="003D73F3" w:rsidP="002444A8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>Соглашение (контракт, договор) относительно общего понимания болезни и стратегии лечения может заключаться</w:t>
      </w:r>
      <w:r w:rsidRPr="002444A8">
        <w:rPr>
          <w:rFonts w:ascii="Times New Roman" w:hAnsi="Times New Roman" w:cs="Times New Roman"/>
          <w:sz w:val="24"/>
          <w:szCs w:val="24"/>
        </w:rPr>
        <w:t>:</w:t>
      </w:r>
    </w:p>
    <w:p w:rsidR="002A6050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а) </w:t>
      </w:r>
      <w:r w:rsidRPr="002444A8">
        <w:rPr>
          <w:rFonts w:ascii="Times New Roman" w:hAnsi="Times New Roman" w:cs="Times New Roman"/>
        </w:rPr>
        <w:t>с первой беседы</w:t>
      </w:r>
      <w:r w:rsidRPr="002444A8">
        <w:rPr>
          <w:rFonts w:ascii="Times New Roman" w:hAnsi="Times New Roman" w:cs="Times New Roman"/>
        </w:rPr>
        <w:t>;</w:t>
      </w:r>
    </w:p>
    <w:p w:rsidR="002A6050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б) </w:t>
      </w:r>
      <w:r w:rsidRPr="002444A8">
        <w:rPr>
          <w:rFonts w:ascii="Times New Roman" w:hAnsi="Times New Roman" w:cs="Times New Roman"/>
        </w:rPr>
        <w:t xml:space="preserve">только с пятой </w:t>
      </w:r>
      <w:r w:rsidRPr="002444A8">
        <w:rPr>
          <w:rFonts w:ascii="Times New Roman" w:hAnsi="Times New Roman" w:cs="Times New Roman"/>
        </w:rPr>
        <w:t>беседы</w:t>
      </w:r>
      <w:r w:rsidRPr="002444A8">
        <w:rPr>
          <w:rFonts w:ascii="Times New Roman" w:hAnsi="Times New Roman" w:cs="Times New Roman"/>
        </w:rPr>
        <w:t>;</w:t>
      </w:r>
    </w:p>
    <w:p w:rsidR="002A6050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в) </w:t>
      </w:r>
      <w:r w:rsidRPr="002444A8">
        <w:rPr>
          <w:rFonts w:ascii="Times New Roman" w:hAnsi="Times New Roman" w:cs="Times New Roman"/>
        </w:rPr>
        <w:t>только с третьей беседы</w:t>
      </w:r>
      <w:r w:rsidRPr="002444A8">
        <w:rPr>
          <w:rFonts w:ascii="Times New Roman" w:hAnsi="Times New Roman" w:cs="Times New Roman"/>
        </w:rPr>
        <w:t>;</w:t>
      </w:r>
    </w:p>
    <w:p w:rsidR="002A6050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4A8">
        <w:rPr>
          <w:rFonts w:ascii="Times New Roman" w:hAnsi="Times New Roman" w:cs="Times New Roman"/>
        </w:rPr>
        <w:t xml:space="preserve">г) </w:t>
      </w:r>
      <w:r w:rsidRPr="002444A8">
        <w:rPr>
          <w:rFonts w:ascii="Times New Roman" w:hAnsi="Times New Roman" w:cs="Times New Roman"/>
        </w:rPr>
        <w:t>только со второй беседы</w:t>
      </w:r>
      <w:r w:rsidRPr="002444A8">
        <w:rPr>
          <w:rFonts w:ascii="Times New Roman" w:hAnsi="Times New Roman" w:cs="Times New Roman"/>
        </w:rPr>
        <w:t>;</w:t>
      </w:r>
    </w:p>
    <w:p w:rsidR="0080069C" w:rsidRPr="002444A8" w:rsidRDefault="003D73F3" w:rsidP="002444A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 –</w:t>
      </w:r>
      <w:r w:rsidRPr="002444A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) </w:t>
      </w:r>
      <w:r w:rsidRPr="002444A8">
        <w:rPr>
          <w:rFonts w:ascii="Times New Roman" w:hAnsi="Times New Roman" w:cs="Times New Roman"/>
          <w:b/>
        </w:rPr>
        <w:t>с первой беседы.</w:t>
      </w:r>
    </w:p>
    <w:p w:rsidR="004433E9" w:rsidRPr="002444A8" w:rsidRDefault="003D73F3" w:rsidP="002444A8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>Инфертильность — одна из характеристик:</w:t>
      </w:r>
      <w:r w:rsidRPr="002444A8">
        <w:rPr>
          <w:rFonts w:ascii="Times New Roman" w:hAnsi="Times New Roman" w:cs="Times New Roman"/>
          <w:sz w:val="24"/>
          <w:szCs w:val="24"/>
        </w:rPr>
        <w:br/>
        <w:t>а) социальной основы репродуктивного поведения</w:t>
      </w:r>
      <w:r w:rsidRPr="002444A8">
        <w:rPr>
          <w:rFonts w:ascii="Times New Roman" w:hAnsi="Times New Roman" w:cs="Times New Roman"/>
          <w:sz w:val="24"/>
          <w:szCs w:val="24"/>
        </w:rPr>
        <w:br/>
        <w:t>б) нравственных основ брачного поведения</w:t>
      </w:r>
      <w:r w:rsidRPr="002444A8">
        <w:rPr>
          <w:rFonts w:ascii="Times New Roman" w:hAnsi="Times New Roman" w:cs="Times New Roman"/>
          <w:sz w:val="24"/>
          <w:szCs w:val="24"/>
        </w:rPr>
        <w:br/>
      </w:r>
      <w:r w:rsidRPr="002444A8">
        <w:rPr>
          <w:rFonts w:ascii="Times New Roman" w:hAnsi="Times New Roman" w:cs="Times New Roman"/>
          <w:sz w:val="24"/>
          <w:szCs w:val="24"/>
        </w:rPr>
        <w:t xml:space="preserve">в) физиологических основ репродуктивного поведения </w:t>
      </w:r>
    </w:p>
    <w:p w:rsidR="00952B59" w:rsidRDefault="003D73F3" w:rsidP="002444A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BB1F84">
        <w:rPr>
          <w:rFonts w:ascii="Times New Roman" w:hAnsi="Times New Roman" w:cs="Times New Roman"/>
          <w:b/>
          <w:sz w:val="24"/>
          <w:szCs w:val="24"/>
        </w:rPr>
        <w:t>в) физиологических основ репродуктивного поведения</w:t>
      </w:r>
    </w:p>
    <w:p w:rsidR="001133F5" w:rsidRPr="002444A8" w:rsidRDefault="003D73F3" w:rsidP="00BB1F8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>Автоматическое распределение психологической нагрузки, выработка оптимальных способов общения, понимание спонтанных проявлений партнера и адекват</w:t>
      </w:r>
      <w:r w:rsidRPr="002444A8">
        <w:rPr>
          <w:rFonts w:ascii="Times New Roman" w:hAnsi="Times New Roman" w:cs="Times New Roman"/>
          <w:sz w:val="24"/>
          <w:szCs w:val="24"/>
        </w:rPr>
        <w:t>ное реагирование на них называется личностной:</w:t>
      </w:r>
      <w:r w:rsidRPr="002444A8">
        <w:rPr>
          <w:rFonts w:ascii="Times New Roman" w:hAnsi="Times New Roman" w:cs="Times New Roman"/>
          <w:sz w:val="24"/>
          <w:szCs w:val="24"/>
        </w:rPr>
        <w:br/>
        <w:t xml:space="preserve">а) совместимостью </w:t>
      </w:r>
      <w:r w:rsidRPr="002444A8">
        <w:rPr>
          <w:rFonts w:ascii="Times New Roman" w:hAnsi="Times New Roman" w:cs="Times New Roman"/>
          <w:sz w:val="24"/>
          <w:szCs w:val="24"/>
        </w:rPr>
        <w:br/>
      </w:r>
      <w:r w:rsidRPr="002444A8">
        <w:rPr>
          <w:rFonts w:ascii="Times New Roman" w:hAnsi="Times New Roman" w:cs="Times New Roman"/>
          <w:sz w:val="24"/>
          <w:szCs w:val="24"/>
        </w:rPr>
        <w:lastRenderedPageBreak/>
        <w:t>б) конфликтностью</w:t>
      </w:r>
      <w:r w:rsidRPr="002444A8">
        <w:rPr>
          <w:rFonts w:ascii="Times New Roman" w:hAnsi="Times New Roman" w:cs="Times New Roman"/>
          <w:sz w:val="24"/>
          <w:szCs w:val="24"/>
        </w:rPr>
        <w:br/>
        <w:t>в) согласованностью</w:t>
      </w:r>
    </w:p>
    <w:p w:rsidR="001133F5" w:rsidRPr="002444A8" w:rsidRDefault="003D73F3" w:rsidP="002444A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4A8">
        <w:rPr>
          <w:rFonts w:ascii="Times New Roman" w:hAnsi="Times New Roman" w:cs="Times New Roman"/>
          <w:b/>
          <w:sz w:val="24"/>
          <w:szCs w:val="24"/>
        </w:rPr>
        <w:t>Ответ -</w:t>
      </w:r>
      <w:r w:rsidRPr="002444A8">
        <w:rPr>
          <w:rFonts w:ascii="Times New Roman" w:hAnsi="Times New Roman" w:cs="Times New Roman"/>
          <w:sz w:val="24"/>
          <w:szCs w:val="24"/>
        </w:rPr>
        <w:t xml:space="preserve"> </w:t>
      </w:r>
      <w:r w:rsidRPr="00BB1F84">
        <w:rPr>
          <w:rFonts w:ascii="Times New Roman" w:hAnsi="Times New Roman" w:cs="Times New Roman"/>
          <w:b/>
          <w:sz w:val="24"/>
          <w:szCs w:val="24"/>
        </w:rPr>
        <w:t>а) совместимостью</w:t>
      </w:r>
    </w:p>
    <w:p w:rsidR="002444A8" w:rsidRPr="002444A8" w:rsidRDefault="003D73F3" w:rsidP="00BB1F8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 xml:space="preserve">Удовлетворение членами семьи потребности в симпатии, уважении, признании, эмоциональной поддержке и психологической защите, — </w:t>
      </w:r>
      <w:r w:rsidRPr="002444A8">
        <w:rPr>
          <w:rFonts w:ascii="Times New Roman" w:hAnsi="Times New Roman" w:cs="Times New Roman"/>
          <w:sz w:val="24"/>
          <w:szCs w:val="24"/>
        </w:rPr>
        <w:t>есть … семьи:</w:t>
      </w:r>
      <w:r w:rsidRPr="002444A8">
        <w:rPr>
          <w:rFonts w:ascii="Times New Roman" w:hAnsi="Times New Roman" w:cs="Times New Roman"/>
          <w:sz w:val="24"/>
          <w:szCs w:val="24"/>
        </w:rPr>
        <w:br/>
        <w:t xml:space="preserve">а) функция </w:t>
      </w:r>
      <w:r w:rsidRPr="002444A8">
        <w:rPr>
          <w:rFonts w:ascii="Times New Roman" w:hAnsi="Times New Roman" w:cs="Times New Roman"/>
          <w:sz w:val="24"/>
          <w:szCs w:val="24"/>
        </w:rPr>
        <w:br/>
        <w:t>б) роль</w:t>
      </w:r>
      <w:r w:rsidRPr="002444A8">
        <w:rPr>
          <w:rFonts w:ascii="Times New Roman" w:hAnsi="Times New Roman" w:cs="Times New Roman"/>
          <w:sz w:val="24"/>
          <w:szCs w:val="24"/>
        </w:rPr>
        <w:br/>
        <w:t>в) социальное значение</w:t>
      </w:r>
    </w:p>
    <w:p w:rsidR="001133F5" w:rsidRPr="00BB1F84" w:rsidRDefault="003D73F3" w:rsidP="002444A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84">
        <w:rPr>
          <w:rFonts w:ascii="Times New Roman" w:hAnsi="Times New Roman" w:cs="Times New Roman"/>
          <w:b/>
          <w:sz w:val="24"/>
          <w:szCs w:val="24"/>
        </w:rPr>
        <w:t>Ответ - а) функция</w:t>
      </w:r>
    </w:p>
    <w:p w:rsidR="002444A8" w:rsidRPr="002444A8" w:rsidRDefault="003D73F3" w:rsidP="00BB1F8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sz w:val="24"/>
          <w:szCs w:val="24"/>
        </w:rPr>
        <w:t>Согласно периодизации жизненного цикла семьи Э. К. Васильевой, рождение и воспитание детей – это … стадия развития семьи:</w:t>
      </w:r>
      <w:r w:rsidRPr="002444A8">
        <w:rPr>
          <w:rFonts w:ascii="Times New Roman" w:hAnsi="Times New Roman" w:cs="Times New Roman"/>
          <w:sz w:val="24"/>
          <w:szCs w:val="24"/>
        </w:rPr>
        <w:br/>
        <w:t>а) первая</w:t>
      </w:r>
      <w:r w:rsidRPr="002444A8">
        <w:rPr>
          <w:rFonts w:ascii="Times New Roman" w:hAnsi="Times New Roman" w:cs="Times New Roman"/>
          <w:sz w:val="24"/>
          <w:szCs w:val="24"/>
        </w:rPr>
        <w:br/>
        <w:t xml:space="preserve">б) вторая </w:t>
      </w:r>
      <w:r w:rsidRPr="002444A8">
        <w:rPr>
          <w:rFonts w:ascii="Times New Roman" w:hAnsi="Times New Roman" w:cs="Times New Roman"/>
          <w:sz w:val="24"/>
          <w:szCs w:val="24"/>
        </w:rPr>
        <w:br/>
        <w:t>в) третья</w:t>
      </w:r>
    </w:p>
    <w:p w:rsidR="002444A8" w:rsidRDefault="003D73F3" w:rsidP="002444A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b/>
          <w:sz w:val="24"/>
          <w:szCs w:val="24"/>
        </w:rPr>
        <w:t>Ответ -</w:t>
      </w:r>
      <w:r w:rsidRPr="002444A8">
        <w:rPr>
          <w:rFonts w:ascii="Times New Roman" w:hAnsi="Times New Roman" w:cs="Times New Roman"/>
          <w:sz w:val="24"/>
          <w:szCs w:val="24"/>
        </w:rPr>
        <w:t xml:space="preserve"> </w:t>
      </w:r>
      <w:r w:rsidRPr="00BB1F84">
        <w:rPr>
          <w:rFonts w:ascii="Times New Roman" w:hAnsi="Times New Roman" w:cs="Times New Roman"/>
          <w:b/>
          <w:sz w:val="24"/>
          <w:szCs w:val="24"/>
        </w:rPr>
        <w:t>б) вторая.</w:t>
      </w:r>
    </w:p>
    <w:p w:rsidR="005739A2" w:rsidRDefault="003D73F3" w:rsidP="005739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739A2" w:rsidRPr="00634147" w:rsidRDefault="003D73F3" w:rsidP="005739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741526" w:rsidRDefault="003D73F3" w:rsidP="002444A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26" w:rsidRPr="005739A2" w:rsidRDefault="003D73F3" w:rsidP="005770F1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9A2">
        <w:rPr>
          <w:rFonts w:ascii="Times New Roman" w:hAnsi="Times New Roman" w:cs="Times New Roman"/>
          <w:sz w:val="24"/>
          <w:szCs w:val="24"/>
        </w:rPr>
        <w:t>А. Я. Варга выделяет три методологических принципа системного</w:t>
      </w:r>
      <w:r w:rsidRPr="005739A2">
        <w:rPr>
          <w:rFonts w:ascii="Times New Roman" w:hAnsi="Times New Roman" w:cs="Times New Roman"/>
          <w:sz w:val="24"/>
          <w:szCs w:val="24"/>
        </w:rPr>
        <w:t xml:space="preserve"> </w:t>
      </w:r>
      <w:r w:rsidRPr="005739A2">
        <w:rPr>
          <w:rFonts w:ascii="Times New Roman" w:hAnsi="Times New Roman" w:cs="Times New Roman"/>
          <w:sz w:val="24"/>
          <w:szCs w:val="24"/>
        </w:rPr>
        <w:t>подхода:</w:t>
      </w:r>
    </w:p>
    <w:p w:rsidR="00741526" w:rsidRDefault="003D73F3" w:rsidP="005770F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A8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41526">
        <w:rPr>
          <w:rFonts w:ascii="Times New Roman" w:hAnsi="Times New Roman"/>
        </w:rPr>
        <w:t xml:space="preserve"> </w:t>
      </w:r>
      <w:r w:rsidRPr="00741526">
        <w:rPr>
          <w:rFonts w:ascii="Times New Roman" w:hAnsi="Times New Roman" w:cs="Times New Roman"/>
          <w:b/>
          <w:sz w:val="24"/>
          <w:szCs w:val="24"/>
        </w:rPr>
        <w:t>циркулярность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526">
        <w:rPr>
          <w:rFonts w:ascii="Times New Roman" w:hAnsi="Times New Roman" w:cs="Times New Roman"/>
          <w:b/>
          <w:sz w:val="24"/>
          <w:szCs w:val="24"/>
        </w:rPr>
        <w:t>гипотетичность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1526">
        <w:rPr>
          <w:rFonts w:ascii="Times New Roman" w:hAnsi="Times New Roman"/>
        </w:rPr>
        <w:t xml:space="preserve"> </w:t>
      </w:r>
      <w:r w:rsidRPr="00741526">
        <w:rPr>
          <w:rFonts w:ascii="Times New Roman" w:hAnsi="Times New Roman" w:cs="Times New Roman"/>
          <w:b/>
          <w:sz w:val="24"/>
          <w:szCs w:val="24"/>
        </w:rPr>
        <w:t>нейтральность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70F1" w:rsidRPr="005770F1" w:rsidRDefault="003D73F3" w:rsidP="005770F1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0F1">
        <w:rPr>
          <w:rFonts w:ascii="Times New Roman" w:hAnsi="Times New Roman" w:cs="Times New Roman"/>
          <w:sz w:val="24"/>
          <w:szCs w:val="24"/>
        </w:rPr>
        <w:t>Стратегия консультирования семьи – это__________________.</w:t>
      </w:r>
    </w:p>
    <w:p w:rsidR="005770F1" w:rsidRDefault="003D73F3" w:rsidP="005770F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44A8">
        <w:rPr>
          <w:rFonts w:ascii="Times New Roman" w:hAnsi="Times New Roman" w:cs="Times New Roman"/>
          <w:b/>
        </w:rPr>
        <w:t xml:space="preserve">Ответ </w:t>
      </w:r>
      <w:r>
        <w:rPr>
          <w:rFonts w:ascii="Times New Roman" w:hAnsi="Times New Roman" w:cs="Times New Roman"/>
          <w:b/>
        </w:rPr>
        <w:t>–</w:t>
      </w:r>
      <w:r w:rsidRPr="00741526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оптимизация взаимоотноше</w:t>
      </w:r>
      <w:r w:rsidRPr="005770F1">
        <w:rPr>
          <w:rFonts w:ascii="Times New Roman" w:hAnsi="Times New Roman" w:cs="Times New Roman"/>
          <w:b/>
        </w:rPr>
        <w:t xml:space="preserve">ний в семье за счет </w:t>
      </w:r>
      <w:r w:rsidRPr="005770F1">
        <w:rPr>
          <w:rFonts w:ascii="Times New Roman" w:hAnsi="Times New Roman" w:cs="Times New Roman"/>
          <w:b/>
        </w:rPr>
        <w:t>использования ресурсов семейной системы.</w:t>
      </w:r>
    </w:p>
    <w:p w:rsidR="009D33AE" w:rsidRPr="009D33AE" w:rsidRDefault="003D73F3" w:rsidP="009D33A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3AE">
        <w:rPr>
          <w:rFonts w:ascii="Times New Roman" w:hAnsi="Times New Roman" w:cs="Times New Roman"/>
          <w:sz w:val="24"/>
          <w:szCs w:val="24"/>
        </w:rPr>
        <w:t>Семейные роли – это:</w:t>
      </w:r>
    </w:p>
    <w:p w:rsidR="005770F1" w:rsidRPr="009D33AE" w:rsidRDefault="003D73F3" w:rsidP="009D33A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AE">
        <w:rPr>
          <w:rFonts w:ascii="Times New Roman" w:hAnsi="Times New Roman" w:cs="Times New Roman"/>
          <w:b/>
          <w:sz w:val="24"/>
          <w:szCs w:val="24"/>
        </w:rPr>
        <w:t>Ответ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3AE">
        <w:rPr>
          <w:rFonts w:ascii="Times New Roman" w:hAnsi="Times New Roman" w:cs="Times New Roman"/>
          <w:b/>
          <w:sz w:val="24"/>
          <w:szCs w:val="24"/>
        </w:rPr>
        <w:t>устойчивые функции семейной системы, закрепленные за каждым из ее членов.</w:t>
      </w:r>
    </w:p>
    <w:p w:rsidR="00B772DD" w:rsidRPr="0025015A" w:rsidRDefault="003D73F3" w:rsidP="001533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40C0" w:rsidRPr="0025015A" w:rsidRDefault="003D73F3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B940C0" w:rsidRPr="0025015A" w:rsidRDefault="003D73F3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уровня сформированности компетенции ОПК-</w:t>
      </w:r>
      <w:r>
        <w:rPr>
          <w:rFonts w:ascii="Times New Roman" w:hAnsi="Times New Roman" w:cs="Times New Roman"/>
          <w:b/>
        </w:rPr>
        <w:t>6</w:t>
      </w:r>
      <w:r w:rsidRPr="0025015A">
        <w:rPr>
          <w:rFonts w:ascii="Times New Roman" w:hAnsi="Times New Roman" w:cs="Times New Roman"/>
          <w:b/>
        </w:rPr>
        <w:t xml:space="preserve">. по индикатору </w:t>
      </w:r>
      <w:r>
        <w:rPr>
          <w:rFonts w:ascii="Times New Roman" w:hAnsi="Times New Roman" w:cs="Times New Roman"/>
          <w:b/>
        </w:rPr>
        <w:t>6</w:t>
      </w:r>
      <w:r w:rsidRPr="0025015A">
        <w:rPr>
          <w:rFonts w:ascii="Times New Roman" w:hAnsi="Times New Roman" w:cs="Times New Roman"/>
          <w:b/>
        </w:rPr>
        <w:t>.2.</w:t>
      </w:r>
    </w:p>
    <w:p w:rsidR="008847AF" w:rsidRPr="0025015A" w:rsidRDefault="003D73F3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847AF" w:rsidRPr="0025015A" w:rsidRDefault="003D73F3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5015A">
        <w:rPr>
          <w:rFonts w:ascii="Times New Roman" w:eastAsia="Times New Roman" w:hAnsi="Times New Roman" w:cs="Times New Roman"/>
          <w:i/>
        </w:rPr>
        <w:t>Модуль 2</w:t>
      </w:r>
    </w:p>
    <w:p w:rsidR="008847AF" w:rsidRPr="0025015A" w:rsidRDefault="003D73F3" w:rsidP="00C97D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7DAF" w:rsidRPr="0025015A" w:rsidRDefault="003D73F3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 xml:space="preserve">Укажите </w:t>
      </w:r>
      <w:r w:rsidRPr="0025015A">
        <w:rPr>
          <w:rFonts w:ascii="Times New Roman" w:eastAsia="Times New Roman" w:hAnsi="Times New Roman" w:cs="Times New Roman"/>
          <w:b/>
          <w:i/>
        </w:rPr>
        <w:t>правильный ответ</w:t>
      </w:r>
    </w:p>
    <w:p w:rsidR="001B0E9D" w:rsidRPr="00BD25F9" w:rsidRDefault="003D73F3" w:rsidP="00BD25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D25F9" w:rsidRDefault="003D73F3" w:rsidP="00582865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25F9">
        <w:rPr>
          <w:rFonts w:ascii="Times New Roman" w:hAnsi="Times New Roman" w:cs="Times New Roman"/>
          <w:sz w:val="24"/>
          <w:szCs w:val="24"/>
        </w:rPr>
        <w:t>К социологическим факторам брачного выбора относятся:</w:t>
      </w:r>
      <w:r w:rsidRPr="00BD25F9">
        <w:rPr>
          <w:rFonts w:ascii="Times New Roman" w:hAnsi="Times New Roman" w:cs="Times New Roman"/>
          <w:sz w:val="24"/>
          <w:szCs w:val="24"/>
        </w:rPr>
        <w:br/>
        <w:t>а) комплиментарность, близость</w:t>
      </w:r>
    </w:p>
    <w:p w:rsidR="001133F5" w:rsidRPr="00BD25F9" w:rsidRDefault="003D73F3" w:rsidP="00582865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25F9">
        <w:rPr>
          <w:rFonts w:ascii="Times New Roman" w:hAnsi="Times New Roman" w:cs="Times New Roman"/>
          <w:sz w:val="24"/>
          <w:szCs w:val="24"/>
        </w:rPr>
        <w:t>б) пол, гомогамия</w:t>
      </w:r>
      <w:r w:rsidRPr="00BD25F9">
        <w:rPr>
          <w:rFonts w:ascii="Times New Roman" w:hAnsi="Times New Roman" w:cs="Times New Roman"/>
          <w:sz w:val="24"/>
          <w:szCs w:val="24"/>
        </w:rPr>
        <w:br/>
        <w:t xml:space="preserve">в) гомогамия, близость </w:t>
      </w:r>
    </w:p>
    <w:p w:rsidR="001133F5" w:rsidRDefault="003D73F3" w:rsidP="0058286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 -</w:t>
      </w:r>
      <w:r w:rsidRPr="00BD25F9">
        <w:rPr>
          <w:rFonts w:ascii="Times New Roman" w:hAnsi="Times New Roman" w:cs="Times New Roman"/>
          <w:sz w:val="24"/>
          <w:szCs w:val="24"/>
        </w:rPr>
        <w:t xml:space="preserve"> </w:t>
      </w:r>
      <w:r w:rsidRPr="00BD25F9">
        <w:rPr>
          <w:rFonts w:ascii="Times New Roman" w:hAnsi="Times New Roman" w:cs="Times New Roman"/>
          <w:b/>
          <w:sz w:val="24"/>
          <w:szCs w:val="24"/>
        </w:rPr>
        <w:t>в) гомогамия, близость</w:t>
      </w:r>
    </w:p>
    <w:p w:rsidR="001133F5" w:rsidRPr="00BD25F9" w:rsidRDefault="003D73F3" w:rsidP="005828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E9D" w:rsidRPr="00BD25F9" w:rsidRDefault="003D73F3" w:rsidP="0058286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BD25F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D25F9">
        <w:rPr>
          <w:rFonts w:ascii="Times New Roman" w:hAnsi="Times New Roman" w:cs="Times New Roman"/>
          <w:sz w:val="24"/>
          <w:szCs w:val="24"/>
        </w:rPr>
        <w:t xml:space="preserve">структурной модели психологического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BD2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а) Боуэн, Д Ульрих</w:t>
      </w:r>
      <w:r>
        <w:rPr>
          <w:rFonts w:ascii="Times New Roman" w:hAnsi="Times New Roman" w:cs="Times New Roman"/>
          <w:sz w:val="24"/>
          <w:szCs w:val="24"/>
        </w:rPr>
        <w:br/>
        <w:t xml:space="preserve">б) Минухин </w:t>
      </w:r>
      <w:r w:rsidRPr="00BD25F9">
        <w:rPr>
          <w:rFonts w:ascii="Times New Roman" w:hAnsi="Times New Roman" w:cs="Times New Roman"/>
          <w:sz w:val="24"/>
          <w:szCs w:val="24"/>
        </w:rPr>
        <w:br/>
        <w:t>в) Кэмплер</w:t>
      </w:r>
    </w:p>
    <w:p w:rsidR="007F3B67" w:rsidRDefault="003D73F3" w:rsidP="0058286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25F9">
        <w:rPr>
          <w:rFonts w:ascii="Times New Roman" w:eastAsia="Times New Roman" w:hAnsi="Times New Roman" w:cs="Times New Roman"/>
          <w:b/>
        </w:rPr>
        <w:t>Ответ -</w:t>
      </w:r>
      <w:r w:rsidRPr="00BD25F9">
        <w:rPr>
          <w:rFonts w:ascii="Times New Roman" w:hAnsi="Times New Roman" w:cs="Times New Roman"/>
        </w:rPr>
        <w:t xml:space="preserve"> </w:t>
      </w:r>
      <w:r w:rsidRPr="00BD25F9">
        <w:rPr>
          <w:rFonts w:ascii="Times New Roman" w:hAnsi="Times New Roman" w:cs="Times New Roman"/>
          <w:b/>
        </w:rPr>
        <w:t>б) Минухин</w:t>
      </w:r>
    </w:p>
    <w:p w:rsidR="009A3780" w:rsidRPr="00BD25F9" w:rsidRDefault="003D73F3" w:rsidP="0058286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BD25F9">
        <w:rPr>
          <w:rFonts w:ascii="Times New Roman" w:hAnsi="Times New Roman" w:cs="Times New Roman"/>
        </w:rPr>
        <w:t xml:space="preserve">Стиль воспитания детей, при котором в семье не принимается совместных решений, ребенок изолируется и не собирается делиться своими впечатлениями и переживаниями с родителями, </w:t>
      </w:r>
      <w:r w:rsidRPr="00BD25F9">
        <w:rPr>
          <w:rFonts w:ascii="Times New Roman" w:hAnsi="Times New Roman" w:cs="Times New Roman"/>
        </w:rPr>
        <w:t>называется:</w:t>
      </w:r>
      <w:r w:rsidRPr="00BD25F9">
        <w:rPr>
          <w:rFonts w:ascii="Times New Roman" w:hAnsi="Times New Roman" w:cs="Times New Roman"/>
        </w:rPr>
        <w:br/>
        <w:t>а) соперничеством</w:t>
      </w:r>
      <w:r w:rsidRPr="00BD25F9">
        <w:rPr>
          <w:rFonts w:ascii="Times New Roman" w:hAnsi="Times New Roman" w:cs="Times New Roman"/>
        </w:rPr>
        <w:br/>
        <w:t>б) сотрудничеством</w:t>
      </w:r>
      <w:r w:rsidRPr="00BD25F9">
        <w:rPr>
          <w:rFonts w:ascii="Times New Roman" w:hAnsi="Times New Roman" w:cs="Times New Roman"/>
        </w:rPr>
        <w:br/>
        <w:t xml:space="preserve">в) изоляцией </w:t>
      </w:r>
    </w:p>
    <w:p w:rsidR="009A3780" w:rsidRDefault="003D73F3" w:rsidP="00582865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-</w:t>
      </w:r>
      <w:r w:rsidRPr="00BD25F9">
        <w:rPr>
          <w:rFonts w:ascii="Times New Roman" w:hAnsi="Times New Roman" w:cs="Times New Roman"/>
          <w:sz w:val="24"/>
          <w:szCs w:val="24"/>
        </w:rPr>
        <w:t xml:space="preserve"> </w:t>
      </w:r>
      <w:r w:rsidRPr="00BD25F9">
        <w:rPr>
          <w:rFonts w:ascii="Times New Roman" w:hAnsi="Times New Roman" w:cs="Times New Roman"/>
          <w:b/>
          <w:sz w:val="24"/>
          <w:szCs w:val="24"/>
        </w:rPr>
        <w:t>в) изоляцией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5E33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 xml:space="preserve">4. </w:t>
      </w:r>
      <w:r w:rsidRPr="00BD25F9">
        <w:rPr>
          <w:rFonts w:ascii="Times New Roman" w:eastAsia="Times New Roman" w:hAnsi="Times New Roman" w:cs="Times New Roman"/>
        </w:rPr>
        <w:t>Клиент-центрированная психотерапия предполагает:</w:t>
      </w:r>
    </w:p>
    <w:p w:rsidR="000F5E33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а) работу с иррациональными установками личности;</w:t>
      </w:r>
    </w:p>
    <w:p w:rsidR="000F5E33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б) использование свободных ассоциаций;</w:t>
      </w:r>
    </w:p>
    <w:p w:rsidR="000F5E33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в) безусловное принятие пациен</w:t>
      </w:r>
      <w:r w:rsidRPr="00BD25F9">
        <w:rPr>
          <w:rFonts w:ascii="Times New Roman" w:eastAsia="Times New Roman" w:hAnsi="Times New Roman" w:cs="Times New Roman"/>
        </w:rPr>
        <w:t>та психотерапевтом.</w:t>
      </w:r>
    </w:p>
    <w:p w:rsidR="000F5E33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D25F9">
        <w:rPr>
          <w:rFonts w:ascii="Times New Roman" w:eastAsia="Times New Roman" w:hAnsi="Times New Roman" w:cs="Times New Roman"/>
          <w:b/>
        </w:rPr>
        <w:t>Ответ –</w:t>
      </w:r>
      <w:r w:rsidRPr="00BD25F9">
        <w:rPr>
          <w:rFonts w:ascii="Times New Roman" w:eastAsia="Times New Roman" w:hAnsi="Times New Roman" w:cs="Times New Roman"/>
        </w:rPr>
        <w:t xml:space="preserve"> </w:t>
      </w:r>
      <w:r w:rsidRPr="00BD25F9">
        <w:rPr>
          <w:rFonts w:ascii="Times New Roman" w:eastAsia="Times New Roman" w:hAnsi="Times New Roman" w:cs="Times New Roman"/>
          <w:b/>
        </w:rPr>
        <w:t>безусловное принятие пациента психотерапевтом.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5. </w:t>
      </w:r>
      <w:r w:rsidRPr="00BD25F9">
        <w:rPr>
          <w:rFonts w:ascii="Times New Roman" w:eastAsia="Times New Roman" w:hAnsi="Times New Roman" w:cs="Times New Roman"/>
        </w:rPr>
        <w:t xml:space="preserve">Когнитивная психотерапия </w:t>
      </w:r>
      <w:r w:rsidRPr="00BD25F9">
        <w:rPr>
          <w:rFonts w:ascii="Times New Roman" w:eastAsia="Times New Roman" w:hAnsi="Times New Roman" w:cs="Times New Roman"/>
          <w:b/>
          <w:bCs/>
        </w:rPr>
        <w:t>не</w:t>
      </w:r>
      <w:r w:rsidRPr="00BD25F9">
        <w:rPr>
          <w:rFonts w:ascii="Times New Roman" w:eastAsia="Times New Roman" w:hAnsi="Times New Roman" w:cs="Times New Roman"/>
        </w:rPr>
        <w:t xml:space="preserve"> направлена на выявление: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а)  автоматических мыслей;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б) ошибочных действий;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в) иррациональных установок;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</w:rPr>
        <w:t>г)  дисфункциональных убеждений.</w:t>
      </w:r>
    </w:p>
    <w:p w:rsidR="00D93368" w:rsidRPr="00BD25F9" w:rsidRDefault="003D73F3" w:rsidP="00582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D25F9">
        <w:rPr>
          <w:rFonts w:ascii="Times New Roman" w:eastAsia="Times New Roman" w:hAnsi="Times New Roman" w:cs="Times New Roman"/>
          <w:b/>
        </w:rPr>
        <w:t xml:space="preserve">Ответ </w:t>
      </w:r>
      <w:r w:rsidRPr="00BD25F9">
        <w:rPr>
          <w:rFonts w:ascii="Times New Roman" w:eastAsia="Times New Roman" w:hAnsi="Times New Roman" w:cs="Times New Roman"/>
        </w:rPr>
        <w:t xml:space="preserve">– </w:t>
      </w:r>
      <w:r w:rsidRPr="00BD25F9">
        <w:rPr>
          <w:rFonts w:ascii="Times New Roman" w:eastAsia="Times New Roman" w:hAnsi="Times New Roman" w:cs="Times New Roman"/>
          <w:b/>
        </w:rPr>
        <w:t xml:space="preserve">б) </w:t>
      </w:r>
      <w:r w:rsidRPr="00BD25F9">
        <w:rPr>
          <w:rFonts w:ascii="Times New Roman" w:eastAsia="Times New Roman" w:hAnsi="Times New Roman" w:cs="Times New Roman"/>
          <w:b/>
        </w:rPr>
        <w:t>ошибочных действий.</w:t>
      </w:r>
    </w:p>
    <w:p w:rsidR="0025015A" w:rsidRPr="00356F96" w:rsidRDefault="003D73F3" w:rsidP="00582865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96">
        <w:rPr>
          <w:rFonts w:ascii="Times New Roman" w:hAnsi="Times New Roman" w:cs="Times New Roman"/>
          <w:sz w:val="24"/>
          <w:szCs w:val="24"/>
        </w:rPr>
        <w:t>Ригидные семейные системы, которые пытаются сохранить привычные стереотипы взаимодействия между элементами своих подсистем и другими системами вне зависимости от внешних условий, называются … семьями:</w:t>
      </w:r>
      <w:r w:rsidRPr="00356F96">
        <w:rPr>
          <w:rFonts w:ascii="Times New Roman" w:hAnsi="Times New Roman" w:cs="Times New Roman"/>
          <w:sz w:val="24"/>
          <w:szCs w:val="24"/>
        </w:rPr>
        <w:br/>
        <w:t xml:space="preserve">а) дисфункциональными </w:t>
      </w:r>
      <w:r w:rsidRPr="00356F96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356F96">
        <w:rPr>
          <w:rFonts w:ascii="Times New Roman" w:hAnsi="Times New Roman" w:cs="Times New Roman"/>
          <w:sz w:val="24"/>
          <w:szCs w:val="24"/>
        </w:rPr>
        <w:t>функциональными</w:t>
      </w:r>
      <w:r w:rsidRPr="00356F96">
        <w:rPr>
          <w:rFonts w:ascii="Times New Roman" w:hAnsi="Times New Roman" w:cs="Times New Roman"/>
          <w:sz w:val="24"/>
          <w:szCs w:val="24"/>
        </w:rPr>
        <w:br/>
        <w:t>в) гармоничными</w:t>
      </w:r>
    </w:p>
    <w:p w:rsidR="003B606B" w:rsidRPr="00BD25F9" w:rsidRDefault="003D73F3" w:rsidP="00582865">
      <w:pPr>
        <w:spacing w:after="0" w:line="360" w:lineRule="auto"/>
        <w:rPr>
          <w:rFonts w:ascii="Times New Roman" w:hAnsi="Times New Roman" w:cs="Times New Roman"/>
        </w:rPr>
      </w:pPr>
      <w:r w:rsidRPr="00BD25F9">
        <w:rPr>
          <w:rFonts w:ascii="Times New Roman" w:eastAsia="Times New Roman" w:hAnsi="Times New Roman" w:cs="Times New Roman"/>
          <w:b/>
        </w:rPr>
        <w:t xml:space="preserve">Ответ </w:t>
      </w:r>
      <w:r w:rsidRPr="00BD25F9">
        <w:rPr>
          <w:rFonts w:ascii="Times New Roman" w:eastAsia="Times New Roman" w:hAnsi="Times New Roman" w:cs="Times New Roman"/>
        </w:rPr>
        <w:t xml:space="preserve">– </w:t>
      </w:r>
      <w:r w:rsidRPr="00BD25F9">
        <w:rPr>
          <w:rFonts w:ascii="Times New Roman" w:hAnsi="Times New Roman" w:cs="Times New Roman"/>
          <w:b/>
        </w:rPr>
        <w:t>а) дисфункциональными</w:t>
      </w:r>
    </w:p>
    <w:p w:rsidR="003B606B" w:rsidRPr="00356F96" w:rsidRDefault="003D73F3" w:rsidP="00582865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6">
        <w:rPr>
          <w:rFonts w:ascii="Times New Roman" w:hAnsi="Times New Roman" w:cs="Times New Roman"/>
          <w:sz w:val="24"/>
          <w:szCs w:val="24"/>
        </w:rPr>
        <w:t>Стадия прародительства в семейном цикле — период:</w:t>
      </w:r>
      <w:r w:rsidRPr="00356F96">
        <w:rPr>
          <w:rFonts w:ascii="Times New Roman" w:hAnsi="Times New Roman" w:cs="Times New Roman"/>
          <w:sz w:val="24"/>
          <w:szCs w:val="24"/>
        </w:rPr>
        <w:br/>
        <w:t>а) между рождением первого и последнего ребенка</w:t>
      </w:r>
      <w:r w:rsidRPr="00356F96">
        <w:rPr>
          <w:rFonts w:ascii="Times New Roman" w:hAnsi="Times New Roman" w:cs="Times New Roman"/>
          <w:sz w:val="24"/>
          <w:szCs w:val="24"/>
        </w:rPr>
        <w:br/>
      </w:r>
      <w:r w:rsidRPr="00356F96">
        <w:rPr>
          <w:rFonts w:ascii="Times New Roman" w:hAnsi="Times New Roman" w:cs="Times New Roman"/>
          <w:sz w:val="24"/>
          <w:szCs w:val="24"/>
        </w:rPr>
        <w:lastRenderedPageBreak/>
        <w:t>б) от заключения брака до рождения первенца</w:t>
      </w:r>
      <w:r w:rsidRPr="00356F96">
        <w:rPr>
          <w:rFonts w:ascii="Times New Roman" w:hAnsi="Times New Roman" w:cs="Times New Roman"/>
          <w:sz w:val="24"/>
          <w:szCs w:val="24"/>
        </w:rPr>
        <w:br/>
        <w:t>в) от рождения первого внука до смерти одного из пра</w:t>
      </w:r>
      <w:r w:rsidRPr="00356F96">
        <w:rPr>
          <w:rFonts w:ascii="Times New Roman" w:hAnsi="Times New Roman" w:cs="Times New Roman"/>
          <w:sz w:val="24"/>
          <w:szCs w:val="24"/>
        </w:rPr>
        <w:t>родителей +</w:t>
      </w:r>
    </w:p>
    <w:p w:rsidR="00432A47" w:rsidRDefault="003D73F3" w:rsidP="00582865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</w:t>
      </w:r>
      <w:r w:rsidRPr="00BD25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25F9">
        <w:rPr>
          <w:rFonts w:ascii="Times New Roman" w:hAnsi="Times New Roman" w:cs="Times New Roman"/>
          <w:sz w:val="24"/>
          <w:szCs w:val="24"/>
        </w:rPr>
        <w:t xml:space="preserve"> </w:t>
      </w:r>
      <w:r w:rsidRPr="00BD25F9">
        <w:rPr>
          <w:rFonts w:ascii="Times New Roman" w:hAnsi="Times New Roman" w:cs="Times New Roman"/>
          <w:b/>
          <w:sz w:val="24"/>
          <w:szCs w:val="24"/>
        </w:rPr>
        <w:t>в) от рождения первого внука до смерти одного из прародителей</w:t>
      </w:r>
    </w:p>
    <w:p w:rsidR="00432A47" w:rsidRPr="00BD25F9" w:rsidRDefault="003D73F3" w:rsidP="00582865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F9">
        <w:rPr>
          <w:rFonts w:ascii="Times New Roman" w:hAnsi="Times New Roman" w:cs="Times New Roman"/>
          <w:sz w:val="24"/>
          <w:szCs w:val="24"/>
        </w:rPr>
        <w:t>Гибкий тип семейной системы характеризуется … стилем руководств:</w:t>
      </w:r>
      <w:r w:rsidRPr="00BD25F9">
        <w:rPr>
          <w:rFonts w:ascii="Times New Roman" w:hAnsi="Times New Roman" w:cs="Times New Roman"/>
          <w:sz w:val="24"/>
          <w:szCs w:val="24"/>
        </w:rPr>
        <w:br/>
        <w:t>а) авторитарным</w:t>
      </w:r>
      <w:r w:rsidRPr="00BD25F9">
        <w:rPr>
          <w:rFonts w:ascii="Times New Roman" w:hAnsi="Times New Roman" w:cs="Times New Roman"/>
          <w:sz w:val="24"/>
          <w:szCs w:val="24"/>
        </w:rPr>
        <w:br/>
        <w:t xml:space="preserve">б) демократическим </w:t>
      </w:r>
      <w:r w:rsidRPr="00BD25F9">
        <w:rPr>
          <w:rFonts w:ascii="Times New Roman" w:hAnsi="Times New Roman" w:cs="Times New Roman"/>
          <w:sz w:val="24"/>
          <w:szCs w:val="24"/>
        </w:rPr>
        <w:br/>
        <w:t>в) манипулятивным</w:t>
      </w:r>
    </w:p>
    <w:p w:rsidR="00432A47" w:rsidRDefault="003D73F3" w:rsidP="00582865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5F9">
        <w:rPr>
          <w:rFonts w:ascii="Times New Roman" w:hAnsi="Times New Roman" w:cs="Times New Roman"/>
          <w:b/>
          <w:sz w:val="24"/>
          <w:szCs w:val="24"/>
        </w:rPr>
        <w:t>Ответ - б) демократическим</w:t>
      </w:r>
    </w:p>
    <w:p w:rsidR="00FF58AF" w:rsidRDefault="003D73F3" w:rsidP="00B91C5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1C59" w:rsidRPr="00634147" w:rsidRDefault="003D73F3" w:rsidP="00B91C5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B91C59" w:rsidRDefault="003D73F3" w:rsidP="00FF58A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4C" w:rsidRPr="00321C4C" w:rsidRDefault="003D73F3" w:rsidP="006968AA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1C4C">
        <w:rPr>
          <w:rFonts w:ascii="Times New Roman" w:hAnsi="Times New Roman" w:cs="Times New Roman"/>
          <w:sz w:val="24"/>
          <w:szCs w:val="24"/>
        </w:rPr>
        <w:t>Субсистемы</w:t>
      </w:r>
      <w:r w:rsidRPr="00321C4C">
        <w:rPr>
          <w:rFonts w:ascii="Times New Roman" w:hAnsi="Times New Roman" w:cs="Times New Roman"/>
          <w:sz w:val="24"/>
          <w:szCs w:val="24"/>
        </w:rPr>
        <w:t xml:space="preserve"> семьи (холоны) – это______________________________. </w:t>
      </w:r>
    </w:p>
    <w:p w:rsidR="00FF58AF" w:rsidRDefault="003D73F3" w:rsidP="006968A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F9">
        <w:rPr>
          <w:rFonts w:ascii="Times New Roman" w:hAnsi="Times New Roman" w:cs="Times New Roman"/>
          <w:b/>
          <w:sz w:val="24"/>
          <w:szCs w:val="24"/>
        </w:rPr>
        <w:t>Ответ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4C">
        <w:rPr>
          <w:rFonts w:ascii="Times New Roman" w:hAnsi="Times New Roman" w:cs="Times New Roman"/>
          <w:b/>
          <w:sz w:val="24"/>
          <w:szCs w:val="24"/>
        </w:rPr>
        <w:t>некие подгруппы внутри семьи,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4C">
        <w:rPr>
          <w:rFonts w:ascii="Times New Roman" w:hAnsi="Times New Roman" w:cs="Times New Roman"/>
          <w:b/>
          <w:sz w:val="24"/>
          <w:szCs w:val="24"/>
        </w:rPr>
        <w:t>объединенные вокруг какой-либо внутрисемейной или внесемейной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4C">
        <w:rPr>
          <w:rFonts w:ascii="Times New Roman" w:hAnsi="Times New Roman" w:cs="Times New Roman"/>
          <w:b/>
          <w:sz w:val="24"/>
          <w:szCs w:val="24"/>
        </w:rPr>
        <w:t>задачи и соответствующей ей деятельности.</w:t>
      </w:r>
    </w:p>
    <w:p w:rsidR="00AF1EAB" w:rsidRDefault="003D73F3" w:rsidP="006968A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C4C">
        <w:rPr>
          <w:rFonts w:ascii="Times New Roman" w:hAnsi="Times New Roman" w:cs="Times New Roman"/>
          <w:sz w:val="24"/>
          <w:szCs w:val="24"/>
        </w:rPr>
        <w:t xml:space="preserve">2. </w:t>
      </w:r>
      <w:r w:rsidRPr="00AF1EAB">
        <w:rPr>
          <w:rFonts w:ascii="Times New Roman" w:hAnsi="Times New Roman" w:cs="Times New Roman"/>
          <w:sz w:val="24"/>
          <w:szCs w:val="24"/>
        </w:rPr>
        <w:t xml:space="preserve">Границы семьи – </w:t>
      </w:r>
      <w:r>
        <w:rPr>
          <w:rFonts w:ascii="Times New Roman" w:hAnsi="Times New Roman" w:cs="Times New Roman"/>
          <w:sz w:val="24"/>
          <w:szCs w:val="24"/>
        </w:rPr>
        <w:t>это____________________________________.</w:t>
      </w:r>
    </w:p>
    <w:p w:rsidR="00321C4C" w:rsidRDefault="003D73F3" w:rsidP="006968A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AB">
        <w:rPr>
          <w:rFonts w:ascii="Times New Roman" w:hAnsi="Times New Roman" w:cs="Times New Roman"/>
          <w:b/>
          <w:sz w:val="24"/>
          <w:szCs w:val="24"/>
        </w:rPr>
        <w:t>Ответ - правила, которые определяют, кто и каким образом выполняет семейные  предписания в определенном аспекте семейной жизни – супружеском, родительском, детской группе и др.</w:t>
      </w:r>
    </w:p>
    <w:p w:rsidR="006968AA" w:rsidRPr="006968AA" w:rsidRDefault="003D73F3" w:rsidP="006968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6968AA">
        <w:rPr>
          <w:rFonts w:ascii="Times New Roman" w:hAnsi="Times New Roman" w:cs="Times New Roman"/>
        </w:rPr>
        <w:t>В теории С. Минухина выделяется два типа нарушения семейных границ:</w:t>
      </w:r>
    </w:p>
    <w:p w:rsidR="006968AA" w:rsidRPr="006968AA" w:rsidRDefault="003D73F3" w:rsidP="006968A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AA">
        <w:rPr>
          <w:rFonts w:ascii="Times New Roman" w:hAnsi="Times New Roman" w:cs="Times New Roman"/>
          <w:b/>
          <w:sz w:val="24"/>
          <w:szCs w:val="24"/>
        </w:rPr>
        <w:t xml:space="preserve">Ответ - </w:t>
      </w:r>
      <w:r w:rsidRPr="006968AA">
        <w:rPr>
          <w:rFonts w:ascii="Times New Roman" w:hAnsi="Times New Roman" w:cs="Times New Roman"/>
          <w:b/>
          <w:sz w:val="24"/>
          <w:szCs w:val="24"/>
        </w:rPr>
        <w:t>1) спутанность, нечеткость, размытость; 2) излишняя закрытость, приводящая к разобщенности членов семьи.</w:t>
      </w:r>
    </w:p>
    <w:p w:rsidR="00356F96" w:rsidRDefault="003D73F3" w:rsidP="00BD25F9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47AF" w:rsidRDefault="003D73F3" w:rsidP="00FF6AAB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Рубежный контроль  (модуль 1)</w:t>
      </w:r>
    </w:p>
    <w:p w:rsidR="008847AF" w:rsidRDefault="003D73F3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3D73F3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8C2FC3" w:rsidRPr="00471E64" w:rsidRDefault="003D73F3" w:rsidP="004B2B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Ю. Е. Алешина считает, что консу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льтативная работа с семьей отли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чается от семейной психотерапии по следующим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</w:t>
      </w:r>
    </w:p>
    <w:p w:rsidR="00F60648" w:rsidRPr="000A2856" w:rsidRDefault="003D73F3" w:rsidP="004B2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A2856">
        <w:rPr>
          <w:rFonts w:ascii="Times New Roman" w:eastAsia="Times New Roman" w:hAnsi="Times New Roman" w:cs="Times New Roman"/>
          <w:b/>
        </w:rPr>
        <w:t>Ответ - длительность; глубина вмешательства; форма обращения и специфика жалоб и ожиданий; подготовка соответствующих специалистов.</w:t>
      </w:r>
    </w:p>
    <w:p w:rsidR="00BB2638" w:rsidRPr="000A2856" w:rsidRDefault="003D73F3" w:rsidP="004B2B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психологических механизмов совладания напpавлено на:</w:t>
      </w:r>
      <w:r w:rsidRPr="000A28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0A28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A285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A285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85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A285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азpешение психотравмирующей ситуации</w:t>
      </w:r>
    </w:p>
    <w:p w:rsidR="00BB2638" w:rsidRPr="000A2856" w:rsidRDefault="003D73F3" w:rsidP="004B2B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основные формы семейной психотерапии:</w:t>
      </w:r>
    </w:p>
    <w:p w:rsidR="00626FB5" w:rsidRPr="000A2856" w:rsidRDefault="003D73F3" w:rsidP="004B2BDC">
      <w:pPr>
        <w:pStyle w:val="a5"/>
        <w:spacing w:after="0" w:line="360" w:lineRule="auto"/>
        <w:ind w:left="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 </w:t>
      </w:r>
      <w:r w:rsidRPr="000A285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индивидуальная, супружеская, семейная.</w:t>
      </w:r>
    </w:p>
    <w:p w:rsidR="00754A69" w:rsidRPr="000A2856" w:rsidRDefault="003D73F3" w:rsidP="004B2B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насилие – это ____________________.</w:t>
      </w:r>
    </w:p>
    <w:p w:rsidR="00626FB5" w:rsidRPr="000A2856" w:rsidRDefault="003D73F3" w:rsidP="004B2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A285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0A285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–</w:t>
      </w:r>
      <w:r w:rsidRPr="000A2856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2856">
        <w:rPr>
          <w:rFonts w:ascii="Times New Roman" w:eastAsia="Times New Roman" w:hAnsi="Times New Roman" w:cs="Times New Roman"/>
          <w:b/>
        </w:rPr>
        <w:t xml:space="preserve">повторяющийся с увеличением частоты цикл физического, сексуального, словесного, психологического и экономического оскорбления и давления по </w:t>
      </w:r>
      <w:r w:rsidRPr="000A2856">
        <w:rPr>
          <w:rFonts w:ascii="Times New Roman" w:eastAsia="Times New Roman" w:hAnsi="Times New Roman" w:cs="Times New Roman"/>
          <w:b/>
        </w:rPr>
        <w:lastRenderedPageBreak/>
        <w:t>отношению к своим близким в целях обретения над ними власти и контроля, что нарушает их права, свободы, законные инт</w:t>
      </w:r>
      <w:r w:rsidRPr="000A2856">
        <w:rPr>
          <w:rFonts w:ascii="Times New Roman" w:eastAsia="Times New Roman" w:hAnsi="Times New Roman" w:cs="Times New Roman"/>
          <w:b/>
        </w:rPr>
        <w:t>ересы и причиняет им физические и (или) психические страдания.</w:t>
      </w:r>
    </w:p>
    <w:p w:rsidR="001224CF" w:rsidRPr="000A2856" w:rsidRDefault="003D73F3" w:rsidP="00F12314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задачам психологического консультирования по проблеме семейного насилия относятся:</w:t>
      </w:r>
    </w:p>
    <w:p w:rsidR="004B2BDC" w:rsidRPr="000A2856" w:rsidRDefault="003D73F3" w:rsidP="00F12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A285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0A2856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0A2856">
        <w:rPr>
          <w:rFonts w:ascii="Times New Roman" w:eastAsia="Times New Roman" w:hAnsi="Times New Roman" w:cs="Times New Roman"/>
          <w:b/>
        </w:rPr>
        <w:t xml:space="preserve"> стабилизация эмоционального состояния;  исследование проблемы;  выявление источников поддержки;  принятие решения об изменении ситуации;  составление плана действий.</w:t>
      </w:r>
    </w:p>
    <w:p w:rsidR="008715EA" w:rsidRDefault="003D73F3" w:rsidP="0088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6B" w:rsidRPr="00C97DAF" w:rsidRDefault="003D73F3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Перечень заданий для оценки </w:t>
      </w:r>
    </w:p>
    <w:p w:rsidR="00B4176B" w:rsidRPr="00C97DAF" w:rsidRDefault="003D73F3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>уровня сформированности компетенции ОПК-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7DAF">
        <w:rPr>
          <w:rFonts w:ascii="Times New Roman" w:hAnsi="Times New Roman" w:cs="Times New Roman"/>
          <w:b/>
          <w:sz w:val="28"/>
          <w:szCs w:val="28"/>
        </w:rPr>
        <w:t xml:space="preserve">. по индикатору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7DAF">
        <w:rPr>
          <w:rFonts w:ascii="Times New Roman" w:hAnsi="Times New Roman" w:cs="Times New Roman"/>
          <w:b/>
          <w:sz w:val="28"/>
          <w:szCs w:val="28"/>
        </w:rPr>
        <w:t>.3.</w:t>
      </w:r>
    </w:p>
    <w:p w:rsidR="00B4176B" w:rsidRDefault="003D73F3" w:rsidP="00B417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281C27">
        <w:rPr>
          <w:rFonts w:ascii="Times New Roman" w:eastAsia="Times New Roman" w:hAnsi="Times New Roman" w:cs="Times New Roman"/>
        </w:rPr>
        <w:t xml:space="preserve">. Главным в процессе узнавания друг друга и проверки принятого решения является проверка: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а) подготовленности партнера к выполнению повседневных семейных обязанностей;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б) функционально-ролевого соответствия;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в) сексуальной совместимости;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г) совпаде</w:t>
      </w:r>
      <w:r w:rsidRPr="00281C27">
        <w:rPr>
          <w:rFonts w:ascii="Times New Roman" w:eastAsia="Times New Roman" w:hAnsi="Times New Roman" w:cs="Times New Roman"/>
        </w:rPr>
        <w:t xml:space="preserve">ния интересов и наличия общих увлечений.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  <w:b/>
        </w:rPr>
        <w:t>Ответ - б) функционально-ролевого соответствия</w:t>
      </w:r>
      <w:r>
        <w:rPr>
          <w:rFonts w:ascii="Times New Roman" w:eastAsia="Times New Roman" w:hAnsi="Times New Roman" w:cs="Times New Roman"/>
        </w:rPr>
        <w:t>.</w:t>
      </w:r>
      <w:r w:rsidRPr="00281C27">
        <w:rPr>
          <w:rFonts w:ascii="Times New Roman" w:eastAsia="Times New Roman" w:hAnsi="Times New Roman" w:cs="Times New Roman"/>
        </w:rPr>
        <w:t xml:space="preserve"> </w:t>
      </w:r>
    </w:p>
    <w:p w:rsidR="00281C27" w:rsidRPr="00281C27" w:rsidRDefault="003D73F3" w:rsidP="00A6533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281C27">
        <w:rPr>
          <w:rFonts w:ascii="Times New Roman" w:eastAsia="Times New Roman" w:hAnsi="Times New Roman" w:cs="Times New Roman"/>
        </w:rPr>
        <w:t xml:space="preserve">. Стремление одного супруга удовлетворить потребности, которые не являются актуальными для </w:t>
      </w:r>
      <w:r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</w:rPr>
        <w:t xml:space="preserve">другого и одновременно ожидание от него удовлетворения тех потребностей, которые тот </w:t>
      </w:r>
      <w:r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</w:rPr>
        <w:t xml:space="preserve">удовлетворять не собирается, может говорить об отсутствии совместимости на уровне: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а) функционально-ролевых представлений;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б) темперамента;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в) ценностных ориентации;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г)</w:t>
      </w:r>
      <w:r w:rsidRPr="00281C27">
        <w:rPr>
          <w:rFonts w:ascii="Times New Roman" w:eastAsia="Times New Roman" w:hAnsi="Times New Roman" w:cs="Times New Roman"/>
        </w:rPr>
        <w:t xml:space="preserve"> характера. </w:t>
      </w:r>
    </w:p>
    <w:p w:rsidR="00281C27" w:rsidRPr="004E1736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81C27">
        <w:rPr>
          <w:rFonts w:ascii="Times New Roman" w:eastAsia="Times New Roman" w:hAnsi="Times New Roman" w:cs="Times New Roman"/>
          <w:b/>
        </w:rPr>
        <w:t>Ответ -</w:t>
      </w:r>
      <w:r w:rsidRPr="00281C27"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а) функционально-ролевых представлений</w:t>
      </w:r>
      <w:r w:rsidRPr="004E1736">
        <w:rPr>
          <w:rFonts w:ascii="Times New Roman" w:eastAsia="Times New Roman" w:hAnsi="Times New Roman" w:cs="Times New Roman"/>
          <w:b/>
        </w:rPr>
        <w:t>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81C27">
        <w:rPr>
          <w:rFonts w:ascii="Times New Roman" w:eastAsia="Times New Roman" w:hAnsi="Times New Roman" w:cs="Times New Roman"/>
        </w:rPr>
        <w:t>. Классификация профилей брака, основанная на моделях коммуникативных отношений (заискивающий,</w:t>
      </w:r>
      <w:r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</w:rPr>
        <w:t xml:space="preserve">обвиняющий, расчетливый, отстраненный и уравновешенный) </w:t>
      </w:r>
      <w:r>
        <w:rPr>
          <w:rFonts w:ascii="Times New Roman" w:eastAsia="Times New Roman" w:hAnsi="Times New Roman" w:cs="Times New Roman"/>
        </w:rPr>
        <w:t xml:space="preserve"> п</w:t>
      </w:r>
      <w:r w:rsidRPr="00281C27">
        <w:rPr>
          <w:rFonts w:ascii="Times New Roman" w:eastAsia="Times New Roman" w:hAnsi="Times New Roman" w:cs="Times New Roman"/>
        </w:rPr>
        <w:t xml:space="preserve">редложена: 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а) У. Тоуменом; 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б) В. Сатир;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 в)</w:t>
      </w:r>
      <w:r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</w:rPr>
        <w:t xml:space="preserve">Сейгером; 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г) Уайлом.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  <w:b/>
        </w:rPr>
        <w:lastRenderedPageBreak/>
        <w:t>Ответ -</w:t>
      </w:r>
      <w:r w:rsidRPr="00281C27"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б) В. Сатир</w:t>
      </w:r>
      <w:r w:rsidRPr="004E1736">
        <w:rPr>
          <w:rFonts w:ascii="Times New Roman" w:eastAsia="Times New Roman" w:hAnsi="Times New Roman" w:cs="Times New Roman"/>
          <w:b/>
        </w:rPr>
        <w:t>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281C27">
        <w:rPr>
          <w:rFonts w:ascii="Times New Roman" w:eastAsia="Times New Roman" w:hAnsi="Times New Roman" w:cs="Times New Roman"/>
        </w:rPr>
        <w:t xml:space="preserve">. Социоцентрическая система представлений отличается от эгоцентрической и альтероцентрической тем, что: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а) ведет к полному забвению или намеренному игнорированию интересов другого;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б) ведет к забвению или и</w:t>
      </w:r>
      <w:r w:rsidRPr="00281C27">
        <w:rPr>
          <w:rFonts w:ascii="Times New Roman" w:eastAsia="Times New Roman" w:hAnsi="Times New Roman" w:cs="Times New Roman"/>
        </w:rPr>
        <w:t xml:space="preserve">гнорированию собственных интересов;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в) позволяет учитывать как свои собственные интересы, так и интересы других;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г) позволяет отказаться от удовлетворения, как своих собственных интересов, так и интересов других. </w:t>
      </w:r>
    </w:p>
    <w:p w:rsidR="00E7768A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  <w:b/>
        </w:rPr>
        <w:t>Ответ -</w:t>
      </w:r>
      <w:r w:rsidRPr="00E7768A"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в) позволяет учитывать как свои с</w:t>
      </w:r>
      <w:r w:rsidRPr="00281C27">
        <w:rPr>
          <w:rFonts w:ascii="Times New Roman" w:eastAsia="Times New Roman" w:hAnsi="Times New Roman" w:cs="Times New Roman"/>
          <w:b/>
        </w:rPr>
        <w:t>обственные интересы, так и интересы других</w:t>
      </w:r>
      <w:r w:rsidRPr="004E1736">
        <w:rPr>
          <w:rFonts w:ascii="Times New Roman" w:eastAsia="Times New Roman" w:hAnsi="Times New Roman" w:cs="Times New Roman"/>
          <w:b/>
        </w:rPr>
        <w:t>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281C27">
        <w:rPr>
          <w:rFonts w:ascii="Times New Roman" w:eastAsia="Times New Roman" w:hAnsi="Times New Roman" w:cs="Times New Roman"/>
        </w:rPr>
        <w:t xml:space="preserve">. Для ролевой позиции отца в нормальной семье характерно: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а) безусловно, любит своего ребенка, каким бы он ни был;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б) обеспечивает положительную эмоциональную поддержку ребенка;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в) окружает ребенка заботой, </w:t>
      </w:r>
      <w:r w:rsidRPr="00281C27">
        <w:rPr>
          <w:rFonts w:ascii="Times New Roman" w:eastAsia="Times New Roman" w:hAnsi="Times New Roman" w:cs="Times New Roman"/>
        </w:rPr>
        <w:t>лаской, нежностью.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г) любит ребенка за то, что тот выполняет его требования и всячески поощряет такое поведение ребенка. 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  <w:b/>
        </w:rPr>
        <w:t xml:space="preserve">Ответ </w:t>
      </w:r>
      <w:r w:rsidRPr="004E1736">
        <w:rPr>
          <w:rFonts w:ascii="Times New Roman" w:eastAsia="Times New Roman" w:hAnsi="Times New Roman" w:cs="Times New Roman"/>
          <w:b/>
        </w:rPr>
        <w:t>-</w:t>
      </w:r>
      <w:r w:rsidRPr="004E1736">
        <w:rPr>
          <w:rFonts w:ascii="Times New Roman" w:eastAsia="Times New Roman" w:hAnsi="Times New Roman" w:cs="Times New Roman"/>
          <w:b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г) любит ребенка за то, что тот выполняет его требования и всячески поощряет такое поведение ребенка.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281C27">
        <w:rPr>
          <w:rFonts w:ascii="Times New Roman" w:eastAsia="Times New Roman" w:hAnsi="Times New Roman" w:cs="Times New Roman"/>
        </w:rPr>
        <w:t xml:space="preserve">. По А.Е. Личко и Э.Г. </w:t>
      </w:r>
      <w:r w:rsidRPr="00281C27">
        <w:rPr>
          <w:rFonts w:ascii="Times New Roman" w:eastAsia="Times New Roman" w:hAnsi="Times New Roman" w:cs="Times New Roman"/>
        </w:rPr>
        <w:t xml:space="preserve">Эйдемиллер, для такого стиля семейного воспитания, как потворствующая </w:t>
      </w:r>
      <w:r w:rsidRPr="00281C27">
        <w:rPr>
          <w:rFonts w:ascii="Times New Roman" w:eastAsia="Times New Roman" w:hAnsi="Times New Roman" w:cs="Times New Roman"/>
        </w:rPr>
        <w:br/>
        <w:t xml:space="preserve">гиперпротекция, характерно: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а) недостаток опеки и контроля над ребенком, ребенок остается без надзора;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б) воспитание ребенка по типу «кумира семьи»;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в) ребенка считают обузой и проявл</w:t>
      </w:r>
      <w:r w:rsidRPr="00281C27">
        <w:rPr>
          <w:rFonts w:ascii="Times New Roman" w:eastAsia="Times New Roman" w:hAnsi="Times New Roman" w:cs="Times New Roman"/>
        </w:rPr>
        <w:t>яют общее недовольство им;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г) ребенку насильно приписываю роль «главы семьи». </w:t>
      </w:r>
    </w:p>
    <w:p w:rsidR="00281C27" w:rsidRPr="004E1736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81C27">
        <w:rPr>
          <w:rFonts w:ascii="Times New Roman" w:eastAsia="Times New Roman" w:hAnsi="Times New Roman" w:cs="Times New Roman"/>
          <w:b/>
        </w:rPr>
        <w:t xml:space="preserve">Ответ </w:t>
      </w:r>
      <w:r>
        <w:rPr>
          <w:rFonts w:ascii="Times New Roman" w:eastAsia="Times New Roman" w:hAnsi="Times New Roman" w:cs="Times New Roman"/>
          <w:b/>
        </w:rPr>
        <w:t>–</w:t>
      </w:r>
      <w:r w:rsidRPr="00E7768A"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б) воспитание ребенка по типу «кумира семьи»</w:t>
      </w:r>
      <w:r w:rsidRPr="004E1736">
        <w:rPr>
          <w:rFonts w:ascii="Times New Roman" w:eastAsia="Times New Roman" w:hAnsi="Times New Roman" w:cs="Times New Roman"/>
          <w:b/>
        </w:rPr>
        <w:t>.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281C27">
        <w:rPr>
          <w:rFonts w:ascii="Times New Roman" w:eastAsia="Times New Roman" w:hAnsi="Times New Roman" w:cs="Times New Roman"/>
        </w:rPr>
        <w:t xml:space="preserve">. По А. И. Захарову, неврозы у детей чаще всего бывают в семьях где: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а) доминантная мать, не демонстрирующая ребенку </w:t>
      </w:r>
      <w:r w:rsidRPr="00281C27">
        <w:rPr>
          <w:rFonts w:ascii="Times New Roman" w:eastAsia="Times New Roman" w:hAnsi="Times New Roman" w:cs="Times New Roman"/>
        </w:rPr>
        <w:t>безусловную любовь;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б) сильный, доминантный отец, не демонстрирующий ребенку безусловную любовь; 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>в) требовательные, контролирующие ребенка родители, демонстрирующие эмоциональное принятие;</w:t>
      </w:r>
    </w:p>
    <w:p w:rsidR="00281C27" w:rsidRP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</w:rPr>
        <w:t xml:space="preserve">г) мать, демонстрирующая безусловную любовь и отец, демонстрирующий условную любовь. </w:t>
      </w:r>
    </w:p>
    <w:p w:rsidR="00281C27" w:rsidRDefault="003D73F3" w:rsidP="004E173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C27">
        <w:rPr>
          <w:rFonts w:ascii="Times New Roman" w:eastAsia="Times New Roman" w:hAnsi="Times New Roman" w:cs="Times New Roman"/>
          <w:b/>
        </w:rPr>
        <w:t>Ответ -</w:t>
      </w:r>
      <w:r w:rsidRPr="00E7768A">
        <w:rPr>
          <w:rFonts w:ascii="Times New Roman" w:eastAsia="Times New Roman" w:hAnsi="Times New Roman" w:cs="Times New Roman"/>
        </w:rPr>
        <w:t xml:space="preserve"> </w:t>
      </w:r>
      <w:r w:rsidRPr="00281C27">
        <w:rPr>
          <w:rFonts w:ascii="Times New Roman" w:eastAsia="Times New Roman" w:hAnsi="Times New Roman" w:cs="Times New Roman"/>
          <w:b/>
        </w:rPr>
        <w:t>а) доминантная мать, не демонстрирующая ребенку безусловную любовь</w:t>
      </w:r>
      <w:r w:rsidRPr="004E1736">
        <w:rPr>
          <w:rFonts w:ascii="Times New Roman" w:eastAsia="Times New Roman" w:hAnsi="Times New Roman" w:cs="Times New Roman"/>
          <w:b/>
        </w:rPr>
        <w:t>.</w:t>
      </w:r>
    </w:p>
    <w:p w:rsidR="00F60648" w:rsidRDefault="003D73F3" w:rsidP="00F606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рубежного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(модуль 2)</w:t>
      </w:r>
    </w:p>
    <w:p w:rsidR="00336080" w:rsidRDefault="003D73F3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Default="003D73F3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843B06" w:rsidRPr="00634147" w:rsidRDefault="003D73F3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43B06" w:rsidRPr="00A77B9D" w:rsidRDefault="003D73F3" w:rsidP="00D1578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хаpактеpистикой эмпатического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психотеpапевта к пациенту является: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пособность вчувствоваться во внутpенний миp пациента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3B06" w:rsidRPr="00A77B9D" w:rsidRDefault="003D73F3" w:rsidP="00D1578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Позитивным родительским влиянием на ребенка по трансактному анализу являются: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и дозволения.</w:t>
      </w:r>
    </w:p>
    <w:p w:rsidR="00843B06" w:rsidRPr="00A0509C" w:rsidRDefault="003D73F3" w:rsidP="00D1578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Безусловное позитивное отношение к клиенту по К.Pоджеpсу озанчает: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тсутвие осуждения по поводу высказываний клиента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509C" w:rsidRDefault="003D73F3" w:rsidP="00D1578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9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Я. Варга предлагает анализировать семью, используя шесть параметров, раскрывающих ее содержание как системы:</w:t>
      </w:r>
    </w:p>
    <w:p w:rsidR="00A0509C" w:rsidRDefault="003D73F3" w:rsidP="00D157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43B06">
        <w:rPr>
          <w:rFonts w:ascii="Times New Roman" w:hAnsi="Times New Roman" w:cs="Times New Roman"/>
          <w:b/>
          <w:color w:val="000000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стереотипы взаимодействия;</w:t>
      </w:r>
      <w:r>
        <w:rPr>
          <w:rFonts w:ascii="Times New Roman" w:eastAsia="Times New Roman" w:hAnsi="Times New Roman" w:cs="Times New Roman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семейные правила;</w:t>
      </w:r>
      <w:r>
        <w:rPr>
          <w:rFonts w:ascii="Times New Roman" w:eastAsia="Times New Roman" w:hAnsi="Times New Roman" w:cs="Times New Roman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семейные мифы;</w:t>
      </w:r>
      <w:r>
        <w:rPr>
          <w:rFonts w:ascii="Times New Roman" w:eastAsia="Times New Roman" w:hAnsi="Times New Roman" w:cs="Times New Roman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границы;</w:t>
      </w:r>
      <w:r>
        <w:rPr>
          <w:rFonts w:ascii="Times New Roman" w:eastAsia="Times New Roman" w:hAnsi="Times New Roman" w:cs="Times New Roman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стабилизаторы;</w:t>
      </w:r>
      <w:r>
        <w:rPr>
          <w:rFonts w:ascii="Times New Roman" w:eastAsia="Times New Roman" w:hAnsi="Times New Roman" w:cs="Times New Roman"/>
        </w:rPr>
        <w:t xml:space="preserve"> </w:t>
      </w:r>
      <w:r w:rsidRPr="00A0509C">
        <w:rPr>
          <w:rFonts w:ascii="Times New Roman" w:eastAsia="Times New Roman" w:hAnsi="Times New Roman" w:cs="Times New Roman"/>
        </w:rPr>
        <w:t xml:space="preserve"> семейные истории.</w:t>
      </w:r>
    </w:p>
    <w:p w:rsidR="00471E64" w:rsidRPr="00471E64" w:rsidRDefault="003D73F3" w:rsidP="00D1578A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Дисгармоничные (дисфункциональные) семьи – это____________________.</w:t>
      </w:r>
    </w:p>
    <w:p w:rsidR="00471E64" w:rsidRPr="00471E64" w:rsidRDefault="003D73F3" w:rsidP="00D1578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71E64">
        <w:rPr>
          <w:rFonts w:ascii="Times New Roman" w:hAnsi="Times New Roman" w:cs="Times New Roman"/>
          <w:b/>
        </w:rPr>
        <w:t>Ответ -</w:t>
      </w:r>
      <w:r w:rsidRPr="00471E64">
        <w:rPr>
          <w:rFonts w:ascii="Times New Roman" w:eastAsia="Times New Roman" w:hAnsi="Times New Roman" w:cs="Times New Roman"/>
        </w:rPr>
        <w:t xml:space="preserve"> </w:t>
      </w:r>
      <w:r w:rsidRPr="00471E64">
        <w:rPr>
          <w:rFonts w:ascii="Times New Roman" w:eastAsia="Times New Roman" w:hAnsi="Times New Roman" w:cs="Times New Roman"/>
          <w:b/>
        </w:rPr>
        <w:t>ригидные семейные системы, которые пытаются сохранить привычные стереотипы взаимодействия между элементами своих подсистем и другими системами внезависимости от изменения внешних условий.</w:t>
      </w:r>
    </w:p>
    <w:p w:rsidR="00B87826" w:rsidRDefault="003D73F3" w:rsidP="00471E6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5F1962" w:rsidRPr="001C3CA0" w:rsidRDefault="003D73F3" w:rsidP="001C3CA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A0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 xml:space="preserve">1.История возникновения семьи и брака Сущность </w:t>
      </w:r>
      <w:r>
        <w:t>брака и семьи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2. Виды психологической совместимости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3.</w:t>
      </w:r>
      <w:r>
        <w:rPr>
          <w:b/>
          <w:bCs/>
        </w:rPr>
        <w:t xml:space="preserve"> </w:t>
      </w:r>
      <w:r>
        <w:t>Семья как система</w:t>
      </w:r>
      <w:r>
        <w:rPr>
          <w:b/>
          <w:bCs/>
        </w:rPr>
        <w:t xml:space="preserve">. </w:t>
      </w:r>
      <w:r>
        <w:t>Структуры семейных ролей, семейных подсистем и внутренние и внешние границы между ними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4. Распределение ролей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5. Мотивы заключения брака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6. Готовность родителей к рождению ре</w:t>
      </w:r>
      <w:r>
        <w:t>бенка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7. Полоролевая дифференциация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8. Самоидентификация ребенка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9. Модели общения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10. Роль отца и матери в формировании целостной личности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11. Функции семьи Нарушение функций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12. Распределение обязанностей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13. Совре</w:t>
      </w:r>
      <w:r>
        <w:t>менная семья, ее характеристики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14. Кризис отцовства, его причины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lastRenderedPageBreak/>
        <w:t>15. Структура семьи. Жизненный цикл семьи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16. Культура отношений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17. Влияние внешних факторов на взаимоотношения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18. Культура общения.  Семейная дисциплина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 xml:space="preserve">19. Воспитание </w:t>
      </w:r>
      <w:r>
        <w:t>мужественности в мальчиках, роль отца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20. Пол и его детерминанты. Биология сексуального поведения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21. Психосексуальное развитие. Формы и методы полового воспитания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22. Влияние беременности на психологический климат семьи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23. Первые потребности ребенка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 xml:space="preserve">24. </w:t>
      </w:r>
      <w:r>
        <w:t>Психологическое консультирование взаимоотношений супругов после рождения ребенка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25. Психологические аспекты воспитания ребенка в неполной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26. Типология семей. Гармоничные и проблемные семьи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27. Стили воспитания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 xml:space="preserve">28. Психологические последствия </w:t>
      </w:r>
      <w:r>
        <w:t>алкоголизации, курения и противоправного поведения родителей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29. Перенос родительских отношений супругов на свою семью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30. Источники кризисных явлений в семье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31. Причины конфликтов: измена, ревность и т.д.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32. Развод и его последствия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33. Методы профилакт</w:t>
      </w:r>
      <w:r>
        <w:t>ики супружеских конфликтов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34. Понятие психической травмы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35. Чувство вины, связанное с семьей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36. Понятие патогенной ситуации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37. Семья как фактор, закрепляющий действие психической травмы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38. Нарушение нормального функционирования семьи.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39. Неудовлетвор</w:t>
      </w:r>
      <w:r>
        <w:t>енность членов семей семейной жизнью.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40. Появление в семье тяжелобольного человека.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41. Проблема «трудных детей»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42. Нормы семейного права и семейное законодательство.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43. Брак и супружество.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44. Права и обязанности супругов.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45. Права и обязанности родит</w:t>
      </w:r>
      <w:r>
        <w:t>елей и детей.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46. Формы воспитания детей, оставшихся без попечения родителей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47. Методы семейной диагностики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lastRenderedPageBreak/>
        <w:t>48. Диагностика взаимоотношений молодых людей в добрачный период.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49. Исследование совместимости ценностных ориентаций, установок, ожиданий предбра</w:t>
      </w:r>
      <w:r>
        <w:t>чной пары.</w:t>
      </w:r>
    </w:p>
    <w:p w:rsidR="001C3CA0" w:rsidRDefault="003D73F3" w:rsidP="001C3CA0">
      <w:pPr>
        <w:pStyle w:val="a6"/>
        <w:spacing w:before="0" w:beforeAutospacing="0" w:after="0" w:afterAutospacing="0" w:line="360" w:lineRule="auto"/>
        <w:jc w:val="both"/>
      </w:pPr>
      <w:r>
        <w:t>50.  Исследование  психофизиологической совместимости предбрачной пары</w:t>
      </w:r>
    </w:p>
    <w:p w:rsidR="00162BD7" w:rsidRPr="001C3CA0" w:rsidRDefault="003D73F3" w:rsidP="001C3C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DB9" w:rsidRDefault="006C1DB9">
      <w:pPr>
        <w:spacing w:after="0" w:line="240" w:lineRule="auto"/>
        <w:jc w:val="both"/>
      </w:pPr>
    </w:p>
    <w:p w:rsidR="006C1DB9" w:rsidRDefault="003D73F3">
      <w:pPr>
        <w:pStyle w:val="1"/>
        <w:spacing w:after="80" w:line="240" w:lineRule="auto"/>
      </w:pPr>
      <w:bookmarkStart w:id="3" w:name="_Toc156288647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671CEE" w:rsidRPr="00720427" w:rsidRDefault="003D73F3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720427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</w:p>
    <w:p w:rsidR="00410111" w:rsidRPr="00720427" w:rsidRDefault="003D73F3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F2961" w:rsidRPr="00720427" w:rsidRDefault="003D73F3" w:rsidP="00410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20427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  <w:r w:rsidRPr="00720427">
        <w:rPr>
          <w:rFonts w:ascii="Times New Roman" w:eastAsia="Calibri" w:hAnsi="Times New Roman" w:cs="Times New Roman"/>
          <w:b/>
        </w:rPr>
        <w:t xml:space="preserve"> закрытого типа</w:t>
      </w:r>
      <w:r w:rsidRPr="00720427">
        <w:rPr>
          <w:rFonts w:ascii="Times New Roman" w:eastAsia="Calibri" w:hAnsi="Times New Roman" w:cs="Times New Roman"/>
          <w:b/>
        </w:rPr>
        <w:t xml:space="preserve"> по индикаторам </w:t>
      </w:r>
      <w:r w:rsidRPr="00720427">
        <w:rPr>
          <w:rFonts w:ascii="Times New Roman" w:eastAsia="Calibri" w:hAnsi="Times New Roman" w:cs="Times New Roman"/>
          <w:b/>
        </w:rPr>
        <w:t>6</w:t>
      </w:r>
      <w:r w:rsidRPr="00720427">
        <w:rPr>
          <w:rFonts w:ascii="Times New Roman" w:eastAsia="Calibri" w:hAnsi="Times New Roman" w:cs="Times New Roman"/>
          <w:b/>
        </w:rPr>
        <w:t>.1</w:t>
      </w:r>
      <w:r w:rsidRPr="00720427">
        <w:rPr>
          <w:rFonts w:ascii="Times New Roman" w:eastAsia="Calibri" w:hAnsi="Times New Roman" w:cs="Times New Roman"/>
          <w:b/>
        </w:rPr>
        <w:t xml:space="preserve">, </w:t>
      </w:r>
      <w:r w:rsidRPr="00720427">
        <w:rPr>
          <w:rFonts w:ascii="Times New Roman" w:eastAsia="Calibri" w:hAnsi="Times New Roman" w:cs="Times New Roman"/>
          <w:b/>
        </w:rPr>
        <w:t>6</w:t>
      </w:r>
      <w:r w:rsidRPr="00720427">
        <w:rPr>
          <w:rFonts w:ascii="Times New Roman" w:eastAsia="Calibri" w:hAnsi="Times New Roman" w:cs="Times New Roman"/>
          <w:b/>
        </w:rPr>
        <w:t>.2</w:t>
      </w:r>
      <w:r w:rsidRPr="00720427">
        <w:rPr>
          <w:rFonts w:ascii="Times New Roman" w:eastAsia="Calibri" w:hAnsi="Times New Roman" w:cs="Times New Roman"/>
          <w:b/>
        </w:rPr>
        <w:t>, 6.3</w:t>
      </w:r>
      <w:r w:rsidRPr="00720427">
        <w:rPr>
          <w:rFonts w:ascii="Times New Roman" w:eastAsia="Calibri" w:hAnsi="Times New Roman" w:cs="Times New Roman"/>
          <w:b/>
        </w:rPr>
        <w:t>:</w:t>
      </w:r>
    </w:p>
    <w:p w:rsidR="00277401" w:rsidRPr="00720427" w:rsidRDefault="003D73F3" w:rsidP="00277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  <w:b/>
        </w:rPr>
        <w:t xml:space="preserve">- </w:t>
      </w:r>
      <w:r w:rsidRPr="00720427">
        <w:rPr>
          <w:rFonts w:ascii="Times New Roman" w:eastAsia="Calibri" w:hAnsi="Times New Roman" w:cs="Times New Roman"/>
        </w:rPr>
        <w:t>1</w:t>
      </w:r>
      <w:r w:rsidRPr="00720427">
        <w:rPr>
          <w:rFonts w:ascii="Times New Roman" w:eastAsia="Calibri" w:hAnsi="Times New Roman" w:cs="Times New Roman"/>
        </w:rPr>
        <w:t xml:space="preserve"> балла выставляется студенту, если; студент полностью правильно ответил на вопрос.</w:t>
      </w:r>
    </w:p>
    <w:p w:rsidR="00671CEE" w:rsidRPr="00720427" w:rsidRDefault="003D73F3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r w:rsidRPr="00720427">
        <w:rPr>
          <w:rFonts w:ascii="Times New Roman" w:eastAsia="Calibri" w:hAnsi="Times New Roman" w:cs="Times New Roman"/>
        </w:rPr>
        <w:t xml:space="preserve">0 баллов, если нет правильного </w:t>
      </w:r>
      <w:r w:rsidRPr="00720427">
        <w:rPr>
          <w:rFonts w:ascii="Times New Roman" w:eastAsia="Calibri" w:hAnsi="Times New Roman" w:cs="Times New Roman"/>
        </w:rPr>
        <w:t>ответа.</w:t>
      </w:r>
    </w:p>
    <w:p w:rsidR="00060A78" w:rsidRPr="00720427" w:rsidRDefault="003D73F3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>Максимальное количество баллов за 1 модуль -</w:t>
      </w:r>
      <w:r w:rsidRPr="00720427">
        <w:rPr>
          <w:rFonts w:ascii="Times New Roman" w:eastAsia="Calibri" w:hAnsi="Times New Roman" w:cs="Times New Roman"/>
        </w:rPr>
        <w:t>1</w:t>
      </w:r>
      <w:r w:rsidRPr="00720427">
        <w:rPr>
          <w:rFonts w:ascii="Times New Roman" w:eastAsia="Calibri" w:hAnsi="Times New Roman" w:cs="Times New Roman"/>
        </w:rPr>
        <w:t>0</w:t>
      </w:r>
      <w:r w:rsidRPr="00720427">
        <w:rPr>
          <w:rFonts w:ascii="Times New Roman" w:eastAsia="Calibri" w:hAnsi="Times New Roman" w:cs="Times New Roman"/>
        </w:rPr>
        <w:t xml:space="preserve">, за второй модуль- </w:t>
      </w:r>
      <w:r w:rsidRPr="00720427">
        <w:rPr>
          <w:rFonts w:ascii="Times New Roman" w:eastAsia="Calibri" w:hAnsi="Times New Roman" w:cs="Times New Roman"/>
        </w:rPr>
        <w:t>11</w:t>
      </w:r>
      <w:r w:rsidRPr="00720427">
        <w:rPr>
          <w:rFonts w:ascii="Times New Roman" w:eastAsia="Calibri" w:hAnsi="Times New Roman" w:cs="Times New Roman"/>
        </w:rPr>
        <w:t>.</w:t>
      </w:r>
    </w:p>
    <w:p w:rsidR="009D164A" w:rsidRPr="00720427" w:rsidRDefault="003D73F3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20427">
        <w:rPr>
          <w:rFonts w:ascii="Times New Roman" w:eastAsia="Calibri" w:hAnsi="Times New Roman" w:cs="Times New Roman"/>
          <w:b/>
        </w:rPr>
        <w:t xml:space="preserve">Критерии оценки (в баллах) тестового задания открытого типа при оценке уровня сформированности компетенций по индикаторам </w:t>
      </w:r>
      <w:r w:rsidRPr="00720427">
        <w:rPr>
          <w:rFonts w:ascii="Times New Roman" w:eastAsia="Calibri" w:hAnsi="Times New Roman" w:cs="Times New Roman"/>
          <w:b/>
        </w:rPr>
        <w:t>6.1, 6</w:t>
      </w:r>
      <w:r w:rsidRPr="00720427">
        <w:rPr>
          <w:rFonts w:ascii="Times New Roman" w:eastAsia="Calibri" w:hAnsi="Times New Roman" w:cs="Times New Roman"/>
          <w:b/>
        </w:rPr>
        <w:t>.2.</w:t>
      </w:r>
      <w:r w:rsidRPr="00720427">
        <w:rPr>
          <w:rFonts w:ascii="Times New Roman" w:eastAsia="Calibri" w:hAnsi="Times New Roman" w:cs="Times New Roman"/>
          <w:b/>
        </w:rPr>
        <w:t>, 6.3</w:t>
      </w:r>
      <w:r w:rsidRPr="00720427">
        <w:rPr>
          <w:rFonts w:ascii="Times New Roman" w:eastAsia="Calibri" w:hAnsi="Times New Roman" w:cs="Times New Roman"/>
        </w:rPr>
        <w:t>: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 xml:space="preserve">- </w:t>
      </w:r>
      <w:r w:rsidRPr="00720427">
        <w:rPr>
          <w:rFonts w:ascii="Times New Roman" w:eastAsia="Calibri" w:hAnsi="Times New Roman" w:cs="Times New Roman"/>
        </w:rPr>
        <w:t>3</w:t>
      </w:r>
      <w:r w:rsidRPr="00720427">
        <w:rPr>
          <w:rFonts w:ascii="Times New Roman" w:eastAsia="Calibri" w:hAnsi="Times New Roman" w:cs="Times New Roman"/>
        </w:rPr>
        <w:t xml:space="preserve"> баллов выставляется студенту, если; </w:t>
      </w:r>
      <w:r w:rsidRPr="00720427">
        <w:rPr>
          <w:rFonts w:ascii="Times New Roman" w:eastAsia="Calibri" w:hAnsi="Times New Roman" w:cs="Times New Roman"/>
        </w:rPr>
        <w:t>студент дал правильный, полный, развернутый ответ.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 xml:space="preserve">- </w:t>
      </w:r>
      <w:r w:rsidRPr="00720427">
        <w:rPr>
          <w:rFonts w:ascii="Times New Roman" w:eastAsia="Calibri" w:hAnsi="Times New Roman" w:cs="Times New Roman"/>
        </w:rPr>
        <w:t>2</w:t>
      </w:r>
      <w:r w:rsidRPr="00720427">
        <w:rPr>
          <w:rFonts w:ascii="Times New Roman" w:eastAsia="Calibri" w:hAnsi="Times New Roman" w:cs="Times New Roman"/>
        </w:rPr>
        <w:t xml:space="preserve"> балла выставляется студенту, если; студент дал правильный полный ответ, но допустил некоторую погрешность.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>-1 балл выставляется студенту, если; студент дал правильный ответ, но недостаточно полный и ра</w:t>
      </w:r>
      <w:r w:rsidRPr="00720427">
        <w:rPr>
          <w:rFonts w:ascii="Times New Roman" w:eastAsia="Calibri" w:hAnsi="Times New Roman" w:cs="Times New Roman"/>
        </w:rPr>
        <w:t>звернутый.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20427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D164A" w:rsidRPr="00720427" w:rsidRDefault="003D73F3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  <w:b/>
        </w:rPr>
        <w:t xml:space="preserve">Критерии оценки (в баллах) тестовых заданий открытого типа при оценке уровня сформированности компетенций по индикаторам </w:t>
      </w:r>
      <w:r w:rsidRPr="00720427">
        <w:rPr>
          <w:rFonts w:ascii="Times New Roman" w:eastAsia="Calibri" w:hAnsi="Times New Roman" w:cs="Times New Roman"/>
          <w:b/>
        </w:rPr>
        <w:t>6.1, 6.2., 6.3</w:t>
      </w:r>
      <w:r w:rsidRPr="00720427">
        <w:rPr>
          <w:rFonts w:ascii="Times New Roman" w:eastAsia="Calibri" w:hAnsi="Times New Roman" w:cs="Times New Roman"/>
          <w:b/>
        </w:rPr>
        <w:t xml:space="preserve">  </w:t>
      </w:r>
      <w:r w:rsidRPr="00720427">
        <w:rPr>
          <w:rFonts w:ascii="Times New Roman" w:eastAsia="Calibri" w:hAnsi="Times New Roman" w:cs="Times New Roman"/>
        </w:rPr>
        <w:t>(рубежный контроль</w:t>
      </w:r>
      <w:r w:rsidRPr="00720427">
        <w:rPr>
          <w:rFonts w:ascii="Times New Roman" w:eastAsia="Calibri" w:hAnsi="Times New Roman" w:cs="Times New Roman"/>
        </w:rPr>
        <w:t xml:space="preserve"> </w:t>
      </w:r>
      <w:r w:rsidRPr="00720427">
        <w:rPr>
          <w:rFonts w:ascii="Times New Roman" w:eastAsia="Calibri" w:hAnsi="Times New Roman" w:cs="Times New Roman"/>
        </w:rPr>
        <w:t xml:space="preserve">1 и </w:t>
      </w:r>
      <w:r w:rsidRPr="00720427">
        <w:rPr>
          <w:rFonts w:ascii="Times New Roman" w:eastAsia="Calibri" w:hAnsi="Times New Roman" w:cs="Times New Roman"/>
        </w:rPr>
        <w:t>2 модуль</w:t>
      </w:r>
      <w:r w:rsidRPr="00720427">
        <w:rPr>
          <w:rFonts w:ascii="Times New Roman" w:eastAsia="Calibri" w:hAnsi="Times New Roman" w:cs="Times New Roman"/>
        </w:rPr>
        <w:t>):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720427">
        <w:rPr>
          <w:rFonts w:ascii="Times New Roman" w:eastAsia="Calibri" w:hAnsi="Times New Roman" w:cs="Times New Roman"/>
        </w:rPr>
        <w:t xml:space="preserve">3 балла выставляется студенту, </w:t>
      </w:r>
      <w:r w:rsidRPr="00720427">
        <w:rPr>
          <w:rFonts w:ascii="Times New Roman" w:eastAsia="Calibri" w:hAnsi="Times New Roman" w:cs="Times New Roman"/>
        </w:rPr>
        <w:t>если; студент дал правильный, полный, развернутый ответ.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>- 2 балла выставляется студенту, если; студент дал правильный полный ответ, но допустил некоторую погрешность.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 xml:space="preserve">-1 балл выставляется студенту, если; студент дал правильный ответ, но недостаточно </w:t>
      </w:r>
      <w:r w:rsidRPr="00720427">
        <w:rPr>
          <w:rFonts w:ascii="Times New Roman" w:eastAsia="Calibri" w:hAnsi="Times New Roman" w:cs="Times New Roman"/>
        </w:rPr>
        <w:t>полный и развернутый.</w:t>
      </w:r>
    </w:p>
    <w:p w:rsidR="000B0EF9" w:rsidRPr="00720427" w:rsidRDefault="003D73F3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20427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F4A00" w:rsidRPr="00720427" w:rsidRDefault="003D73F3" w:rsidP="007204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20427">
        <w:rPr>
          <w:rFonts w:ascii="Times New Roman" w:hAnsi="Times New Roman" w:cs="Times New Roman"/>
          <w:b/>
        </w:rPr>
        <w:lastRenderedPageBreak/>
        <w:t>Критерии оценки (в баллах) ответа студента на экзамене:</w:t>
      </w:r>
    </w:p>
    <w:p w:rsidR="009F4A00" w:rsidRPr="00720427" w:rsidRDefault="003D73F3" w:rsidP="004B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0427">
        <w:rPr>
          <w:rFonts w:ascii="Times New Roman" w:hAnsi="Times New Roman" w:cs="Times New Roman"/>
        </w:rPr>
        <w:t>- 25-30 баллов выставляется студенту, если студент дал полные, развернутые ответы на все теоретические вопросы билета, продемонстрировал з</w:t>
      </w:r>
      <w:r w:rsidRPr="00720427">
        <w:rPr>
          <w:rFonts w:ascii="Times New Roman" w:hAnsi="Times New Roman" w:cs="Times New Roman"/>
        </w:rPr>
        <w:t>нание функциональных возможностей, терминологии, основных элементов, умение применять теоретические знания при выполнении практических заданий. Студент без затруднений ответил на все дополнительные вопросы. Практическая часть работы выполнена полностью без</w:t>
      </w:r>
      <w:r w:rsidRPr="00720427">
        <w:rPr>
          <w:rFonts w:ascii="Times New Roman" w:hAnsi="Times New Roman" w:cs="Times New Roman"/>
        </w:rPr>
        <w:t xml:space="preserve"> неточностей и ошибок; </w:t>
      </w:r>
    </w:p>
    <w:p w:rsidR="009F4A00" w:rsidRPr="00720427" w:rsidRDefault="003D73F3" w:rsidP="004B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0427">
        <w:rPr>
          <w:rFonts w:ascii="Times New Roman" w:hAnsi="Times New Roman" w:cs="Times New Roman"/>
        </w:rPr>
        <w:t>- 17-24 баллов выставляется студенту, если студент раскрыл в основном теоретические вопросы, однако допущены неточности в определении основных понятий. При ответе на дополнительные вопросы допущены небольшие неточности. При выполнен</w:t>
      </w:r>
      <w:r w:rsidRPr="00720427">
        <w:rPr>
          <w:rFonts w:ascii="Times New Roman" w:hAnsi="Times New Roman" w:cs="Times New Roman"/>
        </w:rPr>
        <w:t xml:space="preserve">ии практической части работы допущены несущественные ошибки; </w:t>
      </w:r>
    </w:p>
    <w:p w:rsidR="009F4A00" w:rsidRPr="00720427" w:rsidRDefault="003D73F3" w:rsidP="004B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0427">
        <w:rPr>
          <w:rFonts w:ascii="Times New Roman" w:hAnsi="Times New Roman" w:cs="Times New Roman"/>
        </w:rPr>
        <w:t>- 10-16 баллов выставляется студенту, если при ответе на теоретические вопросы студентом допущено несколько существенных ошибок в толковании основных понятий. Логика и полнота ответа страдают за</w:t>
      </w:r>
      <w:r w:rsidRPr="00720427">
        <w:rPr>
          <w:rFonts w:ascii="Times New Roman" w:hAnsi="Times New Roman" w:cs="Times New Roman"/>
        </w:rPr>
        <w:t xml:space="preserve">метными изъянами. Заметны пробелы в знании основных методов. Теоретические вопросы в целом изложены достаточно, но с пропусками материала. Имеются принципиальные ошибки в логике построения ответа на вопрос. Студент не решил задачу или при решении допущены </w:t>
      </w:r>
      <w:r w:rsidRPr="00720427">
        <w:rPr>
          <w:rFonts w:ascii="Times New Roman" w:hAnsi="Times New Roman" w:cs="Times New Roman"/>
        </w:rPr>
        <w:t xml:space="preserve">грубые ошибки; </w:t>
      </w:r>
    </w:p>
    <w:p w:rsidR="00475D99" w:rsidRPr="00720427" w:rsidRDefault="003D73F3" w:rsidP="004B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720427">
        <w:rPr>
          <w:rFonts w:ascii="Times New Roman" w:hAnsi="Times New Roman" w:cs="Times New Roman"/>
        </w:rPr>
        <w:t>- 0-10 баллов выставляется студенту, если он отказался от ответа или не смог ответить на вопросы билета, ответ на теоретические вопросы свидетельствует о непонимании и крайне неполном знании основных понятий и методов. Обнаруживается отсутс</w:t>
      </w:r>
      <w:r w:rsidRPr="00720427">
        <w:rPr>
          <w:rFonts w:ascii="Times New Roman" w:hAnsi="Times New Roman" w:cs="Times New Roman"/>
        </w:rPr>
        <w:t>твие навыков применения теоретических знаний при выполнении практических заданий. Студент не смог ответить ни на один дополнительный вопрос.</w:t>
      </w:r>
    </w:p>
    <w:p w:rsidR="0053590D" w:rsidRPr="00475D99" w:rsidRDefault="003D73F3" w:rsidP="00475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6FAF" w:rsidRPr="007B6811" w:rsidRDefault="003D73F3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6811">
        <w:rPr>
          <w:rFonts w:ascii="Times New Roman" w:eastAsia="Times New Roman" w:hAnsi="Times New Roman" w:cs="Times New Roman"/>
          <w:b/>
        </w:rPr>
        <w:t>Рейтинг-план дисциплины</w:t>
      </w:r>
    </w:p>
    <w:p w:rsidR="007B6FAF" w:rsidRPr="007B6811" w:rsidRDefault="003D73F3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466"/>
        <w:gridCol w:w="1346"/>
        <w:gridCol w:w="1656"/>
        <w:gridCol w:w="1534"/>
        <w:gridCol w:w="1791"/>
      </w:tblGrid>
      <w:tr w:rsidR="007B6FAF" w:rsidRPr="007B6811" w:rsidTr="009207F6">
        <w:trPr>
          <w:gridAfter w:val="1"/>
          <w:wAfter w:w="1791" w:type="dxa"/>
          <w:cantSplit/>
        </w:trPr>
        <w:tc>
          <w:tcPr>
            <w:tcW w:w="3645" w:type="dxa"/>
            <w:vMerge w:val="restart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6" w:type="dxa"/>
            <w:vMerge w:val="restart"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6" w:type="dxa"/>
            <w:vMerge w:val="restart"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90" w:type="dxa"/>
            <w:gridSpan w:val="2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7B6FAF" w:rsidRPr="007B6811" w:rsidTr="009207F6">
        <w:trPr>
          <w:gridAfter w:val="1"/>
          <w:wAfter w:w="1791" w:type="dxa"/>
          <w:cantSplit/>
        </w:trPr>
        <w:tc>
          <w:tcPr>
            <w:tcW w:w="3645" w:type="dxa"/>
            <w:vMerge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0435A8" w:rsidRPr="007B6811" w:rsidTr="00DF10D2">
        <w:trPr>
          <w:gridAfter w:val="1"/>
          <w:wAfter w:w="1791" w:type="dxa"/>
          <w:cantSplit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8" w:rsidRPr="007B6811" w:rsidRDefault="003D73F3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B6FAF" w:rsidRPr="007B6811" w:rsidTr="00DF10D2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E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Текущий контроль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DF10D2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4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4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654" w:rsidRPr="007B6811" w:rsidTr="00DF10D2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Pr="00CE3A1D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6FAF" w:rsidRPr="007B6811" w:rsidTr="00DF10D2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Рубежный контроль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DF10D2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07F6" w:rsidRPr="007B6811" w:rsidTr="00DF10D2">
        <w:trPr>
          <w:gridAfter w:val="1"/>
          <w:wAfter w:w="1791" w:type="dxa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Default="003D73F3" w:rsidP="00E6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F6">
              <w:rPr>
                <w:rFonts w:ascii="Times New Roman" w:hAnsi="Times New Roman" w:cs="Times New Roman"/>
              </w:rPr>
              <w:t>ВСЕГО ЗА</w:t>
            </w:r>
            <w:r w:rsidRPr="009207F6">
              <w:rPr>
                <w:rFonts w:ascii="Times New Roman" w:hAnsi="Times New Roman" w:cs="Times New Roman"/>
              </w:rPr>
              <w:t xml:space="preserve"> 1-Й МОДУЛЬ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F6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435A8" w:rsidRPr="007B6811" w:rsidTr="009207F6">
        <w:trPr>
          <w:gridAfter w:val="1"/>
          <w:wAfter w:w="1791" w:type="dxa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A8" w:rsidRPr="009207F6" w:rsidRDefault="003D73F3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207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B6FAF" w:rsidRPr="007B6811" w:rsidTr="009207F6">
        <w:trPr>
          <w:cantSplit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9207F6" w:rsidRDefault="003D73F3" w:rsidP="00E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Текущий 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9207F6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F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4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46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654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Pr="009207F6" w:rsidRDefault="003D73F3" w:rsidP="0081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F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81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81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Pr="007B6811" w:rsidRDefault="003D73F3" w:rsidP="0081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54" w:rsidRDefault="003D73F3" w:rsidP="0081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9207F6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Рубежный контроль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10D2" w:rsidRPr="007B6811" w:rsidTr="00FE0A5E">
        <w:trPr>
          <w:gridAfter w:val="1"/>
          <w:wAfter w:w="1791" w:type="dxa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2" w:rsidRDefault="003D73F3" w:rsidP="00DE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F6">
              <w:rPr>
                <w:rFonts w:ascii="Times New Roman" w:hAnsi="Times New Roman" w:cs="Times New Roman"/>
              </w:rPr>
              <w:t xml:space="preserve">ВСЕГО ЗА </w:t>
            </w:r>
            <w:r>
              <w:rPr>
                <w:rFonts w:ascii="Times New Roman" w:hAnsi="Times New Roman" w:cs="Times New Roman"/>
              </w:rPr>
              <w:t>2</w:t>
            </w:r>
            <w:r w:rsidRPr="009207F6">
              <w:rPr>
                <w:rFonts w:ascii="Times New Roman" w:hAnsi="Times New Roman" w:cs="Times New Roman"/>
              </w:rPr>
              <w:t>-Й МОДУЛЬ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2" w:rsidRPr="007B6811" w:rsidRDefault="003D73F3" w:rsidP="00DE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D2" w:rsidRDefault="003D73F3" w:rsidP="00DE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B6FAF" w:rsidRPr="007B6811" w:rsidTr="009207F6">
        <w:trPr>
          <w:gridAfter w:val="1"/>
          <w:wAfter w:w="1791" w:type="dxa"/>
          <w:cantSplit/>
        </w:trPr>
        <w:tc>
          <w:tcPr>
            <w:tcW w:w="6457" w:type="dxa"/>
            <w:gridSpan w:val="3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Поощрительные баллы</w:t>
            </w:r>
          </w:p>
        </w:tc>
        <w:tc>
          <w:tcPr>
            <w:tcW w:w="1656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Активная работа на занятиях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научно-практических конференция, публикация статей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9647" w:type="dxa"/>
            <w:gridSpan w:val="5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7B6FAF" w:rsidRPr="007B6811" w:rsidTr="009207F6">
        <w:trPr>
          <w:gridAfter w:val="1"/>
          <w:wAfter w:w="1791" w:type="dxa"/>
        </w:trPr>
        <w:tc>
          <w:tcPr>
            <w:tcW w:w="3645" w:type="dxa"/>
          </w:tcPr>
          <w:p w:rsidR="007B6FAF" w:rsidRPr="007B6811" w:rsidRDefault="003D73F3" w:rsidP="007B6FA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6" w:type="dxa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6" w:type="dxa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–6</w:t>
            </w:r>
          </w:p>
        </w:tc>
      </w:tr>
      <w:tr w:rsidR="007B6FAF" w:rsidRPr="007B6811" w:rsidTr="009207F6">
        <w:trPr>
          <w:gridAfter w:val="1"/>
          <w:wAfter w:w="1791" w:type="dxa"/>
          <w:trHeight w:val="449"/>
        </w:trPr>
        <w:tc>
          <w:tcPr>
            <w:tcW w:w="3645" w:type="dxa"/>
          </w:tcPr>
          <w:p w:rsidR="007B6FAF" w:rsidRPr="007B6811" w:rsidRDefault="003D73F3" w:rsidP="007B6FAF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практических (семинарских, лабораторных занятий)</w:t>
            </w:r>
          </w:p>
        </w:tc>
        <w:tc>
          <w:tcPr>
            <w:tcW w:w="1466" w:type="dxa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6" w:type="dxa"/>
          </w:tcPr>
          <w:p w:rsidR="007B6FAF" w:rsidRPr="007B6811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7B6FAF" w:rsidRPr="007B6811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–10</w:t>
            </w:r>
          </w:p>
        </w:tc>
      </w:tr>
      <w:tr w:rsidR="003C3809" w:rsidRPr="003C3809" w:rsidTr="009207F6">
        <w:trPr>
          <w:gridAfter w:val="1"/>
          <w:wAfter w:w="1791" w:type="dxa"/>
          <w:trHeight w:val="449"/>
        </w:trPr>
        <w:tc>
          <w:tcPr>
            <w:tcW w:w="3645" w:type="dxa"/>
          </w:tcPr>
          <w:p w:rsidR="003C3809" w:rsidRPr="003C3809" w:rsidRDefault="003D73F3" w:rsidP="003C380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809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изучения дисциплины</w:t>
            </w:r>
          </w:p>
        </w:tc>
        <w:tc>
          <w:tcPr>
            <w:tcW w:w="1466" w:type="dxa"/>
          </w:tcPr>
          <w:p w:rsidR="003C3809" w:rsidRPr="003C3809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6" w:type="dxa"/>
          </w:tcPr>
          <w:p w:rsidR="003C3809" w:rsidRPr="003C3809" w:rsidRDefault="003D73F3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3C3809" w:rsidRPr="003C3809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C38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3C3809" w:rsidRPr="003C3809" w:rsidRDefault="003D73F3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C380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80</w:t>
            </w:r>
          </w:p>
        </w:tc>
      </w:tr>
      <w:tr w:rsidR="00032CDC" w:rsidRPr="007B6811" w:rsidTr="009207F6">
        <w:trPr>
          <w:gridAfter w:val="1"/>
          <w:wAfter w:w="1791" w:type="dxa"/>
          <w:cantSplit/>
        </w:trPr>
        <w:tc>
          <w:tcPr>
            <w:tcW w:w="3645" w:type="dxa"/>
          </w:tcPr>
          <w:p w:rsidR="00032CDC" w:rsidRPr="007B6811" w:rsidRDefault="003D73F3" w:rsidP="000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– экзамен</w:t>
            </w:r>
          </w:p>
        </w:tc>
        <w:tc>
          <w:tcPr>
            <w:tcW w:w="1466" w:type="dxa"/>
          </w:tcPr>
          <w:p w:rsidR="00032CDC" w:rsidRPr="007B6811" w:rsidRDefault="003D73F3" w:rsidP="000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6" w:type="dxa"/>
          </w:tcPr>
          <w:p w:rsidR="00032CDC" w:rsidRPr="007B6811" w:rsidRDefault="003D73F3" w:rsidP="000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032CDC" w:rsidRPr="007B6811" w:rsidRDefault="003D73F3" w:rsidP="003C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032CDC" w:rsidRPr="007B6811" w:rsidRDefault="003D73F3" w:rsidP="003C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30</w:t>
            </w:r>
          </w:p>
        </w:tc>
      </w:tr>
    </w:tbl>
    <w:p w:rsidR="005B775F" w:rsidRDefault="003D73F3" w:rsidP="006517DE"/>
    <w:p w:rsidR="006C1DB9" w:rsidRDefault="003D73F3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обучающихся оцениваются по итогам текущего контроля количеств</w:t>
      </w:r>
      <w:r>
        <w:rPr>
          <w:rFonts w:ascii="Times New Roman" w:hAnsi="Times New Roman"/>
        </w:rPr>
        <w:t>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</w:t>
      </w:r>
      <w:r>
        <w:rPr>
          <w:rFonts w:ascii="Times New Roman" w:hAnsi="Times New Roman"/>
        </w:rPr>
        <w:t>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объем выполненных заданий соответствующего оценочного средств</w:t>
      </w:r>
      <w:r>
        <w:rPr>
          <w:rFonts w:ascii="Times New Roman" w:hAnsi="Times New Roman"/>
        </w:rPr>
        <w:t>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Рейтинговый балл за выполнение части или полного объема заданий соответствующего оценочного средства выставляется по формуле: </w:t>
      </w:r>
    </w:p>
    <w:p w:rsidR="006C1DB9" w:rsidRDefault="003D73F3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</w:t>
      </w:r>
      <w:r>
        <w:rPr>
          <w:rFonts w:ascii="Times New Roman" w:hAnsi="Times New Roman"/>
        </w:rPr>
        <w:t>симальный балл,</w:t>
      </w:r>
    </w:p>
    <w:p w:rsidR="006C1DB9" w:rsidRDefault="003D73F3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на этапе промежуточной аттестации выставляется согла</w:t>
      </w:r>
      <w:r>
        <w:rPr>
          <w:rFonts w:ascii="Times New Roman" w:hAnsi="Times New Roman"/>
        </w:rPr>
        <w:t xml:space="preserve">сно Положению о модульно-рейтинговой системе обучения и оценки успеваемости студентов БашГУ: </w:t>
      </w:r>
    </w:p>
    <w:p w:rsidR="006C1DB9" w:rsidRDefault="003D73F3">
      <w:pPr>
        <w:spacing w:after="0" w:line="240" w:lineRule="auto"/>
        <w:jc w:val="both"/>
      </w:pPr>
      <w:r>
        <w:rPr>
          <w:rFonts w:ascii="Times New Roman" w:hAnsi="Times New Roman"/>
        </w:rPr>
        <w:t>На экзамене выставляется оценка:</w:t>
      </w:r>
      <w:r>
        <w:rPr>
          <w:rFonts w:ascii="Times New Roman" w:hAnsi="Times New Roman"/>
        </w:rPr>
        <w:br/>
        <w:t>• отлично - при накоплении от 80 до 110 рейтинговых баллов (включая 10 поощрительных баллов),</w:t>
      </w:r>
      <w:r>
        <w:rPr>
          <w:rFonts w:ascii="Times New Roman" w:hAnsi="Times New Roman"/>
        </w:rPr>
        <w:br/>
        <w:t xml:space="preserve">• хорошо - при накоплении от 60 до </w:t>
      </w:r>
      <w:r>
        <w:rPr>
          <w:rFonts w:ascii="Times New Roman" w:hAnsi="Times New Roman"/>
        </w:rPr>
        <w:t>79 рейтинговых баллов,</w:t>
      </w:r>
      <w:r>
        <w:rPr>
          <w:rFonts w:ascii="Times New Roman" w:hAnsi="Times New Roman"/>
        </w:rPr>
        <w:br/>
        <w:t>• удовлетворительно - при накоплении от 45 до 59 рейтинговых баллов,</w:t>
      </w:r>
      <w:r>
        <w:rPr>
          <w:rFonts w:ascii="Times New Roman" w:hAnsi="Times New Roman"/>
        </w:rPr>
        <w:br/>
        <w:t>• неудовлетворительно - при накоплении менее 45 рейтинговых баллов.</w:t>
      </w:r>
    </w:p>
    <w:p w:rsidR="006C1DB9" w:rsidRDefault="003D73F3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на экзамене оценок «отлично», «хорошо», «удовлетворительно», на зачёте оценки «за</w:t>
      </w:r>
      <w:r>
        <w:rPr>
          <w:rFonts w:ascii="Times New Roman" w:hAnsi="Times New Roman"/>
        </w:rPr>
        <w:t>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6C1DB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3" w:rsidRDefault="003D73F3">
      <w:pPr>
        <w:spacing w:after="0" w:line="240" w:lineRule="auto"/>
      </w:pPr>
      <w:r>
        <w:separator/>
      </w:r>
    </w:p>
  </w:endnote>
  <w:endnote w:type="continuationSeparator" w:id="0">
    <w:p w:rsidR="003D73F3" w:rsidRDefault="003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B9" w:rsidRDefault="003D73F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458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3" w:rsidRDefault="003D73F3">
      <w:pPr>
        <w:spacing w:after="0" w:line="240" w:lineRule="auto"/>
      </w:pPr>
      <w:r>
        <w:separator/>
      </w:r>
    </w:p>
  </w:footnote>
  <w:footnote w:type="continuationSeparator" w:id="0">
    <w:p w:rsidR="003D73F3" w:rsidRDefault="003D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B7E"/>
    <w:multiLevelType w:val="hybridMultilevel"/>
    <w:tmpl w:val="516887BE"/>
    <w:lvl w:ilvl="0" w:tplc="648CCE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7E7"/>
    <w:multiLevelType w:val="hybridMultilevel"/>
    <w:tmpl w:val="2B7E02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51B2"/>
    <w:multiLevelType w:val="hybridMultilevel"/>
    <w:tmpl w:val="2F1805B4"/>
    <w:lvl w:ilvl="0" w:tplc="12C0BB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45B"/>
    <w:multiLevelType w:val="hybridMultilevel"/>
    <w:tmpl w:val="AB50B412"/>
    <w:lvl w:ilvl="0" w:tplc="BBBA7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E5042"/>
    <w:multiLevelType w:val="hybridMultilevel"/>
    <w:tmpl w:val="87A8B8CE"/>
    <w:lvl w:ilvl="0" w:tplc="B7642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87338"/>
    <w:multiLevelType w:val="hybridMultilevel"/>
    <w:tmpl w:val="417451B0"/>
    <w:lvl w:ilvl="0" w:tplc="1F1E2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1E0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64CBA"/>
    <w:multiLevelType w:val="hybridMultilevel"/>
    <w:tmpl w:val="FE1619AE"/>
    <w:lvl w:ilvl="0" w:tplc="045C96F0">
      <w:start w:val="1"/>
      <w:numFmt w:val="decimal"/>
      <w:lvlText w:val="%1."/>
      <w:lvlJc w:val="left"/>
      <w:pPr>
        <w:ind w:left="852" w:hanging="852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1DB9"/>
    <w:rsid w:val="003D73F3"/>
    <w:rsid w:val="006C1DB9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DC7B-0094-46E5-B75A-D68EDD27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4585A"/>
    <w:pPr>
      <w:spacing w:after="100"/>
    </w:pPr>
  </w:style>
  <w:style w:type="character" w:styleId="a8">
    <w:name w:val="Hyperlink"/>
    <w:basedOn w:val="a0"/>
    <w:uiPriority w:val="99"/>
    <w:unhideWhenUsed/>
    <w:rsid w:val="00E4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3499</Words>
  <Characters>19946</Characters>
  <Application>Microsoft Office Word</Application>
  <DocSecurity>0</DocSecurity>
  <Lines>166</Lines>
  <Paragraphs>46</Paragraphs>
  <ScaleCrop>false</ScaleCrop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2024-01-16T04:10:00Z</dcterms:created>
  <dcterms:modified xsi:type="dcterms:W3CDTF">2024-01-16T04:10:00Z</dcterms:modified>
</cp:coreProperties>
</file>