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E3" w:rsidRDefault="00F21BB5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3810</wp:posOffset>
            </wp:positionV>
            <wp:extent cx="1971675" cy="942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7DA3">
        <w:rPr>
          <w:rFonts w:ascii="Times New Roman" w:hAnsi="Times New Roman"/>
        </w:rPr>
        <w:t>СТЕРЛИТАМАКСКИЙ ФИЛИАЛ</w:t>
      </w:r>
      <w:r w:rsidR="009E7DA3">
        <w:rPr>
          <w:rFonts w:ascii="Times New Roman" w:hAnsi="Times New Roman"/>
        </w:rPr>
        <w:br/>
        <w:t>ФЕДЕРАЛЬНОГО ГОСУДАРСТВЕННОГО БЮДЖЕТНОГО ОБРАЗОВАТЕЛЬНОГО</w:t>
      </w:r>
      <w:r w:rsidR="009E7DA3">
        <w:rPr>
          <w:rFonts w:ascii="Times New Roman" w:hAnsi="Times New Roman"/>
        </w:rPr>
        <w:br/>
        <w:t>УЧРЕЖДЕНИЯ ВЫСШЕГО ОБРАЗОВАНИЯ</w:t>
      </w:r>
      <w:r w:rsidR="009E7DA3">
        <w:rPr>
          <w:rFonts w:ascii="Times New Roman" w:hAnsi="Times New Roman"/>
        </w:rPr>
        <w:br/>
        <w:t>«БАШКИРСКИЙ ГОСУДАРСТВЕННЫЙ УНИВЕРСИТЕТ»</w:t>
      </w:r>
      <w:r w:rsidR="009E7DA3">
        <w:rPr>
          <w:rFonts w:ascii="Times New Roman" w:hAnsi="Times New Roman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4"/>
        <w:gridCol w:w="7427"/>
      </w:tblGrid>
      <w:tr w:rsidR="00C86DE3">
        <w:tc>
          <w:tcPr>
            <w:tcW w:w="0" w:type="auto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Педагогики и психологии</w:t>
            </w:r>
          </w:p>
        </w:tc>
      </w:tr>
      <w:tr w:rsidR="00C86DE3">
        <w:tc>
          <w:tcPr>
            <w:tcW w:w="0" w:type="auto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t>Кафедра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Психолого-педагогического образования</w:t>
            </w:r>
          </w:p>
        </w:tc>
      </w:tr>
    </w:tbl>
    <w:p w:rsidR="00C86DE3" w:rsidRDefault="00C86DE3">
      <w:pPr>
        <w:spacing w:after="1417" w:line="240" w:lineRule="auto"/>
        <w:jc w:val="both"/>
      </w:pPr>
    </w:p>
    <w:p w:rsidR="00C86DE3" w:rsidRDefault="009E7DA3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 xml:space="preserve">Оценочные </w:t>
      </w:r>
      <w:r>
        <w:rPr>
          <w:rFonts w:ascii="Times New Roman" w:hAnsi="Times New Roman"/>
          <w:b/>
        </w:rPr>
        <w:t>материалы по дисциплине (модулю)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1"/>
        <w:gridCol w:w="7120"/>
      </w:tblGrid>
      <w:tr w:rsidR="00C86DE3">
        <w:tc>
          <w:tcPr>
            <w:tcW w:w="0" w:type="auto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Конфликтология и основы медиации</w:t>
            </w:r>
          </w:p>
        </w:tc>
      </w:tr>
    </w:tbl>
    <w:p w:rsidR="00C86DE3" w:rsidRDefault="00C86DE3">
      <w:pPr>
        <w:spacing w:after="283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C86DE3">
        <w:tc>
          <w:tcPr>
            <w:tcW w:w="0" w:type="auto"/>
            <w:tcBorders>
              <w:bottom w:val="single" w:sz="1" w:space="0" w:color="auto"/>
            </w:tcBorders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Блок Б1, обязательная часть, Б1.О.07</w:t>
            </w:r>
          </w:p>
        </w:tc>
      </w:tr>
      <w:tr w:rsidR="00C86DE3">
        <w:tc>
          <w:tcPr>
            <w:tcW w:w="0" w:type="auto"/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цикл дисциплины и его часть (обязательная часть или часть, формируемая участниками образовательных отношений)</w:t>
            </w:r>
          </w:p>
        </w:tc>
      </w:tr>
    </w:tbl>
    <w:p w:rsidR="00C86DE3" w:rsidRDefault="009E7DA3">
      <w:pPr>
        <w:spacing w:before="283" w:after="283" w:line="240" w:lineRule="auto"/>
        <w:jc w:val="center"/>
      </w:pPr>
      <w:r>
        <w:rPr>
          <w:rFonts w:ascii="Times New Roman" w:hAnsi="Times New Roman"/>
        </w:rPr>
        <w:t>Направление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6774"/>
      </w:tblGrid>
      <w:tr w:rsidR="00C86DE3">
        <w:tc>
          <w:tcPr>
            <w:tcW w:w="0" w:type="auto"/>
            <w:tcBorders>
              <w:bottom w:val="single" w:sz="1" w:space="0" w:color="auto"/>
            </w:tcBorders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37.04.01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Психология</w:t>
            </w:r>
          </w:p>
        </w:tc>
      </w:tr>
      <w:tr w:rsidR="00C86DE3">
        <w:tc>
          <w:tcPr>
            <w:tcW w:w="0" w:type="auto"/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направления</w:t>
            </w:r>
          </w:p>
        </w:tc>
      </w:tr>
    </w:tbl>
    <w:p w:rsidR="00C86DE3" w:rsidRDefault="009E7DA3">
      <w:pPr>
        <w:spacing w:before="283" w:after="283" w:line="240" w:lineRule="auto"/>
        <w:jc w:val="center"/>
      </w:pPr>
      <w:r>
        <w:rPr>
          <w:rFonts w:ascii="Times New Roman" w:hAnsi="Times New Roman"/>
        </w:rPr>
        <w:t>Программа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C86DE3">
        <w:tc>
          <w:tcPr>
            <w:tcW w:w="0" w:type="auto"/>
            <w:tcBorders>
              <w:bottom w:val="single" w:sz="1" w:space="0" w:color="auto"/>
            </w:tcBorders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Клиническая психология</w:t>
            </w:r>
          </w:p>
        </w:tc>
      </w:tr>
      <w:tr w:rsidR="00C86DE3">
        <w:tc>
          <w:tcPr>
            <w:tcW w:w="0" w:type="auto"/>
            <w:tcBorders>
              <w:bottom w:val="single" w:sz="1" w:space="0" w:color="auto"/>
            </w:tcBorders>
          </w:tcPr>
          <w:p w:rsidR="00C86DE3" w:rsidRDefault="00C86DE3">
            <w:pPr>
              <w:spacing w:after="0" w:line="240" w:lineRule="auto"/>
            </w:pPr>
          </w:p>
        </w:tc>
      </w:tr>
      <w:tr w:rsidR="00C86DE3">
        <w:tc>
          <w:tcPr>
            <w:tcW w:w="0" w:type="auto"/>
            <w:tcBorders>
              <w:bottom w:val="single" w:sz="1" w:space="0" w:color="auto"/>
            </w:tcBorders>
          </w:tcPr>
          <w:p w:rsidR="00C86DE3" w:rsidRDefault="00C86DE3">
            <w:pPr>
              <w:spacing w:after="0" w:line="240" w:lineRule="auto"/>
            </w:pPr>
          </w:p>
        </w:tc>
      </w:tr>
    </w:tbl>
    <w:p w:rsidR="00C86DE3" w:rsidRDefault="009E7DA3">
      <w:pPr>
        <w:spacing w:before="283" w:after="283" w:line="240" w:lineRule="auto"/>
        <w:jc w:val="center"/>
      </w:pPr>
      <w:r>
        <w:rPr>
          <w:rFonts w:ascii="Times New Roman" w:hAnsi="Times New Roman"/>
        </w:rPr>
        <w:t>Форма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623"/>
        <w:gridCol w:w="974"/>
      </w:tblGrid>
      <w:tr w:rsidR="00C86DE3">
        <w:tc>
          <w:tcPr>
            <w:tcW w:w="0" w:type="auto"/>
          </w:tcPr>
          <w:p w:rsidR="00C86DE3" w:rsidRDefault="00C86DE3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0" w:type="auto"/>
          </w:tcPr>
          <w:p w:rsidR="00C86DE3" w:rsidRDefault="00C86DE3">
            <w:pPr>
              <w:spacing w:after="0" w:line="240" w:lineRule="auto"/>
            </w:pPr>
          </w:p>
        </w:tc>
      </w:tr>
    </w:tbl>
    <w:p w:rsidR="00C86DE3" w:rsidRDefault="00C86DE3">
      <w:pPr>
        <w:spacing w:after="0" w:line="240" w:lineRule="auto"/>
        <w:jc w:val="both"/>
      </w:pPr>
    </w:p>
    <w:p w:rsidR="00C86DE3" w:rsidRDefault="009E7DA3">
      <w:pPr>
        <w:spacing w:after="0" w:line="240" w:lineRule="auto"/>
        <w:jc w:val="center"/>
      </w:pPr>
      <w:r>
        <w:rPr>
          <w:rFonts w:ascii="Times New Roman" w:hAnsi="Times New Roman"/>
        </w:rPr>
        <w:t>Для поступивших на обучение 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2"/>
        <w:gridCol w:w="6467"/>
        <w:gridCol w:w="1552"/>
      </w:tblGrid>
      <w:tr w:rsidR="00C86DE3">
        <w:tc>
          <w:tcPr>
            <w:tcW w:w="0" w:type="auto"/>
          </w:tcPr>
          <w:p w:rsidR="00C86DE3" w:rsidRDefault="00C86DE3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2022 г.</w:t>
            </w:r>
          </w:p>
        </w:tc>
        <w:tc>
          <w:tcPr>
            <w:tcW w:w="0" w:type="auto"/>
          </w:tcPr>
          <w:p w:rsidR="00C86DE3" w:rsidRDefault="00C86DE3">
            <w:pPr>
              <w:spacing w:after="0" w:line="240" w:lineRule="auto"/>
            </w:pPr>
          </w:p>
        </w:tc>
      </w:tr>
    </w:tbl>
    <w:p w:rsidR="00C86DE3" w:rsidRDefault="00C86DE3">
      <w:pPr>
        <w:spacing w:after="567" w:line="240" w:lineRule="auto"/>
        <w:jc w:val="both"/>
      </w:pPr>
    </w:p>
    <w:p w:rsidR="00C86DE3" w:rsidRDefault="009E7DA3">
      <w:pPr>
        <w:spacing w:after="0" w:line="240" w:lineRule="auto"/>
        <w:jc w:val="both"/>
      </w:pPr>
      <w:r>
        <w:rPr>
          <w:rFonts w:ascii="Times New Roman" w:hAnsi="Times New Roman"/>
        </w:rPr>
        <w:t>Разработчик (составитель)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</w:tblGrid>
      <w:tr w:rsidR="00C86DE3">
        <w:tc>
          <w:tcPr>
            <w:tcW w:w="0" w:type="auto"/>
            <w:tcBorders>
              <w:bottom w:val="single" w:sz="1" w:space="0" w:color="auto"/>
            </w:tcBorders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кандидат педагогических наук, доцент</w:t>
            </w:r>
          </w:p>
        </w:tc>
      </w:tr>
      <w:tr w:rsidR="00C86DE3">
        <w:tc>
          <w:tcPr>
            <w:tcW w:w="0" w:type="auto"/>
            <w:tcBorders>
              <w:bottom w:val="single" w:sz="1" w:space="0" w:color="auto"/>
            </w:tcBorders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Касимова З. Ш.</w:t>
            </w:r>
          </w:p>
        </w:tc>
      </w:tr>
      <w:tr w:rsidR="00C86DE3">
        <w:tc>
          <w:tcPr>
            <w:tcW w:w="0" w:type="auto"/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ученая степень, 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ФИО</w:t>
            </w:r>
          </w:p>
        </w:tc>
      </w:tr>
    </w:tbl>
    <w:p w:rsidR="00C86DE3" w:rsidRDefault="009E7DA3">
      <w:pPr>
        <w:spacing w:before="1134" w:after="0" w:line="240" w:lineRule="auto"/>
        <w:jc w:val="center"/>
      </w:pPr>
      <w:r>
        <w:rPr>
          <w:rFonts w:ascii="Times New Roman" w:hAnsi="Times New Roman"/>
        </w:rPr>
        <w:t>Стерлитамак 2022</w:t>
      </w:r>
    </w:p>
    <w:sdt>
      <w:sdtPr>
        <w:id w:val="-1626385157"/>
      </w:sdtPr>
      <w:sdtEndPr/>
      <w:sdtContent>
        <w:sdt>
          <w:sdtPr>
            <w:id w:val="-1602477328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  <w:sz w:val="22"/>
              <w:szCs w:val="22"/>
            </w:rPr>
          </w:sdtEndPr>
          <w:sdtContent>
            <w:p w:rsidR="00C86DE3" w:rsidRDefault="00C86DE3">
              <w:pPr>
                <w:jc w:val="center"/>
              </w:pPr>
            </w:p>
            <w:p w:rsidR="00F21BB5" w:rsidRDefault="009E7DA3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r>
                <w:rPr>
                  <w:b/>
                  <w:bCs/>
                  <w:noProof/>
                </w:rPr>
                <w:fldChar w:fldCharType="begin"/>
              </w:r>
              <w:r>
                <w:rPr>
                  <w:b/>
                  <w:bCs/>
                  <w:noProof/>
                </w:rPr>
                <w:instrText xml:space="preserve"> TOC \o "1-4" \h \z \u </w:instrText>
              </w:r>
              <w:r>
                <w:rPr>
                  <w:b/>
                  <w:bCs/>
                  <w:noProof/>
                </w:rPr>
                <w:fldChar w:fldCharType="separate"/>
              </w:r>
              <w:hyperlink w:anchor="_Toc156289893" w:history="1">
                <w:r w:rsidR="00F21BB5" w:rsidRPr="007041A0">
                  <w:rPr>
                    <w:rStyle w:val="a8"/>
                    <w:rFonts w:ascii="Times New Roman" w:hAnsi="Times New Roman"/>
                    <w:b/>
                    <w:noProof/>
                  </w:rPr>
                  <w:t>1. Перечень компетенций, индикаторов достижения компетенций и описание показателей и критериев оценивания результатов обучения по дисциплине (модулю)</w:t>
                </w:r>
                <w:r w:rsidR="00F21BB5">
                  <w:rPr>
                    <w:noProof/>
                    <w:webHidden/>
                  </w:rPr>
                  <w:tab/>
                </w:r>
                <w:r w:rsidR="00F21BB5">
                  <w:rPr>
                    <w:noProof/>
                    <w:webHidden/>
                  </w:rPr>
                  <w:fldChar w:fldCharType="begin"/>
                </w:r>
                <w:r w:rsidR="00F21BB5">
                  <w:rPr>
                    <w:noProof/>
                    <w:webHidden/>
                  </w:rPr>
                  <w:instrText xml:space="preserve"> PAGEREF _Toc156289893 \h </w:instrText>
                </w:r>
                <w:r w:rsidR="00F21BB5">
                  <w:rPr>
                    <w:noProof/>
                    <w:webHidden/>
                  </w:rPr>
                </w:r>
                <w:r w:rsidR="00F21BB5">
                  <w:rPr>
                    <w:noProof/>
                    <w:webHidden/>
                  </w:rPr>
                  <w:fldChar w:fldCharType="separate"/>
                </w:r>
                <w:r w:rsidR="00F21BB5">
                  <w:rPr>
                    <w:noProof/>
                    <w:webHidden/>
                  </w:rPr>
                  <w:t>3</w:t>
                </w:r>
                <w:r w:rsidR="00F21BB5">
                  <w:rPr>
                    <w:noProof/>
                    <w:webHidden/>
                  </w:rPr>
                  <w:fldChar w:fldCharType="end"/>
                </w:r>
              </w:hyperlink>
            </w:p>
            <w:p w:rsidR="00F21BB5" w:rsidRDefault="00F21BB5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9894" w:history="1">
                <w:r w:rsidRPr="007041A0">
                  <w:rPr>
                    <w:rStyle w:val="a8"/>
                    <w:rFonts w:ascii="Times New Roman" w:hAnsi="Times New Roman"/>
                    <w:b/>
                    <w:noProof/>
                  </w:rPr>
                  <w:t>2. Оценочные средства, необходимые для оценки результатов обучения по дисциплине (модулю)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_Toc156289894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21BB5" w:rsidRDefault="00F21BB5">
              <w:pPr>
                <w:pStyle w:val="10"/>
                <w:tabs>
                  <w:tab w:val="left" w:pos="660"/>
                  <w:tab w:val="right" w:leader="dot" w:pos="9345"/>
                </w:tabs>
                <w:rPr>
                  <w:noProof/>
                </w:rPr>
              </w:pPr>
              <w:hyperlink w:anchor="_Toc156289895" w:history="1">
                <w:r w:rsidRPr="007041A0">
                  <w:rPr>
                    <w:rStyle w:val="a8"/>
                    <w:rFonts w:ascii="Times New Roman" w:eastAsia="Times New Roman" w:hAnsi="Times New Roman" w:cs="Times New Roman"/>
                    <w:i/>
                    <w:noProof/>
                    <w:kern w:val="36"/>
                  </w:rPr>
                  <w:t>10.</w:t>
                </w:r>
                <w:r>
                  <w:rPr>
                    <w:noProof/>
                  </w:rPr>
                  <w:tab/>
                </w:r>
                <w:r w:rsidRPr="007041A0">
                  <w:rPr>
                    <w:rStyle w:val="a8"/>
                    <w:rFonts w:ascii="Times New Roman" w:eastAsia="Times New Roman" w:hAnsi="Times New Roman" w:cs="Times New Roman"/>
                    <w:i/>
                    <w:noProof/>
                    <w:kern w:val="36"/>
                  </w:rPr>
                  <w:t>Федеральный закон от 27.07.2010 г. № 193-ФЗ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_Toc156289895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21BB5" w:rsidRDefault="00F21BB5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9896" w:history="1">
                <w:r w:rsidRPr="007041A0">
                  <w:rPr>
                    <w:rStyle w:val="a8"/>
                    <w:rFonts w:ascii="Times New Roman" w:hAnsi="Times New Roman"/>
                    <w:b/>
                    <w:noProof/>
                  </w:rPr>
                  <w:t>3. Методические материалы, определяющие процедуры оценивания результатов обучения по дисциплине (модулю), описание шкал оценивания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_Toc156289896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C86DE3" w:rsidRDefault="009E7DA3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C86DE3" w:rsidRDefault="009E7DA3">
      <w:pPr>
        <w:spacing w:after="0" w:line="240" w:lineRule="auto"/>
        <w:jc w:val="both"/>
      </w:pPr>
      <w:r>
        <w:br w:type="page"/>
      </w:r>
    </w:p>
    <w:p w:rsidR="00C86DE3" w:rsidRDefault="00C86DE3">
      <w:pPr>
        <w:spacing w:after="0" w:line="240" w:lineRule="auto"/>
        <w:jc w:val="both"/>
        <w:sectPr w:rsidR="00C86DE3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C86DE3" w:rsidRDefault="009E7DA3">
      <w:pPr>
        <w:pStyle w:val="1"/>
        <w:spacing w:after="80" w:line="240" w:lineRule="auto"/>
      </w:pPr>
      <w:bookmarkStart w:id="1" w:name="_Toc156289893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1. Перечень компетенций, индикаторов достижения компетенций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описание показателей и критериев оценивания результатов обучения по дисциплине (модулю)</w:t>
      </w:r>
      <w:bookmarkEnd w:id="1"/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794"/>
        <w:gridCol w:w="1793"/>
        <w:gridCol w:w="1944"/>
        <w:gridCol w:w="1944"/>
        <w:gridCol w:w="1944"/>
        <w:gridCol w:w="1944"/>
        <w:gridCol w:w="1944"/>
        <w:gridCol w:w="1479"/>
      </w:tblGrid>
      <w:tr w:rsidR="00F21BB5" w:rsidTr="00F21BB5">
        <w:tc>
          <w:tcPr>
            <w:tcW w:w="0" w:type="auto"/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Формируемая компетенция (с указанием кода)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Результаты обучения по дисциплине (модулю)</w:t>
            </w:r>
          </w:p>
        </w:tc>
        <w:tc>
          <w:tcPr>
            <w:tcW w:w="0" w:type="auto"/>
            <w:gridSpan w:val="4"/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Показатели и критерии </w:t>
            </w:r>
            <w:r>
              <w:rPr>
                <w:rFonts w:ascii="Times New Roman" w:hAnsi="Times New Roman"/>
                <w:b/>
              </w:rPr>
              <w:t>оценивания результатов обучения по дисциплине (модулю)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Вид оценочного средства</w:t>
            </w:r>
          </w:p>
        </w:tc>
      </w:tr>
      <w:tr w:rsidR="00F21BB5" w:rsidTr="00F21BB5">
        <w:tc>
          <w:tcPr>
            <w:tcW w:w="0" w:type="auto"/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gridSpan w:val="4"/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C86DE3">
        <w:tc>
          <w:tcPr>
            <w:tcW w:w="0" w:type="auto"/>
          </w:tcPr>
          <w:p w:rsidR="00C86DE3" w:rsidRDefault="00C86DE3">
            <w:pPr>
              <w:spacing w:after="0" w:line="240" w:lineRule="auto"/>
            </w:pPr>
          </w:p>
        </w:tc>
        <w:tc>
          <w:tcPr>
            <w:tcW w:w="0" w:type="auto"/>
          </w:tcPr>
          <w:p w:rsidR="00C86DE3" w:rsidRDefault="00C86DE3">
            <w:pPr>
              <w:spacing w:after="0" w:line="240" w:lineRule="auto"/>
            </w:pPr>
          </w:p>
        </w:tc>
        <w:tc>
          <w:tcPr>
            <w:tcW w:w="0" w:type="auto"/>
          </w:tcPr>
          <w:p w:rsidR="00C86DE3" w:rsidRDefault="00C86DE3">
            <w:pPr>
              <w:spacing w:after="0" w:line="240" w:lineRule="auto"/>
            </w:pP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неуд.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удовл.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хорошо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отлично</w:t>
            </w:r>
          </w:p>
        </w:tc>
        <w:tc>
          <w:tcPr>
            <w:tcW w:w="0" w:type="auto"/>
          </w:tcPr>
          <w:p w:rsidR="00C86DE3" w:rsidRDefault="00C86DE3">
            <w:pPr>
              <w:spacing w:after="0" w:line="240" w:lineRule="auto"/>
            </w:pPr>
          </w:p>
        </w:tc>
      </w:tr>
      <w:tr w:rsidR="00C86DE3">
        <w:tc>
          <w:tcPr>
            <w:tcW w:w="0" w:type="auto"/>
            <w:vMerge w:val="restart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ОПК-9. Способен выполнять основные функции управления психологической практикой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ОПК-9.2. Умеет выполнять основные функции </w:t>
            </w:r>
            <w:r>
              <w:rPr>
                <w:rFonts w:ascii="Times New Roman" w:hAnsi="Times New Roman"/>
              </w:rPr>
              <w:t>управления психологической практикой в области конфликтологии и медиации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</w:t>
            </w:r>
            <w:r>
              <w:rPr>
                <w:rFonts w:ascii="Times New Roman" w:hAnsi="Times New Roman"/>
              </w:rPr>
              <w:br/>
              <w:t xml:space="preserve">знать основные функции управления психологической практикой, в области конфликтологии и медиации. Методологические и теоретические основы исследования конфликтов; </w:t>
            </w:r>
            <w:r>
              <w:rPr>
                <w:rFonts w:ascii="Times New Roman" w:hAnsi="Times New Roman"/>
              </w:rPr>
              <w:t xml:space="preserve">базовые понятия, категории и классификации конфликтов; причины, </w:t>
            </w:r>
            <w:r>
              <w:rPr>
                <w:rFonts w:ascii="Times New Roman" w:hAnsi="Times New Roman"/>
              </w:rPr>
              <w:lastRenderedPageBreak/>
              <w:t>факторы и условия возникновения конфликтов; этапы развития конфликта, деструктивный и конструктивный пути развития конфликта;  понятие и принципы медиации как альтернативного метода разрешения</w:t>
            </w:r>
            <w:r>
              <w:rPr>
                <w:rFonts w:ascii="Times New Roman" w:hAnsi="Times New Roman"/>
              </w:rPr>
              <w:t xml:space="preserve"> споров; требования, предъявляемые к личности медиатора; методы отбора и подготовки медиации, процедуру медиации;  особенности разрешения различных видов споров с помощью </w:t>
            </w:r>
            <w:r>
              <w:rPr>
                <w:rFonts w:ascii="Times New Roman" w:hAnsi="Times New Roman"/>
              </w:rPr>
              <w:lastRenderedPageBreak/>
              <w:t>медиации.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Не умеет выполнять основные функции управления психологической практикой в </w:t>
            </w:r>
            <w:r>
              <w:rPr>
                <w:rFonts w:ascii="Times New Roman" w:hAnsi="Times New Roman"/>
              </w:rPr>
              <w:t xml:space="preserve">области конфликтологии и медиации; анализировать информацию и определять причины, факторы и условия, вызывающие конфликты; применять основные модели, способы и </w:t>
            </w:r>
            <w:r>
              <w:rPr>
                <w:rFonts w:ascii="Times New Roman" w:hAnsi="Times New Roman"/>
              </w:rPr>
              <w:lastRenderedPageBreak/>
              <w:t>процедуры управляющего воздействия на конфликты; использовать принципы анализа и управления конф</w:t>
            </w:r>
            <w:r>
              <w:rPr>
                <w:rFonts w:ascii="Times New Roman" w:hAnsi="Times New Roman"/>
              </w:rPr>
              <w:t xml:space="preserve">ликтами; владеть стратегиями и тактикой поведения в конфликтной ситуации; осуществлять процедуру медиации;  определять целесообразность применения отдельных инструментов в процедуре медиации; использовать методы отбора и подготовки медиации; анализировать </w:t>
            </w:r>
            <w:r>
              <w:rPr>
                <w:rFonts w:ascii="Times New Roman" w:hAnsi="Times New Roman"/>
              </w:rPr>
              <w:t xml:space="preserve">результат медиации;  </w:t>
            </w:r>
            <w:r>
              <w:rPr>
                <w:rFonts w:ascii="Times New Roman" w:hAnsi="Times New Roman"/>
              </w:rPr>
              <w:lastRenderedPageBreak/>
              <w:t>привлечь представителей сторон, экспертов и др. лиц к участию в процедуре медиации.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Умеет выполнять основные функции управления психологической практикой в области конфликтологии и медиации; анализировать информацию и определять причин</w:t>
            </w:r>
            <w:r>
              <w:rPr>
                <w:rFonts w:ascii="Times New Roman" w:hAnsi="Times New Roman"/>
              </w:rPr>
              <w:t xml:space="preserve">ы, факторы и условия, вызывающие конфликты; применять основные модели, способы и </w:t>
            </w:r>
            <w:r>
              <w:rPr>
                <w:rFonts w:ascii="Times New Roman" w:hAnsi="Times New Roman"/>
              </w:rPr>
              <w:lastRenderedPageBreak/>
              <w:t>процедуры управляющего воздействия на конфликты; использовать принципы анализа и управления конфликтами; владеть стратегиями и тактикой поведения в конфликтной ситуации; осуще</w:t>
            </w:r>
            <w:r>
              <w:rPr>
                <w:rFonts w:ascii="Times New Roman" w:hAnsi="Times New Roman"/>
              </w:rPr>
              <w:t xml:space="preserve">ствлять процедуру медиации;  определять целесообразность применения отдельных инструментов в процедуре медиации; использовать методы отбора и подготовки медиации; анализировать результат медиации;  </w:t>
            </w:r>
            <w:r>
              <w:rPr>
                <w:rFonts w:ascii="Times New Roman" w:hAnsi="Times New Roman"/>
              </w:rPr>
              <w:lastRenderedPageBreak/>
              <w:t>привлечь представителей сторон, экспертов и др. лиц к учас</w:t>
            </w:r>
            <w:r>
              <w:rPr>
                <w:rFonts w:ascii="Times New Roman" w:hAnsi="Times New Roman"/>
              </w:rPr>
              <w:t>тию в процедуре медиации, но проявляет поверхностные знания.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Умеет выполнять основные функции управления психологической практикой в области конфликтологии и медиации; анализировать информацию и определять причины, факторы и условия, вызывающие конфликты; </w:t>
            </w:r>
            <w:r>
              <w:rPr>
                <w:rFonts w:ascii="Times New Roman" w:hAnsi="Times New Roman"/>
              </w:rPr>
              <w:t xml:space="preserve">применять основные модели, способы и </w:t>
            </w:r>
            <w:r>
              <w:rPr>
                <w:rFonts w:ascii="Times New Roman" w:hAnsi="Times New Roman"/>
              </w:rPr>
              <w:lastRenderedPageBreak/>
              <w:t>процедуры управляющего воздействия на конфликты; использовать принципы анализа и управления конфликтами; владеть стратегиями и тактикой поведения в конфликтной ситуации; осуществлять процедуру медиации;  определять целе</w:t>
            </w:r>
            <w:r>
              <w:rPr>
                <w:rFonts w:ascii="Times New Roman" w:hAnsi="Times New Roman"/>
              </w:rPr>
              <w:t xml:space="preserve">сообразность применения отдельных инструментов в процедуре медиации; использовать методы отбора и подготовки медиации; анализировать результат медиации;  </w:t>
            </w:r>
            <w:r>
              <w:rPr>
                <w:rFonts w:ascii="Times New Roman" w:hAnsi="Times New Roman"/>
              </w:rPr>
              <w:lastRenderedPageBreak/>
              <w:t>привлечь представителей сторон, экспертов и др. лиц к участию в процедуре медиации, но проявляет не до</w:t>
            </w:r>
            <w:r>
              <w:rPr>
                <w:rFonts w:ascii="Times New Roman" w:hAnsi="Times New Roman"/>
              </w:rPr>
              <w:t>статочно полные знания.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Умеет выполнять основные функции управления психологической практикой в области конфликтологии и медиации; анализировать информацию и определять причины, факторы и условия, вызывающие конфликты; применять основные модели, способы и </w:t>
            </w:r>
            <w:r>
              <w:rPr>
                <w:rFonts w:ascii="Times New Roman" w:hAnsi="Times New Roman"/>
              </w:rPr>
              <w:lastRenderedPageBreak/>
              <w:t>процедуры управляющего воздействия на конфликты; использовать принципы анализа и управления конфликтами; владеть стратегиями и тактикой поведения в конфликтной ситуации; осуществлять процедуру медиации;  определять целесообразность применения отдельных инс</w:t>
            </w:r>
            <w:r>
              <w:rPr>
                <w:rFonts w:ascii="Times New Roman" w:hAnsi="Times New Roman"/>
              </w:rPr>
              <w:t xml:space="preserve">трументов в процедуре медиации; использовать методы отбора и подготовки медиации; анализировать результат медиации;  </w:t>
            </w:r>
            <w:r>
              <w:rPr>
                <w:rFonts w:ascii="Times New Roman" w:hAnsi="Times New Roman"/>
              </w:rPr>
              <w:lastRenderedPageBreak/>
              <w:t>привлечь представителей сторон, экспертов и др. лиц к участию в процедуре медиации, проявляет глубокие знания.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Тестирование</w:t>
            </w:r>
          </w:p>
        </w:tc>
      </w:tr>
      <w:tr w:rsidR="00C86DE3">
        <w:tc>
          <w:tcPr>
            <w:tcW w:w="0" w:type="auto"/>
            <w:vMerge/>
          </w:tcPr>
          <w:p w:rsidR="00C86DE3" w:rsidRDefault="00C86DE3">
            <w:pPr>
              <w:spacing w:after="0" w:line="240" w:lineRule="auto"/>
            </w:pP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ОПК-9.3. </w:t>
            </w:r>
            <w:r>
              <w:rPr>
                <w:rFonts w:ascii="Times New Roman" w:hAnsi="Times New Roman"/>
              </w:rPr>
              <w:t>Владеет навыками выполнения основных функций управления психологической практикой в области конфликтологии и медиации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</w:t>
            </w:r>
            <w:r>
              <w:rPr>
                <w:rFonts w:ascii="Times New Roman" w:hAnsi="Times New Roman"/>
              </w:rPr>
              <w:br/>
              <w:t>уметь выполнять основные функции управления психологической практикой в области конфликтологии и медиации; анализирова</w:t>
            </w:r>
            <w:r>
              <w:rPr>
                <w:rFonts w:ascii="Times New Roman" w:hAnsi="Times New Roman"/>
              </w:rPr>
              <w:t xml:space="preserve">ть информацию и определять причины, факторы и условия, вызывающие конфликты; применять основные </w:t>
            </w:r>
            <w:r>
              <w:rPr>
                <w:rFonts w:ascii="Times New Roman" w:hAnsi="Times New Roman"/>
              </w:rPr>
              <w:lastRenderedPageBreak/>
              <w:t>модели, способы и процедуры управляющего воздействия на конфликты; использовать принципы анализа и управления конфликтами; владеть стратегиями и тактикой поведе</w:t>
            </w:r>
            <w:r>
              <w:rPr>
                <w:rFonts w:ascii="Times New Roman" w:hAnsi="Times New Roman"/>
              </w:rPr>
              <w:t xml:space="preserve">ния в конфликтной ситуации; осуществлять процедуру медиации;  определять целесообразность применения отдельных инструментов в процедуре медиации; использовать методы отбора и подготовки медиации; анализировать </w:t>
            </w:r>
            <w:r>
              <w:rPr>
                <w:rFonts w:ascii="Times New Roman" w:hAnsi="Times New Roman"/>
              </w:rPr>
              <w:lastRenderedPageBreak/>
              <w:t>результат медиации;  привлечь представителей с</w:t>
            </w:r>
            <w:r>
              <w:rPr>
                <w:rFonts w:ascii="Times New Roman" w:hAnsi="Times New Roman"/>
              </w:rPr>
              <w:t>торон, экспертов и др. лиц к участию в процедуре медиации.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Не владеет навыками выполнения основных функций управления психологической практикой в области конфликтологии и медиации; поиска и использования необходимой информации в конфликтологии, медиации; •</w:t>
            </w:r>
            <w:r>
              <w:rPr>
                <w:rFonts w:ascii="Times New Roman" w:hAnsi="Times New Roman"/>
              </w:rPr>
              <w:t xml:space="preserve"> навыком анализа результатов конфликта, медиации;  </w:t>
            </w:r>
            <w:r>
              <w:rPr>
                <w:rFonts w:ascii="Times New Roman" w:hAnsi="Times New Roman"/>
              </w:rPr>
              <w:lastRenderedPageBreak/>
              <w:t>процедурой разрешения различных видов споров в соответствии с принципами медиативной деятельности.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Владеет навыками выполнения основных функций управления психологической практикой в области конфликтологии</w:t>
            </w:r>
            <w:r>
              <w:rPr>
                <w:rFonts w:ascii="Times New Roman" w:hAnsi="Times New Roman"/>
              </w:rPr>
              <w:t xml:space="preserve"> и медиации; поиска и использования необходимой информации в конфликтологии, медиации; • навыком анализа результатов конфликта, медиации;  </w:t>
            </w:r>
            <w:r>
              <w:rPr>
                <w:rFonts w:ascii="Times New Roman" w:hAnsi="Times New Roman"/>
              </w:rPr>
              <w:lastRenderedPageBreak/>
              <w:t>процедурой разрешения различных видов споров в соответствии с принципами медиативной деятельности, но проявляет повер</w:t>
            </w:r>
            <w:r>
              <w:rPr>
                <w:rFonts w:ascii="Times New Roman" w:hAnsi="Times New Roman"/>
              </w:rPr>
              <w:t>хностные знания.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Владеет навыками выполнения основных функций управления психологической практикой в области конфликтологии и медиации; поиска и использования необходимой информации в конфликтологии, медиации; • навыком анализа результатов конфликта, медиа</w:t>
            </w:r>
            <w:r>
              <w:rPr>
                <w:rFonts w:ascii="Times New Roman" w:hAnsi="Times New Roman"/>
              </w:rPr>
              <w:t xml:space="preserve">ции;  </w:t>
            </w:r>
            <w:r>
              <w:rPr>
                <w:rFonts w:ascii="Times New Roman" w:hAnsi="Times New Roman"/>
              </w:rPr>
              <w:lastRenderedPageBreak/>
              <w:t>процедурой разрешения различных видов споров в соответствии с принципами медиативной деятельности, но проявляет не достаточно полные знания.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Владеет навыками выполнения основных функций управления психологической практикой в области конфликтологии и </w:t>
            </w:r>
            <w:r>
              <w:rPr>
                <w:rFonts w:ascii="Times New Roman" w:hAnsi="Times New Roman"/>
              </w:rPr>
              <w:t xml:space="preserve">медиации; поиска и использования необходимой информации в конфликтологии, медиации; • навыком анализа результатов конфликта, медиации;  </w:t>
            </w:r>
            <w:r>
              <w:rPr>
                <w:rFonts w:ascii="Times New Roman" w:hAnsi="Times New Roman"/>
              </w:rPr>
              <w:lastRenderedPageBreak/>
              <w:t>процедурой разрешения различных видов споров в соответствии с принципами медиативной деятельности, проявляет глубокие зн</w:t>
            </w:r>
            <w:r>
              <w:rPr>
                <w:rFonts w:ascii="Times New Roman" w:hAnsi="Times New Roman"/>
              </w:rPr>
              <w:t>ания.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Тестирование</w:t>
            </w:r>
          </w:p>
        </w:tc>
      </w:tr>
      <w:tr w:rsidR="00C86DE3">
        <w:tc>
          <w:tcPr>
            <w:tcW w:w="0" w:type="auto"/>
            <w:vMerge/>
          </w:tcPr>
          <w:p w:rsidR="00C86DE3" w:rsidRDefault="00C86DE3">
            <w:pPr>
              <w:spacing w:after="0" w:line="240" w:lineRule="auto"/>
            </w:pP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ОПК-9.1. Знает основные функции управления психологической практикой в области конфликтологии и медиации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</w:t>
            </w:r>
            <w:r>
              <w:rPr>
                <w:rFonts w:ascii="Times New Roman" w:hAnsi="Times New Roman"/>
              </w:rPr>
              <w:br/>
              <w:t>владеть навыками выполнения основных функций управления психологической практикой в области конфликтологии и м</w:t>
            </w:r>
            <w:r>
              <w:rPr>
                <w:rFonts w:ascii="Times New Roman" w:hAnsi="Times New Roman"/>
              </w:rPr>
              <w:t xml:space="preserve">едиации; поиска и использования необходимой информации в конфликтологии, медиации; • навыком анализа результатов конфликта, </w:t>
            </w:r>
            <w:r>
              <w:rPr>
                <w:rFonts w:ascii="Times New Roman" w:hAnsi="Times New Roman"/>
              </w:rPr>
              <w:lastRenderedPageBreak/>
              <w:t>медиации;  процедурой разрешения различных видов споров в соответствии с принципами медиативной деятельности.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Не знает основные </w:t>
            </w:r>
            <w:r>
              <w:rPr>
                <w:rFonts w:ascii="Times New Roman" w:hAnsi="Times New Roman"/>
              </w:rPr>
              <w:t xml:space="preserve">функции управления психологической практикой, в области конфликтологии и медиации. Методологические и теоретические основы исследования конфликтов; базовые понятия, категории и классификации конфликтов; причины, факторы и условия </w:t>
            </w:r>
            <w:r>
              <w:rPr>
                <w:rFonts w:ascii="Times New Roman" w:hAnsi="Times New Roman"/>
              </w:rPr>
              <w:lastRenderedPageBreak/>
              <w:t xml:space="preserve">возникновения конфликтов; </w:t>
            </w:r>
            <w:r>
              <w:rPr>
                <w:rFonts w:ascii="Times New Roman" w:hAnsi="Times New Roman"/>
              </w:rPr>
              <w:t>этапы развития конфликта, деструктивный и конструктивный пути развития конфликта;  понятие и принципы медиации как альтернативного метода разрешения споров; требования, предъявляемые к личности медиатора; методы отбора и подготовки медиации, процедуру меди</w:t>
            </w:r>
            <w:r>
              <w:rPr>
                <w:rFonts w:ascii="Times New Roman" w:hAnsi="Times New Roman"/>
              </w:rPr>
              <w:t>ации;  особенности разрешения различных видов споров с помощью медиации.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Знает основные функции управления психологической практикой, в области конфликтологии и медиации. Методологические и теоретические основы исследования конфликтов; базовые понятия, кат</w:t>
            </w:r>
            <w:r>
              <w:rPr>
                <w:rFonts w:ascii="Times New Roman" w:hAnsi="Times New Roman"/>
              </w:rPr>
              <w:t xml:space="preserve">егории и классификации конфликтов; причины, факторы и условия возникновения </w:t>
            </w:r>
            <w:r>
              <w:rPr>
                <w:rFonts w:ascii="Times New Roman" w:hAnsi="Times New Roman"/>
              </w:rPr>
              <w:lastRenderedPageBreak/>
              <w:t>конфликтов; этапы развития конфликта, деструктивный и конструктивный пути развития конфликта;  понятие и принципы медиации как альтернативного метода разрешения споров; требования,</w:t>
            </w:r>
            <w:r>
              <w:rPr>
                <w:rFonts w:ascii="Times New Roman" w:hAnsi="Times New Roman"/>
              </w:rPr>
              <w:t xml:space="preserve"> предъявляемые к личности медиатора; методы отбора и подготовки медиации, процедуру медиации;  особенности разрешения различных видов споров с помощью медиации, но проявляет поверхностные </w:t>
            </w:r>
            <w:r>
              <w:rPr>
                <w:rFonts w:ascii="Times New Roman" w:hAnsi="Times New Roman"/>
              </w:rPr>
              <w:lastRenderedPageBreak/>
              <w:t>знания.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Знает основные функции управления психологической практикой,</w:t>
            </w:r>
            <w:r>
              <w:rPr>
                <w:rFonts w:ascii="Times New Roman" w:hAnsi="Times New Roman"/>
              </w:rPr>
              <w:t xml:space="preserve"> в области конфликтологии и медиации. Методологические и теоретические основы исследования конфликтов; базовые понятия, категории и классификации конфликтов; причины, факторы и условия возникновения </w:t>
            </w:r>
            <w:r>
              <w:rPr>
                <w:rFonts w:ascii="Times New Roman" w:hAnsi="Times New Roman"/>
              </w:rPr>
              <w:lastRenderedPageBreak/>
              <w:t>конфликтов; этапы развития конфликта, деструктивный и кон</w:t>
            </w:r>
            <w:r>
              <w:rPr>
                <w:rFonts w:ascii="Times New Roman" w:hAnsi="Times New Roman"/>
              </w:rPr>
              <w:t>структивный пути развития конфликта;  понятие и принципы медиации как альтернативного метода разрешения споров; требования, предъявляемые к личности медиатора; методы отбора и подготовки медиации, процедуру медиации;  особенности разрешения различных видов</w:t>
            </w:r>
            <w:r>
              <w:rPr>
                <w:rFonts w:ascii="Times New Roman" w:hAnsi="Times New Roman"/>
              </w:rPr>
              <w:t xml:space="preserve"> споров с помощью медиации, но проявляет не достаточно </w:t>
            </w:r>
            <w:r>
              <w:rPr>
                <w:rFonts w:ascii="Times New Roman" w:hAnsi="Times New Roman"/>
              </w:rPr>
              <w:lastRenderedPageBreak/>
              <w:t>полные знания.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Знает основные функции управления психологической практикой, в области конфликтологии и медиации. Методологические и теоретические основы исследования конфликтов; базовые понятия, катего</w:t>
            </w:r>
            <w:r>
              <w:rPr>
                <w:rFonts w:ascii="Times New Roman" w:hAnsi="Times New Roman"/>
              </w:rPr>
              <w:t xml:space="preserve">рии и классификации конфликтов; причины, факторы и условия возникновения </w:t>
            </w:r>
            <w:r>
              <w:rPr>
                <w:rFonts w:ascii="Times New Roman" w:hAnsi="Times New Roman"/>
              </w:rPr>
              <w:lastRenderedPageBreak/>
              <w:t>конфликтов; этапы развития конфликта, деструктивный и конструктивный пути развития конфликта;  понятие и принципы медиации как альтернативного метода разрешения споров; требования, пр</w:t>
            </w:r>
            <w:r>
              <w:rPr>
                <w:rFonts w:ascii="Times New Roman" w:hAnsi="Times New Roman"/>
              </w:rPr>
              <w:t xml:space="preserve">едъявляемые к личности медиатора; методы отбора и подготовки медиации, процедуру медиации;  особенности разрешения различных видов споров с помощью медиации, проявляет глубокие </w:t>
            </w:r>
            <w:r>
              <w:rPr>
                <w:rFonts w:ascii="Times New Roman" w:hAnsi="Times New Roman"/>
              </w:rPr>
              <w:lastRenderedPageBreak/>
              <w:t>знания.</w:t>
            </w:r>
          </w:p>
        </w:tc>
        <w:tc>
          <w:tcPr>
            <w:tcW w:w="0" w:type="auto"/>
          </w:tcPr>
          <w:p w:rsidR="00C86DE3" w:rsidRDefault="009E7DA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Тестирование</w:t>
            </w:r>
          </w:p>
        </w:tc>
      </w:tr>
    </w:tbl>
    <w:p w:rsidR="00C86DE3" w:rsidRDefault="00C86DE3">
      <w:pPr>
        <w:spacing w:after="0" w:line="240" w:lineRule="auto"/>
        <w:jc w:val="both"/>
        <w:sectPr w:rsidR="00C86DE3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C86DE3" w:rsidRDefault="009E7DA3">
      <w:pPr>
        <w:pStyle w:val="1"/>
        <w:spacing w:after="80" w:line="240" w:lineRule="auto"/>
      </w:pPr>
      <w:bookmarkStart w:id="2" w:name="_Toc156289894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2. Оценочные средства, необходимые дл</w:t>
      </w:r>
      <w:r>
        <w:rPr>
          <w:rFonts w:ascii="Times New Roman" w:hAnsi="Times New Roman"/>
          <w:b/>
          <w:color w:val="000000"/>
          <w:sz w:val="24"/>
          <w:szCs w:val="24"/>
        </w:rPr>
        <w:t>я оценки результатов обучения по дисциплине (модулю)</w:t>
      </w:r>
      <w:bookmarkEnd w:id="2"/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9F182A">
        <w:rPr>
          <w:rFonts w:ascii="Times New Roman" w:eastAsia="Calibri" w:hAnsi="Times New Roman" w:cs="Times New Roman"/>
          <w:b/>
        </w:rPr>
        <w:t>Перечень заданий для оценки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</w:rPr>
      </w:pPr>
      <w:r w:rsidRPr="009F182A">
        <w:rPr>
          <w:rFonts w:ascii="Times New Roman" w:eastAsia="Calibri" w:hAnsi="Times New Roman" w:cs="Times New Roman"/>
          <w:b/>
        </w:rPr>
        <w:t xml:space="preserve">уровня сформированности компетенции </w:t>
      </w:r>
      <w:r w:rsidRPr="009F182A">
        <w:rPr>
          <w:rFonts w:ascii="Times New Roman" w:eastAsia="Calibri" w:hAnsi="Times New Roman" w:cs="Times New Roman"/>
          <w:b/>
        </w:rPr>
        <w:t>ОПК-9</w:t>
      </w:r>
      <w:r>
        <w:rPr>
          <w:rFonts w:ascii="Times New Roman" w:eastAsia="Calibri" w:hAnsi="Times New Roman" w:cs="Times New Roman"/>
          <w:b/>
        </w:rPr>
        <w:t xml:space="preserve"> по индикатору 9.1.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9F182A">
        <w:rPr>
          <w:rFonts w:ascii="Times New Roman" w:eastAsia="Times New Roman" w:hAnsi="Times New Roman" w:cs="Times New Roman"/>
          <w:b/>
          <w:i/>
        </w:rPr>
        <w:t>Укажите правильный ответ: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</w:p>
    <w:p w:rsidR="00B23E5F" w:rsidRPr="00493398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F182A">
        <w:rPr>
          <w:rFonts w:ascii="Times New Roman" w:eastAsia="Times New Roman" w:hAnsi="Times New Roman" w:cs="Times New Roman"/>
        </w:rPr>
        <w:t xml:space="preserve">1. </w:t>
      </w:r>
      <w:r w:rsidRPr="00493398">
        <w:rPr>
          <w:rFonts w:ascii="Times New Roman" w:eastAsia="Calibri" w:hAnsi="Times New Roman" w:cs="Times New Roman"/>
          <w:i/>
        </w:rPr>
        <w:t>Конфликтология как наука возникла:</w:t>
      </w:r>
    </w:p>
    <w:p w:rsidR="00B23E5F" w:rsidRPr="00493398" w:rsidRDefault="009E7DA3" w:rsidP="009F182A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 xml:space="preserve">В XIX в; </w:t>
      </w:r>
    </w:p>
    <w:p w:rsidR="00B23E5F" w:rsidRPr="00493398" w:rsidRDefault="009E7DA3" w:rsidP="009F182A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 xml:space="preserve">Вместе с возникновением человечества; </w:t>
      </w:r>
    </w:p>
    <w:p w:rsidR="00B23E5F" w:rsidRPr="00493398" w:rsidRDefault="009E7DA3" w:rsidP="009F182A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XX в.</w:t>
      </w:r>
    </w:p>
    <w:p w:rsidR="00B23E5F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>Ответ -</w:t>
      </w:r>
      <w:r w:rsidRPr="009F182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В XIX в.</w:t>
      </w:r>
    </w:p>
    <w:p w:rsidR="009F182A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B23E5F" w:rsidRPr="00493398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 xml:space="preserve">2. </w:t>
      </w:r>
      <w:r w:rsidRPr="00493398">
        <w:rPr>
          <w:rFonts w:ascii="Times New Roman" w:eastAsia="Calibri" w:hAnsi="Times New Roman" w:cs="Times New Roman"/>
          <w:i/>
        </w:rPr>
        <w:t xml:space="preserve">К этапам конфликта </w:t>
      </w:r>
      <w:r w:rsidRPr="00493398">
        <w:rPr>
          <w:rFonts w:ascii="Times New Roman" w:eastAsia="Calibri" w:hAnsi="Times New Roman" w:cs="Times New Roman"/>
          <w:i/>
        </w:rPr>
        <w:t>относятся:</w:t>
      </w:r>
    </w:p>
    <w:p w:rsidR="00B23E5F" w:rsidRPr="00493398" w:rsidRDefault="009E7DA3" w:rsidP="009F182A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 xml:space="preserve">Эскалация, конфликтная ситуация, речевое противодействие; </w:t>
      </w:r>
    </w:p>
    <w:p w:rsidR="00B23E5F" w:rsidRPr="00493398" w:rsidRDefault="009E7DA3" w:rsidP="009F182A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 xml:space="preserve">Инициация конфликта, инцидент, деструктивный конфликт; </w:t>
      </w:r>
    </w:p>
    <w:p w:rsidR="00B23E5F" w:rsidRPr="00493398" w:rsidRDefault="009E7DA3" w:rsidP="009F182A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Предконфликтная ситуация, инцидент, эскалация, кульминация, послеконфликтная стадия.</w:t>
      </w:r>
    </w:p>
    <w:p w:rsidR="00B23E5F" w:rsidRPr="00493398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>Ответ -</w:t>
      </w:r>
      <w:r w:rsidRPr="009F182A">
        <w:rPr>
          <w:rFonts w:ascii="Times New Roman" w:eastAsia="Calibri" w:hAnsi="Times New Roman" w:cs="Times New Roman"/>
        </w:rPr>
        <w:t xml:space="preserve"> </w:t>
      </w:r>
      <w:r w:rsidRPr="00493398">
        <w:rPr>
          <w:rFonts w:ascii="Times New Roman" w:eastAsia="Calibri" w:hAnsi="Times New Roman" w:cs="Times New Roman"/>
          <w:b/>
        </w:rPr>
        <w:t>Предконфликтная</w:t>
      </w:r>
      <w:r w:rsidRPr="00493398">
        <w:rPr>
          <w:rFonts w:ascii="Times New Roman" w:eastAsia="Calibri" w:hAnsi="Times New Roman" w:cs="Times New Roman"/>
          <w:b/>
        </w:rPr>
        <w:t xml:space="preserve"> ситуация, инцидент, эскалация, кульминация, послеконфликтная стадия.</w:t>
      </w:r>
    </w:p>
    <w:p w:rsidR="00B23E5F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B23E5F" w:rsidRPr="00493398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  <w:bCs/>
        </w:rPr>
        <w:t xml:space="preserve">3. </w:t>
      </w:r>
      <w:r w:rsidRPr="00493398">
        <w:rPr>
          <w:rFonts w:ascii="Times New Roman" w:eastAsia="Calibri" w:hAnsi="Times New Roman" w:cs="Times New Roman"/>
          <w:bCs/>
          <w:i/>
        </w:rPr>
        <w:t>Какова реакция у флегматика при конфликте?</w:t>
      </w:r>
    </w:p>
    <w:p w:rsidR="00B23E5F" w:rsidRPr="00493398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1. Отличается повышенной возбудимостью</w:t>
      </w:r>
    </w:p>
    <w:p w:rsidR="00B23E5F" w:rsidRPr="00493398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2. Отличается спокойствием</w:t>
      </w:r>
    </w:p>
    <w:p w:rsidR="00B23E5F" w:rsidRPr="00493398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3. Легко успокаивается</w:t>
      </w:r>
    </w:p>
    <w:p w:rsidR="00B23E5F" w:rsidRPr="00493398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4. Труднодоступен для убеждения</w:t>
      </w:r>
    </w:p>
    <w:p w:rsidR="00B23E5F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>Ответ -</w:t>
      </w:r>
      <w:r w:rsidRPr="009F182A">
        <w:rPr>
          <w:rFonts w:ascii="Times New Roman" w:eastAsia="Calibri" w:hAnsi="Times New Roman" w:cs="Times New Roman"/>
        </w:rPr>
        <w:t xml:space="preserve"> </w:t>
      </w:r>
      <w:r w:rsidRPr="00493398">
        <w:rPr>
          <w:rFonts w:ascii="Times New Roman" w:eastAsia="Calibri" w:hAnsi="Times New Roman" w:cs="Times New Roman"/>
          <w:b/>
        </w:rPr>
        <w:t>Отличается</w:t>
      </w:r>
      <w:r w:rsidRPr="00493398">
        <w:rPr>
          <w:rFonts w:ascii="Times New Roman" w:eastAsia="Calibri" w:hAnsi="Times New Roman" w:cs="Times New Roman"/>
          <w:b/>
        </w:rPr>
        <w:t xml:space="preserve"> спокойствием</w:t>
      </w:r>
      <w:r>
        <w:rPr>
          <w:rFonts w:ascii="Times New Roman" w:eastAsia="Calibri" w:hAnsi="Times New Roman" w:cs="Times New Roman"/>
          <w:b/>
        </w:rPr>
        <w:t>.</w:t>
      </w:r>
    </w:p>
    <w:p w:rsidR="009F182A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23E5F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F182A">
        <w:rPr>
          <w:rFonts w:ascii="Times New Roman" w:eastAsia="Times New Roman" w:hAnsi="Times New Roman" w:cs="Times New Roman"/>
        </w:rPr>
        <w:t xml:space="preserve">4. </w:t>
      </w:r>
      <w:r w:rsidRPr="009F182A">
        <w:rPr>
          <w:rFonts w:ascii="Times New Roman" w:eastAsia="Times New Roman" w:hAnsi="Times New Roman" w:cs="Times New Roman"/>
          <w:i/>
        </w:rPr>
        <w:t>Медиация - это:</w:t>
      </w:r>
    </w:p>
    <w:p w:rsidR="00B23E5F" w:rsidRPr="009F182A" w:rsidRDefault="009E7DA3" w:rsidP="009F182A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9F182A">
        <w:rPr>
          <w:rFonts w:ascii="Times New Roman" w:eastAsia="Times New Roman" w:hAnsi="Times New Roman" w:cs="Times New Roman"/>
        </w:rPr>
        <w:t xml:space="preserve">Вмешательство по типу юридического урегулирования конфликта </w:t>
      </w:r>
    </w:p>
    <w:p w:rsidR="00B23E5F" w:rsidRPr="009F182A" w:rsidRDefault="009E7DA3" w:rsidP="009F182A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9F182A">
        <w:rPr>
          <w:rFonts w:ascii="Times New Roman" w:eastAsia="Times New Roman" w:hAnsi="Times New Roman" w:cs="Times New Roman"/>
        </w:rPr>
        <w:t xml:space="preserve">Любое посредничество </w:t>
      </w:r>
    </w:p>
    <w:p w:rsidR="00B23E5F" w:rsidRPr="009F182A" w:rsidRDefault="009E7DA3" w:rsidP="009F182A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9F182A">
        <w:rPr>
          <w:rFonts w:ascii="Times New Roman" w:eastAsia="Times New Roman" w:hAnsi="Times New Roman" w:cs="Times New Roman"/>
        </w:rPr>
        <w:t>Ограниченный арбитраж.</w:t>
      </w:r>
    </w:p>
    <w:p w:rsidR="00B23E5F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 xml:space="preserve">Ответ - Любое посредничество </w:t>
      </w:r>
    </w:p>
    <w:p w:rsidR="00B23E5F" w:rsidRPr="009F182A" w:rsidRDefault="009E7DA3" w:rsidP="009F182A">
      <w:pPr>
        <w:pStyle w:val="a5"/>
        <w:shd w:val="clear" w:color="auto" w:fill="FFFFFF"/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3E5F" w:rsidRPr="009F182A" w:rsidRDefault="009E7DA3" w:rsidP="009F182A">
      <w:pPr>
        <w:pStyle w:val="a5"/>
        <w:shd w:val="clear" w:color="auto" w:fill="FFFFFF"/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9F18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 называется профессиональный посредник?</w:t>
      </w:r>
      <w:r w:rsidRPr="009F18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23E5F" w:rsidRPr="00493398" w:rsidRDefault="009E7DA3" w:rsidP="009F182A">
      <w:pPr>
        <w:numPr>
          <w:ilvl w:val="0"/>
          <w:numId w:val="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 xml:space="preserve">Медиатор </w:t>
      </w:r>
    </w:p>
    <w:p w:rsidR="00B23E5F" w:rsidRPr="00493398" w:rsidRDefault="009E7DA3" w:rsidP="009F182A">
      <w:pPr>
        <w:numPr>
          <w:ilvl w:val="0"/>
          <w:numId w:val="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 xml:space="preserve">Суггестор </w:t>
      </w:r>
    </w:p>
    <w:p w:rsidR="00B23E5F" w:rsidRPr="00493398" w:rsidRDefault="009E7DA3" w:rsidP="009F182A">
      <w:pPr>
        <w:numPr>
          <w:ilvl w:val="0"/>
          <w:numId w:val="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493398">
        <w:rPr>
          <w:rFonts w:ascii="Times New Roman" w:eastAsia="Times New Roman" w:hAnsi="Times New Roman" w:cs="Times New Roman"/>
        </w:rPr>
        <w:t>Коллег</w:t>
      </w:r>
      <w:r w:rsidRPr="009F182A">
        <w:rPr>
          <w:rFonts w:ascii="Times New Roman" w:eastAsia="Times New Roman" w:hAnsi="Times New Roman" w:cs="Times New Roman"/>
        </w:rPr>
        <w:t>а</w:t>
      </w:r>
    </w:p>
    <w:p w:rsidR="00F13CDA" w:rsidRPr="009F182A" w:rsidRDefault="009E7DA3" w:rsidP="009F182A">
      <w:pPr>
        <w:widowControl w:val="0"/>
        <w:shd w:val="clear" w:color="auto" w:fill="FFFFFF"/>
        <w:tabs>
          <w:tab w:val="left" w:pos="284"/>
          <w:tab w:val="left" w:pos="475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F182A">
        <w:rPr>
          <w:rFonts w:ascii="Times New Roman" w:eastAsia="Times New Roman" w:hAnsi="Times New Roman" w:cs="Times New Roman"/>
          <w:b/>
        </w:rPr>
        <w:t>Ответ -</w:t>
      </w:r>
      <w:r w:rsidRPr="009F182A">
        <w:rPr>
          <w:rFonts w:ascii="Times New Roman" w:eastAsia="Times New Roman" w:hAnsi="Times New Roman" w:cs="Times New Roman"/>
        </w:rPr>
        <w:t xml:space="preserve"> </w:t>
      </w:r>
      <w:r w:rsidRPr="00493398">
        <w:rPr>
          <w:rFonts w:ascii="Times New Roman" w:eastAsia="Times New Roman" w:hAnsi="Times New Roman" w:cs="Times New Roman"/>
          <w:b/>
        </w:rPr>
        <w:t>Медиатор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9F182A">
        <w:rPr>
          <w:rFonts w:ascii="Times New Roman" w:eastAsia="Times New Roman" w:hAnsi="Times New Roman" w:cs="Times New Roman"/>
          <w:b/>
          <w:i/>
        </w:rPr>
        <w:t>Дополните: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</w:p>
    <w:p w:rsidR="00F13CDA" w:rsidRPr="009F182A" w:rsidRDefault="009E7DA3" w:rsidP="009F182A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F182A">
        <w:rPr>
          <w:rFonts w:ascii="Times New Roman" w:eastAsia="Calibri" w:hAnsi="Times New Roman" w:cs="Times New Roman"/>
          <w:i/>
          <w:sz w:val="24"/>
          <w:szCs w:val="24"/>
        </w:rPr>
        <w:t xml:space="preserve">Конфликт – это 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 xml:space="preserve">Ответ – </w:t>
      </w:r>
      <w:r w:rsidRPr="009F182A">
        <w:rPr>
          <w:rFonts w:ascii="Times New Roman" w:eastAsia="Calibri" w:hAnsi="Times New Roman" w:cs="Times New Roman"/>
          <w:b/>
        </w:rPr>
        <w:t>недовольство, противоречие, спор, раздор, вражда, связанные с острыми эмоциональными переживаниями.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F13CDA" w:rsidRPr="009F182A" w:rsidRDefault="009E7DA3" w:rsidP="009F182A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182A">
        <w:rPr>
          <w:rFonts w:ascii="Times New Roman" w:eastAsia="Calibri" w:hAnsi="Times New Roman" w:cs="Times New Roman"/>
          <w:i/>
          <w:sz w:val="24"/>
          <w:szCs w:val="24"/>
        </w:rPr>
        <w:t>Манипулятивное общение – это</w:t>
      </w:r>
    </w:p>
    <w:p w:rsidR="00F13CD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 xml:space="preserve">Ответ – </w:t>
      </w:r>
      <w:r w:rsidRPr="009F182A">
        <w:rPr>
          <w:rFonts w:ascii="Times New Roman" w:eastAsia="Calibri" w:hAnsi="Times New Roman" w:cs="Times New Roman"/>
          <w:b/>
        </w:rPr>
        <w:t xml:space="preserve">распространенная форма межличностного общения, предполагающая </w:t>
      </w:r>
      <w:r w:rsidRPr="009F182A">
        <w:rPr>
          <w:rFonts w:ascii="Times New Roman" w:eastAsia="Calibri" w:hAnsi="Times New Roman" w:cs="Times New Roman"/>
          <w:b/>
        </w:rPr>
        <w:t>воздействие на партнера по общению с целью достижения своих скрытых намерений.</w:t>
      </w:r>
    </w:p>
    <w:p w:rsidR="009F182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585911" w:rsidRPr="009F182A" w:rsidRDefault="009E7DA3" w:rsidP="009F182A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Укажите функции общения: </w:t>
      </w:r>
    </w:p>
    <w:p w:rsidR="00585911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>Ответ – обмен информацией, познание личности, самопознание, эмоционально-эмпатийная.</w:t>
      </w:r>
    </w:p>
    <w:p w:rsidR="009F182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8D1E7D" w:rsidRPr="009F182A" w:rsidRDefault="009E7DA3" w:rsidP="009F182A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84"/>
          <w:tab w:val="left" w:pos="47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чем сущность психологической концепции внутриличностного</w:t>
      </w:r>
      <w:r w:rsidRPr="009F18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конфликта З.Фрейда </w:t>
      </w:r>
    </w:p>
    <w:p w:rsidR="008D1E7D" w:rsidRPr="009F182A" w:rsidRDefault="009E7DA3" w:rsidP="009F182A">
      <w:pPr>
        <w:pStyle w:val="a5"/>
        <w:widowControl w:val="0"/>
        <w:shd w:val="clear" w:color="auto" w:fill="FFFFFF"/>
        <w:tabs>
          <w:tab w:val="left" w:pos="284"/>
          <w:tab w:val="left" w:pos="47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– в человеке борются 2 инстинкта: эрос (сексуальный, жизни, сохранения) и танатос (смерти, агрессии, разрушения), которые определяют его поведение и являются причинами внутриличностного конфликта.</w:t>
      </w:r>
    </w:p>
    <w:p w:rsidR="00585911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85911" w:rsidRPr="009F182A" w:rsidRDefault="009E7DA3" w:rsidP="009F182A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182A">
        <w:rPr>
          <w:rFonts w:ascii="Times New Roman" w:eastAsia="Calibri" w:hAnsi="Times New Roman" w:cs="Times New Roman"/>
          <w:i/>
          <w:sz w:val="24"/>
          <w:szCs w:val="24"/>
        </w:rPr>
        <w:t xml:space="preserve">Перечислите основные признаки авторитарного стиля поведения </w:t>
      </w:r>
    </w:p>
    <w:p w:rsidR="00585911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 xml:space="preserve">Ответ – </w:t>
      </w:r>
      <w:r w:rsidRPr="009F182A">
        <w:rPr>
          <w:rFonts w:ascii="Times New Roman" w:eastAsia="Calibri" w:hAnsi="Times New Roman" w:cs="Times New Roman"/>
          <w:b/>
        </w:rPr>
        <w:t>запреты без снисхождения, с угрозой; жесткий язык, неприветливый тон; деловые, краткие распоряжения.</w:t>
      </w:r>
    </w:p>
    <w:p w:rsidR="00837380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37380" w:rsidRPr="009F182A" w:rsidRDefault="009E7DA3" w:rsidP="009F182A">
      <w:pPr>
        <w:pStyle w:val="a5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Стратегия разрешения конфликта</w:t>
      </w:r>
      <w:r w:rsidRPr="009F18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компромисс</w:t>
      </w:r>
      <w:r w:rsidRPr="009F18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это…</w:t>
      </w:r>
    </w:p>
    <w:p w:rsidR="00837380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F182A">
        <w:rPr>
          <w:rFonts w:ascii="Times New Roman" w:eastAsia="Times New Roman" w:hAnsi="Times New Roman" w:cs="Times New Roman"/>
          <w:b/>
        </w:rPr>
        <w:t xml:space="preserve">Ответ – </w:t>
      </w:r>
      <w:r w:rsidRPr="009F182A">
        <w:rPr>
          <w:rFonts w:ascii="Times New Roman" w:eastAsia="Times New Roman" w:hAnsi="Times New Roman" w:cs="Times New Roman"/>
          <w:b/>
          <w:bCs/>
          <w:color w:val="000000"/>
        </w:rPr>
        <w:t xml:space="preserve">выработка решения, </w:t>
      </w:r>
      <w:r w:rsidRPr="009F182A">
        <w:rPr>
          <w:rFonts w:ascii="Times New Roman" w:eastAsia="Times New Roman" w:hAnsi="Times New Roman" w:cs="Times New Roman"/>
          <w:b/>
          <w:bCs/>
          <w:color w:val="000000"/>
        </w:rPr>
        <w:t>удовлетворяющая обе стороны.</w:t>
      </w:r>
    </w:p>
    <w:p w:rsidR="008D1E7D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8D1E7D" w:rsidRPr="009F182A" w:rsidRDefault="009E7DA3" w:rsidP="009F182A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84"/>
          <w:tab w:val="left" w:pos="47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Механизм психологической защиты аннулирование - это</w:t>
      </w:r>
    </w:p>
    <w:p w:rsidR="008D1E7D" w:rsidRPr="009F182A" w:rsidRDefault="009E7DA3" w:rsidP="009F182A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 xml:space="preserve">Ответ – </w:t>
      </w:r>
      <w:r w:rsidRPr="009F182A">
        <w:rPr>
          <w:rFonts w:ascii="Times New Roman" w:eastAsia="Times New Roman" w:hAnsi="Times New Roman" w:cs="Times New Roman"/>
          <w:b/>
          <w:color w:val="000000"/>
        </w:rPr>
        <w:t>поведение или мысли,  способствующие символическому сведе</w:t>
      </w:r>
      <w:r w:rsidRPr="009F182A">
        <w:rPr>
          <w:rFonts w:ascii="Times New Roman" w:eastAsia="Times New Roman" w:hAnsi="Times New Roman" w:cs="Times New Roman"/>
          <w:b/>
          <w:color w:val="000000"/>
        </w:rPr>
        <w:softHyphen/>
        <w:t>нию на нет предыдущего акта или мысли, вызвавших сильное беспокойство, чувство вины.</w:t>
      </w:r>
    </w:p>
    <w:p w:rsidR="00585911" w:rsidRPr="009F182A" w:rsidRDefault="009E7DA3" w:rsidP="009F18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585911" w:rsidRPr="009F182A" w:rsidRDefault="009E7DA3" w:rsidP="009F182A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182A">
        <w:rPr>
          <w:rFonts w:ascii="Times New Roman" w:eastAsia="Calibri" w:hAnsi="Times New Roman" w:cs="Times New Roman"/>
          <w:i/>
          <w:sz w:val="24"/>
          <w:szCs w:val="24"/>
        </w:rPr>
        <w:t xml:space="preserve">Перечислите основные признаки демократического стиля поведения </w:t>
      </w:r>
    </w:p>
    <w:p w:rsidR="00585911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>Ответ – сотрудничество, высокий уровень общения, методы общения: совет, просьба, убеждение, поощрение</w:t>
      </w:r>
      <w:r w:rsidRPr="009F182A">
        <w:rPr>
          <w:rFonts w:ascii="Times New Roman" w:eastAsia="Calibri" w:hAnsi="Times New Roman" w:cs="Times New Roman"/>
          <w:b/>
        </w:rPr>
        <w:t>.</w:t>
      </w:r>
    </w:p>
    <w:p w:rsidR="00585911" w:rsidRPr="009F182A" w:rsidRDefault="009E7DA3" w:rsidP="009F18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</w:p>
    <w:p w:rsidR="00585911" w:rsidRPr="009F182A" w:rsidRDefault="009E7DA3" w:rsidP="009F182A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182A">
        <w:rPr>
          <w:rFonts w:ascii="Times New Roman" w:eastAsia="Calibri" w:hAnsi="Times New Roman" w:cs="Times New Roman"/>
          <w:i/>
          <w:sz w:val="24"/>
          <w:szCs w:val="24"/>
        </w:rPr>
        <w:t xml:space="preserve">Перечислите основные признаки либерального  стиля поведения: </w:t>
      </w:r>
    </w:p>
    <w:p w:rsidR="00585911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>Ответ – манипуляция, попус</w:t>
      </w:r>
      <w:r w:rsidRPr="009F182A">
        <w:rPr>
          <w:rFonts w:ascii="Times New Roman" w:eastAsia="Times New Roman" w:hAnsi="Times New Roman" w:cs="Times New Roman"/>
          <w:b/>
        </w:rPr>
        <w:t>тительство, не стабильный уровень общения</w:t>
      </w:r>
      <w:r w:rsidRPr="009F182A">
        <w:rPr>
          <w:rFonts w:ascii="Times New Roman" w:eastAsia="Calibri" w:hAnsi="Times New Roman" w:cs="Times New Roman"/>
          <w:b/>
        </w:rPr>
        <w:t>.</w:t>
      </w:r>
    </w:p>
    <w:p w:rsidR="00585911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20C22"/>
          <w:kern w:val="36"/>
        </w:rPr>
      </w:pPr>
    </w:p>
    <w:p w:rsidR="00585911" w:rsidRPr="009F182A" w:rsidRDefault="009E7DA3" w:rsidP="009F182A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/>
          <w:color w:val="020C22"/>
          <w:kern w:val="36"/>
          <w:sz w:val="24"/>
          <w:szCs w:val="24"/>
          <w:lang w:eastAsia="ru-RU"/>
        </w:rPr>
      </w:pPr>
      <w:bookmarkStart w:id="3" w:name="_Toc156289895"/>
      <w:r w:rsidRPr="009F182A">
        <w:rPr>
          <w:rFonts w:ascii="Times New Roman" w:eastAsia="Times New Roman" w:hAnsi="Times New Roman" w:cs="Times New Roman"/>
          <w:i/>
          <w:color w:val="020C22"/>
          <w:kern w:val="36"/>
          <w:sz w:val="24"/>
          <w:szCs w:val="24"/>
          <w:lang w:eastAsia="ru-RU"/>
        </w:rPr>
        <w:t>Федеральный закон от</w:t>
      </w:r>
      <w:r w:rsidRPr="009F182A">
        <w:rPr>
          <w:rFonts w:ascii="Times New Roman" w:eastAsia="Times New Roman" w:hAnsi="Times New Roman" w:cs="Times New Roman"/>
          <w:i/>
          <w:color w:val="020C22"/>
          <w:kern w:val="36"/>
          <w:sz w:val="24"/>
          <w:szCs w:val="24"/>
          <w:lang w:eastAsia="ru-RU"/>
        </w:rPr>
        <w:t xml:space="preserve"> </w:t>
      </w:r>
      <w:r w:rsidRPr="009F182A">
        <w:rPr>
          <w:rFonts w:ascii="Times New Roman" w:eastAsia="Times New Roman" w:hAnsi="Times New Roman" w:cs="Times New Roman"/>
          <w:i/>
          <w:color w:val="020C22"/>
          <w:kern w:val="36"/>
          <w:sz w:val="24"/>
          <w:szCs w:val="24"/>
          <w:lang w:eastAsia="ru-RU"/>
        </w:rPr>
        <w:t>27.07.2010</w:t>
      </w:r>
      <w:r w:rsidRPr="009F182A">
        <w:rPr>
          <w:rFonts w:ascii="Times New Roman" w:eastAsia="Times New Roman" w:hAnsi="Times New Roman" w:cs="Times New Roman"/>
          <w:i/>
          <w:color w:val="020C22"/>
          <w:kern w:val="36"/>
          <w:sz w:val="24"/>
          <w:szCs w:val="24"/>
          <w:lang w:eastAsia="ru-RU"/>
        </w:rPr>
        <w:t xml:space="preserve"> </w:t>
      </w:r>
      <w:r w:rsidRPr="009F182A">
        <w:rPr>
          <w:rFonts w:ascii="Times New Roman" w:eastAsia="Times New Roman" w:hAnsi="Times New Roman" w:cs="Times New Roman"/>
          <w:i/>
          <w:color w:val="020C22"/>
          <w:kern w:val="36"/>
          <w:sz w:val="24"/>
          <w:szCs w:val="24"/>
          <w:lang w:eastAsia="ru-RU"/>
        </w:rPr>
        <w:t>г. №</w:t>
      </w:r>
      <w:r w:rsidRPr="009F182A">
        <w:rPr>
          <w:rFonts w:ascii="Times New Roman" w:eastAsia="Times New Roman" w:hAnsi="Times New Roman" w:cs="Times New Roman"/>
          <w:i/>
          <w:color w:val="020C22"/>
          <w:kern w:val="36"/>
          <w:sz w:val="24"/>
          <w:szCs w:val="24"/>
          <w:lang w:eastAsia="ru-RU"/>
        </w:rPr>
        <w:t xml:space="preserve"> </w:t>
      </w:r>
      <w:r w:rsidRPr="009F182A">
        <w:rPr>
          <w:rFonts w:ascii="Times New Roman" w:eastAsia="Times New Roman" w:hAnsi="Times New Roman" w:cs="Times New Roman"/>
          <w:i/>
          <w:color w:val="020C22"/>
          <w:kern w:val="36"/>
          <w:sz w:val="24"/>
          <w:szCs w:val="24"/>
          <w:lang w:eastAsia="ru-RU"/>
        </w:rPr>
        <w:t>193-ФЗ</w:t>
      </w:r>
      <w:bookmarkEnd w:id="3"/>
    </w:p>
    <w:p w:rsidR="00585911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20C22"/>
        </w:rPr>
      </w:pPr>
      <w:r w:rsidRPr="009F182A">
        <w:rPr>
          <w:rFonts w:ascii="Times New Roman" w:eastAsia="Times New Roman" w:hAnsi="Times New Roman" w:cs="Times New Roman"/>
          <w:b/>
        </w:rPr>
        <w:t xml:space="preserve">Ответ – </w:t>
      </w:r>
      <w:r w:rsidRPr="009F182A">
        <w:rPr>
          <w:rFonts w:ascii="Times New Roman" w:eastAsia="Times New Roman" w:hAnsi="Times New Roman" w:cs="Times New Roman"/>
          <w:b/>
          <w:color w:val="020C22"/>
        </w:rPr>
        <w:t>Об</w:t>
      </w:r>
      <w:r w:rsidRPr="009F182A">
        <w:rPr>
          <w:rFonts w:ascii="Times New Roman" w:eastAsia="Times New Roman" w:hAnsi="Times New Roman" w:cs="Times New Roman"/>
          <w:b/>
          <w:color w:val="020C22"/>
        </w:rPr>
        <w:t xml:space="preserve"> </w:t>
      </w:r>
      <w:r w:rsidRPr="009F182A">
        <w:rPr>
          <w:rFonts w:ascii="Times New Roman" w:eastAsia="Times New Roman" w:hAnsi="Times New Roman" w:cs="Times New Roman"/>
          <w:b/>
          <w:color w:val="020C22"/>
        </w:rPr>
        <w:t>альтернативной процедуре урегулирования споров с</w:t>
      </w:r>
      <w:r w:rsidRPr="009F182A">
        <w:rPr>
          <w:rFonts w:ascii="Times New Roman" w:eastAsia="Times New Roman" w:hAnsi="Times New Roman" w:cs="Times New Roman"/>
          <w:b/>
          <w:color w:val="020C22"/>
        </w:rPr>
        <w:t xml:space="preserve"> </w:t>
      </w:r>
      <w:r w:rsidRPr="009F182A">
        <w:rPr>
          <w:rFonts w:ascii="Times New Roman" w:eastAsia="Times New Roman" w:hAnsi="Times New Roman" w:cs="Times New Roman"/>
          <w:b/>
          <w:color w:val="020C22"/>
        </w:rPr>
        <w:t>участием посредника (процедуре медиации)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85911" w:rsidRPr="009F182A" w:rsidRDefault="009E7DA3" w:rsidP="009F182A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Процедура медиации </w:t>
      </w:r>
    </w:p>
    <w:p w:rsidR="00585911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20C22"/>
        </w:rPr>
      </w:pPr>
      <w:r w:rsidRPr="009F182A">
        <w:rPr>
          <w:rFonts w:ascii="Times New Roman" w:eastAsia="Times New Roman" w:hAnsi="Times New Roman" w:cs="Times New Roman"/>
          <w:b/>
        </w:rPr>
        <w:t xml:space="preserve">Ответ – </w:t>
      </w:r>
      <w:r w:rsidRPr="009F182A">
        <w:rPr>
          <w:rFonts w:ascii="Times New Roman" w:eastAsia="Times New Roman" w:hAnsi="Times New Roman" w:cs="Times New Roman"/>
          <w:b/>
          <w:color w:val="020C22"/>
        </w:rPr>
        <w:t xml:space="preserve">способ урегулирования споров при </w:t>
      </w:r>
      <w:r w:rsidRPr="009F182A">
        <w:rPr>
          <w:rFonts w:ascii="Times New Roman" w:eastAsia="Times New Roman" w:hAnsi="Times New Roman" w:cs="Times New Roman"/>
          <w:b/>
          <w:color w:val="020C22"/>
        </w:rPr>
        <w:t>содействии медиатора на основе добровольного согласия сторон в целях достижени</w:t>
      </w:r>
      <w:r>
        <w:rPr>
          <w:rFonts w:ascii="Times New Roman" w:eastAsia="Times New Roman" w:hAnsi="Times New Roman" w:cs="Times New Roman"/>
          <w:b/>
          <w:color w:val="020C22"/>
        </w:rPr>
        <w:t>я ими взаимоприемлемого решения.</w:t>
      </w:r>
    </w:p>
    <w:p w:rsidR="00585911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8D1E7D" w:rsidRPr="009F182A" w:rsidRDefault="009E7DA3" w:rsidP="009F182A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Медиативное соглашение</w:t>
      </w:r>
    </w:p>
    <w:p w:rsidR="008D1E7D" w:rsidRDefault="009E7DA3" w:rsidP="009F182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20C22"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– </w:t>
      </w:r>
      <w:r w:rsidRPr="009F182A">
        <w:rPr>
          <w:rFonts w:ascii="Times New Roman" w:eastAsia="Times New Roman" w:hAnsi="Times New Roman" w:cs="Times New Roman"/>
          <w:b/>
          <w:color w:val="020C22"/>
          <w:sz w:val="24"/>
          <w:szCs w:val="24"/>
          <w:lang w:eastAsia="ru-RU"/>
        </w:rPr>
        <w:t xml:space="preserve"> соглашение, достигнутое сторонами в результате применения процедуры медиации к спору или спорам, к отдельным разногласиям по спору и заключенное в письменной форме.</w:t>
      </w:r>
    </w:p>
    <w:p w:rsidR="009F182A" w:rsidRPr="009F182A" w:rsidRDefault="009E7DA3" w:rsidP="009F182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20C22"/>
          <w:sz w:val="24"/>
          <w:szCs w:val="24"/>
          <w:lang w:eastAsia="ru-RU"/>
        </w:rPr>
      </w:pPr>
    </w:p>
    <w:p w:rsidR="008D1E7D" w:rsidRPr="009F182A" w:rsidRDefault="009E7DA3" w:rsidP="009F182A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Принципы проведения процедуры медиации</w:t>
      </w:r>
    </w:p>
    <w:p w:rsidR="008D1E7D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20C22"/>
        </w:rPr>
      </w:pPr>
      <w:r w:rsidRPr="009F182A">
        <w:rPr>
          <w:rFonts w:ascii="Times New Roman" w:eastAsia="Times New Roman" w:hAnsi="Times New Roman" w:cs="Times New Roman"/>
          <w:b/>
        </w:rPr>
        <w:t xml:space="preserve">Ответ – </w:t>
      </w:r>
      <w:r w:rsidRPr="009F182A">
        <w:rPr>
          <w:rFonts w:ascii="Times New Roman" w:eastAsia="Times New Roman" w:hAnsi="Times New Roman" w:cs="Times New Roman"/>
          <w:b/>
          <w:color w:val="020C22"/>
        </w:rPr>
        <w:t>добровольность, конфиденциальность, сотруд</w:t>
      </w:r>
      <w:r w:rsidRPr="009F182A">
        <w:rPr>
          <w:rFonts w:ascii="Times New Roman" w:eastAsia="Times New Roman" w:hAnsi="Times New Roman" w:cs="Times New Roman"/>
          <w:b/>
          <w:color w:val="020C22"/>
        </w:rPr>
        <w:t>ничество</w:t>
      </w:r>
      <w:r w:rsidRPr="009F182A">
        <w:rPr>
          <w:rFonts w:ascii="Times New Roman" w:eastAsia="Times New Roman" w:hAnsi="Times New Roman" w:cs="Times New Roman"/>
          <w:b/>
          <w:color w:val="020C22"/>
        </w:rPr>
        <w:t>,</w:t>
      </w:r>
      <w:r w:rsidRPr="009F182A">
        <w:rPr>
          <w:rFonts w:ascii="Times New Roman" w:eastAsia="Times New Roman" w:hAnsi="Times New Roman" w:cs="Times New Roman"/>
          <w:b/>
          <w:color w:val="020C22"/>
        </w:rPr>
        <w:t xml:space="preserve"> равноправи</w:t>
      </w:r>
      <w:r w:rsidRPr="009F182A">
        <w:rPr>
          <w:rFonts w:ascii="Times New Roman" w:eastAsia="Times New Roman" w:hAnsi="Times New Roman" w:cs="Times New Roman"/>
          <w:b/>
          <w:color w:val="020C22"/>
        </w:rPr>
        <w:t>е</w:t>
      </w:r>
      <w:r w:rsidRPr="009F182A">
        <w:rPr>
          <w:rFonts w:ascii="Times New Roman" w:eastAsia="Times New Roman" w:hAnsi="Times New Roman" w:cs="Times New Roman"/>
          <w:b/>
          <w:color w:val="020C22"/>
        </w:rPr>
        <w:t xml:space="preserve"> сторон, беспристрастности и независимости медиатора.</w:t>
      </w:r>
    </w:p>
    <w:p w:rsidR="00585911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837380" w:rsidRPr="009F182A" w:rsidRDefault="009E7DA3" w:rsidP="009F182A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Конфиденциальность информации, относящейся к процедуре медиации</w:t>
      </w:r>
    </w:p>
    <w:p w:rsidR="00837380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</w:rPr>
      </w:pPr>
      <w:r w:rsidRPr="009F182A">
        <w:rPr>
          <w:rFonts w:ascii="Times New Roman" w:eastAsia="Times New Roman" w:hAnsi="Times New Roman" w:cs="Times New Roman"/>
          <w:b/>
        </w:rPr>
        <w:t>Ответ –</w:t>
      </w:r>
      <w:r w:rsidRPr="009F182A">
        <w:rPr>
          <w:rFonts w:ascii="Times New Roman" w:eastAsia="Times New Roman" w:hAnsi="Times New Roman" w:cs="Times New Roman"/>
          <w:color w:val="020C22"/>
        </w:rPr>
        <w:t xml:space="preserve"> </w:t>
      </w:r>
      <w:r w:rsidRPr="009F182A">
        <w:rPr>
          <w:rFonts w:ascii="Times New Roman" w:eastAsia="Times New Roman" w:hAnsi="Times New Roman" w:cs="Times New Roman"/>
          <w:b/>
          <w:color w:val="020C22"/>
        </w:rPr>
        <w:t xml:space="preserve">Медиатор не вправе разглашать информацию, относящуюся к процедуре медиации и ставшую ему известной при ее </w:t>
      </w:r>
      <w:r w:rsidRPr="009F182A">
        <w:rPr>
          <w:rFonts w:ascii="Times New Roman" w:eastAsia="Times New Roman" w:hAnsi="Times New Roman" w:cs="Times New Roman"/>
          <w:b/>
          <w:color w:val="020C22"/>
        </w:rPr>
        <w:t>проведении, без согласия сторон.</w:t>
      </w:r>
    </w:p>
    <w:p w:rsidR="00585911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278F9" w:rsidRPr="009F182A" w:rsidRDefault="009E7DA3" w:rsidP="008278F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9F182A">
        <w:rPr>
          <w:rFonts w:ascii="Times New Roman" w:eastAsia="Calibri" w:hAnsi="Times New Roman" w:cs="Times New Roman"/>
          <w:b/>
        </w:rPr>
        <w:t>Перечень заданий для оценки</w:t>
      </w:r>
    </w:p>
    <w:p w:rsidR="008278F9" w:rsidRPr="009F182A" w:rsidRDefault="009E7DA3" w:rsidP="008278F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</w:rPr>
      </w:pPr>
      <w:r w:rsidRPr="009F182A">
        <w:rPr>
          <w:rFonts w:ascii="Times New Roman" w:eastAsia="Calibri" w:hAnsi="Times New Roman" w:cs="Times New Roman"/>
          <w:b/>
        </w:rPr>
        <w:lastRenderedPageBreak/>
        <w:t>уровня сформированности компетенции ОПК-9</w:t>
      </w:r>
      <w:r>
        <w:rPr>
          <w:rFonts w:ascii="Times New Roman" w:eastAsia="Calibri" w:hAnsi="Times New Roman" w:cs="Times New Roman"/>
          <w:b/>
        </w:rPr>
        <w:t xml:space="preserve"> по индикатору 9.2.</w:t>
      </w:r>
    </w:p>
    <w:p w:rsidR="009F182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9F182A">
        <w:rPr>
          <w:rFonts w:ascii="Times New Roman" w:eastAsia="Times New Roman" w:hAnsi="Times New Roman" w:cs="Times New Roman"/>
          <w:b/>
          <w:i/>
        </w:rPr>
        <w:t>Укажите правильный ответ: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</w:p>
    <w:p w:rsidR="00F13CDA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F182A"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 w:rsidRPr="009F182A">
        <w:rPr>
          <w:rFonts w:ascii="Times New Roman" w:eastAsia="Times New Roman" w:hAnsi="Times New Roman" w:cs="Times New Roman"/>
          <w:bCs/>
          <w:i/>
          <w:color w:val="000000"/>
        </w:rPr>
        <w:t>Какой самый неблагоприятный исход конфликта при желании сохранения отношений?</w:t>
      </w:r>
    </w:p>
    <w:p w:rsidR="00F13CDA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F182A">
        <w:rPr>
          <w:rFonts w:ascii="Times New Roman" w:eastAsia="Times New Roman" w:hAnsi="Times New Roman" w:cs="Times New Roman"/>
          <w:color w:val="000000"/>
        </w:rPr>
        <w:t>1. Компромисс</w:t>
      </w:r>
    </w:p>
    <w:p w:rsidR="00F13CDA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F182A">
        <w:rPr>
          <w:rFonts w:ascii="Times New Roman" w:eastAsia="Times New Roman" w:hAnsi="Times New Roman" w:cs="Times New Roman"/>
          <w:color w:val="000000"/>
        </w:rPr>
        <w:t xml:space="preserve">2. </w:t>
      </w:r>
      <w:r w:rsidRPr="009F182A">
        <w:rPr>
          <w:rFonts w:ascii="Times New Roman" w:eastAsia="Times New Roman" w:hAnsi="Times New Roman" w:cs="Times New Roman"/>
          <w:color w:val="000000"/>
        </w:rPr>
        <w:t>Уклонение</w:t>
      </w:r>
    </w:p>
    <w:p w:rsidR="00F13CDA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F182A">
        <w:rPr>
          <w:rFonts w:ascii="Times New Roman" w:eastAsia="Times New Roman" w:hAnsi="Times New Roman" w:cs="Times New Roman"/>
          <w:color w:val="000000"/>
        </w:rPr>
        <w:t>3. Принуждение</w:t>
      </w:r>
    </w:p>
    <w:p w:rsidR="00F13CDA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F182A">
        <w:rPr>
          <w:rFonts w:ascii="Times New Roman" w:eastAsia="Times New Roman" w:hAnsi="Times New Roman" w:cs="Times New Roman"/>
          <w:color w:val="000000"/>
        </w:rPr>
        <w:t>4. Сглаживание.</w:t>
      </w:r>
    </w:p>
    <w:p w:rsidR="00F13CD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F182A">
        <w:rPr>
          <w:rFonts w:ascii="Times New Roman" w:eastAsia="Times New Roman" w:hAnsi="Times New Roman" w:cs="Times New Roman"/>
          <w:b/>
        </w:rPr>
        <w:t>Ответ –</w:t>
      </w:r>
      <w:r w:rsidRPr="009F182A">
        <w:rPr>
          <w:rFonts w:ascii="Times New Roman" w:eastAsia="Times New Roman" w:hAnsi="Times New Roman" w:cs="Times New Roman"/>
          <w:b/>
          <w:color w:val="000000"/>
        </w:rPr>
        <w:t xml:space="preserve"> Принуждение</w:t>
      </w:r>
    </w:p>
    <w:p w:rsidR="009F182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23E5F" w:rsidRPr="00493398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F182A">
        <w:rPr>
          <w:rFonts w:ascii="Times New Roman" w:eastAsia="Calibri" w:hAnsi="Times New Roman" w:cs="Times New Roman"/>
          <w:bCs/>
        </w:rPr>
        <w:t>2</w:t>
      </w:r>
      <w:r w:rsidRPr="00493398">
        <w:rPr>
          <w:rFonts w:ascii="Times New Roman" w:eastAsia="Calibri" w:hAnsi="Times New Roman" w:cs="Times New Roman"/>
          <w:bCs/>
        </w:rPr>
        <w:t xml:space="preserve">. </w:t>
      </w:r>
      <w:r w:rsidRPr="00493398">
        <w:rPr>
          <w:rFonts w:ascii="Times New Roman" w:eastAsia="Calibri" w:hAnsi="Times New Roman" w:cs="Times New Roman"/>
          <w:bCs/>
          <w:i/>
        </w:rPr>
        <w:t>Что такое инцидент?</w:t>
      </w:r>
    </w:p>
    <w:p w:rsidR="00B23E5F" w:rsidRPr="00493398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1. Накопившиеся противоречия, содержащие истинную причину конфликта</w:t>
      </w:r>
    </w:p>
    <w:p w:rsidR="00B23E5F" w:rsidRPr="00493398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2. Стремление уничтожить оппонента в конфликтной ситуации</w:t>
      </w:r>
    </w:p>
    <w:p w:rsidR="00B23E5F" w:rsidRPr="00493398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 xml:space="preserve">3. Открытое противостояние как следствие </w:t>
      </w:r>
      <w:r w:rsidRPr="00493398">
        <w:rPr>
          <w:rFonts w:ascii="Times New Roman" w:eastAsia="Calibri" w:hAnsi="Times New Roman" w:cs="Times New Roman"/>
        </w:rPr>
        <w:t>взаимоисключающих интересов и позиций</w:t>
      </w:r>
    </w:p>
    <w:p w:rsidR="00B23E5F" w:rsidRPr="00493398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4. Стечение обстоятельств, являющихся поводом для конфликта.</w:t>
      </w:r>
    </w:p>
    <w:p w:rsidR="00EB1452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>Ответ –</w:t>
      </w:r>
      <w:r w:rsidRPr="009F182A">
        <w:rPr>
          <w:rFonts w:ascii="Times New Roman" w:eastAsia="Calibri" w:hAnsi="Times New Roman" w:cs="Times New Roman"/>
        </w:rPr>
        <w:t xml:space="preserve"> </w:t>
      </w:r>
      <w:r w:rsidRPr="00493398">
        <w:rPr>
          <w:rFonts w:ascii="Times New Roman" w:eastAsia="Calibri" w:hAnsi="Times New Roman" w:cs="Times New Roman"/>
          <w:b/>
        </w:rPr>
        <w:t>Стечение обстоятельств, являющихся поводом для конфликта.</w:t>
      </w:r>
    </w:p>
    <w:p w:rsidR="009F182A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B23E5F" w:rsidRPr="00493398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9F182A">
        <w:rPr>
          <w:rFonts w:ascii="Times New Roman" w:eastAsia="Calibri" w:hAnsi="Times New Roman" w:cs="Times New Roman"/>
          <w:bCs/>
        </w:rPr>
        <w:t>3</w:t>
      </w:r>
      <w:r w:rsidRPr="00493398">
        <w:rPr>
          <w:rFonts w:ascii="Times New Roman" w:eastAsia="Calibri" w:hAnsi="Times New Roman" w:cs="Times New Roman"/>
          <w:bCs/>
        </w:rPr>
        <w:t xml:space="preserve">. </w:t>
      </w:r>
      <w:r w:rsidRPr="00493398">
        <w:rPr>
          <w:rFonts w:ascii="Times New Roman" w:eastAsia="Calibri" w:hAnsi="Times New Roman" w:cs="Times New Roman"/>
          <w:bCs/>
          <w:i/>
        </w:rPr>
        <w:t>К какому виду относится конфликт, в котором участвуют лица, находящиеся в подчинении од</w:t>
      </w:r>
      <w:r w:rsidRPr="00493398">
        <w:rPr>
          <w:rFonts w:ascii="Times New Roman" w:eastAsia="Calibri" w:hAnsi="Times New Roman" w:cs="Times New Roman"/>
          <w:bCs/>
          <w:i/>
        </w:rPr>
        <w:t>ин у другого?</w:t>
      </w:r>
    </w:p>
    <w:p w:rsidR="00B23E5F" w:rsidRPr="00493398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1. Межличностный</w:t>
      </w:r>
    </w:p>
    <w:p w:rsidR="00B23E5F" w:rsidRPr="00493398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2. Смешанный</w:t>
      </w:r>
    </w:p>
    <w:p w:rsidR="00B23E5F" w:rsidRPr="00493398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3. Вертикальный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4. Горизонтальный</w:t>
      </w:r>
    </w:p>
    <w:p w:rsidR="00EB1452" w:rsidRDefault="009E7DA3" w:rsidP="009F182A">
      <w:pPr>
        <w:shd w:val="clear" w:color="auto" w:fill="FFFFFF"/>
        <w:tabs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>Ответ –</w:t>
      </w:r>
      <w:r w:rsidRPr="009F182A">
        <w:rPr>
          <w:rFonts w:ascii="Times New Roman" w:eastAsia="Calibri" w:hAnsi="Times New Roman" w:cs="Times New Roman"/>
        </w:rPr>
        <w:t xml:space="preserve"> </w:t>
      </w:r>
      <w:r w:rsidRPr="00493398">
        <w:rPr>
          <w:rFonts w:ascii="Times New Roman" w:eastAsia="Calibri" w:hAnsi="Times New Roman" w:cs="Times New Roman"/>
          <w:b/>
        </w:rPr>
        <w:t>Вертикальный</w:t>
      </w:r>
    </w:p>
    <w:p w:rsidR="009F182A" w:rsidRPr="009F182A" w:rsidRDefault="009E7DA3" w:rsidP="009F182A">
      <w:pPr>
        <w:shd w:val="clear" w:color="auto" w:fill="FFFFFF"/>
        <w:tabs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0930C8" w:rsidRPr="00493398" w:rsidRDefault="009E7DA3" w:rsidP="009F182A">
      <w:pPr>
        <w:shd w:val="clear" w:color="auto" w:fill="FFFFFF"/>
        <w:tabs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9F182A">
        <w:rPr>
          <w:rFonts w:ascii="Times New Roman" w:eastAsia="Times New Roman" w:hAnsi="Times New Roman" w:cs="Times New Roman"/>
          <w:bCs/>
        </w:rPr>
        <w:t xml:space="preserve">4. </w:t>
      </w:r>
      <w:r w:rsidRPr="00493398">
        <w:rPr>
          <w:rFonts w:ascii="Times New Roman" w:eastAsia="Times New Roman" w:hAnsi="Times New Roman" w:cs="Times New Roman"/>
          <w:bCs/>
          <w:i/>
        </w:rPr>
        <w:t>Процедура медиации - это:</w:t>
      </w:r>
      <w:r w:rsidRPr="00493398">
        <w:rPr>
          <w:rFonts w:ascii="Times New Roman" w:eastAsia="Times New Roman" w:hAnsi="Times New Roman" w:cs="Times New Roman"/>
          <w:i/>
        </w:rPr>
        <w:t xml:space="preserve"> </w:t>
      </w:r>
    </w:p>
    <w:p w:rsidR="000930C8" w:rsidRPr="00493398" w:rsidRDefault="009E7DA3" w:rsidP="009F182A">
      <w:pPr>
        <w:numPr>
          <w:ilvl w:val="0"/>
          <w:numId w:val="9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 xml:space="preserve">Конструктивный переговорный процесс </w:t>
      </w:r>
    </w:p>
    <w:p w:rsidR="000930C8" w:rsidRPr="00493398" w:rsidRDefault="009E7DA3" w:rsidP="009F182A">
      <w:pPr>
        <w:numPr>
          <w:ilvl w:val="0"/>
          <w:numId w:val="9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 xml:space="preserve">Состязательный процесс </w:t>
      </w:r>
    </w:p>
    <w:p w:rsidR="000930C8" w:rsidRPr="00493398" w:rsidRDefault="009E7DA3" w:rsidP="009F182A">
      <w:pPr>
        <w:numPr>
          <w:ilvl w:val="0"/>
          <w:numId w:val="9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>Процесс решения по спору</w:t>
      </w:r>
    </w:p>
    <w:p w:rsidR="00EB1452" w:rsidRPr="00493398" w:rsidRDefault="009E7DA3" w:rsidP="009F182A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>Ответ –</w:t>
      </w:r>
      <w:r w:rsidRPr="009F182A">
        <w:rPr>
          <w:rFonts w:ascii="Times New Roman" w:eastAsia="Times New Roman" w:hAnsi="Times New Roman" w:cs="Times New Roman"/>
        </w:rPr>
        <w:t xml:space="preserve"> </w:t>
      </w:r>
      <w:r w:rsidRPr="00493398">
        <w:rPr>
          <w:rFonts w:ascii="Times New Roman" w:eastAsia="Times New Roman" w:hAnsi="Times New Roman" w:cs="Times New Roman"/>
          <w:b/>
        </w:rPr>
        <w:t xml:space="preserve">Конструктивный переговорный процесс </w:t>
      </w:r>
    </w:p>
    <w:p w:rsidR="00EB1452" w:rsidRPr="009F182A" w:rsidRDefault="009E7DA3" w:rsidP="009F182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iCs/>
          <w:spacing w:val="15"/>
        </w:rPr>
      </w:pPr>
    </w:p>
    <w:p w:rsidR="000930C8" w:rsidRPr="00493398" w:rsidRDefault="009E7DA3" w:rsidP="009F182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iCs/>
          <w:spacing w:val="15"/>
        </w:rPr>
      </w:pPr>
      <w:r w:rsidRPr="009F182A">
        <w:rPr>
          <w:rFonts w:ascii="Times New Roman" w:eastAsiaTheme="majorEastAsia" w:hAnsi="Times New Roman" w:cs="Times New Roman"/>
          <w:iCs/>
          <w:spacing w:val="15"/>
        </w:rPr>
        <w:t>5.</w:t>
      </w:r>
      <w:r w:rsidRPr="00493398">
        <w:rPr>
          <w:rFonts w:ascii="Times New Roman" w:eastAsiaTheme="majorEastAsia" w:hAnsi="Times New Roman" w:cs="Times New Roman"/>
          <w:i/>
          <w:iCs/>
          <w:spacing w:val="15"/>
        </w:rPr>
        <w:t>Под посредничеством понимается</w:t>
      </w:r>
      <w:r w:rsidRPr="00493398">
        <w:rPr>
          <w:rFonts w:ascii="Times New Roman" w:eastAsiaTheme="majorEastAsia" w:hAnsi="Times New Roman" w:cs="Times New Roman"/>
          <w:iCs/>
          <w:spacing w:val="15"/>
        </w:rPr>
        <w:t>:</w:t>
      </w:r>
    </w:p>
    <w:p w:rsidR="000930C8" w:rsidRPr="00493398" w:rsidRDefault="009E7DA3" w:rsidP="009F182A">
      <w:pPr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>Урегулирование спора в достижении соглашения;</w:t>
      </w:r>
    </w:p>
    <w:p w:rsidR="000930C8" w:rsidRPr="00493398" w:rsidRDefault="009E7DA3" w:rsidP="009F182A">
      <w:pPr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>Урегулирование спора с помощью независимого, посредника;</w:t>
      </w:r>
    </w:p>
    <w:p w:rsidR="000930C8" w:rsidRPr="00493398" w:rsidRDefault="009E7DA3" w:rsidP="009F182A">
      <w:pPr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 xml:space="preserve">Урегулирование спора с помощью независимого, нейтрального посредника, который содействует сторонам в достижении соглашения; </w:t>
      </w:r>
    </w:p>
    <w:p w:rsidR="000930C8" w:rsidRPr="00493398" w:rsidRDefault="009E7DA3" w:rsidP="009F182A">
      <w:pPr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>Действие посредника, который содействует сторонам в достижении семейных проблем.</w:t>
      </w:r>
    </w:p>
    <w:p w:rsidR="00585911" w:rsidRPr="00493398" w:rsidRDefault="009E7DA3" w:rsidP="009F182A">
      <w:pPr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>Ответ –</w:t>
      </w:r>
      <w:r w:rsidRPr="009F182A">
        <w:rPr>
          <w:rFonts w:ascii="Times New Roman" w:eastAsia="Times New Roman" w:hAnsi="Times New Roman" w:cs="Times New Roman"/>
        </w:rPr>
        <w:t xml:space="preserve"> </w:t>
      </w:r>
      <w:r w:rsidRPr="00493398">
        <w:rPr>
          <w:rFonts w:ascii="Times New Roman" w:eastAsia="Times New Roman" w:hAnsi="Times New Roman" w:cs="Times New Roman"/>
          <w:b/>
        </w:rPr>
        <w:t>Урегулирование спора с помощью независимог</w:t>
      </w:r>
      <w:r w:rsidRPr="00493398">
        <w:rPr>
          <w:rFonts w:ascii="Times New Roman" w:eastAsia="Times New Roman" w:hAnsi="Times New Roman" w:cs="Times New Roman"/>
          <w:b/>
        </w:rPr>
        <w:t xml:space="preserve">о, нейтрального посредника, который содействует сторонам в достижении соглашения; 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9F182A">
        <w:rPr>
          <w:rFonts w:ascii="Times New Roman" w:eastAsia="Calibri" w:hAnsi="Times New Roman" w:cs="Times New Roman"/>
          <w:b/>
          <w:i/>
        </w:rPr>
        <w:t>Дополните: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12E0A" w:rsidRPr="009F182A" w:rsidRDefault="009E7DA3" w:rsidP="009F182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Этапы развития истории отечественной конфликтологии</w:t>
      </w:r>
    </w:p>
    <w:p w:rsidR="00212E0A" w:rsidRPr="009F182A" w:rsidRDefault="009E7DA3" w:rsidP="009F182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– </w:t>
      </w:r>
      <w:r w:rsidRPr="009F18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F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– до 1924 г., </w:t>
      </w:r>
      <w:r w:rsidRPr="009F18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F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– 1924-1992</w:t>
      </w:r>
      <w:r w:rsidRPr="009F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г.г</w:t>
      </w:r>
      <w:r w:rsidRPr="009F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F18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F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– 1992 г. – настоящее время.</w:t>
      </w:r>
    </w:p>
    <w:p w:rsidR="00F13CDA" w:rsidRPr="009F182A" w:rsidRDefault="009E7DA3" w:rsidP="009F182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Конформизму особенно подвержены: 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>Ответ – Люди с неустойчивыми психическими процессами и установками.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</w:p>
    <w:p w:rsidR="00F13CDA" w:rsidRPr="009F182A" w:rsidRDefault="009E7DA3" w:rsidP="009F182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182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 содержание механизма познания другого человека как одного из видов механизмов социальной перцепции входит</w:t>
      </w:r>
      <w:r w:rsidRPr="009F182A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 xml:space="preserve">Ответ – </w:t>
      </w:r>
      <w:r w:rsidRPr="009F182A">
        <w:rPr>
          <w:rFonts w:ascii="Times New Roman" w:eastAsia="Calibri" w:hAnsi="Times New Roman" w:cs="Times New Roman"/>
          <w:b/>
        </w:rPr>
        <w:t>Эмпатия, аттракция, идентификация.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F13CDA" w:rsidRPr="009F182A" w:rsidRDefault="009E7DA3" w:rsidP="009F182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182A">
        <w:rPr>
          <w:rFonts w:ascii="Times New Roman" w:eastAsia="Calibri" w:hAnsi="Times New Roman" w:cs="Times New Roman"/>
          <w:i/>
          <w:sz w:val="24"/>
          <w:szCs w:val="24"/>
        </w:rPr>
        <w:t xml:space="preserve">Конфликтная ситуация – это 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 xml:space="preserve">Ответ – </w:t>
      </w:r>
      <w:r w:rsidRPr="009F182A">
        <w:rPr>
          <w:rFonts w:ascii="Times New Roman" w:eastAsia="Calibri" w:hAnsi="Times New Roman" w:cs="Times New Roman"/>
          <w:b/>
        </w:rPr>
        <w:t>объективная основа конфликта, фиксирующая возникновение реального противоречия в интересах и потребностях сторон.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F13CDA" w:rsidRPr="009F182A" w:rsidRDefault="009E7DA3" w:rsidP="009F182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Перечислите функции конфликта: 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>Ответ – Конструктивная и деструктивная.</w:t>
      </w:r>
    </w:p>
    <w:p w:rsidR="00212E0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D072E6" w:rsidRPr="00835724" w:rsidRDefault="009E7DA3" w:rsidP="009F182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7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Латентная стадия развития конфликта это: </w:t>
      </w:r>
    </w:p>
    <w:p w:rsidR="00D072E6" w:rsidRPr="00835724" w:rsidRDefault="009E7DA3" w:rsidP="009F182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– </w:t>
      </w:r>
      <w:r w:rsidRPr="00835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особая стадия в развитии конфликта, характеризующаяся отсутствием внешних, практических действий сторон</w:t>
      </w:r>
    </w:p>
    <w:p w:rsidR="00D072E6" w:rsidRPr="009F182A" w:rsidRDefault="009E7DA3" w:rsidP="009F18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</w:p>
    <w:p w:rsidR="00F13CDA" w:rsidRPr="009F182A" w:rsidRDefault="009E7DA3" w:rsidP="009F182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182A">
        <w:rPr>
          <w:rFonts w:ascii="Times New Roman" w:eastAsia="Calibri" w:hAnsi="Times New Roman" w:cs="Times New Roman"/>
          <w:i/>
          <w:sz w:val="24"/>
          <w:szCs w:val="24"/>
        </w:rPr>
        <w:t xml:space="preserve">Стили руководства: 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 xml:space="preserve">Ответ – </w:t>
      </w:r>
      <w:r w:rsidRPr="009F182A">
        <w:rPr>
          <w:rFonts w:ascii="Times New Roman" w:eastAsia="Calibri" w:hAnsi="Times New Roman" w:cs="Times New Roman"/>
          <w:b/>
        </w:rPr>
        <w:t>Авторитарный, демократический; либеральный.</w:t>
      </w:r>
    </w:p>
    <w:p w:rsidR="004B709E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13CDA" w:rsidRPr="00835724" w:rsidRDefault="009E7DA3" w:rsidP="009F182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5724">
        <w:rPr>
          <w:rFonts w:ascii="Times New Roman" w:eastAsia="Calibri" w:hAnsi="Times New Roman" w:cs="Times New Roman"/>
          <w:i/>
          <w:sz w:val="24"/>
          <w:szCs w:val="24"/>
        </w:rPr>
        <w:t xml:space="preserve">Особенности подросткового </w:t>
      </w:r>
      <w:r w:rsidRPr="00835724">
        <w:rPr>
          <w:rFonts w:ascii="Times New Roman" w:eastAsia="Calibri" w:hAnsi="Times New Roman" w:cs="Times New Roman"/>
          <w:i/>
          <w:sz w:val="24"/>
          <w:szCs w:val="24"/>
        </w:rPr>
        <w:t>возраста</w:t>
      </w:r>
      <w:r w:rsidRPr="0083572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426D3E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 xml:space="preserve">Ответ – </w:t>
      </w:r>
      <w:r w:rsidRPr="009F182A">
        <w:rPr>
          <w:rFonts w:ascii="Times New Roman" w:eastAsia="Times New Roman" w:hAnsi="Times New Roman" w:cs="Times New Roman"/>
          <w:b/>
        </w:rPr>
        <w:t>возраст, связанный с самоутверждением, самореализацией, осложняемый радикальной физической, физиологической перестройкой организма, ведущим типом деятельности является общение</w:t>
      </w:r>
      <w:r w:rsidRPr="009F182A">
        <w:rPr>
          <w:rFonts w:ascii="Times New Roman" w:eastAsia="Times New Roman" w:hAnsi="Times New Roman" w:cs="Times New Roman"/>
          <w:b/>
        </w:rPr>
        <w:t>.</w:t>
      </w:r>
    </w:p>
    <w:p w:rsidR="00426D3E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12E0A" w:rsidRPr="00835724" w:rsidRDefault="009E7DA3" w:rsidP="009F182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7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Какие стратегии поведения в конфликте разработаны К.Томасом </w:t>
      </w:r>
    </w:p>
    <w:p w:rsidR="00212E0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F182A">
        <w:rPr>
          <w:rFonts w:ascii="Times New Roman" w:eastAsia="Times New Roman" w:hAnsi="Times New Roman" w:cs="Times New Roman"/>
          <w:b/>
        </w:rPr>
        <w:t xml:space="preserve">Ответ – </w:t>
      </w:r>
      <w:r w:rsidRPr="00212E0A">
        <w:rPr>
          <w:rFonts w:ascii="Times New Roman" w:eastAsia="Times New Roman" w:hAnsi="Times New Roman" w:cs="Times New Roman"/>
          <w:b/>
        </w:rPr>
        <w:t>компромисс, сотрудничество, уклонение, уход от разрешения конфликта</w:t>
      </w:r>
      <w:r w:rsidRPr="009F182A">
        <w:rPr>
          <w:rFonts w:ascii="Times New Roman" w:eastAsia="Times New Roman" w:hAnsi="Times New Roman" w:cs="Times New Roman"/>
          <w:b/>
        </w:rPr>
        <w:t>, принуждение, противоборство.</w:t>
      </w:r>
    </w:p>
    <w:p w:rsidR="00212E0A" w:rsidRPr="00212E0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13CDA" w:rsidRPr="009F182A" w:rsidRDefault="009E7DA3" w:rsidP="009F182A">
      <w:pPr>
        <w:pStyle w:val="a5"/>
        <w:numPr>
          <w:ilvl w:val="0"/>
          <w:numId w:val="4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Манипуляция - это… </w:t>
      </w:r>
    </w:p>
    <w:p w:rsidR="00F13CDA" w:rsidRPr="009F182A" w:rsidRDefault="009E7DA3" w:rsidP="009F182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9F182A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 xml:space="preserve">Ответ </w:t>
      </w:r>
      <w:r w:rsidRPr="009F182A">
        <w:rPr>
          <w:rFonts w:ascii="Times New Roman" w:eastAsia="Times New Roman" w:hAnsi="Times New Roman" w:cs="Times New Roman"/>
          <w:b/>
          <w:lang w:eastAsia="ru-RU"/>
        </w:rPr>
        <w:t>–</w:t>
      </w:r>
      <w:r w:rsidRPr="009F1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182A">
        <w:rPr>
          <w:rFonts w:ascii="Times New Roman" w:hAnsi="Times New Roman" w:cs="Times New Roman"/>
          <w:b/>
          <w:i w:val="0"/>
          <w:color w:val="auto"/>
        </w:rPr>
        <w:t>Вид  психологического воздействия, используемый для получения одностороннего выигрыша путём скрытого побуждения партнёра</w:t>
      </w:r>
      <w:r w:rsidRPr="009F182A">
        <w:rPr>
          <w:rFonts w:ascii="Times New Roman" w:hAnsi="Times New Roman" w:cs="Times New Roman"/>
          <w:b/>
          <w:i w:val="0"/>
          <w:color w:val="auto"/>
        </w:rPr>
        <w:t xml:space="preserve"> по общению к определённым действиям.</w:t>
      </w:r>
    </w:p>
    <w:p w:rsidR="00F13CDA" w:rsidRPr="009F182A" w:rsidRDefault="009E7DA3" w:rsidP="009F182A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>.</w:t>
      </w:r>
    </w:p>
    <w:p w:rsidR="00426D3E" w:rsidRPr="00835724" w:rsidRDefault="009E7DA3" w:rsidP="009F182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835724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Условие раскрытия медиатором информации, относящейся к процедуре медиации</w:t>
      </w:r>
    </w:p>
    <w:p w:rsidR="00426D3E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20C22"/>
        </w:rPr>
      </w:pPr>
      <w:r w:rsidRPr="009F182A">
        <w:rPr>
          <w:rFonts w:ascii="Times New Roman" w:eastAsia="Times New Roman" w:hAnsi="Times New Roman" w:cs="Times New Roman"/>
          <w:b/>
        </w:rPr>
        <w:t xml:space="preserve">Ответ – </w:t>
      </w:r>
      <w:r w:rsidRPr="009F182A">
        <w:rPr>
          <w:rFonts w:ascii="Times New Roman" w:eastAsia="Times New Roman" w:hAnsi="Times New Roman" w:cs="Times New Roman"/>
          <w:b/>
          <w:color w:val="020C22"/>
        </w:rPr>
        <w:t xml:space="preserve">В случае, если медиатор получил от одной из сторон информацию, относящуюся к процедуре медиации, он может раскрыть такую информацию </w:t>
      </w:r>
      <w:r w:rsidRPr="009F182A">
        <w:rPr>
          <w:rFonts w:ascii="Times New Roman" w:eastAsia="Times New Roman" w:hAnsi="Times New Roman" w:cs="Times New Roman"/>
          <w:b/>
          <w:color w:val="020C22"/>
        </w:rPr>
        <w:t>другой стороне только с согласия стороны, предоставившей информацию.</w:t>
      </w:r>
    </w:p>
    <w:p w:rsidR="00426D3E" w:rsidRPr="009F182A" w:rsidRDefault="009E7DA3" w:rsidP="009F182A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426D3E" w:rsidRPr="009F182A" w:rsidRDefault="009E7DA3" w:rsidP="009F182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Соглашение о проведении процедуры медиации как оформляется?</w:t>
      </w:r>
    </w:p>
    <w:p w:rsidR="00426D3E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20C22"/>
        </w:rPr>
      </w:pPr>
      <w:r w:rsidRPr="009F182A">
        <w:rPr>
          <w:rFonts w:ascii="Times New Roman" w:eastAsia="Times New Roman" w:hAnsi="Times New Roman" w:cs="Times New Roman"/>
          <w:b/>
        </w:rPr>
        <w:t xml:space="preserve">Ответ – </w:t>
      </w:r>
      <w:r w:rsidRPr="009F182A">
        <w:rPr>
          <w:rFonts w:ascii="Times New Roman" w:eastAsia="Times New Roman" w:hAnsi="Times New Roman" w:cs="Times New Roman"/>
          <w:b/>
          <w:color w:val="020C22"/>
        </w:rPr>
        <w:t>Соглашение о проведении процедуры медиации заключается в письменной форме.</w:t>
      </w:r>
    </w:p>
    <w:p w:rsidR="00426D3E" w:rsidRPr="009F182A" w:rsidRDefault="009E7DA3" w:rsidP="009F182A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426D3E" w:rsidRPr="00835724" w:rsidRDefault="009E7DA3" w:rsidP="009F182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835724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Выбор и назначение медиатора</w:t>
      </w:r>
    </w:p>
    <w:p w:rsidR="00426D3E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</w:rPr>
      </w:pPr>
      <w:r w:rsidRPr="009F182A">
        <w:rPr>
          <w:rFonts w:ascii="Times New Roman" w:eastAsia="Times New Roman" w:hAnsi="Times New Roman" w:cs="Times New Roman"/>
          <w:b/>
        </w:rPr>
        <w:t xml:space="preserve">Ответ – </w:t>
      </w:r>
      <w:r w:rsidRPr="009F182A">
        <w:rPr>
          <w:rFonts w:ascii="Times New Roman" w:eastAsia="Times New Roman" w:hAnsi="Times New Roman" w:cs="Times New Roman"/>
          <w:b/>
          <w:color w:val="020C22"/>
        </w:rPr>
        <w:t xml:space="preserve">Для </w:t>
      </w:r>
      <w:r w:rsidRPr="009F182A">
        <w:rPr>
          <w:rFonts w:ascii="Times New Roman" w:eastAsia="Times New Roman" w:hAnsi="Times New Roman" w:cs="Times New Roman"/>
          <w:b/>
          <w:color w:val="020C22"/>
        </w:rPr>
        <w:t>проведения процедуры медиации стороны по взаимному согласию выбирают одного или нескольких медиаторов.</w:t>
      </w:r>
    </w:p>
    <w:p w:rsidR="00426D3E" w:rsidRPr="009F182A" w:rsidRDefault="009E7DA3" w:rsidP="009F182A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426D3E" w:rsidRPr="00835724" w:rsidRDefault="009E7DA3" w:rsidP="009F182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835724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Медиативное соглашение</w:t>
      </w:r>
    </w:p>
    <w:p w:rsidR="00426D3E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20C22"/>
        </w:rPr>
      </w:pPr>
      <w:r w:rsidRPr="009F182A">
        <w:rPr>
          <w:rFonts w:ascii="Times New Roman" w:eastAsia="Times New Roman" w:hAnsi="Times New Roman" w:cs="Times New Roman"/>
          <w:b/>
        </w:rPr>
        <w:t xml:space="preserve">Ответ – </w:t>
      </w:r>
      <w:r w:rsidRPr="009F182A">
        <w:rPr>
          <w:rFonts w:ascii="Times New Roman" w:eastAsia="Times New Roman" w:hAnsi="Times New Roman" w:cs="Times New Roman"/>
          <w:b/>
          <w:color w:val="020C22"/>
        </w:rPr>
        <w:t>Медиативное соглашение заключается в письменной форме и должно содержать сведения о сторонах, предмете спора, проведенной</w:t>
      </w:r>
      <w:r w:rsidRPr="009F182A">
        <w:rPr>
          <w:rFonts w:ascii="Times New Roman" w:eastAsia="Times New Roman" w:hAnsi="Times New Roman" w:cs="Times New Roman"/>
          <w:b/>
          <w:color w:val="020C22"/>
        </w:rPr>
        <w:t xml:space="preserve"> процедуре медиации, медиаторе, а также согласованные сторонами обязательства, условия и сроки их выполнения.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78F9" w:rsidRPr="009F182A" w:rsidRDefault="009E7DA3" w:rsidP="008278F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9F182A">
        <w:rPr>
          <w:rFonts w:ascii="Times New Roman" w:eastAsia="Calibri" w:hAnsi="Times New Roman" w:cs="Times New Roman"/>
          <w:b/>
        </w:rPr>
        <w:lastRenderedPageBreak/>
        <w:t>Перечень заданий для оценки</w:t>
      </w:r>
    </w:p>
    <w:p w:rsidR="008278F9" w:rsidRPr="009F182A" w:rsidRDefault="009E7DA3" w:rsidP="008278F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</w:rPr>
      </w:pPr>
      <w:r w:rsidRPr="009F182A">
        <w:rPr>
          <w:rFonts w:ascii="Times New Roman" w:eastAsia="Calibri" w:hAnsi="Times New Roman" w:cs="Times New Roman"/>
          <w:b/>
        </w:rPr>
        <w:t>уровня сформированности компетенции ОПК-9</w:t>
      </w:r>
      <w:r>
        <w:rPr>
          <w:rFonts w:ascii="Times New Roman" w:eastAsia="Calibri" w:hAnsi="Times New Roman" w:cs="Times New Roman"/>
          <w:b/>
        </w:rPr>
        <w:t xml:space="preserve"> по индикатору 9.3.</w:t>
      </w:r>
    </w:p>
    <w:p w:rsidR="00753FC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930C8" w:rsidRPr="00835724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</w:rPr>
      </w:pPr>
      <w:r w:rsidRPr="009F182A">
        <w:rPr>
          <w:rFonts w:ascii="Times New Roman" w:eastAsia="Times New Roman" w:hAnsi="Times New Roman" w:cs="Times New Roman"/>
          <w:b/>
          <w:bCs/>
        </w:rPr>
        <w:t xml:space="preserve">1. </w:t>
      </w:r>
      <w:r w:rsidRPr="00835724">
        <w:rPr>
          <w:rFonts w:ascii="Times New Roman" w:eastAsia="Times New Roman" w:hAnsi="Times New Roman" w:cs="Times New Roman"/>
          <w:bCs/>
          <w:i/>
        </w:rPr>
        <w:t xml:space="preserve">Внутриличностный конфликт понимается как конфликт </w:t>
      </w:r>
      <w:r w:rsidRPr="00835724">
        <w:rPr>
          <w:rFonts w:ascii="Times New Roman" w:eastAsia="Times New Roman" w:hAnsi="Times New Roman" w:cs="Times New Roman"/>
          <w:bCs/>
          <w:i/>
        </w:rPr>
        <w:t>между:</w:t>
      </w:r>
    </w:p>
    <w:p w:rsidR="000930C8" w:rsidRPr="009F182A" w:rsidRDefault="009E7DA3" w:rsidP="009F182A">
      <w:pPr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9F182A">
        <w:rPr>
          <w:rFonts w:ascii="Times New Roman" w:eastAsia="Times New Roman" w:hAnsi="Times New Roman" w:cs="Times New Roman"/>
        </w:rPr>
        <w:t xml:space="preserve">Бессознательными установками </w:t>
      </w:r>
    </w:p>
    <w:p w:rsidR="000930C8" w:rsidRPr="009F182A" w:rsidRDefault="009E7DA3" w:rsidP="009F182A">
      <w:pPr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9F182A">
        <w:rPr>
          <w:rFonts w:ascii="Times New Roman" w:eastAsia="Times New Roman" w:hAnsi="Times New Roman" w:cs="Times New Roman"/>
        </w:rPr>
        <w:t xml:space="preserve">Сознательными тенденциями </w:t>
      </w:r>
    </w:p>
    <w:p w:rsidR="00585911" w:rsidRPr="009F182A" w:rsidRDefault="009E7DA3" w:rsidP="009F182A">
      <w:pPr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</w:rPr>
        <w:t>Между любыми внутриличностными структурами</w:t>
      </w:r>
      <w:r w:rsidRPr="009F182A">
        <w:rPr>
          <w:rFonts w:ascii="Times New Roman" w:eastAsia="Times New Roman" w:hAnsi="Times New Roman" w:cs="Times New Roman"/>
          <w:b/>
        </w:rPr>
        <w:t>.</w:t>
      </w:r>
      <w:r w:rsidRPr="009F182A">
        <w:rPr>
          <w:rFonts w:ascii="Times New Roman" w:eastAsia="Times New Roman" w:hAnsi="Times New Roman" w:cs="Times New Roman"/>
          <w:b/>
        </w:rPr>
        <w:t xml:space="preserve"> </w:t>
      </w:r>
    </w:p>
    <w:p w:rsidR="000930C8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>Ответ – Между любыми внутриличностными структурами</w:t>
      </w:r>
    </w:p>
    <w:p w:rsidR="00835724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585911" w:rsidRPr="00835724" w:rsidRDefault="009E7DA3" w:rsidP="00835724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7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Кем разработаны и теоретически обоснованы стратегии поведения (компромисс, сотрудничество, </w:t>
      </w:r>
      <w:r w:rsidRPr="008357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противоборство, уклонение, уход от разрешения конфликта):</w:t>
      </w:r>
    </w:p>
    <w:p w:rsidR="00585911" w:rsidRPr="009F182A" w:rsidRDefault="009E7DA3" w:rsidP="009F182A">
      <w:pPr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9F182A">
        <w:rPr>
          <w:rFonts w:ascii="Times New Roman" w:eastAsia="Times New Roman" w:hAnsi="Times New Roman" w:cs="Times New Roman"/>
        </w:rPr>
        <w:t>З.Фрейд</w:t>
      </w:r>
    </w:p>
    <w:p w:rsidR="00585911" w:rsidRPr="009F182A" w:rsidRDefault="009E7DA3" w:rsidP="009F182A">
      <w:pPr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9F182A">
        <w:rPr>
          <w:rFonts w:ascii="Times New Roman" w:eastAsia="Times New Roman" w:hAnsi="Times New Roman" w:cs="Times New Roman"/>
        </w:rPr>
        <w:t>К. Томас</w:t>
      </w:r>
    </w:p>
    <w:p w:rsidR="00585911" w:rsidRPr="009F182A" w:rsidRDefault="009E7DA3" w:rsidP="009F182A">
      <w:pPr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9F182A">
        <w:rPr>
          <w:rFonts w:ascii="Times New Roman" w:eastAsia="Times New Roman" w:hAnsi="Times New Roman" w:cs="Times New Roman"/>
        </w:rPr>
        <w:t>Р. Даре</w:t>
      </w:r>
      <w:r>
        <w:rPr>
          <w:rFonts w:ascii="Times New Roman" w:eastAsia="Times New Roman" w:hAnsi="Times New Roman" w:cs="Times New Roman"/>
        </w:rPr>
        <w:t>н</w:t>
      </w:r>
      <w:r w:rsidRPr="009F182A">
        <w:rPr>
          <w:rFonts w:ascii="Times New Roman" w:eastAsia="Times New Roman" w:hAnsi="Times New Roman" w:cs="Times New Roman"/>
        </w:rPr>
        <w:t>дорф.</w:t>
      </w:r>
    </w:p>
    <w:p w:rsidR="00585911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>Ответ – К. Томас</w:t>
      </w:r>
    </w:p>
    <w:p w:rsidR="00B23E5F" w:rsidRPr="009F182A" w:rsidRDefault="009E7DA3" w:rsidP="009F182A">
      <w:pPr>
        <w:tabs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</w:rPr>
      </w:pPr>
    </w:p>
    <w:p w:rsidR="00B23E5F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3</w:t>
      </w:r>
      <w:r w:rsidRPr="009F182A">
        <w:rPr>
          <w:rFonts w:ascii="Times New Roman" w:eastAsia="Times New Roman" w:hAnsi="Times New Roman" w:cs="Times New Roman"/>
          <w:b/>
        </w:rPr>
        <w:t xml:space="preserve">. </w:t>
      </w:r>
      <w:r w:rsidRPr="009F182A">
        <w:rPr>
          <w:rFonts w:ascii="Times New Roman" w:eastAsia="Times New Roman" w:hAnsi="Times New Roman" w:cs="Times New Roman"/>
          <w:i/>
        </w:rPr>
        <w:t>Направленность личности на собственные ощущения, переживания, мысли, чувства, избегания контактов с другими людьми:</w:t>
      </w:r>
    </w:p>
    <w:p w:rsidR="00B23E5F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F182A">
        <w:rPr>
          <w:rFonts w:ascii="Times New Roman" w:eastAsia="Times New Roman" w:hAnsi="Times New Roman" w:cs="Times New Roman"/>
        </w:rPr>
        <w:t>1. Апперцепция</w:t>
      </w:r>
    </w:p>
    <w:p w:rsidR="00B23E5F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F182A">
        <w:rPr>
          <w:rFonts w:ascii="Times New Roman" w:eastAsia="Times New Roman" w:hAnsi="Times New Roman" w:cs="Times New Roman"/>
        </w:rPr>
        <w:t>2. Интроверсия</w:t>
      </w:r>
    </w:p>
    <w:p w:rsidR="00B23E5F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F182A">
        <w:rPr>
          <w:rFonts w:ascii="Times New Roman" w:eastAsia="Times New Roman" w:hAnsi="Times New Roman" w:cs="Times New Roman"/>
        </w:rPr>
        <w:t>3. Экстраверсия</w:t>
      </w:r>
    </w:p>
    <w:p w:rsidR="00B23E5F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F182A">
        <w:rPr>
          <w:rFonts w:ascii="Times New Roman" w:eastAsia="Times New Roman" w:hAnsi="Times New Roman" w:cs="Times New Roman"/>
        </w:rPr>
        <w:t>4. Коммуникация.</w:t>
      </w:r>
    </w:p>
    <w:p w:rsidR="00B23E5F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>Ответ – Интроверсия</w:t>
      </w:r>
    </w:p>
    <w:p w:rsidR="00835724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585911" w:rsidRPr="009F182A" w:rsidRDefault="009E7DA3" w:rsidP="009F182A">
      <w:pPr>
        <w:pStyle w:val="a5"/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182A">
        <w:rPr>
          <w:rFonts w:ascii="Times New Roman" w:eastAsia="Times New Roman" w:hAnsi="Times New Roman" w:cs="Times New Roman"/>
          <w:sz w:val="24"/>
          <w:szCs w:val="24"/>
          <w:lang w:eastAsia="ru-RU"/>
        </w:rPr>
        <w:t>.Форма примирения сторон, в ходе которой нейтральное лицо, избранное добровольно сторонами (исходя из его компетенции и авторитета), проводит переговоры называется:</w:t>
      </w:r>
    </w:p>
    <w:p w:rsidR="00585911" w:rsidRPr="00493398" w:rsidRDefault="009E7DA3" w:rsidP="009F182A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>Медиация</w:t>
      </w:r>
    </w:p>
    <w:p w:rsidR="00585911" w:rsidRPr="00493398" w:rsidRDefault="009E7DA3" w:rsidP="009F182A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>Посредничество</w:t>
      </w:r>
    </w:p>
    <w:p w:rsidR="00585911" w:rsidRPr="00493398" w:rsidRDefault="009E7DA3" w:rsidP="009F182A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>Примирение</w:t>
      </w:r>
    </w:p>
    <w:p w:rsidR="00585911" w:rsidRPr="00493398" w:rsidRDefault="009E7DA3" w:rsidP="009F18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>Ответ –</w:t>
      </w:r>
      <w:r w:rsidRPr="009F182A">
        <w:rPr>
          <w:rFonts w:ascii="Times New Roman" w:eastAsia="Times New Roman" w:hAnsi="Times New Roman" w:cs="Times New Roman"/>
        </w:rPr>
        <w:t xml:space="preserve"> </w:t>
      </w:r>
      <w:r w:rsidRPr="00493398">
        <w:rPr>
          <w:rFonts w:ascii="Times New Roman" w:eastAsia="Times New Roman" w:hAnsi="Times New Roman" w:cs="Times New Roman"/>
          <w:b/>
        </w:rPr>
        <w:t>Медиация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9F182A">
        <w:rPr>
          <w:rFonts w:ascii="Times New Roman" w:hAnsi="Times New Roman" w:cs="Times New Roman"/>
          <w:b/>
          <w:i/>
        </w:rPr>
        <w:t xml:space="preserve">Дополните: 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F13CDA" w:rsidRPr="009F182A" w:rsidRDefault="009E7DA3" w:rsidP="009F182A">
      <w:pPr>
        <w:pStyle w:val="a5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Принуждение, как стратегия выхода из конфликта</w:t>
      </w:r>
      <w:r w:rsidRPr="009F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9F18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13CDA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F182A">
        <w:rPr>
          <w:rFonts w:ascii="Times New Roman" w:eastAsia="Times New Roman" w:hAnsi="Times New Roman" w:cs="Times New Roman"/>
          <w:b/>
        </w:rPr>
        <w:t xml:space="preserve">Ответ – </w:t>
      </w:r>
      <w:r w:rsidRPr="009F182A">
        <w:rPr>
          <w:rFonts w:ascii="Times New Roman" w:eastAsia="Times New Roman" w:hAnsi="Times New Roman" w:cs="Times New Roman"/>
          <w:b/>
          <w:bCs/>
          <w:color w:val="000000"/>
        </w:rPr>
        <w:t>самый неблагоприятный исход конфликта при желании сохранения отношений</w:t>
      </w:r>
    </w:p>
    <w:p w:rsidR="00F13CDA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13CDA" w:rsidRPr="009F182A" w:rsidRDefault="009E7DA3" w:rsidP="009F182A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Аннулирование, как механизм психологической защиты…</w:t>
      </w:r>
      <w:r w:rsidRPr="009F18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</w:p>
    <w:p w:rsidR="00F13CDA" w:rsidRPr="009F182A" w:rsidRDefault="009E7DA3" w:rsidP="009F182A">
      <w:pPr>
        <w:widowControl w:val="0"/>
        <w:shd w:val="clear" w:color="auto" w:fill="FFFFFF"/>
        <w:tabs>
          <w:tab w:val="left" w:pos="284"/>
          <w:tab w:val="left" w:pos="475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9F182A">
        <w:rPr>
          <w:rFonts w:ascii="Times New Roman" w:eastAsia="Times New Roman" w:hAnsi="Times New Roman" w:cs="Times New Roman"/>
          <w:b/>
        </w:rPr>
        <w:t>Ответ –</w:t>
      </w:r>
      <w:r w:rsidRPr="009F182A">
        <w:rPr>
          <w:rFonts w:ascii="Times New Roman" w:eastAsia="Times New Roman" w:hAnsi="Times New Roman" w:cs="Times New Roman"/>
          <w:color w:val="000000"/>
        </w:rPr>
        <w:t xml:space="preserve"> </w:t>
      </w:r>
      <w:r w:rsidRPr="009F182A">
        <w:rPr>
          <w:rFonts w:ascii="Times New Roman" w:eastAsia="Times New Roman" w:hAnsi="Times New Roman" w:cs="Times New Roman"/>
          <w:b/>
          <w:color w:val="000000"/>
        </w:rPr>
        <w:t xml:space="preserve">символическое сведение на нет </w:t>
      </w:r>
      <w:r w:rsidRPr="009F182A">
        <w:rPr>
          <w:rFonts w:ascii="Times New Roman" w:eastAsia="Times New Roman" w:hAnsi="Times New Roman" w:cs="Times New Roman"/>
          <w:b/>
          <w:color w:val="000000"/>
        </w:rPr>
        <w:t>предыдущего акта или мысли, вызвавшее сильное беспокойство, чувство вины.</w:t>
      </w:r>
    </w:p>
    <w:p w:rsidR="00F13CDA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13CDA" w:rsidRPr="009F182A" w:rsidRDefault="009E7DA3" w:rsidP="009F182A">
      <w:pPr>
        <w:pStyle w:val="a5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9F182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Общение – это </w:t>
      </w:r>
    </w:p>
    <w:p w:rsidR="00F13CDA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9F182A">
        <w:rPr>
          <w:rFonts w:ascii="Times New Roman" w:eastAsia="Times New Roman" w:hAnsi="Times New Roman" w:cs="Times New Roman"/>
          <w:b/>
        </w:rPr>
        <w:t xml:space="preserve">Ответ – </w:t>
      </w:r>
      <w:r w:rsidRPr="009F182A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Процесс обмена информацией и взаимодействия между людьми, основанный на восприятии и понимании друг друга</w:t>
      </w:r>
      <w:r w:rsidRPr="009F182A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F13CDA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13CDA" w:rsidRPr="009F182A" w:rsidRDefault="009E7DA3" w:rsidP="009F182A">
      <w:pPr>
        <w:pStyle w:val="a5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Стадии развития конфликта:</w:t>
      </w:r>
    </w:p>
    <w:p w:rsidR="00F13CDA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F182A">
        <w:rPr>
          <w:rFonts w:ascii="Times New Roman" w:eastAsia="Times New Roman" w:hAnsi="Times New Roman" w:cs="Times New Roman"/>
          <w:b/>
        </w:rPr>
        <w:t xml:space="preserve">Ответ – </w:t>
      </w:r>
      <w:r w:rsidRPr="009F182A">
        <w:rPr>
          <w:rFonts w:ascii="Times New Roman" w:eastAsia="Times New Roman" w:hAnsi="Times New Roman" w:cs="Times New Roman"/>
          <w:b/>
          <w:color w:val="000000"/>
        </w:rPr>
        <w:t>Предконфликтная</w:t>
      </w:r>
      <w:r w:rsidRPr="009F182A">
        <w:rPr>
          <w:rFonts w:ascii="Times New Roman" w:eastAsia="Times New Roman" w:hAnsi="Times New Roman" w:cs="Times New Roman"/>
          <w:b/>
          <w:color w:val="000000"/>
        </w:rPr>
        <w:t xml:space="preserve"> стадия, инцидент, эскалация конфликта, кульминация, разрешение конфликта.</w:t>
      </w:r>
    </w:p>
    <w:p w:rsidR="00F13CDA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436581" w:rsidRPr="009F182A" w:rsidRDefault="009E7DA3" w:rsidP="009F182A">
      <w:pPr>
        <w:pStyle w:val="a5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Механизмы психологической защиты при разрешении внутриличностных конфликтов:</w:t>
      </w:r>
    </w:p>
    <w:p w:rsidR="00436581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F182A">
        <w:rPr>
          <w:rFonts w:ascii="Times New Roman" w:eastAsia="Times New Roman" w:hAnsi="Times New Roman" w:cs="Times New Roman"/>
          <w:b/>
        </w:rPr>
        <w:t xml:space="preserve">Ответ – </w:t>
      </w:r>
      <w:r w:rsidRPr="009F182A">
        <w:rPr>
          <w:rFonts w:ascii="Times New Roman" w:eastAsia="Times New Roman" w:hAnsi="Times New Roman" w:cs="Times New Roman"/>
          <w:b/>
          <w:color w:val="000000"/>
        </w:rPr>
        <w:t xml:space="preserve">Отрицание, проекция, регрессия, замещение, подавление, изоляция, </w:t>
      </w:r>
      <w:r w:rsidRPr="009F182A">
        <w:rPr>
          <w:rFonts w:ascii="Times New Roman" w:eastAsia="Times New Roman" w:hAnsi="Times New Roman" w:cs="Times New Roman"/>
          <w:b/>
          <w:color w:val="000000"/>
        </w:rPr>
        <w:t>аннулирование, рационализация,</w:t>
      </w:r>
      <w:r w:rsidRPr="009F182A">
        <w:rPr>
          <w:rFonts w:ascii="Times New Roman" w:eastAsia="Times New Roman" w:hAnsi="Times New Roman" w:cs="Times New Roman"/>
          <w:b/>
          <w:color w:val="000000"/>
        </w:rPr>
        <w:t xml:space="preserve"> компенсация, сублимация.</w:t>
      </w:r>
    </w:p>
    <w:p w:rsidR="00835724" w:rsidRPr="009F182A" w:rsidRDefault="009E7DA3" w:rsidP="009F18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13CDA" w:rsidRPr="009F182A" w:rsidRDefault="009E7DA3" w:rsidP="009F182A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Факторами эффективной коммуникации являются: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9F182A">
        <w:rPr>
          <w:rFonts w:ascii="Times New Roman" w:eastAsia="Times New Roman" w:hAnsi="Times New Roman" w:cs="Times New Roman"/>
          <w:b/>
        </w:rPr>
        <w:t xml:space="preserve">Ответ – </w:t>
      </w:r>
      <w:r w:rsidRPr="009F182A">
        <w:rPr>
          <w:rFonts w:ascii="Times New Roman" w:eastAsia="Times New Roman" w:hAnsi="Times New Roman" w:cs="Times New Roman"/>
          <w:b/>
          <w:snapToGrid w:val="0"/>
        </w:rPr>
        <w:t>Знание своих целей и мотивов; знание целей и мотивов партнера по общению;  совпадение предметной области общения.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F13CDA" w:rsidRPr="009F182A" w:rsidRDefault="009E7DA3" w:rsidP="009F182A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Мотив - это</w:t>
      </w:r>
      <w:r w:rsidRPr="009F1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F13CDA" w:rsidRPr="009F182A" w:rsidRDefault="009E7DA3" w:rsidP="009F182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9F182A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 xml:space="preserve">Ответ </w:t>
      </w:r>
      <w:r w:rsidRPr="009F182A">
        <w:rPr>
          <w:rFonts w:ascii="Times New Roman" w:eastAsia="Times New Roman" w:hAnsi="Times New Roman" w:cs="Times New Roman"/>
          <w:b/>
          <w:i w:val="0"/>
          <w:lang w:eastAsia="ru-RU"/>
        </w:rPr>
        <w:t>–</w:t>
      </w:r>
      <w:r w:rsidRPr="009F18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F182A">
        <w:rPr>
          <w:rFonts w:ascii="Times New Roman" w:hAnsi="Times New Roman" w:cs="Times New Roman"/>
          <w:b/>
          <w:i w:val="0"/>
          <w:color w:val="auto"/>
        </w:rPr>
        <w:t xml:space="preserve">Внутренне  побуждение, толчок к </w:t>
      </w:r>
      <w:r w:rsidRPr="009F182A">
        <w:rPr>
          <w:rFonts w:ascii="Times New Roman" w:hAnsi="Times New Roman" w:cs="Times New Roman"/>
          <w:b/>
          <w:i w:val="0"/>
          <w:color w:val="auto"/>
        </w:rPr>
        <w:t>деятельности, связанные с удовлетворением потребностей человека.</w:t>
      </w:r>
    </w:p>
    <w:p w:rsidR="00F13CDA" w:rsidRPr="009F182A" w:rsidRDefault="009E7DA3" w:rsidP="009F182A">
      <w:pPr>
        <w:tabs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434F1" w:rsidRPr="009F182A" w:rsidRDefault="009E7DA3" w:rsidP="009F182A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Служба школьной медиации - это </w:t>
      </w:r>
    </w:p>
    <w:p w:rsidR="002434F1" w:rsidRPr="009F182A" w:rsidRDefault="009E7DA3" w:rsidP="009F18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</w:rPr>
      </w:pPr>
      <w:r w:rsidRPr="00835724">
        <w:rPr>
          <w:rFonts w:ascii="Times New Roman" w:eastAsia="Times New Roman" w:hAnsi="Times New Roman" w:cs="Times New Roman"/>
          <w:b/>
        </w:rPr>
        <w:t>Ответ</w:t>
      </w:r>
      <w:r w:rsidRPr="009F182A">
        <w:rPr>
          <w:rFonts w:ascii="Times New Roman" w:eastAsia="Times New Roman" w:hAnsi="Times New Roman" w:cs="Times New Roman"/>
          <w:b/>
          <w:i/>
        </w:rPr>
        <w:t xml:space="preserve"> – </w:t>
      </w:r>
      <w:r w:rsidRPr="009F182A">
        <w:rPr>
          <w:rFonts w:ascii="Times New Roman" w:eastAsia="Times New Roman" w:hAnsi="Times New Roman" w:cs="Times New Roman"/>
          <w:b/>
          <w:color w:val="333333"/>
        </w:rPr>
        <w:t xml:space="preserve">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</w:t>
      </w:r>
      <w:r w:rsidRPr="009F182A">
        <w:rPr>
          <w:rFonts w:ascii="Times New Roman" w:eastAsia="Times New Roman" w:hAnsi="Times New Roman" w:cs="Times New Roman"/>
          <w:b/>
          <w:color w:val="333333"/>
        </w:rPr>
        <w:t>подготовку.</w:t>
      </w:r>
    </w:p>
    <w:p w:rsidR="002434F1" w:rsidRPr="009F182A" w:rsidRDefault="009E7DA3" w:rsidP="009F18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</w:p>
    <w:p w:rsidR="002434F1" w:rsidRPr="00835724" w:rsidRDefault="009E7DA3" w:rsidP="009F182A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572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Медиативный подход </w:t>
      </w:r>
    </w:p>
    <w:p w:rsidR="002434F1" w:rsidRPr="009F182A" w:rsidRDefault="009E7DA3" w:rsidP="009F18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</w:rPr>
      </w:pPr>
      <w:r w:rsidRPr="00835724">
        <w:rPr>
          <w:rFonts w:ascii="Times New Roman" w:eastAsia="Times New Roman" w:hAnsi="Times New Roman" w:cs="Times New Roman"/>
          <w:b/>
        </w:rPr>
        <w:t>Ответ</w:t>
      </w:r>
      <w:r w:rsidRPr="009F182A">
        <w:rPr>
          <w:rFonts w:ascii="Times New Roman" w:eastAsia="Times New Roman" w:hAnsi="Times New Roman" w:cs="Times New Roman"/>
          <w:color w:val="333333"/>
        </w:rPr>
        <w:t xml:space="preserve"> - </w:t>
      </w:r>
      <w:r w:rsidRPr="009F182A">
        <w:rPr>
          <w:rFonts w:ascii="Times New Roman" w:eastAsia="Times New Roman" w:hAnsi="Times New Roman" w:cs="Times New Roman"/>
          <w:b/>
          <w:color w:val="333333"/>
        </w:rPr>
        <w:t>деятельностный подход, основанный на принципах медиации, предполагающий владение навыками общения, создающими основу для предотвращения и (или) эффективного разрешения споров и конфликтов.</w:t>
      </w:r>
    </w:p>
    <w:p w:rsidR="002434F1" w:rsidRPr="009F182A" w:rsidRDefault="009E7DA3" w:rsidP="009F18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</w:p>
    <w:p w:rsidR="004B709E" w:rsidRPr="009F182A" w:rsidRDefault="009E7DA3" w:rsidP="009F182A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Сроки проведения </w:t>
      </w:r>
      <w:r w:rsidRPr="009F182A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процедуры медиации</w:t>
      </w:r>
    </w:p>
    <w:p w:rsidR="004B709E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20C22"/>
        </w:rPr>
      </w:pPr>
      <w:r w:rsidRPr="009F182A">
        <w:rPr>
          <w:rFonts w:ascii="Times New Roman" w:eastAsia="Times New Roman" w:hAnsi="Times New Roman" w:cs="Times New Roman"/>
          <w:b/>
        </w:rPr>
        <w:t>Ответ –</w:t>
      </w:r>
      <w:r w:rsidRPr="009F182A">
        <w:rPr>
          <w:rFonts w:ascii="Times New Roman" w:eastAsia="Times New Roman" w:hAnsi="Times New Roman" w:cs="Times New Roman"/>
          <w:b/>
          <w:i/>
        </w:rPr>
        <w:t xml:space="preserve"> </w:t>
      </w:r>
      <w:r w:rsidRPr="009F182A">
        <w:rPr>
          <w:rFonts w:ascii="Times New Roman" w:eastAsia="Times New Roman" w:hAnsi="Times New Roman" w:cs="Times New Roman"/>
          <w:b/>
          <w:color w:val="020C22"/>
        </w:rPr>
        <w:t>Сроки проведения процедуры медиации определяются соглашением о проведении процедуры медиации в срок не более чем в течение шестидесяти дней.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F13CDA" w:rsidRPr="009F182A" w:rsidRDefault="009E7DA3" w:rsidP="009F182A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Требования к медиаторам</w:t>
      </w:r>
    </w:p>
    <w:p w:rsidR="004B709E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20C22"/>
        </w:rPr>
      </w:pPr>
      <w:r w:rsidRPr="009F182A">
        <w:rPr>
          <w:rFonts w:ascii="Times New Roman" w:eastAsia="Times New Roman" w:hAnsi="Times New Roman" w:cs="Times New Roman"/>
          <w:b/>
        </w:rPr>
        <w:t xml:space="preserve">Ответ – </w:t>
      </w:r>
      <w:r w:rsidRPr="009F182A">
        <w:rPr>
          <w:rFonts w:ascii="Times New Roman" w:eastAsia="Times New Roman" w:hAnsi="Times New Roman" w:cs="Times New Roman"/>
          <w:b/>
          <w:color w:val="020C22"/>
        </w:rPr>
        <w:t xml:space="preserve">Медиатор не вправе: быть представителем какой-либо </w:t>
      </w:r>
      <w:r w:rsidRPr="009F182A">
        <w:rPr>
          <w:rFonts w:ascii="Times New Roman" w:eastAsia="Times New Roman" w:hAnsi="Times New Roman" w:cs="Times New Roman"/>
          <w:b/>
          <w:color w:val="020C22"/>
        </w:rPr>
        <w:t>стороны; быть заинтересованным в ее результате, не разглашать информацию  без согласия сторон.</w:t>
      </w:r>
    </w:p>
    <w:p w:rsidR="004B709E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20C22"/>
        </w:rPr>
      </w:pPr>
    </w:p>
    <w:p w:rsidR="00D072E6" w:rsidRPr="009F182A" w:rsidRDefault="009E7DA3" w:rsidP="009F182A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82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Нарративная медиация</w:t>
      </w:r>
      <w:r w:rsidRPr="009F18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B709E" w:rsidRDefault="009E7DA3" w:rsidP="009F182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F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– </w:t>
      </w:r>
      <w:r w:rsidRPr="009F182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конфликт понимается как история (рассказ), медиатор при помощи участников переписывает  эту историю из истории конфликта в историю</w:t>
      </w:r>
      <w:r w:rsidRPr="009F182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сотрудничества.</w:t>
      </w:r>
    </w:p>
    <w:p w:rsidR="00835724" w:rsidRPr="009F182A" w:rsidRDefault="009E7DA3" w:rsidP="009F182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F182A" w:rsidRPr="009F182A" w:rsidRDefault="009E7DA3" w:rsidP="009F182A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Метод «Школьная медиация» </w:t>
      </w:r>
    </w:p>
    <w:p w:rsidR="009F182A" w:rsidRPr="009F182A" w:rsidRDefault="009E7DA3" w:rsidP="009F18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</w:rPr>
      </w:pPr>
      <w:r w:rsidRPr="009F182A">
        <w:rPr>
          <w:rFonts w:ascii="Times New Roman" w:eastAsia="Times New Roman" w:hAnsi="Times New Roman" w:cs="Times New Roman"/>
          <w:b/>
        </w:rPr>
        <w:t>Ответ –</w:t>
      </w:r>
      <w:r w:rsidRPr="009F182A">
        <w:rPr>
          <w:rFonts w:ascii="Times New Roman" w:eastAsia="Times New Roman" w:hAnsi="Times New Roman" w:cs="Times New Roman"/>
          <w:color w:val="333333"/>
        </w:rPr>
        <w:t xml:space="preserve"> </w:t>
      </w:r>
      <w:r w:rsidRPr="009F182A">
        <w:rPr>
          <w:rFonts w:ascii="Times New Roman" w:eastAsia="Times New Roman" w:hAnsi="Times New Roman" w:cs="Times New Roman"/>
          <w:b/>
          <w:color w:val="333333"/>
        </w:rPr>
        <w:t>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процесса.</w:t>
      </w:r>
    </w:p>
    <w:p w:rsidR="00D072E6" w:rsidRPr="009F182A" w:rsidRDefault="009E7DA3" w:rsidP="009F182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72E6" w:rsidRPr="009F182A" w:rsidRDefault="009E7DA3" w:rsidP="009F182A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Этические принципы медиации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436581" w:rsidRPr="009F182A" w:rsidRDefault="009E7DA3" w:rsidP="009F182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9F1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Нейтральность, </w:t>
      </w:r>
      <w:r w:rsidRPr="009F1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безоценочность позиции, конфиденциальность, стимулирование сотрудничества. Процедурный характер деятельности.</w:t>
      </w:r>
    </w:p>
    <w:p w:rsidR="00D072E6" w:rsidRPr="009F182A" w:rsidRDefault="009E7DA3" w:rsidP="009F182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72E6" w:rsidRPr="009F182A" w:rsidRDefault="009E7DA3" w:rsidP="009F182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576C" w:rsidRPr="00493398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493398">
        <w:rPr>
          <w:rFonts w:ascii="Times New Roman" w:eastAsia="Times New Roman" w:hAnsi="Times New Roman" w:cs="Times New Roman"/>
          <w:b/>
        </w:rPr>
        <w:t>Перечень вопросов для экзамена</w:t>
      </w:r>
    </w:p>
    <w:p w:rsidR="0007576C" w:rsidRPr="00493398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7576C" w:rsidRPr="00493398" w:rsidRDefault="009E7DA3" w:rsidP="009F182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Сущность общения, структура, функции общения</w:t>
      </w:r>
    </w:p>
    <w:p w:rsidR="0007576C" w:rsidRPr="00493398" w:rsidRDefault="009E7DA3" w:rsidP="009F182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Уровни, виды общения, стили общения</w:t>
      </w:r>
    </w:p>
    <w:p w:rsidR="0007576C" w:rsidRPr="00493398" w:rsidRDefault="009E7DA3" w:rsidP="009F182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 xml:space="preserve">Процесс общения (коммуникации). Коммуникативная сторона общения. </w:t>
      </w:r>
    </w:p>
    <w:p w:rsidR="0007576C" w:rsidRPr="00493398" w:rsidRDefault="009E7DA3" w:rsidP="009F182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 xml:space="preserve">Интерактивная сторона общения. </w:t>
      </w:r>
    </w:p>
    <w:p w:rsidR="0007576C" w:rsidRPr="00493398" w:rsidRDefault="009E7DA3" w:rsidP="009F182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lastRenderedPageBreak/>
        <w:t xml:space="preserve">Перцептивная сторона общения. </w:t>
      </w:r>
    </w:p>
    <w:p w:rsidR="0007576C" w:rsidRPr="00493398" w:rsidRDefault="009E7DA3" w:rsidP="009F182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 xml:space="preserve">Вербальные и  невербальные средства общения (кинестетика, такесика, проксемика). </w:t>
      </w:r>
    </w:p>
    <w:p w:rsidR="0007576C" w:rsidRPr="00493398" w:rsidRDefault="009E7DA3" w:rsidP="009F182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Конфликтология как научная дисциплина</w:t>
      </w:r>
    </w:p>
    <w:p w:rsidR="0007576C" w:rsidRPr="00493398" w:rsidRDefault="009E7DA3" w:rsidP="009F182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История</w:t>
      </w:r>
      <w:r w:rsidRPr="00493398">
        <w:rPr>
          <w:rFonts w:ascii="Times New Roman" w:eastAsia="Calibri" w:hAnsi="Times New Roman" w:cs="Times New Roman"/>
        </w:rPr>
        <w:t xml:space="preserve"> зарубежной конфликтологии</w:t>
      </w:r>
    </w:p>
    <w:p w:rsidR="0007576C" w:rsidRPr="00493398" w:rsidRDefault="009E7DA3" w:rsidP="009F182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История отечественной конфликтологии</w:t>
      </w:r>
    </w:p>
    <w:p w:rsidR="0007576C" w:rsidRPr="00493398" w:rsidRDefault="009E7DA3" w:rsidP="009F182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 xml:space="preserve">Народная педагогика как источник конфликтологических знаний </w:t>
      </w:r>
    </w:p>
    <w:p w:rsidR="0007576C" w:rsidRPr="00493398" w:rsidRDefault="009E7DA3" w:rsidP="009F182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Физиологические основы конфликта</w:t>
      </w:r>
    </w:p>
    <w:p w:rsidR="0007576C" w:rsidRPr="00493398" w:rsidRDefault="009E7DA3" w:rsidP="009F182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Социально-экономические причины возникновения конфликтов</w:t>
      </w:r>
    </w:p>
    <w:p w:rsidR="0007576C" w:rsidRPr="00493398" w:rsidRDefault="009E7DA3" w:rsidP="009F182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Психолого-педагогические причины конфликт</w:t>
      </w:r>
      <w:r w:rsidRPr="00493398">
        <w:rPr>
          <w:rFonts w:ascii="Times New Roman" w:eastAsia="Calibri" w:hAnsi="Times New Roman" w:cs="Times New Roman"/>
        </w:rPr>
        <w:t>а</w:t>
      </w:r>
    </w:p>
    <w:p w:rsidR="0007576C" w:rsidRPr="00493398" w:rsidRDefault="009E7DA3" w:rsidP="009F182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Особенности педагогических конфликтов. Специфика причин возникновения конфликтов в образовательной сфере</w:t>
      </w:r>
    </w:p>
    <w:p w:rsidR="0007576C" w:rsidRPr="00493398" w:rsidRDefault="009E7DA3" w:rsidP="009F182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Динамика развития конфликта</w:t>
      </w:r>
    </w:p>
    <w:p w:rsidR="0007576C" w:rsidRPr="00493398" w:rsidRDefault="009E7DA3" w:rsidP="009F182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Гендерные (половые) различия личности</w:t>
      </w:r>
    </w:p>
    <w:p w:rsidR="0007576C" w:rsidRPr="00493398" w:rsidRDefault="009E7DA3" w:rsidP="009F182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Возрастные кризисы и конфликты</w:t>
      </w:r>
    </w:p>
    <w:p w:rsidR="0007576C" w:rsidRPr="00493398" w:rsidRDefault="009E7DA3" w:rsidP="009F182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 xml:space="preserve">Виды конфликтов и их характеристика </w:t>
      </w:r>
    </w:p>
    <w:p w:rsidR="0007576C" w:rsidRPr="00493398" w:rsidRDefault="009E7DA3" w:rsidP="009F182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Внутриличностны</w:t>
      </w:r>
      <w:r w:rsidRPr="00493398">
        <w:rPr>
          <w:rFonts w:ascii="Times New Roman" w:eastAsia="Calibri" w:hAnsi="Times New Roman" w:cs="Times New Roman"/>
        </w:rPr>
        <w:t>е конфликты. Виды внутриличностных конфликтов (А.Маслоу, З.Фрейд, А.Адлер, К.Хорни, К.Левин, А.Я.Анцупов, А.И.Шипилов и др.)</w:t>
      </w:r>
    </w:p>
    <w:p w:rsidR="0007576C" w:rsidRPr="00493398" w:rsidRDefault="009E7DA3" w:rsidP="009F182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Межличностные и межгрупповые конфликты</w:t>
      </w:r>
    </w:p>
    <w:p w:rsidR="0007576C" w:rsidRPr="00493398" w:rsidRDefault="009E7DA3" w:rsidP="009F182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Этноконфликты: классификация, причины, виды, пути, способы разрешения этнонациональных конфл</w:t>
      </w:r>
      <w:r w:rsidRPr="00493398">
        <w:rPr>
          <w:rFonts w:ascii="Times New Roman" w:eastAsia="Calibri" w:hAnsi="Times New Roman" w:cs="Times New Roman"/>
        </w:rPr>
        <w:t>иктов</w:t>
      </w:r>
    </w:p>
    <w:p w:rsidR="0007576C" w:rsidRPr="00493398" w:rsidRDefault="009E7DA3" w:rsidP="009F182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Виды конфликтных личностей и их характеристика</w:t>
      </w:r>
    </w:p>
    <w:p w:rsidR="0007576C" w:rsidRPr="00493398" w:rsidRDefault="009E7DA3" w:rsidP="009F182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Психологическое айкидо как условие разрешения конфликтов</w:t>
      </w:r>
    </w:p>
    <w:p w:rsidR="0007576C" w:rsidRPr="00493398" w:rsidRDefault="009E7DA3" w:rsidP="009F182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93398">
        <w:rPr>
          <w:rFonts w:ascii="Times New Roman" w:eastAsia="Calibri" w:hAnsi="Times New Roman" w:cs="Times New Roman"/>
        </w:rPr>
        <w:t>Методы, формы профилактики и разрешения конфликтов (тренинги, консультирование, игровая методика, психодрама, социодрама др.)</w:t>
      </w:r>
    </w:p>
    <w:p w:rsidR="0007576C" w:rsidRPr="00493398" w:rsidRDefault="009E7DA3" w:rsidP="009F182A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>История медиации как</w:t>
      </w:r>
      <w:r w:rsidRPr="00493398">
        <w:rPr>
          <w:rFonts w:ascii="Times New Roman" w:eastAsia="Times New Roman" w:hAnsi="Times New Roman" w:cs="Times New Roman"/>
        </w:rPr>
        <w:t xml:space="preserve"> метода альтернативного разрешения споров.</w:t>
      </w:r>
    </w:p>
    <w:p w:rsidR="0007576C" w:rsidRPr="00493398" w:rsidRDefault="009E7DA3" w:rsidP="009F182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Анализ </w:t>
      </w:r>
      <w:r w:rsidRPr="00493398">
        <w:rPr>
          <w:rFonts w:ascii="Times New Roman" w:eastAsia="Times New Roman" w:hAnsi="Times New Roman" w:cs="Times New Roman"/>
        </w:rPr>
        <w:t>Федеральн</w:t>
      </w:r>
      <w:r>
        <w:rPr>
          <w:rFonts w:ascii="Times New Roman" w:eastAsia="Times New Roman" w:hAnsi="Times New Roman" w:cs="Times New Roman"/>
        </w:rPr>
        <w:t>ого</w:t>
      </w:r>
      <w:r w:rsidRPr="00493398">
        <w:rPr>
          <w:rFonts w:ascii="Times New Roman" w:eastAsia="Times New Roman" w:hAnsi="Times New Roman" w:cs="Times New Roman"/>
        </w:rPr>
        <w:t xml:space="preserve"> закон</w:t>
      </w:r>
      <w:r>
        <w:rPr>
          <w:rFonts w:ascii="Times New Roman" w:eastAsia="Times New Roman" w:hAnsi="Times New Roman" w:cs="Times New Roman"/>
        </w:rPr>
        <w:t>а</w:t>
      </w:r>
      <w:r w:rsidRPr="00493398">
        <w:rPr>
          <w:rFonts w:ascii="Times New Roman" w:eastAsia="Times New Roman" w:hAnsi="Times New Roman" w:cs="Times New Roman"/>
        </w:rPr>
        <w:t xml:space="preserve"> от 27.06.2010 г. № 193-ФЗ «Об альтернативной процедуре урегулирования споров с участием посредника (процедуре медиации)».</w:t>
      </w:r>
    </w:p>
    <w:p w:rsidR="0007576C" w:rsidRPr="00493398" w:rsidRDefault="009E7DA3" w:rsidP="009F182A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>Понятие и принципы медиации.</w:t>
      </w:r>
    </w:p>
    <w:p w:rsidR="0007576C" w:rsidRPr="00493398" w:rsidRDefault="009E7DA3" w:rsidP="009F182A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 xml:space="preserve">Различные школы и подходы в </w:t>
      </w:r>
      <w:r w:rsidRPr="00493398">
        <w:rPr>
          <w:rFonts w:ascii="Times New Roman" w:eastAsia="Times New Roman" w:hAnsi="Times New Roman" w:cs="Times New Roman"/>
        </w:rPr>
        <w:t>медиации.</w:t>
      </w:r>
    </w:p>
    <w:p w:rsidR="0007576C" w:rsidRPr="00493398" w:rsidRDefault="009E7DA3" w:rsidP="009F182A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>Факторы, влияющие на успешность процедуры медиации.</w:t>
      </w:r>
    </w:p>
    <w:p w:rsidR="0007576C" w:rsidRPr="00493398" w:rsidRDefault="009E7DA3" w:rsidP="009F182A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>Инструменты медиации, их виды и значение.</w:t>
      </w:r>
    </w:p>
    <w:p w:rsidR="0007576C" w:rsidRPr="00493398" w:rsidRDefault="009E7DA3" w:rsidP="009F182A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>Требования, предъявляемые к медиатору.</w:t>
      </w:r>
    </w:p>
    <w:p w:rsidR="0007576C" w:rsidRPr="00493398" w:rsidRDefault="009E7DA3" w:rsidP="009F182A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>Роль и функции медиатора в процедуре медиации.</w:t>
      </w:r>
    </w:p>
    <w:p w:rsidR="0007576C" w:rsidRPr="00493398" w:rsidRDefault="009E7DA3" w:rsidP="009F182A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>Профессиональная этика медиатора.</w:t>
      </w:r>
    </w:p>
    <w:p w:rsidR="0007576C" w:rsidRPr="00493398" w:rsidRDefault="009E7DA3" w:rsidP="009F182A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>Обращение сторон к медиатору. Вы</w:t>
      </w:r>
      <w:r w:rsidRPr="00493398">
        <w:rPr>
          <w:rFonts w:ascii="Times New Roman" w:eastAsia="Times New Roman" w:hAnsi="Times New Roman" w:cs="Times New Roman"/>
        </w:rPr>
        <w:t>бор медиатора.</w:t>
      </w:r>
    </w:p>
    <w:p w:rsidR="0007576C" w:rsidRPr="00493398" w:rsidRDefault="009E7DA3" w:rsidP="009F182A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>Критерии и возможности рассмотрения спора с помощью процедуры медиации.</w:t>
      </w:r>
    </w:p>
    <w:p w:rsidR="0007576C" w:rsidRPr="00493398" w:rsidRDefault="009E7DA3" w:rsidP="009F182A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>Правила проведения процедуры медиации.</w:t>
      </w:r>
    </w:p>
    <w:p w:rsidR="0007576C" w:rsidRPr="00493398" w:rsidRDefault="009E7DA3" w:rsidP="009F182A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>Результат переговоров в медиации. Критерии оценки результата переговоров в медиации.</w:t>
      </w:r>
    </w:p>
    <w:p w:rsidR="0007576C" w:rsidRPr="00493398" w:rsidRDefault="009E7DA3" w:rsidP="009F182A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>Особенности проведения медиации в работе с де</w:t>
      </w:r>
      <w:r w:rsidRPr="00493398">
        <w:rPr>
          <w:rFonts w:ascii="Times New Roman" w:eastAsia="Times New Roman" w:hAnsi="Times New Roman" w:cs="Times New Roman"/>
        </w:rPr>
        <w:t>тьми младшего школьного возраста.</w:t>
      </w:r>
    </w:p>
    <w:p w:rsidR="0007576C" w:rsidRPr="00493398" w:rsidRDefault="009E7DA3" w:rsidP="009F182A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>Особенности проведения медиации в работе с детьми подросткового возраста.</w:t>
      </w:r>
    </w:p>
    <w:p w:rsidR="0007576C" w:rsidRPr="00493398" w:rsidRDefault="009E7DA3" w:rsidP="009F182A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 xml:space="preserve">Особенности проведения медиации в работе со старшеклассниками. </w:t>
      </w:r>
    </w:p>
    <w:p w:rsidR="0007576C" w:rsidRPr="00493398" w:rsidRDefault="009E7DA3" w:rsidP="009F182A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>Особенности проведения медиации в работе с учителями.</w:t>
      </w:r>
    </w:p>
    <w:p w:rsidR="0007576C" w:rsidRPr="00493398" w:rsidRDefault="009E7DA3" w:rsidP="009F182A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 xml:space="preserve">Специфика проведения медиации </w:t>
      </w:r>
      <w:r w:rsidRPr="00493398">
        <w:rPr>
          <w:rFonts w:ascii="Times New Roman" w:eastAsia="Times New Roman" w:hAnsi="Times New Roman" w:cs="Times New Roman"/>
        </w:rPr>
        <w:t>в работе с мальчиками.</w:t>
      </w:r>
    </w:p>
    <w:p w:rsidR="0007576C" w:rsidRPr="00493398" w:rsidRDefault="009E7DA3" w:rsidP="009F182A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>Специфика проведения медиации в работе с девочками.</w:t>
      </w:r>
    </w:p>
    <w:p w:rsidR="0007576C" w:rsidRPr="00493398" w:rsidRDefault="009E7DA3" w:rsidP="009F182A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93398">
        <w:rPr>
          <w:rFonts w:ascii="Times New Roman" w:eastAsia="Times New Roman" w:hAnsi="Times New Roman" w:cs="Times New Roman"/>
        </w:rPr>
        <w:t>Особенности проведения медиации в работе с родителями.</w:t>
      </w:r>
    </w:p>
    <w:p w:rsidR="00F13CDA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D2334" w:rsidRPr="009F182A" w:rsidRDefault="009E7DA3" w:rsidP="009F18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6DE3" w:rsidRDefault="00C86DE3">
      <w:pPr>
        <w:spacing w:after="0" w:line="240" w:lineRule="auto"/>
        <w:jc w:val="both"/>
      </w:pPr>
    </w:p>
    <w:p w:rsidR="00C86DE3" w:rsidRDefault="009E7DA3">
      <w:pPr>
        <w:pStyle w:val="1"/>
        <w:spacing w:after="80" w:line="240" w:lineRule="auto"/>
      </w:pPr>
      <w:bookmarkStart w:id="4" w:name="_Toc156289896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3. Методические материалы, определяющие процедуры оценивания результатов обучения по дисциплине (модулю), описание шкал оценивания</w:t>
      </w:r>
      <w:bookmarkEnd w:id="4"/>
    </w:p>
    <w:p w:rsidR="00FE1376" w:rsidRPr="00E2458A" w:rsidRDefault="009E7DA3" w:rsidP="00FE1376">
      <w:pPr>
        <w:ind w:firstLine="709"/>
        <w:jc w:val="both"/>
        <w:rPr>
          <w:i/>
          <w:lang w:eastAsia="en-US"/>
        </w:rPr>
      </w:pPr>
      <w:r>
        <w:rPr>
          <w:rFonts w:ascii="Times New Roman" w:hAnsi="Times New Roman"/>
          <w:i/>
          <w:lang w:eastAsia="en-US"/>
        </w:rPr>
        <w:t>К</w:t>
      </w:r>
      <w:r w:rsidRPr="00E2458A">
        <w:rPr>
          <w:rFonts w:ascii="Times New Roman" w:hAnsi="Times New Roman"/>
          <w:i/>
          <w:lang w:eastAsia="en-US"/>
        </w:rPr>
        <w:t>ритерии оценки (в баллах) тестового задания</w:t>
      </w:r>
    </w:p>
    <w:p w:rsidR="00FE1376" w:rsidRDefault="009E7DA3" w:rsidP="00FE1376">
      <w:pPr>
        <w:ind w:firstLine="709"/>
        <w:jc w:val="both"/>
        <w:rPr>
          <w:lang w:eastAsia="en-US"/>
        </w:rPr>
      </w:pPr>
      <w:r w:rsidRPr="00E33302">
        <w:rPr>
          <w:rFonts w:ascii="Times New Roman" w:hAnsi="Times New Roman"/>
          <w:lang w:eastAsia="en-US"/>
        </w:rPr>
        <w:t xml:space="preserve">- </w:t>
      </w:r>
      <w:r>
        <w:rPr>
          <w:rFonts w:ascii="Times New Roman" w:hAnsi="Times New Roman"/>
          <w:lang w:eastAsia="en-US"/>
        </w:rPr>
        <w:t>0.5</w:t>
      </w:r>
      <w:r w:rsidRPr="00E33302">
        <w:rPr>
          <w:rFonts w:ascii="Times New Roman" w:hAnsi="Times New Roman"/>
          <w:lang w:eastAsia="en-US"/>
        </w:rPr>
        <w:t xml:space="preserve"> балл</w:t>
      </w:r>
      <w:r>
        <w:rPr>
          <w:rFonts w:ascii="Times New Roman" w:hAnsi="Times New Roman"/>
          <w:lang w:eastAsia="en-US"/>
        </w:rPr>
        <w:t>а</w:t>
      </w:r>
      <w:r w:rsidRPr="00E33302">
        <w:rPr>
          <w:rFonts w:ascii="Times New Roman" w:hAnsi="Times New Roman"/>
          <w:lang w:eastAsia="en-US"/>
        </w:rPr>
        <w:t xml:space="preserve"> выставляется студенту, если; студент выбрал правильный вариант ответа</w:t>
      </w:r>
      <w:r>
        <w:rPr>
          <w:rFonts w:ascii="Times New Roman" w:hAnsi="Times New Roman"/>
          <w:lang w:eastAsia="en-US"/>
        </w:rPr>
        <w:t xml:space="preserve"> теста закрытого типа;</w:t>
      </w:r>
    </w:p>
    <w:p w:rsidR="00FE1376" w:rsidRPr="00E33302" w:rsidRDefault="009E7DA3" w:rsidP="00FE1376">
      <w:pPr>
        <w:ind w:firstLine="709"/>
        <w:jc w:val="both"/>
        <w:rPr>
          <w:lang w:eastAsia="en-US"/>
        </w:rPr>
      </w:pPr>
      <w:r>
        <w:rPr>
          <w:rFonts w:ascii="Times New Roman" w:hAnsi="Times New Roman"/>
          <w:lang w:eastAsia="en-US"/>
        </w:rPr>
        <w:t xml:space="preserve">- </w:t>
      </w:r>
      <w:r>
        <w:rPr>
          <w:rFonts w:ascii="Times New Roman" w:hAnsi="Times New Roman"/>
          <w:lang w:eastAsia="en-US"/>
        </w:rPr>
        <w:t>1.5</w:t>
      </w:r>
      <w:r>
        <w:rPr>
          <w:rFonts w:ascii="Times New Roman" w:hAnsi="Times New Roman"/>
          <w:lang w:eastAsia="en-US"/>
        </w:rPr>
        <w:t xml:space="preserve"> балла </w:t>
      </w:r>
      <w:r w:rsidRPr="00E33302">
        <w:rPr>
          <w:rFonts w:ascii="Times New Roman" w:hAnsi="Times New Roman"/>
          <w:lang w:eastAsia="en-US"/>
        </w:rPr>
        <w:t xml:space="preserve">выставляется студенту, если; студент </w:t>
      </w:r>
      <w:r>
        <w:rPr>
          <w:rFonts w:ascii="Times New Roman" w:hAnsi="Times New Roman"/>
          <w:lang w:eastAsia="en-US"/>
        </w:rPr>
        <w:t>дал</w:t>
      </w:r>
      <w:r w:rsidRPr="00E33302">
        <w:rPr>
          <w:rFonts w:ascii="Times New Roman" w:hAnsi="Times New Roman"/>
          <w:lang w:eastAsia="en-US"/>
        </w:rPr>
        <w:t xml:space="preserve"> правильный вариант ответа</w:t>
      </w:r>
      <w:r>
        <w:rPr>
          <w:rFonts w:ascii="Times New Roman" w:hAnsi="Times New Roman"/>
          <w:lang w:eastAsia="en-US"/>
        </w:rPr>
        <w:t xml:space="preserve"> теста открытого типа</w:t>
      </w:r>
      <w:r w:rsidRPr="00E33302">
        <w:rPr>
          <w:rFonts w:ascii="Times New Roman" w:hAnsi="Times New Roman"/>
          <w:lang w:eastAsia="en-US"/>
        </w:rPr>
        <w:t>.</w:t>
      </w:r>
    </w:p>
    <w:p w:rsidR="00FE1376" w:rsidRDefault="009E7DA3" w:rsidP="00FE1376"/>
    <w:p w:rsidR="00FE1376" w:rsidRPr="003F3412" w:rsidRDefault="009E7DA3" w:rsidP="00FE1376">
      <w:pPr>
        <w:jc w:val="center"/>
        <w:rPr>
          <w:b/>
        </w:rPr>
      </w:pPr>
      <w:r>
        <w:rPr>
          <w:rFonts w:ascii="Times New Roman" w:hAnsi="Times New Roman"/>
          <w:b/>
        </w:rPr>
        <w:t>Рейтинг-</w:t>
      </w:r>
      <w:r w:rsidRPr="003F3412">
        <w:rPr>
          <w:rFonts w:ascii="Times New Roman" w:hAnsi="Times New Roman"/>
          <w:b/>
        </w:rPr>
        <w:t>план дисциплины</w:t>
      </w:r>
      <w:r>
        <w:rPr>
          <w:rFonts w:ascii="Times New Roman" w:hAnsi="Times New Roman"/>
          <w:b/>
        </w:rPr>
        <w:t xml:space="preserve"> </w:t>
      </w:r>
    </w:p>
    <w:p w:rsidR="00FE1376" w:rsidRPr="003F3412" w:rsidRDefault="009E7DA3" w:rsidP="00FE1376">
      <w:pPr>
        <w:rPr>
          <w:b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63"/>
        <w:gridCol w:w="1342"/>
        <w:gridCol w:w="1656"/>
        <w:gridCol w:w="1531"/>
      </w:tblGrid>
      <w:tr w:rsidR="00FE1376" w:rsidRPr="003F3412" w:rsidTr="00535D69">
        <w:trPr>
          <w:cantSplit/>
        </w:trPr>
        <w:tc>
          <w:tcPr>
            <w:tcW w:w="3652" w:type="dxa"/>
            <w:vMerge w:val="restart"/>
          </w:tcPr>
          <w:p w:rsidR="00FE1376" w:rsidRPr="003F3412" w:rsidRDefault="009E7DA3" w:rsidP="00535D69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3F34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Виды учебной деятельности студентов </w:t>
            </w:r>
          </w:p>
        </w:tc>
        <w:tc>
          <w:tcPr>
            <w:tcW w:w="1463" w:type="dxa"/>
            <w:vMerge w:val="restart"/>
          </w:tcPr>
          <w:p w:rsidR="00FE1376" w:rsidRPr="003F3412" w:rsidRDefault="009E7DA3" w:rsidP="00535D69">
            <w:pPr>
              <w:rPr>
                <w:sz w:val="20"/>
                <w:szCs w:val="20"/>
              </w:rPr>
            </w:pPr>
            <w:r w:rsidRPr="003F3412">
              <w:rPr>
                <w:rFonts w:ascii="Times New Roman" w:hAnsi="Times New Roman"/>
                <w:sz w:val="20"/>
                <w:szCs w:val="20"/>
              </w:rPr>
              <w:t xml:space="preserve">Балл за конкретное задание </w:t>
            </w:r>
          </w:p>
        </w:tc>
        <w:tc>
          <w:tcPr>
            <w:tcW w:w="1342" w:type="dxa"/>
            <w:vMerge w:val="restart"/>
          </w:tcPr>
          <w:p w:rsidR="00FE1376" w:rsidRPr="003F3412" w:rsidRDefault="009E7DA3" w:rsidP="00535D69">
            <w:pPr>
              <w:rPr>
                <w:sz w:val="20"/>
                <w:szCs w:val="20"/>
              </w:rPr>
            </w:pPr>
            <w:r w:rsidRPr="003F3412">
              <w:rPr>
                <w:rFonts w:ascii="Times New Roman" w:hAnsi="Times New Roman"/>
                <w:sz w:val="20"/>
                <w:szCs w:val="20"/>
              </w:rPr>
              <w:t>Число заданий за семестр</w:t>
            </w:r>
          </w:p>
        </w:tc>
        <w:tc>
          <w:tcPr>
            <w:tcW w:w="3187" w:type="dxa"/>
            <w:gridSpan w:val="2"/>
          </w:tcPr>
          <w:p w:rsidR="00FE1376" w:rsidRPr="003F3412" w:rsidRDefault="009E7DA3" w:rsidP="00535D69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F341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Баллы </w:t>
            </w:r>
          </w:p>
        </w:tc>
      </w:tr>
      <w:tr w:rsidR="00FE1376" w:rsidRPr="003F3412" w:rsidTr="00535D69">
        <w:trPr>
          <w:cantSplit/>
        </w:trPr>
        <w:tc>
          <w:tcPr>
            <w:tcW w:w="3652" w:type="dxa"/>
            <w:vMerge/>
          </w:tcPr>
          <w:p w:rsidR="00FE1376" w:rsidRPr="003F3412" w:rsidRDefault="009E7DA3" w:rsidP="00535D69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FE1376" w:rsidRPr="003F3412" w:rsidRDefault="009E7DA3" w:rsidP="00535D69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FE1376" w:rsidRPr="003F3412" w:rsidRDefault="009E7DA3" w:rsidP="00535D6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FE1376" w:rsidRPr="003F3412" w:rsidRDefault="009E7DA3" w:rsidP="00535D69">
            <w:pPr>
              <w:jc w:val="center"/>
              <w:rPr>
                <w:sz w:val="20"/>
                <w:szCs w:val="20"/>
              </w:rPr>
            </w:pPr>
            <w:r w:rsidRPr="003F3412">
              <w:rPr>
                <w:rFonts w:ascii="Times New Roman" w:hAnsi="Times New Roman"/>
                <w:sz w:val="20"/>
                <w:szCs w:val="20"/>
              </w:rPr>
              <w:t xml:space="preserve">Минимальный </w:t>
            </w:r>
          </w:p>
        </w:tc>
        <w:tc>
          <w:tcPr>
            <w:tcW w:w="1531" w:type="dxa"/>
          </w:tcPr>
          <w:p w:rsidR="00FE1376" w:rsidRPr="003F3412" w:rsidRDefault="009E7DA3" w:rsidP="00535D69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F341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Максимальный </w:t>
            </w:r>
          </w:p>
        </w:tc>
      </w:tr>
      <w:tr w:rsidR="00FE1376" w:rsidRPr="003F3412" w:rsidTr="00535D69">
        <w:tc>
          <w:tcPr>
            <w:tcW w:w="3652" w:type="dxa"/>
          </w:tcPr>
          <w:p w:rsidR="00FE1376" w:rsidRPr="00E33302" w:rsidRDefault="009E7DA3" w:rsidP="00535D69">
            <w:pPr>
              <w:rPr>
                <w:b/>
                <w:sz w:val="20"/>
                <w:szCs w:val="20"/>
              </w:rPr>
            </w:pPr>
            <w:r w:rsidRPr="00E33302">
              <w:rPr>
                <w:rFonts w:ascii="Times New Roman" w:hAnsi="Times New Roman"/>
                <w:b/>
                <w:sz w:val="20"/>
                <w:szCs w:val="20"/>
              </w:rPr>
              <w:t>Рубежный контроль</w:t>
            </w:r>
          </w:p>
        </w:tc>
        <w:tc>
          <w:tcPr>
            <w:tcW w:w="1463" w:type="dxa"/>
            <w:vAlign w:val="center"/>
          </w:tcPr>
          <w:p w:rsidR="00FE1376" w:rsidRPr="00647EDB" w:rsidRDefault="009E7DA3" w:rsidP="00535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FE1376" w:rsidRPr="00647EDB" w:rsidRDefault="009E7DA3" w:rsidP="00535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FE1376" w:rsidRPr="00647EDB" w:rsidRDefault="009E7DA3" w:rsidP="00535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E1376" w:rsidRPr="00647EDB" w:rsidRDefault="009E7DA3" w:rsidP="00535D69">
            <w:pPr>
              <w:jc w:val="center"/>
              <w:rPr>
                <w:sz w:val="20"/>
                <w:szCs w:val="20"/>
              </w:rPr>
            </w:pPr>
          </w:p>
        </w:tc>
      </w:tr>
      <w:tr w:rsidR="00FE1376" w:rsidRPr="003F3412" w:rsidTr="00535D69">
        <w:tc>
          <w:tcPr>
            <w:tcW w:w="3652" w:type="dxa"/>
          </w:tcPr>
          <w:p w:rsidR="00FE1376" w:rsidRPr="00647EDB" w:rsidRDefault="009E7DA3" w:rsidP="00535D69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47EDB"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(тесты закрытого типа)</w:t>
            </w:r>
            <w:r w:rsidRPr="00647E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:rsidR="00FE1376" w:rsidRPr="00647EDB" w:rsidRDefault="009E7DA3" w:rsidP="00535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342" w:type="dxa"/>
            <w:vAlign w:val="center"/>
          </w:tcPr>
          <w:p w:rsidR="00FE1376" w:rsidRPr="00647EDB" w:rsidRDefault="009E7DA3" w:rsidP="00BA2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6" w:type="dxa"/>
            <w:vAlign w:val="center"/>
          </w:tcPr>
          <w:p w:rsidR="00FE1376" w:rsidRPr="00647EDB" w:rsidRDefault="009E7DA3" w:rsidP="00535D69">
            <w:pPr>
              <w:jc w:val="center"/>
              <w:rPr>
                <w:sz w:val="20"/>
                <w:szCs w:val="20"/>
              </w:rPr>
            </w:pPr>
            <w:r w:rsidRPr="00647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vAlign w:val="center"/>
          </w:tcPr>
          <w:p w:rsidR="00FE1376" w:rsidRPr="00647EDB" w:rsidRDefault="009E7DA3" w:rsidP="00FE13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E1376" w:rsidRPr="003F3412" w:rsidTr="00535D69">
        <w:tc>
          <w:tcPr>
            <w:tcW w:w="3652" w:type="dxa"/>
          </w:tcPr>
          <w:p w:rsidR="00FE1376" w:rsidRPr="00647EDB" w:rsidRDefault="009E7DA3" w:rsidP="00535D69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47EDB"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(тесты открытого типа)</w:t>
            </w:r>
          </w:p>
        </w:tc>
        <w:tc>
          <w:tcPr>
            <w:tcW w:w="1463" w:type="dxa"/>
            <w:vAlign w:val="center"/>
          </w:tcPr>
          <w:p w:rsidR="00FE1376" w:rsidRDefault="009E7DA3" w:rsidP="00535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342" w:type="dxa"/>
            <w:vAlign w:val="center"/>
          </w:tcPr>
          <w:p w:rsidR="00FE1376" w:rsidRDefault="009E7DA3" w:rsidP="00FE13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56" w:type="dxa"/>
            <w:vAlign w:val="center"/>
          </w:tcPr>
          <w:p w:rsidR="00FE1376" w:rsidRPr="00647EDB" w:rsidRDefault="009E7DA3" w:rsidP="00535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E1376" w:rsidRPr="00647EDB" w:rsidRDefault="009E7DA3" w:rsidP="00FE13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E2458A" w:rsidRPr="003F3412" w:rsidTr="00535D69">
        <w:tc>
          <w:tcPr>
            <w:tcW w:w="3652" w:type="dxa"/>
          </w:tcPr>
          <w:p w:rsidR="00E2458A" w:rsidRPr="00647EDB" w:rsidRDefault="009E7DA3" w:rsidP="00E245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63" w:type="dxa"/>
            <w:vAlign w:val="center"/>
          </w:tcPr>
          <w:p w:rsidR="00E2458A" w:rsidRDefault="009E7DA3" w:rsidP="00535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E2458A" w:rsidRDefault="009E7DA3" w:rsidP="00FE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E2458A" w:rsidRPr="00647EDB" w:rsidRDefault="009E7DA3" w:rsidP="00535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E2458A" w:rsidRDefault="009E7DA3" w:rsidP="00FE13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FE1376" w:rsidRPr="003F3412" w:rsidTr="00535D69">
        <w:trPr>
          <w:cantSplit/>
        </w:trPr>
        <w:tc>
          <w:tcPr>
            <w:tcW w:w="6457" w:type="dxa"/>
            <w:gridSpan w:val="3"/>
          </w:tcPr>
          <w:p w:rsidR="00FE1376" w:rsidRPr="003F3412" w:rsidRDefault="009E7DA3" w:rsidP="00535D69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F34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Поощрительные баллы</w:t>
            </w:r>
          </w:p>
        </w:tc>
        <w:tc>
          <w:tcPr>
            <w:tcW w:w="1656" w:type="dxa"/>
          </w:tcPr>
          <w:p w:rsidR="00FE1376" w:rsidRPr="003F3412" w:rsidRDefault="009E7DA3" w:rsidP="00535D69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FE1376" w:rsidRPr="003F3412" w:rsidRDefault="009E7DA3" w:rsidP="00535D69">
            <w:pPr>
              <w:rPr>
                <w:b/>
                <w:snapToGrid w:val="0"/>
                <w:sz w:val="20"/>
                <w:szCs w:val="20"/>
              </w:rPr>
            </w:pPr>
          </w:p>
        </w:tc>
      </w:tr>
      <w:tr w:rsidR="00FE1376" w:rsidRPr="003F3412" w:rsidTr="00535D69">
        <w:tc>
          <w:tcPr>
            <w:tcW w:w="3652" w:type="dxa"/>
            <w:vAlign w:val="center"/>
          </w:tcPr>
          <w:p w:rsidR="00FE1376" w:rsidRPr="00647EDB" w:rsidRDefault="009E7DA3" w:rsidP="00535D69">
            <w:pPr>
              <w:rPr>
                <w:sz w:val="20"/>
                <w:szCs w:val="20"/>
              </w:rPr>
            </w:pPr>
            <w:r w:rsidRPr="00647EDB">
              <w:rPr>
                <w:rFonts w:ascii="Times New Roman" w:hAnsi="Times New Roman"/>
                <w:sz w:val="20"/>
                <w:szCs w:val="20"/>
              </w:rPr>
              <w:t>1. Участие в научно-практической конференции</w:t>
            </w:r>
          </w:p>
        </w:tc>
        <w:tc>
          <w:tcPr>
            <w:tcW w:w="1463" w:type="dxa"/>
            <w:vAlign w:val="center"/>
          </w:tcPr>
          <w:p w:rsidR="00FE1376" w:rsidRPr="00647EDB" w:rsidRDefault="009E7DA3" w:rsidP="00535D69">
            <w:pPr>
              <w:jc w:val="center"/>
              <w:rPr>
                <w:sz w:val="20"/>
                <w:szCs w:val="20"/>
              </w:rPr>
            </w:pPr>
            <w:r w:rsidRPr="00647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vAlign w:val="center"/>
          </w:tcPr>
          <w:p w:rsidR="00FE1376" w:rsidRPr="00647EDB" w:rsidRDefault="009E7DA3" w:rsidP="00535D69">
            <w:pPr>
              <w:jc w:val="center"/>
              <w:rPr>
                <w:sz w:val="20"/>
                <w:szCs w:val="20"/>
              </w:rPr>
            </w:pPr>
            <w:r w:rsidRPr="00647E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6" w:type="dxa"/>
            <w:vAlign w:val="center"/>
          </w:tcPr>
          <w:p w:rsidR="00FE1376" w:rsidRPr="00647EDB" w:rsidRDefault="009E7DA3" w:rsidP="00535D69">
            <w:pPr>
              <w:jc w:val="center"/>
              <w:rPr>
                <w:sz w:val="20"/>
                <w:szCs w:val="20"/>
              </w:rPr>
            </w:pPr>
            <w:r w:rsidRPr="00647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vAlign w:val="center"/>
          </w:tcPr>
          <w:p w:rsidR="00FE1376" w:rsidRPr="00647EDB" w:rsidRDefault="009E7DA3" w:rsidP="00535D69">
            <w:pPr>
              <w:jc w:val="center"/>
              <w:rPr>
                <w:sz w:val="20"/>
                <w:szCs w:val="20"/>
              </w:rPr>
            </w:pPr>
            <w:r w:rsidRPr="00647E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E1376" w:rsidRPr="003F3412" w:rsidTr="00535D69">
        <w:tc>
          <w:tcPr>
            <w:tcW w:w="9644" w:type="dxa"/>
            <w:gridSpan w:val="5"/>
          </w:tcPr>
          <w:p w:rsidR="00FE1376" w:rsidRPr="003F3412" w:rsidRDefault="009E7DA3" w:rsidP="00535D69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F34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Посещаемость (баллы вычитаются из общей суммы набранных баллов)</w:t>
            </w:r>
          </w:p>
        </w:tc>
      </w:tr>
      <w:tr w:rsidR="00FE1376" w:rsidRPr="003F3412" w:rsidTr="00535D69">
        <w:tc>
          <w:tcPr>
            <w:tcW w:w="3652" w:type="dxa"/>
          </w:tcPr>
          <w:p w:rsidR="00FE1376" w:rsidRPr="003F3412" w:rsidRDefault="009E7DA3" w:rsidP="00E2458A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F3412">
              <w:rPr>
                <w:rFonts w:ascii="Times New Roman" w:hAnsi="Times New Roman"/>
                <w:sz w:val="20"/>
                <w:szCs w:val="20"/>
              </w:rPr>
              <w:t>Посещение лекционных занятий</w:t>
            </w:r>
          </w:p>
        </w:tc>
        <w:tc>
          <w:tcPr>
            <w:tcW w:w="1463" w:type="dxa"/>
          </w:tcPr>
          <w:p w:rsidR="00FE1376" w:rsidRPr="003F3412" w:rsidRDefault="009E7DA3" w:rsidP="00535D69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FE1376" w:rsidRPr="003F3412" w:rsidRDefault="009E7DA3" w:rsidP="00535D69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656" w:type="dxa"/>
          </w:tcPr>
          <w:p w:rsidR="00FE1376" w:rsidRPr="007A3D29" w:rsidRDefault="009E7DA3" w:rsidP="00535D69">
            <w:pPr>
              <w:jc w:val="center"/>
              <w:rPr>
                <w:snapToGrid w:val="0"/>
                <w:sz w:val="20"/>
                <w:szCs w:val="20"/>
              </w:rPr>
            </w:pPr>
            <w:r w:rsidRPr="007A3D29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FE1376" w:rsidRPr="007A3D29" w:rsidRDefault="009E7DA3" w:rsidP="00535D69">
            <w:pPr>
              <w:jc w:val="center"/>
              <w:rPr>
                <w:snapToGrid w:val="0"/>
                <w:sz w:val="20"/>
                <w:szCs w:val="20"/>
              </w:rPr>
            </w:pPr>
            <w:r w:rsidRPr="007A3D29">
              <w:rPr>
                <w:rFonts w:ascii="Times New Roman" w:hAnsi="Times New Roman"/>
                <w:snapToGrid w:val="0"/>
                <w:sz w:val="20"/>
                <w:szCs w:val="20"/>
              </w:rPr>
              <w:t>–4</w:t>
            </w:r>
          </w:p>
        </w:tc>
      </w:tr>
      <w:tr w:rsidR="00FE1376" w:rsidRPr="003F3412" w:rsidTr="00535D69">
        <w:trPr>
          <w:trHeight w:val="449"/>
        </w:trPr>
        <w:tc>
          <w:tcPr>
            <w:tcW w:w="3652" w:type="dxa"/>
          </w:tcPr>
          <w:p w:rsidR="00FE1376" w:rsidRPr="003F3412" w:rsidRDefault="009E7DA3" w:rsidP="00E2458A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F3412">
              <w:rPr>
                <w:rFonts w:ascii="Times New Roman" w:hAnsi="Times New Roman"/>
                <w:sz w:val="20"/>
                <w:szCs w:val="20"/>
              </w:rPr>
              <w:t xml:space="preserve">Посещение практических </w:t>
            </w:r>
            <w:r w:rsidRPr="003F3412">
              <w:rPr>
                <w:rFonts w:ascii="Times New Roman" w:hAnsi="Times New Roman"/>
                <w:sz w:val="20"/>
                <w:szCs w:val="20"/>
              </w:rPr>
              <w:t>(семинарских, лабораторных занятий)</w:t>
            </w:r>
          </w:p>
        </w:tc>
        <w:tc>
          <w:tcPr>
            <w:tcW w:w="1463" w:type="dxa"/>
          </w:tcPr>
          <w:p w:rsidR="00FE1376" w:rsidRPr="003F3412" w:rsidRDefault="009E7DA3" w:rsidP="00535D69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FE1376" w:rsidRPr="003F3412" w:rsidRDefault="009E7DA3" w:rsidP="00535D69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656" w:type="dxa"/>
          </w:tcPr>
          <w:p w:rsidR="00FE1376" w:rsidRPr="007A3D29" w:rsidRDefault="009E7DA3" w:rsidP="00535D69">
            <w:pPr>
              <w:jc w:val="center"/>
              <w:rPr>
                <w:snapToGrid w:val="0"/>
                <w:sz w:val="20"/>
                <w:szCs w:val="20"/>
              </w:rPr>
            </w:pPr>
            <w:r w:rsidRPr="007A3D29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FE1376" w:rsidRPr="007A3D29" w:rsidRDefault="009E7DA3" w:rsidP="00535D69">
            <w:pPr>
              <w:jc w:val="center"/>
              <w:rPr>
                <w:snapToGrid w:val="0"/>
                <w:sz w:val="20"/>
                <w:szCs w:val="20"/>
              </w:rPr>
            </w:pPr>
            <w:r w:rsidRPr="007A3D29">
              <w:rPr>
                <w:rFonts w:ascii="Times New Roman" w:hAnsi="Times New Roman"/>
                <w:snapToGrid w:val="0"/>
                <w:sz w:val="20"/>
                <w:szCs w:val="20"/>
              </w:rPr>
              <w:t>–10</w:t>
            </w:r>
          </w:p>
        </w:tc>
      </w:tr>
      <w:tr w:rsidR="00FE1376" w:rsidRPr="003F3412" w:rsidTr="00535D69">
        <w:trPr>
          <w:cantSplit/>
        </w:trPr>
        <w:tc>
          <w:tcPr>
            <w:tcW w:w="6457" w:type="dxa"/>
            <w:gridSpan w:val="3"/>
          </w:tcPr>
          <w:p w:rsidR="00FE1376" w:rsidRPr="003F3412" w:rsidRDefault="009E7DA3" w:rsidP="00535D69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F34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Итоговый контроль</w:t>
            </w:r>
          </w:p>
        </w:tc>
        <w:tc>
          <w:tcPr>
            <w:tcW w:w="1656" w:type="dxa"/>
          </w:tcPr>
          <w:p w:rsidR="00FE1376" w:rsidRPr="003F3412" w:rsidRDefault="009E7DA3" w:rsidP="00535D69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FE1376" w:rsidRPr="003F3412" w:rsidRDefault="009E7DA3" w:rsidP="00535D69">
            <w:pPr>
              <w:rPr>
                <w:b/>
                <w:snapToGrid w:val="0"/>
                <w:sz w:val="20"/>
                <w:szCs w:val="20"/>
              </w:rPr>
            </w:pPr>
          </w:p>
        </w:tc>
      </w:tr>
      <w:tr w:rsidR="00FE1376" w:rsidRPr="003F3412" w:rsidTr="00535D69">
        <w:tc>
          <w:tcPr>
            <w:tcW w:w="3652" w:type="dxa"/>
          </w:tcPr>
          <w:p w:rsidR="00FE1376" w:rsidRPr="003F3412" w:rsidRDefault="009E7DA3" w:rsidP="00E2458A">
            <w:pPr>
              <w:rPr>
                <w:sz w:val="20"/>
                <w:szCs w:val="20"/>
              </w:rPr>
            </w:pPr>
            <w:r w:rsidRPr="003F341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  <w:r w:rsidRPr="003F34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</w:tcPr>
          <w:p w:rsidR="00FE1376" w:rsidRPr="003F3412" w:rsidRDefault="009E7DA3" w:rsidP="00535D69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FE1376" w:rsidRPr="003F3412" w:rsidRDefault="009E7DA3" w:rsidP="00535D69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656" w:type="dxa"/>
          </w:tcPr>
          <w:p w:rsidR="00FE1376" w:rsidRPr="003F3412" w:rsidRDefault="009E7DA3" w:rsidP="00535D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FE1376" w:rsidRPr="003F3412" w:rsidRDefault="009E7DA3" w:rsidP="00535D69">
            <w:pPr>
              <w:rPr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110</w:t>
            </w:r>
          </w:p>
        </w:tc>
      </w:tr>
    </w:tbl>
    <w:p w:rsidR="00BD2334" w:rsidRDefault="009E7DA3"/>
    <w:p w:rsidR="00E2458A" w:rsidRPr="00E2458A" w:rsidRDefault="009E7DA3" w:rsidP="00E2458A">
      <w:pPr>
        <w:ind w:firstLine="708"/>
        <w:jc w:val="both"/>
        <w:rPr>
          <w:i/>
        </w:rPr>
      </w:pPr>
      <w:r>
        <w:rPr>
          <w:rFonts w:ascii="Times New Roman" w:hAnsi="Times New Roman"/>
          <w:i/>
        </w:rPr>
        <w:t>К</w:t>
      </w:r>
      <w:r w:rsidRPr="00E2458A">
        <w:rPr>
          <w:rFonts w:ascii="Times New Roman" w:hAnsi="Times New Roman"/>
          <w:i/>
        </w:rPr>
        <w:t>ритерии оценивания ответа на экзамене</w:t>
      </w:r>
      <w:r w:rsidRPr="00E2458A">
        <w:rPr>
          <w:rFonts w:ascii="Times New Roman" w:hAnsi="Times New Roman"/>
          <w:b/>
          <w:i/>
          <w:lang w:bidi="mr-IN"/>
        </w:rPr>
        <w:t xml:space="preserve"> </w:t>
      </w:r>
      <w:r w:rsidRPr="00E2458A">
        <w:rPr>
          <w:rFonts w:ascii="Times New Roman" w:hAnsi="Times New Roman"/>
          <w:i/>
          <w:lang w:bidi="mr-IN"/>
        </w:rPr>
        <w:t>(в баллах):</w:t>
      </w:r>
    </w:p>
    <w:p w:rsidR="00E2458A" w:rsidRPr="00E2458A" w:rsidRDefault="009E7DA3" w:rsidP="00E2458A">
      <w:pPr>
        <w:ind w:firstLine="567"/>
        <w:jc w:val="both"/>
      </w:pPr>
      <w:r w:rsidRPr="008C7293">
        <w:rPr>
          <w:rFonts w:ascii="Times New Roman" w:hAnsi="Times New Roman"/>
        </w:rPr>
        <w:t xml:space="preserve">- </w:t>
      </w:r>
      <w:r w:rsidRPr="00E2458A">
        <w:rPr>
          <w:rFonts w:ascii="Times New Roman" w:hAnsi="Times New Roman"/>
        </w:rPr>
        <w:t>25-30 баллов выставляется студенту, если студент дал полные, развернутые ответы на все теоретические вопросы билета, продемонстрировал знание функциональных возможностей, терминологии, основных элементов, умение применять теоретические знания при выполнени</w:t>
      </w:r>
      <w:r w:rsidRPr="00E2458A">
        <w:rPr>
          <w:rFonts w:ascii="Times New Roman" w:hAnsi="Times New Roman"/>
        </w:rPr>
        <w:t xml:space="preserve">и практических заданий. Студент без затруднений ответил на все дополнительные вопросы. Практическая часть работы выполнена полностью без неточностей и ошибок; </w:t>
      </w:r>
    </w:p>
    <w:p w:rsidR="00E2458A" w:rsidRPr="00E2458A" w:rsidRDefault="009E7DA3" w:rsidP="00E2458A">
      <w:pPr>
        <w:ind w:firstLine="567"/>
        <w:jc w:val="both"/>
      </w:pPr>
      <w:r w:rsidRPr="00E2458A">
        <w:rPr>
          <w:rFonts w:ascii="Times New Roman" w:hAnsi="Times New Roman"/>
        </w:rPr>
        <w:t>- 17-24 баллов выставляется студенту, если студент раскрыл в основном теоретические вопросы, однако допущены неточности в определении основных понятий. При ответе на дополнительные вопросы допущены небольшие неточности. При выполнении практической части ра</w:t>
      </w:r>
      <w:r w:rsidRPr="00E2458A">
        <w:rPr>
          <w:rFonts w:ascii="Times New Roman" w:hAnsi="Times New Roman"/>
        </w:rPr>
        <w:t xml:space="preserve">боты допущены несущественные ошибки; </w:t>
      </w:r>
    </w:p>
    <w:p w:rsidR="00E2458A" w:rsidRPr="00E2458A" w:rsidRDefault="009E7DA3" w:rsidP="00E2458A">
      <w:pPr>
        <w:ind w:firstLine="567"/>
        <w:jc w:val="both"/>
      </w:pPr>
      <w:r w:rsidRPr="00E2458A">
        <w:rPr>
          <w:rFonts w:ascii="Times New Roman" w:hAnsi="Times New Roman"/>
        </w:rPr>
        <w:lastRenderedPageBreak/>
        <w:t>- 10-16 баллов выставляется студенту, если при ответе на теоретические вопросы студентом допущено несколько существенных ошибок в толковании основных понятий. Логика и полнота ответа страдают заметными изъянами. Заметн</w:t>
      </w:r>
      <w:r w:rsidRPr="00E2458A">
        <w:rPr>
          <w:rFonts w:ascii="Times New Roman" w:hAnsi="Times New Roman"/>
        </w:rPr>
        <w:t xml:space="preserve">ы пробелы в знании основных методов. Теоретические вопросы в целом изложены достаточно, но с пропусками материала. Имеются принципиальные ошибки в логике построения ответа на вопрос. Студент не решил задачу или при решении допущены грубые ошибки; </w:t>
      </w:r>
    </w:p>
    <w:p w:rsidR="00E2458A" w:rsidRPr="00E2458A" w:rsidRDefault="009E7DA3" w:rsidP="00E2458A">
      <w:pPr>
        <w:ind w:firstLine="567"/>
        <w:jc w:val="both"/>
      </w:pPr>
      <w:r w:rsidRPr="00E2458A">
        <w:rPr>
          <w:rFonts w:ascii="Times New Roman" w:hAnsi="Times New Roman"/>
        </w:rPr>
        <w:t>- 0-10 б</w:t>
      </w:r>
      <w:r w:rsidRPr="00E2458A">
        <w:rPr>
          <w:rFonts w:ascii="Times New Roman" w:hAnsi="Times New Roman"/>
        </w:rPr>
        <w:t xml:space="preserve">аллов выставляется студенту, если он отказался от ответа или не смог ответить на вопросы билета, ответ на теоретические вопросы свидетельствует о непонимании и крайне неполном знании основных понятий и методов. Обнаруживается отсутствие навыков применения </w:t>
      </w:r>
      <w:r w:rsidRPr="00E2458A">
        <w:rPr>
          <w:rFonts w:ascii="Times New Roman" w:hAnsi="Times New Roman"/>
        </w:rPr>
        <w:t>теоретических знаний при выполнении практических заданий. Студент не смог ответить ни на один дополнительный вопрос.</w:t>
      </w:r>
    </w:p>
    <w:p w:rsidR="00E2458A" w:rsidRPr="008C7293" w:rsidRDefault="009E7DA3" w:rsidP="00E2458A">
      <w:pPr>
        <w:ind w:firstLine="567"/>
        <w:jc w:val="both"/>
      </w:pPr>
    </w:p>
    <w:p w:rsidR="00E2458A" w:rsidRDefault="009E7DA3" w:rsidP="00E2458A">
      <w:pPr>
        <w:tabs>
          <w:tab w:val="left" w:pos="993"/>
        </w:tabs>
        <w:ind w:firstLine="709"/>
        <w:jc w:val="both"/>
      </w:pPr>
      <w:r w:rsidRPr="008C7293">
        <w:rPr>
          <w:rFonts w:ascii="Times New Roman" w:hAnsi="Times New Roman"/>
        </w:rPr>
        <w:t>Шкалы оценивания</w:t>
      </w:r>
      <w:r>
        <w:rPr>
          <w:rFonts w:ascii="Times New Roman" w:hAnsi="Times New Roman"/>
        </w:rPr>
        <w:t xml:space="preserve"> </w:t>
      </w:r>
      <w:r w:rsidRPr="008C7293">
        <w:rPr>
          <w:rFonts w:ascii="Times New Roman" w:hAnsi="Times New Roman"/>
        </w:rPr>
        <w:t>для экзамена:</w:t>
      </w:r>
    </w:p>
    <w:p w:rsidR="00E2458A" w:rsidRPr="008C7293" w:rsidRDefault="009E7DA3" w:rsidP="00E2458A">
      <w:pPr>
        <w:tabs>
          <w:tab w:val="left" w:pos="993"/>
        </w:tabs>
        <w:ind w:firstLine="709"/>
        <w:jc w:val="both"/>
      </w:pPr>
      <w:r w:rsidRPr="008C7293">
        <w:rPr>
          <w:rFonts w:ascii="Times New Roman" w:hAnsi="Times New Roman"/>
        </w:rPr>
        <w:t>от 45 до 59 баллов – «удовлетворительно»;</w:t>
      </w:r>
    </w:p>
    <w:p w:rsidR="00E2458A" w:rsidRPr="008C7293" w:rsidRDefault="009E7DA3" w:rsidP="00E2458A">
      <w:pPr>
        <w:tabs>
          <w:tab w:val="left" w:pos="993"/>
        </w:tabs>
        <w:ind w:firstLine="709"/>
        <w:jc w:val="both"/>
      </w:pPr>
      <w:r w:rsidRPr="008C7293">
        <w:rPr>
          <w:rFonts w:ascii="Times New Roman" w:hAnsi="Times New Roman"/>
        </w:rPr>
        <w:t>от 60 до 79 баллов – «хорошо»;</w:t>
      </w:r>
    </w:p>
    <w:p w:rsidR="00E2458A" w:rsidRPr="008C7293" w:rsidRDefault="009E7DA3" w:rsidP="00E2458A">
      <w:pPr>
        <w:ind w:firstLine="708"/>
      </w:pPr>
      <w:r w:rsidRPr="008C7293">
        <w:rPr>
          <w:rFonts w:ascii="Times New Roman" w:hAnsi="Times New Roman"/>
        </w:rPr>
        <w:t>от 80 баллов – «отлично».</w:t>
      </w:r>
    </w:p>
    <w:p w:rsidR="00E2458A" w:rsidRDefault="009E7DA3"/>
    <w:p w:rsidR="00C86DE3" w:rsidRDefault="009E7DA3">
      <w:pPr>
        <w:spacing w:after="0" w:line="240" w:lineRule="auto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Результаты обучения по дисциплине (модулю) у обучающихся оцениваютс</w:t>
      </w:r>
      <w:r>
        <w:rPr>
          <w:rFonts w:ascii="Times New Roman" w:hAnsi="Times New Roman"/>
        </w:rPr>
        <w:t>я по итогам текущего контроля количественной оценкой, выраженной в рейтинговых баллах. Оценке подлежит каждое контрольное мероприятие.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При оценивании сформированности компетенций применяется четырехуровневая шкала «неудовлетворительно», «удовлетворительно</w:t>
      </w:r>
      <w:r>
        <w:rPr>
          <w:rFonts w:ascii="Times New Roman" w:hAnsi="Times New Roman"/>
        </w:rPr>
        <w:t>», «хорошо»,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Максимальный балл по каждому виду оценочного средства определяется в рейтинг-плане и выражает полное (100%) освоение компетенции.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Уровень сформированности компетенции «хорошо» устанавливается в случае, когда объем выполненных зада</w:t>
      </w:r>
      <w:r>
        <w:rPr>
          <w:rFonts w:ascii="Times New Roman" w:hAnsi="Times New Roman"/>
        </w:rPr>
        <w:t>ний соответствующего оценочного средства составляет 80-100%; «удовлетворительно» – выполнено 40-80%; «неудовлетворительно» – выполнено 0-40%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Рейтинговый балл за выполнение части или полного объема заданий соответствующего оценочного средства выставляется </w:t>
      </w:r>
      <w:r>
        <w:rPr>
          <w:rFonts w:ascii="Times New Roman" w:hAnsi="Times New Roman"/>
        </w:rPr>
        <w:t xml:space="preserve">по формуле: </w:t>
      </w:r>
    </w:p>
    <w:p w:rsidR="00C86DE3" w:rsidRDefault="009E7DA3">
      <w:pPr>
        <w:spacing w:after="0" w:line="240" w:lineRule="auto"/>
        <w:jc w:val="center"/>
      </w:pPr>
      <w:r>
        <w:rPr>
          <w:rFonts w:ascii="Times New Roman" w:hAnsi="Times New Roman"/>
        </w:rPr>
        <w:t>Рейтинговый балл = k × Максимальный балл,</w:t>
      </w:r>
    </w:p>
    <w:p w:rsidR="00C86DE3" w:rsidRDefault="009E7DA3">
      <w:pPr>
        <w:spacing w:after="0" w:line="240" w:lineRule="auto"/>
        <w:jc w:val="both"/>
      </w:pPr>
      <w:r>
        <w:rPr>
          <w:rFonts w:ascii="Times New Roman" w:hAnsi="Times New Roman"/>
        </w:rPr>
        <w:t>где k = 0,2 при уровне освоения «неудовлетворительно», k = 0,4 при уровне освоения «удовлетворительно», k = 0,8 при уровне освоения «хорошо» и k = 1 при уровне освоения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Оценка на этапе пром</w:t>
      </w:r>
      <w:r>
        <w:rPr>
          <w:rFonts w:ascii="Times New Roman" w:hAnsi="Times New Roman"/>
        </w:rPr>
        <w:t xml:space="preserve">ежуточной аттестации выставляется согласно Положению о модульно-рейтинговой системе обучения и оценки успеваемости студентов БашГУ: </w:t>
      </w:r>
    </w:p>
    <w:p w:rsidR="00C86DE3" w:rsidRDefault="009E7DA3">
      <w:pPr>
        <w:spacing w:after="0" w:line="240" w:lineRule="auto"/>
        <w:jc w:val="both"/>
      </w:pPr>
      <w:r>
        <w:rPr>
          <w:rFonts w:ascii="Times New Roman" w:hAnsi="Times New Roman"/>
        </w:rPr>
        <w:t>На экзамене выставляется оценка:</w:t>
      </w:r>
      <w:r>
        <w:rPr>
          <w:rFonts w:ascii="Times New Roman" w:hAnsi="Times New Roman"/>
        </w:rPr>
        <w:br/>
        <w:t>• отлично - при накоплении от 80 до 110 рейтинговых баллов (включая 10 поощрительных балло</w:t>
      </w:r>
      <w:r>
        <w:rPr>
          <w:rFonts w:ascii="Times New Roman" w:hAnsi="Times New Roman"/>
        </w:rPr>
        <w:t>в),</w:t>
      </w:r>
      <w:r>
        <w:rPr>
          <w:rFonts w:ascii="Times New Roman" w:hAnsi="Times New Roman"/>
        </w:rPr>
        <w:br/>
        <w:t>• хорошо - при накоплении от 60 до 79 рейтинговых баллов,</w:t>
      </w:r>
      <w:r>
        <w:rPr>
          <w:rFonts w:ascii="Times New Roman" w:hAnsi="Times New Roman"/>
        </w:rPr>
        <w:br/>
        <w:t>• удовлетворительно - при накоплении от 45 до 59 рейтинговых баллов,</w:t>
      </w:r>
      <w:r>
        <w:rPr>
          <w:rFonts w:ascii="Times New Roman" w:hAnsi="Times New Roman"/>
        </w:rPr>
        <w:br/>
        <w:t>• неудовлетворительно - при накоплении менее 45 рейтинговых баллов.</w:t>
      </w:r>
    </w:p>
    <w:p w:rsidR="00C86DE3" w:rsidRDefault="009E7DA3">
      <w:pPr>
        <w:spacing w:after="0" w:line="240" w:lineRule="auto"/>
        <w:jc w:val="both"/>
      </w:pPr>
      <w:r>
        <w:rPr>
          <w:rFonts w:ascii="Times New Roman" w:hAnsi="Times New Roman"/>
        </w:rPr>
        <w:tab/>
        <w:t>При получении на экзамене оценок «отлично», «хорошо», «у</w:t>
      </w:r>
      <w:r>
        <w:rPr>
          <w:rFonts w:ascii="Times New Roman" w:hAnsi="Times New Roman"/>
        </w:rPr>
        <w:t>довлетворительно», на зачёте оценки «зачтено» считается, что результаты обучения по дисциплине (модулю) достигнуты и компетенции на этапе изучения дисциплины (модуля) сформированы.</w:t>
      </w:r>
    </w:p>
    <w:sectPr w:rsidR="00C86DE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A3" w:rsidRDefault="009E7DA3">
      <w:pPr>
        <w:spacing w:after="0" w:line="240" w:lineRule="auto"/>
      </w:pPr>
      <w:r>
        <w:separator/>
      </w:r>
    </w:p>
  </w:endnote>
  <w:endnote w:type="continuationSeparator" w:id="0">
    <w:p w:rsidR="009E7DA3" w:rsidRDefault="009E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E3" w:rsidRDefault="009E7DA3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F21BB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A3" w:rsidRDefault="009E7DA3">
      <w:pPr>
        <w:spacing w:after="0" w:line="240" w:lineRule="auto"/>
      </w:pPr>
      <w:r>
        <w:separator/>
      </w:r>
    </w:p>
  </w:footnote>
  <w:footnote w:type="continuationSeparator" w:id="0">
    <w:p w:rsidR="009E7DA3" w:rsidRDefault="009E7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43B"/>
    <w:multiLevelType w:val="hybridMultilevel"/>
    <w:tmpl w:val="335EF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4F8"/>
    <w:multiLevelType w:val="hybridMultilevel"/>
    <w:tmpl w:val="7D34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4EF4"/>
    <w:multiLevelType w:val="hybridMultilevel"/>
    <w:tmpl w:val="3BB4C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53878"/>
    <w:multiLevelType w:val="hybridMultilevel"/>
    <w:tmpl w:val="2FF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2C92"/>
    <w:multiLevelType w:val="hybridMultilevel"/>
    <w:tmpl w:val="44E8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49D7"/>
    <w:multiLevelType w:val="hybridMultilevel"/>
    <w:tmpl w:val="EE5E4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4B5854"/>
    <w:multiLevelType w:val="hybridMultilevel"/>
    <w:tmpl w:val="D03655AC"/>
    <w:lvl w:ilvl="0" w:tplc="51E8914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15DEC"/>
    <w:multiLevelType w:val="hybridMultilevel"/>
    <w:tmpl w:val="9EB073F6"/>
    <w:lvl w:ilvl="0" w:tplc="75384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E6EF7"/>
    <w:multiLevelType w:val="multilevel"/>
    <w:tmpl w:val="8058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AA44DC"/>
    <w:multiLevelType w:val="hybridMultilevel"/>
    <w:tmpl w:val="9366439A"/>
    <w:lvl w:ilvl="0" w:tplc="587A9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99714A"/>
    <w:multiLevelType w:val="hybridMultilevel"/>
    <w:tmpl w:val="DEB8C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47B9B"/>
    <w:multiLevelType w:val="hybridMultilevel"/>
    <w:tmpl w:val="79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5F244C"/>
    <w:multiLevelType w:val="hybridMultilevel"/>
    <w:tmpl w:val="AB267FE6"/>
    <w:lvl w:ilvl="0" w:tplc="0226B2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E22AFB"/>
    <w:multiLevelType w:val="hybridMultilevel"/>
    <w:tmpl w:val="34E0E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B4131"/>
    <w:multiLevelType w:val="hybridMultilevel"/>
    <w:tmpl w:val="8BAA6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86DE3"/>
    <w:rsid w:val="009E7DA3"/>
    <w:rsid w:val="00C86DE3"/>
    <w:rsid w:val="00F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F39FB-F4AB-40A7-A098-DB56EA62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95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F21BB5"/>
    <w:pPr>
      <w:spacing w:after="100"/>
    </w:pPr>
  </w:style>
  <w:style w:type="character" w:styleId="a8">
    <w:name w:val="Hyperlink"/>
    <w:basedOn w:val="a0"/>
    <w:uiPriority w:val="99"/>
    <w:unhideWhenUsed/>
    <w:rsid w:val="00F21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4254</Words>
  <Characters>24251</Characters>
  <Application>Microsoft Office Word</Application>
  <DocSecurity>0</DocSecurity>
  <Lines>202</Lines>
  <Paragraphs>56</Paragraphs>
  <ScaleCrop>false</ScaleCrop>
  <Company/>
  <LinksUpToDate>false</LinksUpToDate>
  <CharactersWithSpaces>28449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2024-01-16T04:31:00Z</dcterms:created>
  <dcterms:modified xsi:type="dcterms:W3CDTF">2024-01-16T04:31:00Z</dcterms:modified>
</cp:coreProperties>
</file>