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596E" w:rsidRPr="00C96EC6" w:rsidRDefault="00E4596E" w:rsidP="00F97656">
      <w:pPr>
        <w:spacing w:after="0"/>
        <w:jc w:val="center"/>
        <w:rPr>
          <w:rFonts w:ascii="Times New Roman" w:hAnsi="Times New Roman" w:cs="Times New Roman"/>
          <w:sz w:val="24"/>
        </w:rPr>
      </w:pPr>
      <w:r w:rsidRPr="00C96EC6">
        <w:rPr>
          <w:rFonts w:ascii="Times New Roman" w:hAnsi="Times New Roman" w:cs="Times New Roman"/>
          <w:noProof/>
          <w:sz w:val="24"/>
          <w:lang w:eastAsia="ru-RU"/>
        </w:rPr>
        <w:drawing>
          <wp:anchor distT="0" distB="0" distL="114300" distR="114300" simplePos="0" relativeHeight="251659264" behindDoc="0" locked="0" layoutInCell="1" allowOverlap="1">
            <wp:simplePos x="0" y="0"/>
            <wp:positionH relativeFrom="column">
              <wp:posOffset>1125220</wp:posOffset>
            </wp:positionH>
            <wp:positionV relativeFrom="paragraph">
              <wp:posOffset>4445</wp:posOffset>
            </wp:positionV>
            <wp:extent cx="4434840" cy="1619250"/>
            <wp:effectExtent l="0" t="0" r="3810" b="0"/>
            <wp:wrapSquare wrapText="bothSides"/>
            <wp:docPr id="1" name="Рисунок 1" descr="C:\DOCUME~1\03AE~1\LOCALS~1\Temp\FineReader1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0" descr="C:\DOCUME~1\03AE~1\LOCALS~1\Temp\FineReader10\media\image3.jpeg"/>
                    <pic:cNvPicPr>
                      <a:picLocks noChangeAspect="1" noChangeArrowheads="1"/>
                    </pic:cNvPicPr>
                  </pic:nvPicPr>
                  <pic:blipFill>
                    <a:blip r:embed="rId8" r:link="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434840" cy="1619250"/>
                    </a:xfrm>
                    <a:prstGeom prst="rect">
                      <a:avLst/>
                    </a:prstGeom>
                    <a:noFill/>
                    <a:ln>
                      <a:noFill/>
                    </a:ln>
                  </pic:spPr>
                </pic:pic>
              </a:graphicData>
            </a:graphic>
          </wp:anchor>
        </w:drawing>
      </w:r>
    </w:p>
    <w:p w:rsidR="00E4596E" w:rsidRPr="00C96EC6" w:rsidRDefault="00E4596E" w:rsidP="00F97656">
      <w:pPr>
        <w:spacing w:after="0"/>
        <w:jc w:val="center"/>
        <w:rPr>
          <w:rFonts w:ascii="Times New Roman" w:hAnsi="Times New Roman" w:cs="Times New Roman"/>
          <w:sz w:val="24"/>
        </w:rPr>
      </w:pPr>
    </w:p>
    <w:p w:rsidR="00E4596E" w:rsidRPr="00C96EC6" w:rsidRDefault="00E4596E" w:rsidP="00F97656">
      <w:pPr>
        <w:spacing w:after="0"/>
        <w:jc w:val="center"/>
        <w:rPr>
          <w:rFonts w:ascii="Times New Roman" w:hAnsi="Times New Roman" w:cs="Times New Roman"/>
          <w:sz w:val="24"/>
        </w:rPr>
      </w:pPr>
    </w:p>
    <w:p w:rsidR="00E4596E" w:rsidRPr="00C96EC6" w:rsidRDefault="00E4596E" w:rsidP="00F97656">
      <w:pPr>
        <w:spacing w:after="0"/>
        <w:jc w:val="center"/>
        <w:rPr>
          <w:rFonts w:ascii="Times New Roman" w:hAnsi="Times New Roman" w:cs="Times New Roman"/>
          <w:sz w:val="24"/>
        </w:rPr>
      </w:pPr>
      <w:r w:rsidRPr="00C96EC6">
        <w:rPr>
          <w:rFonts w:ascii="Times New Roman" w:hAnsi="Times New Roman" w:cs="Times New Roman"/>
          <w:sz w:val="24"/>
        </w:rPr>
        <w:tab/>
      </w:r>
    </w:p>
    <w:p w:rsidR="00E4596E" w:rsidRPr="00C96EC6" w:rsidRDefault="00E4596E" w:rsidP="00F97656">
      <w:pPr>
        <w:spacing w:after="0"/>
        <w:jc w:val="center"/>
        <w:rPr>
          <w:rFonts w:ascii="Times New Roman" w:hAnsi="Times New Roman" w:cs="Times New Roman"/>
          <w:sz w:val="24"/>
        </w:rPr>
      </w:pPr>
    </w:p>
    <w:p w:rsidR="00F14D2C" w:rsidRPr="00C96EC6" w:rsidRDefault="00F14D2C" w:rsidP="00F97656">
      <w:pPr>
        <w:spacing w:after="0"/>
        <w:jc w:val="center"/>
        <w:rPr>
          <w:rFonts w:ascii="Times New Roman" w:hAnsi="Times New Roman" w:cs="Times New Roman"/>
          <w:b/>
          <w:sz w:val="36"/>
        </w:rPr>
      </w:pPr>
    </w:p>
    <w:p w:rsidR="00F14D2C" w:rsidRPr="00C96EC6" w:rsidRDefault="00F14D2C" w:rsidP="00F97656">
      <w:pPr>
        <w:spacing w:after="0"/>
        <w:jc w:val="center"/>
        <w:rPr>
          <w:rFonts w:ascii="Times New Roman" w:hAnsi="Times New Roman" w:cs="Times New Roman"/>
          <w:b/>
          <w:sz w:val="36"/>
        </w:rPr>
      </w:pPr>
    </w:p>
    <w:p w:rsidR="00F14D2C" w:rsidRDefault="00F14D2C" w:rsidP="00F97656">
      <w:pPr>
        <w:spacing w:after="0"/>
        <w:jc w:val="center"/>
        <w:rPr>
          <w:rFonts w:ascii="Times New Roman" w:hAnsi="Times New Roman" w:cs="Times New Roman"/>
          <w:b/>
          <w:sz w:val="36"/>
        </w:rPr>
      </w:pPr>
    </w:p>
    <w:p w:rsidR="00364AA8" w:rsidRPr="00C96EC6" w:rsidRDefault="00364AA8" w:rsidP="00F97656">
      <w:pPr>
        <w:spacing w:after="0"/>
        <w:jc w:val="center"/>
        <w:rPr>
          <w:rFonts w:ascii="Times New Roman" w:hAnsi="Times New Roman" w:cs="Times New Roman"/>
          <w:b/>
          <w:sz w:val="36"/>
        </w:rPr>
      </w:pPr>
    </w:p>
    <w:p w:rsidR="00A640DD" w:rsidRDefault="00A640DD" w:rsidP="00F97656">
      <w:pPr>
        <w:spacing w:after="0"/>
        <w:jc w:val="center"/>
        <w:rPr>
          <w:rFonts w:ascii="Times New Roman" w:hAnsi="Times New Roman" w:cs="Times New Roman"/>
          <w:b/>
          <w:sz w:val="72"/>
        </w:rPr>
      </w:pPr>
    </w:p>
    <w:p w:rsidR="00A640DD" w:rsidRDefault="00A640DD" w:rsidP="00F97656">
      <w:pPr>
        <w:spacing w:after="0"/>
        <w:jc w:val="center"/>
        <w:rPr>
          <w:rFonts w:ascii="Times New Roman" w:hAnsi="Times New Roman" w:cs="Times New Roman"/>
          <w:b/>
          <w:sz w:val="72"/>
        </w:rPr>
      </w:pPr>
    </w:p>
    <w:p w:rsidR="00F14D2C" w:rsidRPr="00C96EC6" w:rsidRDefault="00F14D2C" w:rsidP="00F97656">
      <w:pPr>
        <w:spacing w:after="0"/>
        <w:jc w:val="center"/>
        <w:rPr>
          <w:rFonts w:ascii="Times New Roman" w:hAnsi="Times New Roman" w:cs="Times New Roman"/>
          <w:b/>
          <w:sz w:val="72"/>
        </w:rPr>
      </w:pPr>
      <w:r w:rsidRPr="00C96EC6">
        <w:rPr>
          <w:rFonts w:ascii="Times New Roman" w:hAnsi="Times New Roman" w:cs="Times New Roman"/>
          <w:b/>
          <w:sz w:val="72"/>
        </w:rPr>
        <w:t>ДИАЛОГ КУЛЬТУР</w:t>
      </w:r>
    </w:p>
    <w:p w:rsidR="00F14D2C" w:rsidRPr="00C96EC6" w:rsidRDefault="00F14D2C" w:rsidP="00F97656">
      <w:pPr>
        <w:spacing w:after="0"/>
        <w:jc w:val="center"/>
        <w:rPr>
          <w:rFonts w:ascii="Times New Roman" w:hAnsi="Times New Roman" w:cs="Times New Roman"/>
          <w:sz w:val="40"/>
        </w:rPr>
      </w:pPr>
      <w:r w:rsidRPr="00C96EC6">
        <w:rPr>
          <w:rFonts w:ascii="Times New Roman" w:hAnsi="Times New Roman" w:cs="Times New Roman"/>
          <w:b/>
          <w:sz w:val="52"/>
        </w:rPr>
        <w:t xml:space="preserve">Сборник материалов </w:t>
      </w:r>
    </w:p>
    <w:p w:rsidR="00F14D2C" w:rsidRPr="00C96EC6" w:rsidRDefault="00F14D2C" w:rsidP="00F97656">
      <w:pPr>
        <w:spacing w:after="0"/>
        <w:jc w:val="center"/>
        <w:rPr>
          <w:rFonts w:ascii="Times New Roman" w:hAnsi="Times New Roman" w:cs="Times New Roman"/>
          <w:b/>
          <w:sz w:val="36"/>
        </w:rPr>
      </w:pPr>
    </w:p>
    <w:p w:rsidR="00F14D2C" w:rsidRPr="00C96EC6" w:rsidRDefault="00F14D2C" w:rsidP="00F97656">
      <w:pPr>
        <w:spacing w:after="0"/>
        <w:jc w:val="center"/>
        <w:rPr>
          <w:rFonts w:ascii="Times New Roman" w:hAnsi="Times New Roman" w:cs="Times New Roman"/>
          <w:b/>
          <w:sz w:val="36"/>
        </w:rPr>
      </w:pPr>
    </w:p>
    <w:p w:rsidR="00F14D2C" w:rsidRPr="00C96EC6" w:rsidRDefault="000C2D8B" w:rsidP="00F97656">
      <w:pPr>
        <w:spacing w:after="0"/>
        <w:rPr>
          <w:rFonts w:ascii="Times New Roman" w:hAnsi="Times New Roman" w:cs="Times New Roman"/>
          <w:b/>
          <w:sz w:val="24"/>
        </w:rPr>
      </w:pPr>
      <w:r>
        <w:rPr>
          <w:noProof/>
          <w:lang w:eastAsia="ru-RU"/>
        </w:rPr>
        <w:pict>
          <v:group id="drawingObject56" o:spid="_x0000_s1026" style="position:absolute;margin-left:-.5pt;margin-top:122.55pt;width:455.85pt;height:187.05pt;z-index:-251655168;mso-wrap-distance-left:0;mso-wrap-distance-right:0;mso-position-horizontal-relative:page;mso-width-relative:margin;mso-height-relative:margin" coordsize="68173,29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" o:allowincell="f">
            <v:shape id="Shape 57" o:spid="_x0000_s1027" style="position:absolute;top:14319;width:4008;height:7195;visibility:visible" coordsize="400848,7194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d0dsYA&#10;AADbAAAADwAAAGRycy9kb3ducmV2LnhtbESPW2sCMRSE34X+h3AKvkjNKnjp1iheEHyoSG1BfDts&#10;Tne33Zwsm6jRX28KQh+HmW+GmcyCqcSZGldaVtDrJiCIM6tLzhV8fa5fxiCcR9ZYWSYFV3Iwmz61&#10;Jphqe+EPOu99LmIJuxQVFN7XqZQuK8ig69qaOHrftjHoo2xyqRu8xHJTyX6SDKXBkuNCgTUtC8p+&#10;9yejYPB+O/zkNR47ctHfrsavYcfLoFT7OczfQHgK/j/8oDc6ciP4+xJ/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d0dsYAAADbAAAADwAAAAAAAAAAAAAAAACYAgAAZHJz&#10;L2Rvd25yZXYueG1sUEsFBgAAAAAEAAQA9QAAAIsDAAAAAA==&#10;" adj="0,,0" path="m293554,l,53643,,719489,56883,694242,400848,325029,293554,e" fillcolor="#f799d0" stroked="f">
              <v:stroke joinstyle="round"/>
              <v:formulas/>
              <v:path arrowok="t" o:connecttype="segments" textboxrect="0,0,400848,719489"/>
            </v:shape>
            <v:shape id="Shape 58" o:spid="_x0000_s1028" style="position:absolute;top:14319;width:4008;height:7195;visibility:visible" coordsize="400848,7194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lcF78A&#10;AADbAAAADwAAAGRycy9kb3ducmV2LnhtbERPTYvCMBC9C/sfwix403QVdalGWQRBoRdrYa9jM5uW&#10;bSalibb+e3MQPD7e92Y32EbcqfO1YwVf0wQEcel0zUZBcTlMvkH4gKyxcUwKHuRht/0YbTDVrucz&#10;3fNgRAxhn6KCKoQ2ldKXFVn0U9cSR+7PdRZDhJ2RusM+httGzpJkKS3WHBsqbGlfUfmf36yCm22y&#10;xeo0n2fZtTB4OPW/ZW6UGn8OP2sQgYbwFr/cR61gEcfGL/EH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yVwXvwAAANsAAAAPAAAAAAAAAAAAAAAAAJgCAABkcnMvZG93bnJl&#10;di54bWxQSwUGAAAAAAQABAD1AAAAhAMAAAAA&#10;" adj="0,,0" path="m,719489l56883,694242,400848,325029,293554,,,53643,,719489e" filled="f" strokecolor="white" strokeweight=".19997mm">
              <v:stroke joinstyle="round"/>
              <v:formulas/>
              <v:path arrowok="t" o:connecttype="segments" textboxrect="0,0,400848,719489"/>
            </v:shape>
            <v:shape id="Shape 59" o:spid="_x0000_s1029" style="position:absolute;top:14856;width:0;height:6658;visibility:visible" coordsize="0,6658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KHTcUA&#10;AADbAAAADwAAAGRycy9kb3ducmV2LnhtbESPQWvCQBSE74X+h+UJvRTdpNDGpq5BBFG8RUvPj+xr&#10;kpp9m2ZXk/TXu0LB4zAz3zCLbDCNuFDnassK4lkEgriwuuZSwedxM52DcB5ZY2OZFIzkIFs+Piww&#10;1bbnnC4HX4oAYZeigsr7NpXSFRUZdDPbEgfv23YGfZBdKXWHfYCbRr5E0Zs0WHNYqLCldUXF6XA2&#10;Cv72+Vf+rMetT37z/Tn5ady6jJV6mgyrDxCeBn8P/7d3WsHrO9y+h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odNxQAAANsAAAAPAAAAAAAAAAAAAAAAAJgCAABkcnMv&#10;ZG93bnJldi54bWxQSwUGAAAAAAQABAD1AAAAigMAAAAA&#10;" adj="0,,0" path="m,l,665845e" filled="f" strokecolor="white" strokeweight=".19997mm">
              <v:stroke joinstyle="round"/>
              <v:formulas/>
              <v:path arrowok="t" o:connecttype="segments" textboxrect="0,0,0,665845"/>
            </v:shape>
            <v:shape id="Shape 60" o:spid="_x0000_s1030" style="position:absolute;left:2935;top:11227;width:2619;height:6343;visibility:visible" coordsize="261922,6342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j9sAA&#10;AADbAAAADwAAAGRycy9kb3ducmV2LnhtbERPTWsCMRC9F/ofwhR6KZqtiMhqFC0VxFtVCr2Nm3Gz&#10;JJmsm1S3/745CB4f73u+7L0TV+piE1jB+7AAQVwF3XCt4HjYDKYgYkLW6AKTgj+KsFw8P82x1OHG&#10;X3Tdp1rkEI4lKjAptaWUsTLkMQ5DS5y5c+g8pgy7WuoObzncOzkqion02HBuMNjSh6HK7n+9gvHF&#10;2pN9cyv76fAnprXfmt23Uq8v/WoGIlGfHuK7e6sVTPL6/CX/AL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bBj9sAAAADbAAAADwAAAAAAAAAAAAAAAACYAgAAZHJzL2Rvd25y&#10;ZXYueG1sUEsFBgAAAAAEAAQA9QAAAIUDAAAAAA==&#10;" adj="0,,0" path="m100980,l,309253,107294,634283,261922,467036,100980,e" fillcolor="#c865b9" stroked="f">
              <v:stroke joinstyle="round"/>
              <v:formulas/>
              <v:path arrowok="t" o:connecttype="segments" textboxrect="0,0,261922,634283"/>
            </v:shape>
            <v:shape id="Shape 61" o:spid="_x0000_s1031" style="position:absolute;left:2935;top:11227;width:2619;height:6343;visibility:visible" coordsize="261922,6342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oXzcAA&#10;AADbAAAADwAAAGRycy9kb3ducmV2LnhtbESPQYvCMBSE78L+h/AEbzbVQynVKMuCsCgIVr0/mmdb&#10;bF5qE23990YQPA4z8w2zXA+mEQ/qXG1ZwSyKQRAXVtdcKjgdN9MUhPPIGhvLpOBJDtarn9ESM217&#10;PtAj96UIEHYZKqi8bzMpXVGRQRfZljh4F9sZ9EF2pdQd9gFuGjmP40QarDksVNjSX0XFNb8bBXn/&#10;tLfNYS9dYnbx+dKn/rpNlZqMh98FCE+D/4Y/7X+tIJnB+0v4A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eoXzcAAAADbAAAADwAAAAAAAAAAAAAAAACYAgAAZHJzL2Rvd25y&#10;ZXYueG1sUEsFBgAAAAAEAAQA9QAAAIUDAAAAAA==&#10;" adj="0,,0" path="m261922,467035l100980,,,309253,107294,634283,261922,467035e" filled="f" strokecolor="white" strokeweight=".19997mm">
              <v:stroke joinstyle="round"/>
              <v:formulas/>
              <v:path arrowok="t" o:connecttype="segments" textboxrect="0,0,261922,634283"/>
            </v:shape>
            <v:shape id="Shape 62" o:spid="_x0000_s1032" style="position:absolute;left:4008;top:15897;width:1546;height:1673;visibility:visible" coordsize="154627,1672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bYjMMA&#10;AADbAAAADwAAAGRycy9kb3ducmV2LnhtbESPwWrDMBBE74X+g9hCb40cH0JwopgQkrSn0iSGXhdp&#10;axtbKyOpjtuvrwqBHIeZecOsy8n2YiQfWscK5rMMBLF2puVaQXU5vCxBhIhssHdMCn4oQLl5fFhj&#10;YdyVTzSeYy0ShEOBCpoYh0LKoBuyGGZuIE7el/MWY5K+lsbjNcFtL/MsW0iLLaeFBgfaNaS787dV&#10;8PF+OXqr+0/Uv93ruF9W3SlUSj0/TdsViEhTvIdv7TejYJHD/5f0A+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bYjMMAAADbAAAADwAAAAAAAAAAAAAAAACYAgAAZHJzL2Rv&#10;d25yZXYueG1sUEsFBgAAAAAEAAQA9QAAAIgDAAAAAA==&#10;" adj="0,,0" path="m,167248l154627,e" filled="f" strokecolor="white" strokeweight=".19997mm">
              <v:stroke joinstyle="round"/>
              <v:formulas/>
              <v:path arrowok="t" o:connecttype="segments" textboxrect="0,0,154627,167248"/>
            </v:shape>
            <v:shape id="Shape 63" o:spid="_x0000_s1033" style="position:absolute;top:11227;width:3945;height:3629;visibility:visible" coordsize="394534,3628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cdsQA&#10;AADbAAAADwAAAGRycy9kb3ducmV2LnhtbESPzWrDMBCE74W+g9hAb42cn4bUsRzaQIubm5OS82Jt&#10;bBNrZSQ1dt8+KhRyHGbmGybbjqYTV3K+taxgNk1AEFdWt1wr+D5+PK9B+ICssbNMCn7JwzZ/fMgw&#10;1Xbgkq6HUIsIYZ+igiaEPpXSVw0Z9FPbE0fvbJ3BEKWrpXY4RLjp5DxJVtJgy3GhwZ52DVWXw49R&#10;8Pk+X5d1sX/5Ko11p5l8XZqTVuppMr5tQAQawz383y60gtUC/r7EHy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jXHbEAAAA2wAAAA8AAAAAAAAAAAAAAAAAmAIAAGRycy9k&#10;b3ducmV2LnhtbFBLBQYAAAAABAAEAPUAAACJAwAAAAA=&#10;" adj="0,,0" path="m394534,l,72579,,362897,293554,309253,394534,e" fillcolor="#c865b9" stroked="f">
              <v:stroke joinstyle="round"/>
              <v:formulas/>
              <v:path arrowok="t" o:connecttype="segments" textboxrect="0,0,394534,362897"/>
            </v:shape>
            <v:shape id="Shape 64" o:spid="_x0000_s1034" style="position:absolute;top:11227;width:3945;height:3629;visibility:visible" coordsize="394534,3628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pg6sIA&#10;AADbAAAADwAAAGRycy9kb3ducmV2LnhtbESPQWuDQBSE74X8h+UVemvW1mDEZiOhEJpTQRPvD/dF&#10;pe5bcbdq/322EMhxmJlvmF2+mF5MNLrOsoK3dQSCuLa640bB5Xx8TUE4j6yxt0wK/shBvl897TDT&#10;duaCptI3IkDYZaig9X7IpHR1Swbd2g7Ewbva0aAPcmykHnEOcNPL9yhKpMGOw0KLA322VP+Uv0ZB&#10;VWzomJZVkm6/dOy+C7nE1VWpl+fl8AHC0+If4Xv7pBUkG/j/En6A3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mDqwgAAANsAAAAPAAAAAAAAAAAAAAAAAJgCAABkcnMvZG93&#10;bnJldi54bWxQSwUGAAAAAAQABAD1AAAAhwMAAAAA&#10;" adj="0,,0" path="m,362897l,72579,394534,,293554,309253,,362897e" filled="f" strokecolor="white" strokeweight=".19997mm">
              <v:stroke joinstyle="round"/>
              <v:formulas/>
              <v:path arrowok="t" o:connecttype="segments" textboxrect="0,0,394534,362897"/>
            </v:shape>
            <v:shape id="Shape 65" o:spid="_x0000_s1035" style="position:absolute;top:14319;width:2935;height:537;visibility:visible" coordsize="293554,536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UHG8QA&#10;AADbAAAADwAAAGRycy9kb3ducmV2LnhtbESPQWvCQBSE74X+h+UVems2tRhKzCpFsfQmRlt6fGaf&#10;STD7NmS3SeqvdwXB4zAz3zDZYjSN6KlztWUFr1EMgriwuuZSwX63fnkH4TyyxsYyKfgnB4v540OG&#10;qbYDb6nPfSkChF2KCirv21RKV1Rk0EW2JQ7e0XYGfZBdKXWHQ4CbRk7iOJEGaw4LFba0rKg45X9G&#10;waeRSfJ2yDflGU/8+1Osjt+bnVLPT+PHDISn0d/Dt/aXVpBM4fol/AA5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FBxvEAAAA2wAAAA8AAAAAAAAAAAAAAAAAmAIAAGRycy9k&#10;b3ducmV2LnhtbFBLBQYAAAAABAAEAPUAAACJAwAAAAA=&#10;" adj="0,,0" path="m293554,l,53643e" filled="f" strokecolor="white" strokeweight=".19997mm">
              <v:stroke joinstyle="round"/>
              <v:formulas/>
              <v:path arrowok="t" o:connecttype="segments" textboxrect="0,0,293554,53643"/>
            </v:shape>
            <v:shape id="Shape 66" o:spid="_x0000_s1036" style="position:absolute;top:21262;width:5365;height:5491;visibility:visible" coordsize="536539,5490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0bF8MA&#10;AADbAAAADwAAAGRycy9kb3ducmV2LnhtbESPT4vCMBTE78J+h/AWvGm6CnWpRpEFlxW8+GcP3h7N&#10;My02L6WJbf32RhA8DjPzG2ax6m0lWmp86VjB1zgBQZw7XbJRcDpuRt8gfEDWWDkmBXfysFp+DBaY&#10;adfxntpDMCJC2GeooAihzqT0eUEW/djVxNG7uMZiiLIxUjfYRbit5CRJUmmx5LhQYE0/BeXXw80q&#10;mP6mp3I/m06689bYWW0uO/nfKjX87NdzEIH68A6/2n9aQZrC80v8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0bF8MAAADbAAAADwAAAAAAAAAAAAAAAACYAgAAZHJzL2Rv&#10;d25yZXYueG1sUEsFBgAAAAAEAAQA9QAAAIgDAAAAAA==&#10;" adj="0,,0" path="m56883,l,25246,,549081,536539,347122,56883,e" fillcolor="#ec1b24" stroked="f">
              <v:stroke joinstyle="round"/>
              <v:formulas/>
              <v:path arrowok="t" o:connecttype="segments" textboxrect="0,0,536539,549081"/>
            </v:shape>
            <v:shape id="Shape 67" o:spid="_x0000_s1037" style="position:absolute;top:21262;width:5365;height:5491;visibility:visible" coordsize="536539,5490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4mD8MA&#10;AADbAAAADwAAAGRycy9kb3ducmV2LnhtbESPUWvCMBSF34X9h3AHe9N0A+voTMuYDNQXse4H3DXX&#10;pqy5CU3U7t8bQfDxcM75DmdZjbYXZxpC51jB6ywDQdw43XGr4OfwPX0HESKyxt4xKfinAFX5NFli&#10;od2F93SuYysShEOBCkyMvpAyNIYshpnzxMk7usFiTHJopR7wkuC2l29ZlkuLHacFg56+DDV/9ckq&#10;2O6a0yo3ctP++n41P3K98Xmn1Mvz+PkBItIYH+F7e60V5Au4fUk/QJ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4mD8MAAADbAAAADwAAAAAAAAAAAAAAAACYAgAAZHJzL2Rv&#10;d25yZXYueG1sUEsFBgAAAAAEAAQA9QAAAIgDAAAAAA==&#10;" adj="0,,0" path="m,549081l536539,347122,56883,,,25246,,549081e" filled="f" strokecolor="white" strokeweight=".19997mm">
              <v:stroke joinstyle="round"/>
              <v:formulas/>
              <v:path arrowok="t" o:connecttype="segments" textboxrect="0,0,536539,549081"/>
            </v:shape>
            <v:shape id="Shape 68" o:spid="_x0000_s1038" style="position:absolute;top:21514;width:0;height:5239;visibility:visible" coordsize="0,5238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3dpMEA&#10;AADbAAAADwAAAGRycy9kb3ducmV2LnhtbERPS2vCQBC+F/wPywje6kQF0dRVRBBzsIf6AI9Ddpqk&#10;zc6G7Jqk/757KPT48b03u8HWquPWV040zKYJKJbcmUoKDbfr8XUFygcSQ7UT1vDDHnbb0cuGUuN6&#10;+eDuEgoVQ8SnpKEMoUkRfV6yJT91DUvkPl1rKUTYFmha6mO4rXGeJEu0VElsKKnhQ8n59+VpNawf&#10;PWbr1Xv21d3P5wWd0MxvqPVkPOzfQAUewr/4z50ZDcs4Nn6JPw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N3aTBAAAA2wAAAA8AAAAAAAAAAAAAAAAAmAIAAGRycy9kb3du&#10;cmV2LnhtbFBLBQYAAAAABAAEAPUAAACGAwAAAAA=&#10;" adj="0,,0" path="m,l,523835e" filled="f" strokecolor="white" strokeweight=".19997mm">
              <v:stroke joinstyle="round"/>
              <v:formulas/>
              <v:path arrowok="t" o:connecttype="segments" textboxrect="0,0,0,523835"/>
            </v:shape>
            <v:shape id="Shape 69" o:spid="_x0000_s1039" style="position:absolute;left:568;top:8373;width:17125;height:16360;visibility:visible" coordsize="1712435,16360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TFJsQA&#10;AADbAAAADwAAAGRycy9kb3ducmV2LnhtbESPQWvCQBSE7wX/w/IKvdVNCwYbXUVshV6KqEnPz+wz&#10;CWbfhuw2Sf31riB4HGbmG2a+HEwtOmpdZVnB2zgCQZxbXXGhID1sXqcgnEfWWFsmBf/kYLkYPc0x&#10;0bbnHXV7X4gAYZeggtL7JpHS5SUZdGPbEAfvZFuDPsi2kLrFPsBNLd+jKJYGKw4LJTa0Lik/7/+M&#10;gl3FWfpzHFanvv78nejt1yXzZ6VenofVDISnwT/C9/a3VhB/wO1L+AF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ExSbEAAAA2wAAAA8AAAAAAAAAAAAAAAAAmAIAAGRycy9k&#10;b3ducmV2LnhtbFBLBQYAAAAABAAEAPUAAACJAwAAAAA=&#10;" adj="0,,0" path="m1232499,l,1288936r479656,347123l1712435,334691,1232499,e" fillcolor="#f47115" stroked="f">
              <v:stroke joinstyle="round"/>
              <v:formulas/>
              <v:path arrowok="t" o:connecttype="segments" textboxrect="0,0,1712435,1636059"/>
            </v:shape>
            <v:shape id="Shape 70" o:spid="_x0000_s1040" style="position:absolute;left:568;top:8373;width:17125;height:16360;visibility:visible" coordsize="1712436,16360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FAc8IA&#10;AADbAAAADwAAAGRycy9kb3ducmV2LnhtbERPTWvCQBC9F/oflin0VjexUCW6iohKeyk2lqq3ITsm&#10;abOzIbvV9N87B6HHx/ueznvXqDN1ofZsIB0koIgLb2suDXzu1k9jUCEiW2w8k4E/CjCf3d9NMbP+&#10;wh90zmOpJIRDhgaqGNtM61BU5DAMfEss3Ml3DqPArtS2w4uEu0YPk+RFO6xZGipsaVlR8ZP/OgOb&#10;70O+fT4cV2H1/paevsp92ss88/jQLyagIvXxX3xzv1oDI1kvX+QH6N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QUBzwgAAANsAAAAPAAAAAAAAAAAAAAAAAJgCAABkcnMvZG93&#10;bnJldi54bWxQSwUGAAAAAAQABAD1AAAAhwMAAAAA&#10;" adj="0,,0" path="m479656,1636059l1712436,334691,1232499,,,1288936r479656,347123e" filled="f" strokecolor="white" strokeweight=".19997mm">
              <v:stroke joinstyle="round"/>
              <v:formulas/>
              <v:path arrowok="t" o:connecttype="segments" textboxrect="0,0,1712436,1636059"/>
            </v:shape>
            <v:shape id="Shape 71" o:spid="_x0000_s1041" style="position:absolute;left:568;top:21262;width:4797;height:3471;visibility:visible" coordsize="479656,3471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Pr8A&#10;AADbAAAADwAAAGRycy9kb3ducmV2LnhtbESPQYvCMBSE74L/IbwFbzZ1BZVqlEURvG7V+7N525Rt&#10;XmqS1frvN4LgcZiZb5jVpretuJEPjWMFkywHQVw53XCt4HTcjxcgQkTW2DomBQ8KsFkPBysstLvz&#10;N93KWIsE4VCgAhNjV0gZKkMWQ+Y64uT9OG8xJulrqT3eE9y28jPPZ9Jiw2nBYEdbQ9Vv+WcV+ANO&#10;H/kF91yeO7NzPPNVeVVq9NF/LUFE6uM7/GoftIL5BJ5f0g+Q6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v/8+vwAAANsAAAAPAAAAAAAAAAAAAAAAAJgCAABkcnMvZG93bnJl&#10;di54bWxQSwUGAAAAAAQABAD1AAAAhAMAAAAA&#10;" adj="0,,0" path="m,l479656,347122e" filled="f" strokecolor="white" strokeweight=".19997mm">
              <v:stroke joinstyle="round"/>
              <v:formulas/>
              <v:path arrowok="t" o:connecttype="segments" textboxrect="0,0,479656,347122"/>
            </v:shape>
            <v:shape id="Shape 72" o:spid="_x0000_s1042" style="position:absolute;left:12893;top:8120;width:10167;height:3599;visibility:visible" coordsize="1016708,3599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aPz8MA&#10;AADbAAAADwAAAGRycy9kb3ducmV2LnhtbESPT0sDMRTE70K/Q3gFbzbb+q9sm5ZSKIp40LoHj4/N&#10;cxNMXpYktvHbG0HwOMzMb5j1tngnThSTDaxgPmtAEPdBWx4UdG+HqyWIlJE1usCk4JsSbDeTizW2&#10;Opz5lU7HPIgK4dSiApPz2EqZekMe0yyMxNX7CNFjrjIOUkc8V7h3ctE0d9Kj5bpgcKS9of7z+OUV&#10;uGvbPJiXd9fND7c2PnXPN6UkpS6nZbcCkank//Bf+1EruF/A75f6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aPz8MAAADbAAAADwAAAAAAAAAAAAAAAACYAgAAZHJzL2Rv&#10;d25yZXYueG1sUEsFBgAAAAAEAAQA9QAAAIgDAAAAAA==&#10;" adj="0,,0" path="m555717,l,25257,479935,359949r536773,-31572l555717,e" fillcolor="#f47115" stroked="f">
              <v:stroke joinstyle="round"/>
              <v:formulas/>
              <v:path arrowok="t" o:connecttype="segments" textboxrect="0,0,1016708,359949"/>
            </v:shape>
            <v:shape id="Shape 73" o:spid="_x0000_s1043" style="position:absolute;left:12893;top:8120;width:10167;height:3599;visibility:visible" coordsize="1016708,3599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xBBsIA&#10;AADbAAAADwAAAGRycy9kb3ducmV2LnhtbESPS6vCMBSE94L/IRzh7jRV8UE1igqCuPMBbo/NuW1v&#10;m5PSRO311xtBcDnMzDfMfNmYUtypdrllBf1eBII4sTrnVMH5tO1OQTiPrLG0TAr+ycFy0W7NMdb2&#10;wQe6H30qAoRdjAoy76tYSpdkZND1bEUcvF9bG/RB1qnUNT4C3JRyEEVjaTDnsJBhRZuMkuJ4Mwp0&#10;UV32Tz0pThdzXe/Gg6e7jf6U+uk0qxkIT43/hj/tnVYwGcL7S/g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LEEGwgAAANsAAAAPAAAAAAAAAAAAAAAAAJgCAABkcnMvZG93&#10;bnJldi54bWxQSwUGAAAAAAQABAD1AAAAhwMAAAAA&#10;" adj="0,,0" path="m479936,359949r536772,-31572l555717,,,25257,479936,359949e" filled="f" strokecolor="white" strokeweight=".19997mm">
              <v:stroke joinstyle="round"/>
              <v:formulas/>
              <v:path arrowok="t" o:connecttype="segments" textboxrect="0,0,1016708,359949"/>
            </v:shape>
            <v:shape id="Shape 74" o:spid="_x0000_s1044" style="position:absolute;left:12893;top:8373;width:4800;height:3346;visibility:visible" coordsize="479936,3346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4iMsYA&#10;AADbAAAADwAAAGRycy9kb3ducmV2LnhtbESP3WrCQBSE7wu+w3IEb0qzUYqW6CoiWAJCIf5Ae3fI&#10;HpNg9mzIbk3Sp+8WCl4OM/MNs9r0phZ3al1lWcE0ikEQ51ZXXCg4n/YvbyCcR9ZYWyYFAznYrEdP&#10;K0y07Tij+9EXIkDYJaig9L5JpHR5SQZdZBvi4F1ta9AH2RZSt9gFuKnlLI7n0mDFYaHEhnYl5bfj&#10;t1HwcbDZ7f1neJ73e1PV2SX92h0+lZqM++0ShKfeP8L/7VQrWLzC35fwA+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4iMsYAAADbAAAADwAAAAAAAAAAAAAAAACYAgAAZHJz&#10;L2Rvd25yZXYueG1sUEsFBgAAAAAEAAQA9QAAAIsDAAAAAA==&#10;" adj="0,,0" path="m,l479936,334691e" filled="f" strokecolor="white" strokeweight=".19997mm">
              <v:stroke joinstyle="round"/>
              <v:formulas/>
              <v:path arrowok="t" o:connecttype="segments" textboxrect="0,0,479936,334691"/>
            </v:shape>
            <v:shape id="Shape 75" o:spid="_x0000_s1045" style="position:absolute;top:11404;width:23250;height:18578;visibility:visible" coordsize="2325034,18577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DZOMIA&#10;AADbAAAADwAAAGRycy9kb3ducmV2LnhtbESPT2sCMRTE7wW/Q3hCbzVrwT+sRhGL0otIdQ8eH8lz&#10;s7h5WTZx3X77RhB6HGbmN8xy3btadNSGyrOC8SgDQay9qbhUUJx3H3MQISIbrD2Tgl8KsF4N3paY&#10;G//gH+pOsRQJwiFHBTbGJpcyaEsOw8g3xMm7+tZhTLItpWnxkeCulp9ZNpUOK04LFhvaWtK3090p&#10;uHQFHe3YT2s/2x8K/tL6zEGp92G/WYCI1Mf/8Kv9bRTMJvD8kn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UNk4wgAAANsAAAAPAAAAAAAAAAAAAAAAAJgCAABkcnMvZG93&#10;bnJldi54bWxQSwUGAAAAAAQABAD1AAAAhwMAAAAA&#10;" adj="0,,0" path="m2306091,l1769318,31572,536539,1332939,,1534899r,322895l594741,1857794,1693540,568342r631494,-37890l2306091,e" fillcolor="#fff765" stroked="f">
              <v:stroke joinstyle="round"/>
              <v:formulas/>
              <v:path arrowok="t" o:connecttype="segments" textboxrect="0,0,2325034,1857794"/>
            </v:shape>
            <v:shape id="Shape 76" o:spid="_x0000_s1046" style="position:absolute;top:11404;width:23250;height:18578;visibility:visible" coordsize="2325034,18577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l+HMUA&#10;AADbAAAADwAAAGRycy9kb3ducmV2LnhtbESPQWvCQBSE74X+h+UVvBTdpAeVmI2UgmBBhEZpr4/s&#10;Mwlm38bdNab99W6h0OMwM98w+Xo0nRjI+daygnSWgCCurG65VnA8bKZLED4ga+wsk4Jv8rAuHh9y&#10;zLS98QcNZahFhLDPUEETQp9J6auGDPqZ7Ymjd7LOYIjS1VI7vEW46eRLksylwZbjQoM9vTVUncur&#10;iZTucv2x75fdsV1U6Vfqnj+Hcq/U5Gl8XYEINIb/8F97qxUs5vD7Jf4AW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2X4cxQAAANsAAAAPAAAAAAAAAAAAAAAAAJgCAABkcnMv&#10;ZG93bnJldi54bWxQSwUGAAAAAAQABAD1AAAAigMAAAAA&#10;" adj="0,,0" path="m2306091,r18943,530452l1693540,568342,594741,1857794,,1857794,,1534899,536539,1332939,1769319,31572,2306091,e" filled="f" strokecolor="white" strokeweight=".19997mm">
              <v:stroke joinstyle="round"/>
              <v:formulas/>
              <v:path arrowok="t" o:connecttype="segments" textboxrect="0,0,2325034,1857794"/>
            </v:shape>
            <v:shape id="Shape 77" o:spid="_x0000_s1047" style="position:absolute;left:17693;top:11404;width:5367;height:315;visibility:visible" coordsize="536771,315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hFscMA&#10;AADbAAAADwAAAGRycy9kb3ducmV2LnhtbESPUWvCMBSF3wf7D+EOfJtpZah0xjKmAxEE7fYDLs1d&#10;0625CU2s3b9fBMHHwznnO5xVOdpODNSH1rGCfJqBIK6dbrlR8PX58bwEESKyxs4xKfijAOX68WGF&#10;hXYXPtFQxUYkCIcCFZgYfSFlqA1ZDFPniZP37XqLMcm+kbrHS4LbTs6ybC4ttpwWDHp6N1T/Vmer&#10;4CdzWzzozXG/fPFcH3Lj82pUavI0vr2CiDTGe/jW3mkFiwVcv6Qf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hFscMAAADbAAAADwAAAAAAAAAAAAAAAACYAgAAZHJzL2Rv&#10;d25yZXYueG1sUEsFBgAAAAAEAAQA9QAAAIgDAAAAAA==&#10;" adj="0,,0" path="m,31572l536771,e" filled="f" strokecolor="white" strokeweight=".19997mm">
              <v:stroke joinstyle="round"/>
              <v:formulas/>
              <v:path arrowok="t" o:connecttype="segments" textboxrect="0,0,536771,31572"/>
            </v:shape>
            <v:shape id="Shape 78" o:spid="_x0000_s1048" style="position:absolute;left:8792;top:25575;width:8564;height:4407;visibility:visible" coordsize="856425,4406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MtLb4A&#10;AADbAAAADwAAAGRycy9kb3ducmV2LnhtbERPS27CMBDdI/UO1lTqDhxYFJRiEES0YgvkAIM9JCnx&#10;OIpNMLfHCySWT++/XEfbioF63zhWMJ1kIIi1Mw1XCsrT73gBwgdkg61jUvAgD+vVx2iJuXF3PtBw&#10;DJVIIexzVFCH0OVSel2TRT9xHXHiLq63GBLsK2l6vKdw28pZln1Liw2nhho7KmrS1+PNKtAXc3M6&#10;xtnw/6j+sqLYbc/lTqmvz7j5AREohrf45d4bBfM0Nn1JP0Cun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TLS2+AAAA2wAAAA8AAAAAAAAAAAAAAAAAmAIAAGRycy9kb3ducmV2&#10;LnhtbFBLBQYAAAAABAAEAPUAAACDAwAAAAA=&#10;" adj="0,,0" path="m91001,l,106795,682862,440684r173563,l805931,329218,91001,e" fillcolor="#99def8" stroked="f">
              <v:stroke joinstyle="round"/>
              <v:formulas/>
              <v:path arrowok="t" o:connecttype="segments" textboxrect="0,0,856425,440684"/>
            </v:shape>
            <v:shape id="Shape 79" o:spid="_x0000_s1049" style="position:absolute;left:8792;top:25575;width:8564;height:4407;visibility:visible" coordsize="856425,4406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CX7sYA&#10;AADbAAAADwAAAGRycy9kb3ducmV2LnhtbESPT2vCQBTE74LfYXlCb2ZTS1uNWUWEQg8WNRXE2yP7&#10;8odm34bs1qT99F2h4HGYmd8w6XowjbhS52rLCh6jGARxbnXNpYLT59t0DsJ5ZI2NZVLwQw7Wq/Eo&#10;xUTbno90zXwpAoRdggoq79tESpdXZNBFtiUOXmE7gz7IrpS6wz7ATSNncfwiDdYcFipsaVtR/pV9&#10;GwU+2z8f9WJ32Rx0//uBxXk3nJ6UepgMmyUIT4O/h//b71rB6wJuX8IP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CX7sYAAADbAAAADwAAAAAAAAAAAAAAAACYAgAAZHJz&#10;L2Rvd25yZXYueG1sUEsFBgAAAAAEAAQA9QAAAIsDAAAAAA==&#10;" adj="0,,0" path="m,106796l91001,,805931,329219r50494,111467l682862,440686,,106796e" filled="f" strokecolor="white" strokeweight=".19997mm">
              <v:stroke joinstyle="round"/>
              <v:formulas/>
              <v:path arrowok="t" o:connecttype="segments" textboxrect="0,0,856425,440686"/>
            </v:shape>
            <v:shape id="Shape 80" o:spid="_x0000_s1050" style="position:absolute;left:8792;top:26643;width:6829;height:3339;visibility:visible" coordsize="682862,3338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nC6b8A&#10;AADbAAAADwAAAGRycy9kb3ducmV2LnhtbERPy4rCMBTdD/gP4QruxlSFUqpRhgHBjeALsbtLc/vA&#10;5qY00da/NwvB5eG8V5vBNOJJnastK5hNIxDEudU1lwou5+1vAsJ5ZI2NZVLwIgeb9ehnham2PR/p&#10;efKlCCHsUlRQed+mUrq8IoNualviwBW2M+gD7EqpO+xDuGnkPIpiabDm0FBhS/8V5ffTwyiYH+KM&#10;sv5a3F+zfbGIb0kmz7lSk/HwtwThafBf8ce90wqSsD58CT9Ar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ScLpvwAAANsAAAAPAAAAAAAAAAAAAAAAAJgCAABkcnMvZG93bnJl&#10;di54bWxQSwUGAAAAAAQABAD1AAAAhAMAAAAA&#10;" adj="0,,0" path="m682862,333889l,e" filled="f" strokecolor="white" strokeweight=".19997mm">
              <v:stroke joinstyle="round"/>
              <v:formulas/>
              <v:path arrowok="t" o:connecttype="segments" textboxrect="0,0,682862,333889"/>
            </v:shape>
            <v:shape id="Shape 81" o:spid="_x0000_s1051" style="position:absolute;left:16851;top:22082;width:6533;height:7900;visibility:visible" coordsize="653219,7899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sgb8IA&#10;AADbAAAADwAAAGRycy9kb3ducmV2LnhtbESP3YrCMBSE7xd8h3AE79a0K0jpGkUEcfHOnwc4NGeT&#10;7jYntYltfXuzsODlMDPfMKvN6BrRUxdqzwryeQaCuPK6ZqPgetm/FyBCRNbYeCYFDwqwWU/eVlhq&#10;P/CJ+nM0IkE4lKjAxtiWUobKksMw9y1x8r595zAm2RmpOxwS3DXyI8uW0mHNacFiSztL1e/57hLl&#10;tLvndsi2xvSHn8X+cSxGc1NqNh23nyAijfEV/m9/aQVFDn9f0g+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yyBvwgAAANsAAAAPAAAAAAAAAAAAAAAAAJgCAABkcnMvZG93&#10;bnJldi54bWxQSwUGAAAAAAQABAD1AAAAhwMAAAAA&#10;" adj="0,,0" path="m653219,l306101,189337,,678463,50494,789929r123069,l653219,e" fillcolor="#0994dc" stroked="f">
              <v:stroke joinstyle="round"/>
              <v:formulas/>
              <v:path arrowok="t" o:connecttype="segments" textboxrect="0,0,653219,789929"/>
            </v:shape>
            <v:shape id="Shape 82" o:spid="_x0000_s1052" style="position:absolute;left:16851;top:22082;width:6533;height:7900;visibility:visible" coordsize="653220,7899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2nxr4A&#10;AADbAAAADwAAAGRycy9kb3ducmV2LnhtbESPMQvCMBSEd8H/EJ7gZlMdRKqpiCA66FB1cXs0z7a0&#10;eSlN1PrvjSA4Hnf3Hbda96YRT+pcZVnBNIpBEOdWV1wouF52kwUI55E1NpZJwZscrNPhYIWJti/O&#10;6Hn2hQgQdgkqKL1vEyldXpJBF9mWOHh32xn0QXaF1B2+Atw0chbHc2mw4rBQYkvbkvL6/DCB0mB1&#10;wGyu2R2v7e1+4qw+7ZUaj/rNEoSn3v/Dv/ZBK1jM4Psl/ACZ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5tp8a+AAAA2wAAAA8AAAAAAAAAAAAAAAAAmAIAAGRycy9kb3ducmV2&#10;LnhtbFBLBQYAAAAABAAEAPUAAACDAwAAAAA=&#10;" adj="0,,0" path="m173563,789929r-123069,l,678463,306101,189337,653220,,173563,789929e" filled="f" strokecolor="white" strokeweight=".19997mm">
              <v:stroke joinstyle="round"/>
              <v:formulas/>
              <v:path arrowok="t" o:connecttype="segments" textboxrect="0,0,653220,789929"/>
            </v:shape>
            <v:shape id="Shape 83" o:spid="_x0000_s1053" style="position:absolute;left:18587;top:22082;width:4797;height:7900;visibility:visible" coordsize="479657,7899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7Bl8MA&#10;AADbAAAADwAAAGRycy9kb3ducmV2LnhtbESPT4vCMBTE7wt+h/CEva2pFVSqUUQQxPXiP7w+m2db&#10;TF5KE23322+EhT0OM/MbZr7srBEvanzlWMFwkIAgzp2uuFBwPm2+piB8QNZoHJOCH/KwXPQ+5php&#10;1/KBXsdQiAhhn6GCMoQ6k9LnJVn0A1cTR+/uGoshyqaQusE2wq2RaZKMpcWK40KJNa1Lyh/Hp1Vw&#10;nSQrk35PNqa96epyTvPdo90r9dnvVjMQgbrwH/5rb7WC6QjeX+IP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7Bl8MAAADbAAAADwAAAAAAAAAAAAAAAACYAgAAZHJzL2Rv&#10;d25yZXYueG1sUEsFBgAAAAAEAAQA9QAAAIgDAAAAAA==&#10;" adj="0,,0" path="m479657,l,789929e" filled="f" strokecolor="white" strokeweight=".19997mm">
              <v:stroke joinstyle="round"/>
              <v:formulas/>
              <v:path arrowok="t" o:connecttype="segments" textboxrect="0,0,479657,789929"/>
            </v:shape>
            <v:shape id="Shape 84" o:spid="_x0000_s1054" style="position:absolute;left:12100;top:22063;width:1091;height:2355;visibility:visible" coordsize="109105,2354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aGo8MA&#10;AADbAAAADwAAAGRycy9kb3ducmV2LnhtbESP3WrCQBSE7wt9h+UUvCm6MfQnpK4SFKFeldo8wDF7&#10;moRkz4bsmsS3dwXBy2FmvmFWm8m0YqDe1ZYVLBcRCOLC6ppLBfnffp6AcB5ZY2uZFFzIwWb9/LTC&#10;VNuRf2k4+lIECLsUFVTed6mUrqjIoFvYjjh4/7Y36IPsS6l7HAPctDKOog9psOawUGFH24qK5ng2&#10;Ct75UL62zS7/0Z+DaeJTZhsclZq9TNkXCE+Tf4Tv7W+tIHmD25fwA+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aGo8MAAADbAAAADwAAAAAAAAAAAAAAAACYAgAAZHJzL2Rv&#10;d25yZXYueG1sUEsFBgAAAAAEAAQA9QAAAIgDAAAAAA==&#10;" adj="0,,0" path="m59498,l,69818,109105,235458,59498,e" fillcolor="#ec1b24" stroked="f">
              <v:stroke joinstyle="round"/>
              <v:formulas/>
              <v:path arrowok="t" o:connecttype="segments" textboxrect="0,0,109105,235458"/>
            </v:shape>
            <v:shape id="Shape 85" o:spid="_x0000_s1055" style="position:absolute;left:12100;top:22063;width:1091;height:2355;visibility:visible" coordsize="109105,2354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8UAMQA&#10;AADbAAAADwAAAGRycy9kb3ducmV2LnhtbESPQWsCMRSE70L/Q3gFb5qtoOhqlCJUPYjgKu31sXnu&#10;Lt28rEnUtb++EQSPw8x8w8wWranFlZyvLCv46CcgiHOrKy4UHA9fvTEIH5A11pZJwZ08LOZvnRmm&#10;2t54T9csFCJC2KeooAyhSaX0eUkGfd82xNE7WWcwROkKqR3eItzUcpAkI2mw4rhQYkPLkvLf7GIU&#10;VOviiNlku2x2P393Xn2PXH0+K9V9bz+nIAK14RV+tjdawXgIjy/xB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fFADEAAAA2wAAAA8AAAAAAAAAAAAAAAAAmAIAAGRycy9k&#10;b3ducmV2LnhtbFBLBQYAAAAABAAEAPUAAACJAwAAAAA=&#10;" adj="0,,0" path="m109105,235458l59498,,,69818,109105,235458e" filled="f" strokecolor="white" strokeweight=".19997mm">
              <v:stroke joinstyle="round"/>
              <v:formulas/>
              <v:path arrowok="t" o:connecttype="segments" textboxrect="0,0,109105,235458"/>
            </v:shape>
            <v:shape id="Shape 86" o:spid="_x0000_s1056" style="position:absolute;left:12100;top:22761;width:1091;height:1657;visibility:visible" coordsize="109105,1656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aIsEA&#10;AADbAAAADwAAAGRycy9kb3ducmV2LnhtbESP0YrCMBRE3wX/IVzBN031QWrXKIu6sAiCVj/g0lzb&#10;anNTmljr3xtB8HGYmTPMYtWZSrTUuNKygsk4AkGcWV1yruB8+hvFIJxH1lhZJgVPcrBa9nsLTLR9&#10;8JHa1OciQNglqKDwvk6kdFlBBt3Y1sTBu9jGoA+yyaVu8BHgppLTKJpJgyWHhQJrWheU3dK7UbAz&#10;bn/X28ttf2rj8/XAm2q+vio1HHS/PyA8df4b/rT/tYJ4Bu8v4Qf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miLBAAAA2wAAAA8AAAAAAAAAAAAAAAAAmAIAAGRycy9kb3du&#10;cmV2LnhtbFBLBQYAAAAABAAEAPUAAACGAwAAAAA=&#10;" adj="0,,0" path="m,l109105,165639e" filled="f" strokecolor="white" strokeweight=".19997mm">
              <v:stroke joinstyle="round"/>
              <v:formulas/>
              <v:path arrowok="t" o:connecttype="segments" textboxrect="0,0,109105,165639"/>
            </v:shape>
            <v:shape id="Shape 87" o:spid="_x0000_s1057" style="position:absolute;left:12695;top:17878;width:13761;height:6792;visibility:visible" coordsize="1376131,6792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miPcYA&#10;AADbAAAADwAAAGRycy9kb3ducmV2LnhtbESPT2vCQBTE74V+h+UVehHdVKq1qasUScGDIvUP9PjI&#10;PpNg9m2a3cb127uC0OMwM79hpvNgatFR6yrLCl4GCQji3OqKCwX73Vd/AsJ5ZI21ZVJwIQfz2ePD&#10;FFNtz/xN3dYXIkLYpaig9L5JpXR5SQbdwDbE0Tva1qCPsi2kbvEc4aaWwyQZS4MVx4USG1qUlJ+2&#10;f0ZByMwqO/1Sko1efzbv6/rYO4ROqeen8PkBwlPw/+F7e6kVTN7g9iX+AD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miPcYAAADbAAAADwAAAAAAAAAAAAAAAACYAgAAZHJz&#10;L2Rvd25yZXYueG1sUEsFBgAAAAAEAAQA9QAAAIsDAAAAAA==&#10;" adj="0,,0" path="m356651,l,418536,49607,653994r533307,25246l1376131,260990,1250052,213711r-47282,-77225l600739,180611,356651,e" fillcolor="#f799aa" stroked="f">
              <v:stroke joinstyle="round"/>
              <v:formulas/>
              <v:path arrowok="t" o:connecttype="segments" textboxrect="0,0,1376131,679240"/>
            </v:shape>
            <v:shape id="Shape 88" o:spid="_x0000_s1058" style="position:absolute;left:12695;top:17878;width:13761;height:6792;visibility:visible" coordsize="1376131,6792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S/EMAA&#10;AADbAAAADwAAAGRycy9kb3ducmV2LnhtbERPy4rCMBTdC/5DuMLsNHV0RGqjiDD42I2Kurw2tw9s&#10;bkqT0erXTxYDLg/nnSxaU4k7Na60rGA4iEAQp1aXnCs4Hr77UxDOI2usLJOCJzlYzLudBGNtH/xD&#10;973PRQhhF6OCwvs6ltKlBRl0A1sTBy6zjUEfYJNL3eAjhJtKfkbRRBosOTQUWNOqoPS2/zUKJnjO&#10;ttfqdCtN9PrajduRuazPSn302uUMhKfWv8X/7o1WMA1jw5fwA+T8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vS/EMAAAADbAAAADwAAAAAAAAAAAAAAAACYAgAAZHJzL2Rvd25y&#10;ZXYueG1sUEsFBgAAAAAEAAQA9QAAAIUDAAAAAA==&#10;" adj="0,,0" path="m49607,653994r533307,25246l1376131,260990,1250052,213710r-47282,-77224l600739,180611,356651,,,418536,49607,653994e" filled="f" strokecolor="white" strokeweight=".19997mm">
              <v:stroke joinstyle="round"/>
              <v:formulas/>
              <v:path arrowok="t" o:connecttype="segments" textboxrect="0,0,1376131,679240"/>
            </v:shape>
            <v:shape id="Shape 89" o:spid="_x0000_s1059" style="position:absolute;left:12695;top:22063;width:496;height:2355;visibility:visible" coordsize="49607,2354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9jvMEA&#10;AADbAAAADwAAAGRycy9kb3ducmV2LnhtbESPX2sCMRDE3wt+h7BC32rOInK9GkUOhL6V2iI+Lpe9&#10;P3jZhGTV67dvCoU+DjPzG2azm9yobhTT4NnAclGAIm68Hbgz8PV5eCpBJUG2OHomA9+UYLedPWyw&#10;sv7OH3Q7SqcyhFOFBnqRUGmdmp4cpoUPxNlrfXQoWcZO24j3DHejfi6KtXY4cF7oMVDdU3M5Xp2B&#10;uGrXsZXzqUQbVocgNZ3ea2Me59P+FZTQJP/hv/abNVC+wO+X/AP0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8PY7zBAAAA2wAAAA8AAAAAAAAAAAAAAAAAmAIAAGRycy9kb3du&#10;cmV2LnhtbFBLBQYAAAAABAAEAPUAAACGAwAAAAA=&#10;" adj="0,,0" path="m,l49607,235458e" filled="f" strokecolor="white" strokeweight=".19997mm">
              <v:stroke joinstyle="round"/>
              <v:formulas/>
              <v:path arrowok="t" o:connecttype="segments" textboxrect="0,0,49607,235458"/>
            </v:shape>
            <v:shape id="Shape 90" o:spid="_x0000_s1060" style="position:absolute;left:16261;top:17119;width:2402;height:2536;visibility:visible" coordsize="240170,25356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dev8EA&#10;AADbAAAADwAAAGRycy9kb3ducmV2LnhtbERP3WrCMBS+H+wdwhF2t6YddKzVKG44lKEX7fYAh+bY&#10;FJuT0sRa3365GOzy4/tfbWbbi4lG3zlWkCUpCOLG6Y5bBT/fn89vIHxA1tg7JgV38rBZPz6ssNTu&#10;xhVNdWhFDGFfogITwlBK6RtDFn3iBuLInd1oMUQ4tlKPeIvhtpcvafoqLXYcGwwO9GGoudRXq6Ca&#10;bbavi4s5TV/v+S53x4Ovjko9LebtEkSgOfyL/9wHraCI6+O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3Xr/BAAAA2wAAAA8AAAAAAAAAAAAAAAAAmAIAAGRycy9kb3du&#10;cmV2LnhtbFBLBQYAAAAABAAEAPUAAACGAwAAAAA=&#10;" adj="0,,0" path="m64641,l,75858,240170,253569,96732,29526,64641,e" fillcolor="#ec1b24" stroked="f">
              <v:stroke joinstyle="round"/>
              <v:formulas/>
              <v:path arrowok="t" o:connecttype="segments" textboxrect="0,0,240170,253569"/>
            </v:shape>
            <v:shape id="Shape 91" o:spid="_x0000_s1061" style="position:absolute;left:16261;top:17119;width:2402;height:2536;visibility:visible" coordsize="240170,25356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z3VcUA&#10;AADbAAAADwAAAGRycy9kb3ducmV2LnhtbESPUWvCMBSF34X9h3AF3zR1YHGdUWRsMBgM6saGb5fm&#10;2hSbmy7J2u7fL4Lg4+Gc8x3OZjfaVvTkQ+NYwXKRgSCunG64VvD58TJfgwgRWWPrmBT8UYDd9m6y&#10;wUK7gUvqD7EWCcKhQAUmxq6QMlSGLIaF64iTd3LeYkzS11J7HBLctvI+y3JpseG0YLCjJ0PV+fBr&#10;Fby1clU+H/13mfdn8/415MdT/FFqNh33jyAijfEWvrZftYKHJVy+pB8g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vPdVxQAAANsAAAAPAAAAAAAAAAAAAAAAAJgCAABkcnMv&#10;ZG93bnJldi54bWxQSwUGAAAAAAQABAD1AAAAigMAAAAA&#10;" adj="0,,0" path="m,75858l64641,,96732,29526,240170,253569,,75858e" filled="f" strokecolor="white" strokeweight=".19997mm">
              <v:stroke joinstyle="round"/>
              <v:formulas/>
              <v:path arrowok="t" o:connecttype="segments" textboxrect="0,0,240170,253569"/>
            </v:shape>
            <v:shape id="Shape 92" o:spid="_x0000_s1062" style="position:absolute;left:16261;top:17878;width:2402;height:1777;visibility:visible" coordsize="240170,1777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QGDMQA&#10;AADbAAAADwAAAGRycy9kb3ducmV2LnhtbESPQWsCMRSE7wX/Q3iCF6nZSql2NYpYCoIoqD30+Nw8&#10;s6ubl2UT1/Xfm4LQ4zAz3zDTeWtL0VDtC8cK3gYJCOLM6YKNgp/D9+sYhA/IGkvHpOBOHuazzssU&#10;U+1uvKNmH4yIEPYpKshDqFIpfZaTRT9wFXH0Tq62GKKsjdQ13iLclnKYJB/SYsFxIceKljlll/3V&#10;KggNLb88bd8T7JuNOZ7XK/s7UqrXbRcTEIHa8B9+tldawecQ/r7EH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kBgzEAAAA2wAAAA8AAAAAAAAAAAAAAAAAmAIAAGRycy9k&#10;b3ducmV2LnhtbFBLBQYAAAAABAAEAPUAAACJAwAAAAA=&#10;" adj="0,,0" path="m240170,177711l,e" filled="f" strokecolor="white" strokeweight=".19997mm">
              <v:stroke joinstyle="round"/>
              <v:formulas/>
              <v:path arrowok="t" o:connecttype="segments" textboxrect="0,0,240170,177711"/>
            </v:shape>
            <v:shape id="Shape 93" o:spid="_x0000_s1063" style="position:absolute;left:21585;top:20560;width:4733;height:7902;visibility:visible" coordsize="473353,790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Ok8MYA&#10;AADbAAAADwAAAGRycy9kb3ducmV2LnhtbESPzWrDMBCE74G+g9hCL6GRG0NoncimFAK99JA/cG8b&#10;a2ubWitjKY6Sp68KgRyHmfmGWRXBdGKkwbWWFbzMEhDEldUt1wr2u/XzKwjnkTV2lknBhRwU+cNk&#10;hZm2Z97QuPW1iBB2GSpovO8zKV3VkEE3sz1x9H7sYNBHOdRSD3iOcNPJeZIspMGW40KDPX00VP1u&#10;T0bB9DCGU52G9fyI+lqW6W7x/XVV6ukxvC9BeAr+Hr61P7WCtxT+v8Qf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Ok8MYAAADbAAAADwAAAAAAAAAAAAAAAACYAgAAZHJz&#10;L2Rvd25yZXYueG1sUEsFBgAAAAAEAAQA9QAAAIsDAAAAAA==&#10;" adj="0,,0" path="m473353,l292528,95346,252449,398368,,584554,145126,790200,356310,635753,473353,e" fillcolor="#99d31f" stroked="f">
              <v:stroke joinstyle="round"/>
              <v:formulas/>
              <v:path arrowok="t" o:connecttype="segments" textboxrect="0,0,473353,790200"/>
            </v:shape>
            <v:shape id="Shape 94" o:spid="_x0000_s1064" style="position:absolute;left:21585;top:20560;width:4733;height:7902;visibility:visible" coordsize="473353,790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GwpcMA&#10;AADbAAAADwAAAGRycy9kb3ducmV2LnhtbESPwWrDMBBE74H+g9hCb4ncUkLqWg5tIRDIIcTpoceN&#10;tbVMrZWRVNv5+ygQyHGYmTdMsZ5sJwbyoXWs4HmRgSCunW65UfB93MxXIEJE1tg5JgVnCrAuH2YF&#10;5tqNfKChio1IEA45KjAx9rmUoTZkMSxcT5y8X+ctxiR9I7XHMcFtJ1+ybCkttpwWDPb0Zaj+q/6t&#10;gl3EbjyZ9nPwjn+8Ox9O+8oo9fQ4fbyDiDTFe/jW3moFb69w/ZJ+gCw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GwpcMAAADbAAAADwAAAAAAAAAAAAAAAACYAgAAZHJzL2Rv&#10;d25yZXYueG1sUEsFBgAAAAAEAAQA9QAAAIgDAAAAAA==&#10;" adj="0,,0" path="m,584554l252449,398368,292528,95346,473353,,356310,635753,145126,790200,,584554e" filled="f" strokecolor="white" strokeweight=".19997mm">
              <v:stroke joinstyle="round"/>
              <v:formulas/>
              <v:path arrowok="t" o:connecttype="segments" textboxrect="0,0,473353,790200"/>
            </v:shape>
            <v:shape id="Shape 95" o:spid="_x0000_s1065" style="position:absolute;left:21585;top:26406;width:1451;height:2056;visibility:visible" coordsize="145126,2056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ktX8MA&#10;AADbAAAADwAAAGRycy9kb3ducmV2LnhtbESPQWvCQBSE7wX/w/IEb3VjS0WjqwQh0FNL1EN7e2Rf&#10;s6HZt0t2a+K/7wqCx2FmvmG2+9F24kJ9aB0rWMwzEMS10y03Cs6n8nkFIkRkjZ1jUnClAPvd5GmL&#10;uXYDV3Q5xkYkCIccFZgYfS5lqA1ZDHPniZP343qLMcm+kbrHIcFtJ1+ybCkttpwWDHo6GKp/j39W&#10;wVdZZb4rOX74YiiqlTaf36+jUrPpWGxARBrjI3xvv2sF6ze4fUk/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ktX8MAAADbAAAADwAAAAAAAAAAAAAAAACYAgAAZHJzL2Rv&#10;d25yZXYueG1sUEsFBgAAAAAEAAQA9QAAAIgDAAAAAA==&#10;" adj="0,,0" path="m145126,205646l,e" filled="f" strokecolor="white" strokeweight=".19997mm">
              <v:stroke joinstyle="round"/>
              <v:formulas/>
              <v:path arrowok="t" o:connecttype="segments" textboxrect="0,0,145126,205646"/>
            </v:shape>
            <v:shape id="Shape 96" o:spid="_x0000_s1066" style="position:absolute;left:23036;top:26918;width:4980;height:1686;visibility:visible" coordsize="498016,168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GeVcQA&#10;AADbAAAADwAAAGRycy9kb3ducmV2LnhtbESPQWuDQBSE74H8h+UVeotrCzWpdRMkoeClh5qk4O3h&#10;vqrEfSvuNtF/3y0Uchxm5hsm202mF1caXWdZwVMUgyCure64UXA6vq82IJxH1thbJgUzOdhtl4sM&#10;U21v/EnX0jciQNilqKD1fkildHVLBl1kB+LgfdvRoA9ybKQe8RbgppfPcZxIgx2HhRYH2rdUX8of&#10;o+ByqD5eyvz8tWbbu6Q4zNWUl0o9Pkz5GwhPk7+H/9uFVvCawN+X8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RnlXEAAAA2wAAAA8AAAAAAAAAAAAAAAAAmAIAAGRycy9k&#10;b3ducmV2LnhtbFBLBQYAAAAABAAEAPUAAACJAwAAAAA=&#10;" adj="0,,0" path="m211183,l,154447r286833,14183l498016,11029,211183,e" fillcolor="#00a64f" stroked="f">
              <v:stroke joinstyle="round"/>
              <v:formulas/>
              <v:path arrowok="t" o:connecttype="segments" textboxrect="0,0,498016,168630"/>
            </v:shape>
            <v:shape id="Shape 97" o:spid="_x0000_s1067" style="position:absolute;left:23036;top:26918;width:4980;height:1686;visibility:visible" coordsize="498016,168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kVT8IA&#10;AADbAAAADwAAAGRycy9kb3ducmV2LnhtbESPQWvCQBSE70L/w/IKvelGKbWJrlIKTb1Wq14fec8k&#10;mH0bstsk/fduoeBxmJlvmPV2tI3qufO1EwPzWQKKpXBUS2ng+/AxfQXlAwph44QN/LKH7eZhssaM&#10;3CBf3O9DqSJEfIYGqhDaTGtfVGzRz1zLEr2L6yyGKLtSU4dDhNtGL5LkRVusJS5U2PJ7xcV1/2MN&#10;0Ji7NM9PVJ/7z+OiOdHQPpMxT4/j2wpU4DHcw//tHRlIl/D3Jf4Avb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WRVPwgAAANsAAAAPAAAAAAAAAAAAAAAAAJgCAABkcnMvZG93&#10;bnJldi54bWxQSwUGAAAAAAQABAD1AAAAhwMAAAAA&#10;" adj="0,,0" path="m211183,l498016,11029,286833,168630,,154447,211183,e" filled="f" strokecolor="white" strokeweight=".19997mm">
              <v:stroke joinstyle="round"/>
              <v:formulas/>
              <v:path arrowok="t" o:connecttype="segments" textboxrect="0,0,498016,168630"/>
            </v:shape>
            <v:shape id="Shape 98" o:spid="_x0000_s1068" style="position:absolute;left:23036;top:26918;width:2112;height:1544;visibility:visible" coordsize="211183,15444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CNV78A&#10;AADbAAAADwAAAGRycy9kb3ducmV2LnhtbERPTUsDMRC9C/6HMII3m1ik6Nq0qCB48KCrgsdxM25C&#10;N5MliW36752D4PHxvtfbFie1p1xCYguXCwOKeEgu8Gjh/e3x4hpUqcgOp8Rk4UgFtpvTkzV2Lh34&#10;lfZ9HZWEcOnQgq917rQug6eIZZFmYuG+U45YBeZRu4wHCY+TXhqz0hEDS4PHmR48Dbv+J0rvV/l8&#10;yaZfPQd/XJrdfQtXH83a87N2dwuqUqv/4j/3k7NwI2Pli/wAvfk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9EI1XvwAAANsAAAAPAAAAAAAAAAAAAAAAAJgCAABkcnMvZG93bnJl&#10;di54bWxQSwUGAAAAAAQABAD1AAAAhAMAAAAA&#10;" adj="0,,0" path="m,154447l211183,e" filled="f" strokecolor="white" strokeweight=".19997mm">
              <v:stroke joinstyle="round"/>
              <v:formulas/>
              <v:path arrowok="t" o:connecttype="segments" textboxrect="0,0,211183,154447"/>
            </v:shape>
            <v:shape id="Shape 99" o:spid="_x0000_s1069" style="position:absolute;left:25148;top:20488;width:4003;height:6540;visibility:visible" coordsize="400305,6540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wWsQA&#10;AADbAAAADwAAAGRycy9kb3ducmV2LnhtbESPzWrDMBCE74W+g9hCb42chPw5lkMptOSSQ9LmkNti&#10;bSwTa2UsNVbfvgoEchxm5hum2ETbiiv1vnGsYDzKQBBXTjdcK/j5/nxbgvABWWPrmBT8kYdN+fxU&#10;YK7dwHu6HkItEoR9jgpMCF0upa8MWfQj1xEn7+x6iyHJvpa6xyHBbSsnWTaXFhtOCwY7+jBUXQ6/&#10;VoEbwnR6jpOvxa4+mtNi6KKhmVKvL/F9DSJQDI/wvb3VClYruH1JP0CW/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5MFrEAAAA2wAAAA8AAAAAAAAAAAAAAAAAmAIAAGRycy9k&#10;b3ducmV2LnhtbFBLBQYAAAAABAAEAPUAAACJAwAAAAA=&#10;" adj="0,,0" path="m130808,l117043,7256,,643009r286833,11030l400305,96137,130808,e" fillcolor="#00a64f" stroked="f">
              <v:stroke joinstyle="round"/>
              <v:formulas/>
              <v:path arrowok="t" o:connecttype="segments" textboxrect="0,0,400305,654039"/>
            </v:shape>
            <v:shape id="Shape 100" o:spid="_x0000_s1070" style="position:absolute;left:25148;top:20488;width:4003;height:6540;visibility:visible" coordsize="400305,6540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ro8QA&#10;AADcAAAADwAAAGRycy9kb3ducmV2LnhtbESPT2sCMRDF74V+hzAFL6UmKqhsjSKC4LH+uXibbsbd&#10;pZtJ2ERd/fSdQ6G3Gd6b936zWPW+VTfqUhPYwmhoQBGXwTVcWTgdtx9zUCkjO2wDk4UHJVgtX18W&#10;WLhw5z3dDrlSEsKpQAt1zrHQOpU1eUzDEIlFu4TOY5a1q7Tr8C7hvtVjY6baY8PSUGOkTU3lz+Hq&#10;LbyvZ7HqR19m/nx8+0tOcWLGZ2sHb/36E1SmPv+b/653TvCN4MszMoF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p66PEAAAA3AAAAA8AAAAAAAAAAAAAAAAAmAIAAGRycy9k&#10;b3ducmV2LnhtbFBLBQYAAAAABAAEAPUAAACJAwAAAAA=&#10;" adj="0,,0" path="m286833,654039l400305,96137,130808,,117043,7256,,643009r286833,11030e" filled="f" strokecolor="white" strokeweight=".19997mm">
              <v:stroke joinstyle="round"/>
              <v:formulas/>
              <v:path arrowok="t" o:connecttype="segments" textboxrect="0,0,400305,654039"/>
            </v:shape>
            <v:shape id="Shape 101" o:spid="_x0000_s1071" style="position:absolute;left:25148;top:26918;width:2868;height:110;visibility:visible" coordsize="286833,110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wHeMMA&#10;AADcAAAADwAAAGRycy9kb3ducmV2LnhtbERPPW/CMBDdkfofrKvUrdhUhVYBg1pEUQcYSBgYj/iI&#10;o8bnKHYh/HtcqRLbPb3Pmy1614gzdaH2rGE0VCCIS29qrjTsi6/ndxAhIhtsPJOGKwVYzB8GM8yM&#10;v/COznmsRArhkKEGG2ObSRlKSw7D0LfEiTv5zmFMsKuk6fCSwl0jX5SaSIc1pwaLLS0tlT/5r9Ow&#10;UlWwm4Kbw9vrdv15POSrMF5q/fTYf0xBROrjXfzv/jZpvhrB3zPpAj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wHeMMAAADcAAAADwAAAAAAAAAAAAAAAACYAgAAZHJzL2Rv&#10;d25yZXYueG1sUEsFBgAAAAAEAAQA9QAAAIgDAAAAAA==&#10;" adj="0,,0" path="m,l286833,11029e" filled="f" strokecolor="white" strokeweight=".19997mm">
              <v:stroke joinstyle="round"/>
              <v:formulas/>
              <v:path arrowok="t" o:connecttype="segments" textboxrect="0,0,286833,11029"/>
            </v:shape>
            <v:shape id="Shape 102" o:spid="_x0000_s1072" style="position:absolute;left:9702;top:22761;width:10210;height:6106;visibility:visible" coordsize="1021031,6105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CJBsMA&#10;AADcAAAADwAAAGRycy9kb3ducmV2LnhtbERPTWvCQBC9F/wPywi9mU0t1BJdpRQDvVhoGkFvY3ZM&#10;gtnZsLs16b/vCkJv83ifs9qMphNXcr61rOApSUEQV1a3XCsov/PZKwgfkDV2lknBL3nYrCcPK8y0&#10;HfiLrkWoRQxhn6GCJoQ+k9JXDRn0ie2JI3e2zmCI0NVSOxxiuOnkPE1fpMGWY0ODPb03VF2KH6NA&#10;j7v9UJSf+lkej/lhWyx2+fak1ON0fFuCCDSGf/Hd/aHj/HQOt2fiB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CJBsMAAADcAAAADwAAAAAAAAAAAAAAAACYAgAAZHJzL2Rv&#10;d25yZXYueG1sUEsFBgAAAAAEAAQA9QAAAIgDAAAAAA==&#10;" adj="0,,0" path="m239769,l,281367,714930,610585,1021031,121460,882182,190886,348875,165639,239769,e" fillcolor="#65cbcd" stroked="f">
              <v:stroke joinstyle="round"/>
              <v:formulas/>
              <v:path arrowok="t" o:connecttype="segments" textboxrect="0,0,1021031,610585"/>
            </v:shape>
            <v:shape id="Shape 103" o:spid="_x0000_s1073" style="position:absolute;left:9702;top:22761;width:10210;height:6106;visibility:visible" coordsize="1021031,6105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xIFMUA&#10;AADcAAAADwAAAGRycy9kb3ducmV2LnhtbESPQWsCMRCF7wX/Q5iCt5pUaZHVKCotVgqC20qvw2a6&#10;WdxMlk10139vhEJvM7z3vXkzX/auFhdqQ+VZw/NIgSAuvKm41PD99f40BREissHaM2m4UoDlYvAw&#10;x8z4jg90yWMpUgiHDDXYGJtMylBYchhGviFO2q9vHca0tqU0LXYp3NVyrNSrdFhxumCxoY2l4pSf&#10;XarxZn5edtsu/zzWcdPgfq3sdK318LFfzUBE6uO/+Y/+MIlTE7g/kya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XEgUxQAAANwAAAAPAAAAAAAAAAAAAAAAAJgCAABkcnMv&#10;ZG93bnJldi54bWxQSwUGAAAAAAQABAD1AAAAigMAAAAA&#10;" adj="0,,0" path="m,281365l239769,,348875,165639r533307,25247l1021031,121460,714930,610585,,281365e" filled="f" strokecolor="white" strokeweight=".19997mm">
              <v:stroke joinstyle="round"/>
              <v:formulas/>
              <v:path arrowok="t" o:connecttype="segments" textboxrect="0,0,1021031,610585"/>
            </v:shape>
            <v:shape id="Shape 104" o:spid="_x0000_s1074" style="position:absolute;left:9702;top:25575;width:7149;height:3292;visibility:visible" coordsize="714930,3292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Jc2sEA&#10;AADcAAAADwAAAGRycy9kb3ducmV2LnhtbERPS4vCMBC+C/6HMMLeNFXWRappWQTRiwcfCN6GZmzL&#10;NpOSxNr++82CsLf5+J6zyXvTiI6cry0rmM8SEMSF1TWXCq6X3XQFwgdkjY1lUjCQhzwbjzaYavvi&#10;E3XnUIoYwj5FBVUIbSqlLyoy6Ge2JY7cwzqDIUJXSu3wFcNNIxdJ8iUN1hwbKmxpW1Hxc34aBStd&#10;Lofu1oXdvbn0w3LvHsejU+pj0n+vQQTqw7/47T7oOD/5hL9n4gU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iXNrBAAAA3AAAAA8AAAAAAAAAAAAAAAAAmAIAAGRycy9kb3du&#10;cmV2LnhtbFBLBQYAAAAABAAEAPUAAACGAwAAAAA=&#10;" adj="0,,0" path="m714930,329219l,e" filled="f" strokecolor="white" strokeweight=".19997mm">
              <v:stroke joinstyle="round"/>
              <v:formulas/>
              <v:path arrowok="t" o:connecttype="segments" textboxrect="0,0,714930,329219"/>
            </v:shape>
            <v:shape id="Shape 105" o:spid="_x0000_s1075" style="position:absolute;left:17229;top:16749;width:8774;height:2906;visibility:visible" coordsize="877420,2905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IEosEA&#10;AADcAAAADwAAAGRycy9kb3ducmV2LnhtbERP3WrCMBS+H/gO4Qy8m6lCx+hMi0yEDb2Z+gCH5qyp&#10;Nic1iVp9ejMY7O58fL9nXg22ExfyoXWsYDrJQBDXTrfcKNjvVi9vIEJE1tg5JgU3ClCVo6c5Ftpd&#10;+Zsu29iIFMKhQAUmxr6QMtSGLIaJ64kT9+O8xZigb6T2eE3htpOzLHuVFltODQZ7+jBUH7dnq2Dd&#10;Hqac380mX97iV0+LdTjtvVLj52HxDiLSEP/Ff+5PneZnOfw+ky6Q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3CBKLBAAAA3AAAAA8AAAAAAAAAAAAAAAAAmAIAAGRycy9kb3du&#10;cmV2LnhtbFBLBQYAAAAABAAEAPUAAACGAwAAAAA=&#10;" adj="0,,0" path="m877420,l,66494,143438,290537,749386,249313,707014,176712,877420,e" fillcolor="#ec1b24" stroked="f">
              <v:stroke joinstyle="round"/>
              <v:formulas/>
              <v:path arrowok="t" o:connecttype="segments" textboxrect="0,0,877420,290537"/>
            </v:shape>
            <v:shape id="Shape 106" o:spid="_x0000_s1076" style="position:absolute;left:17229;top:16749;width:8774;height:2906;visibility:visible" coordsize="877420,2905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M1w8EA&#10;AADcAAAADwAAAGRycy9kb3ducmV2LnhtbERP32vCMBB+H+x/CDfwbaYOkVFNRQdOB3tZq+9Hc22K&#10;zaU0WY3//TIY7O0+vp+32Ubbi4lG3zlWsJhnIIhrpztuFZyrw/MrCB+QNfaOScGdPGyLx4cN5trd&#10;+IumMrQihbDPUYEJYcil9LUhi37uBuLENW60GBIcW6lHvKVw28uXLFtJix2nBoMDvRmqr+W3VeC7&#10;qV5eTs0U9/FgjtXw/ik/rFKzp7hbgwgUw7/4z33SaX62gt9n0gW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jNcPBAAAA3AAAAA8AAAAAAAAAAAAAAAAAmAIAAGRycy9kb3du&#10;cmV2LnhtbFBLBQYAAAAABAAEAPUAAACGAwAAAAA=&#10;" adj="0,,0" path="m,66494l143438,290537,749386,249313,707014,176712,877420,,,66494e" filled="f" strokecolor="white" strokeweight=".19997mm">
              <v:stroke joinstyle="round"/>
              <v:formulas/>
              <v:path arrowok="t" o:connecttype="segments" textboxrect="0,0,877420,290537"/>
            </v:shape>
            <v:shape id="Shape 107" o:spid="_x0000_s1077" style="position:absolute;left:17229;top:16749;width:8774;height:665;visibility:visible" coordsize="877420,664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xgQcEA&#10;AADcAAAADwAAAGRycy9kb3ducmV2LnhtbERPTWvCQBC9F/oflil4a3bTg5XUVUQNiJ60kvOQnSap&#10;2dmwu9X477uFgrd5vM+ZL0fbiyv50DnWkGcKBHHtTMeNhvNn+ToDESKywd4xabhTgOXi+WmOhXE3&#10;PtL1FBuRQjgUqKGNcSikDHVLFkPmBuLEfTlvMSboG2k83lK47eWbUlNpsePU0OJA65bqy+nHalDV&#10;9j77vqCvz/tBRrc55FV50HryMq4+QEQa40P8796ZNF+9w98z6QK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sYEHBAAAA3AAAAA8AAAAAAAAAAAAAAAAAmAIAAGRycy9kb3du&#10;cmV2LnhtbFBLBQYAAAAABAAEAPUAAACGAwAAAAA=&#10;" adj="0,,0" path="m877420,l,66494e" filled="f" strokecolor="white" strokeweight=".19997mm">
              <v:stroke joinstyle="round"/>
              <v:formulas/>
              <v:path arrowok="t" o:connecttype="segments" textboxrect="0,0,877420,66494"/>
            </v:shape>
            <v:shape id="Shape 108" o:spid="_x0000_s1078" style="position:absolute;left:27139;top:16592;width:978;height:252;visibility:visible" coordsize="97825,25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tDEMUA&#10;AADcAAAADwAAAGRycy9kb3ducmV2LnhtbESPT2/CMAzF75P2HSIjcRsJHNDoCKhC2zRxmMSfy25e&#10;47UVjVMlGZRvjw9I3Gy95/d+Xq4H36kzxdQGtjCdGFDEVXAt1xaOh4+XV1ApIzvsApOFKyVYr56f&#10;lli4cOEdnfe5VhLCqUALTc59oXWqGvKYJqEnFu0vRI9Z1lhrF/Ei4b7TM2Pm2mPL0tBgT5uGqtP+&#10;31sYzDea2fanbBena0nvh1/63ERrx6OhfAOVacgP8/36ywm+EV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0MQxQAAANwAAAAPAAAAAAAAAAAAAAAAAJgCAABkcnMv&#10;ZG93bnJldi54bWxQSwUGAAAAAAQABAD1AAAAigMAAAAA&#10;" adj="0,,0" path="m75736,l,9465,97825,25244,75736,e" fillcolor="#ec1b24" stroked="f">
              <v:stroke joinstyle="round"/>
              <v:formulas/>
              <v:path arrowok="t" o:connecttype="segments" textboxrect="0,0,97825,25244"/>
            </v:shape>
            <v:shape id="Shape 109" o:spid="_x0000_s1079" style="position:absolute;left:27139;top:16592;width:978;height:252;visibility:visible" coordsize="97825,252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5/CcAA&#10;AADcAAAADwAAAGRycy9kb3ducmV2LnhtbERPTYvCMBC9C/6HMII3m7qIaDWKCIKXPVhdWG9jM7bF&#10;ZlKaqNVfbwTB2zze58yXranEjRpXWlYwjGIQxJnVJecKDvvNYALCeWSNlWVS8CAHy0W3M8dE2zvv&#10;6Jb6XIQQdgkqKLyvEyldVpBBF9maOHBn2xj0ATa51A3eQ7ip5E8cj6XBkkNDgTWtC8ou6dUosKPT&#10;H0o+lOnwVz7/j+iP26tWqt9rVzMQnlr/FX/cWx3mx1N4PxMu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Z5/CcAAAADcAAAADwAAAAAAAAAAAAAAAACYAgAAZHJzL2Rvd25y&#10;ZXYueG1sUEsFBgAAAAAEAAQA9QAAAIUDAAAAAA==&#10;" adj="0,,0" path="m97825,25243l75736,,,9465,97825,25243e" filled="f" strokecolor="white" strokeweight=".19997mm">
              <v:stroke joinstyle="round"/>
              <v:formulas/>
              <v:path arrowok="t" o:connecttype="segments" textboxrect="0,0,97825,25243"/>
            </v:shape>
            <v:shape id="Shape 110" o:spid="_x0000_s1080" style="position:absolute;left:27139;top:16686;width:978;height:158;visibility:visible" coordsize="97825,157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O5NsUA&#10;AADcAAAADwAAAGRycy9kb3ducmV2LnhtbESPQWvCQBCF70L/wzJCL2I2llpKdCOloBR7MhbqcciO&#10;SUh2NmS3Jv33zqHQ2wzvzXvfbHeT69SNhtB4NrBKUlDEpbcNVwa+zvvlK6gQkS12nsnALwXY5Q+z&#10;LWbWj3yiWxErJSEcMjRQx9hnWoeyJoch8T2xaFc/OIyyDpW2A44S7jr9lKYv2mHD0lBjT+81lW3x&#10;4wwcw+G7uF5Gd3he7ydH3Hafi9SYx/n0tgEVaYr/5r/rDyv4K8GXZ2QC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Q7k2xQAAANwAAAAPAAAAAAAAAAAAAAAAAJgCAABkcnMv&#10;ZG93bnJldi54bWxQSwUGAAAAAAQABAD1AAAAigMAAAAA&#10;" adj="0,,0" path="m,l97825,15778e" filled="f" strokecolor="white" strokeweight=".19997mm">
              <v:stroke joinstyle="round"/>
              <v:formulas/>
              <v:path arrowok="t" o:connecttype="segments" textboxrect="0,0,97825,15778"/>
            </v:shape>
            <v:shape id="Shape 111" o:spid="_x0000_s1081" style="position:absolute;left:23071;top:10186;width:5804;height:6784;visibility:visible" coordsize="580383,6784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dy3cMA&#10;AADcAAAADwAAAGRycy9kb3ducmV2LnhtbERPTWvCQBC9F/wPywheSt3Egkh0E0QUepKaFqm3aXaa&#10;BLOzYXdr4r/vFgq9zeN9zqYYTSdu5HxrWUE6T0AQV1a3XCt4fzs8rUD4gKyxs0wK7uShyCcPG8y0&#10;HfhEtzLUIoawz1BBE0KfSemrhgz6ue2JI/dlncEQoauldjjEcNPJRZIspcGWY0ODPe0aqq7lt1FQ&#10;Hk9799GfcRh3F3x8XT5T+clKzabjdg0i0Bj+xX/uFx3npyn8PhMv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zdy3cMAAADcAAAADwAAAAAAAAAAAAAAAACYAgAAZHJzL2Rv&#10;d25yZXYueG1sUEsFBgAAAAAEAAQA9QAAAIgDAAAAAA==&#10;" adj="0,,0" path="m551980,l12452,499240r5465,153029l,653342r1503,25142l48027,674956,219560,545573,206225,662969r83948,-3434l319636,639346r87185,10717l482557,640598,580383,504903,551980,e" fillcolor="#99d31f" stroked="f">
              <v:stroke joinstyle="round"/>
              <v:formulas/>
              <v:path arrowok="t" o:connecttype="segments" textboxrect="0,0,580383,678484"/>
            </v:shape>
            <v:shape id="Shape 112" o:spid="_x0000_s1082" style="position:absolute;left:23071;top:10186;width:5804;height:6784;visibility:visible" coordsize="580383,6784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Xi3cMA&#10;AADcAAAADwAAAGRycy9kb3ducmV2LnhtbESPQWvCQBCF7wX/wzKCN90kVinRVbRi0YMHrXgestNs&#10;aHY2ZLca/70rCL3N8N6878182dlaXKn1lWMF6SgBQVw4XXGp4Py9HX6A8AFZY+2YFNzJw3LRe5tj&#10;rt2Nj3Q9hVLEEPY5KjAhNLmUvjBk0Y9cQxy1H9daDHFtS6lbvMVwW8ssSabSYsWRYLChT0PF7+nP&#10;Rkhm0eBkfE73Xzx5P1w2a2c3Sg363WoGIlAX/s2v652O9dMMns/ECe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Xi3cMAAADcAAAADwAAAAAAAAAAAAAAAACYAgAAZHJzL2Rv&#10;d25yZXYueG1sUEsFBgAAAAAEAAQA9QAAAIgDAAAAAA==&#10;" adj="0,,0" path="m1503,678484l,653342r17917,-1073l12452,499240,551980,r28403,504903l482557,640598r-75736,9465l319636,639346r-29463,20189l206225,662969,219560,545573,48027,674956,1503,678484e" filled="f" strokecolor="white" strokeweight=".19997mm">
              <v:stroke joinstyle="round"/>
              <v:formulas/>
              <v:path arrowok="t" o:connecttype="segments" textboxrect="0,0,580383,678484"/>
            </v:shape>
            <v:shape id="Shape 113" o:spid="_x0000_s1083" style="position:absolute;left:23086;top:16935;width:465;height:35;visibility:visible" coordsize="46523,35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DtdMMA&#10;AADcAAAADwAAAGRycy9kb3ducmV2LnhtbERP3WrCMBS+F3yHcITdyEzdoMzOKOoYTFBW3R7g0Byb&#10;anNSmqx2b78MBO/Ox/d75sve1qKj1leOFUwnCQjiwumKSwXfX++PLyB8QNZYOyYFv+RhuRgO5php&#10;d+UDdcdQihjCPkMFJoQmk9IXhiz6iWuII3dyrcUQYVtK3eI1httaPiVJKi1WHBsMNrQxVFyOP1ZB&#10;mtdveboff67NvnOz7a7Bc7FV6mHUr15BBOrDXXxzf+g4f/oM/8/EC+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DtdMMAAADcAAAADwAAAAAAAAAAAAAAAACYAgAAZHJzL2Rv&#10;d25yZXYueG1sUEsFBgAAAAAEAAQA9QAAAIgDAAAAAA==&#10;" adj="0,,0" path="m46523,l,3528e" filled="f" strokecolor="white" strokeweight=".19997mm">
              <v:stroke joinstyle="round"/>
              <v:formulas/>
              <v:path arrowok="t" o:connecttype="segments" textboxrect="0,0,46523,3528"/>
            </v:shape>
            <v:shape id="Shape 114" o:spid="_x0000_s1084" style="position:absolute;left:23551;top:15641;width:1715;height:1294;visibility:visible" coordsize="171532,1293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0FVMMA&#10;AADcAAAADwAAAGRycy9kb3ducmV2LnhtbERPTWvCQBC9F/oflin0phutiI2uoqIoSA+NXnobsmMS&#10;zM7G7JrEf+8KQm/zeJ8zW3SmFA3VrrCsYNCPQBCnVhecKTgdt70JCOeRNZaWScGdHCzm728zjLVt&#10;+ZeaxGcihLCLUUHufRVL6dKcDLq+rYgDd7a1QR9gnUldYxvCTSmHUTSWBgsODTlWtM4pvSQ3o2Cc&#10;VN/b5suf/trdWXfXn8NmtT8o9fnRLacgPHX+X/xy73WYPxjB85lwgZ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0FVMMAAADcAAAADwAAAAAAAAAAAAAAAACYAgAAZHJzL2Rv&#10;d25yZXYueG1sUEsFBgAAAAAEAAQA9QAAAIgDAAAAAA==&#10;" adj="0,,0" path="m,129383l171532,,158197,117396,,129383e" filled="f" strokecolor="white" strokeweight=".19997mm">
              <v:stroke joinstyle="round"/>
              <v:formulas/>
              <v:path arrowok="t" o:connecttype="segments" textboxrect="0,0,171532,129383"/>
            </v:shape>
            <v:shape id="Shape 115" o:spid="_x0000_s1085" style="position:absolute;left:23551;top:16815;width:1582;height:120;visibility:visible" coordsize="158197,119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PDRcMA&#10;AADcAAAADwAAAGRycy9kb3ducmV2LnhtbERPTWvCQBC9F/wPywheSt1YaLHRVUSQWmiRaOt5yI5J&#10;NDsbshNN/323UOhtHu9z5sve1epKbag8G5iME1DEubcVFwY+D5uHKaggyBZrz2TgmwIsF4O7OabW&#10;3zij614KFUM4pGigFGlSrUNeksMw9g1x5E6+dSgRtoW2Ld5iuKv1Y5I8a4cVx4YSG1qXlF/2nTPw&#10;Ql3S5dn9UXa7r9e39Umy8/uHMaNhv5qBEurlX/zn3to4f/IEv8/EC/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PDRcMAAADcAAAADwAAAAAAAAAAAAAAAACYAgAAZHJzL2Rv&#10;d25yZXYueG1sUEsFBgAAAAAEAAQA9QAAAIgDAAAAAA==&#10;" adj="0,,0" path="m158197,l,11987e" filled="f" strokecolor="white" strokeweight=".19997mm">
              <v:stroke joinstyle="round"/>
              <v:formulas/>
              <v:path arrowok="t" o:connecttype="segments" textboxrect="0,0,158197,11987"/>
            </v:shape>
            <v:shape id="Shape 116" o:spid="_x0000_s1086" style="position:absolute;left:27896;top:15235;width:3060;height:1793;visibility:visible" coordsize="305937,1793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0AW8YA&#10;AADcAAAADwAAAGRycy9kb3ducmV2LnhtbERPS2vCQBC+F/wPywi9FN1E6oPUVURbLKUUjR56nGan&#10;STA7G3a3Gv99Vyj0Nh/fc+bLzjTiTM7XlhWkwwQEcWF1zaWC4+FlMAPhA7LGxjIpuJKH5aJ3N8dM&#10;2wvv6ZyHUsQQ9hkqqEJoMyl9UZFBP7QtceS+rTMYInSl1A4vMdw0cpQkE2mw5thQYUvriopT/mMU&#10;fLa7x9Hm4/mhnLlr+paPv8bb96lS9/1u9QQiUBf+xX/uVx3npxO4PRMv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0AW8YAAADcAAAADwAAAAAAAAAAAAAAAACYAgAAZHJz&#10;L2Rvd25yZXYueG1sUEsFBgAAAAAEAAQA9QAAAIsDAAAAAA==&#10;" adj="0,,0" path="m97825,l,135694r22089,25245l128634,179360,305937,11512,97825,e" fillcolor="#54a468" stroked="f">
              <v:stroke joinstyle="round"/>
              <v:formulas/>
              <v:path arrowok="t" o:connecttype="segments" textboxrect="0,0,305937,179360"/>
            </v:shape>
            <v:shape id="Shape 117" o:spid="_x0000_s1087" style="position:absolute;left:27896;top:15235;width:3060;height:1793;visibility:visible" coordsize="305937,1793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AfhcQA&#10;AADcAAAADwAAAGRycy9kb3ducmV2LnhtbERPTWvCQBC9C/6HZQQvpW600Ep0FSkUKkXaWgn1NmTH&#10;JJiZTbOrxn/fLRS8zeN9znzZca3O1PrKiYHxKAFFkjtbSWFg9/VyPwXlA4rF2gkZuJKH5aLfm2Nq&#10;3UU+6bwNhYoh4lM0UIbQpFr7vCRGP3INSeQOrmUMEbaFti1eYjjXepIkj5qxkthQYkPPJeXH7YkN&#10;8Hv2oHd3H+vvvfvh/C3LppsjGzMcdKsZqEBduIn/3a82zh8/wd8z8Q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QH4XEAAAA3AAAAA8AAAAAAAAAAAAAAAAAmAIAAGRycy9k&#10;b3ducmV2LnhtbFBLBQYAAAAABAAEAPUAAACJAwAAAAA=&#10;" adj="0,,0" path="m,135694r22089,25244l128634,179359,305937,11512,97825,,,135694e" filled="f" strokecolor="white" strokeweight=".19997mm">
              <v:stroke joinstyle="round"/>
              <v:formulas/>
              <v:path arrowok="t" o:connecttype="segments" textboxrect="0,0,305937,179359"/>
            </v:shape>
            <v:shape id="Shape 118" o:spid="_x0000_s1088" style="position:absolute;left:27896;top:15235;width:979;height:1357;visibility:visible" coordsize="97825,1356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VjNcQA&#10;AADcAAAADwAAAGRycy9kb3ducmV2LnhtbESPT4vCMBDF78J+hzAL3jTVwyLVKLKw4GUP/kHxNjRj&#10;U9pMSpNt67ffOQjeZnhv3vvNZjf6RvXUxSqwgcU8A0VcBFtxaeBy/pmtQMWEbLEJTAaeFGG3/Zhs&#10;MLdh4CP1p1QqCeGYowGXUptrHQtHHuM8tMSiPULnMcnaldp2OEi4b/Qyy760x4qlwWFL346K+vTn&#10;Ddwee311v9fxfnhm97ofwiXWwZjp57hfg0o0prf5dX2wgr8QWnlGJt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lYzXEAAAA3AAAAA8AAAAAAAAAAAAAAAAAmAIAAGRycy9k&#10;b3ducmV2LnhtbFBLBQYAAAAABAAEAPUAAACJAwAAAAA=&#10;" adj="0,,0" path="m97825,l,135694e" filled="f" strokecolor="white" strokeweight=".19997mm">
              <v:stroke joinstyle="round"/>
              <v:formulas/>
              <v:path arrowok="t" o:connecttype="segments" textboxrect="0,0,97825,135694"/>
            </v:shape>
            <v:shape id="Shape 119" o:spid="_x0000_s1089" style="position:absolute;left:28590;top:10186;width:3146;height:5164;visibility:visible" coordsize="314528,5164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krsMA&#10;AADcAAAADwAAAGRycy9kb3ducmV2LnhtbERP3WrCMBS+F3yHcITdDE3dwGlnlLFNUGSD1T3AoTm2&#10;xeYka2Jb394IA+/Ox/d7luve1KKlxleWFUwnCQji3OqKCwW/h814DsIHZI21ZVJwIQ/r1XCwxFTb&#10;jn+ozUIhYgj7FBWUIbhUSp+XZNBPrCOO3NE2BkOETSF1g10MN7V8SpKZNFhxbCjR0XtJ+Sk7GwV/&#10;ZmHyF3d2n9WHPvBu//j8tflW6mHUv72CCNSHu/jfvdVx/nQBt2fiB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krsMAAADcAAAADwAAAAAAAAAAAAAAAACYAgAAZHJzL2Rv&#10;d25yZXYueG1sUEsFBgAAAAAEAAQA9QAAAIgDAAAAAA==&#10;" adj="0,,0" path="m,l28403,504903r208112,11513l314528,428162,297191,13672,,e" fillcolor="#00a64f" stroked="f">
              <v:stroke joinstyle="round"/>
              <v:formulas/>
              <v:path arrowok="t" o:connecttype="segments" textboxrect="0,0,314528,516416"/>
            </v:shape>
            <v:shape id="Shape 120" o:spid="_x0000_s1090" style="position:absolute;left:28590;top:10186;width:3146;height:5164;visibility:visible" coordsize="314528,5164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xHr8QA&#10;AADcAAAADwAAAGRycy9kb3ducmV2LnhtbESPQWvDMAyF74P+B6NCb6vTUkZJ65ZRCOwwBsvWuxpr&#10;cWgsB9ttsv366TDYTeI9vfdpf5x8r+4UUxfYwGpZgCJugu24NfD5UT1uQaWMbLEPTAa+KcHxMHvY&#10;Y2nDyO90r3OrJIRTiQZczkOpdWoceUzLMBCL9hWixyxrbLWNOEq47/W6KJ60x46lweFAJ0fNtb55&#10;A2eNmxDdeLmeqtvb6qfeVnV6NWYxn553oDJN+d/8d/1iBX8t+PKMTKAP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sR6/EAAAA3AAAAA8AAAAAAAAAAAAAAAAAmAIAAGRycy9k&#10;b3ducmV2LnhtbFBLBQYAAAAABAAEAPUAAACJAwAAAAA=&#10;" adj="0,,0" path="m314528,428162r-78013,88254l28403,504903,,,297191,13672r17337,414490e" filled="f" strokecolor="white" strokeweight=".19997mm">
              <v:stroke joinstyle="round"/>
              <v:formulas/>
              <v:path arrowok="t" o:connecttype="segments" textboxrect="0,0,314528,516416"/>
            </v:shape>
            <v:shape id="Shape 121" o:spid="_x0000_s1091" style="position:absolute;left:31562;top:10322;width:174;height:4145;visibility:visible" coordsize="17336,4144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EBBMEA&#10;AADcAAAADwAAAGRycy9kb3ducmV2LnhtbERPS4vCMBC+C/6HMMLeNG0PRapRllVxT4KPi7ehmW3L&#10;NpPSxD789UZY2Nt8fM9ZbwdTi45aV1lWEC8iEMS51RUXCm7Xw3wJwnlkjbVlUjCSg+1mOlljpm3P&#10;Z+ouvhAhhF2GCkrvm0xKl5dk0C1sQxy4H9sa9AG2hdQt9iHc1DKJolQarDg0lNjQV0n57+VhFOxP&#10;o8nrTu/GY/JM7TU18n5MlPqYDZ8rEJ4G/y/+c3/rMD+J4f1MuE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hAQTBAAAA3AAAAA8AAAAAAAAAAAAAAAAAmAIAAGRycy9kb3du&#10;cmV2LnhtbFBLBQYAAAAABAAEAPUAAACGAwAAAAA=&#10;" adj="0,,0" path="m,l17336,414490e" filled="f" strokecolor="white" strokeweight=".19997mm">
              <v:stroke joinstyle="round"/>
              <v:formulas/>
              <v:path arrowok="t" o:connecttype="segments" textboxrect="0,0,17336,414490"/>
            </v:shape>
            <v:shape id="Shape 122" o:spid="_x0000_s1092" style="position:absolute;left:24299;top:18516;width:8256;height:4099;visibility:visible" coordsize="825644,4098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etmcEA&#10;AADcAAAADwAAAGRycy9kb3ducmV2LnhtbERPS4vCMBC+C/sfwizsRTS1h0WrUWRhwasv1NvQTB+a&#10;TEqTavffbwTB23x8z1msemvEnVpfO1YwGScgiHOnay4VHPa/oykIH5A1Gsek4I88rJYfgwVm2j14&#10;S/ddKEUMYZ+hgiqEJpPS5xVZ9GPXEEeucK3FEGFbSt3iI4ZbI9Mk+ZYWa44NFTb0U1F+23VWQVcc&#10;+/JyugxNmF07o4vNdX86K/X12a/nIAL14S1+uTc6zk9TeD4TL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XrZnBAAAA3AAAAA8AAAAAAAAAAAAAAAAAmAIAAGRycy9kb3du&#10;cmV2LnhtbFBLBQYAAAAABAAEAPUAAACGAwAAAAA=&#10;" adj="0,,0" path="m,l89654,149825,825644,409863,732661,263297,,e" fillcolor="#00acef" stroked="f">
              <v:stroke joinstyle="round"/>
              <v:formulas/>
              <v:path arrowok="t" o:connecttype="segments" textboxrect="0,0,825644,409863"/>
            </v:shape>
            <v:shape id="Shape 123" o:spid="_x0000_s1093" style="position:absolute;left:24299;top:18516;width:8256;height:4099;visibility:visible" coordsize="825645,4098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xNSMEA&#10;AADcAAAADwAAAGRycy9kb3ducmV2LnhtbERPS4vCMBC+C/sfwix4s+kq6NI1ii4IHrz4YNnj0EzT&#10;YjMpTbTVX28Ewdt8fM+ZL3tbiyu1vnKs4CtJQRDnTldsFJyOm9E3CB+QNdaOScGNPCwXH4M5Ztp1&#10;vKfrIRgRQ9hnqKAMocmk9HlJFn3iGuLIFa61GCJsjdQtdjHc1nKcplNpseLYUGJDvyXl58PFKvgz&#10;RTHt1qa6zPR9vZc7l+a3f6WGn/3qB0SgPrzFL/dWx/njCTyfiR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MTUjBAAAA3AAAAA8AAAAAAAAAAAAAAAAAmAIAAGRycy9kb3du&#10;cmV2LnhtbFBLBQYAAAAABAAEAPUAAACGAwAAAAA=&#10;" adj="0,,0" path="m,l732661,263296r92984,146567l89654,149824,,e" filled="f" strokecolor="white" strokeweight=".19997mm">
              <v:stroke joinstyle="round"/>
              <v:formulas/>
              <v:path arrowok="t" o:connecttype="segments" textboxrect="0,0,825645,409863"/>
            </v:shape>
            <v:shape id="Shape 124" o:spid="_x0000_s1094" style="position:absolute;left:24299;top:18516;width:896;height:1499;visibility:visible" coordsize="89654,1498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tcpsMA&#10;AADcAAAADwAAAGRycy9kb3ducmV2LnhtbERPW2vCMBR+F/wP4Qh7s+lkFO2MMgRBxtjwxl4PzTHt&#10;1pyUJNru3y+DgW/n47ue5XqwrbiRD41jBY9ZDoK4crpho+B03E7nIEJE1tg6JgU/FGC9Go+WWGrX&#10;855uh2hECuFQooI6xq6UMlQ1WQyZ64gTd3HeYkzQG6k99inctnKW54W02HBqqLGjTU3V9+FqFRRv&#10;rzt77em0+Lh8vp998WXM+ajUw2R4eQYRaYh38b97p9P82RP8PZMu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tcpsMAAADcAAAADwAAAAAAAAAAAAAAAACYAgAAZHJzL2Rv&#10;d25yZXYueG1sUEsFBgAAAAAEAAQA9QAAAIgDAAAAAA==&#10;" adj="0,,0" path="m89654,149824l,e" filled="f" strokecolor="white" strokeweight=".19997mm">
              <v:stroke joinstyle="round"/>
              <v:formulas/>
              <v:path arrowok="t" o:connecttype="segments" textboxrect="0,0,89654,149824"/>
            </v:shape>
            <v:shape id="Shape 125" o:spid="_x0000_s1095" style="position:absolute;left:24299;top:11700;width:11392;height:9449;visibility:visible" coordsize="1139191,9449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5ZBcMA&#10;AADcAAAADwAAAGRycy9kb3ducmV2LnhtbERP32vCMBB+F/Y/hBvszaZaJtIZZQw6hCGjWvd8NGdb&#10;1lxKktnuvzeDgW/38f28zW4yvbiS851lBYskBUFcW91xo6A6FfM1CB+QNfaWScEvedhtH2YbzLUd&#10;uaTrMTQihrDPUUEbwpBL6euWDPrEDsSRu1hnMEToGqkdjjHc9HKZpitpsOPY0OJAby3V38cfo+Dw&#10;nn0uvj7OVXfJyv2pybgoXKbU0+P0+gIi0BTu4n/3Xsf5y2f4eyZeI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5ZBcMAAADcAAAADwAAAAAAAAAAAAAAAACYAgAAZHJzL2Rv&#10;d25yZXYueG1sUEsFBgAAAAAEAAQA9QAAAIgDAAAAAA==&#10;" adj="0,,0" path="m1028743,l488379,532794,196823,487875,,681620,732661,944918,1139191,132537,1028743,e" fillcolor="#99def8" stroked="f">
              <v:stroke joinstyle="round"/>
              <v:formulas/>
              <v:path arrowok="t" o:connecttype="segments" textboxrect="0,0,1139191,944918"/>
            </v:shape>
            <v:shape id="Shape 126" o:spid="_x0000_s1096" style="position:absolute;left:24299;top:11700;width:11392;height:9449;visibility:visible" coordsize="1139191,9449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e4fsQA&#10;AADcAAAADwAAAGRycy9kb3ducmV2LnhtbERPTWvCQBC9F/wPyxR6qxuDSE3dhKIoFQ9iLJTehuw0&#10;Cc3OLtnVpP++Kwi9zeN9zqoYTSeu1PvWsoLZNAFBXFndcq3g47x9fgHhA7LGzjIp+CUPRT55WGGm&#10;7cAnupahFjGEfYYKmhBcJqWvGjLop9YRR+7b9gZDhH0tdY9DDDedTJNkIQ22HBsadLRuqPopL0bB&#10;517ONsetPKRuNx868+UOx+VeqafH8e0VRKAx/Ivv7ncd56cLuD0TL5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3uH7EAAAA3AAAAA8AAAAAAAAAAAAAAAAAmAIAAGRycy9k&#10;b3ducmV2LnhtbFBLBQYAAAAABAAEAPUAAACJAwAAAAA=&#10;" adj="0,,0" path="m,681620l196823,487875r291556,44918l1028743,r110448,132537l732661,944916,,681620e" filled="f" strokecolor="white" strokeweight=".19997mm">
              <v:stroke joinstyle="round"/>
              <v:formulas/>
              <v:path arrowok="t" o:connecttype="segments" textboxrect="0,0,1139191,944916"/>
            </v:shape>
            <v:shape id="Shape 127" o:spid="_x0000_s1097" style="position:absolute;left:24299;top:18516;width:7326;height:2633;visibility:visible" coordsize="732661,2632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eVhcAA&#10;AADcAAAADwAAAGRycy9kb3ducmV2LnhtbERPzYrCMBC+C75DGGFvNrWHVatRRHERb9v6AGMzm5Zt&#10;JqWJWt9+Iwh7m4/vd9bbwbbiTr1vHCuYJSkI4srpho2CS3mcLkD4gKyxdUwKnuRhuxmP1phr9+Bv&#10;uhfBiBjCPkcFdQhdLqWvarLoE9cRR+7H9RZDhL2RusdHDLetzNL0U1psODbU2NG+puq3uFkFh4yu&#10;17I4fJnnzejl+bSQZeOV+pgMuxWIQEP4F7/dJx3nZ3N4PRMv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teVhcAAAADcAAAADwAAAAAAAAAAAAAAAACYAgAAZHJzL2Rvd25y&#10;ZXYueG1sUEsFBgAAAAAEAAQA9QAAAIUDAAAAAA==&#10;" adj="0,,0" path="m732661,263296l,e" filled="f" strokecolor="white" strokeweight=".19997mm">
              <v:stroke joinstyle="round"/>
              <v:formulas/>
              <v:path arrowok="t" o:connecttype="segments" textboxrect="0,0,732661,263296"/>
            </v:shape>
            <v:shape id="Shape 128" o:spid="_x0000_s1098" style="position:absolute;left:31625;top:13026;width:5044;height:9589;visibility:visible" coordsize="504352,9589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dpMcYA&#10;AADcAAAADwAAAGRycy9kb3ducmV2LnhtbESPT2sCQQzF74V+hyEFL0Vn60F06yhSEAoepNpCe4s7&#10;2T90J7PspLr20zeHgreE9/LeL8v1EFpzpj41kR08TTIwxEX0DVcO3o/b8RxMEmSPbWRycKUE69X9&#10;3RJzHy/8RueDVEZDOOXooBbpcmtTUVPANIkdsWpl7AOKrn1lfY8XDQ+tnWbZzAZsWBtq7OilpuL7&#10;8BMclPKxbRenrxnN8bf8XDxWst9tnBs9DJtnMEKD3Mz/169e8adKq8/oBHb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dpMcYAAADcAAAADwAAAAAAAAAAAAAAAACYAgAAZHJz&#10;L2Rvd25yZXYueG1sUEsFBgAAAAAEAAQA9QAAAIsDAAAAAA==&#10;" adj="0,,0" path="m406529,l,812380,92983,958946,504352,142006,406529,e" fillcolor="#00acef" stroked="f">
              <v:stroke joinstyle="round"/>
              <v:formulas/>
              <v:path arrowok="t" o:connecttype="segments" textboxrect="0,0,504352,958946"/>
            </v:shape>
            <v:shape id="Shape 129" o:spid="_x0000_s1099" style="position:absolute;left:31625;top:13026;width:5044;height:9589;visibility:visible" coordsize="504352,9589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mVdsIA&#10;AADcAAAADwAAAGRycy9kb3ducmV2LnhtbERP32vCMBB+F/Y/hBvsRTRdH0SraRFhKAwGq4KvR3M2&#10;dc2lJJl2//0yGPh2H9/P21Sj7cWNfOgcK3idZyCIG6c7bhWcjm+zJYgQkTX2jknBDwWoyqfJBgvt&#10;7vxJtzq2IoVwKFCBiXEopAyNIYth7gbixF2ctxgT9K3UHu8p3PYyz7KFtNhxajA40M5Q81V/WwVy&#10;+Dht37u9X9W78zWYRR6mZ6vUy/O4XYOINMaH+N990Gl+voK/Z9IFsv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mZV2wgAAANwAAAAPAAAAAAAAAAAAAAAAAJgCAABkcnMvZG93&#10;bnJldi54bWxQSwUGAAAAAAQABAD1AAAAhwMAAAAA&#10;" adj="0,,0" path="m92984,958946l504352,142006,406529,,,812379,92984,958946e" filled="f" strokecolor="white" strokeweight=".19997mm">
              <v:stroke joinstyle="round"/>
              <v:formulas/>
              <v:path arrowok="t" o:connecttype="segments" textboxrect="0,0,504352,958946"/>
            </v:shape>
            <v:shape id="Shape 130" o:spid="_x0000_s1100" style="position:absolute;left:31625;top:21149;width:930;height:1466;visibility:visible" coordsize="92984,1465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uxEcgA&#10;AADcAAAADwAAAGRycy9kb3ducmV2LnhtbESPT2/CMAzF75P2HSJP4jbSgQSjEBCa2DRpB/4e4GY1&#10;Xlutcbokg26fHh+QdrP1nt/7ebboXKPOFGLt2cBTPwNFXHhbc2ngsH99fAYVE7LFxjMZ+KUIi/n9&#10;3Qxz6y+8pfMulUpCOOZooEqpzbWORUUOY9+3xKJ9+uAwyRpKbQNeJNw1epBlI+2wZmmosKWXioqv&#10;3Y8zUGy+T4Pxyk/e3N82jEcfm+N6tTSm99Atp6ASdenffLt+t4I/FHx5Rib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7ERyAAAANwAAAAPAAAAAAAAAAAAAAAAAJgCAABk&#10;cnMvZG93bnJldi54bWxQSwUGAAAAAAQABAD1AAAAjQMAAAAA&#10;" adj="0,,0" path="m,l92984,146566e" filled="f" strokecolor="white" strokeweight=".19997mm">
              <v:stroke joinstyle="round"/>
              <v:formulas/>
              <v:path arrowok="t" o:connecttype="segments" textboxrect="0,0,92984,146566"/>
            </v:shape>
            <v:shape id="Shape 131" o:spid="_x0000_s1101" style="position:absolute;left:35050;top:11227;width:7552;height:6433;visibility:visible" coordsize="755107,643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RA2b8A&#10;AADcAAAADwAAAGRycy9kb3ducmV2LnhtbERP24rCMBB9F/yHMMK+aarLqlSjqKAs+CBePmBoxrbY&#10;TEoSa/v3mwXBtzmc6yzXralEQ86XlhWMRwkI4szqknMFt+t+OAfhA7LGyjIp6MjDetXvLTHV9sVn&#10;ai4hFzGEfYoKihDqVEqfFWTQj2xNHLm7dQZDhC6X2uErhptKTpJkKg2WHBsKrGlXUPa4PI0CnLvp&#10;zNgM8+6n2Z6azhwPdFDqa9BuFiACteEjfrt/dZz/PYb/Z+IFcv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BEDZvwAAANwAAAAPAAAAAAAAAAAAAAAAAJgCAABkcnMvZG93bnJl&#10;di54bWxQSwUGAAAAAAQABAD1AAAAhAMAAAAA&#10;" adj="0,,0" path="m414297,l112934,250873r48910,71003l,643290,161844,564861r318723,72579l755107,479656,414297,e" fillcolor="#f799aa" stroked="f">
              <v:stroke joinstyle="round"/>
              <v:formulas/>
              <v:path arrowok="t" o:connecttype="segments" textboxrect="0,0,755107,643290"/>
            </v:shape>
            <v:shape id="Shape 132" o:spid="_x0000_s1102" style="position:absolute;left:35050;top:11227;width:7552;height:6433;visibility:visible" coordsize="755107,643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6EmMEA&#10;AADcAAAADwAAAGRycy9kb3ducmV2LnhtbERPS4vCMBC+C/6HMMJeFk11QaUaRYSC7Gl9gcehGdtq&#10;M6lJ1O6/3wgL3ubje8582ZpaPMj5yrKC4SABQZxbXXGh4LDP+lMQPiBrrC2Tgl/ysFx0O3NMtX3y&#10;lh67UIgYwj5FBWUITSqlz0sy6Ae2IY7c2TqDIUJXSO3wGcNNLUdJMpYGK44NJTa0Lim/7u5GgVzJ&#10;U/b5jcPmZzwhl1XZ5XQ7KvXRa1czEIHa8Bb/uzc6zv8aweuZeIF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OhJjBAAAA3AAAAA8AAAAAAAAAAAAAAAAAmAIAAGRycy9kb3du&#10;cmV2LnhtbFBLBQYAAAAABAAEAPUAAACGAwAAAAA=&#10;" adj="0,,0" path="m112935,250873l414299,,755107,479656,480567,637440,161844,564861,,643290,161844,321876,112935,250873e" filled="f" strokecolor="white" strokeweight=".19997mm">
              <v:stroke joinstyle="round"/>
              <v:formulas/>
              <v:path arrowok="t" o:connecttype="segments" textboxrect="0,0,755107,643290"/>
            </v:shape>
            <v:shape id="Shape 133" o:spid="_x0000_s1103" style="position:absolute;left:36180;top:13736;width:489;height:710;visibility:visible" coordsize="48909,710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MXfsMA&#10;AADcAAAADwAAAGRycy9kb3ducmV2LnhtbERPS2vCQBC+F/wPywi91Y0PrE1dRYWiBxGqYq/T7JhE&#10;s7Mxu2r8964geJuP7znDcW0KcaHK5ZYVtFsRCOLE6pxTBdvNz8cAhPPIGgvLpOBGDsajxtsQY22v&#10;/EuXtU9FCGEXo4LM+zKW0iUZGXQtWxIHbm8rgz7AKpW6wmsIN4XsRFFfGsw5NGRY0iyj5Lg+GwWH&#10;v1X/cFpZnP7veoPl16c/nuZaqfdmPfkG4an2L/HTvdBhfrcLj2fCBXJ0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MXfsMAAADcAAAADwAAAAAAAAAAAAAAAACYAgAAZHJzL2Rv&#10;d25yZXYueG1sUEsFBgAAAAAEAAQA9QAAAIgDAAAAAA==&#10;" adj="0,,0" path="m48909,71003l,e" filled="f" strokecolor="white" strokeweight=".19997mm">
              <v:stroke joinstyle="round"/>
              <v:formulas/>
              <v:path arrowok="t" o:connecttype="segments" textboxrect="0,0,48909,71003"/>
            </v:shape>
            <v:shape id="Shape 134" o:spid="_x0000_s1104" style="position:absolute;left:39433;top:11565;width:5030;height:5595;visibility:visible" coordsize="502998,5594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U1n8QA&#10;AADcAAAADwAAAGRycy9kb3ducmV2LnhtbERPTWvCQBC9C/0PyxR6M5u20jYxG6mKUPGSWg8eh+w0&#10;CcnOhuyq8d93hYK3ebzPyRaj6cSZBtdYVvAcxSCIS6sbrhQcfjbTDxDOI2vsLJOCKzlY5A+TDFNt&#10;L/xN572vRAhhl6KC2vs+ldKVNRl0ke2JA/drB4M+wKGSesBLCDedfInjN2mw4dBQY0+rmsp2fzIK&#10;druijTftclsYPB6q9yJZN0mi1NPj+DkH4Wn0d/G/+0uH+a8zuD0TLp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VNZ/EAAAA3AAAAA8AAAAAAAAAAAAAAAAAmAIAAGRycy9k&#10;b3ducmV2LnhtbFBLBQYAAAAABAAEAPUAAACJAwAAAAA=&#10;" adj="0,,0" path="m,l316814,445884,502998,559489,162186,89297,,e" fillcolor="#a52d84" stroked="f">
              <v:stroke joinstyle="round"/>
              <v:formulas/>
              <v:path arrowok="t" o:connecttype="segments" textboxrect="0,0,502998,559489"/>
            </v:shape>
            <v:shape id="Shape 135" o:spid="_x0000_s1105" style="position:absolute;left:39433;top:11565;width:5030;height:5595;visibility:visible" coordsize="502998,5594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HIiMIA&#10;AADcAAAADwAAAGRycy9kb3ducmV2LnhtbERPS4vCMBC+C/6HMII3TbtlfVSjiLgg3la99DY2Y1ts&#10;JqXJ2u6/3wjC3ubje85625taPKl1lWUF8TQCQZxbXXGh4Hr5mixAOI+ssbZMCn7JwXYzHKwx1bbj&#10;b3qefSFCCLsUFZTeN6mULi/JoJvahjhwd9sa9AG2hdQtdiHc1PIjimbSYMWhocSG9iXlj/OPUZB1&#10;V9zPDpckPsW3431+ypJ+mSk1HvW7FQhPvf8Xv91HHeYnn/B6Jlw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EciIwgAAANwAAAAPAAAAAAAAAAAAAAAAAJgCAABkcnMvZG93&#10;bnJldi54bWxQSwUGAAAAAAQABAD1AAAAhwMAAAAA&#10;" adj="0,,0" path="m,l162186,89297,502998,559489,316814,445884,,e" filled="f" strokecolor="white" strokeweight=".19997mm">
              <v:stroke joinstyle="round"/>
              <v:formulas/>
              <v:path arrowok="t" o:connecttype="segments" textboxrect="0,0,502998,559489"/>
            </v:shape>
            <v:shape id="Shape 136" o:spid="_x0000_s1106" style="position:absolute;left:39433;top:11565;width:3169;height:4458;visibility:visible" coordsize="316814,4458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hZcMIA&#10;AADcAAAADwAAAGRycy9kb3ducmV2LnhtbERPTWvCQBC9C/6HZYTedKOG2EZXkUIhUC+1hV6n2TEb&#10;zM6G7MbEf98tCL3N433O7jDaRtyo87VjBctFAoK4dLrmSsHX59v8GYQPyBobx6TgTh4O++lkh7l2&#10;A3/Q7RwqEUPY56jAhNDmUvrSkEW/cC1x5C6usxgi7CqpOxxiuG3kKkkyabHm2GCwpVdD5fXcWwXp&#10;u0zvL6fNuq+Hn2zz3ReDKVKlnmbjcQsi0Bj+xQ93oeP8dQZ/z8QL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KFlwwgAAANwAAAAPAAAAAAAAAAAAAAAAAJgCAABkcnMvZG93&#10;bnJldi54bWxQSwUGAAAAAAQABAD1AAAAhwMAAAAA&#10;" adj="0,,0" path="m316814,445884l,e" filled="f" strokecolor="white" strokeweight=".19997mm">
              <v:stroke joinstyle="round"/>
              <v:formulas/>
              <v:path arrowok="t" o:connecttype="segments" textboxrect="0,0,316814,445884"/>
            </v:shape>
            <v:shape id="Shape 137" o:spid="_x0000_s1107" style="position:absolute;left:39856;top:16023;width:4607;height:2809;visibility:visible" coordsize="460724,2808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fCKsIA&#10;AADcAAAADwAAAGRycy9kb3ducmV2LnhtbERP22oCMRB9L/gPYYS+1USFXrZG8YKwD1JY7QcMm+km&#10;dDNZNlG3fn0jFPo2h3OdxWrwrbhQH11gDdOJAkFcB+O40fB52j+9gogJ2WAbmDT8UITVcvSwwMKE&#10;K1d0OaZG5BCOBWqwKXWFlLG25DFOQkecua/Qe0wZ9o00PV5zuG/lTKln6dFxbrDY0dZS/X08ew08&#10;u32UlXKWTzs1rZytDm/lRuvH8bB+B5FoSP/iP3dp8vz5C9yfyR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V8IqwgAAANwAAAAPAAAAAAAAAAAAAAAAAJgCAABkcnMvZG93&#10;bnJldi54bWxQSwUGAAAAAAQABAD1AAAAhwMAAAAA&#10;" adj="0,,0" path="m274539,l,157784,189338,280854,460724,113605,274539,e" fillcolor="#a52d84" stroked="f">
              <v:stroke joinstyle="round"/>
              <v:formulas/>
              <v:path arrowok="t" o:connecttype="segments" textboxrect="0,0,460724,280854"/>
            </v:shape>
            <v:shape id="Shape 138" o:spid="_x0000_s1108" style="position:absolute;left:39856;top:16023;width:4607;height:2809;visibility:visible" coordsize="460724,2808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6Go8gA&#10;AADcAAAADwAAAGRycy9kb3ducmV2LnhtbESPQWvCQBCF74X+h2UKXkQ3ta1I6iqtIEgpYjUg3sbs&#10;NAnNzobsqsm/7xwKvc3w3rz3zXzZuVpdqQ2VZwOP4wQUce5txYWB7LAezUCFiGyx9kwGegqwXNzf&#10;zTG1/sZfdN3HQkkIhxQNlDE2qdYhL8lhGPuGWLRv3zqMsraFti3eJNzVepIkU+2wYmkosaFVSfnP&#10;/uIMnIeX3efu+H4aZsXHy3M22/b9ZGvM4KF7ewUVqYv/5r/rjRX8J6GVZ2QCv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oajyAAAANwAAAAPAAAAAAAAAAAAAAAAAJgCAABk&#10;cnMvZG93bnJldi54bWxQSwUGAAAAAAQABAD1AAAAjQMAAAAA&#10;" adj="0,,0" path="m,157784l189338,280854,460724,113605,274539,,,157784e" filled="f" strokecolor="white" strokeweight=".19997mm">
              <v:stroke joinstyle="round"/>
              <v:formulas/>
              <v:path arrowok="t" o:connecttype="segments" textboxrect="0,0,460724,280854"/>
            </v:shape>
            <v:shape id="Shape 139" o:spid="_x0000_s1109" style="position:absolute;left:39856;top:16023;width:2746;height:1578;visibility:visible" coordsize="274539,1577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bgAcIA&#10;AADcAAAADwAAAGRycy9kb3ducmV2LnhtbERPyWrDMBC9B/IPYgK9JbJbCIkbxYRCsSm0kOXQ42BN&#10;ZBNrZCzVdv++CgR6m8dbZ5dPthUD9b5xrCBdJSCIK6cbNgou5/flBoQPyBpbx6Tglzzk+/lsh5l2&#10;Ix9pOAUjYgj7DBXUIXSZlL6qyaJfuY44clfXWwwR9kbqHscYblv5nCRrabHh2FBjR281VbfTj1Xg&#10;cW2/vj+p3LiiuKXm49gZOSn1tJgOryACTeFf/HCXOs5/2cL9mXiB3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huABwgAAANwAAAAPAAAAAAAAAAAAAAAAAJgCAABkcnMvZG93&#10;bnJldi54bWxQSwUGAAAAAAQABAD1AAAAhwMAAAAA&#10;" adj="0,,0" path="m274539,l,157784e" filled="f" strokecolor="white" strokeweight=".19997mm">
              <v:stroke joinstyle="round"/>
              <v:formulas/>
              <v:path arrowok="t" o:connecttype="segments" textboxrect="0,0,274539,157784"/>
            </v:shape>
            <v:shape id="Shape 140" o:spid="_x0000_s1110" style="position:absolute;left:36669;top:16876;width:5081;height:1956;visibility:visible" coordsize="508061,1956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inbcMA&#10;AADcAAAADwAAAGRycy9kb3ducmV2LnhtbESPQUsDQQyF74L/YYjgzc6uFClrp0WEQlFEnOo97sSd&#10;pTuZZSe26783B8HbC3n58t56O6fBnGgqfWYH9aICQ9zm0HPn4P2wu1mBKYIccMhMDn6owHZzebHG&#10;JuQzv9HJS2cUwqVBB1FkbKwtbaSEZZFHYt195Smh6Dh1Nkx4Vnga7G1V3dmEPeuHiCM9RmqP/jsp&#10;5fgpe/80vjxHqf289B+71Wvt3PXV/HAPRmiWf/Pf9T5o/KXG1zKqw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inbcMAAADcAAAADwAAAAAAAAAAAAAAAACYAgAAZHJzL2Rv&#10;d25yZXYueG1sUEsFBgAAAAAEAAQA9QAAAIgDAAAAAA==&#10;" adj="0,,0" path="m,l176716,126226r331345,69422l318723,72579,,e" fillcolor="#a52d84" stroked="f">
              <v:stroke joinstyle="round"/>
              <v:formulas/>
              <v:path arrowok="t" o:connecttype="segments" textboxrect="0,0,508061,195648"/>
            </v:shape>
            <v:shape id="Shape 141" o:spid="_x0000_s1111" style="position:absolute;left:36669;top:16876;width:5081;height:1956;visibility:visible" coordsize="508061,1956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V1X8EA&#10;AADcAAAADwAAAGRycy9kb3ducmV2LnhtbERPS2rDMBDdF3IHMYHsGtkldYJrOYRCIZsu6uQAgzWx&#10;RaWRsVTb7emjQqG7ebzvVMfFWTHRGIxnBfk2A0Hcem24U3C9vD0eQISIrNF6JgXfFOBYrx4qLLWf&#10;+YOmJnYihXAoUUEf41BKGdqeHIatH4gTd/Ojw5jg2Ek94pzCnZVPWVZIh4ZTQ48DvfbUfjZfTsGh&#10;+xmsfC/2l9spR7m3+GwMKrVZL6cXEJGW+C/+c591mr/L4feZdIGs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6ldV/BAAAA3AAAAA8AAAAAAAAAAAAAAAAAmAIAAGRycy9kb3du&#10;cmV2LnhtbFBLBQYAAAAABAAEAPUAAACGAwAAAAA=&#10;" adj="0,,0" path="m318723,72579l,,176716,126226r331345,69422l318723,72579e" filled="f" strokecolor="white" strokeweight=".19997mm">
              <v:stroke joinstyle="round"/>
              <v:formulas/>
              <v:path arrowok="t" o:connecttype="segments" textboxrect="0,0,508061,195648"/>
            </v:shape>
            <v:shape id="Shape 142" o:spid="_x0000_s1112" style="position:absolute;left:39856;top:17601;width:1894;height:1231;visibility:visible" coordsize="189338,12306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A3KsEA&#10;AADcAAAADwAAAGRycy9kb3ducmV2LnhtbERPTWvCQBC9F/wPywje6kaRUqKrGKul4Emr9zE7JtHs&#10;bJrdxvXfu0Kht3m8z5ktgqlFR62rLCsYDRMQxLnVFRcKDt+b13cQziNrrC2Tgjs5WMx7LzNMtb3x&#10;jrq9L0QMYZeigtL7JpXS5SUZdEPbEEfubFuDPsK2kLrFWww3tRwnyZs0WHFsKLGhVUn5df9rFODP&#10;tjtmGdV4Xp8+PneXcMx0UGrQD8spCE/B/4v/3F86zp+M4f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wNyrBAAAA3AAAAA8AAAAAAAAAAAAAAAAAmAIAAGRycy9kb3du&#10;cmV2LnhtbFBLBQYAAAAABAAEAPUAAACGAwAAAAA=&#10;" adj="0,,0" path="m189338,123069l,e" filled="f" strokecolor="white" strokeweight=".19997mm">
              <v:stroke joinstyle="round"/>
              <v:formulas/>
              <v:path arrowok="t" o:connecttype="segments" textboxrect="0,0,189338,123069"/>
            </v:shape>
            <v:shape id="Shape 143" o:spid="_x0000_s1113" style="position:absolute;left:33508;top:16876;width:4928;height:3847;visibility:visible" coordsize="492799,3847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1WtsYA&#10;AADcAAAADwAAAGRycy9kb3ducmV2LnhtbESPQWvCQBCF74X+h2WE3pqNrRSJrlIKhhx6aapobmN2&#10;TGKzsyG7jfHfu0Khtxne+968Wa5H04qBetdYVjCNYhDEpdUNVwq235vnOQjnkTW2lknBlRysV48P&#10;S0y0vfAXDbmvRAhhl6CC2vsukdKVNRl0ke2Ig3ayvUEf1r6SusdLCDetfInjN2mw4XChxo4+aip/&#10;8l8TauyLfGyHz+OuLNKNO7OVhzRT6mkyvi9AeBr9v/mPznTgZq9wfyZM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01WtsYAAADcAAAADwAAAAAAAAAAAAAAAACYAgAAZHJz&#10;L2Rvd25yZXYueG1sUEsFBgAAAAAEAAQA9QAAAIsDAAAAAA==&#10;" adj="0,,0" path="m316082,l154237,78428,,384724,492799,126226,316082,e" fillcolor="#a52d84" stroked="f">
              <v:stroke joinstyle="round"/>
              <v:formulas/>
              <v:path arrowok="t" o:connecttype="segments" textboxrect="0,0,492799,384724"/>
            </v:shape>
            <v:shape id="Shape 144" o:spid="_x0000_s1114" style="position:absolute;left:33508;top:16876;width:4928;height:3847;visibility:visible" coordsize="492799,3847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WrcMAA&#10;AADcAAAADwAAAGRycy9kb3ducmV2LnhtbERPTYvCMBC9C/6HMAvebLqLFO02lqXLggcvavE8NLNN&#10;2WZSmqjdf28Ewds83ucU5WR7caXRd44VvCcpCOLG6Y5bBfXpZ7kG4QOyxt4xKfgnD+V2Pisw1+7G&#10;B7oeQytiCPscFZgQhlxK3xiy6BM3EEfu140WQ4RjK/WItxhue/mRppm02HFsMDhQZaj5O16sgk2/&#10;qc/Sejb1bhr2tcvW1Xem1OJt+voEEWgKL/HTvdNx/moFj2fiBXJ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sWrcMAAAADcAAAADwAAAAAAAAAAAAAAAACYAgAAZHJzL2Rvd25y&#10;ZXYueG1sUEsFBgAAAAAEAAQA9QAAAIUDAAAAAA==&#10;" adj="0,,0" path="m492799,126226l,384724,154237,78428,316082,,492799,126226e" filled="f" strokecolor="white" strokeweight=".19997mm">
              <v:stroke joinstyle="round"/>
              <v:formulas/>
              <v:path arrowok="t" o:connecttype="segments" textboxrect="0,0,492799,384724"/>
            </v:shape>
            <v:shape id="Shape 145" o:spid="_x0000_s1115" style="position:absolute;left:36669;top:16876;width:1767;height:1262;visibility:visible" coordsize="176716,1262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HaZMIA&#10;AADcAAAADwAAAGRycy9kb3ducmV2LnhtbERPTWvCQBC9F/wPywi91Y3WSkldpRSEUg9ikkOPQ3aa&#10;LNmdDdlV4793BaG3ebzPWW9HZ8WZhmA8K5jPMhDEtdeGGwVVuXt5BxEiskbrmRRcKcB2M3laY679&#10;hY90LmIjUgiHHBW0Mfa5lKFuyWGY+Z44cX9+cBgTHBqpB7ykcGflIstW0qHh1NBiT18t1V1xcgrK&#10;Q3HtylP3a6q4fzWhmtvjj1XqeTp+foCINMZ/8cP9rdP85Rvcn0kX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wdpkwgAAANwAAAAPAAAAAAAAAAAAAAAAAJgCAABkcnMvZG93&#10;bnJldi54bWxQSwUGAAAAAAQABAD1AAAAhwMAAAAA&#10;" adj="0,,0" path="m,l176716,126226e" filled="f" strokecolor="white" strokeweight=".19997mm">
              <v:stroke joinstyle="round"/>
              <v:formulas/>
              <v:path arrowok="t" o:connecttype="segments" textboxrect="0,0,176716,126226"/>
            </v:shape>
            <v:shape id="Shape 146" o:spid="_x0000_s1116" style="position:absolute;left:35209;top:10496;width:3984;height:3240;visibility:visible" coordsize="398450,3239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oWhsMA&#10;AADcAAAADwAAAGRycy9kb3ducmV2LnhtbERPTWvCQBC9C/0PyxR6003FikTXUAoBW7w0lnods2MS&#10;mp1dsmuS+uu7BcHbPN7nbLLRtKKnzjeWFTzPEhDEpdUNVwq+Dvl0BcIHZI2tZVLwSx6y7cNkg6m2&#10;A39SX4RKxBD2KSqoQ3CplL6syaCfWUccubPtDIYIu0rqDocYblo5T5KlNNhwbKjR0VtN5U9xMQqO&#10;xWnv3fB+vSz6/KX9/lhVo/NKPT2Or2sQgcZwF9/cOx3nL5bw/0y8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oWhsMAAADcAAAADwAAAAAAAAAAAAAAAACYAgAAZHJzL2Rv&#10;d25yZXYueG1sUEsFBgAAAAAEAAQA9QAAAIgDAAAAAA==&#10;" adj="0,,0" path="m234223,l,195184,97087,323999,398450,73126,234223,e" fillcolor="#99d31f" stroked="f">
              <v:stroke joinstyle="round"/>
              <v:formulas/>
              <v:path arrowok="t" o:connecttype="segments" textboxrect="0,0,398450,323999"/>
            </v:shape>
            <v:shape id="Shape 147" o:spid="_x0000_s1117" style="position:absolute;left:35209;top:10496;width:3984;height:3240;visibility:visible" coordsize="398452,3239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67PMIA&#10;AADcAAAADwAAAGRycy9kb3ducmV2LnhtbERPzWrCQBC+C32HZYReRDe20kh0I0VaKF6ktg8wZCfJ&#10;kuxsyG5MfPtuQfA2H9/v7A+TbcWVem8cK1ivEhDEhdOGKwW/P5/LLQgfkDW2jknBjTwc8qfZHjPt&#10;Rv6m6yVUIoawz1BBHUKXSemLmiz6leuII1e63mKIsK+k7nGM4baVL0nyJi0ajg01dnSsqWgug1VQ&#10;NmZTDkkxmtf042zLEw23dKHU83x634EINIWH+O7+0nH+JoX/Z+IF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vrs8wgAAANwAAAAPAAAAAAAAAAAAAAAAAJgCAABkcnMvZG93&#10;bnJldi54bWxQSwUGAAAAAAQABAD1AAAAhwMAAAAA&#10;" adj="0,,0" path="m97088,323999l398452,73126,234223,,,195184,97088,323999e" filled="f" strokecolor="white" strokeweight=".19997mm">
              <v:stroke joinstyle="round"/>
              <v:formulas/>
              <v:path arrowok="t" o:connecttype="segments" textboxrect="0,0,398452,323999"/>
            </v:shape>
            <v:shape id="Shape 148" o:spid="_x0000_s1118" style="position:absolute;left:35209;top:12448;width:971;height:1288;visibility:visible" coordsize="97088,1288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qDdMcA&#10;AADcAAAADwAAAGRycy9kb3ducmV2LnhtbESPQU/CQBCF7yb+h82QcJMthBitLIRgKh64AGo4jt2x&#10;rXRna3eBwq9nDibcZvLevPfNZNa5Wh2pDZVnA8NBAoo497biwsDHNnt4AhUissXaMxk4U4DZ9P5u&#10;gqn1J17TcRMLJSEcUjRQxtikWoe8JIdh4Bti0X586zDK2hbatniScFfrUZI8aocVS0OJDS1Kyveb&#10;gzMw2sXibfW9/ft8ni+W+8tXtnv9zYzp97r5C6hIXbyZ/6/freCPhVaekQn0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6g3THAAAA3AAAAA8AAAAAAAAAAAAAAAAAmAIAAGRy&#10;cy9kb3ducmV2LnhtbFBLBQYAAAAABAAEAPUAAACMAwAAAAA=&#10;" adj="0,,0" path="m,l97088,128814e" filled="f" strokecolor="white" strokeweight=".19997mm">
              <v:stroke joinstyle="round"/>
              <v:formulas/>
              <v:path arrowok="t" o:connecttype="segments" textboxrect="0,0,97088,128814"/>
            </v:shape>
            <v:shape id="Shape 149" o:spid="_x0000_s1119" style="position:absolute;left:32686;top:5768;width:9451;height:7805;visibility:visible" coordsize="945097,7805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B+MMMA&#10;AADcAAAADwAAAGRycy9kb3ducmV2LnhtbERPTWvCQBC9C/6HZQRvulFEbHQVtSg9CJK04nXITrOh&#10;2dmQ3Wrqr+8WhN7m8T5ntelsLW7U+sqxgsk4AUFcOF1xqeDj/TBagPABWWPtmBT8kIfNut9bYard&#10;nTO65aEUMYR9igpMCE0qpS8MWfRj1xBH7tO1FkOEbSl1i/cYbms5TZK5tFhxbDDY0N5Q8ZV/WwW7&#10;y3XrT9n5GrLXxwFN4k7HxUyp4aDbLkEE6sK/+Ol+03H+7AX+nokX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B+MMMAAADcAAAADwAAAAAAAAAAAAAAAACYAgAAZHJzL2Rv&#10;d25yZXYueG1sUEsFBgAAAAAEAAQA9QAAAIgDAAAAAA==&#10;" adj="0,,0" path="m603103,l304451,192272,,780585,189985,593262r62274,74726l486482,472803r263192,3149l945097,312049,603103,e" fillcolor="#cce76e" stroked="f">
              <v:stroke joinstyle="round"/>
              <v:formulas/>
              <v:path arrowok="t" o:connecttype="segments" textboxrect="0,0,945097,780585"/>
            </v:shape>
            <v:shape id="Shape 150" o:spid="_x0000_s1120" style="position:absolute;left:32686;top:5768;width:9451;height:7805;visibility:visible" coordsize="945097,7805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9EGMcA&#10;AADcAAAADwAAAGRycy9kb3ducmV2LnhtbESPQWvCQBCF7wX/wzJCL6IbW1pKdBUR2lqhFaNgj0N2&#10;mgSzsyG7jfHfdw5CbzO8N+99M1/2rlYdtaHybGA6SUAR595WXBg4Hl7HL6BCRLZYeyYDVwqwXAzu&#10;5phaf+E9dVkslIRwSNFAGWOTah3ykhyGiW+IRfvxrcMoa1to2+JFwl2tH5LkWTusWBpKbGhdUn7O&#10;fp2B9+3mdO32O/34OTp9f20/XLYr3oy5H/arGahIffw33643VvCfBF+ekQn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vRBjHAAAA3AAAAA8AAAAAAAAAAAAAAAAAmAIAAGRy&#10;cy9kb3ducmV2LnhtbFBLBQYAAAAABAAEAPUAAACMAwAAAAA=&#10;" adj="0,,0" path="m252259,667988l189985,593262,,780585,304451,192272,603103,,945097,312049,749674,475952,486482,472803,252259,667988e" filled="f" strokecolor="white" strokeweight=".19997mm">
              <v:stroke joinstyle="round"/>
              <v:formulas/>
              <v:path arrowok="t" o:connecttype="segments" textboxrect="0,0,945097,780585"/>
            </v:shape>
            <v:shape id="Shape 151" o:spid="_x0000_s1121" style="position:absolute;left:35209;top:10496;width:2342;height:1952;visibility:visible" coordsize="234223,1951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jdjsEA&#10;AADcAAAADwAAAGRycy9kb3ducmV2LnhtbERPS2vCQBC+C/6HZYTedJNWpURXKUJB8FB80POQHZNg&#10;djbsTk3677tCwdt8fM9ZbwfXqjuF2Hg2kM8yUMSltw1XBi7nz+k7qCjIFlvPZOCXImw349EaC+t7&#10;PtL9JJVKIRwLNFCLdIXWsazJYZz5jjhxVx8cSoKh0jZgn8Jdq1+zbKkdNpwaauxoV1N5O/04A2He&#10;d4f5TnJ75f3x7Vu+zkuvjXmZDB8rUEKDPMX/7r1N8xc5PJ5JF+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43Y7BAAAA3AAAAA8AAAAAAAAAAAAAAAAAmAIAAGRycy9kb3du&#10;cmV2LnhtbFBLBQYAAAAABAAEAPUAAACGAwAAAAA=&#10;" adj="0,,0" path="m234223,l,195184e" filled="f" strokecolor="white" strokeweight=".19997mm">
              <v:stroke joinstyle="round"/>
              <v:formulas/>
              <v:path arrowok="t" o:connecttype="segments" textboxrect="0,0,234223,195184"/>
            </v:shape>
            <v:shape id="Shape 152" o:spid="_x0000_s1122" style="position:absolute;left:37630;top:10497;width:4208;height:730;visibility:visible" coordsize="420775,730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KrkcIA&#10;AADcAAAADwAAAGRycy9kb3ducmV2LnhtbERPS4vCMBC+L/gfwgjeNF1RV6tRFlnBm4/14m1sZtvu&#10;NpPSRBv/vRGEvc3H95zFKphK3KhxpWUF74MEBHFmdcm5gtP3pj8F4TyyxsoyKbiTg9Wy87bAVNuW&#10;D3Q7+lzEEHYpKii8r1MpXVaQQTewNXHkfmxj0EfY5FI32MZwU8lhkkykwZJjQ4E1rQvK/o5Xo2C/&#10;vmw1fwX3EWb2fh792t2uHSnV64bPOQhPwf+LX+6tjvPHQ3g+Ey+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AquRwgAAANwAAAAPAAAAAAAAAAAAAAAAAJgCAABkcnMvZG93&#10;bnJldi54bWxQSwUGAAAAAAQABAD1AAAAhwMAAAAA&#10;" adj="0,,0" path="m,l156333,73036,420775,67675,255297,3059,,e" fillcolor="#cce76e" stroked="f">
              <v:stroke joinstyle="round"/>
              <v:formulas/>
              <v:path arrowok="t" o:connecttype="segments" textboxrect="0,0,420775,73036"/>
            </v:shape>
            <v:shape id="Shape 153" o:spid="_x0000_s1123" style="position:absolute;left:37630;top:10497;width:4208;height:730;visibility:visible" coordsize="420775,730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3yv8QA&#10;AADcAAAADwAAAGRycy9kb3ducmV2LnhtbERP22rCQBB9L/Qflin0RXRTS42mrlJqBMG2YPQDhuyY&#10;hGZnQ3ZN0r93BaFvczjXWa4HU4uOWldZVvAyiUAQ51ZXXCg4HbfjOQjnkTXWlknBHzlYrx4flpho&#10;2/OBuswXIoSwS1BB6X2TSOnykgy6iW2IA3e2rUEfYFtI3WIfwk0tp1E0kwYrDg0lNvRZUv6bXYwC&#10;k7oiHU2358XPxn59N/u4G81ipZ6fho93EJ4G/y++u3c6zH97hdsz4QK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N8r/EAAAA3AAAAA8AAAAAAAAAAAAAAAAAmAIAAGRycy9k&#10;b3ducmV2LnhtbFBLBQYAAAAABAAEAPUAAACJAwAAAAA=&#10;" adj="0,,0" path="m420775,67675l255297,3059,,,156334,73036,420775,67675e" filled="f" strokecolor="white" strokeweight=".19997mm">
              <v:stroke joinstyle="round"/>
              <v:formulas/>
              <v:path arrowok="t" o:connecttype="segments" textboxrect="0,0,420775,73036"/>
            </v:shape>
            <v:shape id="Shape 154" o:spid="_x0000_s1124" style="position:absolute;left:39193;top:11173;width:2645;height:54;visibility:visible" coordsize="264440,53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KiNsQA&#10;AADcAAAADwAAAGRycy9kb3ducmV2LnhtbERPTWvCQBC9F/wPywjezMaiwaauIkKxpfRgKuJxyE6T&#10;YHY27m5j+u+7BaG3ebzPWW0G04qenG8sK5glKQji0uqGKwXHz5fpEoQPyBpby6Tghzxs1qOHFeba&#10;3vhAfREqEUPY56igDqHLpfRlTQZ9YjviyH1ZZzBE6CqpHd5iuGnlY5pm0mDDsaHGjnY1lZfi2yjI&#10;Tv3xXDm76If9/Pr2/pEVT+VVqcl42D6DCDSEf/Hd/arj/MUc/p6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CojbEAAAA3AAAAA8AAAAAAAAAAAAAAAAAmAIAAGRycy9k&#10;b3ducmV2LnhtbFBLBQYAAAAABAAEAPUAAACJAwAAAAA=&#10;" adj="0,,0" path="m,5360l264440,e" filled="f" strokecolor="white" strokeweight=".19997mm">
              <v:stroke joinstyle="round"/>
              <v:formulas/>
              <v:path arrowok="t" o:connecttype="segments" textboxrect="0,0,264440,5360"/>
            </v:shape>
            <v:shape id="Shape 155" o:spid="_x0000_s1125" style="position:absolute;left:40183;top:8888;width:3656;height:2285;visibility:visible" coordsize="365630,2285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O9qMQA&#10;AADcAAAADwAAAGRycy9kb3ducmV2LnhtbESPQYvCMBCF74L/IYzgTVOVFukaRRRR9LTqYfc224xt&#10;sZnUJmr332+EBW8zvDfvezNbtKYSD2pcaVnBaBiBIM6sLjlXcD5tBlMQziNrrCyTgl9ysJh3OzNM&#10;tX3yJz2OPhchhF2KCgrv61RKlxVk0A1tTRy0i20M+rA2udQNPkO4qeQ4ihJpsORAKLCmVUHZ9Xg3&#10;AaK3yXqi5fibzGj/tT8l8eHnplS/1y4/QHhq/dv8f73ToX4cw+uZMIG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jvajEAAAA3AAAAA8AAAAAAAAAAAAAAAAAmAIAAGRycy9k&#10;b3ducmV2LnhtbFBLBQYAAAAABAAEAPUAAACJAwAAAAA=&#10;" adj="0,,0" path="m195422,l,163903r165477,64616l365630,66192,195422,e" fillcolor="#99d31f" stroked="f">
              <v:stroke joinstyle="round"/>
              <v:formulas/>
              <v:path arrowok="t" o:connecttype="segments" textboxrect="0,0,365630,228519"/>
            </v:shape>
            <v:shape id="Shape 156" o:spid="_x0000_s1126" style="position:absolute;left:40183;top:8888;width:3656;height:2285;visibility:visible" coordsize="365630,2285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pGCsAA&#10;AADcAAAADwAAAGRycy9kb3ducmV2LnhtbERPS4vCMBC+L/gfwgje1lTBslSjiCB68aD7AG9DM7al&#10;yaQkUeu/N4Kwt/n4nrNY9daIG/nQOFYwGWcgiEunG64U/HxvP79AhIis0TgmBQ8KsFoOPhZYaHfn&#10;I91OsRIphEOBCuoYu0LKUNZkMYxdR5y4i/MWY4K+ktrjPYVbI6dZlkuLDaeGGjva1FS2p6tVcLz4&#10;s3ns/7bmcP3t1ru+zaNslRoN+/UcRKQ+/ovf7r1O82c5vJ5JF8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wpGCsAAAADcAAAADwAAAAAAAAAAAAAAAACYAgAAZHJzL2Rvd25y&#10;ZXYueG1sUEsFBgAAAAAEAAQA9QAAAIUDAAAAAA==&#10;" adj="0,,0" path="m165477,228519l365630,66192,195422,,,163903r165477,64616e" filled="f" strokecolor="white" strokeweight=".19997mm">
              <v:stroke joinstyle="round"/>
              <v:formulas/>
              <v:path arrowok="t" o:connecttype="segments" textboxrect="0,0,365630,228519"/>
            </v:shape>
            <v:shape id="Shape 157" o:spid="_x0000_s1127" style="position:absolute;left:40183;top:10527;width:1655;height:646;visibility:visible" coordsize="165477,646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u5sIA&#10;AADcAAAADwAAAGRycy9kb3ducmV2LnhtbERPS4vCMBC+C/6HMMLe1lRFV6pRRFBcQRYfB49DM7bF&#10;ZlKTqN1/vxEWvM3H95zpvDGVeJDzpWUFvW4CgjizuuRcwem4+hyD8AFZY2WZFPySh/ms3Zpiqu2T&#10;9/Q4hFzEEPYpKihCqFMpfVaQQd+1NXHkLtYZDBG6XGqHzxhuKtlPkpE0WHJsKLCmZUHZ9XA3Ctz3&#10;fht+7uvBwtyaWi93p+HmnCj10WkWExCBmvAW/7s3Os4ffsHr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9e7mwgAAANwAAAAPAAAAAAAAAAAAAAAAAJgCAABkcnMvZG93&#10;bnJldi54bWxQSwUGAAAAAAQABAD1AAAAhwMAAAAA&#10;" adj="0,,0" path="m,l165477,64616e" filled="f" strokecolor="white" strokeweight=".19997mm">
              <v:stroke joinstyle="round"/>
              <v:formulas/>
              <v:path arrowok="t" o:connecttype="segments" textboxrect="0,0,165477,64616"/>
            </v:shape>
            <v:shape id="Shape 158" o:spid="_x0000_s1128" style="position:absolute;left:38717;top:5768;width:5122;height:3782;visibility:visible" coordsize="512201,3782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RWWMUA&#10;AADcAAAADwAAAGRycy9kb3ducmV2LnhtbESPT2vCQBDF70K/wzJCb7qJVZHoKkWQ9tCCf/E6ZMck&#10;mJ0N2dWk375zKPQ2w3vz3m9Wm97V6kltqDwbSMcJKOLc24oLA+fTbrQAFSKyxdozGfihAJv1y2CF&#10;mfUdH+h5jIWSEA4ZGihjbDKtQ16SwzD2DbFoN986jLK2hbYtdhLuaj1Jkrl2WLE0lNjQtqT8fnw4&#10;A9dv91FMUv8235/SetpNd19XezHmddi/L0FF6uO/+e/60wr+TGjlGZlA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VFZYxQAAANwAAAAPAAAAAAAAAAAAAAAAAJgCAABkcnMv&#10;ZG93bnJldi54bWxQSwUGAAAAAAQABAD1AAAAigMAAAAA&#10;" adj="0,,0" path="m,l341993,312049r170208,66192l166269,68558,,e" fillcolor="#99d31f" stroked="f">
              <v:stroke joinstyle="round"/>
              <v:formulas/>
              <v:path arrowok="t" o:connecttype="segments" textboxrect="0,0,512201,378241"/>
            </v:shape>
            <v:shape id="Shape 159" o:spid="_x0000_s1129" style="position:absolute;left:38717;top:5768;width:5122;height:3782;visibility:visible" coordsize="512201,3782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j6YMAA&#10;AADcAAAADwAAAGRycy9kb3ducmV2LnhtbERPTWvDMAy9D/ofjAq7rXYLHWtaJ4xAoNe1G7Q3Ndbi&#10;kFgOsZdm/34eDHbT433qUMyuFxONofWsYb1SIIhrb1puNLyfq6cXECEiG+w9k4ZvClDki4cDZsbf&#10;+Y2mU2xECuGQoQYb45BJGWpLDsPKD8SJ+/Sjw5jg2Egz4j2Fu15ulHqWDltODRYHKi3V3enLaVBN&#10;Od2unfUfZ6zC5UjbCtWg9eNyft2DiDTHf/Gf+2jS/O0Ofp9JF8j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9j6YMAAAADcAAAADwAAAAAAAAAAAAAAAACYAgAAZHJzL2Rvd25y&#10;ZXYueG1sUEsFBgAAAAAEAAQA9QAAAIUDAAAAAA==&#10;" adj="0,,0" path="m512201,378241l166269,68558,,,341993,312049r170208,66192e" filled="f" strokecolor="white" strokeweight=".19997mm">
              <v:stroke joinstyle="round"/>
              <v:formulas/>
              <v:path arrowok="t" o:connecttype="segments" textboxrect="0,0,512201,378241"/>
            </v:shape>
            <v:shape id="Shape 160" o:spid="_x0000_s1130" style="position:absolute;left:42137;top:8888;width:1702;height:662;visibility:visible" coordsize="170207,66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XFMQA&#10;AADcAAAADwAAAGRycy9kb3ducmV2LnhtbESPQYvCQAyF7wv+hyGCl0Wnq1CkOoooC56EdUWvoRPb&#10;YidTOqOt/vrNQdhbwnt578ty3btaPagNlWcDX5MEFHHubcWFgdPv93gOKkRki7VnMvCkAOvV4GOJ&#10;mfUd/9DjGAslIRwyNFDG2GRah7wkh2HiG2LRrr51GGVtC21b7CTc1XqaJKl2WLE0lNjQtqT8drw7&#10;A6+uutldOksuzeF8324+87Szc2NGw36zABWpj//m9/XeCn4q+PKMTK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PlxTEAAAA3AAAAA8AAAAAAAAAAAAAAAAAmAIAAGRycy9k&#10;b3ducmV2LnhtbFBLBQYAAAAABAAEAPUAAACJAwAAAAA=&#10;" adj="0,,0" path="m,l170207,66192e" filled="f" strokecolor="white" strokeweight=".19997mm">
              <v:stroke joinstyle="round"/>
              <v:formulas/>
              <v:path arrowok="t" o:connecttype="segments" textboxrect="0,0,170207,66192"/>
            </v:shape>
            <v:shape id="Shape 161" o:spid="_x0000_s1131" style="position:absolute;left:41869;top:4838;width:1389;height:4192;visibility:visible" coordsize="138873,4191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LO8AA&#10;AADcAAAADwAAAGRycy9kb3ducmV2LnhtbERP24rCMBB9X/Afwgi+rWlFZalGKWLFJ3FdP2Bsphds&#10;JqWJWv/eCMK+zeFcZ7nuTSPu1LnasoJ4HIEgzq2uuVRw/su+f0A4j6yxsUwKnuRgvRp8LTHR9sG/&#10;dD/5UoQQdgkqqLxvEyldXpFBN7YtceAK2xn0AXal1B0+Qrhp5CSK5tJgzaGhwpY2FeXX080oKIqd&#10;y+pZfMgu5W16deY4S7epUqNhny5AeOr9v/jj3uswfx7D+5lwgV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ELO8AAAADcAAAADwAAAAAAAAAAAAAAAACYAgAAZHJzL2Rvd25y&#10;ZXYueG1sUEsFBgAAAAAEAAQA9QAAAIUDAAAAAA==&#10;" adj="0,,0" path="m,l58135,346910r80738,72277l97711,160755,,e" fillcolor="#ec1b24" stroked="f">
              <v:stroke joinstyle="round"/>
              <v:formulas/>
              <v:path arrowok="t" o:connecttype="segments" textboxrect="0,0,138873,419187"/>
            </v:shape>
            <v:shape id="Shape 162" o:spid="_x0000_s1132" style="position:absolute;left:41869;top:4838;width:1389;height:4192;visibility:visible" coordsize="138874,4191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3WycAA&#10;AADcAAAADwAAAGRycy9kb3ducmV2LnhtbERP24rCMBB9F/yHMMK+2dQuyNI1iiiCIAhWP2BoZpti&#10;MylJ1K5fvxGEfZvDuc5iNdhO3MmH1rGCWZaDIK6dbrlRcDnvpl8gQkTW2DkmBb8UYLUcjxZYavfg&#10;E92r2IgUwqFEBSbGvpQy1IYshsz1xIn7cd5iTNA3Unt8pHDbySLP59Jiy6nBYE8bQ/W1ulkFm8P2&#10;M5hjjpV/FnVz8Oeni1ulPibD+htEpCH+i9/uvU7z5wW8nkkXy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K3WycAAAADcAAAADwAAAAAAAAAAAAAAAACYAgAAZHJzL2Rvd25y&#10;ZXYueG1sUEsFBgAAAAAEAAQA9QAAAIUDAAAAAA==&#10;" adj="0,,0" path="m,l97711,160755r41163,258432l58136,346910,,e" filled="f" strokecolor="white" strokeweight=".19997mm">
              <v:stroke joinstyle="round"/>
              <v:formulas/>
              <v:path arrowok="t" o:connecttype="segments" textboxrect="0,0,138874,419187"/>
            </v:shape>
            <v:shape id="Shape 163" o:spid="_x0000_s1133" style="position:absolute;left:41869;top:4838;width:582;height:3469;visibility:visible" coordsize="58136,346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5gC8AA&#10;AADcAAAADwAAAGRycy9kb3ducmV2LnhtbESPzarCMBCF94LvEEZwp6kWVKpRRBAUV/48wNiMbbGZ&#10;1CRqfXsjXLi7Gc4535xZrFpTixc5X1lWMBomIIhzqysuFFzO28EMhA/IGmvLpOBDHlbLbmeBmbZv&#10;PtLrFAoRIewzVFCG0GRS+rwkg35oG+Ko3awzGOLqCqkdviPc1HKcJBNpsOJ4ocSGNiXl99PTRIpP&#10;5fTaPm5X5w4Hm3LzORZ7pfq9dj0HEagN/+a/9E7H+pMUfs/ECeTy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O5gC8AAAADcAAAADwAAAAAAAAAAAAAAAACYAgAAZHJzL2Rvd25y&#10;ZXYueG1sUEsFBgAAAAAEAAQA9QAAAIUDAAAAAA==&#10;" adj="0,,0" path="m58136,346910l,e" filled="f" strokecolor="white" strokeweight=".19997mm">
              <v:stroke joinstyle="round"/>
              <v:formulas/>
              <v:path arrowok="t" o:connecttype="segments" textboxrect="0,0,58136,346910"/>
            </v:shape>
            <v:shape id="Shape 164" o:spid="_x0000_s1134" style="position:absolute;left:41869;top:4664;width:3783;height:1781;visibility:visible" coordsize="378241,178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4W2cMA&#10;AADcAAAADwAAAGRycy9kb3ducmV2LnhtbERPTWvCQBC9C/0Pywi96cZSpKSuIpZaQQ9tkt7H7Jis&#10;ZmfT7Krx37uFQm/zeJ8zW/S2ERfqvHGsYDJOQBCXThuuFBT5++gFhA/IGhvHpOBGHhbzh8EMU+2u&#10;/EWXLFQihrBPUUEdQptK6cuaLPqxa4kjd3CdxRBhV0nd4TWG20Y+JclUWjQcG2psaVVTecrOVoE5&#10;rndbuf9eFyYv9p8/7dsp+8iVehz2y1cQgfrwL/5zb3ScP32G32fiB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4W2cMAAADcAAAADwAAAAAAAAAAAAAAAACYAgAAZHJzL2Rv&#10;d25yZXYueG1sUEsFBgAAAAAEAAQA9QAAAIgDAAAAAA==&#10;" adj="0,,0" path="m280526,l,17333,97711,178088r280530,-7881l280526,e" fillcolor="#ec1b24" stroked="f">
              <v:stroke joinstyle="round"/>
              <v:formulas/>
              <v:path arrowok="t" o:connecttype="segments" textboxrect="0,0,378241,178088"/>
            </v:shape>
            <v:shape id="Shape 165" o:spid="_x0000_s1135" style="position:absolute;left:41869;top:4664;width:3783;height:1781;visibility:visible" coordsize="378241,178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hWGMEA&#10;AADcAAAADwAAAGRycy9kb3ducmV2LnhtbERP32vCMBB+H/g/hBN8GTOdYCedUURW0Mep8/nWnG1Z&#10;cwlJrPW/N4PB3u7j+3nL9WA60ZMPrWUFr9MMBHFldcu1gtOxfFmACBFZY2eZFNwpwHo1elpioe2N&#10;P6k/xFqkEA4FKmhidIWUoWrIYJhaR5y4i/UGY4K+ltrjLYWbTs6yLJcGW04NDTraNlT9HK5GwfnN&#10;6I/+dHf5fn98Lr+z0vnLl1KT8bB5BxFpiP/iP/dOp/n5HH6fSR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oVhjBAAAA3AAAAA8AAAAAAAAAAAAAAAAAmAIAAGRycy9kb3du&#10;cmV2LnhtbFBLBQYAAAAABAAEAPUAAACGAwAAAAA=&#10;" adj="0,,0" path="m,17333l280526,r97715,170207l97711,178088,,17333e" filled="f" strokecolor="white" strokeweight=".19997mm">
              <v:stroke joinstyle="round"/>
              <v:formulas/>
              <v:path arrowok="t" o:connecttype="segments" textboxrect="0,0,378241,178088"/>
            </v:shape>
            <v:shape id="Shape 166" o:spid="_x0000_s1136" style="position:absolute;left:41869;top:4838;width:978;height:1607;visibility:visible" coordsize="97711,1607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cQM8AA&#10;AADcAAAADwAAAGRycy9kb3ducmV2LnhtbERPTYvCMBC9L/gfwgh7W1MXKWs1ighKoQfZ7uJ5aMa2&#10;2ExKktX2328Ewds83uest4PpxI2cby0rmM8SEMSV1S3XCn5/Dh9fIHxA1thZJgUjedhuJm9rzLS9&#10;8zfdylCLGMI+QwVNCH0mpa8aMuhntieO3MU6gyFCV0vt8B7DTSc/kySVBluODQ32tG+oupZ/RkGR&#10;j4uCzyGh43lYVvIqrduflHqfDrsViEBDeImf7lzH+WkKj2fiBX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HcQM8AAAADcAAAADwAAAAAAAAAAAAAAAACYAgAAZHJzL2Rvd25y&#10;ZXYueG1sUEsFBgAAAAAEAAQA9QAAAIUDAAAAAA==&#10;" adj="0,,0" path="m97711,160755l,e" filled="f" strokecolor="white" strokeweight=".19997mm">
              <v:stroke joinstyle="round"/>
              <v:formulas/>
              <v:path arrowok="t" o:connecttype="segments" textboxrect="0,0,97711,160755"/>
            </v:shape>
            <v:shape id="Shape 167" o:spid="_x0000_s1137" style="position:absolute;left:42847;top:6367;width:4791;height:5295;visibility:visible" coordsize="479106,5295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W/EsQA&#10;AADcAAAADwAAAGRycy9kb3ducmV2LnhtbERPS2vCQBC+C/6HZYTezKaljSV1Fe0DcshBbS69Ddlp&#10;kjY7G7JrjP/eFQRv8/E9Z7keTSsG6l1jWcFjFIMgLq1uuFJQfH/NX0E4j6yxtUwKzuRgvZpOlphq&#10;e+I9DQdfiRDCLkUFtfddKqUrazLoItsRB+7X9gZ9gH0ldY+nEG5a+RTHiTTYcGiosaP3msr/w9Eo&#10;2OXnId937Is2+3h++fkbj5/JVqmH2bh5A+Fp9HfxzZ3pMD9ZwPWZcIFc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FvxLEAAAA3AAAAA8AAAAAAAAAAAAAAAAAmAIAAGRycy9k&#10;b3ducmV2LnhtbFBLBQYAAAAABAAEAPUAAACJAwAAAAA=&#10;" adj="0,,0" path="m280530,l,7880,41161,266312r58127,52038l53392,355572,78801,496439r307320,33095l479106,387694,446008,137113,280530,e" fillcolor="#f799aa" stroked="f">
              <v:stroke joinstyle="round"/>
              <v:formulas/>
              <v:path arrowok="t" o:connecttype="segments" textboxrect="0,0,479106,529534"/>
            </v:shape>
            <v:shape id="Shape 168" o:spid="_x0000_s1138" style="position:absolute;left:42847;top:6367;width:4791;height:5295;visibility:visible" coordsize="479106,5295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mZ3sQA&#10;AADcAAAADwAAAGRycy9kb3ducmV2LnhtbESPQWvDMAyF74P9B6PBbouzHkLJ4pZS6OgKOzTbDxCx&#10;GofGchq7bZZfPx0Gu0m8p/c+VevJ9+pGY+wCG3jNclDETbAdtwa+v3YvS1AxIVvsA5OBH4qwXj0+&#10;VFjacOcj3erUKgnhWKIBl9JQah0bRx5jFgZi0U5h9JhkHVttR7xLuO/1Is8L7bFjaXA40NZRc66v&#10;3sBMH2kIluf3c+4+D9P1cpj1xZjnp2nzBirRlP7Nf9d7K/iF0MozMoF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Zmd7EAAAA3AAAAA8AAAAAAAAAAAAAAAAAmAIAAGRycy9k&#10;b3ducmV2LnhtbFBLBQYAAAAABAAEAPUAAACJAwAAAAA=&#10;" adj="0,,0" path="m,7880l41162,266312r58126,52038l53392,355572,78801,496439r307320,33095l479106,387694,446008,137113,280530,,,7880e" filled="f" strokecolor="white" strokeweight=".19997mm">
              <v:stroke joinstyle="round"/>
              <v:formulas/>
              <v:path arrowok="t" o:connecttype="segments" textboxrect="0,0,479106,529534"/>
            </v:shape>
            <v:shape id="Shape 169" o:spid="_x0000_s1139" style="position:absolute;left:42847;top:6367;width:2805;height:78;visibility:visible" coordsize="280530,7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6RdsMA&#10;AADcAAAADwAAAGRycy9kb3ducmV2LnhtbERPTWsCMRC9F/wPYQq9FM1qRXQ1igiCBw/V9qC3cTNu&#10;1m4mS5Lq+u+bguBtHu9zZovW1uJKPlSOFfR7GQjiwumKSwXfX+vuGESIyBprx6TgTgEW887LDHPt&#10;bryj6z6WIoVwyFGBibHJpQyFIYuh5xrixJ2dtxgT9KXUHm8p3NZykGUjabHi1GCwoZWh4mf/axVs&#10;hvr0YQq6X97956W/W2/bw3Gr1Ntru5yCiNTGp/jh3ug0fzSB/2fSB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6RdsMAAADcAAAADwAAAAAAAAAAAAAAAACYAgAAZHJzL2Rv&#10;d25yZXYueG1sUEsFBgAAAAAEAAQA9QAAAIgDAAAAAA==&#10;" adj="0,,0" path="m280530,l,7880e" filled="f" strokecolor="white" strokeweight=".19997mm">
              <v:stroke joinstyle="round"/>
              <v:formulas/>
              <v:path arrowok="t" o:connecttype="segments" textboxrect="0,0,280530,7880"/>
            </v:shape>
            <v:shape id="Shape 170" o:spid="_x0000_s1140" style="position:absolute;left:44675;top:4664;width:2632;height:3074;visibility:visible" coordsize="263193,307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dLOsMA&#10;AADcAAAADwAAAGRycy9kb3ducmV2LnhtbESPvW7DMAyE9wJ5B4EBujVyOrSJGyUI8gNk6NA4WboR&#10;EmsbtShDUh3n7cuhQDceeN/xuNqMvlMDxdQGNjCfFaCIbXAt1waul+PTAlTKyA67wGTgTgk268nD&#10;CksXbnymocq1khBOJRpocu5LrZNtyGOahZ5Ydl8heswiY61dxJuE+04/F8WL9tiyXGiwp11D9rv6&#10;8VKjq3o7YPFxXuInHSLZd94vjHmcjts3UJnG/G/+o09OuFepL8/IBH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dLOsMAAADcAAAADwAAAAAAAAAAAAAAAACYAgAAZHJzL2Rv&#10;d25yZXYueG1sUEsFBgAAAAAEAAQA9QAAAIgDAAAAAA==&#10;" adj="0,,0" path="m,l97714,170207,263193,307320r-3151,-56736l215913,176510,,e" fillcolor="#ec1b24" stroked="f">
              <v:stroke joinstyle="round"/>
              <v:formulas/>
              <v:path arrowok="t" o:connecttype="segments" textboxrect="0,0,263193,307320"/>
            </v:shape>
            <v:shape id="Shape 171" o:spid="_x0000_s1141" style="position:absolute;left:44675;top:4664;width:2632;height:3074;visibility:visible" coordsize="263193,307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ikLsEA&#10;AADcAAAADwAAAGRycy9kb3ducmV2LnhtbERPTWsCMRC9F/wPYQRvNbs92LI1SqkInpRuPXgcN9NN&#10;cDNZktRd/fVNodDbPN7nLNej68SVQrSeFZTzAgRx47XlVsHxc/v4AiImZI2dZ1Jwowjr1eRhiZX2&#10;A3/QtU6tyCEcK1RgUuorKWNjyGGc+544c18+OEwZhlbqgEMOd518KoqFdGg5Nxjs6d1Qc6m/nYK2&#10;oXE43e54OA+XfRlsvTHeKjWbjm+vIBKN6V/8597pPP+5hN9n8gVy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IpC7BAAAA3AAAAA8AAAAAAAAAAAAAAAAAmAIAAGRycy9kb3du&#10;cmV2LnhtbFBLBQYAAAAABAAEAPUAAACGAwAAAAA=&#10;" adj="0,,0" path="m263193,307320r-3151,-56736l215913,176510,,,97714,170207,263193,307320e" filled="f" strokecolor="white" strokeweight=".19997mm">
              <v:stroke joinstyle="round"/>
              <v:formulas/>
              <v:path arrowok="t" o:connecttype="segments" textboxrect="0,0,263193,307320"/>
            </v:shape>
            <v:shape id="Shape 172" o:spid="_x0000_s1142" style="position:absolute;left:45652;top:6367;width:1655;height:1371;visibility:visible" coordsize="165478,1371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8sMIA&#10;AADcAAAADwAAAGRycy9kb3ducmV2LnhtbERPS2vCQBC+C/6HZQRvuqkWU6Ib0YLQS4uPgtchO01C&#10;srNhd2uSf98tFHqbj+85u/1gWvEg52vLCp6WCQjiwuqaSwWft9PiBYQPyBpby6RgJA/7fDrZYaZt&#10;zxd6XEMpYgj7DBVUIXSZlL6oyKBf2o44cl/WGQwRulJqh30MN61cJclGGqw5NlTY0WtFRXP9Ngre&#10;70WaBsf92NiP8dg9n9f+VCo1nw2HLYhAQ/gX/7nfdJyfruD3mXi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lHywwgAAANwAAAAPAAAAAAAAAAAAAAAAAJgCAABkcnMvZG93&#10;bnJldi54bWxQSwUGAAAAAAQABAD1AAAAhwMAAAAA&#10;" adj="0,,0" path="m,l165478,137113e" filled="f" strokecolor="white" strokeweight=".19997mm">
              <v:stroke joinstyle="round"/>
              <v:formulas/>
              <v:path arrowok="t" o:connecttype="segments" textboxrect="0,0,165478,137113"/>
            </v:shape>
            <v:shape id="Shape 173" o:spid="_x0000_s1143" style="position:absolute;left:46834;top:6398;width:402;height:707;visibility:visible" coordsize="40251,707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vgcMQA&#10;AADcAAAADwAAAGRycy9kb3ducmV2LnhtbERPTWvCQBC9C/6HZYTedFNLa4nZBJHYWg8FUw8eh+yY&#10;hGZnQ3ar0V/vFgq9zeN9TpINphVn6l1jWcHjLAJBXFrdcKXg8LWZvoJwHllja5kUXMlBlo5HCcba&#10;XnhP58JXIoSwi1FB7X0XS+nKmgy6me2IA3eyvUEfYF9J3eMlhJtWzqPoRRpsODTU2NG6pvK7+DEK&#10;ts/F7WN/k8dh4d9ykxfvu8+GlXqYDKslCE+D/xf/ubc6zF88we8z4QKZ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4HDEAAAA3AAAAA8AAAAAAAAAAAAAAAAAmAIAAGRycy9k&#10;b3ducmV2LnhtbFBLBQYAAAAABAAEAPUAAACJAwAAAAA=&#10;" adj="0,,0" path="m,3153l36248,r4003,70714l,3153e" filled="f" strokecolor="white" strokeweight=".19997mm">
              <v:stroke joinstyle="round"/>
              <v:formulas/>
              <v:path arrowok="t" o:connecttype="segments" textboxrect="0,0,40251,70714"/>
            </v:shape>
            <v:shape id="Shape 174" o:spid="_x0000_s1144" style="position:absolute;left:46834;top:6430;width:402;height:675;visibility:visible" coordsize="40251,675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OCmsEA&#10;AADcAAAADwAAAGRycy9kb3ducmV2LnhtbERPTWuDQBC9F/oflgnk1qwRsYl1I6Uk4LW20OvgTlWy&#10;O2vdjbH/vlsI5DaP9zlltVgjZpr84FjBdpOAIG6dHrhT8PlxetqB8AFZo3FMCn7JQ3V4fCix0O7K&#10;7zQ3oRMxhH2BCvoQxkJK3/Zk0W/cSBy5bzdZDBFOndQTXmO4NTJNklxaHDg29DjSW0/tublYBbhP&#10;z19HdxmbLD3VbHY/Zq9zpdar5fUFRKAl3MU3d63j/OcM/p+JF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DgprBAAAA3AAAAA8AAAAAAAAAAAAAAAAAmAIAAGRycy9kb3du&#10;cmV2LnhtbFBLBQYAAAAABAAEAPUAAACGAwAAAAA=&#10;" adj="0,,0" path="m40251,67561l,e" filled="f" strokecolor="white" strokeweight=".19997mm">
              <v:stroke joinstyle="round"/>
              <v:formulas/>
              <v:path arrowok="t" o:connecttype="segments" textboxrect="0,0,40251,67561"/>
            </v:shape>
            <v:shape id="Shape 175" o:spid="_x0000_s1145" style="position:absolute;left:43023;top:9922;width:597;height:1327;visibility:visible" coordsize="59677,1326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Tv1r8A&#10;AADcAAAADwAAAGRycy9kb3ducmV2LnhtbERPzYrCMBC+L/gOYQRva2LBda1GKcqC1637AEMzNsVm&#10;UptYu2+/WRC8zcf3O9v96FoxUB8azxoWcwWCuPKm4VrDz/nr/RNEiMgGW8+k4ZcC7HeTty3mxj/4&#10;m4Yy1iKFcMhRg42xy6UMlSWHYe474sRdfO8wJtjX0vT4SOGulZlSH9Jhw6nBYkcHS9W1vDsNqjjZ&#10;27DuFDaZK6m4q+x4vGo9m47FBkSkMb7ET/fJpPmrJfw/ky6Qu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ZO/WvwAAANwAAAAPAAAAAAAAAAAAAAAAAJgCAABkcnMvZG93bnJl&#10;di54bWxQSwUGAAAAAAQABAD1AAAAhAMAAAAA&#10;" adj="0,,0" path="m35744,l,28990,59677,132684,35744,e" fillcolor="#ec1b24" stroked="f">
              <v:stroke joinstyle="round"/>
              <v:formulas/>
              <v:path arrowok="t" o:connecttype="segments" textboxrect="0,0,59677,132684"/>
            </v:shape>
            <v:shape id="Shape 176" o:spid="_x0000_s1146" style="position:absolute;left:43023;top:9922;width:612;height:1409;visibility:visible" coordsize="61153,1408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Ok58IA&#10;AADcAAAADwAAAGRycy9kb3ducmV2LnhtbERPS2sCMRC+F/wPYYTeNNuiW103ShUqXlpaH/dhM/ug&#10;m0nYRN3215uC0Nt8fM/JV71pxYU631hW8DROQBAXVjdcKTge3kYzED4ga2wtk4If8rBaDh5yzLS9&#10;8hdd9qESMYR9hgrqEFwmpS9qMujH1hFHrrSdwRBhV0nd4TWGm1Y+J0kqDTYcG2p0tKmp+N6fjQKc&#10;mnUqP93E9ie3/Z3wx/y9PCv1OOxfFyAC9eFffHfvdJz/ksLfM/EC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w6TnwgAAANwAAAAPAAAAAAAAAAAAAAAAAJgCAABkcnMvZG93&#10;bnJldi54bWxQSwUGAAAAAAQABAD1AAAAhwMAAAAA&#10;" adj="0,,0" path="m61153,140867l35744,,,28990,59677,132684r1476,8183e" filled="f" strokecolor="white" strokeweight=".19997mm">
              <v:stroke joinstyle="round"/>
              <v:formulas/>
              <v:path arrowok="t" o:connecttype="segments" textboxrect="0,0,61153,140867"/>
            </v:shape>
            <v:shape id="Shape 177" o:spid="_x0000_s1147" style="position:absolute;left:43620;top:11249;width:15;height:82;visibility:visible" coordsize="1475,81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v5G8IA&#10;AADcAAAADwAAAGRycy9kb3ducmV2LnhtbERPS2sCMRC+F/wPYYTeatYWqqxGEcEqHlrqAzwOm3F3&#10;cTNZklHXf98UCr3Nx/ec6bxzjbpRiLVnA8NBBoq48Lbm0sBhv3oZg4qCbLHxTAYeFGE+6z1NMbf+&#10;zt9020mpUgjHHA1UIm2udSwqchgHviVO3NkHh5JgKLUNeE/hrtGvWfauHdacGipsaVlRcdldnYHT&#10;9tM+cPMlYXys37brxi4/ohjz3O8WE1BCnfyL/9wbm+aPRvD7TLpAz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kbwgAAANwAAAAPAAAAAAAAAAAAAAAAAJgCAABkcnMvZG93&#10;bnJldi54bWxQSwUGAAAAAAQABAD1AAAAhwMAAAAA&#10;" adj="0,,0" path="m,l1475,8182e" filled="f" strokecolor="white" strokeweight=".19997mm">
              <v:stroke joinstyle="round"/>
              <v:formulas/>
              <v:path arrowok="t" o:connecttype="segments" textboxrect="0,0,1475,8182"/>
            </v:shape>
            <v:shape id="Shape 178" o:spid="_x0000_s1148" style="position:absolute;left:46748;top:9582;width:1819;height:2018;visibility:visible" coordsize="181905,2018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rO2MQA&#10;AADcAAAADwAAAGRycy9kb3ducmV2LnhtbESPwW7CQAxE75X6DytX4lKVTTkUmrKgCoEAwaW0H2Bl&#10;3SRq1hvFSwh/jw+VuNma8czzfDmExvTUSR3Zwes4A0NcRF9z6eDne/MyAyMJ2WMTmRxcSWC5eHyY&#10;Y+7jhb+oP6XSaAhLjg6qlNrcWikqCijj2BKr9hu7gEnXrrS+w4uGh8ZOsuzNBqxZGypsaVVR8Xc6&#10;Bwf2WK4Ocp7KM82438hh+77eb50bPQ2fH2ASDelu/r/eecWfKq0+oxPY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aztjEAAAA3AAAAA8AAAAAAAAAAAAAAAAAmAIAAGRycy9k&#10;b3ducmV2LnhtbFBLBQYAAAAABAAEAPUAAACJAwAAAAA=&#10;" adj="0,,0" path="m181905,l88922,66189,,201834,87346,140263,181905,e" fillcolor="#99def8" stroked="f">
              <v:stroke joinstyle="round"/>
              <v:formulas/>
              <v:path arrowok="t" o:connecttype="segments" textboxrect="0,0,181905,201834"/>
            </v:shape>
            <v:shape id="Shape 179" o:spid="_x0000_s1149" style="position:absolute;left:46748;top:9582;width:1819;height:2018;visibility:visible" coordsize="181907,2018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bulcIA&#10;AADcAAAADwAAAGRycy9kb3ducmV2LnhtbERPS2sCMRC+C/6HMIK3mlWktqtRfLQgeLHb9j5sZh+4&#10;mSxJ1K2/3ggFb/PxPWex6kwjLuR8bVnBeJSAIM6trrlU8PP9+fIGwgdkjY1lUvBHHlbLfm+BqbZX&#10;/qJLFkoRQ9inqKAKoU2l9HlFBv3ItsSRK6wzGCJ0pdQOrzHcNHKSJK/SYM2xocKWthXlp+xsFBRb&#10;Osx2u9vHxvG0mPweNtNj6JQaDrr1HESgLjzF/+69jvNn7/B4Jl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Ru6VwgAAANwAAAAPAAAAAAAAAAAAAAAAAJgCAABkcnMvZG93&#10;bnJldi54bWxQSwUGAAAAAAQABAD1AAAAhwMAAAAA&#10;" adj="0,,0" path="m,201834l87346,140263,181907,,88922,66189,,201834e" filled="f" strokecolor="white" strokeweight=".19997mm">
              <v:stroke joinstyle="round"/>
              <v:formulas/>
              <v:path arrowok="t" o:connecttype="segments" textboxrect="0,0,181907,201834"/>
            </v:shape>
            <v:shape id="Shape 180" o:spid="_x0000_s1150" style="position:absolute;left:46748;top:10243;width:890;height:1357;visibility:visible" coordsize="88922,1356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ULHMgA&#10;AADcAAAADwAAAGRycy9kb3ducmV2LnhtbESPQUvDQBCF70L/wzKCF7Ebe4gl7bZIIUU8CG314G2a&#10;nWSj2dmQXdvor+8cCt5meG/e+2a5Hn2nTjTENrCBx2kGirgKtuXGwPuhfJiDignZYheYDPxShPVq&#10;crPEwoYz7+i0T42SEI4FGnAp9YXWsXLkMU5DTyxaHQaPSdah0XbAs4T7Ts+yLNceW5YGhz1tHFXf&#10;+x9vIH5+/HXl6/1XuXub1dtjnT9tXW7M3e34vACVaEz/5uv1ixX8ueDLMzKBXl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1QscyAAAANwAAAAPAAAAAAAAAAAAAAAAAJgCAABk&#10;cnMvZG93bnJldi54bWxQSwUGAAAAAAQABAD1AAAAjQMAAAAA&#10;" adj="0,,0" path="m88922,l,135645e" filled="f" strokecolor="white" strokeweight=".19997mm">
              <v:stroke joinstyle="round"/>
              <v:formulas/>
              <v:path arrowok="t" o:connecttype="segments" textboxrect="0,0,88922,135645"/>
            </v:shape>
            <v:shape id="Shape 181" o:spid="_x0000_s1151" style="position:absolute;left:47133;top:4806;width:1434;height:5437;visibility:visible" coordsize="143414,5437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5q7sMA&#10;AADcAAAADwAAAGRycy9kb3ducmV2LnhtbERPTWsCMRC9F/wPYYTeatZCZVmNUkotrfbi6sXbdDPd&#10;LG4myybV6K83QsHbPN7nzBbRtuJIvW8cKxiPMhDEldMN1wp22+VTDsIHZI2tY1JwJg+L+eBhhoV2&#10;J97QsQy1SCHsC1RgQugKKX1lyKIfuY44cb+utxgS7GupezylcNvK5yybSIsNpwaDHb0Zqg7ln1XQ&#10;nvOfj2WzLleXL6Pj4X3/HelFqcdhfJ2CCBTDXfzv/tRpfj6G2zPpAj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5q7sMAAADcAAAADwAAAAAAAAAAAAAAAACYAgAAZHJzL2Rv&#10;d25yZXYueG1sUEsFBgAAAAAEAAQA9QAAAIgDAAAAAA==&#10;" adj="0,,0" path="m91406,l,69343r6302,89831l50431,543718r92983,-66190l91406,e" fillcolor="#0994dc" stroked="f">
              <v:stroke joinstyle="round"/>
              <v:formulas/>
              <v:path arrowok="t" o:connecttype="segments" textboxrect="0,0,143414,543718"/>
            </v:shape>
            <v:shape id="Shape 182" o:spid="_x0000_s1152" style="position:absolute;left:47133;top:4806;width:1434;height:5437;visibility:visible" coordsize="143415,5437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Np18IA&#10;AADcAAAADwAAAGRycy9kb3ducmV2LnhtbERPS2sCMRC+F/wPYQRvNasHka1RRLQUKoKP9jzdTHe3&#10;biZLJtX13xuh0Nt8fM+ZLTrXqAsFqT0bGA0zUMSFtzWXBk7HzfMUlERki41nMnAjgcW89zTD3Por&#10;7+lyiKVKISw5GqhibHOtpajIoQx9S5y4bx8cxgRDqW3Aawp3jR5n2UQ7rDk1VNjSqqLifPh1Bt5f&#10;P+Nyv14HKb52Hzf52a78WYwZ9LvlC6hIXfwX/7nfbJo/HcPjmXSBnt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42nXwgAAANwAAAAPAAAAAAAAAAAAAAAAAJgCAABkcnMvZG93&#10;bnJldi54bWxQSwUGAAAAAAQABAD1AAAAhwMAAAAA&#10;" adj="0,,0" path="m50431,543718r92984,-66190l91406,,,69343r6302,89831l50431,543718e" filled="f" strokecolor="white" strokeweight=".19997mm">
              <v:stroke joinstyle="round"/>
              <v:formulas/>
              <v:path arrowok="t" o:connecttype="segments" textboxrect="0,0,143415,543718"/>
            </v:shape>
            <v:shape id="Shape 183" o:spid="_x0000_s1153" style="position:absolute;left:47196;top:6398;width:442;height:3845;visibility:visible" coordsize="44128,38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8RMMA&#10;AADcAAAADwAAAGRycy9kb3ducmV2LnhtbERPS2vCQBC+F/oflin01my0oQ3RVVqh0J5EK5jjkJ08&#10;NDsbsluN+fWuUPA2H99z5svBtOJEvWssK5hEMQjiwuqGKwW736+XFITzyBpby6TgQg6Wi8eHOWba&#10;nnlDp62vRAhhl6GC2vsuk9IVNRl0ke2IA1fa3qAPsK+k7vEcwk0rp3H8Jg02HBpq7GhVU3Hc/hkF&#10;n5f39d7lzRj/5OWYHJKyGlgq9fw0fMxAeBr8Xfzv/tZhfvoKt2fCBX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8RMMAAADcAAAADwAAAAAAAAAAAAAAAACYAgAAZHJzL2Rv&#10;d25yZXYueG1sUEsFBgAAAAAEAAQA9QAAAIgDAAAAAA==&#10;" adj="0,,0" path="m,l44128,384544e" filled="f" strokecolor="white" strokeweight=".19997mm">
              <v:stroke joinstyle="round"/>
              <v:formulas/>
              <v:path arrowok="t" o:connecttype="segments" textboxrect="0,0,44128,384544"/>
            </v:shape>
            <v:shape id="Shape 184" o:spid="_x0000_s1154" style="position:absolute;left:47622;top:4806;width:3246;height:7865;visibility:visible" coordsize="324654,7864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gSmsMA&#10;AADcAAAADwAAAGRycy9kb3ducmV2LnhtbERPyW7CMBC9V+o/WFOJW3GAFoUUg1jFcmOp1OMoniYR&#10;8TjEBtK/x0iVuM3TW2c4bkwprlS7wrKCTjsCQZxaXXCm4HhYvscgnEfWWFomBX/kYDx6fRliou2N&#10;d3Td+0yEEHYJKsi9rxIpXZqTQde2FXHgfm1t0AdYZ1LXeAvhppTdKOpLgwWHhhwrmuWUnvYXo+A8&#10;/d4s56vOABdEce9zu56euj9Ktd6ayRcIT41/iv/dax3mxx/weCZcIE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gSmsMAAADcAAAADwAAAAAAAAAAAAAAAACYAgAAZHJzL2Rv&#10;d25yZXYueG1sUEsFBgAAAAAEAAQA9QAAAIgDAAAAAA==&#10;" adj="0,,0" path="m42551,l94558,477528,,617792,20487,786423,321504,707623r3150,-236398l42551,e" fillcolor="#99def8" stroked="f">
              <v:stroke joinstyle="round"/>
              <v:formulas/>
              <v:path arrowok="t" o:connecttype="segments" textboxrect="0,0,324654,786423"/>
            </v:shape>
            <v:shape id="Shape 185" o:spid="_x0000_s1155" style="position:absolute;left:47622;top:4806;width:3246;height:7865;visibility:visible" coordsize="324654,7864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I0j8EA&#10;AADcAAAADwAAAGRycy9kb3ducmV2LnhtbERPzWoCMRC+F3yHMIXearYFi6xGKcUtRehB2wcYNuNm&#10;NZmEJK7r2xuh0Nt8fL+zXI/OioFi6j0reJlWIIhbr3vuFPz+NM9zECkja7SeScGVEqxXk4cl1tpf&#10;eEfDPneihHCqUYHJOdRSptaQwzT1gbhwBx8d5gJjJ3XESwl3Vr5W1Zt02HNpMBjow1B72p+dgu33&#10;7GqHbWNs/Gw29jiG884FpZ4ex/cFiExj/hf/ub90mT+fwf2ZcoFc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CNI/BAAAA3AAAAA8AAAAAAAAAAAAAAAAAmAIAAGRycy9kb3du&#10;cmV2LnhtbFBLBQYAAAAABAAEAPUAAACGAwAAAAA=&#10;" adj="0,,0" path="m42551,l324654,471225r-3150,236398l20487,786423,,617792,94560,477528,42551,e" filled="f" strokecolor="white" strokeweight=".19997mm">
              <v:stroke joinstyle="round"/>
              <v:formulas/>
              <v:path arrowok="t" o:connecttype="segments" textboxrect="0,0,324654,786423"/>
            </v:shape>
            <v:shape id="Shape 186" o:spid="_x0000_s1156" style="position:absolute;left:48047;top:4806;width:520;height:4776;visibility:visible" coordsize="52008,4775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g+OsAA&#10;AADcAAAADwAAAGRycy9kb3ducmV2LnhtbERPS4vCMBC+L/gfwgje1tQFRbpGWRaK4kV8gNfZZtoE&#10;m0lpslr/vREEb/PxPWex6l0jrtQF61nBZJyBIC69tlwrOB2LzzmIEJE1Np5JwZ0CrJaDjwXm2t94&#10;T9dDrEUK4ZCjAhNjm0sZSkMOw9i3xImrfOcwJtjVUnd4S+GukV9ZNpMOLacGgy39Giovh3+nANGs&#10;L32xn+5sfWa3/bNVVdyVGg37n28Qkfr4Fr/cG53mz2fwfCZdIJ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Og+OsAAAADcAAAADwAAAAAAAAAAAAAAAACYAgAAZHJzL2Rvd25y&#10;ZXYueG1sUEsFBgAAAAAEAAQA9QAAAIUDAAAAAA==&#10;" adj="0,,0" path="m52008,477528l,e" filled="f" strokecolor="white" strokeweight=".19997mm">
              <v:stroke joinstyle="round"/>
              <v:formulas/>
              <v:path arrowok="t" o:connecttype="segments" textboxrect="0,0,52008,477528"/>
            </v:shape>
            <v:shape id="Shape 187" o:spid="_x0000_s1157" style="position:absolute;left:46708;top:10984;width:1119;height:2380;visibility:visible" coordsize="111895,2379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my0MQA&#10;AADcAAAADwAAAGRycy9kb3ducmV2LnhtbERP22rCQBB9F/oPywh9qxvbYkPqJgQv2AehaPsB0+yY&#10;DWZnQ3bV1K93CwXf5nCuMy8G24oz9b5xrGA6SUAQV043XCv4/lo/pSB8QNbYOiYFv+ShyB9Gc8y0&#10;u/COzvtQixjCPkMFJoQuk9JXhiz6ieuII3dwvcUQYV9L3eMlhttWPifJTFpsODYY7GhhqDruT1bB&#10;epV8LkuzM+XmdXP9Ob1s5QJTpR7HQ/kOItAQ7uJ/94eO89M3+HsmXi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pstDEAAAA3AAAAA8AAAAAAAAAAAAAAAAAmAIAAGRycy9k&#10;b3ducmV2LnhtbFBLBQYAAAAABAAEAPUAAACJAwAAAAA=&#10;" adj="0,,0" path="m91408,l,67765,22064,237973r89831,-69343l91408,e" fillcolor="#0994dc" stroked="f">
              <v:stroke joinstyle="round"/>
              <v:formulas/>
              <v:path arrowok="t" o:connecttype="segments" textboxrect="0,0,111895,237973"/>
            </v:shape>
            <v:shape id="Shape 188" o:spid="_x0000_s1158" style="position:absolute;left:46708;top:10984;width:1119;height:2380;visibility:visible" coordsize="111895,2379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G0sAA&#10;AADcAAAADwAAAGRycy9kb3ducmV2LnhtbESPwY7CMAxE7yvxD5GR9rak7IFFhYAQEogjdPkAqzFN&#10;oXGqJAvl7/FhJW62ZjzzvFwPvlN3iqkNbGA6KUAR18G23Bg4/+6+5qBSRrbYBSYDT0qwXo0+llja&#10;8OAT3avcKAnhVKIBl3Nfap1qRx7TJPTEol1C9JhljY22ER8S7jv9XRQz7bFlaXDY09ZRfav+vIEm&#10;khvOt+roDlfdIVb7Pf94Yz7Hw2YBKtOQ3+b/64MV/LnQyjMygV6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G0sAAAADcAAAADwAAAAAAAAAAAAAAAACYAgAAZHJzL2Rvd25y&#10;ZXYueG1sUEsFBgAAAAAEAAQA9QAAAIUDAAAAAA==&#10;" adj="0,,0" path="m22064,237973l,67765,91408,r20487,168630l22064,237973e" filled="f" strokecolor="white" strokeweight=".19997mm">
              <v:stroke joinstyle="round"/>
              <v:formulas/>
              <v:path arrowok="t" o:connecttype="segments" textboxrect="0,0,111895,237973"/>
            </v:shape>
            <v:shape id="Shape 189" o:spid="_x0000_s1159" style="position:absolute;left:46928;top:12671;width:899;height:693;visibility:visible" coordsize="89830,693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bFEL0A&#10;AADcAAAADwAAAGRycy9kb3ducmV2LnhtbERPzWoCMRC+F3yHMIK3mrUHsatRRCl4Ne0DDJtxE91M&#10;1k3U+PamUOhtPr7fWW2y78SdhugCK5hNKxDETTCOWwU/31/vCxAxIRvsApOCJ0XYrEdvK6xNePCR&#10;7jq1ooRwrFGBTamvpYyNJY9xGnriwp3C4DEVOLTSDPgo4b6TH1U1lx4dlwaLPe0sNRd98wr24VTd&#10;ztm6zmonr1bbre6zUpNx3i5BJMrpX/znPpgyf/EJv8+UC+T6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dbFEL0AAADcAAAADwAAAAAAAAAAAAAAAACYAgAAZHJzL2Rvd25yZXYu&#10;eG1sUEsFBgAAAAAEAAQA9QAAAIIDAAAAAA==&#10;" adj="0,,0" path="m89830,l,69343e" filled="f" strokecolor="white" strokeweight=".19997mm">
              <v:stroke joinstyle="round"/>
              <v:formulas/>
              <v:path arrowok="t" o:connecttype="segments" textboxrect="0,0,89830,69343"/>
            </v:shape>
            <v:shape id="Shape 190" o:spid="_x0000_s1160" style="position:absolute;left:46928;top:11883;width:3909;height:1481;visibility:visible" coordsize="390847,1481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oTMMA&#10;AADcAAAADwAAAGRycy9kb3ducmV2LnhtbESPT2vCQBDF7wW/wzJCb3WjSNHUVfyDIPRk1Ps0O01C&#10;s7NhdzXpt3cOhd5meG/e+81qM7hWPSjExrOB6SQDRVx623Bl4Ho5vi1AxYRssfVMBn4pwmY9ellh&#10;bn3PZ3oUqVISwjFHA3VKXa51LGtyGCe+Ixbt2weHSdZQaRuwl3DX6lmWvWuHDUtDjR3tayp/irsz&#10;cFscdH+virC/xq+d/myG2dydjXkdD9sPUImG9G/+uz5ZwV8KvjwjE+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oTMMAAADcAAAADwAAAAAAAAAAAAAAAACYAgAAZHJzL2Rv&#10;d25yZXYueG1sUEsFBgAAAAAEAAQA9QAAAIgDAAAAAA==&#10;" adj="0,,0" path="m390847,l89830,78799,,148143,286829,70920,390847,e" fillcolor="#54a7aa" stroked="f">
              <v:stroke joinstyle="round"/>
              <v:formulas/>
              <v:path arrowok="t" o:connecttype="segments" textboxrect="0,0,390847,148143"/>
            </v:shape>
            <v:shape id="Shape 191" o:spid="_x0000_s1161" style="position:absolute;left:46928;top:11883;width:3909;height:1481;visibility:visible" coordsize="390847,1481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a4isMA&#10;AADcAAAADwAAAGRycy9kb3ducmV2LnhtbERPTWvCQBC9F/oflil4041KW41upBQqQi9tlIC3ITtN&#10;QrKzcXfV+O+7BaG3ebzPWW8G04kLOd9YVjCdJCCIS6sbrhQc9h/jBQgfkDV2lknBjTxssseHNaba&#10;XvmbLnmoRAxhn6KCOoQ+ldKXNRn0E9sTR+7HOoMhQldJ7fAaw00nZ0nyIg02HBtq7Om9prLNz0bB&#10;5yDJF23htv18fiqOz3n59XpTavQ0vK1ABBrCv/ju3uk4fzmFv2fiB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a4isMAAADcAAAADwAAAAAAAAAAAAAAAACYAgAAZHJzL2Rv&#10;d25yZXYueG1sUEsFBgAAAAAEAAQA9QAAAIgDAAAAAA==&#10;" adj="0,,0" path="m,148143l286829,70919,390847,,89830,78799,,148143e" filled="f" strokecolor="white" strokeweight=".19997mm">
              <v:stroke joinstyle="round"/>
              <v:formulas/>
              <v:path arrowok="t" o:connecttype="segments" textboxrect="0,0,390847,148143"/>
            </v:shape>
            <v:shape id="Shape 192" o:spid="_x0000_s1162" style="position:absolute;left:46928;top:12671;width:899;height:693;visibility:visible" coordsize="89830,693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vBvL0A&#10;AADcAAAADwAAAGRycy9kb3ducmV2LnhtbERPzWoCMRC+F3yHMEJvNasHaVejiCJ4Ne0DDJtxE91M&#10;1k3U+PamUOhtPr7fWa6z78SdhugCK5hOKhDETTCOWwU/3/uPTxAxIRvsApOCJ0VYr0ZvS6xNePCR&#10;7jq1ooRwrFGBTamvpYyNJY9xEnriwp3C4DEVOLTSDPgo4b6Ts6qaS4+OS4PFnraWmou+eQW7cKpu&#10;52xdZ7WTV6vtRvdZqfdx3ixAJMrpX/znPpgy/2sGv8+UC+Tq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qvBvL0AAADcAAAADwAAAAAAAAAAAAAAAACYAgAAZHJzL2Rvd25yZXYu&#10;eG1sUEsFBgAAAAAEAAQA9QAAAIIDAAAAAA==&#10;" adj="0,,0" path="m89830,l,69343e" filled="f" strokecolor="white" strokeweight=".19997mm">
              <v:stroke joinstyle="round"/>
              <v:formulas/>
              <v:path arrowok="t" o:connecttype="segments" textboxrect="0,0,89830,69343"/>
            </v:shape>
            <v:shape id="Shape 193" o:spid="_x0000_s1163" style="position:absolute;left:49969;top:7895;width:5549;height:2175;visibility:visible" coordsize="554885,2174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FYMUA&#10;AADcAAAADwAAAGRycy9kb3ducmV2LnhtbERP22rCQBB9L/gPywh9KbpRS01TVxGhkIJIvRR8HLLT&#10;bDA7G7KrSf/eLRT6NodzncWqt7W4Uesrxwom4wQEceF0xaWC0/F9lILwAVlj7ZgU/JCH1XLwsMBM&#10;u473dDuEUsQQ9hkqMCE0mZS+MGTRj11DHLlv11oMEbal1C12MdzWcpokL9JixbHBYEMbQ8XlcLUK&#10;Nrv5fHZ9lts0fKbmqfvKzx/nXKnHYb9+AxGoD//iP3eu4/zXGfw+Ey+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xMVgxQAAANwAAAAPAAAAAAAAAAAAAAAAAJgCAABkcnMv&#10;ZG93bnJldi54bWxQSwUGAAAAAAQABAD1AAAAigMAAAAA&#10;" adj="0,,0" path="m554885,l,12056,89964,162331r-739,55127l554885,e" fillcolor="#f799aa" stroked="f">
              <v:stroke joinstyle="round"/>
              <v:formulas/>
              <v:path arrowok="t" o:connecttype="segments" textboxrect="0,0,554885,217458"/>
            </v:shape>
            <v:shape id="Shape 194" o:spid="_x0000_s1164" style="position:absolute;left:49969;top:7895;width:5549;height:2175;visibility:visible" coordsize="554885,2174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lXFMQA&#10;AADcAAAADwAAAGRycy9kb3ducmV2LnhtbERPTWvCQBC9F/oflin0IrpRJNjUVUQQtPWgVnsesmMS&#10;zc6G3a1J/71bEHqbx/uc6bwztbiR85VlBcNBAoI4t7riQsHxa9WfgPABWWNtmRT8kof57Plpipm2&#10;Le/pdgiFiCHsM1RQhtBkUvq8JIN+YBviyJ2tMxgidIXUDtsYbmo5SpJUGqw4NpTY0LKk/Hr4MQpO&#10;3720t/vcLMdJu7HHi/sodttUqdeXbvEOIlAX/sUP91rH+W9j+HsmXi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pVxTEAAAA3AAAAA8AAAAAAAAAAAAAAAAAmAIAAGRycy9k&#10;b3ducmV2LnhtbFBLBQYAAAAABAAEAPUAAACJAwAAAAA=&#10;" adj="0,,0" path="m89226,217458l554885,,,12056,89964,162331r-738,55127e" filled="f" strokecolor="white" strokeweight=".19997mm">
              <v:stroke joinstyle="round"/>
              <v:formulas/>
              <v:path arrowok="t" o:connecttype="segments" textboxrect="0,0,554885,217458"/>
            </v:shape>
            <v:shape id="Shape 195" o:spid="_x0000_s1165" style="position:absolute;left:50861;top:9519;width:7;height:551;visibility:visible" coordsize="737,551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MNA8QA&#10;AADcAAAADwAAAGRycy9kb3ducmV2LnhtbERPTWsCMRC9F/wPYQreara1im6NUoVKQT10Fb1ON+Pu&#10;4mayJKlu/fWNIPQ2j/c5k1lranEm5yvLCp57CQji3OqKCwW77cfTCIQPyBpry6TglzzMpp2HCaba&#10;XviLzlkoRAxhn6KCMoQmldLnJRn0PdsQR+5oncEQoSukdniJ4aaWL0kylAYrjg0lNrQoKT9lP0ZB&#10;PXQ6eW1xeZyvDtflZv/dX+dOqe5j+/4GIlAb/sV396eO88cDuD0TL5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TDQPEAAAA3AAAAA8AAAAAAAAAAAAAAAAAmAIAAGRycy9k&#10;b3ducmV2LnhtbFBLBQYAAAAABAAEAPUAAACJAwAAAAA=&#10;" adj="0,,0" path="m737,l,55126e" filled="f" strokecolor="white" strokeweight=".19997mm">
              <v:stroke joinstyle="round"/>
              <v:formulas/>
              <v:path arrowok="t" o:connecttype="segments" textboxrect="0,0,737,55126"/>
            </v:shape>
            <v:shape id="Shape 196" o:spid="_x0000_s1166" style="position:absolute;left:48986;top:6209;width:6532;height:1807;visibility:visible" coordsize="653179,1806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VdZMIA&#10;AADcAAAADwAAAGRycy9kb3ducmV2LnhtbERPTWsCMRC9C/0PYQRvmrUFqVujtAWhnqSuIt6GzTQb&#10;upksm7im/74RCr3N433OapNcKwbqg/WsYD4rQBDXXls2Co7VdvoMIkRkja1nUvBDATbrh9EKS+1v&#10;/EnDIRqRQziUqKCJsSulDHVDDsPMd8SZ+/K9w5hhb6Tu8ZbDXSsfi2IhHVrODQ129N5Q/X24OgWD&#10;PJ5P2lS76u3J+P3Zpupik1KTcXp9AREpxX/xn/tD5/nLBdyfyR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FV1kwgAAANwAAAAPAAAAAAAAAAAAAAAAAJgCAABkcnMvZG93&#10;bnJldi54bWxQSwUGAAAAAAQABAD1AAAAhwMAAAAA&#10;" adj="0,,0" path="m560195,l,16498,98294,180686,653179,168630,560195,e" fillcolor="#ec1b24" stroked="f">
              <v:stroke joinstyle="round"/>
              <v:formulas/>
              <v:path arrowok="t" o:connecttype="segments" textboxrect="0,0,653179,180686"/>
            </v:shape>
            <v:shape id="Shape 197" o:spid="_x0000_s1167" style="position:absolute;left:48986;top:6209;width:6532;height:1807;visibility:visible" coordsize="653179,1806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cYcIA&#10;AADcAAAADwAAAGRycy9kb3ducmV2LnhtbERPzYrCMBC+L/gOYQQvsqZ6cLVrFFFED7Jo3QeYbcam&#10;2kxKE7X79htB2Nt8fL8zW7S2EndqfOlYwXCQgCDOnS65UPB92rxPQPiArLFyTAp+ycNi3nmbYard&#10;g490z0IhYgj7FBWYEOpUSp8bsugHriaO3Nk1FkOETSF1g48Ybis5SpKxtFhybDBY08pQfs1uVkFh&#10;Ltl6v+2vVwc7vfGPbL/G0ijV67bLTxCB2vAvfrl3Os6ffsDzmXiB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5xhwgAAANwAAAAPAAAAAAAAAAAAAAAAAJgCAABkcnMvZG93&#10;bnJldi54bWxQSwUGAAAAAAQABAD1AAAAhwMAAAAA&#10;" adj="0,,0" path="m653179,168630l560195,,,16498,98294,180686,653179,168630e" filled="f" strokecolor="white" strokeweight=".19997mm">
              <v:stroke joinstyle="round"/>
              <v:formulas/>
              <v:path arrowok="t" o:connecttype="segments" textboxrect="0,0,653179,180686"/>
            </v:shape>
            <v:shape id="Shape 198" o:spid="_x0000_s1168" style="position:absolute;left:49969;top:7895;width:5549;height:121;visibility:visible" coordsize="554885,120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htwsMA&#10;AADcAAAADwAAAGRycy9kb3ducmV2LnhtbESPQW/CMAyF70j7D5GRdoMUDhvrCIghIXFtNxhHq/Ga&#10;isapmgDl388HJG623vN7n5frwbfqSn1sAhuYTTNQxFWwDdcGfr53kwWomJAttoHJwJ0irFcvoyXm&#10;Nty4oGuZaiUhHHM04FLqcq1j5chjnIaOWLS/0HtMsva1tj3eJNy3ep5lb9pjw9LgsKOto+pcXryB&#10;whV8Oi7S5vD1O7vvS5qftu/emNfxsPkElWhIT/Pjem8F/0No5RmZQ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htwsMAAADcAAAADwAAAAAAAAAAAAAAAACYAgAAZHJzL2Rv&#10;d25yZXYueG1sUEsFBgAAAAAEAAQA9QAAAIgDAAAAAA==&#10;" adj="0,,0" path="m,12056l554885,e" filled="f" strokecolor="white" strokeweight=".19997mm">
              <v:stroke joinstyle="round"/>
              <v:formulas/>
              <v:path arrowok="t" o:connecttype="segments" textboxrect="0,0,554885,12056"/>
            </v:shape>
            <v:shape id="Shape 199" o:spid="_x0000_s1169" style="position:absolute;left:54217;top:1350;width:7855;height:6294;visibility:visible" coordsize="785541,6294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rA6MAA&#10;AADcAAAADwAAAGRycy9kb3ducmV2LnhtbERPzYrCMBC+C/sOYYS9aWpZ3bVrlLUoeNS6DzA0Y1ts&#10;JqWJtfr0RhC8zcf3O4tVb2rRUesqywom4wgEcW51xYWC/+N29APCeWSNtWVScCMHq+XHYIGJtlc+&#10;UJf5QoQQdgkqKL1vEildXpJBN7YNceBOtjXoA2wLqVu8hnBTyziKZtJgxaGhxIbSkvJzdjEKuj2l&#10;3/F0ctTr9HSPvzbmpjdGqc9h//cLwlPv3+KXe6fD/Pkc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lrA6MAAAADcAAAADwAAAAAAAAAAAAAAAACYAgAAZHJzL2Rvd25y&#10;ZXYueG1sUEsFBgAAAAAEAAQA9QAAAIUDAAAAAA==&#10;" adj="0,,0" path="m630914,l242769,347119,53431,410234,,487006r37123,-1089l116272,629459,325530,608845r58313,-85104l229396,519010,593045,145158r189339,6311l785541,,630914,e" fillcolor="#99d31f" stroked="f">
              <v:stroke joinstyle="round"/>
              <v:formulas/>
              <v:path arrowok="t" o:connecttype="segments" textboxrect="0,0,785541,629459"/>
            </v:shape>
            <v:shape id="Shape 200" o:spid="_x0000_s1170" style="position:absolute;left:54217;top:1350;width:7855;height:6294;visibility:visible" coordsize="785541,6294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lmzsEA&#10;AADcAAAADwAAAGRycy9kb3ducmV2LnhtbERPS2vCQBC+F/wPyxS81V1FSomuIgVLT6G1D+htyI7Z&#10;YHY2ZNeY/PvOodDjx/fe7sfQqoH61ES2sFwYUMRVdA3XFj4/jg9PoFJGdthGJgsTJdjvZndbLFy8&#10;8TsNp1wrCeFUoAWfc1donSpPAdMidsTCnWMfMAvsa+16vEl4aPXKmEcdsGFp8NjRs6fqcroGC6u3&#10;9vBVri8Tv/z47+s0lsvBlNbO78fDBlSmMf+L/9yvTnxG5ssZOQJ6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5Zs7BAAAA3AAAAA8AAAAAAAAAAAAAAAAAmAIAAGRycy9kb3du&#10;cmV2LnhtbFBLBQYAAAAABAAEAPUAAACGAwAAAAA=&#10;" adj="0,,0" path="m116272,629459l325530,608845r58313,-85104l229396,519010,593045,145158r189339,6311l785541,,630914,,242769,347119,53431,410234,,487006r37123,-1089l116272,629459e" filled="f" strokecolor="white" strokeweight=".19997mm">
              <v:stroke joinstyle="round"/>
              <v:formulas/>
              <v:path arrowok="t" o:connecttype="segments" textboxrect="0,0,785541,629459"/>
            </v:shape>
            <v:shape id="Shape 201" o:spid="_x0000_s1171" style="position:absolute;left:54588;top:6209;width:791;height:1435;visibility:visible" coordsize="79149,1435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dY58EA&#10;AADcAAAADwAAAGRycy9kb3ducmV2LnhtbESPT4vCMBTE78J+h/AWvGlqES3VtCwLK17XP/dH82zK&#10;Ni+liVr76TeC4HGYmd8w23KwrbhR7xvHChbzBARx5XTDtYLT8WeWgfABWWPrmBQ8yENZfEy2mGt3&#10;51+6HUItIoR9jgpMCF0upa8MWfRz1xFH7+J6iyHKvpa6x3uE21amSbKSFhuOCwY7+jZU/R2uVkF1&#10;3Z1wDOf1I5O4pNSM62w1KjX9HL42IAIN4R1+tfdaQZos4HkmHgFZ/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4nWOfBAAAA3AAAAA8AAAAAAAAAAAAAAAAAmAIAAGRycy9kb3du&#10;cmV2LnhtbFBLBQYAAAAABAAEAPUAAACGAwAAAAA=&#10;" adj="0,,0" path="m,l79149,143541e" filled="f" strokecolor="white" strokeweight=".19997mm">
              <v:stroke joinstyle="round"/>
              <v:formulas/>
              <v:path arrowok="t" o:connecttype="segments" textboxrect="0,0,79149,143541"/>
            </v:shape>
            <v:shape id="Shape 202" o:spid="_x0000_s1172" style="position:absolute;left:52133;top:4379;width:2618;height:1902;visibility:visible" coordsize="261802,1902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0UmsUA&#10;AADcAAAADwAAAGRycy9kb3ducmV2LnhtbESPQWvCQBSE7wX/w/IEL0U3SSFodJUgLfTSQ229P7LP&#10;bDD7NmQ3Jvrru4VCj8PMfMPsDpNtxY163zhWkK4SEMSV0w3XCr6/3pZrED4ga2wdk4I7eTjsZ087&#10;LLQb+ZNup1CLCGFfoAITQldI6StDFv3KdcTRu7jeYoiyr6XucYxw28osSXJpseG4YLCjo6Hqehqs&#10;gqFM+fV+fl6PbWquwyP/yMuXjVKL+VRuQQSawn/4r/2uFWRJBr9n4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PRSaxQAAANwAAAAPAAAAAAAAAAAAAAAAAJgCAABkcnMv&#10;ZG93bnJldi54bWxQSwUGAAAAAAQABAD1AAAAigMAAAAA&#10;" adj="0,,0" path="m126108,l,190204r208371,-6138l261802,107293,126108,e" fillcolor="#00a64f" stroked="f">
              <v:stroke joinstyle="round"/>
              <v:formulas/>
              <v:path arrowok="t" o:connecttype="segments" textboxrect="0,0,261802,190204"/>
            </v:shape>
            <v:shape id="Shape 203" o:spid="_x0000_s1173" style="position:absolute;left:52133;top:4379;width:2618;height:1902;visibility:visible" coordsize="261802,1902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U+pMQA&#10;AADcAAAADwAAAGRycy9kb3ducmV2LnhtbESPQWsCMRSE74X+h/AEbzWrFrFboxSlIF6sq94fm+dm&#10;cfOyJqmu/fWmUOhxmJlvmNmis424kg+1YwXDQQaCuHS65krBYf/5MgURIrLGxjEpuFOAxfz5aYa5&#10;djfe0bWIlUgQDjkqMDG2uZShNGQxDFxLnLyT8xZjkr6S2uMtwW0jR1k2kRZrTgsGW1oaKs/Ft1Vw&#10;/DHd5Gt1Ob5d3GbvvV5vD8WrUv1e9/EOIlIX/8N/7bVWMMrG8HsmHQ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1PqTEAAAA3AAAAA8AAAAAAAAAAAAAAAAAmAIAAGRycy9k&#10;b3ducmV2LnhtbFBLBQYAAAAABAAEAPUAAACJAwAAAAA=&#10;" adj="0,,0" path="m,190205l126108,,261802,107294r-53431,76773l,190205e" filled="f" strokecolor="white" strokeweight=".19997mm">
              <v:stroke joinstyle="round"/>
              <v:formulas/>
              <v:path arrowok="t" o:connecttype="segments" textboxrect="0,0,261802,190205"/>
            </v:shape>
            <v:shape id="Shape 204" o:spid="_x0000_s1174" style="position:absolute;left:52133;top:6220;width:2084;height:61;visibility:visible" coordsize="208371,61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HNwMYA&#10;AADcAAAADwAAAGRycy9kb3ducmV2LnhtbESPQWvCQBSE70L/w/IKvUjdrWgs0VWKUFCEorGHHh/Z&#10;ZxLMvk2zW43+ercgeBxm5htmtuhsLU7U+sqxhreBAkGcO1NxoeF7//n6DsIHZIO1Y9JwIQ+L+VNv&#10;hqlxZ97RKQuFiBD2KWooQ2hSKX1ekkU/cA1x9A6utRiibAtpWjxHuK3lUKlEWqw4LpTY0LKk/Jj9&#10;WQ2Gx8uD4Z+vfrZSajv5Ta6bdaL1y3P3MQURqAuP8L29MhqGagT/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HNwMYAAADcAAAADwAAAAAAAAAAAAAAAACYAgAAZHJz&#10;L2Rvd25yZXYueG1sUEsFBgAAAAAEAAQA9QAAAIsDAAAAAA==&#10;" adj="0,,0" path="m208371,l,6137e" filled="f" strokecolor="white" strokeweight=".19997mm">
              <v:stroke joinstyle="round"/>
              <v:formulas/>
              <v:path arrowok="t" o:connecttype="segments" textboxrect="0,0,208371,6137"/>
            </v:shape>
            <v:shape id="Shape 205" o:spid="_x0000_s1175" style="position:absolute;left:53394;top:3716;width:3250;height:1736;visibility:visible" coordsize="325032,1735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Ez8sUA&#10;AADcAAAADwAAAGRycy9kb3ducmV2LnhtbESP3WoCMRSE7wu+QziCdzVRtJatUUQotJQW/HmAw+Z0&#10;s3VzsiTRXX36plDwcpiZb5jluneNuFCItWcNk7ECQVx6U3Ol4Xh4fXwGEROywcYzabhShPVq8LDE&#10;wviOd3TZp0pkCMcCNdiU2kLKWFpyGMe+Jc7etw8OU5ahkiZgl+GukVOlnqTDmvOCxZa2lsrT/uw0&#10;7N5/7KZz85n8PN9Ot6sKh8XXh9ajYb95AZGoT/fwf/vNaJiqOfydy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cTPyxQAAANwAAAAPAAAAAAAAAAAAAAAAAJgCAABkcnMv&#10;ZG93bnJldi54bWxQSwUGAAAAAAQABAD1AAAAigMAAAAA&#10;" adj="0,,0" path="m198806,l,66269,135694,173563,325032,110448,198806,e" fillcolor="#00a64f" stroked="f">
              <v:stroke joinstyle="round"/>
              <v:formulas/>
              <v:path arrowok="t" o:connecttype="segments" textboxrect="0,0,325032,173563"/>
            </v:shape>
            <v:shape id="Shape 206" o:spid="_x0000_s1176" style="position:absolute;left:53394;top:3716;width:3250;height:1736;visibility:visible" coordsize="325032,1735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5HFccA&#10;AADcAAAADwAAAGRycy9kb3ducmV2LnhtbESPS2vDMBCE74X+B7GBXkoiN4U8nCihtJQ2kEtehNwW&#10;a2OrtVZGUmP331eFQI7DzHzDzJedrcWFfDCOFTwNMhDEhdOGSwX73Xt/AiJEZI21Y1LwSwGWi/u7&#10;OebatbyhyzaWIkE45KigirHJpQxFRRbDwDXEyTs7bzEm6UupPbYJbms5zLKRtGg4LVTY0GtFxff2&#10;xyqYdpOj+fp4Pj2+bQ52bcYnav1KqYde9zIDEamLt/C1/akVDLMR/J9JR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RxXHAAAA3AAAAA8AAAAAAAAAAAAAAAAAmAIAAGRy&#10;cy9kb3ducmV2LnhtbFBLBQYAAAAABAAEAPUAAACMAwAAAAA=&#10;" adj="0,,0" path="m,66268l198806,,325032,110448,135694,173563,,66268e" filled="f" strokecolor="white" strokeweight=".19997mm">
              <v:stroke joinstyle="round"/>
              <v:formulas/>
              <v:path arrowok="t" o:connecttype="segments" textboxrect="0,0,325032,173563"/>
            </v:shape>
            <v:shape id="Shape 207" o:spid="_x0000_s1177" style="position:absolute;left:53394;top:4379;width:1357;height:1073;visibility:visible" coordsize="135694,1072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h95MIA&#10;AADcAAAADwAAAGRycy9kb3ducmV2LnhtbESPzWrDMBCE74W+g9hCb40UH5LgRglOSbCv+aHnxdrY&#10;JtbKSGrsvH1VKOQ4zMw3zHo72V7cyYfOsYb5TIEgrp3puNFwOR8+ViBCRDbYOyYNDwqw3by+rDE3&#10;buQj3U+xEQnCIUcNbYxDLmWoW7IYZm4gTt7VeYsxSd9I43FMcNvLTKmFtNhxWmhxoK+W6tvpx2r4&#10;Xvi9PaisKspJ7cpVWVSMo9bvb1PxCSLSFJ/h/3ZlNGRqCX9n0h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aH3kwgAAANwAAAAPAAAAAAAAAAAAAAAAAJgCAABkcnMvZG93&#10;bnJldi54bWxQSwUGAAAAAAQABAD1AAAAhwMAAAAA&#10;" adj="0,,0" path="m135694,107294l,e" filled="f" strokecolor="white" strokeweight=".19997mm">
              <v:stroke joinstyle="round"/>
              <v:formulas/>
              <v:path arrowok="t" o:connecttype="segments" textboxrect="0,0,135694,107294"/>
            </v:shape>
            <v:shape id="Shape 208" o:spid="_x0000_s1178" style="position:absolute;left:55382;top:245;width:5144;height:4576;visibility:visible" coordsize="514371,4575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oLkcEA&#10;AADcAAAADwAAAGRycy9kb3ducmV2LnhtbERPy2oCMRTdF/yHcIXuauJASxmNooK0pZvWx/46uU6i&#10;k5thEp3p3zeLQpeH854vB9+IO3XRBdYwnSgQxFUwjmsNh/326RVETMgGm8Ck4YciLBejhzmWJvT8&#10;TfddqkUO4ViiBptSW0oZK0se4yS0xJk7h85jyrCrpemwz+G+kYVSL9Kj49xgsaWNpeq6u3kN6+Np&#10;urefxfON39xJXdbu66N3Wj+Oh9UMRKIh/Yv/3O9GQ6Hy2nwmHwG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aC5HBAAAA3AAAAA8AAAAAAAAAAAAAAAAAmAIAAGRycy9kb3du&#10;cmV2LnhtbFBLBQYAAAAABAAEAPUAAACGAwAAAAA=&#10;" adj="0,,0" path="m384987,l,347118,126226,457567,514371,110447,384987,e" fillcolor="#00a64f" stroked="f">
              <v:stroke joinstyle="round"/>
              <v:formulas/>
              <v:path arrowok="t" o:connecttype="segments" textboxrect="0,0,514371,457567"/>
            </v:shape>
            <v:shape id="Shape 209" o:spid="_x0000_s1179" style="position:absolute;left:55382;top:245;width:5144;height:4576;visibility:visible" coordsize="514371,4575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pLE8QA&#10;AADcAAAADwAAAGRycy9kb3ducmV2LnhtbESPQWvCQBSE74X+h+UVems2Smk1ZhWRCh56sKvg9ZF9&#10;ZoPZt2l2jfHfdwuFHoeZ+YYpV6NrxUB9aDwrmGQ5COLKm4ZrBcfD9mUGIkRkg61nUnCnAKvl40OJ&#10;hfE3/qJBx1okCIcCFdgYu0LKUFlyGDLfESfv7HuHMcm+lqbHW4K7Vk7z/E06bDgtWOxoY6m66KtT&#10;cNq/rvfsNp8f9/iud923tKgHpZ6fxvUCRKQx/of/2jujYJrP4fdMO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6SxPEAAAA3AAAAA8AAAAAAAAAAAAAAAAAmAIAAGRycy9k&#10;b3ducmV2LnhtbFBLBQYAAAAABAAEAPUAAACJAwAAAAA=&#10;" adj="0,,0" path="m,347118l384987,,514371,110447,126226,457567,,347118e" filled="f" strokecolor="white" strokeweight=".19997mm">
              <v:stroke joinstyle="round"/>
              <v:formulas/>
              <v:path arrowok="t" o:connecttype="segments" textboxrect="0,0,514371,457567"/>
            </v:shape>
            <v:shape id="Shape 210" o:spid="_x0000_s1180" style="position:absolute;left:55382;top:3716;width:1262;height:1105;visibility:visible" coordsize="126226,1104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dxcEA&#10;AADcAAAADwAAAGRycy9kb3ducmV2LnhtbERPy4rCMBTdD/gP4QqzGTTVhUo1igjibITxsXB5aa5N&#10;sbkpSarVr58sBJeH816sOluLO/lQOVYwGmYgiAunKy4VnE/bwQxEiMgaa8ek4EkBVsve1wJz7R58&#10;oPsxliKFcMhRgYmxyaUMhSGLYega4sRdnbcYE/Sl1B4fKdzWcpxlE2mx4tRgsKGNoeJ2bK0C53mT&#10;VdOyPZt2v9sdLvrn77VX6rvfrecgInXxI367f7WC8SjNT2fSEZ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p3cXBAAAA3AAAAA8AAAAAAAAAAAAAAAAAmAIAAGRycy9kb3du&#10;cmV2LnhtbFBLBQYAAAAABAAEAPUAAACGAwAAAAA=&#10;" adj="0,,0" path="m126226,110448l,e" filled="f" strokecolor="white" strokeweight=".19997mm">
              <v:stroke joinstyle="round"/>
              <v:formulas/>
              <v:path arrowok="t" o:connecttype="segments" textboxrect="0,0,126226,110448"/>
            </v:shape>
            <v:shape id="Shape 211" o:spid="_x0000_s1181" style="position:absolute;left:59232;top:245;width:2840;height:1105;visibility:visible" coordsize="284011,11044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oCAsUA&#10;AADcAAAADwAAAGRycy9kb3ducmV2LnhtbESPQWsCMRSE7wX/Q3iCl1Kzu9LSbo1SCoI3MfbQ3h6b&#10;183Wzcuyibr6640g9DjMzDfMfDm4VhypD41nBfk0A0FcedNwreBrt3p6BREissHWMyk4U4DlYvQw&#10;x9L4E2/pqGMtEoRDiQpsjF0pZagsOQxT3xEn79f3DmOSfS1Nj6cEd60ssuxFOmw4LVjs6NNStdcH&#10;p2D23FgsNufLbG8f376t1n8/Vis1GQ8f7yAiDfE/fG+vjYIiz+F2Jh0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mgICxQAAANwAAAAPAAAAAAAAAAAAAAAAAJgCAABkcnMv&#10;ZG93bnJldi54bWxQSwUGAAAAAAQABAD1AAAAigMAAAAA&#10;" adj="0,,0" path="m,l129383,110447r154628,l160942,,,e" fillcolor="#00a64f" stroked="f">
              <v:stroke joinstyle="round"/>
              <v:formulas/>
              <v:path arrowok="t" o:connecttype="segments" textboxrect="0,0,284011,110447"/>
            </v:shape>
            <v:shape id="Shape 212" o:spid="_x0000_s1182" style="position:absolute;left:59232;top:245;width:2840;height:1105;visibility:visible" coordsize="284011,11044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b3DccA&#10;AADcAAAADwAAAGRycy9kb3ducmV2LnhtbESPzWsCMRTE7wX/h/CEXopmXYsfq1H6QdGDHmor6O2x&#10;ee4uJi/LJtXtf2+EQo/DzPyGmS9ba8SFGl85VjDoJyCIc6crLhR8f330JiB8QNZoHJOCX/KwXHQe&#10;5phpd+VPuuxCISKEfYYKyhDqTEqfl2TR911NHL2TayyGKJtC6gavEW6NTJNkJC1WHBdKrOmtpPy8&#10;+7EKhtst6s3zcTJemden9EhmenjfK/XYbV9mIAK14T/8115rBekghfuZeAT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G9w3HAAAA3AAAAA8AAAAAAAAAAAAAAAAAmAIAAGRy&#10;cy9kb3ducmV2LnhtbFBLBQYAAAAABAAEAPUAAACMAwAAAAA=&#10;" adj="0,,0" path="m,l160942,,284011,110447r-154628,l,e" filled="f" strokecolor="white" strokeweight=".19997mm">
              <v:stroke joinstyle="round"/>
              <v:formulas/>
              <v:path arrowok="t" o:connecttype="segments" textboxrect="0,0,284011,110447"/>
            </v:shape>
            <v:shape id="Shape 213" o:spid="_x0000_s1183" style="position:absolute;left:59232;top:245;width:1294;height:1105;visibility:visible" coordsize="129383,11044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DEkMYA&#10;AADcAAAADwAAAGRycy9kb3ducmV2LnhtbESPT2vCQBTE74V+h+UVvBTd+IdYoqsUwdhToSrB3h7Z&#10;ZxKafRuyaxK/fbcg9DjMzG+Y9XYwteiodZVlBdNJBII4t7riQsH5tB+/gXAeWWNtmRTcycF28/y0&#10;xkTbnr+oO/pCBAi7BBWU3jeJlC4vyaCb2IY4eFfbGvRBtoXULfYBbmo5i6JYGqw4LJTY0K6k/Od4&#10;Mwrs4tLHy8+0W95eD9l3lKVFYzOlRi/D+wqEp8H/hx/tD61gNp3D35l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DEkMYAAADcAAAADwAAAAAAAAAAAAAAAACYAgAAZHJz&#10;L2Rvd25yZXYueG1sUEsFBgAAAAAEAAQA9QAAAIsDAAAAAA==&#10;" adj="0,,0" path="m129383,110447l,e" filled="f" strokecolor="white" strokeweight=".19997mm">
              <v:stroke joinstyle="round"/>
              <v:formulas/>
              <v:path arrowok="t" o:connecttype="segments" textboxrect="0,0,129383,110447"/>
            </v:shape>
            <v:shape id="Shape 214" o:spid="_x0000_s1184" style="position:absolute;left:56510;top:5837;width:1545;height:750;visibility:visible" coordsize="154447,75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5DMcA&#10;AADcAAAADwAAAGRycy9kb3ducmV2LnhtbESPT2vCQBTE74LfYXkFb3Vj0LZEV2kLoaKI+Oegt0f2&#10;NQlm36a7W02/fbdQ8DjMzG+Y2aIzjbiS87VlBaNhAoK4sLrmUsHxkD++gPABWWNjmRT8kIfFvN+b&#10;YabtjXd03YdSRAj7DBVUIbSZlL6oyKAf2pY4ep/WGQxRulJqh7cIN41Mk+RJGqw5LlTY0ntFxWX/&#10;bRSs18f8aykn7vy8zdPTx2bHK/2m1OChe52CCNSFe/i/vdQK0tEY/s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LOQzHAAAA3AAAAA8AAAAAAAAAAAAAAAAAmAIAAGRy&#10;cy9kb3ducmV2LnhtbFBLBQYAAAAABAAEAPUAAACMAwAAAAA=&#10;" adj="0,,0" path="m68366,l,70289r154447,4731l68366,e" fillcolor="#00a64f" stroked="f">
              <v:stroke joinstyle="round"/>
              <v:formulas/>
              <v:path arrowok="t" o:connecttype="segments" textboxrect="0,0,154447,75020"/>
            </v:shape>
            <v:shape id="Shape 215" o:spid="_x0000_s1185" style="position:absolute;left:56510;top:5837;width:1545;height:750;visibility:visible" coordsize="154447,75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VLm8QA&#10;AADcAAAADwAAAGRycy9kb3ducmV2LnhtbESP0WrCQBRE34X+w3ILfdNNhJSYukoJlEoFQe0H3GZv&#10;k22zd0N2m8S/dwuCj8PMnGHW28m2YqDeG8cK0kUCgrhy2nCt4PP8Ns9B+ICssXVMCi7kYbt5mK2x&#10;0G7kIw2nUIsIYV+ggiaErpDSVw1Z9AvXEUfv2/UWQ5R9LXWPY4TbVi6T5FlaNBwXGuyobKj6Pf3Z&#10;SBnKS7v6OOz4Pc9XWW72aH6+lHp6nF5fQASawj18a++0gmWawf+ZeAT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VS5vEAAAA3AAAAA8AAAAAAAAAAAAAAAAAmAIAAGRycy9k&#10;b3ducmV2LnhtbFBLBQYAAAAABAAEAPUAAACJAwAAAAA=&#10;" adj="0,,0" path="m68366,r86081,75020l,70289,68366,e" filled="f" strokecolor="white" strokeweight=".19997mm">
              <v:stroke joinstyle="round"/>
              <v:formulas/>
              <v:path arrowok="t" o:connecttype="segments" textboxrect="0,0,154447,75020"/>
            </v:shape>
            <v:shape id="Shape 216" o:spid="_x0000_s1186" style="position:absolute;left:56510;top:5837;width:684;height:703;visibility:visible" coordsize="68366,702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ZFccA&#10;AADcAAAADwAAAGRycy9kb3ducmV2LnhtbESPQWvCQBSE7wX/w/IEL0U3elBJXUVEqxcVtVC8PbKv&#10;STT7Ns1uNP57Vyj0OMzMN8xk1phC3KhyuWUF/V4EgjixOudUwddp1R2DcB5ZY2GZFDzIwWzaeptg&#10;rO2dD3Q7+lQECLsYFWTel7GULsnIoOvZkjh4P7Yy6IOsUqkrvAe4KeQgiobSYM5hIcOSFhkl12Nt&#10;FLjrcj+6rM6/9b48f39u6t16vX1XqtNu5h8gPDX+P/zX3mgFg/4QXmfCEZDT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PmRXHAAAA3AAAAA8AAAAAAAAAAAAAAAAAmAIAAGRy&#10;cy9kb3ducmV2LnhtbFBLBQYAAAAABAAEAPUAAACMAwAAAAA=&#10;" adj="0,,0" path="m,70289l68366,e" filled="f" strokecolor="white" strokeweight=".19997mm">
              <v:stroke joinstyle="round"/>
              <v:formulas/>
              <v:path arrowok="t" o:connecttype="segments" textboxrect="0,0,68366,70289"/>
            </v:shape>
            <v:shape id="Shape 217" o:spid="_x0000_s1187" style="position:absolute;left:60214;width:7013;height:4538;visibility:visible" coordsize="701318,4538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NPsMA&#10;AADcAAAADwAAAGRycy9kb3ducmV2LnhtbESPQWvCQBSE7wX/w/IEb3VjDmmNriJaoadIoj/gkX0m&#10;wezbkN0maX99tyD0OMzMN8x2P5lWDNS7xrKC1TICQVxa3XCl4HY9v76DcB5ZY2uZFHyTg/1u9rLF&#10;VNuRcxoKX4kAYZeigtr7LpXSlTUZdEvbEQfvbnuDPsi+krrHMcBNK+MoSqTBhsNCjR0dayofxZdR&#10;kA/e0fqESdZmk+xudvhIfi5KLebTYQPC0+T/w8/2p1YQr97g70w4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NPsMAAADcAAAADwAAAAAAAAAAAAAAAACYAgAAZHJzL2Rv&#10;d25yZXYueG1sUEsFBgAAAAAEAAQA9QAAAIgDAAAAAA==&#10;" adj="0,,0" path="m701318,l371935,6304,326232,70920r107168,6303l142628,342777,4727,330959,,447584r111895,6304l411336,206453,565784,171781,701318,e" fillcolor="#fff765" stroked="f">
              <v:stroke joinstyle="round"/>
              <v:formulas/>
              <v:path arrowok="t" o:connecttype="segments" textboxrect="0,0,701318,453888"/>
            </v:shape>
            <v:shape id="Shape 218" o:spid="_x0000_s1188" style="position:absolute;left:60214;width:7013;height:4538;visibility:visible" coordsize="701319,4538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kyYcMA&#10;AADcAAAADwAAAGRycy9kb3ducmV2LnhtbERPTUvDQBC9F/wPyxS82U0qWE27LdISULxoLaXHITtm&#10;Y7OzIbum8d87B6HHx/tebUbfqoH62AQ2kM8yUMRVsA3XBg6f5d0jqJiQLbaBycAvRdisbyYrLGy4&#10;8AcN+1QrCeFYoAGXUldoHStHHuMsdMTCfYXeYxLY19r2eJFw3+p5lj1ojw1Lg8OOto6q8/7HG5i/&#10;n9xx8V0vdoe3cjhtn/L73WtpzO10fF6CSjSmq/jf/WLFl8taOSNH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kyYcMAAADcAAAADwAAAAAAAAAAAAAAAACYAgAAZHJzL2Rv&#10;d25yZXYueG1sUEsFBgAAAAAEAAQA9QAAAIgDAAAAAA==&#10;" adj="0,,0" path="m4727,330959l,447584r111895,6304l411336,206453,565784,171781,701319,,371935,6304,326232,70920r107168,6303l142628,342777,4727,330959e" filled="f" strokecolor="white" strokeweight=".19997mm">
              <v:stroke joinstyle="round"/>
              <v:formulas/>
              <v:path arrowok="t" o:connecttype="segments" textboxrect="0,0,701319,453888"/>
            </v:shape>
            <v:shape id="Shape 219" o:spid="_x0000_s1189" style="position:absolute;left:60261;top:3309;width:1379;height:118;visibility:visible" coordsize="137901,118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66tcUA&#10;AADcAAAADwAAAGRycy9kb3ducmV2LnhtbESPQWsCMRSE70L/Q3iF3jS7HoquxqUUCrWFQl1LPT43&#10;z83SzcuSRF3/vSkIHoeZ+YZZloPtxIl8aB0ryCcZCOLa6ZYbBdvqbTwDESKyxs4xKbhQgHL1MFpi&#10;od2Zv+m0iY1IEA4FKjAx9oWUoTZkMUxcT5y8g/MWY5K+kdrjOcFtJ6dZ9iwttpwWDPb0aqj+2xyt&#10;goqO3V7HD7Metl+7i+w/f3/WXqmnx+FlASLSEO/hW/tdK5jmc/g/k46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nrq1xQAAANwAAAAPAAAAAAAAAAAAAAAAAJgCAABkcnMv&#10;ZG93bnJldi54bWxQSwUGAAAAAAQABAD1AAAAigMAAAAA&#10;" adj="0,,0" path="m137901,11818l,e" filled="f" strokecolor="white" strokeweight=".19997mm">
              <v:stroke joinstyle="round"/>
              <v:formulas/>
              <v:path arrowok="t" o:connecttype="segments" textboxrect="0,0,137901,11818"/>
            </v:shape>
            <v:shape id="Shape 220" o:spid="_x0000_s1190" style="position:absolute;left:63476;top:709;width:1072;height:568;visibility:visible" coordsize="107167,567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tlOsAA&#10;AADcAAAADwAAAGRycy9kb3ducmV2LnhtbERPTWvCQBC9F/oflin0VjcJWCS6ipQWpF5q1PuQHZNg&#10;djZk1yT9985B8Ph436vN5Fo1UB8azwbSWQKKuPS24crA6fjzsQAVIrLF1jMZ+KcAm/Xrywpz60c+&#10;0FDESkkIhxwN1DF2udahrMlhmPmOWLiL7x1GgX2lbY+jhLtWZ0nyqR02LA01dvRVU3ktbk5Kqt1p&#10;nE/p7994+94PBZ7n6fFszPvbtF2CijTFp/jh3lkDWSbz5YwcAb2+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QtlOsAAAADcAAAADwAAAAAAAAAAAAAAAACYAgAAZHJzL2Rvd25y&#10;ZXYueG1sUEsFBgAAAAAEAAQA9QAAAIUDAAAAAA==&#10;" adj="0,,0" path="m,l51872,56796,107167,6303,,e" fillcolor="#f47115" stroked="f">
              <v:stroke joinstyle="round"/>
              <v:formulas/>
              <v:path arrowok="t" o:connecttype="segments" textboxrect="0,0,107167,56796"/>
            </v:shape>
            <v:shape id="Shape 221" o:spid="_x0000_s1191" style="position:absolute;left:63476;top:709;width:1072;height:568;visibility:visible" coordsize="107167,567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GOgsQA&#10;AADcAAAADwAAAGRycy9kb3ducmV2LnhtbESP3YrCMBSE74V9h3AW9kY0tYhINYosFIRlwT/09tAc&#10;02Jz0m2idt/eCIKXw8x8w8yXna3FjVpfOVYwGiYgiAunKzYKDvt8MAXhA7LG2jEp+CcPy8VHb46Z&#10;dnfe0m0XjIgQ9hkqKENoMil9UZJFP3QNcfTOrrUYomyN1C3eI9zWMk2SibRYcVwosaHvkorL7moV&#10;nPq5Gf9sjrn59cWqf/R/VNmJUl+f3WoGIlAX3uFXe60VpOkI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BjoLEAAAA3AAAAA8AAAAAAAAAAAAAAAAAmAIAAGRycy9k&#10;b3ducmV2LnhtbFBLBQYAAAAABAAEAPUAAACJAwAAAAA=&#10;" adj="0,,0" path="m,l51872,56796,107167,6303,,e" filled="f" strokecolor="white" strokeweight=".19997mm">
              <v:stroke joinstyle="round"/>
              <v:formulas/>
              <v:path arrowok="t" o:connecttype="segments" textboxrect="0,0,107167,56796"/>
            </v:shape>
            <v:shape id="Shape 222" o:spid="_x0000_s1192" style="position:absolute;left:63476;top:709;width:1072;height:63;visibility:visible" coordsize="107167,6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oH68QA&#10;AADcAAAADwAAAGRycy9kb3ducmV2LnhtbESP0WoCMRRE3wv9h3ALvtVsl1p0a5SyIFQsiKsfcNnc&#10;Jks3N0uS6vr3Rij0cZiZM8xyPbpenCnEzrOCl2kBgrj1umOj4HTcPM9BxISssfdMCq4UYb16fFhi&#10;pf2FD3RukhEZwrFCBTaloZIytpYcxqkfiLP37YPDlGUwUge8ZLjrZVkUb9Jhx3nB4kC1pfan+XUK&#10;jq9NEer9bm42Wzv7MvViv2u1UpOn8eMdRKIx/Yf/2p9aQVmWcD+Tj4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B+vEAAAA3AAAAA8AAAAAAAAAAAAAAAAAmAIAAGRycy9k&#10;b3ducmV2LnhtbFBLBQYAAAAABAAEAPUAAACJAwAAAAA=&#10;" adj="0,,0" path="m107167,6303l,e" filled="f" strokecolor="white" strokeweight=".19997mm">
              <v:stroke joinstyle="round"/>
              <v:formulas/>
              <v:path arrowok="t" o:connecttype="segments" textboxrect="0,0,107167,6303"/>
            </v:shape>
            <v:shape id="Shape 223" o:spid="_x0000_s1193" style="position:absolute;left:65872;width:2301;height:2568;visibility:visible" coordsize="230096,2568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Por8YA&#10;AADcAAAADwAAAGRycy9kb3ducmV2LnhtbESPQWvCQBSE74X+h+UVepG6MS1SUlcpghhIQUwLXh/Z&#10;ZxLMvg3ZTdz++25B8DjMzDfMahNMJyYaXGtZwWKegCCurG65VvDzvXt5B+E8ssbOMin4JQeb9ePD&#10;CjNtr3ykqfS1iBB2GSpovO8zKV3VkEE3tz1x9M52MOijHGqpB7xGuOlkmiRLabDluNBgT9uGqks5&#10;GgVvoQin82Vf7A6Hk2Y9G78W+Uyp56fw+QHCU/D38K2dawVp+gr/Z+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Por8YAAADcAAAADwAAAAAAAAAAAAAAAACYAgAAZHJz&#10;L2Rvd25yZXYueG1sUEsFBgAAAAAEAAQA9QAAAIsDAAAAAA==&#10;" adj="0,,0" path="m135534,l,171781r94560,85105l230096,85105,135534,e" fillcolor="#f47115" stroked="f">
              <v:stroke joinstyle="round"/>
              <v:formulas/>
              <v:path arrowok="t" o:connecttype="segments" textboxrect="0,0,230096,256886"/>
            </v:shape>
            <v:shape id="Shape 224" o:spid="_x0000_s1194" style="position:absolute;left:65872;width:2301;height:2568;visibility:visible" coordsize="230096,2568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F1R8QA&#10;AADcAAAADwAAAGRycy9kb3ducmV2LnhtbESPQWvCQBSE7wX/w/IEL6XZNJQiqZsgUmOvVS+5vWaf&#10;2dDs25hdNf77bqHQ4zAz3zCrcrK9uNLoO8cKnpMUBHHjdMetguNh+7QE4QOyxt4xKbiTh7KYPaww&#10;1+7Gn3Tdh1ZECPscFZgQhlxK3xiy6BM3EEfv5EaLIcqxlXrEW4TbXmZp+iotdhwXDA60MdR87y9W&#10;wRdm1da+P547szvVdVtXvjpbpRbzaf0GItAU/sN/7Q+tIMte4PdMPAK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RdUfEAAAA3AAAAA8AAAAAAAAAAAAAAAAAmAIAAGRycy9k&#10;b3ducmV2LnhtbFBLBQYAAAAABAAEAPUAAACJAwAAAAA=&#10;" adj="0,,0" path="m135535,r94561,85105l94560,256885,,171781,135535,e" filled="f" strokecolor="white" strokeweight=".19997mm">
              <v:stroke joinstyle="round"/>
              <v:formulas/>
              <v:path arrowok="t" o:connecttype="segments" textboxrect="0,0,230096,256885"/>
            </v:shape>
            <v:shape id="Shape 225" o:spid="_x0000_s1195" style="position:absolute;left:65872;width:1355;height:1717;visibility:visible" coordsize="135535,1717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KcPcQA&#10;AADcAAAADwAAAGRycy9kb3ducmV2LnhtbESP0YrCMBRE3wX/IVzBF9HUwqpUo8iysvsirNUPuDTX&#10;ttrc1CZq+/cbYcHHYWbOMKtNayrxoMaVlhVMJxEI4szqknMFp+NuvADhPLLGyjIp6MjBZt3vrTDR&#10;9skHeqQ+FwHCLkEFhfd1IqXLCjLoJrYmDt7ZNgZ9kE0udYPPADeVjKNoJg2WHBYKrOmzoOya3o0C&#10;97v9usz27ffhPh1Ftzl23fGUKjUctNslCE+tf4f/2z9aQRx/wOt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ynD3EAAAA3AAAAA8AAAAAAAAAAAAAAAAAmAIAAGRycy9k&#10;b3ducmV2LnhtbFBLBQYAAAAABAAEAPUAAACJAwAAAAA=&#10;" adj="0,,0" path="m,171781l135535,e" filled="f" strokecolor="white" strokeweight=".19997mm">
              <v:stroke joinstyle="round"/>
              <v:formulas/>
              <v:path arrowok="t" o:connecttype="segments" textboxrect="0,0,135535,171781"/>
            </v:shape>
            <v:shape id="Shape 226" o:spid="_x0000_s1196" style="position:absolute;left:64327;top:1717;width:2491;height:1261;visibility:visible" coordsize="249007,1260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8TssMA&#10;AADcAAAADwAAAGRycy9kb3ducmV2LnhtbESPQWsCMRSE7wX/Q3iCt5o1iJXVKKIU9KgV1Ntj88wu&#10;bl7WTarrv28KhR6HmfmGmS87V4sHtaHyrGE0zEAQF95UbDUcvz7fpyBCRDZYeyYNLwqwXPTe5pgb&#10;/+Q9PQ7RigThkKOGMsYmlzIUJTkMQ98QJ+/qW4cxydZK0+IzwV0tVZZNpMOK00KJDa1LKm6Hb6fh&#10;dFa12t8zvk3H64ulnR1vPlZaD/rdagYiUhf/w3/trdGg1AR+z6Qj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8TssMAAADcAAAADwAAAAAAAAAAAAAAAACYAgAAZHJzL2Rv&#10;d25yZXYueG1sUEsFBgAAAAAEAAQA9QAAAIgDAAAAAA==&#10;" adj="0,,0" path="m154447,l,34672r97711,91411l249007,85105,154447,e" fillcolor="#f47115" stroked="f">
              <v:stroke joinstyle="round"/>
              <v:formulas/>
              <v:path arrowok="t" o:connecttype="segments" textboxrect="0,0,249007,126083"/>
            </v:shape>
            <v:shape id="Shape 227" o:spid="_x0000_s1197" style="position:absolute;left:64327;top:1717;width:2491;height:1261;visibility:visible" coordsize="249007,1260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cpQsUA&#10;AADcAAAADwAAAGRycy9kb3ducmV2LnhtbESPQWsCMRSE74X+h/AKXopmu4LK1iitKHiQgrbg9bF5&#10;3SzdvCxJXFd/vREKHoeZ+YaZL3vbiI58qB0reBtlIIhLp2uuFPx8b4YzECEia2wck4ILBVgunp/m&#10;WGh35j11h1iJBOFQoAITY1tIGUpDFsPItcTJ+3XeYkzSV1J7PCe4bWSeZRNpsea0YLCllaHy73Cy&#10;CrAzr8ev/XpyvLTj3dV7332uvFKDl/7jHUSkPj7C/+2tVpDnU7i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ylCxQAAANwAAAAPAAAAAAAAAAAAAAAAAJgCAABkcnMv&#10;ZG93bnJldi54bWxQSwUGAAAAAAQABAD1AAAAigMAAAAA&#10;" adj="0,,0" path="m,34672r97711,91411l249007,85104,154447,,,34672e" filled="f" strokecolor="white" strokeweight=".19997mm">
              <v:stroke joinstyle="round"/>
              <v:formulas/>
              <v:path arrowok="t" o:connecttype="segments" textboxrect="0,0,249007,126083"/>
            </v:shape>
            <v:shape id="Shape 228" o:spid="_x0000_s1198" style="position:absolute;left:64327;top:1717;width:1545;height:347;visibility:visible" coordsize="154447,346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UH4sIA&#10;AADcAAAADwAAAGRycy9kb3ducmV2LnhtbERPTYvCMBC9L/gfwgje1tSCsluNIqIoHha2CnocmrGt&#10;NpPSRFv99eawsMfH+54tOlOJBzWutKxgNIxAEGdWl5wrOB42n18gnEfWWFkmBU9ysJj3PmaYaNvy&#10;Lz1Sn4sQwi5BBYX3dSKlywoy6Ia2Jg7cxTYGfYBNLnWDbQg3lYyjaCINlhwaCqxpVVB2S+9Gwe75&#10;6tLv9c/hPD65rb+2x/1puVZq0O+WUxCeOv8v/nPvtII4DmvDmXAE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FQfiwgAAANwAAAAPAAAAAAAAAAAAAAAAAJgCAABkcnMvZG93&#10;bnJldi54bWxQSwUGAAAAAAQABAD1AAAAhwMAAAAA&#10;" adj="0,,0" path="m154447,l,34672e" filled="f" strokecolor="white" strokeweight=".19997mm">
              <v:stroke joinstyle="round"/>
              <v:formulas/>
              <v:path arrowok="t" o:connecttype="segments" textboxrect="0,0,154447,34672"/>
            </v:shape>
            <v:shape id="Shape 229" o:spid="_x0000_s1199" style="position:absolute;left:61333;top:2064;width:3972;height:3341;visibility:visible" coordsize="397152,3341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0Zi8UA&#10;AADcAAAADwAAAGRycy9kb3ducmV2LnhtbESPQWvCQBSE74L/YXkFb7ppRLGpq5SiIAhSTWl7fM2+&#10;ZoPZtyG7xvjvu4WCx2FmvmGW697WoqPWV44VPE4SEMSF0xWXCt7z7XgBwgdkjbVjUnAjD+vVcLDE&#10;TLsrH6k7hVJECPsMFZgQmkxKXxiy6CeuIY7ej2sthijbUuoWrxFua5kmyVxarDguGGzo1VBxPl2s&#10;AlfK6cx/mttX9bbJL3O//zh030qNHvqXZxCB+nAP/7d3WkGaPsH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vRmLxQAAANwAAAAPAAAAAAAAAAAAAAAAAJgCAABkcnMv&#10;ZG93bnJldi54bWxQSwUGAAAAAAQABAD1AAAAigMAAAAA&#10;" adj="0,,0" path="m299441,l,247435r92984,86676l397152,91410,299441,e" fillcolor="#f47115" stroked="f">
              <v:stroke joinstyle="round"/>
              <v:formulas/>
              <v:path arrowok="t" o:connecttype="segments" textboxrect="0,0,397152,334111"/>
            </v:shape>
            <v:shape id="Shape 230" o:spid="_x0000_s1200" style="position:absolute;left:61333;top:2064;width:3972;height:3341;visibility:visible" coordsize="397152,3341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pasIA&#10;AADcAAAADwAAAGRycy9kb3ducmV2LnhtbERPy2rCQBTdC/2H4Ra600kiSI2O0gdCF7qoFrK9zVyT&#10;1MydkJnm4dc7C8Hl4bzX28HUoqPWVZYVxLMIBHFudcWFgp/TbvoKwnlkjbVlUjCSg+3mabLGVNue&#10;v6k7+kKEEHYpKii9b1IpXV6SQTezDXHgzrY16ANsC6lb7EO4qWUSRQtpsOLQUGJDHyXll+O/UfDb&#10;LGM3ZGMfyWyP75e/a3bIP5V6eR7eViA8Df4hvru/tIJkHuaHM+EI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FSlqwgAAANwAAAAPAAAAAAAAAAAAAAAAAJgCAABkcnMvZG93&#10;bnJldi54bWxQSwUGAAAAAAQABAD1AAAAhwMAAAAA&#10;" adj="0,,0" path="m299441,l,247435r92984,86676l397152,91410,299441,e" filled="f" strokecolor="white" strokeweight=".19997mm">
              <v:stroke joinstyle="round"/>
              <v:formulas/>
              <v:path arrowok="t" o:connecttype="segments" textboxrect="0,0,397152,334111"/>
            </v:shape>
            <v:shape id="Shape 231" o:spid="_x0000_s1201" style="position:absolute;left:64327;top:2064;width:978;height:914;visibility:visible" coordsize="97711,914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7hucUA&#10;AADcAAAADwAAAGRycy9kb3ducmV2LnhtbESP3WrCQBSE7wt9h+UUelc3SUUkdZVWaAjBG38e4JA9&#10;bkKzZ0N21dSndwXBy2FmvmEWq9F24kyDbx0rSCcJCOLa6ZaNgsP+92MOwgdkjZ1jUvBPHlbL15cF&#10;5tpdeEvnXTAiQtjnqKAJoc+l9HVDFv3E9cTRO7rBYohyMFIPeIlw28ksSWbSYstxocGe1g3Vf7uT&#10;VTDdzorj1fzsw7hJpqasq6qYV0q9v43fXyACjeEZfrRLrSD7TOF+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nuG5xQAAANwAAAAPAAAAAAAAAAAAAAAAAJgCAABkcnMv&#10;ZG93bnJldi54bWxQSwUGAAAAAAQABAD1AAAAigMAAAAA&#10;" adj="0,,0" path="m97711,91410l,e" filled="f" strokecolor="white" strokeweight=".19997mm">
              <v:stroke joinstyle="round"/>
              <v:formulas/>
              <v:path arrowok="t" o:connecttype="segments" textboxrect="0,0,97711,91410"/>
            </v:shape>
            <v:shape id="Shape 232" o:spid="_x0000_s1202" style="position:absolute;left:60214;top:4475;width:2049;height:930;visibility:visible" coordsize="204880,929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VkQcQA&#10;AADcAAAADwAAAGRycy9kb3ducmV2LnhtbESPQWvCQBSE7wX/w/KE3urGiEVSVylCodiDNO1Bb6/Z&#10;100w722a3Wr8911B6HGYmW+Y5XrgVp2oD40XA9NJBoqk8rYRZ+Dz4+VhASpEFIutFzJwoQDr1ehu&#10;iYX1Z3mnUxmdShAJBRqoY+wKrUNVE2OY+I4ked++Z4xJ9k7bHs8Jzq3Os+xRMzaSFmrsaFNTdSx/&#10;2QDvq91xLj9f4Y2d217kgCUfjLkfD89PoCIN8T98a79aA/ksh+uZdAT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VZEHEAAAA3AAAAA8AAAAAAAAAAAAAAAAAmAIAAGRycy9k&#10;b3ducmV2LnhtbFBLBQYAAAAABAAEAPUAAACJAwAAAAA=&#10;" adj="0,,0" path="m,l96135,85104r108745,7876l111895,6304,,e" fillcolor="#f47115" stroked="f">
              <v:stroke joinstyle="round"/>
              <v:formulas/>
              <v:path arrowok="t" o:connecttype="segments" textboxrect="0,0,204880,92980"/>
            </v:shape>
            <v:shape id="Shape 233" o:spid="_x0000_s1203" style="position:absolute;left:60214;top:4475;width:2049;height:930;visibility:visible" coordsize="204880,929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m4BMQA&#10;AADcAAAADwAAAGRycy9kb3ducmV2LnhtbESPzWrDMBCE74W+g9hCb7WchIbGsRJKwSWXHvJDz4u1&#10;kY2tlZHkxO3TR4VCjsPMfMOU28n24kI+tI4VzLIcBHHtdMtGwelYvbyBCBFZY++YFPxQgO3m8aHE&#10;Qrsr7+lyiEYkCIcCFTQxDoWUoW7IYsjcQJy8s/MWY5LeSO3xmuC2l/M8X0qLLaeFBgf6aKjuDqNV&#10;MI7VVFH4rYxvXzuzdF/f/edKqeen6X0NItIU7+H/9k4rmC8W8HcmHQG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puATEAAAA3AAAAA8AAAAAAAAAAAAAAAAAmAIAAGRycy9k&#10;b3ducmV2LnhtbFBLBQYAAAAABAAEAPUAAACJAwAAAAA=&#10;" adj="0,,0" path="m,l111895,6304r92985,86676l96135,85104,,e" filled="f" strokecolor="white" strokeweight=".19997mm">
              <v:stroke joinstyle="round"/>
              <v:formulas/>
              <v:path arrowok="t" o:connecttype="segments" textboxrect="0,0,204880,92980"/>
            </v:shape>
            <v:shape id="Shape 234" o:spid="_x0000_s1204" style="position:absolute;left:60214;top:4475;width:961;height:851;visibility:visible" coordsize="96135,851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SHUMMA&#10;AADcAAAADwAAAGRycy9kb3ducmV2LnhtbESPwWrDMBBE74X+g9hAb41st5jiWA6hEMjVrj9ga21s&#10;JdbKWHLi9uurQqHHYWbeMOV+taO40eyNYwXpNgFB3DltuFfQfhyf30D4gKxxdEwKvsjDvnp8KLHQ&#10;7s413ZrQiwhhX6CCIYSpkNJ3A1n0WzcRR+/sZoshyrmXesZ7hNtRZkmSS4uG48KAE70P1F2bxSo4&#10;XMxnyI7feWbqtE1P+blfOqnU02Y97EAEWsN/+K990gqyl1f4PROPgK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SHUMMAAADcAAAADwAAAAAAAAAAAAAAAACYAgAAZHJzL2Rv&#10;d25yZXYueG1sUEsFBgAAAAAEAAQA9QAAAIgDAAAAAA==&#10;" adj="0,,0" path="m96135,85104l,e" filled="f" strokecolor="white" strokeweight=".19997mm">
              <v:stroke joinstyle="round"/>
              <v:formulas/>
              <v:path arrowok="t" o:connecttype="segments" textboxrect="0,0,96135,85104"/>
            </v:shape>
            <w10:wrap anchorx="page"/>
          </v:group>
        </w:pict>
      </w:r>
      <w:r>
        <w:rPr>
          <w:rFonts w:ascii="Times New Roman" w:hAnsi="Times New Roman" w:cs="Times New Roman"/>
          <w:b/>
          <w:noProof/>
          <w:lang w:eastAsia="ru-RU"/>
        </w:rPr>
        <w:pict>
          <v:rect id="Прямоугольник 10" o:spid="_x0000_s1208" style="position:absolute;margin-left:219.65pt;margin-top:303.95pt;width:58.45pt;height:50.25pt;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" fillcolor="white [3212]" strokecolor="white [3212]" strokeweight="1pt"/>
        </w:pict>
      </w:r>
      <w:r w:rsidR="00F14D2C" w:rsidRPr="00C96EC6">
        <w:rPr>
          <w:rFonts w:ascii="Times New Roman" w:hAnsi="Times New Roman" w:cs="Times New Roman"/>
          <w:b/>
          <w:sz w:val="24"/>
        </w:rPr>
        <w:br w:type="page"/>
      </w:r>
    </w:p>
    <w:p w:rsidR="00E4596E" w:rsidRPr="00C96EC6" w:rsidRDefault="00E4596E" w:rsidP="00F97656">
      <w:pPr>
        <w:spacing w:after="0"/>
        <w:jc w:val="center"/>
        <w:rPr>
          <w:rFonts w:ascii="Times New Roman" w:hAnsi="Times New Roman" w:cs="Times New Roman"/>
          <w:b/>
        </w:rPr>
      </w:pPr>
      <w:r w:rsidRPr="00C96EC6">
        <w:rPr>
          <w:rFonts w:ascii="Times New Roman" w:hAnsi="Times New Roman" w:cs="Times New Roman"/>
          <w:b/>
        </w:rPr>
        <w:lastRenderedPageBreak/>
        <w:t xml:space="preserve">МИНИСТЕРСТВО ОБРАЗОВАНИЯ И НАУКИ </w:t>
      </w:r>
      <w:r w:rsidR="00F14D2C" w:rsidRPr="00C96EC6">
        <w:rPr>
          <w:rFonts w:ascii="Times New Roman" w:hAnsi="Times New Roman" w:cs="Times New Roman"/>
          <w:b/>
        </w:rPr>
        <w:br/>
      </w:r>
      <w:r w:rsidRPr="00C96EC6">
        <w:rPr>
          <w:rFonts w:ascii="Times New Roman" w:hAnsi="Times New Roman" w:cs="Times New Roman"/>
          <w:b/>
        </w:rPr>
        <w:t>РОССИЙСКОЙ ФЕДЕРАЦИИ</w:t>
      </w:r>
    </w:p>
    <w:p w:rsidR="00E4596E" w:rsidRPr="00C96EC6" w:rsidRDefault="00E4596E" w:rsidP="00F97656">
      <w:pPr>
        <w:spacing w:after="0"/>
        <w:jc w:val="center"/>
        <w:rPr>
          <w:rFonts w:ascii="Times New Roman" w:hAnsi="Times New Roman" w:cs="Times New Roman"/>
          <w:b/>
        </w:rPr>
      </w:pPr>
      <w:r w:rsidRPr="00C96EC6">
        <w:rPr>
          <w:rFonts w:ascii="Times New Roman" w:hAnsi="Times New Roman" w:cs="Times New Roman"/>
          <w:b/>
        </w:rPr>
        <w:t xml:space="preserve">СТЕРЛИТАМАКСКИЙ ФИЛИАЛ </w:t>
      </w:r>
      <w:r w:rsidR="00F14D2C" w:rsidRPr="00C96EC6">
        <w:rPr>
          <w:rFonts w:ascii="Times New Roman" w:hAnsi="Times New Roman" w:cs="Times New Roman"/>
          <w:b/>
        </w:rPr>
        <w:br/>
      </w:r>
      <w:r w:rsidRPr="00C96EC6">
        <w:rPr>
          <w:rFonts w:ascii="Times New Roman" w:hAnsi="Times New Roman" w:cs="Times New Roman"/>
          <w:b/>
        </w:rPr>
        <w:t xml:space="preserve">ФЕДЕРАЛЬНОГО ГОСУДАРСТВЕННОГО БЮДЖЕТНОГО </w:t>
      </w:r>
      <w:r w:rsidR="00F14D2C" w:rsidRPr="00C96EC6">
        <w:rPr>
          <w:rFonts w:ascii="Times New Roman" w:hAnsi="Times New Roman" w:cs="Times New Roman"/>
          <w:b/>
        </w:rPr>
        <w:br/>
      </w:r>
      <w:r w:rsidRPr="00C96EC6">
        <w:rPr>
          <w:rFonts w:ascii="Times New Roman" w:hAnsi="Times New Roman" w:cs="Times New Roman"/>
          <w:b/>
        </w:rPr>
        <w:t xml:space="preserve">ОБРАЗОВАТЕЛЬНОГО УЧРЕЖДЕНИЯ </w:t>
      </w:r>
      <w:r w:rsidR="00F14D2C" w:rsidRPr="00C96EC6">
        <w:rPr>
          <w:rFonts w:ascii="Times New Roman" w:hAnsi="Times New Roman" w:cs="Times New Roman"/>
          <w:b/>
        </w:rPr>
        <w:br/>
      </w:r>
      <w:r w:rsidRPr="00C96EC6">
        <w:rPr>
          <w:rFonts w:ascii="Times New Roman" w:hAnsi="Times New Roman" w:cs="Times New Roman"/>
          <w:b/>
        </w:rPr>
        <w:t xml:space="preserve">ВЫСШЕГО ОБРАЗОВАНИЯ </w:t>
      </w:r>
      <w:r w:rsidR="00F14D2C" w:rsidRPr="00C96EC6">
        <w:rPr>
          <w:rFonts w:ascii="Times New Roman" w:hAnsi="Times New Roman" w:cs="Times New Roman"/>
          <w:b/>
        </w:rPr>
        <w:br/>
      </w:r>
      <w:r w:rsidR="00175885">
        <w:rPr>
          <w:rFonts w:ascii="Times New Roman" w:hAnsi="Times New Roman" w:cs="Times New Roman"/>
          <w:b/>
        </w:rPr>
        <w:t>«</w:t>
      </w:r>
      <w:r w:rsidRPr="00C96EC6">
        <w:rPr>
          <w:rFonts w:ascii="Times New Roman" w:hAnsi="Times New Roman" w:cs="Times New Roman"/>
          <w:b/>
        </w:rPr>
        <w:t>БАШКИРСКИЙ ГОСУДАРСТВЕННЫЙ УНИВЕРСИТЕТ</w:t>
      </w:r>
      <w:r w:rsidR="00175885">
        <w:rPr>
          <w:rFonts w:ascii="Times New Roman" w:hAnsi="Times New Roman" w:cs="Times New Roman"/>
          <w:b/>
        </w:rPr>
        <w:t>»</w:t>
      </w:r>
    </w:p>
    <w:p w:rsidR="00E4596E" w:rsidRPr="00C96EC6" w:rsidRDefault="00E4596E" w:rsidP="00F97656">
      <w:pPr>
        <w:spacing w:after="0"/>
        <w:jc w:val="center"/>
        <w:rPr>
          <w:rFonts w:ascii="Times New Roman" w:hAnsi="Times New Roman" w:cs="Times New Roman"/>
          <w:b/>
        </w:rPr>
      </w:pPr>
      <w:r w:rsidRPr="00C96EC6">
        <w:rPr>
          <w:rFonts w:ascii="Times New Roman" w:hAnsi="Times New Roman" w:cs="Times New Roman"/>
          <w:b/>
        </w:rPr>
        <w:t>КОЛЛЕДЖ</w:t>
      </w:r>
      <w:r w:rsidRPr="00C96EC6">
        <w:rPr>
          <w:rFonts w:ascii="Times New Roman" w:hAnsi="Times New Roman" w:cs="Times New Roman"/>
          <w:b/>
        </w:rPr>
        <w:cr/>
      </w:r>
    </w:p>
    <w:p w:rsidR="00E4596E" w:rsidRPr="00C96EC6" w:rsidRDefault="00E4596E" w:rsidP="00F97656">
      <w:pPr>
        <w:spacing w:after="0"/>
        <w:jc w:val="center"/>
        <w:rPr>
          <w:rFonts w:ascii="Times New Roman" w:hAnsi="Times New Roman" w:cs="Times New Roman"/>
        </w:rPr>
      </w:pPr>
    </w:p>
    <w:p w:rsidR="00E4596E" w:rsidRDefault="00E4596E" w:rsidP="00F97656">
      <w:pPr>
        <w:spacing w:after="0"/>
        <w:ind w:firstLine="708"/>
        <w:jc w:val="right"/>
        <w:rPr>
          <w:rFonts w:ascii="Times New Roman" w:hAnsi="Times New Roman" w:cs="Times New Roman"/>
          <w:i/>
        </w:rPr>
      </w:pPr>
    </w:p>
    <w:p w:rsidR="00894ED6" w:rsidRDefault="00894ED6" w:rsidP="00F97656">
      <w:pPr>
        <w:spacing w:after="0"/>
        <w:ind w:firstLine="708"/>
        <w:jc w:val="right"/>
        <w:rPr>
          <w:rFonts w:ascii="Times New Roman" w:hAnsi="Times New Roman" w:cs="Times New Roman"/>
          <w:i/>
        </w:rPr>
      </w:pPr>
    </w:p>
    <w:p w:rsidR="00A640DD" w:rsidRDefault="00A640DD" w:rsidP="00F97656">
      <w:pPr>
        <w:spacing w:after="0"/>
        <w:ind w:firstLine="708"/>
        <w:jc w:val="right"/>
        <w:rPr>
          <w:rFonts w:ascii="Times New Roman" w:hAnsi="Times New Roman" w:cs="Times New Roman"/>
          <w:i/>
        </w:rPr>
      </w:pPr>
    </w:p>
    <w:p w:rsidR="00A640DD" w:rsidRDefault="00A640DD" w:rsidP="00F97656">
      <w:pPr>
        <w:spacing w:after="0"/>
        <w:ind w:firstLine="708"/>
        <w:jc w:val="right"/>
        <w:rPr>
          <w:rFonts w:ascii="Times New Roman" w:hAnsi="Times New Roman" w:cs="Times New Roman"/>
          <w:i/>
        </w:rPr>
      </w:pPr>
    </w:p>
    <w:p w:rsidR="00A640DD" w:rsidRDefault="00A640DD" w:rsidP="00F97656">
      <w:pPr>
        <w:spacing w:after="0"/>
        <w:ind w:firstLine="708"/>
        <w:jc w:val="right"/>
        <w:rPr>
          <w:rFonts w:ascii="Times New Roman" w:hAnsi="Times New Roman" w:cs="Times New Roman"/>
          <w:i/>
        </w:rPr>
      </w:pPr>
    </w:p>
    <w:p w:rsidR="00A640DD" w:rsidRDefault="00A640DD" w:rsidP="00F97656">
      <w:pPr>
        <w:spacing w:after="0"/>
        <w:ind w:firstLine="708"/>
        <w:jc w:val="right"/>
        <w:rPr>
          <w:rFonts w:ascii="Times New Roman" w:hAnsi="Times New Roman" w:cs="Times New Roman"/>
          <w:i/>
        </w:rPr>
      </w:pPr>
    </w:p>
    <w:p w:rsidR="00A640DD" w:rsidRDefault="00A640DD" w:rsidP="00F97656">
      <w:pPr>
        <w:spacing w:after="0"/>
        <w:ind w:firstLine="708"/>
        <w:jc w:val="right"/>
        <w:rPr>
          <w:rFonts w:ascii="Times New Roman" w:hAnsi="Times New Roman" w:cs="Times New Roman"/>
          <w:i/>
        </w:rPr>
      </w:pPr>
    </w:p>
    <w:p w:rsidR="00A640DD" w:rsidRDefault="00A640DD" w:rsidP="00F97656">
      <w:pPr>
        <w:spacing w:after="0"/>
        <w:ind w:firstLine="708"/>
        <w:jc w:val="right"/>
        <w:rPr>
          <w:rFonts w:ascii="Times New Roman" w:hAnsi="Times New Roman" w:cs="Times New Roman"/>
          <w:i/>
        </w:rPr>
      </w:pPr>
    </w:p>
    <w:p w:rsidR="00A640DD" w:rsidRDefault="00A640DD" w:rsidP="00F97656">
      <w:pPr>
        <w:spacing w:after="0"/>
        <w:ind w:firstLine="708"/>
        <w:jc w:val="right"/>
        <w:rPr>
          <w:rFonts w:ascii="Times New Roman" w:hAnsi="Times New Roman" w:cs="Times New Roman"/>
          <w:i/>
        </w:rPr>
      </w:pPr>
    </w:p>
    <w:p w:rsidR="00A640DD" w:rsidRDefault="00A640DD" w:rsidP="00F97656">
      <w:pPr>
        <w:spacing w:after="0"/>
        <w:ind w:firstLine="708"/>
        <w:jc w:val="right"/>
        <w:rPr>
          <w:rFonts w:ascii="Times New Roman" w:hAnsi="Times New Roman" w:cs="Times New Roman"/>
          <w:i/>
        </w:rPr>
      </w:pPr>
    </w:p>
    <w:p w:rsidR="00E4596E" w:rsidRPr="00C96EC6" w:rsidRDefault="00E4596E" w:rsidP="00F97656">
      <w:pPr>
        <w:spacing w:after="0"/>
        <w:jc w:val="center"/>
        <w:rPr>
          <w:rFonts w:ascii="Times New Roman" w:hAnsi="Times New Roman" w:cs="Times New Roman"/>
        </w:rPr>
      </w:pPr>
    </w:p>
    <w:p w:rsidR="00E4596E" w:rsidRPr="00C96EC6" w:rsidRDefault="00F14D2C" w:rsidP="00F97656">
      <w:pPr>
        <w:spacing w:after="0"/>
        <w:jc w:val="center"/>
        <w:rPr>
          <w:rFonts w:ascii="Times New Roman" w:hAnsi="Times New Roman" w:cs="Times New Roman"/>
          <w:b/>
          <w:sz w:val="28"/>
        </w:rPr>
      </w:pPr>
      <w:r w:rsidRPr="00C96EC6">
        <w:rPr>
          <w:rFonts w:ascii="Times New Roman" w:hAnsi="Times New Roman" w:cs="Times New Roman"/>
          <w:b/>
          <w:sz w:val="28"/>
        </w:rPr>
        <w:t>ДИАЛОГ КУЛЬТУР</w:t>
      </w:r>
    </w:p>
    <w:p w:rsidR="00BC590C" w:rsidRPr="00C96EC6" w:rsidRDefault="00E4596E" w:rsidP="00F97656">
      <w:pPr>
        <w:spacing w:after="0"/>
        <w:jc w:val="center"/>
        <w:rPr>
          <w:rFonts w:ascii="Times New Roman" w:hAnsi="Times New Roman" w:cs="Times New Roman"/>
          <w:b/>
          <w:sz w:val="28"/>
        </w:rPr>
      </w:pPr>
      <w:r w:rsidRPr="00C96EC6">
        <w:rPr>
          <w:rFonts w:ascii="Times New Roman" w:hAnsi="Times New Roman" w:cs="Times New Roman"/>
          <w:b/>
          <w:sz w:val="28"/>
        </w:rPr>
        <w:t xml:space="preserve">Сборник </w:t>
      </w:r>
      <w:r w:rsidR="00B85A8E" w:rsidRPr="00C96EC6">
        <w:rPr>
          <w:rFonts w:ascii="Times New Roman" w:hAnsi="Times New Roman" w:cs="Times New Roman"/>
          <w:b/>
          <w:sz w:val="28"/>
        </w:rPr>
        <w:t>материалов</w:t>
      </w:r>
    </w:p>
    <w:p w:rsidR="00E4596E" w:rsidRPr="00C96EC6" w:rsidRDefault="006339AB" w:rsidP="00F97656">
      <w:pPr>
        <w:spacing w:after="0"/>
        <w:jc w:val="center"/>
        <w:rPr>
          <w:rFonts w:ascii="Times New Roman" w:hAnsi="Times New Roman" w:cs="Times New Roman"/>
          <w:sz w:val="28"/>
        </w:rPr>
      </w:pPr>
      <w:r w:rsidRPr="00C96EC6">
        <w:rPr>
          <w:rFonts w:ascii="Times New Roman" w:hAnsi="Times New Roman" w:cs="Times New Roman"/>
          <w:b/>
          <w:sz w:val="28"/>
        </w:rPr>
        <w:t xml:space="preserve">V </w:t>
      </w:r>
      <w:r w:rsidR="00551B78">
        <w:rPr>
          <w:rFonts w:ascii="Times New Roman" w:hAnsi="Times New Roman" w:cs="Times New Roman"/>
          <w:b/>
          <w:sz w:val="28"/>
        </w:rPr>
        <w:t xml:space="preserve">Международного </w:t>
      </w:r>
      <w:r w:rsidRPr="00C96EC6">
        <w:rPr>
          <w:rFonts w:ascii="Times New Roman" w:hAnsi="Times New Roman" w:cs="Times New Roman"/>
          <w:b/>
          <w:sz w:val="28"/>
        </w:rPr>
        <w:t xml:space="preserve">заочного конкурса </w:t>
      </w:r>
      <w:r w:rsidR="00F14D2C" w:rsidRPr="00C96EC6">
        <w:rPr>
          <w:rFonts w:ascii="Times New Roman" w:hAnsi="Times New Roman" w:cs="Times New Roman"/>
          <w:b/>
          <w:sz w:val="28"/>
        </w:rPr>
        <w:br/>
      </w:r>
      <w:r w:rsidRPr="00C96EC6">
        <w:rPr>
          <w:rFonts w:ascii="Times New Roman" w:hAnsi="Times New Roman" w:cs="Times New Roman"/>
          <w:b/>
          <w:sz w:val="28"/>
        </w:rPr>
        <w:t xml:space="preserve">научно-исследовательских работ студентов </w:t>
      </w:r>
      <w:r w:rsidR="00F14D2C" w:rsidRPr="00C96EC6">
        <w:rPr>
          <w:rFonts w:ascii="Times New Roman" w:hAnsi="Times New Roman" w:cs="Times New Roman"/>
          <w:b/>
          <w:sz w:val="28"/>
        </w:rPr>
        <w:br/>
      </w:r>
      <w:r w:rsidRPr="00C96EC6">
        <w:rPr>
          <w:rFonts w:ascii="Times New Roman" w:hAnsi="Times New Roman" w:cs="Times New Roman"/>
          <w:b/>
          <w:sz w:val="28"/>
        </w:rPr>
        <w:t xml:space="preserve">учреждений среднего профессионального </w:t>
      </w:r>
      <w:r w:rsidR="00F14D2C" w:rsidRPr="00C96EC6">
        <w:rPr>
          <w:rFonts w:ascii="Times New Roman" w:hAnsi="Times New Roman" w:cs="Times New Roman"/>
          <w:b/>
          <w:sz w:val="28"/>
        </w:rPr>
        <w:br/>
      </w:r>
      <w:r w:rsidRPr="00C96EC6">
        <w:rPr>
          <w:rFonts w:ascii="Times New Roman" w:hAnsi="Times New Roman" w:cs="Times New Roman"/>
          <w:b/>
          <w:sz w:val="28"/>
        </w:rPr>
        <w:t>образова</w:t>
      </w:r>
      <w:r w:rsidR="00F14D2C" w:rsidRPr="00C96EC6">
        <w:rPr>
          <w:rFonts w:ascii="Times New Roman" w:hAnsi="Times New Roman" w:cs="Times New Roman"/>
          <w:b/>
          <w:sz w:val="28"/>
        </w:rPr>
        <w:t>ния</w:t>
      </w:r>
    </w:p>
    <w:p w:rsidR="00E4596E" w:rsidRPr="00C96EC6" w:rsidRDefault="00E4596E" w:rsidP="00F97656">
      <w:pPr>
        <w:spacing w:after="0"/>
        <w:jc w:val="center"/>
        <w:rPr>
          <w:rFonts w:ascii="Times New Roman" w:hAnsi="Times New Roman" w:cs="Times New Roman"/>
        </w:rPr>
      </w:pPr>
    </w:p>
    <w:p w:rsidR="00E4596E" w:rsidRPr="00C96EC6" w:rsidRDefault="00E4596E" w:rsidP="00F97656">
      <w:pPr>
        <w:spacing w:after="0"/>
        <w:jc w:val="center"/>
        <w:rPr>
          <w:rFonts w:ascii="Times New Roman" w:hAnsi="Times New Roman" w:cs="Times New Roman"/>
        </w:rPr>
      </w:pPr>
    </w:p>
    <w:p w:rsidR="00E4596E" w:rsidRPr="00C96EC6" w:rsidRDefault="00E4596E" w:rsidP="00F97656">
      <w:pPr>
        <w:spacing w:after="0"/>
        <w:jc w:val="center"/>
        <w:rPr>
          <w:rFonts w:ascii="Times New Roman" w:hAnsi="Times New Roman" w:cs="Times New Roman"/>
        </w:rPr>
      </w:pPr>
    </w:p>
    <w:p w:rsidR="00652990" w:rsidRPr="00C96EC6" w:rsidRDefault="00652990" w:rsidP="00F97656">
      <w:pPr>
        <w:spacing w:after="0"/>
        <w:jc w:val="center"/>
        <w:rPr>
          <w:rFonts w:ascii="Times New Roman" w:hAnsi="Times New Roman" w:cs="Times New Roman"/>
        </w:rPr>
      </w:pPr>
    </w:p>
    <w:p w:rsidR="00E4596E" w:rsidRPr="00C96EC6" w:rsidRDefault="00E4596E" w:rsidP="00F97656">
      <w:pPr>
        <w:spacing w:after="0"/>
        <w:jc w:val="center"/>
        <w:rPr>
          <w:rFonts w:ascii="Times New Roman" w:hAnsi="Times New Roman" w:cs="Times New Roman"/>
        </w:rPr>
      </w:pPr>
    </w:p>
    <w:p w:rsidR="00652990" w:rsidRPr="00C96EC6" w:rsidRDefault="00652990" w:rsidP="00F97656">
      <w:pPr>
        <w:spacing w:after="0"/>
        <w:jc w:val="center"/>
        <w:rPr>
          <w:rFonts w:ascii="Times New Roman" w:hAnsi="Times New Roman" w:cs="Times New Roman"/>
        </w:rPr>
      </w:pPr>
    </w:p>
    <w:p w:rsidR="00652990" w:rsidRPr="00C96EC6" w:rsidRDefault="00652990" w:rsidP="00F97656">
      <w:pPr>
        <w:spacing w:after="0"/>
        <w:jc w:val="center"/>
        <w:rPr>
          <w:rFonts w:ascii="Times New Roman" w:hAnsi="Times New Roman" w:cs="Times New Roman"/>
        </w:rPr>
      </w:pPr>
    </w:p>
    <w:p w:rsidR="00E4596E" w:rsidRPr="00C96EC6" w:rsidRDefault="00E4596E" w:rsidP="00F97656">
      <w:pPr>
        <w:spacing w:after="0"/>
        <w:jc w:val="center"/>
        <w:rPr>
          <w:rFonts w:ascii="Times New Roman" w:hAnsi="Times New Roman" w:cs="Times New Roman"/>
        </w:rPr>
      </w:pPr>
    </w:p>
    <w:p w:rsidR="00BC590C" w:rsidRPr="00C96EC6" w:rsidRDefault="00BC590C" w:rsidP="00F97656">
      <w:pPr>
        <w:spacing w:after="0"/>
        <w:jc w:val="center"/>
        <w:rPr>
          <w:rFonts w:ascii="Times New Roman" w:hAnsi="Times New Roman" w:cs="Times New Roman"/>
        </w:rPr>
      </w:pPr>
    </w:p>
    <w:p w:rsidR="00BC590C" w:rsidRPr="00C96EC6" w:rsidRDefault="00BC590C" w:rsidP="00F97656">
      <w:pPr>
        <w:spacing w:after="0"/>
        <w:jc w:val="center"/>
        <w:rPr>
          <w:rFonts w:ascii="Times New Roman" w:hAnsi="Times New Roman" w:cs="Times New Roman"/>
        </w:rPr>
      </w:pPr>
    </w:p>
    <w:p w:rsidR="00A640DD" w:rsidRDefault="00A640DD" w:rsidP="00F97656">
      <w:pPr>
        <w:spacing w:after="0"/>
        <w:jc w:val="center"/>
        <w:rPr>
          <w:rFonts w:ascii="Times New Roman" w:hAnsi="Times New Roman" w:cs="Times New Roman"/>
        </w:rPr>
      </w:pPr>
    </w:p>
    <w:p w:rsidR="00A640DD" w:rsidRDefault="00A640DD" w:rsidP="00F97656">
      <w:pPr>
        <w:spacing w:after="0"/>
        <w:jc w:val="center"/>
        <w:rPr>
          <w:rFonts w:ascii="Times New Roman" w:hAnsi="Times New Roman" w:cs="Times New Roman"/>
        </w:rPr>
      </w:pPr>
    </w:p>
    <w:p w:rsidR="00A640DD" w:rsidRDefault="00A640DD" w:rsidP="00F97656">
      <w:pPr>
        <w:spacing w:after="0"/>
        <w:jc w:val="center"/>
        <w:rPr>
          <w:rFonts w:ascii="Times New Roman" w:hAnsi="Times New Roman" w:cs="Times New Roman"/>
        </w:rPr>
      </w:pPr>
    </w:p>
    <w:p w:rsidR="00A640DD" w:rsidRDefault="00A640DD" w:rsidP="00F97656">
      <w:pPr>
        <w:spacing w:after="0"/>
        <w:jc w:val="center"/>
        <w:rPr>
          <w:rFonts w:ascii="Times New Roman" w:hAnsi="Times New Roman" w:cs="Times New Roman"/>
        </w:rPr>
      </w:pPr>
    </w:p>
    <w:p w:rsidR="00A640DD" w:rsidRDefault="00A640DD" w:rsidP="00F97656">
      <w:pPr>
        <w:spacing w:after="0"/>
        <w:jc w:val="center"/>
        <w:rPr>
          <w:rFonts w:ascii="Times New Roman" w:hAnsi="Times New Roman" w:cs="Times New Roman"/>
        </w:rPr>
      </w:pPr>
    </w:p>
    <w:p w:rsidR="00A640DD" w:rsidRDefault="00A640DD" w:rsidP="00F97656">
      <w:pPr>
        <w:spacing w:after="0"/>
        <w:jc w:val="center"/>
        <w:rPr>
          <w:rFonts w:ascii="Times New Roman" w:hAnsi="Times New Roman" w:cs="Times New Roman"/>
        </w:rPr>
      </w:pPr>
    </w:p>
    <w:p w:rsidR="00A640DD" w:rsidRPr="00C96EC6" w:rsidRDefault="00A640DD" w:rsidP="00F97656">
      <w:pPr>
        <w:spacing w:after="0"/>
        <w:jc w:val="center"/>
        <w:rPr>
          <w:rFonts w:ascii="Times New Roman" w:hAnsi="Times New Roman" w:cs="Times New Roman"/>
        </w:rPr>
      </w:pPr>
    </w:p>
    <w:p w:rsidR="00BC590C" w:rsidRPr="00C96EC6" w:rsidRDefault="00BC590C" w:rsidP="00F97656">
      <w:pPr>
        <w:spacing w:after="0"/>
        <w:jc w:val="center"/>
        <w:rPr>
          <w:rFonts w:ascii="Times New Roman" w:hAnsi="Times New Roman" w:cs="Times New Roman"/>
        </w:rPr>
      </w:pPr>
    </w:p>
    <w:p w:rsidR="00BC590C" w:rsidRPr="00C96EC6" w:rsidRDefault="00BC590C" w:rsidP="00F97656">
      <w:pPr>
        <w:spacing w:after="0"/>
        <w:jc w:val="center"/>
        <w:rPr>
          <w:rFonts w:ascii="Times New Roman" w:hAnsi="Times New Roman" w:cs="Times New Roman"/>
        </w:rPr>
      </w:pPr>
    </w:p>
    <w:p w:rsidR="00BC590C" w:rsidRPr="00C96EC6" w:rsidRDefault="00BC590C" w:rsidP="00F97656">
      <w:pPr>
        <w:spacing w:after="0"/>
        <w:jc w:val="center"/>
        <w:rPr>
          <w:rFonts w:ascii="Times New Roman" w:hAnsi="Times New Roman" w:cs="Times New Roman"/>
        </w:rPr>
      </w:pPr>
    </w:p>
    <w:p w:rsidR="00E4596E" w:rsidRPr="00C96EC6" w:rsidRDefault="000C2D8B" w:rsidP="00F97656">
      <w:pPr>
        <w:spacing w:after="0"/>
        <w:jc w:val="center"/>
        <w:rPr>
          <w:rFonts w:ascii="Times New Roman" w:hAnsi="Times New Roman" w:cs="Times New Roman"/>
          <w:b/>
        </w:rPr>
      </w:pPr>
      <w:r>
        <w:rPr>
          <w:rFonts w:ascii="Times New Roman" w:hAnsi="Times New Roman" w:cs="Times New Roman"/>
          <w:b/>
          <w:noProof/>
          <w:lang w:eastAsia="ru-RU"/>
        </w:rPr>
        <w:pict>
          <v:rect id="Прямоугольник 9" o:spid="_x0000_s1207" style="position:absolute;left:0;text-align:left;margin-left:208.2pt;margin-top:20.55pt;width:66pt;height:70.5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" fillcolor="white [3212]" strokecolor="white [3212]" strokeweight="1pt"/>
        </w:pict>
      </w:r>
      <w:r w:rsidR="00BC590C" w:rsidRPr="00C96EC6">
        <w:rPr>
          <w:rFonts w:ascii="Times New Roman" w:hAnsi="Times New Roman" w:cs="Times New Roman"/>
          <w:b/>
        </w:rPr>
        <w:t xml:space="preserve">Стерлитамак </w:t>
      </w:r>
      <w:r w:rsidR="00894ED6">
        <w:rPr>
          <w:rFonts w:ascii="Times New Roman" w:hAnsi="Times New Roman" w:cs="Times New Roman"/>
          <w:b/>
        </w:rPr>
        <w:t>2018</w:t>
      </w:r>
    </w:p>
    <w:p w:rsidR="00A640DD" w:rsidRDefault="00A640DD" w:rsidP="00F97656">
      <w:pPr>
        <w:spacing w:after="0" w:line="240" w:lineRule="auto"/>
        <w:rPr>
          <w:rFonts w:ascii="Times New Roman" w:hAnsi="Times New Roman" w:cs="Times New Roman"/>
        </w:rPr>
      </w:pPr>
    </w:p>
    <w:p w:rsidR="00E4596E" w:rsidRPr="00C96EC6" w:rsidRDefault="00E4596E" w:rsidP="00A640DD">
      <w:pPr>
        <w:spacing w:after="0" w:line="276" w:lineRule="auto"/>
        <w:rPr>
          <w:rFonts w:ascii="Times New Roman" w:hAnsi="Times New Roman" w:cs="Times New Roman"/>
        </w:rPr>
      </w:pPr>
      <w:r w:rsidRPr="00C96EC6">
        <w:rPr>
          <w:rFonts w:ascii="Times New Roman" w:hAnsi="Times New Roman" w:cs="Times New Roman"/>
        </w:rPr>
        <w:lastRenderedPageBreak/>
        <w:t>УДК 008:37</w:t>
      </w:r>
    </w:p>
    <w:p w:rsidR="00E4596E" w:rsidRPr="00C96EC6" w:rsidRDefault="00BC590C" w:rsidP="00A640DD">
      <w:pPr>
        <w:spacing w:after="0" w:line="276" w:lineRule="auto"/>
        <w:rPr>
          <w:rFonts w:ascii="Times New Roman" w:hAnsi="Times New Roman" w:cs="Times New Roman"/>
        </w:rPr>
      </w:pPr>
      <w:r w:rsidRPr="00C96EC6">
        <w:rPr>
          <w:rFonts w:ascii="Times New Roman" w:hAnsi="Times New Roman" w:cs="Times New Roman"/>
        </w:rPr>
        <w:t xml:space="preserve">ББК </w:t>
      </w:r>
      <w:proofErr w:type="gramStart"/>
      <w:r w:rsidRPr="00C96EC6">
        <w:rPr>
          <w:rFonts w:ascii="Times New Roman" w:hAnsi="Times New Roman" w:cs="Times New Roman"/>
        </w:rPr>
        <w:t>20.01:71.0</w:t>
      </w:r>
      <w:proofErr w:type="gramEnd"/>
      <w:r w:rsidRPr="00C96EC6">
        <w:rPr>
          <w:rFonts w:ascii="Times New Roman" w:hAnsi="Times New Roman" w:cs="Times New Roman"/>
        </w:rPr>
        <w:t>:74.00</w:t>
      </w:r>
    </w:p>
    <w:p w:rsidR="00E4596E" w:rsidRPr="00C96EC6" w:rsidRDefault="00E4596E" w:rsidP="00A640DD">
      <w:pPr>
        <w:spacing w:after="0" w:line="276" w:lineRule="auto"/>
        <w:rPr>
          <w:rFonts w:ascii="Times New Roman" w:hAnsi="Times New Roman" w:cs="Times New Roman"/>
        </w:rPr>
      </w:pPr>
      <w:r w:rsidRPr="00C96EC6">
        <w:rPr>
          <w:rFonts w:ascii="Times New Roman" w:hAnsi="Times New Roman" w:cs="Times New Roman"/>
        </w:rPr>
        <w:t xml:space="preserve">Д 44 </w:t>
      </w:r>
    </w:p>
    <w:p w:rsidR="00E4596E" w:rsidRPr="00C96EC6" w:rsidRDefault="00E4596E" w:rsidP="00A640DD">
      <w:pPr>
        <w:spacing w:after="0" w:line="276" w:lineRule="auto"/>
        <w:rPr>
          <w:rFonts w:ascii="Times New Roman" w:hAnsi="Times New Roman" w:cs="Times New Roman"/>
        </w:rPr>
      </w:pPr>
    </w:p>
    <w:p w:rsidR="00DD1F99" w:rsidRPr="00C96EC6" w:rsidRDefault="00DD1F99" w:rsidP="00A640DD">
      <w:pPr>
        <w:spacing w:after="0" w:line="276" w:lineRule="auto"/>
        <w:rPr>
          <w:rFonts w:ascii="Times New Roman" w:hAnsi="Times New Roman" w:cs="Times New Roman"/>
        </w:rPr>
      </w:pPr>
    </w:p>
    <w:p w:rsidR="002A23C1" w:rsidRPr="00C96EC6" w:rsidRDefault="00E4596E" w:rsidP="00A640DD">
      <w:pPr>
        <w:spacing w:after="0" w:line="276" w:lineRule="auto"/>
        <w:jc w:val="center"/>
        <w:rPr>
          <w:rFonts w:ascii="Times New Roman" w:hAnsi="Times New Roman" w:cs="Times New Roman"/>
          <w:b/>
        </w:rPr>
      </w:pPr>
      <w:r w:rsidRPr="00C96EC6">
        <w:rPr>
          <w:rFonts w:ascii="Times New Roman" w:hAnsi="Times New Roman" w:cs="Times New Roman"/>
          <w:b/>
        </w:rPr>
        <w:t>Рецензенты:</w:t>
      </w:r>
    </w:p>
    <w:p w:rsidR="00E4596E" w:rsidRPr="00C96EC6" w:rsidRDefault="002A23C1" w:rsidP="00A640DD">
      <w:pPr>
        <w:spacing w:after="0" w:line="276" w:lineRule="auto"/>
        <w:jc w:val="both"/>
        <w:rPr>
          <w:rFonts w:ascii="Times New Roman" w:hAnsi="Times New Roman" w:cs="Times New Roman"/>
        </w:rPr>
      </w:pPr>
      <w:r w:rsidRPr="00C96EC6">
        <w:rPr>
          <w:rFonts w:ascii="Times New Roman" w:hAnsi="Times New Roman" w:cs="Times New Roman"/>
        </w:rPr>
        <w:t>предметно-цикловая комиссия профессиональныхдисциплин колледжа</w:t>
      </w:r>
      <w:r w:rsidR="00E4596E" w:rsidRPr="00C96EC6">
        <w:rPr>
          <w:rFonts w:ascii="Times New Roman" w:hAnsi="Times New Roman" w:cs="Times New Roman"/>
        </w:rPr>
        <w:t xml:space="preserve"> (Стерлитамакский филиал БашГУ); кандидат юридических наук, доцент Н.Н. Бойко</w:t>
      </w:r>
      <w:r w:rsidRPr="00C96EC6">
        <w:rPr>
          <w:rFonts w:ascii="Times New Roman" w:hAnsi="Times New Roman" w:cs="Times New Roman"/>
        </w:rPr>
        <w:t xml:space="preserve"> (Стерлитамакский филиал БашГУ)</w:t>
      </w:r>
    </w:p>
    <w:p w:rsidR="00E4596E" w:rsidRPr="00C96EC6" w:rsidRDefault="00E4596E" w:rsidP="00A640DD">
      <w:pPr>
        <w:spacing w:after="0" w:line="276" w:lineRule="auto"/>
        <w:jc w:val="both"/>
        <w:rPr>
          <w:rFonts w:ascii="Times New Roman" w:hAnsi="Times New Roman" w:cs="Times New Roman"/>
        </w:rPr>
      </w:pPr>
    </w:p>
    <w:p w:rsidR="00DD1F99" w:rsidRPr="00C96EC6" w:rsidRDefault="00DD1F99" w:rsidP="00A640DD">
      <w:pPr>
        <w:spacing w:after="0" w:line="276" w:lineRule="auto"/>
        <w:jc w:val="both"/>
        <w:rPr>
          <w:rFonts w:ascii="Times New Roman" w:hAnsi="Times New Roman" w:cs="Times New Roman"/>
        </w:rPr>
      </w:pPr>
    </w:p>
    <w:p w:rsidR="00E4596E" w:rsidRPr="00C96EC6" w:rsidRDefault="00E4596E" w:rsidP="00A640DD">
      <w:pPr>
        <w:spacing w:after="0" w:line="276" w:lineRule="auto"/>
        <w:ind w:firstLine="426"/>
        <w:jc w:val="both"/>
        <w:rPr>
          <w:rFonts w:ascii="Times New Roman" w:hAnsi="Times New Roman" w:cs="Times New Roman"/>
        </w:rPr>
      </w:pPr>
      <w:r w:rsidRPr="00C96EC6">
        <w:rPr>
          <w:rFonts w:ascii="Times New Roman" w:hAnsi="Times New Roman" w:cs="Times New Roman"/>
          <w:b/>
        </w:rPr>
        <w:t>Ответственный редактор</w:t>
      </w:r>
      <w:r w:rsidRPr="00C96EC6">
        <w:rPr>
          <w:rFonts w:ascii="Times New Roman" w:hAnsi="Times New Roman" w:cs="Times New Roman"/>
        </w:rPr>
        <w:t xml:space="preserve"> – заведующий колледжем Н.Н. Ткачева </w:t>
      </w:r>
      <w:r w:rsidR="002A23C1" w:rsidRPr="00C96EC6">
        <w:rPr>
          <w:rFonts w:ascii="Times New Roman" w:hAnsi="Times New Roman" w:cs="Times New Roman"/>
        </w:rPr>
        <w:t>(Стерлитамакский филиал БашГУ)</w:t>
      </w:r>
    </w:p>
    <w:p w:rsidR="00E4596E" w:rsidRPr="00C96EC6" w:rsidRDefault="00E4596E" w:rsidP="00A640DD">
      <w:pPr>
        <w:spacing w:after="0" w:line="276" w:lineRule="auto"/>
        <w:jc w:val="both"/>
        <w:rPr>
          <w:rFonts w:ascii="Times New Roman" w:hAnsi="Times New Roman" w:cs="Times New Roman"/>
        </w:rPr>
      </w:pPr>
    </w:p>
    <w:p w:rsidR="00DD1F99" w:rsidRPr="00C96EC6" w:rsidRDefault="00DD1F99" w:rsidP="00A640DD">
      <w:pPr>
        <w:spacing w:after="0" w:line="276" w:lineRule="auto"/>
        <w:jc w:val="both"/>
        <w:rPr>
          <w:rFonts w:ascii="Times New Roman" w:hAnsi="Times New Roman" w:cs="Times New Roman"/>
        </w:rPr>
      </w:pPr>
    </w:p>
    <w:p w:rsidR="002A23C1" w:rsidRPr="00C96EC6" w:rsidRDefault="00E4596E" w:rsidP="00A640DD">
      <w:pPr>
        <w:spacing w:after="0" w:line="276" w:lineRule="auto"/>
        <w:jc w:val="center"/>
        <w:rPr>
          <w:rFonts w:ascii="Times New Roman" w:hAnsi="Times New Roman" w:cs="Times New Roman"/>
          <w:b/>
        </w:rPr>
      </w:pPr>
      <w:r w:rsidRPr="00C96EC6">
        <w:rPr>
          <w:rFonts w:ascii="Times New Roman" w:hAnsi="Times New Roman" w:cs="Times New Roman"/>
          <w:b/>
        </w:rPr>
        <w:t>Члены редколлегии:</w:t>
      </w:r>
    </w:p>
    <w:p w:rsidR="00E4596E" w:rsidRPr="00C96EC6" w:rsidRDefault="006339AB" w:rsidP="00A640DD">
      <w:pPr>
        <w:spacing w:after="0" w:line="276" w:lineRule="auto"/>
        <w:jc w:val="both"/>
        <w:rPr>
          <w:rFonts w:ascii="Times New Roman" w:hAnsi="Times New Roman" w:cs="Times New Roman"/>
        </w:rPr>
      </w:pPr>
      <w:r w:rsidRPr="00C96EC6">
        <w:rPr>
          <w:rFonts w:ascii="Times New Roman" w:hAnsi="Times New Roman" w:cs="Times New Roman"/>
        </w:rPr>
        <w:t xml:space="preserve">кандидат филологических наук </w:t>
      </w:r>
      <w:r w:rsidR="00551B78">
        <w:rPr>
          <w:rFonts w:ascii="Times New Roman" w:hAnsi="Times New Roman" w:cs="Times New Roman"/>
        </w:rPr>
        <w:t>О.О. Хасанова, преподаватель русского языка и литературы Н.С. Березовская</w:t>
      </w:r>
      <w:r w:rsidR="00A3739F" w:rsidRPr="00C96EC6">
        <w:rPr>
          <w:rFonts w:ascii="Times New Roman" w:hAnsi="Times New Roman" w:cs="Times New Roman"/>
        </w:rPr>
        <w:t>,</w:t>
      </w:r>
      <w:r w:rsidR="00E4596E" w:rsidRPr="00C96EC6">
        <w:rPr>
          <w:rFonts w:ascii="Times New Roman" w:hAnsi="Times New Roman" w:cs="Times New Roman"/>
        </w:rPr>
        <w:t xml:space="preserve"> преподаватель юридических дисциплин </w:t>
      </w:r>
      <w:r w:rsidR="00551B78" w:rsidRPr="00C96EC6">
        <w:rPr>
          <w:rFonts w:ascii="Times New Roman" w:hAnsi="Times New Roman" w:cs="Times New Roman"/>
        </w:rPr>
        <w:t>Л.К.</w:t>
      </w:r>
      <w:r w:rsidR="00E4596E" w:rsidRPr="00C96EC6">
        <w:rPr>
          <w:rFonts w:ascii="Times New Roman" w:hAnsi="Times New Roman" w:cs="Times New Roman"/>
        </w:rPr>
        <w:t xml:space="preserve">Аракелян </w:t>
      </w:r>
      <w:r w:rsidRPr="00C96EC6">
        <w:rPr>
          <w:rFonts w:ascii="Times New Roman" w:hAnsi="Times New Roman" w:cs="Times New Roman"/>
        </w:rPr>
        <w:t>(Стерлитамакский филиал БашГУ)</w:t>
      </w:r>
    </w:p>
    <w:p w:rsidR="00E4596E" w:rsidRPr="00C96EC6" w:rsidRDefault="00E4596E" w:rsidP="00A640DD">
      <w:pPr>
        <w:spacing w:after="0" w:line="276" w:lineRule="auto"/>
        <w:jc w:val="both"/>
        <w:rPr>
          <w:rFonts w:ascii="Times New Roman" w:hAnsi="Times New Roman" w:cs="Times New Roman"/>
        </w:rPr>
      </w:pPr>
    </w:p>
    <w:p w:rsidR="00E4596E" w:rsidRPr="00C96EC6" w:rsidRDefault="00E4596E" w:rsidP="00A640DD">
      <w:pPr>
        <w:spacing w:after="0" w:line="276" w:lineRule="auto"/>
        <w:jc w:val="both"/>
        <w:rPr>
          <w:rFonts w:ascii="Times New Roman" w:hAnsi="Times New Roman" w:cs="Times New Roman"/>
        </w:rPr>
      </w:pPr>
    </w:p>
    <w:tbl>
      <w:tblPr>
        <w:tblStyle w:val="af2"/>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tblGrid>
      <w:tr w:rsidR="008E5C87" w:rsidRPr="00C96EC6" w:rsidTr="008E5C87">
        <w:tc>
          <w:tcPr>
            <w:tcW w:w="817" w:type="dxa"/>
          </w:tcPr>
          <w:p w:rsidR="008E5C87" w:rsidRPr="00C96EC6" w:rsidRDefault="008E5C87" w:rsidP="00A640DD">
            <w:pPr>
              <w:spacing w:line="276" w:lineRule="auto"/>
              <w:jc w:val="both"/>
              <w:rPr>
                <w:rFonts w:ascii="Times New Roman" w:hAnsi="Times New Roman" w:cs="Times New Roman"/>
              </w:rPr>
            </w:pPr>
          </w:p>
          <w:p w:rsidR="008E5C87" w:rsidRPr="00C96EC6" w:rsidRDefault="008E5C87" w:rsidP="00A640DD">
            <w:pPr>
              <w:spacing w:line="276" w:lineRule="auto"/>
              <w:jc w:val="both"/>
              <w:rPr>
                <w:rFonts w:ascii="Times New Roman" w:hAnsi="Times New Roman" w:cs="Times New Roman"/>
              </w:rPr>
            </w:pPr>
            <w:r w:rsidRPr="00C96EC6">
              <w:rPr>
                <w:rFonts w:ascii="Times New Roman" w:hAnsi="Times New Roman" w:cs="Times New Roman"/>
              </w:rPr>
              <w:t>Д 44</w:t>
            </w:r>
          </w:p>
          <w:p w:rsidR="008E5C87" w:rsidRPr="00C96EC6" w:rsidRDefault="008E5C87" w:rsidP="00A640DD">
            <w:pPr>
              <w:spacing w:line="276" w:lineRule="auto"/>
              <w:jc w:val="both"/>
              <w:rPr>
                <w:rFonts w:ascii="Times New Roman" w:hAnsi="Times New Roman" w:cs="Times New Roman"/>
              </w:rPr>
            </w:pPr>
          </w:p>
        </w:tc>
      </w:tr>
    </w:tbl>
    <w:p w:rsidR="00E4596E" w:rsidRPr="00C96EC6" w:rsidRDefault="008E5C87" w:rsidP="00A640DD">
      <w:pPr>
        <w:spacing w:after="0" w:line="276" w:lineRule="auto"/>
        <w:jc w:val="both"/>
        <w:rPr>
          <w:rFonts w:ascii="Times New Roman" w:hAnsi="Times New Roman" w:cs="Times New Roman"/>
        </w:rPr>
      </w:pPr>
      <w:r w:rsidRPr="00C96EC6">
        <w:rPr>
          <w:rFonts w:ascii="Times New Roman" w:hAnsi="Times New Roman" w:cs="Times New Roman"/>
        </w:rPr>
        <w:t xml:space="preserve">Диалог </w:t>
      </w:r>
      <w:proofErr w:type="gramStart"/>
      <w:r w:rsidRPr="00C96EC6">
        <w:rPr>
          <w:rFonts w:ascii="Times New Roman" w:hAnsi="Times New Roman" w:cs="Times New Roman"/>
        </w:rPr>
        <w:t>культур :</w:t>
      </w:r>
      <w:proofErr w:type="gramEnd"/>
      <w:r w:rsidRPr="00C96EC6">
        <w:rPr>
          <w:rFonts w:ascii="Times New Roman" w:hAnsi="Times New Roman" w:cs="Times New Roman"/>
        </w:rPr>
        <w:t xml:space="preserve"> с</w:t>
      </w:r>
      <w:r w:rsidR="00E4596E" w:rsidRPr="00C96EC6">
        <w:rPr>
          <w:rFonts w:ascii="Times New Roman" w:hAnsi="Times New Roman" w:cs="Times New Roman"/>
        </w:rPr>
        <w:t>б</w:t>
      </w:r>
      <w:r w:rsidR="00994DC7">
        <w:rPr>
          <w:rFonts w:ascii="Times New Roman" w:hAnsi="Times New Roman" w:cs="Times New Roman"/>
        </w:rPr>
        <w:t>.</w:t>
      </w:r>
      <w:r w:rsidR="00BA77AC">
        <w:rPr>
          <w:rFonts w:ascii="Times New Roman" w:hAnsi="Times New Roman" w:cs="Times New Roman"/>
        </w:rPr>
        <w:t xml:space="preserve"> </w:t>
      </w:r>
      <w:r w:rsidR="00B85A8E" w:rsidRPr="00C96EC6">
        <w:rPr>
          <w:rFonts w:ascii="Times New Roman" w:hAnsi="Times New Roman" w:cs="Times New Roman"/>
        </w:rPr>
        <w:t>мат</w:t>
      </w:r>
      <w:r w:rsidR="00F53F4F">
        <w:rPr>
          <w:rFonts w:ascii="Times New Roman" w:hAnsi="Times New Roman" w:cs="Times New Roman"/>
        </w:rPr>
        <w:t>ериа</w:t>
      </w:r>
      <w:r w:rsidR="00B85A8E" w:rsidRPr="00C96EC6">
        <w:rPr>
          <w:rFonts w:ascii="Times New Roman" w:hAnsi="Times New Roman" w:cs="Times New Roman"/>
        </w:rPr>
        <w:t xml:space="preserve">ловV </w:t>
      </w:r>
      <w:r w:rsidR="00D94667">
        <w:rPr>
          <w:rFonts w:ascii="Times New Roman" w:hAnsi="Times New Roman" w:cs="Times New Roman"/>
        </w:rPr>
        <w:t>Международного</w:t>
      </w:r>
      <w:r w:rsidR="00B85A8E" w:rsidRPr="00C96EC6">
        <w:rPr>
          <w:rFonts w:ascii="Times New Roman" w:hAnsi="Times New Roman" w:cs="Times New Roman"/>
        </w:rPr>
        <w:t xml:space="preserve"> заоч</w:t>
      </w:r>
      <w:r w:rsidR="00994DC7">
        <w:rPr>
          <w:rFonts w:ascii="Times New Roman" w:hAnsi="Times New Roman" w:cs="Times New Roman"/>
        </w:rPr>
        <w:t>.</w:t>
      </w:r>
      <w:r w:rsidR="00B85A8E" w:rsidRPr="00C96EC6">
        <w:rPr>
          <w:rFonts w:ascii="Times New Roman" w:hAnsi="Times New Roman" w:cs="Times New Roman"/>
        </w:rPr>
        <w:t xml:space="preserve"> конкурса </w:t>
      </w:r>
      <w:r w:rsidR="00994DC7">
        <w:rPr>
          <w:rFonts w:ascii="Times New Roman" w:hAnsi="Times New Roman" w:cs="Times New Roman"/>
        </w:rPr>
        <w:t>науч.</w:t>
      </w:r>
      <w:r w:rsidR="00B85A8E" w:rsidRPr="00C96EC6">
        <w:rPr>
          <w:rFonts w:ascii="Times New Roman" w:hAnsi="Times New Roman" w:cs="Times New Roman"/>
        </w:rPr>
        <w:t>-исследоват</w:t>
      </w:r>
      <w:r w:rsidR="00994DC7">
        <w:rPr>
          <w:rFonts w:ascii="Times New Roman" w:hAnsi="Times New Roman" w:cs="Times New Roman"/>
        </w:rPr>
        <w:t>.</w:t>
      </w:r>
      <w:r w:rsidR="00B85A8E" w:rsidRPr="00C96EC6">
        <w:rPr>
          <w:rFonts w:ascii="Times New Roman" w:hAnsi="Times New Roman" w:cs="Times New Roman"/>
        </w:rPr>
        <w:t xml:space="preserve"> работ студентов учреждений среднего</w:t>
      </w:r>
      <w:r w:rsidR="00F479AC" w:rsidRPr="00C96EC6">
        <w:rPr>
          <w:rFonts w:ascii="Times New Roman" w:hAnsi="Times New Roman" w:cs="Times New Roman"/>
        </w:rPr>
        <w:t xml:space="preserve"> профессионального образования</w:t>
      </w:r>
      <w:r w:rsidR="00343FBA" w:rsidRPr="00C96EC6">
        <w:rPr>
          <w:rFonts w:ascii="Times New Roman" w:hAnsi="Times New Roman" w:cs="Times New Roman"/>
        </w:rPr>
        <w:t> </w:t>
      </w:r>
      <w:r w:rsidR="00F479AC" w:rsidRPr="00C96EC6">
        <w:rPr>
          <w:rFonts w:ascii="Times New Roman" w:hAnsi="Times New Roman" w:cs="Times New Roman"/>
        </w:rPr>
        <w:t>/ о</w:t>
      </w:r>
      <w:r w:rsidR="00E4596E" w:rsidRPr="00C96EC6">
        <w:rPr>
          <w:rFonts w:ascii="Times New Roman" w:hAnsi="Times New Roman" w:cs="Times New Roman"/>
        </w:rPr>
        <w:t xml:space="preserve">тв. ред. </w:t>
      </w:r>
      <w:r w:rsidR="00F479AC" w:rsidRPr="00C96EC6">
        <w:rPr>
          <w:rFonts w:ascii="Times New Roman" w:hAnsi="Times New Roman" w:cs="Times New Roman"/>
        </w:rPr>
        <w:t xml:space="preserve">Н.Н. </w:t>
      </w:r>
      <w:r w:rsidR="00E4596E" w:rsidRPr="00C96EC6">
        <w:rPr>
          <w:rFonts w:ascii="Times New Roman" w:hAnsi="Times New Roman" w:cs="Times New Roman"/>
        </w:rPr>
        <w:t>Ткачева</w:t>
      </w:r>
      <w:r w:rsidR="00F479AC" w:rsidRPr="00C96EC6">
        <w:rPr>
          <w:rFonts w:ascii="Times New Roman" w:hAnsi="Times New Roman" w:cs="Times New Roman"/>
        </w:rPr>
        <w:t xml:space="preserve">. </w:t>
      </w:r>
      <w:r w:rsidR="00E4596E" w:rsidRPr="00C96EC6">
        <w:rPr>
          <w:rFonts w:ascii="Times New Roman" w:hAnsi="Times New Roman" w:cs="Times New Roman"/>
        </w:rPr>
        <w:t>– Стерлитамак: Стерлитамакский филиал БашГУ, 201</w:t>
      </w:r>
      <w:r w:rsidR="00D94667">
        <w:rPr>
          <w:rFonts w:ascii="Times New Roman" w:hAnsi="Times New Roman" w:cs="Times New Roman"/>
        </w:rPr>
        <w:t>8</w:t>
      </w:r>
      <w:r w:rsidR="00FC1E7D" w:rsidRPr="00C96EC6">
        <w:rPr>
          <w:rFonts w:ascii="Times New Roman" w:hAnsi="Times New Roman" w:cs="Times New Roman"/>
        </w:rPr>
        <w:t xml:space="preserve">. – </w:t>
      </w:r>
      <w:r w:rsidR="00281F0F">
        <w:rPr>
          <w:rFonts w:ascii="Times New Roman" w:hAnsi="Times New Roman" w:cs="Times New Roman"/>
          <w:color w:val="FF0000"/>
        </w:rPr>
        <w:t>252</w:t>
      </w:r>
      <w:r w:rsidR="00E4596E" w:rsidRPr="00D94667">
        <w:rPr>
          <w:rFonts w:ascii="Times New Roman" w:hAnsi="Times New Roman" w:cs="Times New Roman"/>
          <w:color w:val="FF0000"/>
        </w:rPr>
        <w:t xml:space="preserve"> с. </w:t>
      </w:r>
    </w:p>
    <w:p w:rsidR="00E4596E" w:rsidRPr="00C96EC6" w:rsidRDefault="00E4596E" w:rsidP="00A640DD">
      <w:pPr>
        <w:spacing w:after="0" w:line="276" w:lineRule="auto"/>
        <w:jc w:val="both"/>
        <w:rPr>
          <w:rFonts w:ascii="Times New Roman" w:hAnsi="Times New Roman" w:cs="Times New Roman"/>
        </w:rPr>
      </w:pPr>
    </w:p>
    <w:p w:rsidR="00F479AC" w:rsidRPr="00C96EC6" w:rsidRDefault="00F479AC" w:rsidP="00A640DD">
      <w:pPr>
        <w:spacing w:after="0" w:line="276" w:lineRule="auto"/>
        <w:jc w:val="center"/>
        <w:rPr>
          <w:rFonts w:ascii="Times New Roman" w:hAnsi="Times New Roman" w:cs="Times New Roman"/>
          <w:i/>
        </w:rPr>
      </w:pPr>
    </w:p>
    <w:p w:rsidR="00E4596E" w:rsidRPr="001C48E9" w:rsidRDefault="002A23C1" w:rsidP="00A640DD">
      <w:pPr>
        <w:spacing w:after="0" w:line="276" w:lineRule="auto"/>
        <w:jc w:val="center"/>
        <w:rPr>
          <w:rFonts w:ascii="Times New Roman" w:hAnsi="Times New Roman" w:cs="Times New Roman"/>
          <w:i/>
          <w:color w:val="FF0000"/>
        </w:rPr>
      </w:pPr>
      <w:r w:rsidRPr="001C48E9">
        <w:rPr>
          <w:rFonts w:ascii="Times New Roman" w:hAnsi="Times New Roman" w:cs="Times New Roman"/>
          <w:i/>
          <w:color w:val="FF0000"/>
        </w:rPr>
        <w:t xml:space="preserve">Работа рассмотрена на заседании Научно-методического совета </w:t>
      </w:r>
      <w:r w:rsidRPr="001C48E9">
        <w:rPr>
          <w:rFonts w:ascii="Times New Roman" w:hAnsi="Times New Roman" w:cs="Times New Roman"/>
          <w:i/>
          <w:color w:val="FF0000"/>
        </w:rPr>
        <w:br/>
        <w:t>Стерлитамакского филиала БашГУ 9 марта 2017 года, протокол № 1</w:t>
      </w:r>
    </w:p>
    <w:p w:rsidR="002A23C1" w:rsidRPr="00C96EC6" w:rsidRDefault="002A23C1" w:rsidP="00A640DD">
      <w:pPr>
        <w:spacing w:after="0" w:line="276" w:lineRule="auto"/>
        <w:jc w:val="center"/>
        <w:rPr>
          <w:rFonts w:ascii="Times New Roman" w:hAnsi="Times New Roman" w:cs="Times New Roman"/>
          <w:i/>
        </w:rPr>
      </w:pPr>
    </w:p>
    <w:p w:rsidR="00E4596E" w:rsidRPr="00C96EC6" w:rsidRDefault="00E4596E" w:rsidP="00A640DD">
      <w:pPr>
        <w:spacing w:after="0" w:line="276" w:lineRule="auto"/>
        <w:ind w:firstLine="426"/>
        <w:jc w:val="both"/>
        <w:rPr>
          <w:rFonts w:ascii="Times New Roman" w:hAnsi="Times New Roman" w:cs="Times New Roman"/>
        </w:rPr>
      </w:pPr>
      <w:r w:rsidRPr="00C96EC6">
        <w:rPr>
          <w:rFonts w:ascii="Times New Roman" w:hAnsi="Times New Roman" w:cs="Times New Roman"/>
        </w:rPr>
        <w:t xml:space="preserve">В сборнике представлены материалы </w:t>
      </w:r>
      <w:r w:rsidR="004C0700" w:rsidRPr="00C96EC6">
        <w:rPr>
          <w:rFonts w:ascii="Times New Roman" w:hAnsi="Times New Roman" w:cs="Times New Roman"/>
        </w:rPr>
        <w:t xml:space="preserve">V </w:t>
      </w:r>
      <w:r w:rsidR="001C48E9">
        <w:rPr>
          <w:rFonts w:ascii="Times New Roman" w:hAnsi="Times New Roman" w:cs="Times New Roman"/>
        </w:rPr>
        <w:t>Международного</w:t>
      </w:r>
      <w:r w:rsidR="004C0700">
        <w:rPr>
          <w:rFonts w:ascii="Times New Roman" w:hAnsi="Times New Roman" w:cs="Times New Roman"/>
        </w:rPr>
        <w:t xml:space="preserve"> заочного</w:t>
      </w:r>
      <w:r w:rsidR="004C0700" w:rsidRPr="00C96EC6">
        <w:rPr>
          <w:rFonts w:ascii="Times New Roman" w:hAnsi="Times New Roman" w:cs="Times New Roman"/>
        </w:rPr>
        <w:t xml:space="preserve"> конкурса </w:t>
      </w:r>
      <w:r w:rsidR="004C0700">
        <w:rPr>
          <w:rFonts w:ascii="Times New Roman" w:hAnsi="Times New Roman" w:cs="Times New Roman"/>
        </w:rPr>
        <w:t>научно</w:t>
      </w:r>
      <w:r w:rsidR="004C0700" w:rsidRPr="00C96EC6">
        <w:rPr>
          <w:rFonts w:ascii="Times New Roman" w:hAnsi="Times New Roman" w:cs="Times New Roman"/>
        </w:rPr>
        <w:t>-исследоват</w:t>
      </w:r>
      <w:r w:rsidR="004C0700">
        <w:rPr>
          <w:rFonts w:ascii="Times New Roman" w:hAnsi="Times New Roman" w:cs="Times New Roman"/>
        </w:rPr>
        <w:t>ельских</w:t>
      </w:r>
      <w:r w:rsidR="004C0700" w:rsidRPr="00C96EC6">
        <w:rPr>
          <w:rFonts w:ascii="Times New Roman" w:hAnsi="Times New Roman" w:cs="Times New Roman"/>
        </w:rPr>
        <w:t xml:space="preserve"> работ студентов учреждений среднего профессионального образования </w:t>
      </w:r>
      <w:r w:rsidR="00175885">
        <w:rPr>
          <w:rFonts w:ascii="Times New Roman" w:hAnsi="Times New Roman" w:cs="Times New Roman"/>
        </w:rPr>
        <w:t>«</w:t>
      </w:r>
      <w:r w:rsidR="004C0700">
        <w:rPr>
          <w:rFonts w:ascii="Times New Roman" w:hAnsi="Times New Roman" w:cs="Times New Roman"/>
        </w:rPr>
        <w:t>Диалог культур</w:t>
      </w:r>
      <w:r w:rsidR="00175885">
        <w:rPr>
          <w:rFonts w:ascii="Times New Roman" w:hAnsi="Times New Roman" w:cs="Times New Roman"/>
        </w:rPr>
        <w:t>»</w:t>
      </w:r>
      <w:r w:rsidRPr="00C96EC6">
        <w:rPr>
          <w:rFonts w:ascii="Times New Roman" w:hAnsi="Times New Roman" w:cs="Times New Roman"/>
        </w:rPr>
        <w:t xml:space="preserve">. Материалы носят исследовательский характер по различным отраслям знаний: культура, образование, экономика, право, медицина. </w:t>
      </w:r>
    </w:p>
    <w:p w:rsidR="00E4596E" w:rsidRPr="00C96EC6" w:rsidRDefault="00E4596E" w:rsidP="00A640DD">
      <w:pPr>
        <w:spacing w:after="0" w:line="276" w:lineRule="auto"/>
        <w:ind w:firstLine="426"/>
        <w:jc w:val="both"/>
        <w:rPr>
          <w:rFonts w:ascii="Times New Roman" w:hAnsi="Times New Roman" w:cs="Times New Roman"/>
        </w:rPr>
      </w:pPr>
      <w:r w:rsidRPr="00C96EC6">
        <w:rPr>
          <w:rFonts w:ascii="Times New Roman" w:hAnsi="Times New Roman" w:cs="Times New Roman"/>
        </w:rPr>
        <w:t xml:space="preserve">Сборник адресован преподавателям и учащимся общеобразовательных и средних профессиональных образовательных учреждений. </w:t>
      </w:r>
    </w:p>
    <w:p w:rsidR="00E4596E" w:rsidRPr="00C96EC6" w:rsidRDefault="00E4596E" w:rsidP="00F97656">
      <w:pPr>
        <w:spacing w:after="0" w:line="240" w:lineRule="auto"/>
        <w:rPr>
          <w:rFonts w:ascii="Times New Roman" w:hAnsi="Times New Roman" w:cs="Times New Roman"/>
        </w:rPr>
      </w:pPr>
    </w:p>
    <w:p w:rsidR="00E4596E" w:rsidRPr="00C96EC6" w:rsidRDefault="00E4596E" w:rsidP="00F97656">
      <w:pPr>
        <w:spacing w:after="0" w:line="240" w:lineRule="auto"/>
        <w:rPr>
          <w:rFonts w:ascii="Times New Roman" w:hAnsi="Times New Roman" w:cs="Times New Roman"/>
        </w:rPr>
      </w:pPr>
    </w:p>
    <w:p w:rsidR="00E4596E" w:rsidRPr="00C96EC6" w:rsidRDefault="00E4596E" w:rsidP="00F97656">
      <w:pPr>
        <w:spacing w:after="0" w:line="240" w:lineRule="auto"/>
        <w:rPr>
          <w:rFonts w:ascii="Times New Roman" w:hAnsi="Times New Roman" w:cs="Times New Roman"/>
        </w:rPr>
      </w:pPr>
    </w:p>
    <w:p w:rsidR="00DD1F99" w:rsidRPr="00C96EC6" w:rsidRDefault="00DD1F99" w:rsidP="00F97656">
      <w:pPr>
        <w:spacing w:after="0" w:line="240" w:lineRule="auto"/>
        <w:rPr>
          <w:rFonts w:ascii="Times New Roman" w:hAnsi="Times New Roman" w:cs="Times New Roman"/>
        </w:rPr>
      </w:pPr>
    </w:p>
    <w:p w:rsidR="00DD1F99" w:rsidRPr="00C96EC6" w:rsidRDefault="00DD1F99" w:rsidP="00F97656">
      <w:pPr>
        <w:spacing w:after="0" w:line="240" w:lineRule="auto"/>
        <w:rPr>
          <w:rFonts w:ascii="Times New Roman" w:hAnsi="Times New Roman" w:cs="Times New Roman"/>
        </w:rPr>
      </w:pPr>
    </w:p>
    <w:p w:rsidR="00DD1F99" w:rsidRPr="00C96EC6" w:rsidRDefault="00DD1F99" w:rsidP="00F97656">
      <w:pPr>
        <w:spacing w:after="0" w:line="240" w:lineRule="auto"/>
        <w:rPr>
          <w:rFonts w:ascii="Times New Roman" w:hAnsi="Times New Roman" w:cs="Times New Roman"/>
        </w:rPr>
      </w:pPr>
    </w:p>
    <w:p w:rsidR="00DD1F99" w:rsidRPr="00C96EC6" w:rsidRDefault="00DD1F99" w:rsidP="00F97656">
      <w:pPr>
        <w:spacing w:after="0" w:line="240" w:lineRule="auto"/>
        <w:rPr>
          <w:rFonts w:ascii="Times New Roman" w:hAnsi="Times New Roman" w:cs="Times New Roman"/>
        </w:rPr>
      </w:pPr>
    </w:p>
    <w:p w:rsidR="00DD1F99" w:rsidRPr="00C96EC6" w:rsidRDefault="00DD1F99" w:rsidP="00F97656">
      <w:pPr>
        <w:spacing w:after="0" w:line="240" w:lineRule="auto"/>
        <w:rPr>
          <w:rFonts w:ascii="Times New Roman" w:hAnsi="Times New Roman" w:cs="Times New Roman"/>
        </w:rPr>
      </w:pPr>
    </w:p>
    <w:p w:rsidR="009D5528" w:rsidRPr="00C96EC6" w:rsidRDefault="009D5528" w:rsidP="00F97656">
      <w:pPr>
        <w:spacing w:after="0" w:line="240" w:lineRule="auto"/>
        <w:rPr>
          <w:rFonts w:ascii="Times New Roman" w:hAnsi="Times New Roman" w:cs="Times New Roman"/>
        </w:rPr>
      </w:pPr>
    </w:p>
    <w:p w:rsidR="00A640DD" w:rsidRDefault="00A640DD" w:rsidP="00F97656">
      <w:pPr>
        <w:spacing w:after="0" w:line="240" w:lineRule="auto"/>
        <w:rPr>
          <w:rFonts w:ascii="Times New Roman" w:hAnsi="Times New Roman" w:cs="Times New Roman"/>
        </w:rPr>
      </w:pPr>
    </w:p>
    <w:p w:rsidR="00A640DD" w:rsidRDefault="00A640DD" w:rsidP="00F97656">
      <w:pPr>
        <w:spacing w:after="0" w:line="240" w:lineRule="auto"/>
        <w:rPr>
          <w:rFonts w:ascii="Times New Roman" w:hAnsi="Times New Roman" w:cs="Times New Roman"/>
        </w:rPr>
      </w:pPr>
    </w:p>
    <w:p w:rsidR="00364AA8" w:rsidRPr="00C96EC6" w:rsidRDefault="00364AA8" w:rsidP="00F97656">
      <w:pPr>
        <w:spacing w:after="0" w:line="240" w:lineRule="auto"/>
        <w:rPr>
          <w:rFonts w:ascii="Times New Roman" w:hAnsi="Times New Roman" w:cs="Times New Roman"/>
        </w:rPr>
      </w:pPr>
    </w:p>
    <w:p w:rsidR="00DD1F99" w:rsidRPr="00C96EC6" w:rsidRDefault="00DD1F99" w:rsidP="00F97656">
      <w:pPr>
        <w:spacing w:after="0" w:line="240" w:lineRule="auto"/>
        <w:rPr>
          <w:rFonts w:ascii="Times New Roman" w:hAnsi="Times New Roman" w:cs="Times New Roman"/>
        </w:rPr>
      </w:pPr>
    </w:p>
    <w:p w:rsidR="00DD1F99" w:rsidRPr="00C96EC6" w:rsidRDefault="00DD1F99" w:rsidP="00F97656">
      <w:pPr>
        <w:spacing w:after="0" w:line="240" w:lineRule="auto"/>
        <w:rPr>
          <w:rFonts w:ascii="Times New Roman" w:hAnsi="Times New Roman" w:cs="Times New Roman"/>
        </w:rPr>
      </w:pPr>
    </w:p>
    <w:p w:rsidR="00E4596E" w:rsidRPr="00C96EC6" w:rsidRDefault="00343FBA" w:rsidP="00F97656">
      <w:pPr>
        <w:tabs>
          <w:tab w:val="left" w:pos="5529"/>
        </w:tabs>
        <w:spacing w:after="0" w:line="240" w:lineRule="auto"/>
        <w:rPr>
          <w:rFonts w:ascii="Times New Roman" w:hAnsi="Times New Roman" w:cs="Times New Roman"/>
        </w:rPr>
      </w:pPr>
      <w:r w:rsidRPr="00C96EC6">
        <w:rPr>
          <w:rFonts w:ascii="Times New Roman" w:hAnsi="Times New Roman" w:cs="Times New Roman"/>
        </w:rPr>
        <w:tab/>
      </w:r>
      <w:r w:rsidR="00E4596E" w:rsidRPr="00C96EC6">
        <w:rPr>
          <w:rFonts w:ascii="Times New Roman" w:hAnsi="Times New Roman" w:cs="Times New Roman"/>
        </w:rPr>
        <w:sym w:font="Symbol" w:char="F0E3"/>
      </w:r>
      <w:r w:rsidR="00D94667">
        <w:rPr>
          <w:rFonts w:ascii="Times New Roman" w:hAnsi="Times New Roman" w:cs="Times New Roman"/>
        </w:rPr>
        <w:t xml:space="preserve"> Коллектив авторов, 2018</w:t>
      </w:r>
    </w:p>
    <w:p w:rsidR="00E4596E" w:rsidRPr="00C96EC6" w:rsidRDefault="000C2D8B" w:rsidP="00F97656">
      <w:pPr>
        <w:tabs>
          <w:tab w:val="left" w:pos="5529"/>
        </w:tabs>
        <w:spacing w:after="0" w:line="240" w:lineRule="auto"/>
        <w:rPr>
          <w:rFonts w:ascii="Times New Roman" w:hAnsi="Times New Roman" w:cs="Times New Roman"/>
        </w:rPr>
      </w:pPr>
      <w:r>
        <w:rPr>
          <w:rFonts w:ascii="Times New Roman" w:hAnsi="Times New Roman" w:cs="Times New Roman"/>
          <w:noProof/>
          <w:lang w:eastAsia="ru-RU"/>
        </w:rPr>
        <w:pict>
          <v:rect id="Прямоугольник 23" o:spid="_x0000_s1206" style="position:absolute;margin-left:201.9pt;margin-top:14.1pt;width:1in;height:1in;z-index:2516664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" fillcolor="white [3212]" strokecolor="white [3212]" strokeweight="1pt"/>
        </w:pict>
      </w:r>
      <w:r w:rsidR="00343FBA" w:rsidRPr="00C96EC6">
        <w:rPr>
          <w:rFonts w:ascii="Times New Roman" w:hAnsi="Times New Roman" w:cs="Times New Roman"/>
        </w:rPr>
        <w:tab/>
      </w:r>
      <w:r w:rsidR="00E4596E" w:rsidRPr="00C96EC6">
        <w:rPr>
          <w:rFonts w:ascii="Times New Roman" w:hAnsi="Times New Roman" w:cs="Times New Roman"/>
        </w:rPr>
        <w:sym w:font="Symbol" w:char="F0E3"/>
      </w:r>
      <w:r w:rsidR="00E4596E" w:rsidRPr="00C96EC6">
        <w:rPr>
          <w:rFonts w:ascii="Times New Roman" w:hAnsi="Times New Roman" w:cs="Times New Roman"/>
        </w:rPr>
        <w:t xml:space="preserve"> Ст</w:t>
      </w:r>
      <w:r w:rsidR="00D94667">
        <w:rPr>
          <w:rFonts w:ascii="Times New Roman" w:hAnsi="Times New Roman" w:cs="Times New Roman"/>
        </w:rPr>
        <w:t>ерлитамакский филиал БашГУ, 2018</w:t>
      </w:r>
    </w:p>
    <w:p w:rsidR="001C48E9" w:rsidRDefault="001C48E9" w:rsidP="00F97656">
      <w:pPr>
        <w:spacing w:after="0"/>
        <w:jc w:val="center"/>
        <w:rPr>
          <w:rFonts w:ascii="Times New Roman" w:hAnsi="Times New Roman" w:cs="Times New Roman"/>
          <w:b/>
          <w:sz w:val="24"/>
          <w:szCs w:val="24"/>
        </w:rPr>
      </w:pPr>
    </w:p>
    <w:p w:rsidR="005712D0" w:rsidRPr="007F44A3" w:rsidRDefault="005712D0" w:rsidP="007F44A3">
      <w:pPr>
        <w:spacing w:after="0" w:line="240" w:lineRule="auto"/>
        <w:jc w:val="center"/>
        <w:rPr>
          <w:rFonts w:ascii="Times New Roman" w:eastAsia="Times New Roman" w:hAnsi="Times New Roman" w:cs="Times New Roman"/>
          <w:b/>
          <w:sz w:val="24"/>
          <w:szCs w:val="24"/>
          <w:lang w:eastAsia="ru-RU"/>
        </w:rPr>
      </w:pPr>
      <w:r w:rsidRPr="007F44A3">
        <w:rPr>
          <w:rFonts w:ascii="Times New Roman" w:eastAsia="Times New Roman" w:hAnsi="Times New Roman" w:cs="Times New Roman"/>
          <w:b/>
          <w:sz w:val="24"/>
          <w:szCs w:val="24"/>
          <w:lang w:eastAsia="ru-RU"/>
        </w:rPr>
        <w:t>СОДЕРЖАНИЕ</w:t>
      </w:r>
    </w:p>
    <w:p w:rsidR="005712D0" w:rsidRPr="007F44A3" w:rsidRDefault="005712D0" w:rsidP="007F44A3">
      <w:pPr>
        <w:tabs>
          <w:tab w:val="right" w:leader="dot" w:pos="6010"/>
          <w:tab w:val="right" w:leader="dot" w:pos="10093"/>
        </w:tabs>
        <w:spacing w:after="0" w:line="240" w:lineRule="auto"/>
        <w:rPr>
          <w:rFonts w:ascii="Times New Roman" w:hAnsi="Times New Roman" w:cs="Times New Roman"/>
          <w:color w:val="FF0000"/>
          <w:sz w:val="24"/>
          <w:szCs w:val="24"/>
        </w:rPr>
      </w:pPr>
    </w:p>
    <w:p w:rsidR="005712D0" w:rsidRPr="007F44A3" w:rsidRDefault="005712D0" w:rsidP="007F44A3">
      <w:pPr>
        <w:tabs>
          <w:tab w:val="right" w:leader="dot" w:pos="6010"/>
          <w:tab w:val="right" w:leader="dot" w:pos="10093"/>
        </w:tabs>
        <w:spacing w:after="0" w:line="240" w:lineRule="auto"/>
        <w:rPr>
          <w:rFonts w:ascii="Times New Roman" w:hAnsi="Times New Roman" w:cs="Times New Roman"/>
          <w:color w:val="FF0000"/>
          <w:sz w:val="24"/>
          <w:szCs w:val="24"/>
        </w:rPr>
      </w:pPr>
    </w:p>
    <w:p w:rsidR="001504D8" w:rsidRPr="007F44A3" w:rsidRDefault="00B314BC" w:rsidP="007F44A3">
      <w:pPr>
        <w:tabs>
          <w:tab w:val="right" w:leader="dot" w:pos="9497"/>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b/>
          <w:color w:val="000000"/>
          <w:sz w:val="24"/>
          <w:szCs w:val="24"/>
          <w:lang w:eastAsia="ru-RU"/>
        </w:rPr>
        <w:t>Абрамова Л.Н.</w:t>
      </w:r>
    </w:p>
    <w:p w:rsidR="00DF4BA7" w:rsidRPr="007F44A3" w:rsidRDefault="00B314BC" w:rsidP="007F44A3">
      <w:pPr>
        <w:tabs>
          <w:tab w:val="right" w:leader="dot" w:pos="9497"/>
        </w:tabs>
        <w:spacing w:after="0" w:line="240" w:lineRule="auto"/>
        <w:jc w:val="both"/>
        <w:rPr>
          <w:rFonts w:ascii="Times New Roman" w:eastAsia="Times New Roman" w:hAnsi="Times New Roman" w:cs="Times New Roman"/>
          <w:color w:val="000000"/>
          <w:sz w:val="24"/>
          <w:szCs w:val="24"/>
          <w:lang w:eastAsia="ru-RU"/>
        </w:rPr>
      </w:pPr>
      <w:r w:rsidRPr="007F44A3">
        <w:rPr>
          <w:rFonts w:ascii="Times New Roman" w:eastAsia="Times New Roman" w:hAnsi="Times New Roman" w:cs="Times New Roman"/>
          <w:color w:val="000000"/>
          <w:sz w:val="24"/>
          <w:szCs w:val="24"/>
          <w:lang w:eastAsia="ru-RU"/>
        </w:rPr>
        <w:t>Развитие национальной платежной системы России</w:t>
      </w:r>
      <w:r w:rsidR="005712D0" w:rsidRPr="007F44A3">
        <w:rPr>
          <w:rFonts w:ascii="Times New Roman" w:hAnsi="Times New Roman" w:cs="Times New Roman"/>
          <w:sz w:val="24"/>
          <w:szCs w:val="24"/>
        </w:rPr>
        <w:t>...</w:t>
      </w:r>
      <w:r w:rsidR="00BF511F" w:rsidRPr="007F44A3">
        <w:rPr>
          <w:rFonts w:ascii="Times New Roman" w:hAnsi="Times New Roman" w:cs="Times New Roman"/>
          <w:sz w:val="24"/>
          <w:szCs w:val="24"/>
        </w:rPr>
        <w:t>...</w:t>
      </w:r>
      <w:r w:rsidRPr="007F44A3">
        <w:rPr>
          <w:rFonts w:ascii="Times New Roman" w:hAnsi="Times New Roman" w:cs="Times New Roman"/>
          <w:sz w:val="24"/>
          <w:szCs w:val="24"/>
        </w:rPr>
        <w:t>...............................</w:t>
      </w:r>
      <w:r w:rsidR="001E565C">
        <w:rPr>
          <w:rFonts w:ascii="Times New Roman" w:hAnsi="Times New Roman" w:cs="Times New Roman"/>
          <w:sz w:val="24"/>
          <w:szCs w:val="24"/>
        </w:rPr>
        <w:t>...............................8</w:t>
      </w:r>
    </w:p>
    <w:p w:rsidR="00CE1956" w:rsidRPr="007F44A3" w:rsidRDefault="00AF74B6"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b/>
          <w:color w:val="000000"/>
          <w:sz w:val="24"/>
          <w:szCs w:val="24"/>
          <w:lang w:eastAsia="ru-RU"/>
        </w:rPr>
        <w:t>Адршина А.Р.</w:t>
      </w:r>
      <w:r w:rsidR="009E317A" w:rsidRPr="007F44A3">
        <w:rPr>
          <w:rFonts w:ascii="Times New Roman" w:eastAsia="Times New Roman" w:hAnsi="Times New Roman" w:cs="Times New Roman"/>
          <w:b/>
          <w:color w:val="000000"/>
          <w:sz w:val="24"/>
          <w:szCs w:val="24"/>
          <w:lang w:eastAsia="ru-RU"/>
        </w:rPr>
        <w:t xml:space="preserve">, </w:t>
      </w:r>
      <w:r w:rsidRPr="007F44A3">
        <w:rPr>
          <w:rFonts w:ascii="Times New Roman" w:hAnsi="Times New Roman" w:cs="Times New Roman"/>
          <w:b/>
          <w:sz w:val="24"/>
          <w:szCs w:val="24"/>
        </w:rPr>
        <w:t>Карпова О.М.</w:t>
      </w:r>
      <w:r w:rsidR="00B314BC" w:rsidRPr="007F44A3">
        <w:rPr>
          <w:rFonts w:ascii="Times New Roman" w:eastAsia="Times New Roman" w:hAnsi="Times New Roman" w:cs="Times New Roman"/>
          <w:b/>
          <w:color w:val="000000"/>
          <w:sz w:val="24"/>
          <w:szCs w:val="24"/>
          <w:lang w:eastAsia="ru-RU"/>
        </w:rPr>
        <w:tab/>
      </w:r>
    </w:p>
    <w:p w:rsidR="001150C1" w:rsidRPr="007F44A3" w:rsidRDefault="00AF74B6" w:rsidP="007F44A3">
      <w:pPr>
        <w:tabs>
          <w:tab w:val="right" w:leader="dot" w:pos="9497"/>
        </w:tabs>
        <w:spacing w:after="0" w:line="240" w:lineRule="auto"/>
        <w:jc w:val="both"/>
        <w:rPr>
          <w:rFonts w:ascii="Times New Roman" w:eastAsia="Times New Roman" w:hAnsi="Times New Roman" w:cs="Times New Roman"/>
          <w:color w:val="000000"/>
          <w:sz w:val="24"/>
          <w:szCs w:val="24"/>
          <w:lang w:eastAsia="ru-RU"/>
        </w:rPr>
      </w:pPr>
      <w:r w:rsidRPr="007F44A3">
        <w:rPr>
          <w:rFonts w:ascii="Times New Roman" w:eastAsia="Times New Roman" w:hAnsi="Times New Roman" w:cs="Times New Roman"/>
          <w:color w:val="000000"/>
          <w:sz w:val="24"/>
          <w:szCs w:val="24"/>
          <w:lang w:eastAsia="ru-RU"/>
        </w:rPr>
        <w:t xml:space="preserve">Человек в пространстве культуры и искусства в повести В.Г. Короленко </w:t>
      </w:r>
      <w:r w:rsidR="00175885" w:rsidRPr="007F44A3">
        <w:rPr>
          <w:rFonts w:ascii="Times New Roman" w:eastAsia="Times New Roman" w:hAnsi="Times New Roman" w:cs="Times New Roman"/>
          <w:color w:val="000000"/>
          <w:sz w:val="24"/>
          <w:szCs w:val="24"/>
          <w:lang w:eastAsia="ru-RU"/>
        </w:rPr>
        <w:t>«</w:t>
      </w:r>
      <w:r w:rsidRPr="007F44A3">
        <w:rPr>
          <w:rFonts w:ascii="Times New Roman" w:eastAsia="Times New Roman" w:hAnsi="Times New Roman" w:cs="Times New Roman"/>
          <w:color w:val="000000"/>
          <w:sz w:val="24"/>
          <w:szCs w:val="24"/>
          <w:lang w:eastAsia="ru-RU"/>
        </w:rPr>
        <w:t xml:space="preserve">Слепой </w:t>
      </w:r>
      <w:proofErr w:type="gramStart"/>
      <w:r w:rsidRPr="007F44A3">
        <w:rPr>
          <w:rFonts w:ascii="Times New Roman" w:eastAsia="Times New Roman" w:hAnsi="Times New Roman" w:cs="Times New Roman"/>
          <w:color w:val="000000"/>
          <w:sz w:val="24"/>
          <w:szCs w:val="24"/>
          <w:lang w:eastAsia="ru-RU"/>
        </w:rPr>
        <w:t>музыкант</w:t>
      </w:r>
      <w:r w:rsidR="00175885" w:rsidRPr="007F44A3">
        <w:rPr>
          <w:rFonts w:ascii="Times New Roman" w:eastAsia="Times New Roman" w:hAnsi="Times New Roman" w:cs="Times New Roman"/>
          <w:color w:val="000000"/>
          <w:sz w:val="24"/>
          <w:szCs w:val="24"/>
          <w:lang w:eastAsia="ru-RU"/>
        </w:rPr>
        <w:t>»</w:t>
      </w:r>
      <w:r w:rsidR="007F44A3">
        <w:rPr>
          <w:rFonts w:ascii="Times New Roman" w:eastAsia="Times New Roman" w:hAnsi="Times New Roman" w:cs="Times New Roman"/>
          <w:color w:val="000000"/>
          <w:sz w:val="24"/>
          <w:szCs w:val="24"/>
          <w:lang w:eastAsia="ru-RU"/>
        </w:rPr>
        <w:t>...................................................................................................................................................</w:t>
      </w:r>
      <w:proofErr w:type="gramEnd"/>
      <w:r w:rsidR="001E565C">
        <w:rPr>
          <w:rFonts w:ascii="Times New Roman" w:eastAsia="Times New Roman" w:hAnsi="Times New Roman" w:cs="Times New Roman"/>
          <w:color w:val="000000"/>
          <w:sz w:val="24"/>
          <w:szCs w:val="24"/>
          <w:lang w:eastAsia="ru-RU"/>
        </w:rPr>
        <w:t>9</w:t>
      </w:r>
    </w:p>
    <w:p w:rsidR="00E01968" w:rsidRPr="007F44A3" w:rsidRDefault="00E01968" w:rsidP="007F44A3">
      <w:pPr>
        <w:tabs>
          <w:tab w:val="right" w:leader="dot" w:pos="9497"/>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b/>
          <w:color w:val="000000"/>
          <w:sz w:val="24"/>
          <w:szCs w:val="24"/>
          <w:lang w:eastAsia="ru-RU"/>
        </w:rPr>
        <w:t>Азимов Р.Р., Савченко И.В.</w:t>
      </w:r>
    </w:p>
    <w:p w:rsidR="00E426DF" w:rsidRPr="007F44A3" w:rsidRDefault="00E01968" w:rsidP="007F44A3">
      <w:pPr>
        <w:tabs>
          <w:tab w:val="right" w:leader="dot" w:pos="9497"/>
        </w:tabs>
        <w:spacing w:after="0" w:line="240" w:lineRule="auto"/>
        <w:jc w:val="both"/>
        <w:rPr>
          <w:rFonts w:ascii="Times New Roman" w:eastAsia="Times New Roman" w:hAnsi="Times New Roman" w:cs="Times New Roman"/>
          <w:color w:val="000000"/>
          <w:sz w:val="24"/>
          <w:szCs w:val="24"/>
          <w:lang w:eastAsia="ru-RU"/>
        </w:rPr>
      </w:pPr>
      <w:r w:rsidRPr="007F44A3">
        <w:rPr>
          <w:rFonts w:ascii="Times New Roman" w:eastAsia="Times New Roman" w:hAnsi="Times New Roman" w:cs="Times New Roman"/>
          <w:color w:val="000000"/>
          <w:sz w:val="24"/>
          <w:szCs w:val="24"/>
          <w:lang w:eastAsia="ru-RU"/>
        </w:rPr>
        <w:t>Использование презентационных технологий в профессиональной деятельности специали</w:t>
      </w:r>
      <w:r w:rsidR="00BA77AC">
        <w:rPr>
          <w:rFonts w:ascii="Times New Roman" w:eastAsia="Times New Roman" w:hAnsi="Times New Roman" w:cs="Times New Roman"/>
          <w:color w:val="000000"/>
          <w:sz w:val="24"/>
          <w:szCs w:val="24"/>
          <w:lang w:eastAsia="ru-RU"/>
        </w:rPr>
        <w:t xml:space="preserve">ста сферы </w:t>
      </w:r>
      <w:r w:rsidRPr="007F44A3">
        <w:rPr>
          <w:rFonts w:ascii="Times New Roman" w:eastAsia="Times New Roman" w:hAnsi="Times New Roman" w:cs="Times New Roman"/>
          <w:color w:val="000000"/>
          <w:sz w:val="24"/>
          <w:szCs w:val="24"/>
          <w:lang w:eastAsia="ru-RU"/>
        </w:rPr>
        <w:t>куль</w:t>
      </w:r>
      <w:r w:rsidR="00BA77AC">
        <w:rPr>
          <w:rFonts w:ascii="Times New Roman" w:eastAsia="Times New Roman" w:hAnsi="Times New Roman" w:cs="Times New Roman"/>
          <w:color w:val="000000"/>
          <w:sz w:val="24"/>
          <w:szCs w:val="24"/>
          <w:lang w:eastAsia="ru-RU"/>
        </w:rPr>
        <w:t>ту</w:t>
      </w:r>
      <w:r w:rsidRPr="007F44A3">
        <w:rPr>
          <w:rFonts w:ascii="Times New Roman" w:eastAsia="Times New Roman" w:hAnsi="Times New Roman" w:cs="Times New Roman"/>
          <w:color w:val="000000"/>
          <w:sz w:val="24"/>
          <w:szCs w:val="24"/>
          <w:lang w:eastAsia="ru-RU"/>
        </w:rPr>
        <w:t>ры...................................................................................................</w:t>
      </w:r>
      <w:r w:rsidR="00BA77AC">
        <w:rPr>
          <w:rFonts w:ascii="Times New Roman" w:eastAsia="Times New Roman" w:hAnsi="Times New Roman" w:cs="Times New Roman"/>
          <w:color w:val="000000"/>
          <w:sz w:val="24"/>
          <w:szCs w:val="24"/>
          <w:lang w:eastAsia="ru-RU"/>
        </w:rPr>
        <w:t>.....</w:t>
      </w:r>
      <w:r w:rsidRPr="007F44A3">
        <w:rPr>
          <w:rFonts w:ascii="Times New Roman" w:eastAsia="Times New Roman" w:hAnsi="Times New Roman" w:cs="Times New Roman"/>
          <w:color w:val="000000"/>
          <w:sz w:val="24"/>
          <w:szCs w:val="24"/>
          <w:lang w:eastAsia="ru-RU"/>
        </w:rPr>
        <w:t>..........</w:t>
      </w:r>
      <w:r w:rsidR="00BA77AC">
        <w:rPr>
          <w:rFonts w:ascii="Times New Roman" w:eastAsia="Times New Roman" w:hAnsi="Times New Roman" w:cs="Times New Roman"/>
          <w:color w:val="000000"/>
          <w:sz w:val="24"/>
          <w:szCs w:val="24"/>
          <w:lang w:eastAsia="ru-RU"/>
        </w:rPr>
        <w:t>.</w:t>
      </w:r>
      <w:r w:rsidR="008274A4">
        <w:rPr>
          <w:rFonts w:ascii="Times New Roman" w:eastAsia="Times New Roman" w:hAnsi="Times New Roman" w:cs="Times New Roman"/>
          <w:color w:val="000000"/>
          <w:sz w:val="24"/>
          <w:szCs w:val="24"/>
          <w:lang w:eastAsia="ru-RU"/>
        </w:rPr>
        <w:t>.....</w:t>
      </w:r>
      <w:r w:rsidR="001E565C">
        <w:rPr>
          <w:rFonts w:ascii="Times New Roman" w:eastAsia="Times New Roman" w:hAnsi="Times New Roman" w:cs="Times New Roman"/>
          <w:color w:val="000000"/>
          <w:sz w:val="24"/>
          <w:szCs w:val="24"/>
          <w:lang w:eastAsia="ru-RU"/>
        </w:rPr>
        <w:t>13</w:t>
      </w:r>
    </w:p>
    <w:p w:rsidR="004A42C2" w:rsidRPr="007F44A3" w:rsidRDefault="004A42C2" w:rsidP="007F44A3">
      <w:pPr>
        <w:tabs>
          <w:tab w:val="right" w:leader="dot" w:pos="9497"/>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b/>
          <w:color w:val="000000"/>
          <w:sz w:val="24"/>
          <w:szCs w:val="24"/>
          <w:lang w:eastAsia="ru-RU"/>
        </w:rPr>
        <w:t>Александрова М.А., Евстафеева К.А.</w:t>
      </w:r>
    </w:p>
    <w:p w:rsidR="004A42C2" w:rsidRPr="007F44A3" w:rsidRDefault="004A42C2" w:rsidP="007F44A3">
      <w:pPr>
        <w:tabs>
          <w:tab w:val="right" w:leader="dot" w:pos="9497"/>
        </w:tabs>
        <w:spacing w:after="0" w:line="240" w:lineRule="auto"/>
        <w:jc w:val="both"/>
        <w:rPr>
          <w:rFonts w:ascii="Times New Roman" w:eastAsia="Times New Roman" w:hAnsi="Times New Roman" w:cs="Times New Roman"/>
          <w:color w:val="000000"/>
          <w:sz w:val="24"/>
          <w:szCs w:val="24"/>
          <w:lang w:eastAsia="ru-RU"/>
        </w:rPr>
      </w:pPr>
      <w:r w:rsidRPr="007F44A3">
        <w:rPr>
          <w:rFonts w:ascii="Times New Roman" w:eastAsia="Times New Roman" w:hAnsi="Times New Roman" w:cs="Times New Roman"/>
          <w:color w:val="000000"/>
          <w:sz w:val="24"/>
          <w:szCs w:val="24"/>
          <w:lang w:eastAsia="ru-RU"/>
        </w:rPr>
        <w:t>Проблема занятости и трудоустройства молодежи: актуальность в современной системе образования.....................................................................................................................</w:t>
      </w:r>
      <w:r w:rsidR="007F44A3">
        <w:rPr>
          <w:rFonts w:ascii="Times New Roman" w:eastAsia="Times New Roman" w:hAnsi="Times New Roman" w:cs="Times New Roman"/>
          <w:color w:val="000000"/>
          <w:sz w:val="24"/>
          <w:szCs w:val="24"/>
          <w:lang w:eastAsia="ru-RU"/>
        </w:rPr>
        <w:t>....................</w:t>
      </w:r>
      <w:r w:rsidRPr="007F44A3">
        <w:rPr>
          <w:rFonts w:ascii="Times New Roman" w:eastAsia="Times New Roman" w:hAnsi="Times New Roman" w:cs="Times New Roman"/>
          <w:color w:val="000000"/>
          <w:sz w:val="24"/>
          <w:szCs w:val="24"/>
          <w:lang w:eastAsia="ru-RU"/>
        </w:rPr>
        <w:t>1</w:t>
      </w:r>
      <w:r w:rsidR="001E565C">
        <w:rPr>
          <w:rFonts w:ascii="Times New Roman" w:eastAsia="Times New Roman" w:hAnsi="Times New Roman" w:cs="Times New Roman"/>
          <w:color w:val="000000"/>
          <w:sz w:val="24"/>
          <w:szCs w:val="24"/>
          <w:lang w:eastAsia="ru-RU"/>
        </w:rPr>
        <w:t>7</w:t>
      </w:r>
    </w:p>
    <w:p w:rsidR="004A42C2" w:rsidRPr="007F44A3" w:rsidRDefault="004A42C2" w:rsidP="007F44A3">
      <w:pPr>
        <w:tabs>
          <w:tab w:val="right" w:leader="dot" w:pos="9497"/>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b/>
          <w:color w:val="000000"/>
          <w:sz w:val="24"/>
          <w:szCs w:val="24"/>
          <w:lang w:eastAsia="ru-RU"/>
        </w:rPr>
        <w:t>Алфёрова М.И., Морус Г.Г.</w:t>
      </w:r>
    </w:p>
    <w:p w:rsidR="004A42C2" w:rsidRPr="007F44A3" w:rsidRDefault="007479CD" w:rsidP="007F44A3">
      <w:pPr>
        <w:tabs>
          <w:tab w:val="right" w:leader="dot" w:pos="9497"/>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Развити</w:t>
      </w:r>
      <w:r w:rsidR="004A42C2" w:rsidRPr="007F44A3">
        <w:rPr>
          <w:rFonts w:ascii="Times New Roman" w:eastAsia="Times New Roman" w:hAnsi="Times New Roman" w:cs="Times New Roman"/>
          <w:color w:val="000000"/>
          <w:sz w:val="24"/>
          <w:szCs w:val="24"/>
          <w:lang w:eastAsia="ru-RU"/>
        </w:rPr>
        <w:t>е презентации</w:t>
      </w:r>
      <w:r>
        <w:rPr>
          <w:rFonts w:ascii="Times New Roman" w:eastAsia="Times New Roman" w:hAnsi="Times New Roman" w:cs="Times New Roman"/>
          <w:color w:val="000000"/>
          <w:sz w:val="24"/>
          <w:szCs w:val="24"/>
          <w:lang w:eastAsia="ru-RU"/>
        </w:rPr>
        <w:t>. Е</w:t>
      </w:r>
      <w:r w:rsidR="004A42C2" w:rsidRPr="007F44A3">
        <w:rPr>
          <w:rFonts w:ascii="Times New Roman" w:eastAsia="Times New Roman" w:hAnsi="Times New Roman" w:cs="Times New Roman"/>
          <w:color w:val="000000"/>
          <w:sz w:val="24"/>
          <w:szCs w:val="24"/>
          <w:lang w:eastAsia="ru-RU"/>
        </w:rPr>
        <w:t>е виды и формы.............................................................</w:t>
      </w:r>
      <w:r>
        <w:rPr>
          <w:rFonts w:ascii="Times New Roman" w:eastAsia="Times New Roman" w:hAnsi="Times New Roman" w:cs="Times New Roman"/>
          <w:color w:val="000000"/>
          <w:sz w:val="24"/>
          <w:szCs w:val="24"/>
          <w:lang w:eastAsia="ru-RU"/>
        </w:rPr>
        <w:t>..</w:t>
      </w:r>
      <w:r w:rsidR="007F44A3">
        <w:rPr>
          <w:rFonts w:ascii="Times New Roman" w:eastAsia="Times New Roman" w:hAnsi="Times New Roman" w:cs="Times New Roman"/>
          <w:color w:val="000000"/>
          <w:sz w:val="24"/>
          <w:szCs w:val="24"/>
          <w:lang w:eastAsia="ru-RU"/>
        </w:rPr>
        <w:t>......................</w:t>
      </w:r>
      <w:r w:rsidR="001E565C">
        <w:rPr>
          <w:rFonts w:ascii="Times New Roman" w:eastAsia="Times New Roman" w:hAnsi="Times New Roman" w:cs="Times New Roman"/>
          <w:color w:val="000000"/>
          <w:sz w:val="24"/>
          <w:szCs w:val="24"/>
          <w:lang w:eastAsia="ru-RU"/>
        </w:rPr>
        <w:t>20</w:t>
      </w:r>
    </w:p>
    <w:p w:rsidR="0019464B" w:rsidRPr="007F44A3" w:rsidRDefault="0019464B"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b/>
          <w:color w:val="000000"/>
          <w:sz w:val="24"/>
          <w:szCs w:val="24"/>
          <w:lang w:eastAsia="ru-RU"/>
        </w:rPr>
        <w:t xml:space="preserve">Амирова Л.Р., </w:t>
      </w:r>
      <w:r w:rsidRPr="007F44A3">
        <w:rPr>
          <w:rFonts w:ascii="Times New Roman" w:hAnsi="Times New Roman" w:cs="Times New Roman"/>
          <w:b/>
          <w:sz w:val="24"/>
          <w:szCs w:val="24"/>
        </w:rPr>
        <w:t>Аракелян Л.К.</w:t>
      </w:r>
      <w:r w:rsidRPr="007F44A3">
        <w:rPr>
          <w:rFonts w:ascii="Times New Roman" w:eastAsia="Times New Roman" w:hAnsi="Times New Roman" w:cs="Times New Roman"/>
          <w:b/>
          <w:color w:val="000000"/>
          <w:sz w:val="24"/>
          <w:szCs w:val="24"/>
          <w:lang w:eastAsia="ru-RU"/>
        </w:rPr>
        <w:tab/>
      </w:r>
    </w:p>
    <w:p w:rsidR="0019464B" w:rsidRPr="007F44A3" w:rsidRDefault="0019464B" w:rsidP="007F44A3">
      <w:pPr>
        <w:tabs>
          <w:tab w:val="right" w:leader="dot" w:pos="9497"/>
        </w:tabs>
        <w:spacing w:after="0" w:line="240" w:lineRule="auto"/>
        <w:jc w:val="both"/>
        <w:rPr>
          <w:rFonts w:ascii="Times New Roman" w:eastAsia="Times New Roman" w:hAnsi="Times New Roman" w:cs="Times New Roman"/>
          <w:color w:val="000000"/>
          <w:sz w:val="24"/>
          <w:szCs w:val="24"/>
          <w:lang w:eastAsia="ru-RU"/>
        </w:rPr>
      </w:pPr>
      <w:r w:rsidRPr="007F44A3">
        <w:rPr>
          <w:rFonts w:ascii="Times New Roman" w:eastAsia="Times New Roman" w:hAnsi="Times New Roman" w:cs="Times New Roman"/>
          <w:color w:val="000000"/>
          <w:sz w:val="24"/>
          <w:szCs w:val="24"/>
          <w:lang w:eastAsia="ru-RU"/>
        </w:rPr>
        <w:t>Организация процесса развития музыкальных способностей у детей младшего возраста</w:t>
      </w:r>
      <w:r w:rsidR="007F44A3">
        <w:rPr>
          <w:rFonts w:ascii="Times New Roman" w:eastAsia="Times New Roman" w:hAnsi="Times New Roman" w:cs="Times New Roman"/>
          <w:color w:val="000000"/>
          <w:sz w:val="24"/>
          <w:szCs w:val="24"/>
          <w:lang w:eastAsia="ru-RU"/>
        </w:rPr>
        <w:t>.....</w:t>
      </w:r>
      <w:r w:rsidR="00BA77AC">
        <w:rPr>
          <w:rFonts w:ascii="Times New Roman" w:eastAsia="Times New Roman" w:hAnsi="Times New Roman" w:cs="Times New Roman"/>
          <w:color w:val="000000"/>
          <w:sz w:val="24"/>
          <w:szCs w:val="24"/>
          <w:lang w:eastAsia="ru-RU"/>
        </w:rPr>
        <w:t>...........................................................................................................................................</w:t>
      </w:r>
      <w:r w:rsidR="007F44A3">
        <w:rPr>
          <w:rFonts w:ascii="Times New Roman" w:eastAsia="Times New Roman" w:hAnsi="Times New Roman" w:cs="Times New Roman"/>
          <w:color w:val="000000"/>
          <w:sz w:val="24"/>
          <w:szCs w:val="24"/>
          <w:lang w:eastAsia="ru-RU"/>
        </w:rPr>
        <w:t>.</w:t>
      </w:r>
      <w:r w:rsidR="008274A4">
        <w:rPr>
          <w:rFonts w:ascii="Times New Roman" w:eastAsia="Times New Roman" w:hAnsi="Times New Roman" w:cs="Times New Roman"/>
          <w:color w:val="000000"/>
          <w:sz w:val="24"/>
          <w:szCs w:val="24"/>
          <w:lang w:eastAsia="ru-RU"/>
        </w:rPr>
        <w:t>......</w:t>
      </w:r>
      <w:r w:rsidR="001E565C">
        <w:rPr>
          <w:rFonts w:ascii="Times New Roman" w:eastAsia="Times New Roman" w:hAnsi="Times New Roman" w:cs="Times New Roman"/>
          <w:color w:val="000000"/>
          <w:sz w:val="24"/>
          <w:szCs w:val="24"/>
          <w:lang w:eastAsia="ru-RU"/>
        </w:rPr>
        <w:t>22</w:t>
      </w:r>
    </w:p>
    <w:p w:rsidR="001E565C" w:rsidRPr="007F44A3" w:rsidRDefault="001E565C" w:rsidP="001E565C">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hAnsi="Times New Roman" w:cs="Times New Roman"/>
          <w:b/>
          <w:sz w:val="24"/>
          <w:szCs w:val="24"/>
        </w:rPr>
        <w:t>Аракелян Л.К.</w:t>
      </w:r>
      <w:r w:rsidRPr="007F44A3">
        <w:rPr>
          <w:rFonts w:ascii="Times New Roman" w:eastAsia="Times New Roman" w:hAnsi="Times New Roman" w:cs="Times New Roman"/>
          <w:b/>
          <w:color w:val="000000"/>
          <w:sz w:val="24"/>
          <w:szCs w:val="24"/>
          <w:lang w:eastAsia="ru-RU"/>
        </w:rPr>
        <w:tab/>
      </w:r>
    </w:p>
    <w:p w:rsidR="001E565C" w:rsidRDefault="001E565C" w:rsidP="001E565C">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color w:val="000000"/>
          <w:sz w:val="24"/>
          <w:szCs w:val="24"/>
          <w:lang w:eastAsia="ru-RU"/>
        </w:rPr>
        <w:t>Правовая культура учащихся учреждений среднего профессионального образования как актуальная проблема современной России..................................................................</w:t>
      </w:r>
      <w:r>
        <w:rPr>
          <w:rFonts w:ascii="Times New Roman" w:eastAsia="Times New Roman" w:hAnsi="Times New Roman" w:cs="Times New Roman"/>
          <w:color w:val="000000"/>
          <w:sz w:val="24"/>
          <w:szCs w:val="24"/>
          <w:lang w:eastAsia="ru-RU"/>
        </w:rPr>
        <w:t>....................2</w:t>
      </w:r>
      <w:r w:rsidRPr="007F44A3">
        <w:rPr>
          <w:rFonts w:ascii="Times New Roman" w:eastAsia="Times New Roman" w:hAnsi="Times New Roman" w:cs="Times New Roman"/>
          <w:color w:val="000000"/>
          <w:sz w:val="24"/>
          <w:szCs w:val="24"/>
          <w:lang w:eastAsia="ru-RU"/>
        </w:rPr>
        <w:t>4</w:t>
      </w:r>
    </w:p>
    <w:p w:rsidR="00F90D15" w:rsidRPr="007F44A3" w:rsidRDefault="00F90D15"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b/>
          <w:color w:val="000000"/>
          <w:sz w:val="24"/>
          <w:szCs w:val="24"/>
          <w:lang w:eastAsia="ru-RU"/>
        </w:rPr>
        <w:t xml:space="preserve">Байдак Я.Е., Байрушина А. А., Плешкова К.Е., </w:t>
      </w:r>
      <w:r w:rsidRPr="007F44A3">
        <w:rPr>
          <w:rFonts w:ascii="Times New Roman" w:hAnsi="Times New Roman" w:cs="Times New Roman"/>
          <w:b/>
          <w:sz w:val="24"/>
          <w:szCs w:val="24"/>
        </w:rPr>
        <w:t>Егорова Э.Я.</w:t>
      </w:r>
      <w:r w:rsidRPr="007F44A3">
        <w:rPr>
          <w:rFonts w:ascii="Times New Roman" w:eastAsia="Times New Roman" w:hAnsi="Times New Roman" w:cs="Times New Roman"/>
          <w:b/>
          <w:color w:val="000000"/>
          <w:sz w:val="24"/>
          <w:szCs w:val="24"/>
          <w:lang w:eastAsia="ru-RU"/>
        </w:rPr>
        <w:tab/>
      </w:r>
    </w:p>
    <w:p w:rsidR="00C51C50" w:rsidRDefault="00F90D15" w:rsidP="007F44A3">
      <w:pPr>
        <w:tabs>
          <w:tab w:val="center" w:pos="4762"/>
        </w:tabs>
        <w:spacing w:after="0" w:line="240" w:lineRule="auto"/>
        <w:jc w:val="both"/>
        <w:rPr>
          <w:rFonts w:ascii="Times New Roman" w:eastAsia="Times New Roman" w:hAnsi="Times New Roman" w:cs="Times New Roman"/>
          <w:color w:val="000000"/>
          <w:sz w:val="24"/>
          <w:szCs w:val="24"/>
          <w:lang w:eastAsia="ru-RU"/>
        </w:rPr>
      </w:pPr>
      <w:r w:rsidRPr="007F44A3">
        <w:rPr>
          <w:rFonts w:ascii="Times New Roman" w:eastAsia="Times New Roman" w:hAnsi="Times New Roman" w:cs="Times New Roman"/>
          <w:color w:val="000000"/>
          <w:sz w:val="24"/>
          <w:szCs w:val="24"/>
          <w:lang w:eastAsia="ru-RU"/>
        </w:rPr>
        <w:t>Об отношении школьников к здоровью.................................................................................</w:t>
      </w:r>
      <w:r w:rsidR="007F44A3">
        <w:rPr>
          <w:rFonts w:ascii="Times New Roman" w:eastAsia="Times New Roman" w:hAnsi="Times New Roman" w:cs="Times New Roman"/>
          <w:color w:val="000000"/>
          <w:sz w:val="24"/>
          <w:szCs w:val="24"/>
          <w:lang w:eastAsia="ru-RU"/>
        </w:rPr>
        <w:t>.....</w:t>
      </w:r>
      <w:r w:rsidR="008274A4">
        <w:rPr>
          <w:rFonts w:ascii="Times New Roman" w:eastAsia="Times New Roman" w:hAnsi="Times New Roman" w:cs="Times New Roman"/>
          <w:color w:val="000000"/>
          <w:sz w:val="24"/>
          <w:szCs w:val="24"/>
          <w:lang w:eastAsia="ru-RU"/>
        </w:rPr>
        <w:t>.</w:t>
      </w:r>
      <w:r w:rsidR="009B3AC2" w:rsidRPr="007F44A3">
        <w:rPr>
          <w:rFonts w:ascii="Times New Roman" w:eastAsia="Times New Roman" w:hAnsi="Times New Roman" w:cs="Times New Roman"/>
          <w:color w:val="000000"/>
          <w:sz w:val="24"/>
          <w:szCs w:val="24"/>
          <w:lang w:eastAsia="ru-RU"/>
        </w:rPr>
        <w:t>2</w:t>
      </w:r>
      <w:r w:rsidR="001E565C">
        <w:rPr>
          <w:rFonts w:ascii="Times New Roman" w:eastAsia="Times New Roman" w:hAnsi="Times New Roman" w:cs="Times New Roman"/>
          <w:color w:val="000000"/>
          <w:sz w:val="24"/>
          <w:szCs w:val="24"/>
          <w:lang w:eastAsia="ru-RU"/>
        </w:rPr>
        <w:t>8</w:t>
      </w:r>
    </w:p>
    <w:p w:rsidR="00F90D15" w:rsidRPr="007F44A3" w:rsidRDefault="00553D77"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b/>
          <w:color w:val="000000"/>
          <w:sz w:val="24"/>
          <w:szCs w:val="24"/>
          <w:lang w:eastAsia="ru-RU"/>
        </w:rPr>
        <w:t>Байдак Я.Е.</w:t>
      </w:r>
      <w:r w:rsidR="00F90D15" w:rsidRPr="007F44A3">
        <w:rPr>
          <w:rFonts w:ascii="Times New Roman" w:eastAsia="Times New Roman" w:hAnsi="Times New Roman" w:cs="Times New Roman"/>
          <w:b/>
          <w:color w:val="000000"/>
          <w:sz w:val="24"/>
          <w:szCs w:val="24"/>
          <w:lang w:eastAsia="ru-RU"/>
        </w:rPr>
        <w:t xml:space="preserve">, </w:t>
      </w:r>
      <w:r w:rsidRPr="007F44A3">
        <w:rPr>
          <w:rFonts w:ascii="Times New Roman" w:hAnsi="Times New Roman" w:cs="Times New Roman"/>
          <w:b/>
          <w:sz w:val="24"/>
          <w:szCs w:val="24"/>
        </w:rPr>
        <w:t>Габдинурова А.А.</w:t>
      </w:r>
      <w:r w:rsidR="00F90D15" w:rsidRPr="007F44A3">
        <w:rPr>
          <w:rFonts w:ascii="Times New Roman" w:eastAsia="Times New Roman" w:hAnsi="Times New Roman" w:cs="Times New Roman"/>
          <w:b/>
          <w:color w:val="000000"/>
          <w:sz w:val="24"/>
          <w:szCs w:val="24"/>
          <w:lang w:eastAsia="ru-RU"/>
        </w:rPr>
        <w:tab/>
      </w:r>
    </w:p>
    <w:p w:rsidR="00FC36CF" w:rsidRPr="007F44A3" w:rsidRDefault="00553D77" w:rsidP="007F44A3">
      <w:pPr>
        <w:tabs>
          <w:tab w:val="center" w:pos="4762"/>
        </w:tabs>
        <w:spacing w:after="0" w:line="240" w:lineRule="auto"/>
        <w:jc w:val="both"/>
        <w:rPr>
          <w:rFonts w:ascii="Times New Roman" w:eastAsia="Times New Roman" w:hAnsi="Times New Roman" w:cs="Times New Roman"/>
          <w:color w:val="000000"/>
          <w:sz w:val="24"/>
          <w:szCs w:val="24"/>
          <w:lang w:eastAsia="ru-RU"/>
        </w:rPr>
      </w:pPr>
      <w:r w:rsidRPr="007F44A3">
        <w:rPr>
          <w:rFonts w:ascii="Times New Roman" w:eastAsia="Times New Roman" w:hAnsi="Times New Roman" w:cs="Times New Roman"/>
          <w:color w:val="000000"/>
          <w:sz w:val="24"/>
          <w:szCs w:val="24"/>
          <w:lang w:eastAsia="ru-RU"/>
        </w:rPr>
        <w:t>Спортивный туризм как средство сохранения и укрепления здоровья детей и подростков</w:t>
      </w:r>
      <w:r w:rsidR="007F44A3">
        <w:rPr>
          <w:rFonts w:ascii="Times New Roman" w:eastAsia="Times New Roman" w:hAnsi="Times New Roman" w:cs="Times New Roman"/>
          <w:color w:val="000000"/>
          <w:sz w:val="24"/>
          <w:szCs w:val="24"/>
          <w:lang w:eastAsia="ru-RU"/>
        </w:rPr>
        <w:t>....</w:t>
      </w:r>
      <w:r w:rsidR="00C51C50">
        <w:rPr>
          <w:rFonts w:ascii="Times New Roman" w:eastAsia="Times New Roman" w:hAnsi="Times New Roman" w:cs="Times New Roman"/>
          <w:color w:val="000000"/>
          <w:sz w:val="24"/>
          <w:szCs w:val="24"/>
          <w:lang w:eastAsia="ru-RU"/>
        </w:rPr>
        <w:t>..........................................................................................................................................</w:t>
      </w:r>
      <w:r w:rsidR="007F44A3">
        <w:rPr>
          <w:rFonts w:ascii="Times New Roman" w:eastAsia="Times New Roman" w:hAnsi="Times New Roman" w:cs="Times New Roman"/>
          <w:color w:val="000000"/>
          <w:sz w:val="24"/>
          <w:szCs w:val="24"/>
          <w:lang w:eastAsia="ru-RU"/>
        </w:rPr>
        <w:t>.</w:t>
      </w:r>
      <w:r w:rsidR="008274A4">
        <w:rPr>
          <w:rFonts w:ascii="Times New Roman" w:eastAsia="Times New Roman" w:hAnsi="Times New Roman" w:cs="Times New Roman"/>
          <w:color w:val="000000"/>
          <w:sz w:val="24"/>
          <w:szCs w:val="24"/>
          <w:lang w:eastAsia="ru-RU"/>
        </w:rPr>
        <w:t>.....</w:t>
      </w:r>
      <w:r w:rsidR="001E565C">
        <w:rPr>
          <w:rFonts w:ascii="Times New Roman" w:eastAsia="Times New Roman" w:hAnsi="Times New Roman" w:cs="Times New Roman"/>
          <w:color w:val="000000"/>
          <w:sz w:val="24"/>
          <w:szCs w:val="24"/>
          <w:lang w:eastAsia="ru-RU"/>
        </w:rPr>
        <w:t>3</w:t>
      </w:r>
      <w:r w:rsidR="00F55500">
        <w:rPr>
          <w:rFonts w:ascii="Times New Roman" w:eastAsia="Times New Roman" w:hAnsi="Times New Roman" w:cs="Times New Roman"/>
          <w:color w:val="000000"/>
          <w:sz w:val="24"/>
          <w:szCs w:val="24"/>
          <w:lang w:eastAsia="ru-RU"/>
        </w:rPr>
        <w:t>1</w:t>
      </w:r>
    </w:p>
    <w:p w:rsidR="00F90D15" w:rsidRPr="007F44A3" w:rsidRDefault="009B3AC2"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b/>
          <w:color w:val="000000"/>
          <w:sz w:val="24"/>
          <w:szCs w:val="24"/>
          <w:lang w:eastAsia="ru-RU"/>
        </w:rPr>
        <w:t>Батурина Ю.В.</w:t>
      </w:r>
      <w:r w:rsidR="00F90D15" w:rsidRPr="007F44A3">
        <w:rPr>
          <w:rFonts w:ascii="Times New Roman" w:eastAsia="Times New Roman" w:hAnsi="Times New Roman" w:cs="Times New Roman"/>
          <w:b/>
          <w:color w:val="000000"/>
          <w:sz w:val="24"/>
          <w:szCs w:val="24"/>
          <w:lang w:eastAsia="ru-RU"/>
        </w:rPr>
        <w:t xml:space="preserve">, </w:t>
      </w:r>
      <w:r w:rsidR="00F90D15" w:rsidRPr="007F44A3">
        <w:rPr>
          <w:rFonts w:ascii="Times New Roman" w:hAnsi="Times New Roman" w:cs="Times New Roman"/>
          <w:b/>
          <w:sz w:val="24"/>
          <w:szCs w:val="24"/>
        </w:rPr>
        <w:t>Аракелян Л.К.</w:t>
      </w:r>
      <w:r w:rsidR="00F90D15" w:rsidRPr="007F44A3">
        <w:rPr>
          <w:rFonts w:ascii="Times New Roman" w:eastAsia="Times New Roman" w:hAnsi="Times New Roman" w:cs="Times New Roman"/>
          <w:b/>
          <w:color w:val="000000"/>
          <w:sz w:val="24"/>
          <w:szCs w:val="24"/>
          <w:lang w:eastAsia="ru-RU"/>
        </w:rPr>
        <w:tab/>
      </w:r>
    </w:p>
    <w:p w:rsidR="009B3AC2" w:rsidRPr="007F44A3" w:rsidRDefault="009B3AC2" w:rsidP="007F44A3">
      <w:pPr>
        <w:tabs>
          <w:tab w:val="center" w:pos="4762"/>
        </w:tabs>
        <w:spacing w:after="0" w:line="240" w:lineRule="auto"/>
        <w:jc w:val="both"/>
        <w:rPr>
          <w:rFonts w:ascii="Times New Roman" w:eastAsia="Times New Roman" w:hAnsi="Times New Roman" w:cs="Times New Roman"/>
          <w:color w:val="000000"/>
          <w:sz w:val="24"/>
          <w:szCs w:val="24"/>
          <w:lang w:eastAsia="ru-RU"/>
        </w:rPr>
      </w:pPr>
      <w:r w:rsidRPr="007F44A3">
        <w:rPr>
          <w:rFonts w:ascii="Times New Roman" w:eastAsia="Times New Roman" w:hAnsi="Times New Roman" w:cs="Times New Roman"/>
          <w:color w:val="000000"/>
          <w:sz w:val="24"/>
          <w:szCs w:val="24"/>
          <w:lang w:eastAsia="ru-RU"/>
        </w:rPr>
        <w:t>Зависимость молодежи от социальных сетей как актуальная проблема современной России</w:t>
      </w:r>
      <w:r w:rsidR="007F44A3">
        <w:rPr>
          <w:rFonts w:ascii="Times New Roman" w:eastAsia="Times New Roman" w:hAnsi="Times New Roman" w:cs="Times New Roman"/>
          <w:color w:val="000000"/>
          <w:sz w:val="24"/>
          <w:szCs w:val="24"/>
          <w:lang w:eastAsia="ru-RU"/>
        </w:rPr>
        <w:t>....................................................................................................................................................</w:t>
      </w:r>
      <w:r w:rsidR="00F55500">
        <w:rPr>
          <w:rFonts w:ascii="Times New Roman" w:eastAsia="Times New Roman" w:hAnsi="Times New Roman" w:cs="Times New Roman"/>
          <w:color w:val="000000"/>
          <w:sz w:val="24"/>
          <w:szCs w:val="24"/>
          <w:lang w:eastAsia="ru-RU"/>
        </w:rPr>
        <w:t>32</w:t>
      </w:r>
    </w:p>
    <w:p w:rsidR="00F90D15" w:rsidRPr="007F44A3" w:rsidRDefault="00A44E1A"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b/>
          <w:color w:val="000000"/>
          <w:sz w:val="24"/>
          <w:szCs w:val="24"/>
          <w:lang w:eastAsia="ru-RU"/>
        </w:rPr>
        <w:t>Баширова Р.Р.</w:t>
      </w:r>
      <w:r w:rsidR="00F90D15" w:rsidRPr="007F44A3">
        <w:rPr>
          <w:rFonts w:ascii="Times New Roman" w:eastAsia="Times New Roman" w:hAnsi="Times New Roman" w:cs="Times New Roman"/>
          <w:b/>
          <w:color w:val="000000"/>
          <w:sz w:val="24"/>
          <w:szCs w:val="24"/>
          <w:lang w:eastAsia="ru-RU"/>
        </w:rPr>
        <w:t xml:space="preserve">, </w:t>
      </w:r>
      <w:r w:rsidRPr="007F44A3">
        <w:rPr>
          <w:rFonts w:ascii="Times New Roman" w:hAnsi="Times New Roman" w:cs="Times New Roman"/>
          <w:b/>
          <w:sz w:val="24"/>
          <w:szCs w:val="24"/>
        </w:rPr>
        <w:t>Якина С.В.</w:t>
      </w:r>
      <w:r w:rsidR="00F90D15" w:rsidRPr="007F44A3">
        <w:rPr>
          <w:rFonts w:ascii="Times New Roman" w:eastAsia="Times New Roman" w:hAnsi="Times New Roman" w:cs="Times New Roman"/>
          <w:b/>
          <w:color w:val="000000"/>
          <w:sz w:val="24"/>
          <w:szCs w:val="24"/>
          <w:lang w:eastAsia="ru-RU"/>
        </w:rPr>
        <w:tab/>
      </w:r>
    </w:p>
    <w:p w:rsidR="00A44E1A" w:rsidRPr="007F44A3" w:rsidRDefault="00A44E1A"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color w:val="000000"/>
          <w:sz w:val="24"/>
          <w:szCs w:val="24"/>
          <w:lang w:eastAsia="ru-RU"/>
        </w:rPr>
        <w:t>Работа младших школьников с комнатными растениями</w:t>
      </w:r>
      <w:r w:rsidR="00F90D15" w:rsidRPr="007F44A3">
        <w:rPr>
          <w:rFonts w:ascii="Times New Roman" w:eastAsia="Times New Roman" w:hAnsi="Times New Roman" w:cs="Times New Roman"/>
          <w:color w:val="000000"/>
          <w:sz w:val="24"/>
          <w:szCs w:val="24"/>
          <w:lang w:eastAsia="ru-RU"/>
        </w:rPr>
        <w:t>.................</w:t>
      </w:r>
      <w:r w:rsidRPr="007F44A3">
        <w:rPr>
          <w:rFonts w:ascii="Times New Roman" w:eastAsia="Times New Roman" w:hAnsi="Times New Roman" w:cs="Times New Roman"/>
          <w:color w:val="000000"/>
          <w:sz w:val="24"/>
          <w:szCs w:val="24"/>
          <w:lang w:eastAsia="ru-RU"/>
        </w:rPr>
        <w:t>............</w:t>
      </w:r>
      <w:r w:rsidR="007F44A3">
        <w:rPr>
          <w:rFonts w:ascii="Times New Roman" w:eastAsia="Times New Roman" w:hAnsi="Times New Roman" w:cs="Times New Roman"/>
          <w:color w:val="000000"/>
          <w:sz w:val="24"/>
          <w:szCs w:val="24"/>
          <w:lang w:eastAsia="ru-RU"/>
        </w:rPr>
        <w:t>.............................</w:t>
      </w:r>
      <w:r w:rsidR="001E565C">
        <w:rPr>
          <w:rFonts w:ascii="Times New Roman" w:eastAsia="Times New Roman" w:hAnsi="Times New Roman" w:cs="Times New Roman"/>
          <w:color w:val="000000"/>
          <w:sz w:val="24"/>
          <w:szCs w:val="24"/>
          <w:lang w:eastAsia="ru-RU"/>
        </w:rPr>
        <w:t>34</w:t>
      </w:r>
    </w:p>
    <w:p w:rsidR="00F90D15" w:rsidRPr="007F44A3" w:rsidRDefault="00A44E1A"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b/>
          <w:color w:val="000000"/>
          <w:sz w:val="24"/>
          <w:szCs w:val="24"/>
          <w:lang w:eastAsia="ru-RU"/>
        </w:rPr>
        <w:t>Баязитова А.И.</w:t>
      </w:r>
      <w:r w:rsidR="00F90D15" w:rsidRPr="007F44A3">
        <w:rPr>
          <w:rFonts w:ascii="Times New Roman" w:eastAsia="Times New Roman" w:hAnsi="Times New Roman" w:cs="Times New Roman"/>
          <w:b/>
          <w:color w:val="000000"/>
          <w:sz w:val="24"/>
          <w:szCs w:val="24"/>
          <w:lang w:eastAsia="ru-RU"/>
        </w:rPr>
        <w:t xml:space="preserve">, </w:t>
      </w:r>
      <w:r w:rsidR="00F90D15" w:rsidRPr="007F44A3">
        <w:rPr>
          <w:rFonts w:ascii="Times New Roman" w:hAnsi="Times New Roman" w:cs="Times New Roman"/>
          <w:b/>
          <w:sz w:val="24"/>
          <w:szCs w:val="24"/>
        </w:rPr>
        <w:t>Аракелян Л.К.</w:t>
      </w:r>
      <w:r w:rsidR="00F90D15" w:rsidRPr="007F44A3">
        <w:rPr>
          <w:rFonts w:ascii="Times New Roman" w:eastAsia="Times New Roman" w:hAnsi="Times New Roman" w:cs="Times New Roman"/>
          <w:b/>
          <w:color w:val="000000"/>
          <w:sz w:val="24"/>
          <w:szCs w:val="24"/>
          <w:lang w:eastAsia="ru-RU"/>
        </w:rPr>
        <w:tab/>
      </w:r>
    </w:p>
    <w:p w:rsidR="00A44E1A" w:rsidRPr="007F44A3" w:rsidRDefault="00A44E1A"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color w:val="000000"/>
          <w:sz w:val="24"/>
          <w:szCs w:val="24"/>
          <w:lang w:eastAsia="ru-RU"/>
        </w:rPr>
        <w:t>Развитие делового туризм в Российской Федер</w:t>
      </w:r>
      <w:r w:rsidR="00C51C50">
        <w:rPr>
          <w:rFonts w:ascii="Times New Roman" w:eastAsia="Times New Roman" w:hAnsi="Times New Roman" w:cs="Times New Roman"/>
          <w:color w:val="000000"/>
          <w:sz w:val="24"/>
          <w:szCs w:val="24"/>
          <w:lang w:eastAsia="ru-RU"/>
        </w:rPr>
        <w:t>а</w:t>
      </w:r>
      <w:r w:rsidRPr="007F44A3">
        <w:rPr>
          <w:rFonts w:ascii="Times New Roman" w:eastAsia="Times New Roman" w:hAnsi="Times New Roman" w:cs="Times New Roman"/>
          <w:color w:val="000000"/>
          <w:sz w:val="24"/>
          <w:szCs w:val="24"/>
          <w:lang w:eastAsia="ru-RU"/>
        </w:rPr>
        <w:t>ции</w:t>
      </w:r>
      <w:r w:rsidR="00F90D15" w:rsidRPr="007F44A3">
        <w:rPr>
          <w:rFonts w:ascii="Times New Roman" w:eastAsia="Times New Roman" w:hAnsi="Times New Roman" w:cs="Times New Roman"/>
          <w:color w:val="000000"/>
          <w:sz w:val="24"/>
          <w:szCs w:val="24"/>
          <w:lang w:eastAsia="ru-RU"/>
        </w:rPr>
        <w:t>...</w:t>
      </w:r>
      <w:r w:rsidR="00C51C50">
        <w:rPr>
          <w:rFonts w:ascii="Times New Roman" w:eastAsia="Times New Roman" w:hAnsi="Times New Roman" w:cs="Times New Roman"/>
          <w:color w:val="000000"/>
          <w:sz w:val="24"/>
          <w:szCs w:val="24"/>
          <w:lang w:eastAsia="ru-RU"/>
        </w:rPr>
        <w:t>..</w:t>
      </w:r>
      <w:r w:rsidR="00F90D15" w:rsidRPr="007F44A3">
        <w:rPr>
          <w:rFonts w:ascii="Times New Roman" w:eastAsia="Times New Roman" w:hAnsi="Times New Roman" w:cs="Times New Roman"/>
          <w:color w:val="000000"/>
          <w:sz w:val="24"/>
          <w:szCs w:val="24"/>
          <w:lang w:eastAsia="ru-RU"/>
        </w:rPr>
        <w:t>.............</w:t>
      </w:r>
      <w:r w:rsidRPr="007F44A3">
        <w:rPr>
          <w:rFonts w:ascii="Times New Roman" w:eastAsia="Times New Roman" w:hAnsi="Times New Roman" w:cs="Times New Roman"/>
          <w:color w:val="000000"/>
          <w:sz w:val="24"/>
          <w:szCs w:val="24"/>
          <w:lang w:eastAsia="ru-RU"/>
        </w:rPr>
        <w:t>..........................</w:t>
      </w:r>
      <w:r w:rsidR="00C51C50">
        <w:rPr>
          <w:rFonts w:ascii="Times New Roman" w:eastAsia="Times New Roman" w:hAnsi="Times New Roman" w:cs="Times New Roman"/>
          <w:color w:val="000000"/>
          <w:sz w:val="24"/>
          <w:szCs w:val="24"/>
          <w:lang w:eastAsia="ru-RU"/>
        </w:rPr>
        <w:t>...................</w:t>
      </w:r>
      <w:r w:rsidR="007F44A3">
        <w:rPr>
          <w:rFonts w:ascii="Times New Roman" w:eastAsia="Times New Roman" w:hAnsi="Times New Roman" w:cs="Times New Roman"/>
          <w:color w:val="000000"/>
          <w:sz w:val="24"/>
          <w:szCs w:val="24"/>
          <w:lang w:eastAsia="ru-RU"/>
        </w:rPr>
        <w:t>...</w:t>
      </w:r>
      <w:r w:rsidR="001E565C">
        <w:rPr>
          <w:rFonts w:ascii="Times New Roman" w:eastAsia="Times New Roman" w:hAnsi="Times New Roman" w:cs="Times New Roman"/>
          <w:color w:val="000000"/>
          <w:sz w:val="24"/>
          <w:szCs w:val="24"/>
          <w:lang w:eastAsia="ru-RU"/>
        </w:rPr>
        <w:t>36</w:t>
      </w:r>
    </w:p>
    <w:p w:rsidR="00F90D15" w:rsidRPr="007F44A3" w:rsidRDefault="00F32398"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b/>
          <w:color w:val="000000"/>
          <w:sz w:val="24"/>
          <w:szCs w:val="24"/>
          <w:lang w:eastAsia="ru-RU"/>
        </w:rPr>
        <w:t>Бекмурзин Р.Р.</w:t>
      </w:r>
      <w:r w:rsidR="00F90D15" w:rsidRPr="007F44A3">
        <w:rPr>
          <w:rFonts w:ascii="Times New Roman" w:eastAsia="Times New Roman" w:hAnsi="Times New Roman" w:cs="Times New Roman"/>
          <w:b/>
          <w:color w:val="000000"/>
          <w:sz w:val="24"/>
          <w:szCs w:val="24"/>
          <w:lang w:eastAsia="ru-RU"/>
        </w:rPr>
        <w:t xml:space="preserve">, </w:t>
      </w:r>
      <w:r w:rsidRPr="007F44A3">
        <w:rPr>
          <w:rFonts w:ascii="Times New Roman" w:hAnsi="Times New Roman" w:cs="Times New Roman"/>
          <w:b/>
          <w:sz w:val="24"/>
          <w:szCs w:val="24"/>
        </w:rPr>
        <w:t>Вечерина Е.Е.</w:t>
      </w:r>
      <w:r w:rsidR="00F90D15" w:rsidRPr="007F44A3">
        <w:rPr>
          <w:rFonts w:ascii="Times New Roman" w:eastAsia="Times New Roman" w:hAnsi="Times New Roman" w:cs="Times New Roman"/>
          <w:b/>
          <w:color w:val="000000"/>
          <w:sz w:val="24"/>
          <w:szCs w:val="24"/>
          <w:lang w:eastAsia="ru-RU"/>
        </w:rPr>
        <w:tab/>
      </w:r>
    </w:p>
    <w:p w:rsidR="004A42C2" w:rsidRPr="007F44A3" w:rsidRDefault="00C51C50" w:rsidP="007F44A3">
      <w:pPr>
        <w:tabs>
          <w:tab w:val="center" w:pos="4762"/>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Ограничение детей младше 14 </w:t>
      </w:r>
      <w:r w:rsidR="00F32398" w:rsidRPr="007F44A3">
        <w:rPr>
          <w:rFonts w:ascii="Times New Roman" w:eastAsia="Times New Roman" w:hAnsi="Times New Roman" w:cs="Times New Roman"/>
          <w:color w:val="000000"/>
          <w:sz w:val="24"/>
          <w:szCs w:val="24"/>
          <w:lang w:eastAsia="ru-RU"/>
        </w:rPr>
        <w:t>лет от социальных</w:t>
      </w:r>
      <w:r>
        <w:rPr>
          <w:rFonts w:ascii="Times New Roman" w:eastAsia="Times New Roman" w:hAnsi="Times New Roman" w:cs="Times New Roman"/>
          <w:color w:val="000000"/>
          <w:sz w:val="24"/>
          <w:szCs w:val="24"/>
          <w:lang w:eastAsia="ru-RU"/>
        </w:rPr>
        <w:t xml:space="preserve"> сетей: </w:t>
      </w:r>
      <w:r w:rsidR="00F32398" w:rsidRPr="007F44A3">
        <w:rPr>
          <w:rFonts w:ascii="Times New Roman" w:eastAsia="Times New Roman" w:hAnsi="Times New Roman" w:cs="Times New Roman"/>
          <w:color w:val="000000"/>
          <w:sz w:val="24"/>
          <w:szCs w:val="24"/>
          <w:lang w:eastAsia="ru-RU"/>
        </w:rPr>
        <w:t>за и против..</w:t>
      </w:r>
      <w:r>
        <w:rPr>
          <w:rFonts w:ascii="Times New Roman" w:eastAsia="Times New Roman" w:hAnsi="Times New Roman" w:cs="Times New Roman"/>
          <w:color w:val="000000"/>
          <w:sz w:val="24"/>
          <w:szCs w:val="24"/>
          <w:lang w:eastAsia="ru-RU"/>
        </w:rPr>
        <w:t>...............................</w:t>
      </w:r>
      <w:r w:rsidR="007F44A3">
        <w:rPr>
          <w:rFonts w:ascii="Times New Roman" w:eastAsia="Times New Roman" w:hAnsi="Times New Roman" w:cs="Times New Roman"/>
          <w:color w:val="000000"/>
          <w:sz w:val="24"/>
          <w:szCs w:val="24"/>
          <w:lang w:eastAsia="ru-RU"/>
        </w:rPr>
        <w:t>....</w:t>
      </w:r>
      <w:r w:rsidR="001E565C">
        <w:rPr>
          <w:rFonts w:ascii="Times New Roman" w:eastAsia="Times New Roman" w:hAnsi="Times New Roman" w:cs="Times New Roman"/>
          <w:color w:val="000000"/>
          <w:sz w:val="24"/>
          <w:szCs w:val="24"/>
          <w:lang w:eastAsia="ru-RU"/>
        </w:rPr>
        <w:t>38</w:t>
      </w:r>
    </w:p>
    <w:p w:rsidR="00932BEF" w:rsidRPr="007F44A3" w:rsidRDefault="00932BEF"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b/>
          <w:color w:val="000000"/>
          <w:sz w:val="24"/>
          <w:szCs w:val="24"/>
          <w:lang w:eastAsia="ru-RU"/>
        </w:rPr>
        <w:t xml:space="preserve">Белова Д.А., </w:t>
      </w:r>
      <w:r w:rsidRPr="007F44A3">
        <w:rPr>
          <w:rFonts w:ascii="Times New Roman" w:hAnsi="Times New Roman" w:cs="Times New Roman"/>
          <w:b/>
          <w:sz w:val="24"/>
          <w:szCs w:val="24"/>
        </w:rPr>
        <w:t>Исаева С.А.</w:t>
      </w:r>
      <w:r w:rsidRPr="007F44A3">
        <w:rPr>
          <w:rFonts w:ascii="Times New Roman" w:eastAsia="Times New Roman" w:hAnsi="Times New Roman" w:cs="Times New Roman"/>
          <w:b/>
          <w:color w:val="000000"/>
          <w:sz w:val="24"/>
          <w:szCs w:val="24"/>
          <w:lang w:eastAsia="ru-RU"/>
        </w:rPr>
        <w:tab/>
      </w:r>
    </w:p>
    <w:p w:rsidR="00932BEF" w:rsidRPr="007F44A3" w:rsidRDefault="00932BEF"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color w:val="000000"/>
          <w:sz w:val="24"/>
          <w:szCs w:val="24"/>
          <w:lang w:eastAsia="ru-RU"/>
        </w:rPr>
        <w:t>Проблемы речевой культуры будущих педагогов.............................</w:t>
      </w:r>
      <w:r w:rsidR="00C51C50">
        <w:rPr>
          <w:rFonts w:ascii="Times New Roman" w:eastAsia="Times New Roman" w:hAnsi="Times New Roman" w:cs="Times New Roman"/>
          <w:color w:val="000000"/>
          <w:sz w:val="24"/>
          <w:szCs w:val="24"/>
          <w:lang w:eastAsia="ru-RU"/>
        </w:rPr>
        <w:t>..............................</w:t>
      </w:r>
      <w:r w:rsidRPr="007F44A3">
        <w:rPr>
          <w:rFonts w:ascii="Times New Roman" w:eastAsia="Times New Roman" w:hAnsi="Times New Roman" w:cs="Times New Roman"/>
          <w:color w:val="000000"/>
          <w:sz w:val="24"/>
          <w:szCs w:val="24"/>
          <w:lang w:eastAsia="ru-RU"/>
        </w:rPr>
        <w:t>........</w:t>
      </w:r>
      <w:r w:rsidR="007F44A3">
        <w:rPr>
          <w:rFonts w:ascii="Times New Roman" w:eastAsia="Times New Roman" w:hAnsi="Times New Roman" w:cs="Times New Roman"/>
          <w:color w:val="000000"/>
          <w:sz w:val="24"/>
          <w:szCs w:val="24"/>
          <w:lang w:eastAsia="ru-RU"/>
        </w:rPr>
        <w:t>..</w:t>
      </w:r>
      <w:r w:rsidR="008274A4">
        <w:rPr>
          <w:rFonts w:ascii="Times New Roman" w:eastAsia="Times New Roman" w:hAnsi="Times New Roman" w:cs="Times New Roman"/>
          <w:color w:val="000000"/>
          <w:sz w:val="24"/>
          <w:szCs w:val="24"/>
          <w:lang w:eastAsia="ru-RU"/>
        </w:rPr>
        <w:t>.</w:t>
      </w:r>
      <w:r w:rsidR="001E565C">
        <w:rPr>
          <w:rFonts w:ascii="Times New Roman" w:eastAsia="Times New Roman" w:hAnsi="Times New Roman" w:cs="Times New Roman"/>
          <w:color w:val="000000"/>
          <w:sz w:val="24"/>
          <w:szCs w:val="24"/>
          <w:lang w:eastAsia="ru-RU"/>
        </w:rPr>
        <w:t>39</w:t>
      </w:r>
    </w:p>
    <w:p w:rsidR="00932BEF" w:rsidRPr="007F44A3" w:rsidRDefault="00932BEF"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b/>
          <w:color w:val="000000"/>
          <w:sz w:val="24"/>
          <w:szCs w:val="24"/>
          <w:lang w:eastAsia="ru-RU"/>
        </w:rPr>
        <w:t xml:space="preserve">Богданова А.Э., </w:t>
      </w:r>
      <w:r w:rsidRPr="007F44A3">
        <w:rPr>
          <w:rFonts w:ascii="Times New Roman" w:hAnsi="Times New Roman" w:cs="Times New Roman"/>
          <w:b/>
          <w:sz w:val="24"/>
          <w:szCs w:val="24"/>
        </w:rPr>
        <w:t>Аракелян Л.К.</w:t>
      </w:r>
      <w:r w:rsidRPr="007F44A3">
        <w:rPr>
          <w:rFonts w:ascii="Times New Roman" w:eastAsia="Times New Roman" w:hAnsi="Times New Roman" w:cs="Times New Roman"/>
          <w:b/>
          <w:color w:val="000000"/>
          <w:sz w:val="24"/>
          <w:szCs w:val="24"/>
          <w:lang w:eastAsia="ru-RU"/>
        </w:rPr>
        <w:tab/>
      </w:r>
    </w:p>
    <w:p w:rsidR="007F44A3" w:rsidRDefault="00932BEF"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color w:val="000000"/>
          <w:sz w:val="24"/>
          <w:szCs w:val="24"/>
          <w:lang w:eastAsia="ru-RU"/>
        </w:rPr>
        <w:t>Гастрономический туризм в Российской Федерации: проблемы и перспективы развития</w:t>
      </w:r>
      <w:r w:rsidR="007F44A3">
        <w:rPr>
          <w:rFonts w:ascii="Times New Roman" w:eastAsia="Times New Roman" w:hAnsi="Times New Roman" w:cs="Times New Roman"/>
          <w:color w:val="000000"/>
          <w:sz w:val="24"/>
          <w:szCs w:val="24"/>
          <w:lang w:eastAsia="ru-RU"/>
        </w:rPr>
        <w:t>.....</w:t>
      </w:r>
      <w:r w:rsidR="00C51C50">
        <w:rPr>
          <w:rFonts w:ascii="Times New Roman" w:eastAsia="Times New Roman" w:hAnsi="Times New Roman" w:cs="Times New Roman"/>
          <w:color w:val="000000"/>
          <w:sz w:val="24"/>
          <w:szCs w:val="24"/>
          <w:lang w:eastAsia="ru-RU"/>
        </w:rPr>
        <w:t>..........................................................................................................................................</w:t>
      </w:r>
      <w:r w:rsidR="007F44A3">
        <w:rPr>
          <w:rFonts w:ascii="Times New Roman" w:eastAsia="Times New Roman" w:hAnsi="Times New Roman" w:cs="Times New Roman"/>
          <w:color w:val="000000"/>
          <w:sz w:val="24"/>
          <w:szCs w:val="24"/>
          <w:lang w:eastAsia="ru-RU"/>
        </w:rPr>
        <w:t>.</w:t>
      </w:r>
      <w:r w:rsidR="008274A4">
        <w:rPr>
          <w:rFonts w:ascii="Times New Roman" w:eastAsia="Times New Roman" w:hAnsi="Times New Roman" w:cs="Times New Roman"/>
          <w:color w:val="000000"/>
          <w:sz w:val="24"/>
          <w:szCs w:val="24"/>
          <w:lang w:eastAsia="ru-RU"/>
        </w:rPr>
        <w:t>.....</w:t>
      </w:r>
      <w:r w:rsidRPr="007F44A3">
        <w:rPr>
          <w:rFonts w:ascii="Times New Roman" w:eastAsia="Times New Roman" w:hAnsi="Times New Roman" w:cs="Times New Roman"/>
          <w:color w:val="000000"/>
          <w:sz w:val="24"/>
          <w:szCs w:val="24"/>
          <w:lang w:eastAsia="ru-RU"/>
        </w:rPr>
        <w:t>4</w:t>
      </w:r>
      <w:r w:rsidR="001E565C">
        <w:rPr>
          <w:rFonts w:ascii="Times New Roman" w:eastAsia="Times New Roman" w:hAnsi="Times New Roman" w:cs="Times New Roman"/>
          <w:color w:val="000000"/>
          <w:sz w:val="24"/>
          <w:szCs w:val="24"/>
          <w:lang w:eastAsia="ru-RU"/>
        </w:rPr>
        <w:t>2</w:t>
      </w:r>
    </w:p>
    <w:p w:rsidR="00932BEF" w:rsidRPr="007F44A3" w:rsidRDefault="003C421B"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b/>
          <w:color w:val="000000"/>
          <w:sz w:val="24"/>
          <w:szCs w:val="24"/>
          <w:lang w:eastAsia="ru-RU"/>
        </w:rPr>
        <w:t>Бутенко В.Е.</w:t>
      </w:r>
      <w:r w:rsidR="00932BEF" w:rsidRPr="007F44A3">
        <w:rPr>
          <w:rFonts w:ascii="Times New Roman" w:eastAsia="Times New Roman" w:hAnsi="Times New Roman" w:cs="Times New Roman"/>
          <w:b/>
          <w:color w:val="000000"/>
          <w:sz w:val="24"/>
          <w:szCs w:val="24"/>
          <w:lang w:eastAsia="ru-RU"/>
        </w:rPr>
        <w:t xml:space="preserve">, </w:t>
      </w:r>
      <w:r w:rsidR="00932BEF" w:rsidRPr="007F44A3">
        <w:rPr>
          <w:rFonts w:ascii="Times New Roman" w:hAnsi="Times New Roman" w:cs="Times New Roman"/>
          <w:b/>
          <w:sz w:val="24"/>
          <w:szCs w:val="24"/>
        </w:rPr>
        <w:t>Аракелян Л.К.</w:t>
      </w:r>
      <w:r w:rsidR="00932BEF" w:rsidRPr="007F44A3">
        <w:rPr>
          <w:rFonts w:ascii="Times New Roman" w:eastAsia="Times New Roman" w:hAnsi="Times New Roman" w:cs="Times New Roman"/>
          <w:b/>
          <w:color w:val="000000"/>
          <w:sz w:val="24"/>
          <w:szCs w:val="24"/>
          <w:lang w:eastAsia="ru-RU"/>
        </w:rPr>
        <w:tab/>
      </w:r>
    </w:p>
    <w:p w:rsidR="003C421B" w:rsidRPr="007F44A3" w:rsidRDefault="003C421B"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color w:val="000000"/>
          <w:sz w:val="24"/>
          <w:szCs w:val="24"/>
          <w:lang w:eastAsia="ru-RU"/>
        </w:rPr>
        <w:t>Гражданская активность и патриотизма молодежи как актуальная проблема современной Рос</w:t>
      </w:r>
      <w:r w:rsidR="00C51C50">
        <w:rPr>
          <w:rFonts w:ascii="Times New Roman" w:eastAsia="Times New Roman" w:hAnsi="Times New Roman" w:cs="Times New Roman"/>
          <w:color w:val="000000"/>
          <w:sz w:val="24"/>
          <w:szCs w:val="24"/>
          <w:lang w:eastAsia="ru-RU"/>
        </w:rPr>
        <w:t>с</w:t>
      </w:r>
      <w:r w:rsidRPr="007F44A3">
        <w:rPr>
          <w:rFonts w:ascii="Times New Roman" w:eastAsia="Times New Roman" w:hAnsi="Times New Roman" w:cs="Times New Roman"/>
          <w:color w:val="000000"/>
          <w:sz w:val="24"/>
          <w:szCs w:val="24"/>
          <w:lang w:eastAsia="ru-RU"/>
        </w:rPr>
        <w:t>ии</w:t>
      </w:r>
      <w:r w:rsidR="007F44A3">
        <w:rPr>
          <w:rFonts w:ascii="Times New Roman" w:eastAsia="Times New Roman" w:hAnsi="Times New Roman" w:cs="Times New Roman"/>
          <w:color w:val="000000"/>
          <w:sz w:val="24"/>
          <w:szCs w:val="24"/>
          <w:lang w:eastAsia="ru-RU"/>
        </w:rPr>
        <w:t>.....................................................................................................</w:t>
      </w:r>
      <w:r w:rsidR="00C51C50">
        <w:rPr>
          <w:rFonts w:ascii="Times New Roman" w:eastAsia="Times New Roman" w:hAnsi="Times New Roman" w:cs="Times New Roman"/>
          <w:color w:val="000000"/>
          <w:sz w:val="24"/>
          <w:szCs w:val="24"/>
          <w:lang w:eastAsia="ru-RU"/>
        </w:rPr>
        <w:t>.</w:t>
      </w:r>
      <w:r w:rsidR="007F44A3">
        <w:rPr>
          <w:rFonts w:ascii="Times New Roman" w:eastAsia="Times New Roman" w:hAnsi="Times New Roman" w:cs="Times New Roman"/>
          <w:color w:val="000000"/>
          <w:sz w:val="24"/>
          <w:szCs w:val="24"/>
          <w:lang w:eastAsia="ru-RU"/>
        </w:rPr>
        <w:t>....................................</w:t>
      </w:r>
      <w:r w:rsidR="008274A4">
        <w:rPr>
          <w:rFonts w:ascii="Times New Roman" w:eastAsia="Times New Roman" w:hAnsi="Times New Roman" w:cs="Times New Roman"/>
          <w:color w:val="000000"/>
          <w:sz w:val="24"/>
          <w:szCs w:val="24"/>
          <w:lang w:eastAsia="ru-RU"/>
        </w:rPr>
        <w:t>....</w:t>
      </w:r>
      <w:r w:rsidR="001E565C">
        <w:rPr>
          <w:rFonts w:ascii="Times New Roman" w:eastAsia="Times New Roman" w:hAnsi="Times New Roman" w:cs="Times New Roman"/>
          <w:color w:val="000000"/>
          <w:sz w:val="24"/>
          <w:szCs w:val="24"/>
          <w:lang w:eastAsia="ru-RU"/>
        </w:rPr>
        <w:t>4</w:t>
      </w:r>
      <w:r w:rsidR="000C2D8B">
        <w:rPr>
          <w:rFonts w:ascii="Times New Roman" w:eastAsia="Times New Roman" w:hAnsi="Times New Roman" w:cs="Times New Roman"/>
          <w:color w:val="000000"/>
          <w:sz w:val="24"/>
          <w:szCs w:val="24"/>
          <w:lang w:eastAsia="ru-RU"/>
        </w:rPr>
        <w:t>4</w:t>
      </w:r>
    </w:p>
    <w:p w:rsidR="00932BEF" w:rsidRPr="007F44A3" w:rsidRDefault="00F03354"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b/>
          <w:color w:val="000000"/>
          <w:sz w:val="24"/>
          <w:szCs w:val="24"/>
          <w:lang w:eastAsia="ru-RU"/>
        </w:rPr>
        <w:t>Быкова А.Е.</w:t>
      </w:r>
      <w:r w:rsidR="00932BEF" w:rsidRPr="007F44A3">
        <w:rPr>
          <w:rFonts w:ascii="Times New Roman" w:eastAsia="Times New Roman" w:hAnsi="Times New Roman" w:cs="Times New Roman"/>
          <w:b/>
          <w:color w:val="000000"/>
          <w:sz w:val="24"/>
          <w:szCs w:val="24"/>
          <w:lang w:eastAsia="ru-RU"/>
        </w:rPr>
        <w:t xml:space="preserve">, </w:t>
      </w:r>
      <w:r w:rsidRPr="007F44A3">
        <w:rPr>
          <w:rFonts w:ascii="Times New Roman" w:hAnsi="Times New Roman" w:cs="Times New Roman"/>
          <w:b/>
          <w:sz w:val="24"/>
          <w:szCs w:val="24"/>
        </w:rPr>
        <w:t>Гладилина О.А.</w:t>
      </w:r>
      <w:r w:rsidR="00932BEF" w:rsidRPr="007F44A3">
        <w:rPr>
          <w:rFonts w:ascii="Times New Roman" w:eastAsia="Times New Roman" w:hAnsi="Times New Roman" w:cs="Times New Roman"/>
          <w:b/>
          <w:color w:val="000000"/>
          <w:sz w:val="24"/>
          <w:szCs w:val="24"/>
          <w:lang w:eastAsia="ru-RU"/>
        </w:rPr>
        <w:tab/>
      </w:r>
    </w:p>
    <w:p w:rsidR="007F44A3" w:rsidRDefault="00F03354"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color w:val="000000"/>
          <w:sz w:val="24"/>
          <w:szCs w:val="24"/>
          <w:lang w:eastAsia="ru-RU"/>
        </w:rPr>
        <w:t>Роль медицинской сестры образовательного учреждения в профилактике гриппа и ОРВИ</w:t>
      </w:r>
      <w:r w:rsidR="00C51C50">
        <w:rPr>
          <w:rFonts w:ascii="Times New Roman" w:eastAsia="Times New Roman" w:hAnsi="Times New Roman" w:cs="Times New Roman"/>
          <w:color w:val="000000"/>
          <w:sz w:val="24"/>
          <w:szCs w:val="24"/>
          <w:lang w:eastAsia="ru-RU"/>
        </w:rPr>
        <w:t>…………………</w:t>
      </w:r>
      <w:r w:rsidR="008274A4">
        <w:rPr>
          <w:rFonts w:ascii="Times New Roman" w:eastAsia="Times New Roman" w:hAnsi="Times New Roman" w:cs="Times New Roman"/>
          <w:color w:val="000000"/>
          <w:sz w:val="24"/>
          <w:szCs w:val="24"/>
          <w:lang w:eastAsia="ru-RU"/>
        </w:rPr>
        <w:t>……………………………………………………………………………</w:t>
      </w:r>
      <w:r w:rsidR="001E565C">
        <w:rPr>
          <w:rFonts w:ascii="Times New Roman" w:eastAsia="Times New Roman" w:hAnsi="Times New Roman" w:cs="Times New Roman"/>
          <w:color w:val="000000"/>
          <w:sz w:val="24"/>
          <w:szCs w:val="24"/>
          <w:lang w:eastAsia="ru-RU"/>
        </w:rPr>
        <w:t>45</w:t>
      </w:r>
    </w:p>
    <w:p w:rsidR="00C51C50" w:rsidRDefault="00C51C50"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p>
    <w:p w:rsidR="00C51C50" w:rsidRDefault="00C51C50"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p>
    <w:p w:rsidR="00932BEF" w:rsidRPr="007F44A3" w:rsidRDefault="0023548B"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b/>
          <w:color w:val="000000"/>
          <w:sz w:val="24"/>
          <w:szCs w:val="24"/>
          <w:lang w:eastAsia="ru-RU"/>
        </w:rPr>
        <w:lastRenderedPageBreak/>
        <w:t>Варанкина М.С.</w:t>
      </w:r>
      <w:r w:rsidR="00932BEF" w:rsidRPr="007F44A3">
        <w:rPr>
          <w:rFonts w:ascii="Times New Roman" w:eastAsia="Times New Roman" w:hAnsi="Times New Roman" w:cs="Times New Roman"/>
          <w:b/>
          <w:color w:val="000000"/>
          <w:sz w:val="24"/>
          <w:szCs w:val="24"/>
          <w:lang w:eastAsia="ru-RU"/>
        </w:rPr>
        <w:t xml:space="preserve">, </w:t>
      </w:r>
      <w:r w:rsidRPr="007F44A3">
        <w:rPr>
          <w:rFonts w:ascii="Times New Roman" w:hAnsi="Times New Roman" w:cs="Times New Roman"/>
          <w:b/>
          <w:sz w:val="24"/>
          <w:szCs w:val="24"/>
        </w:rPr>
        <w:t>Полякова Л.Р.</w:t>
      </w:r>
      <w:r w:rsidR="00932BEF" w:rsidRPr="007F44A3">
        <w:rPr>
          <w:rFonts w:ascii="Times New Roman" w:eastAsia="Times New Roman" w:hAnsi="Times New Roman" w:cs="Times New Roman"/>
          <w:b/>
          <w:color w:val="000000"/>
          <w:sz w:val="24"/>
          <w:szCs w:val="24"/>
          <w:lang w:eastAsia="ru-RU"/>
        </w:rPr>
        <w:tab/>
      </w:r>
    </w:p>
    <w:p w:rsidR="007F44A3" w:rsidRDefault="0023548B"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color w:val="000000"/>
          <w:sz w:val="24"/>
          <w:szCs w:val="24"/>
          <w:lang w:eastAsia="ru-RU"/>
        </w:rPr>
        <w:t>Экскурсия как форма активной познавательной деятельности учащихся начальных классов</w:t>
      </w:r>
      <w:r w:rsidR="007F44A3">
        <w:rPr>
          <w:rFonts w:ascii="Times New Roman" w:eastAsia="Times New Roman" w:hAnsi="Times New Roman" w:cs="Times New Roman"/>
          <w:color w:val="000000"/>
          <w:sz w:val="24"/>
          <w:szCs w:val="24"/>
          <w:lang w:eastAsia="ru-RU"/>
        </w:rPr>
        <w:t>.....................................................................................................................................................</w:t>
      </w:r>
      <w:r w:rsidR="001E565C">
        <w:rPr>
          <w:rFonts w:ascii="Times New Roman" w:eastAsia="Times New Roman" w:hAnsi="Times New Roman" w:cs="Times New Roman"/>
          <w:color w:val="000000"/>
          <w:sz w:val="24"/>
          <w:szCs w:val="24"/>
          <w:lang w:eastAsia="ru-RU"/>
        </w:rPr>
        <w:t>47</w:t>
      </w:r>
    </w:p>
    <w:p w:rsidR="00932BEF" w:rsidRPr="007F44A3" w:rsidRDefault="0023548B"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b/>
          <w:color w:val="000000"/>
          <w:sz w:val="24"/>
          <w:szCs w:val="24"/>
          <w:lang w:eastAsia="ru-RU"/>
        </w:rPr>
        <w:t>Вихляева К.Ю.</w:t>
      </w:r>
      <w:r w:rsidR="00932BEF" w:rsidRPr="007F44A3">
        <w:rPr>
          <w:rFonts w:ascii="Times New Roman" w:eastAsia="Times New Roman" w:hAnsi="Times New Roman" w:cs="Times New Roman"/>
          <w:b/>
          <w:color w:val="000000"/>
          <w:sz w:val="24"/>
          <w:szCs w:val="24"/>
          <w:lang w:eastAsia="ru-RU"/>
        </w:rPr>
        <w:t xml:space="preserve">, </w:t>
      </w:r>
      <w:r w:rsidRPr="007F44A3">
        <w:rPr>
          <w:rFonts w:ascii="Times New Roman" w:hAnsi="Times New Roman" w:cs="Times New Roman"/>
          <w:b/>
          <w:sz w:val="24"/>
          <w:szCs w:val="24"/>
        </w:rPr>
        <w:t>Романова А.П.</w:t>
      </w:r>
      <w:r w:rsidR="00932BEF" w:rsidRPr="007F44A3">
        <w:rPr>
          <w:rFonts w:ascii="Times New Roman" w:eastAsia="Times New Roman" w:hAnsi="Times New Roman" w:cs="Times New Roman"/>
          <w:b/>
          <w:color w:val="000000"/>
          <w:sz w:val="24"/>
          <w:szCs w:val="24"/>
          <w:lang w:eastAsia="ru-RU"/>
        </w:rPr>
        <w:tab/>
      </w:r>
    </w:p>
    <w:p w:rsidR="00E426DF" w:rsidRPr="007F44A3" w:rsidRDefault="0023548B" w:rsidP="007F44A3">
      <w:pPr>
        <w:tabs>
          <w:tab w:val="right" w:leader="dot" w:pos="9497"/>
        </w:tabs>
        <w:spacing w:after="0" w:line="240" w:lineRule="auto"/>
        <w:jc w:val="both"/>
        <w:rPr>
          <w:rFonts w:ascii="Times New Roman" w:eastAsia="Times New Roman" w:hAnsi="Times New Roman" w:cs="Times New Roman"/>
          <w:color w:val="000000"/>
          <w:sz w:val="24"/>
          <w:szCs w:val="24"/>
          <w:lang w:eastAsia="ru-RU"/>
        </w:rPr>
      </w:pPr>
      <w:r w:rsidRPr="007F44A3">
        <w:rPr>
          <w:rFonts w:ascii="Times New Roman" w:eastAsia="Times New Roman" w:hAnsi="Times New Roman" w:cs="Times New Roman"/>
          <w:color w:val="000000"/>
          <w:sz w:val="24"/>
          <w:szCs w:val="24"/>
          <w:lang w:eastAsia="ru-RU"/>
        </w:rPr>
        <w:t>Обеспечение общественной безопасности в современной России</w:t>
      </w:r>
      <w:r w:rsidR="00932BEF" w:rsidRPr="007F44A3">
        <w:rPr>
          <w:rFonts w:ascii="Times New Roman" w:eastAsia="Times New Roman" w:hAnsi="Times New Roman" w:cs="Times New Roman"/>
          <w:color w:val="000000"/>
          <w:sz w:val="24"/>
          <w:szCs w:val="24"/>
          <w:lang w:eastAsia="ru-RU"/>
        </w:rPr>
        <w:t>.............</w:t>
      </w:r>
      <w:r w:rsidRPr="007F44A3">
        <w:rPr>
          <w:rFonts w:ascii="Times New Roman" w:eastAsia="Times New Roman" w:hAnsi="Times New Roman" w:cs="Times New Roman"/>
          <w:color w:val="000000"/>
          <w:sz w:val="24"/>
          <w:szCs w:val="24"/>
          <w:lang w:eastAsia="ru-RU"/>
        </w:rPr>
        <w:t>..</w:t>
      </w:r>
      <w:r w:rsidR="00C51C50">
        <w:rPr>
          <w:rFonts w:ascii="Times New Roman" w:eastAsia="Times New Roman" w:hAnsi="Times New Roman" w:cs="Times New Roman"/>
          <w:color w:val="000000"/>
          <w:sz w:val="24"/>
          <w:szCs w:val="24"/>
          <w:lang w:eastAsia="ru-RU"/>
        </w:rPr>
        <w:t>.........</w:t>
      </w:r>
      <w:r w:rsidR="007F44A3">
        <w:rPr>
          <w:rFonts w:ascii="Times New Roman" w:eastAsia="Times New Roman" w:hAnsi="Times New Roman" w:cs="Times New Roman"/>
          <w:color w:val="000000"/>
          <w:sz w:val="24"/>
          <w:szCs w:val="24"/>
          <w:lang w:eastAsia="ru-RU"/>
        </w:rPr>
        <w:t>...................</w:t>
      </w:r>
      <w:r w:rsidR="00932BEF" w:rsidRPr="007F44A3">
        <w:rPr>
          <w:rFonts w:ascii="Times New Roman" w:eastAsia="Times New Roman" w:hAnsi="Times New Roman" w:cs="Times New Roman"/>
          <w:color w:val="000000"/>
          <w:sz w:val="24"/>
          <w:szCs w:val="24"/>
          <w:lang w:eastAsia="ru-RU"/>
        </w:rPr>
        <w:t>4</w:t>
      </w:r>
      <w:r w:rsidR="001E565C">
        <w:rPr>
          <w:rFonts w:ascii="Times New Roman" w:eastAsia="Times New Roman" w:hAnsi="Times New Roman" w:cs="Times New Roman"/>
          <w:color w:val="000000"/>
          <w:sz w:val="24"/>
          <w:szCs w:val="24"/>
          <w:lang w:eastAsia="ru-RU"/>
        </w:rPr>
        <w:t>9</w:t>
      </w:r>
    </w:p>
    <w:p w:rsidR="005D0AFD" w:rsidRPr="007F44A3" w:rsidRDefault="005D0AFD"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b/>
          <w:color w:val="000000"/>
          <w:sz w:val="24"/>
          <w:szCs w:val="24"/>
          <w:lang w:eastAsia="ru-RU"/>
        </w:rPr>
        <w:t xml:space="preserve">Галиакбарова А.В., Галимзянова Р.Р., Обухов К.А., </w:t>
      </w:r>
      <w:r w:rsidRPr="007F44A3">
        <w:rPr>
          <w:rFonts w:ascii="Times New Roman" w:hAnsi="Times New Roman" w:cs="Times New Roman"/>
          <w:b/>
          <w:sz w:val="24"/>
          <w:szCs w:val="24"/>
        </w:rPr>
        <w:t>Мельникова Н.А.</w:t>
      </w:r>
      <w:r w:rsidRPr="007F44A3">
        <w:rPr>
          <w:rFonts w:ascii="Times New Roman" w:eastAsia="Times New Roman" w:hAnsi="Times New Roman" w:cs="Times New Roman"/>
          <w:b/>
          <w:color w:val="000000"/>
          <w:sz w:val="24"/>
          <w:szCs w:val="24"/>
          <w:lang w:eastAsia="ru-RU"/>
        </w:rPr>
        <w:tab/>
      </w:r>
    </w:p>
    <w:p w:rsidR="007F44A3" w:rsidRDefault="005D0AFD"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color w:val="000000"/>
          <w:sz w:val="24"/>
          <w:szCs w:val="24"/>
          <w:lang w:eastAsia="ru-RU"/>
        </w:rPr>
        <w:t xml:space="preserve">Проблемы правосознания российской молодежи (на примере студентов колледжа БФ </w:t>
      </w:r>
      <w:proofErr w:type="gramStart"/>
      <w:r w:rsidRPr="007F44A3">
        <w:rPr>
          <w:rFonts w:ascii="Times New Roman" w:eastAsia="Times New Roman" w:hAnsi="Times New Roman" w:cs="Times New Roman"/>
          <w:color w:val="000000"/>
          <w:sz w:val="24"/>
          <w:szCs w:val="24"/>
          <w:lang w:eastAsia="ru-RU"/>
        </w:rPr>
        <w:t>БашГУ)</w:t>
      </w:r>
      <w:r w:rsidR="007F44A3">
        <w:rPr>
          <w:rFonts w:ascii="Times New Roman" w:eastAsia="Times New Roman" w:hAnsi="Times New Roman" w:cs="Times New Roman"/>
          <w:color w:val="000000"/>
          <w:sz w:val="24"/>
          <w:szCs w:val="24"/>
          <w:lang w:eastAsia="ru-RU"/>
        </w:rPr>
        <w:t>.............................................................................................................................................</w:t>
      </w:r>
      <w:proofErr w:type="gramEnd"/>
      <w:r w:rsidR="001E565C">
        <w:rPr>
          <w:rFonts w:ascii="Times New Roman" w:eastAsia="Times New Roman" w:hAnsi="Times New Roman" w:cs="Times New Roman"/>
          <w:color w:val="000000"/>
          <w:sz w:val="24"/>
          <w:szCs w:val="24"/>
          <w:lang w:eastAsia="ru-RU"/>
        </w:rPr>
        <w:t>51</w:t>
      </w:r>
    </w:p>
    <w:p w:rsidR="005D0AFD" w:rsidRPr="007F44A3" w:rsidRDefault="00260E7C" w:rsidP="007F44A3">
      <w:pPr>
        <w:tabs>
          <w:tab w:val="center" w:pos="4762"/>
        </w:tabs>
        <w:spacing w:after="0" w:line="240" w:lineRule="auto"/>
        <w:jc w:val="both"/>
        <w:rPr>
          <w:rFonts w:ascii="Times New Roman" w:eastAsia="Times New Roman" w:hAnsi="Times New Roman" w:cs="Times New Roman"/>
          <w:color w:val="000000"/>
          <w:sz w:val="24"/>
          <w:szCs w:val="24"/>
          <w:lang w:eastAsia="ru-RU"/>
        </w:rPr>
      </w:pPr>
      <w:r w:rsidRPr="007F44A3">
        <w:rPr>
          <w:rFonts w:ascii="Times New Roman" w:eastAsia="Times New Roman" w:hAnsi="Times New Roman" w:cs="Times New Roman"/>
          <w:b/>
          <w:color w:val="000000"/>
          <w:sz w:val="24"/>
          <w:szCs w:val="24"/>
          <w:lang w:eastAsia="ru-RU"/>
        </w:rPr>
        <w:t>Галиакбарова А.В.</w:t>
      </w:r>
      <w:r w:rsidR="005D0AFD" w:rsidRPr="007F44A3">
        <w:rPr>
          <w:rFonts w:ascii="Times New Roman" w:eastAsia="Times New Roman" w:hAnsi="Times New Roman" w:cs="Times New Roman"/>
          <w:b/>
          <w:color w:val="000000"/>
          <w:sz w:val="24"/>
          <w:szCs w:val="24"/>
          <w:lang w:eastAsia="ru-RU"/>
        </w:rPr>
        <w:t xml:space="preserve">, </w:t>
      </w:r>
      <w:r w:rsidRPr="007F44A3">
        <w:rPr>
          <w:rFonts w:ascii="Times New Roman" w:hAnsi="Times New Roman" w:cs="Times New Roman"/>
          <w:b/>
          <w:sz w:val="24"/>
          <w:szCs w:val="24"/>
        </w:rPr>
        <w:t>Гареева М.П.</w:t>
      </w:r>
      <w:r w:rsidR="005D0AFD" w:rsidRPr="007F44A3">
        <w:rPr>
          <w:rFonts w:ascii="Times New Roman" w:eastAsia="Times New Roman" w:hAnsi="Times New Roman" w:cs="Times New Roman"/>
          <w:b/>
          <w:color w:val="000000"/>
          <w:sz w:val="24"/>
          <w:szCs w:val="24"/>
          <w:lang w:eastAsia="ru-RU"/>
        </w:rPr>
        <w:tab/>
      </w:r>
    </w:p>
    <w:p w:rsidR="00260E7C" w:rsidRPr="007F44A3" w:rsidRDefault="00260E7C"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color w:val="000000"/>
          <w:sz w:val="24"/>
          <w:szCs w:val="24"/>
          <w:lang w:eastAsia="ru-RU"/>
        </w:rPr>
        <w:t>Преподавание русского языка в Бирской инородческой учительской школе</w:t>
      </w:r>
      <w:r w:rsidR="005D0AFD" w:rsidRPr="007F44A3">
        <w:rPr>
          <w:rFonts w:ascii="Times New Roman" w:eastAsia="Times New Roman" w:hAnsi="Times New Roman" w:cs="Times New Roman"/>
          <w:color w:val="000000"/>
          <w:sz w:val="24"/>
          <w:szCs w:val="24"/>
          <w:lang w:eastAsia="ru-RU"/>
        </w:rPr>
        <w:t>.............</w:t>
      </w:r>
      <w:r w:rsidRPr="007F44A3">
        <w:rPr>
          <w:rFonts w:ascii="Times New Roman" w:eastAsia="Times New Roman" w:hAnsi="Times New Roman" w:cs="Times New Roman"/>
          <w:color w:val="000000"/>
          <w:sz w:val="24"/>
          <w:szCs w:val="24"/>
          <w:lang w:eastAsia="ru-RU"/>
        </w:rPr>
        <w:t>..........</w:t>
      </w:r>
      <w:r w:rsidR="008274A4">
        <w:rPr>
          <w:rFonts w:ascii="Times New Roman" w:eastAsia="Times New Roman" w:hAnsi="Times New Roman" w:cs="Times New Roman"/>
          <w:color w:val="000000"/>
          <w:sz w:val="24"/>
          <w:szCs w:val="24"/>
          <w:lang w:eastAsia="ru-RU"/>
        </w:rPr>
        <w:t>...</w:t>
      </w:r>
      <w:r w:rsidR="001E565C">
        <w:rPr>
          <w:rFonts w:ascii="Times New Roman" w:eastAsia="Times New Roman" w:hAnsi="Times New Roman" w:cs="Times New Roman"/>
          <w:color w:val="000000"/>
          <w:sz w:val="24"/>
          <w:szCs w:val="24"/>
          <w:lang w:eastAsia="ru-RU"/>
        </w:rPr>
        <w:t>54</w:t>
      </w:r>
    </w:p>
    <w:p w:rsidR="005D0AFD" w:rsidRPr="007F44A3" w:rsidRDefault="00260E7C"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b/>
          <w:color w:val="000000"/>
          <w:sz w:val="24"/>
          <w:szCs w:val="24"/>
          <w:lang w:eastAsia="ru-RU"/>
        </w:rPr>
        <w:t>Галикеева А.Ф.</w:t>
      </w:r>
      <w:r w:rsidR="005D0AFD" w:rsidRPr="007F44A3">
        <w:rPr>
          <w:rFonts w:ascii="Times New Roman" w:eastAsia="Times New Roman" w:hAnsi="Times New Roman" w:cs="Times New Roman"/>
          <w:b/>
          <w:color w:val="000000"/>
          <w:sz w:val="24"/>
          <w:szCs w:val="24"/>
          <w:lang w:eastAsia="ru-RU"/>
        </w:rPr>
        <w:t xml:space="preserve">, </w:t>
      </w:r>
      <w:r w:rsidR="005D0AFD" w:rsidRPr="007F44A3">
        <w:rPr>
          <w:rFonts w:ascii="Times New Roman" w:hAnsi="Times New Roman" w:cs="Times New Roman"/>
          <w:b/>
          <w:sz w:val="24"/>
          <w:szCs w:val="24"/>
        </w:rPr>
        <w:t>Аракелян Л.К.</w:t>
      </w:r>
      <w:r w:rsidR="005D0AFD" w:rsidRPr="007F44A3">
        <w:rPr>
          <w:rFonts w:ascii="Times New Roman" w:eastAsia="Times New Roman" w:hAnsi="Times New Roman" w:cs="Times New Roman"/>
          <w:b/>
          <w:color w:val="000000"/>
          <w:sz w:val="24"/>
          <w:szCs w:val="24"/>
          <w:lang w:eastAsia="ru-RU"/>
        </w:rPr>
        <w:tab/>
      </w:r>
    </w:p>
    <w:p w:rsidR="00260E7C" w:rsidRPr="007F44A3" w:rsidRDefault="00260E7C"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color w:val="000000"/>
          <w:sz w:val="24"/>
          <w:szCs w:val="24"/>
          <w:lang w:eastAsia="ru-RU"/>
        </w:rPr>
        <w:t>Домашние и бездомные животные в городских поселениях как угроза травматизма детей в современной России</w:t>
      </w:r>
      <w:r w:rsidR="005D0AFD" w:rsidRPr="007F44A3">
        <w:rPr>
          <w:rFonts w:ascii="Times New Roman" w:eastAsia="Times New Roman" w:hAnsi="Times New Roman" w:cs="Times New Roman"/>
          <w:color w:val="000000"/>
          <w:sz w:val="24"/>
          <w:szCs w:val="24"/>
          <w:lang w:eastAsia="ru-RU"/>
        </w:rPr>
        <w:t>.............</w:t>
      </w:r>
      <w:r w:rsidRPr="007F44A3">
        <w:rPr>
          <w:rFonts w:ascii="Times New Roman" w:eastAsia="Times New Roman" w:hAnsi="Times New Roman" w:cs="Times New Roman"/>
          <w:color w:val="000000"/>
          <w:sz w:val="24"/>
          <w:szCs w:val="24"/>
          <w:lang w:eastAsia="ru-RU"/>
        </w:rPr>
        <w:t>....................................................................................</w:t>
      </w:r>
      <w:r w:rsidR="007F44A3">
        <w:rPr>
          <w:rFonts w:ascii="Times New Roman" w:eastAsia="Times New Roman" w:hAnsi="Times New Roman" w:cs="Times New Roman"/>
          <w:color w:val="000000"/>
          <w:sz w:val="24"/>
          <w:szCs w:val="24"/>
          <w:lang w:eastAsia="ru-RU"/>
        </w:rPr>
        <w:t>......................</w:t>
      </w:r>
      <w:r w:rsidR="001E565C">
        <w:rPr>
          <w:rFonts w:ascii="Times New Roman" w:eastAsia="Times New Roman" w:hAnsi="Times New Roman" w:cs="Times New Roman"/>
          <w:color w:val="000000"/>
          <w:sz w:val="24"/>
          <w:szCs w:val="24"/>
          <w:lang w:eastAsia="ru-RU"/>
        </w:rPr>
        <w:t>57</w:t>
      </w:r>
    </w:p>
    <w:p w:rsidR="005D0AFD" w:rsidRPr="007F44A3" w:rsidRDefault="00061FB6"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b/>
          <w:color w:val="000000"/>
          <w:sz w:val="24"/>
          <w:szCs w:val="24"/>
          <w:lang w:eastAsia="ru-RU"/>
        </w:rPr>
        <w:t>Гаскарова Д.А., Гурьянова С.С.</w:t>
      </w:r>
      <w:r w:rsidR="005D0AFD" w:rsidRPr="007F44A3">
        <w:rPr>
          <w:rFonts w:ascii="Times New Roman" w:eastAsia="Times New Roman" w:hAnsi="Times New Roman" w:cs="Times New Roman"/>
          <w:b/>
          <w:color w:val="000000"/>
          <w:sz w:val="24"/>
          <w:szCs w:val="24"/>
          <w:lang w:eastAsia="ru-RU"/>
        </w:rPr>
        <w:t xml:space="preserve">, </w:t>
      </w:r>
      <w:r w:rsidRPr="007F44A3">
        <w:rPr>
          <w:rFonts w:ascii="Times New Roman" w:hAnsi="Times New Roman" w:cs="Times New Roman"/>
          <w:b/>
          <w:sz w:val="24"/>
          <w:szCs w:val="24"/>
        </w:rPr>
        <w:t>Хасанова О.О.</w:t>
      </w:r>
      <w:r w:rsidR="005D0AFD" w:rsidRPr="007F44A3">
        <w:rPr>
          <w:rFonts w:ascii="Times New Roman" w:eastAsia="Times New Roman" w:hAnsi="Times New Roman" w:cs="Times New Roman"/>
          <w:b/>
          <w:color w:val="000000"/>
          <w:sz w:val="24"/>
          <w:szCs w:val="24"/>
          <w:lang w:eastAsia="ru-RU"/>
        </w:rPr>
        <w:tab/>
      </w:r>
    </w:p>
    <w:p w:rsidR="00260E7C" w:rsidRPr="007F44A3" w:rsidRDefault="005D0AFD" w:rsidP="007F44A3">
      <w:pPr>
        <w:tabs>
          <w:tab w:val="center" w:pos="4762"/>
        </w:tabs>
        <w:spacing w:after="0" w:line="240" w:lineRule="auto"/>
        <w:jc w:val="both"/>
        <w:rPr>
          <w:rFonts w:ascii="Times New Roman" w:hAnsi="Times New Roman" w:cs="Times New Roman"/>
          <w:b/>
          <w:sz w:val="24"/>
          <w:szCs w:val="24"/>
        </w:rPr>
      </w:pPr>
      <w:r w:rsidRPr="007F44A3">
        <w:rPr>
          <w:rFonts w:ascii="Times New Roman" w:eastAsia="Times New Roman" w:hAnsi="Times New Roman" w:cs="Times New Roman"/>
          <w:color w:val="000000"/>
          <w:sz w:val="24"/>
          <w:szCs w:val="24"/>
          <w:lang w:eastAsia="ru-RU"/>
        </w:rPr>
        <w:t>Гастрономический туризм в Российской Федерации: проблемы и перспективы развития</w:t>
      </w:r>
      <w:r w:rsidR="007F44A3">
        <w:rPr>
          <w:rFonts w:ascii="Times New Roman" w:eastAsia="Times New Roman" w:hAnsi="Times New Roman" w:cs="Times New Roman"/>
          <w:color w:val="000000"/>
          <w:sz w:val="24"/>
          <w:szCs w:val="24"/>
          <w:lang w:eastAsia="ru-RU"/>
        </w:rPr>
        <w:t>...</w:t>
      </w:r>
      <w:r w:rsidR="00C51C50">
        <w:rPr>
          <w:rFonts w:ascii="Times New Roman" w:eastAsia="Times New Roman" w:hAnsi="Times New Roman" w:cs="Times New Roman"/>
          <w:color w:val="000000"/>
          <w:sz w:val="24"/>
          <w:szCs w:val="24"/>
          <w:lang w:eastAsia="ru-RU"/>
        </w:rPr>
        <w:t>...........................................................................................................................................</w:t>
      </w:r>
      <w:r w:rsidR="007F44A3">
        <w:rPr>
          <w:rFonts w:ascii="Times New Roman" w:eastAsia="Times New Roman" w:hAnsi="Times New Roman" w:cs="Times New Roman"/>
          <w:color w:val="000000"/>
          <w:sz w:val="24"/>
          <w:szCs w:val="24"/>
          <w:lang w:eastAsia="ru-RU"/>
        </w:rPr>
        <w:t>...</w:t>
      </w:r>
      <w:r w:rsidR="008274A4">
        <w:rPr>
          <w:rFonts w:ascii="Times New Roman" w:eastAsia="Times New Roman" w:hAnsi="Times New Roman" w:cs="Times New Roman"/>
          <w:color w:val="000000"/>
          <w:sz w:val="24"/>
          <w:szCs w:val="24"/>
          <w:lang w:eastAsia="ru-RU"/>
        </w:rPr>
        <w:t>....</w:t>
      </w:r>
      <w:r w:rsidR="00C96FFC" w:rsidRPr="007F44A3">
        <w:rPr>
          <w:rFonts w:ascii="Times New Roman" w:eastAsia="Times New Roman" w:hAnsi="Times New Roman" w:cs="Times New Roman"/>
          <w:color w:val="000000"/>
          <w:sz w:val="24"/>
          <w:szCs w:val="24"/>
          <w:lang w:eastAsia="ru-RU"/>
        </w:rPr>
        <w:t>5</w:t>
      </w:r>
      <w:r w:rsidR="001E565C">
        <w:rPr>
          <w:rFonts w:ascii="Times New Roman" w:eastAsia="Times New Roman" w:hAnsi="Times New Roman" w:cs="Times New Roman"/>
          <w:color w:val="000000"/>
          <w:sz w:val="24"/>
          <w:szCs w:val="24"/>
          <w:lang w:eastAsia="ru-RU"/>
        </w:rPr>
        <w:t>9</w:t>
      </w:r>
      <w:bookmarkStart w:id="0" w:name="_Toc385550573"/>
    </w:p>
    <w:p w:rsidR="00E973F1" w:rsidRPr="007F44A3" w:rsidRDefault="00E973F1"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b/>
          <w:color w:val="000000"/>
          <w:sz w:val="24"/>
          <w:szCs w:val="24"/>
          <w:lang w:eastAsia="ru-RU"/>
        </w:rPr>
        <w:t xml:space="preserve">Герцена О.Ю., </w:t>
      </w:r>
      <w:r w:rsidRPr="007F44A3">
        <w:rPr>
          <w:rFonts w:ascii="Times New Roman" w:hAnsi="Times New Roman" w:cs="Times New Roman"/>
          <w:b/>
          <w:sz w:val="24"/>
          <w:szCs w:val="24"/>
        </w:rPr>
        <w:t>Стальникова М.И.</w:t>
      </w:r>
      <w:r w:rsidRPr="007F44A3">
        <w:rPr>
          <w:rFonts w:ascii="Times New Roman" w:eastAsia="Times New Roman" w:hAnsi="Times New Roman" w:cs="Times New Roman"/>
          <w:b/>
          <w:color w:val="000000"/>
          <w:sz w:val="24"/>
          <w:szCs w:val="24"/>
          <w:lang w:eastAsia="ru-RU"/>
        </w:rPr>
        <w:tab/>
      </w:r>
    </w:p>
    <w:p w:rsidR="00260E7C" w:rsidRPr="007F44A3" w:rsidRDefault="00E973F1" w:rsidP="007F44A3">
      <w:pPr>
        <w:tabs>
          <w:tab w:val="left" w:pos="567"/>
        </w:tabs>
        <w:spacing w:after="0" w:line="240" w:lineRule="auto"/>
        <w:jc w:val="both"/>
        <w:rPr>
          <w:rFonts w:ascii="Times New Roman" w:eastAsia="Times New Roman" w:hAnsi="Times New Roman" w:cs="Times New Roman"/>
          <w:color w:val="000000"/>
          <w:sz w:val="24"/>
          <w:szCs w:val="24"/>
          <w:lang w:eastAsia="ru-RU"/>
        </w:rPr>
      </w:pPr>
      <w:r w:rsidRPr="007F44A3">
        <w:rPr>
          <w:rFonts w:ascii="Times New Roman" w:eastAsia="Times New Roman" w:hAnsi="Times New Roman" w:cs="Times New Roman"/>
          <w:color w:val="000000"/>
          <w:sz w:val="24"/>
          <w:szCs w:val="24"/>
          <w:lang w:eastAsia="ru-RU"/>
        </w:rPr>
        <w:t>Оплата труда и ее значение в современных экономических услови</w:t>
      </w:r>
      <w:r w:rsidR="009B0257">
        <w:rPr>
          <w:rFonts w:ascii="Times New Roman" w:eastAsia="Times New Roman" w:hAnsi="Times New Roman" w:cs="Times New Roman"/>
          <w:color w:val="000000"/>
          <w:sz w:val="24"/>
          <w:szCs w:val="24"/>
          <w:lang w:eastAsia="ru-RU"/>
        </w:rPr>
        <w:t>ях............................</w:t>
      </w:r>
      <w:r w:rsidRPr="007F44A3">
        <w:rPr>
          <w:rFonts w:ascii="Times New Roman" w:eastAsia="Times New Roman" w:hAnsi="Times New Roman" w:cs="Times New Roman"/>
          <w:color w:val="000000"/>
          <w:sz w:val="24"/>
          <w:szCs w:val="24"/>
          <w:lang w:eastAsia="ru-RU"/>
        </w:rPr>
        <w:t>.......</w:t>
      </w:r>
      <w:r w:rsidR="007F44A3">
        <w:rPr>
          <w:rFonts w:ascii="Times New Roman" w:eastAsia="Times New Roman" w:hAnsi="Times New Roman" w:cs="Times New Roman"/>
          <w:color w:val="000000"/>
          <w:sz w:val="24"/>
          <w:szCs w:val="24"/>
          <w:lang w:eastAsia="ru-RU"/>
        </w:rPr>
        <w:t>..</w:t>
      </w:r>
      <w:r w:rsidR="001E565C">
        <w:rPr>
          <w:rFonts w:ascii="Times New Roman" w:eastAsia="Times New Roman" w:hAnsi="Times New Roman" w:cs="Times New Roman"/>
          <w:color w:val="000000"/>
          <w:sz w:val="24"/>
          <w:szCs w:val="24"/>
          <w:lang w:eastAsia="ru-RU"/>
        </w:rPr>
        <w:t>60</w:t>
      </w:r>
    </w:p>
    <w:p w:rsidR="00E973F1" w:rsidRPr="007F44A3" w:rsidRDefault="00AC6053"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b/>
          <w:color w:val="000000"/>
          <w:sz w:val="24"/>
          <w:szCs w:val="24"/>
          <w:lang w:eastAsia="ru-RU"/>
        </w:rPr>
        <w:t>Гизатуллина Г.Р.</w:t>
      </w:r>
      <w:r w:rsidR="00E973F1" w:rsidRPr="007F44A3">
        <w:rPr>
          <w:rFonts w:ascii="Times New Roman" w:eastAsia="Times New Roman" w:hAnsi="Times New Roman" w:cs="Times New Roman"/>
          <w:b/>
          <w:color w:val="000000"/>
          <w:sz w:val="24"/>
          <w:szCs w:val="24"/>
          <w:lang w:eastAsia="ru-RU"/>
        </w:rPr>
        <w:t xml:space="preserve">, </w:t>
      </w:r>
      <w:r w:rsidRPr="007F44A3">
        <w:rPr>
          <w:rFonts w:ascii="Times New Roman" w:hAnsi="Times New Roman" w:cs="Times New Roman"/>
          <w:b/>
          <w:sz w:val="24"/>
          <w:szCs w:val="24"/>
        </w:rPr>
        <w:t>Субботина Е.В.</w:t>
      </w:r>
      <w:r w:rsidR="00E973F1" w:rsidRPr="007F44A3">
        <w:rPr>
          <w:rFonts w:ascii="Times New Roman" w:eastAsia="Times New Roman" w:hAnsi="Times New Roman" w:cs="Times New Roman"/>
          <w:b/>
          <w:color w:val="000000"/>
          <w:sz w:val="24"/>
          <w:szCs w:val="24"/>
          <w:lang w:eastAsia="ru-RU"/>
        </w:rPr>
        <w:tab/>
      </w:r>
    </w:p>
    <w:p w:rsidR="00AC6053" w:rsidRPr="007F44A3" w:rsidRDefault="00AC6053"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color w:val="000000"/>
          <w:sz w:val="24"/>
          <w:szCs w:val="24"/>
          <w:lang w:eastAsia="ru-RU"/>
        </w:rPr>
        <w:t>Страхование: сущность и роль в современной экономике</w:t>
      </w:r>
      <w:r w:rsidR="00E973F1" w:rsidRPr="007F44A3">
        <w:rPr>
          <w:rFonts w:ascii="Times New Roman" w:eastAsia="Times New Roman" w:hAnsi="Times New Roman" w:cs="Times New Roman"/>
          <w:color w:val="000000"/>
          <w:sz w:val="24"/>
          <w:szCs w:val="24"/>
          <w:lang w:eastAsia="ru-RU"/>
        </w:rPr>
        <w:t>.........</w:t>
      </w:r>
      <w:r w:rsidR="009B0257">
        <w:rPr>
          <w:rFonts w:ascii="Times New Roman" w:eastAsia="Times New Roman" w:hAnsi="Times New Roman" w:cs="Times New Roman"/>
          <w:color w:val="000000"/>
          <w:sz w:val="24"/>
          <w:szCs w:val="24"/>
          <w:lang w:eastAsia="ru-RU"/>
        </w:rPr>
        <w:t>...............................</w:t>
      </w:r>
      <w:r w:rsidR="00E973F1" w:rsidRPr="007F44A3">
        <w:rPr>
          <w:rFonts w:ascii="Times New Roman" w:eastAsia="Times New Roman" w:hAnsi="Times New Roman" w:cs="Times New Roman"/>
          <w:color w:val="000000"/>
          <w:sz w:val="24"/>
          <w:szCs w:val="24"/>
          <w:lang w:eastAsia="ru-RU"/>
        </w:rPr>
        <w:t>.</w:t>
      </w:r>
      <w:r w:rsidRPr="007F44A3">
        <w:rPr>
          <w:rFonts w:ascii="Times New Roman" w:eastAsia="Times New Roman" w:hAnsi="Times New Roman" w:cs="Times New Roman"/>
          <w:color w:val="000000"/>
          <w:sz w:val="24"/>
          <w:szCs w:val="24"/>
          <w:lang w:eastAsia="ru-RU"/>
        </w:rPr>
        <w:t>............</w:t>
      </w:r>
      <w:r w:rsidR="007F44A3">
        <w:rPr>
          <w:rFonts w:ascii="Times New Roman" w:eastAsia="Times New Roman" w:hAnsi="Times New Roman" w:cs="Times New Roman"/>
          <w:color w:val="000000"/>
          <w:sz w:val="24"/>
          <w:szCs w:val="24"/>
          <w:lang w:eastAsia="ru-RU"/>
        </w:rPr>
        <w:t>....</w:t>
      </w:r>
      <w:r w:rsidR="001E565C">
        <w:rPr>
          <w:rFonts w:ascii="Times New Roman" w:eastAsia="Times New Roman" w:hAnsi="Times New Roman" w:cs="Times New Roman"/>
          <w:color w:val="000000"/>
          <w:sz w:val="24"/>
          <w:szCs w:val="24"/>
          <w:lang w:eastAsia="ru-RU"/>
        </w:rPr>
        <w:t>64</w:t>
      </w:r>
    </w:p>
    <w:p w:rsidR="0068795E" w:rsidRPr="007F44A3" w:rsidRDefault="0068795E"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b/>
          <w:color w:val="000000"/>
          <w:sz w:val="24"/>
          <w:szCs w:val="24"/>
          <w:lang w:eastAsia="ru-RU"/>
        </w:rPr>
        <w:t xml:space="preserve">Гизатуллина Г.Р., </w:t>
      </w:r>
      <w:r w:rsidRPr="007F44A3">
        <w:rPr>
          <w:rFonts w:ascii="Times New Roman" w:hAnsi="Times New Roman" w:cs="Times New Roman"/>
          <w:b/>
          <w:sz w:val="24"/>
          <w:szCs w:val="24"/>
        </w:rPr>
        <w:t>Субботина Е.В.</w:t>
      </w:r>
      <w:r w:rsidRPr="007F44A3">
        <w:rPr>
          <w:rFonts w:ascii="Times New Roman" w:eastAsia="Times New Roman" w:hAnsi="Times New Roman" w:cs="Times New Roman"/>
          <w:b/>
          <w:color w:val="000000"/>
          <w:sz w:val="24"/>
          <w:szCs w:val="24"/>
          <w:lang w:eastAsia="ru-RU"/>
        </w:rPr>
        <w:tab/>
      </w:r>
    </w:p>
    <w:p w:rsidR="00245A39" w:rsidRPr="007F44A3" w:rsidRDefault="00245A39" w:rsidP="007F44A3">
      <w:pPr>
        <w:tabs>
          <w:tab w:val="center" w:pos="4762"/>
        </w:tabs>
        <w:spacing w:after="0" w:line="240" w:lineRule="auto"/>
        <w:jc w:val="both"/>
        <w:rPr>
          <w:rFonts w:ascii="Times New Roman" w:eastAsia="Times New Roman" w:hAnsi="Times New Roman" w:cs="Times New Roman"/>
          <w:color w:val="000000"/>
          <w:sz w:val="24"/>
          <w:szCs w:val="24"/>
          <w:lang w:eastAsia="ru-RU"/>
        </w:rPr>
      </w:pPr>
      <w:r w:rsidRPr="007F44A3">
        <w:rPr>
          <w:rFonts w:ascii="Times New Roman" w:eastAsia="Times New Roman" w:hAnsi="Times New Roman" w:cs="Times New Roman"/>
          <w:color w:val="000000"/>
          <w:sz w:val="24"/>
          <w:szCs w:val="24"/>
          <w:lang w:eastAsia="ru-RU"/>
        </w:rPr>
        <w:t>Плавание как инструмент здоровьесбережения в подростковом возрасте на уроках физической культуры</w:t>
      </w:r>
      <w:r w:rsidR="0068795E" w:rsidRPr="007F44A3">
        <w:rPr>
          <w:rFonts w:ascii="Times New Roman" w:eastAsia="Times New Roman" w:hAnsi="Times New Roman" w:cs="Times New Roman"/>
          <w:color w:val="000000"/>
          <w:sz w:val="24"/>
          <w:szCs w:val="24"/>
          <w:lang w:eastAsia="ru-RU"/>
        </w:rPr>
        <w:t>.................................................</w:t>
      </w:r>
      <w:r w:rsidRPr="007F44A3">
        <w:rPr>
          <w:rFonts w:ascii="Times New Roman" w:eastAsia="Times New Roman" w:hAnsi="Times New Roman" w:cs="Times New Roman"/>
          <w:color w:val="000000"/>
          <w:sz w:val="24"/>
          <w:szCs w:val="24"/>
          <w:lang w:eastAsia="ru-RU"/>
        </w:rPr>
        <w:t>.......................................................</w:t>
      </w:r>
      <w:r w:rsidR="007F44A3">
        <w:rPr>
          <w:rFonts w:ascii="Times New Roman" w:eastAsia="Times New Roman" w:hAnsi="Times New Roman" w:cs="Times New Roman"/>
          <w:color w:val="000000"/>
          <w:sz w:val="24"/>
          <w:szCs w:val="24"/>
          <w:lang w:eastAsia="ru-RU"/>
        </w:rPr>
        <w:t>.........................</w:t>
      </w:r>
      <w:r w:rsidR="001E565C">
        <w:rPr>
          <w:rFonts w:ascii="Times New Roman" w:eastAsia="Times New Roman" w:hAnsi="Times New Roman" w:cs="Times New Roman"/>
          <w:color w:val="000000"/>
          <w:sz w:val="24"/>
          <w:szCs w:val="24"/>
          <w:lang w:eastAsia="ru-RU"/>
        </w:rPr>
        <w:t>66</w:t>
      </w:r>
    </w:p>
    <w:p w:rsidR="00E973F1" w:rsidRPr="007F44A3" w:rsidRDefault="00C671C4"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b/>
          <w:color w:val="000000"/>
          <w:sz w:val="24"/>
          <w:szCs w:val="24"/>
          <w:lang w:eastAsia="ru-RU"/>
        </w:rPr>
        <w:t>Голышева С.Н., Пуртов Н.С.</w:t>
      </w:r>
      <w:r w:rsidR="00E973F1" w:rsidRPr="007F44A3">
        <w:rPr>
          <w:rFonts w:ascii="Times New Roman" w:eastAsia="Times New Roman" w:hAnsi="Times New Roman" w:cs="Times New Roman"/>
          <w:b/>
          <w:color w:val="000000"/>
          <w:sz w:val="24"/>
          <w:szCs w:val="24"/>
          <w:lang w:eastAsia="ru-RU"/>
        </w:rPr>
        <w:t xml:space="preserve">, </w:t>
      </w:r>
      <w:r w:rsidRPr="007F44A3">
        <w:rPr>
          <w:rFonts w:ascii="Times New Roman" w:hAnsi="Times New Roman" w:cs="Times New Roman"/>
          <w:b/>
          <w:sz w:val="24"/>
          <w:szCs w:val="24"/>
        </w:rPr>
        <w:t>Карпова О.М.</w:t>
      </w:r>
      <w:r w:rsidR="00E973F1" w:rsidRPr="007F44A3">
        <w:rPr>
          <w:rFonts w:ascii="Times New Roman" w:eastAsia="Times New Roman" w:hAnsi="Times New Roman" w:cs="Times New Roman"/>
          <w:b/>
          <w:color w:val="000000"/>
          <w:sz w:val="24"/>
          <w:szCs w:val="24"/>
          <w:lang w:eastAsia="ru-RU"/>
        </w:rPr>
        <w:tab/>
      </w:r>
    </w:p>
    <w:p w:rsidR="00C671C4" w:rsidRPr="007F44A3" w:rsidRDefault="00C671C4"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color w:val="000000"/>
          <w:sz w:val="24"/>
          <w:szCs w:val="24"/>
          <w:lang w:eastAsia="ru-RU"/>
        </w:rPr>
        <w:t>Причины возникновения конфликтов в коллективе и эффективные пути их решения</w:t>
      </w:r>
      <w:r w:rsidR="0098556C">
        <w:rPr>
          <w:rFonts w:ascii="Times New Roman" w:eastAsia="Times New Roman" w:hAnsi="Times New Roman" w:cs="Times New Roman"/>
          <w:color w:val="000000"/>
          <w:sz w:val="24"/>
          <w:szCs w:val="24"/>
          <w:lang w:eastAsia="ru-RU"/>
        </w:rPr>
        <w:t>......</w:t>
      </w:r>
      <w:r w:rsidR="007F44A3">
        <w:rPr>
          <w:rFonts w:ascii="Times New Roman" w:eastAsia="Times New Roman" w:hAnsi="Times New Roman" w:cs="Times New Roman"/>
          <w:color w:val="000000"/>
          <w:sz w:val="24"/>
          <w:szCs w:val="24"/>
          <w:lang w:eastAsia="ru-RU"/>
        </w:rPr>
        <w:t>....</w:t>
      </w:r>
      <w:r w:rsidRPr="007F44A3">
        <w:rPr>
          <w:rFonts w:ascii="Times New Roman" w:eastAsia="Times New Roman" w:hAnsi="Times New Roman" w:cs="Times New Roman"/>
          <w:color w:val="000000"/>
          <w:sz w:val="24"/>
          <w:szCs w:val="24"/>
          <w:lang w:eastAsia="ru-RU"/>
        </w:rPr>
        <w:t>6</w:t>
      </w:r>
      <w:r w:rsidR="001E565C">
        <w:rPr>
          <w:rFonts w:ascii="Times New Roman" w:eastAsia="Times New Roman" w:hAnsi="Times New Roman" w:cs="Times New Roman"/>
          <w:color w:val="000000"/>
          <w:sz w:val="24"/>
          <w:szCs w:val="24"/>
          <w:lang w:eastAsia="ru-RU"/>
        </w:rPr>
        <w:t>7</w:t>
      </w:r>
    </w:p>
    <w:p w:rsidR="00E973F1" w:rsidRPr="007F44A3" w:rsidRDefault="00F903D2"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b/>
          <w:color w:val="000000"/>
          <w:sz w:val="24"/>
          <w:szCs w:val="24"/>
          <w:lang w:eastAsia="ru-RU"/>
        </w:rPr>
        <w:t>Грибачева Ж.К.</w:t>
      </w:r>
      <w:r w:rsidR="00E973F1" w:rsidRPr="007F44A3">
        <w:rPr>
          <w:rFonts w:ascii="Times New Roman" w:eastAsia="Times New Roman" w:hAnsi="Times New Roman" w:cs="Times New Roman"/>
          <w:b/>
          <w:color w:val="000000"/>
          <w:sz w:val="24"/>
          <w:szCs w:val="24"/>
          <w:lang w:eastAsia="ru-RU"/>
        </w:rPr>
        <w:t xml:space="preserve">, </w:t>
      </w:r>
      <w:r w:rsidRPr="007F44A3">
        <w:rPr>
          <w:rFonts w:ascii="Times New Roman" w:hAnsi="Times New Roman" w:cs="Times New Roman"/>
          <w:b/>
          <w:sz w:val="24"/>
          <w:szCs w:val="24"/>
        </w:rPr>
        <w:t>Хасанова О.О.</w:t>
      </w:r>
      <w:r w:rsidR="00E973F1" w:rsidRPr="007F44A3">
        <w:rPr>
          <w:rFonts w:ascii="Times New Roman" w:eastAsia="Times New Roman" w:hAnsi="Times New Roman" w:cs="Times New Roman"/>
          <w:b/>
          <w:color w:val="000000"/>
          <w:sz w:val="24"/>
          <w:szCs w:val="24"/>
          <w:lang w:eastAsia="ru-RU"/>
        </w:rPr>
        <w:tab/>
      </w:r>
    </w:p>
    <w:p w:rsidR="00F903D2" w:rsidRPr="007F44A3" w:rsidRDefault="00F903D2"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color w:val="000000"/>
          <w:sz w:val="24"/>
          <w:szCs w:val="24"/>
          <w:lang w:eastAsia="ru-RU"/>
        </w:rPr>
        <w:t xml:space="preserve">Мотив истинной красоты в рассказе Ю. Буйды </w:t>
      </w:r>
      <w:r w:rsidR="00175885" w:rsidRPr="007F44A3">
        <w:rPr>
          <w:rFonts w:ascii="Times New Roman" w:eastAsia="Times New Roman" w:hAnsi="Times New Roman" w:cs="Times New Roman"/>
          <w:color w:val="000000"/>
          <w:sz w:val="24"/>
          <w:szCs w:val="24"/>
          <w:lang w:eastAsia="ru-RU"/>
        </w:rPr>
        <w:t>«</w:t>
      </w:r>
      <w:r w:rsidRPr="007F44A3">
        <w:rPr>
          <w:rFonts w:ascii="Times New Roman" w:eastAsia="Times New Roman" w:hAnsi="Times New Roman" w:cs="Times New Roman"/>
          <w:color w:val="000000"/>
          <w:sz w:val="24"/>
          <w:szCs w:val="24"/>
          <w:lang w:eastAsia="ru-RU"/>
        </w:rPr>
        <w:t xml:space="preserve">Ванда </w:t>
      </w:r>
      <w:proofErr w:type="gramStart"/>
      <w:r w:rsidRPr="007F44A3">
        <w:rPr>
          <w:rFonts w:ascii="Times New Roman" w:eastAsia="Times New Roman" w:hAnsi="Times New Roman" w:cs="Times New Roman"/>
          <w:color w:val="000000"/>
          <w:sz w:val="24"/>
          <w:szCs w:val="24"/>
          <w:lang w:eastAsia="ru-RU"/>
        </w:rPr>
        <w:t>Банда</w:t>
      </w:r>
      <w:r w:rsidR="00175885" w:rsidRPr="007F44A3">
        <w:rPr>
          <w:rFonts w:ascii="Times New Roman" w:eastAsia="Times New Roman" w:hAnsi="Times New Roman" w:cs="Times New Roman"/>
          <w:color w:val="000000"/>
          <w:sz w:val="24"/>
          <w:szCs w:val="24"/>
          <w:lang w:eastAsia="ru-RU"/>
        </w:rPr>
        <w:t>»</w:t>
      </w:r>
      <w:r w:rsidR="0098556C">
        <w:rPr>
          <w:rFonts w:ascii="Times New Roman" w:eastAsia="Times New Roman" w:hAnsi="Times New Roman" w:cs="Times New Roman"/>
          <w:color w:val="000000"/>
          <w:sz w:val="24"/>
          <w:szCs w:val="24"/>
          <w:lang w:eastAsia="ru-RU"/>
        </w:rPr>
        <w:t>.............................</w:t>
      </w:r>
      <w:r w:rsidRPr="007F44A3">
        <w:rPr>
          <w:rFonts w:ascii="Times New Roman" w:eastAsia="Times New Roman" w:hAnsi="Times New Roman" w:cs="Times New Roman"/>
          <w:color w:val="000000"/>
          <w:sz w:val="24"/>
          <w:szCs w:val="24"/>
          <w:lang w:eastAsia="ru-RU"/>
        </w:rPr>
        <w:t>..............</w:t>
      </w:r>
      <w:r w:rsidR="007F44A3">
        <w:rPr>
          <w:rFonts w:ascii="Times New Roman" w:eastAsia="Times New Roman" w:hAnsi="Times New Roman" w:cs="Times New Roman"/>
          <w:color w:val="000000"/>
          <w:sz w:val="24"/>
          <w:szCs w:val="24"/>
          <w:lang w:eastAsia="ru-RU"/>
        </w:rPr>
        <w:t>.....</w:t>
      </w:r>
      <w:proofErr w:type="gramEnd"/>
      <w:r w:rsidR="001E565C">
        <w:rPr>
          <w:rFonts w:ascii="Times New Roman" w:eastAsia="Times New Roman" w:hAnsi="Times New Roman" w:cs="Times New Roman"/>
          <w:color w:val="000000"/>
          <w:sz w:val="24"/>
          <w:szCs w:val="24"/>
          <w:lang w:eastAsia="ru-RU"/>
        </w:rPr>
        <w:t>70</w:t>
      </w:r>
    </w:p>
    <w:p w:rsidR="00E973F1" w:rsidRPr="007F44A3" w:rsidRDefault="007E2533"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b/>
          <w:color w:val="000000"/>
          <w:sz w:val="24"/>
          <w:szCs w:val="24"/>
          <w:lang w:eastAsia="ru-RU"/>
        </w:rPr>
        <w:t>Гришина Д.А.</w:t>
      </w:r>
      <w:r w:rsidR="00E973F1" w:rsidRPr="007F44A3">
        <w:rPr>
          <w:rFonts w:ascii="Times New Roman" w:eastAsia="Times New Roman" w:hAnsi="Times New Roman" w:cs="Times New Roman"/>
          <w:b/>
          <w:color w:val="000000"/>
          <w:sz w:val="24"/>
          <w:szCs w:val="24"/>
          <w:lang w:eastAsia="ru-RU"/>
        </w:rPr>
        <w:t xml:space="preserve">, </w:t>
      </w:r>
      <w:r w:rsidRPr="007F44A3">
        <w:rPr>
          <w:rFonts w:ascii="Times New Roman" w:hAnsi="Times New Roman" w:cs="Times New Roman"/>
          <w:b/>
          <w:sz w:val="24"/>
          <w:szCs w:val="24"/>
        </w:rPr>
        <w:t>Якина С.В.</w:t>
      </w:r>
      <w:r w:rsidR="00E973F1" w:rsidRPr="007F44A3">
        <w:rPr>
          <w:rFonts w:ascii="Times New Roman" w:eastAsia="Times New Roman" w:hAnsi="Times New Roman" w:cs="Times New Roman"/>
          <w:b/>
          <w:color w:val="000000"/>
          <w:sz w:val="24"/>
          <w:szCs w:val="24"/>
          <w:lang w:eastAsia="ru-RU"/>
        </w:rPr>
        <w:tab/>
      </w:r>
    </w:p>
    <w:p w:rsidR="007E2533" w:rsidRPr="007F44A3" w:rsidRDefault="007E2533"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color w:val="000000"/>
          <w:sz w:val="24"/>
          <w:szCs w:val="24"/>
          <w:lang w:eastAsia="ru-RU"/>
        </w:rPr>
        <w:t xml:space="preserve">Изучение морфофизиологических особенностей пресмыкающихся на примере красноухих черепах в интегративном курсе </w:t>
      </w:r>
      <w:r w:rsidR="00175885" w:rsidRPr="007F44A3">
        <w:rPr>
          <w:rFonts w:ascii="Times New Roman" w:eastAsia="Times New Roman" w:hAnsi="Times New Roman" w:cs="Times New Roman"/>
          <w:color w:val="000000"/>
          <w:sz w:val="24"/>
          <w:szCs w:val="24"/>
          <w:lang w:eastAsia="ru-RU"/>
        </w:rPr>
        <w:t>«</w:t>
      </w:r>
      <w:r w:rsidRPr="007F44A3">
        <w:rPr>
          <w:rFonts w:ascii="Times New Roman" w:eastAsia="Times New Roman" w:hAnsi="Times New Roman" w:cs="Times New Roman"/>
          <w:color w:val="000000"/>
          <w:sz w:val="24"/>
          <w:szCs w:val="24"/>
          <w:lang w:eastAsia="ru-RU"/>
        </w:rPr>
        <w:t xml:space="preserve">Окружающий </w:t>
      </w:r>
      <w:proofErr w:type="gramStart"/>
      <w:r w:rsidRPr="007F44A3">
        <w:rPr>
          <w:rFonts w:ascii="Times New Roman" w:eastAsia="Times New Roman" w:hAnsi="Times New Roman" w:cs="Times New Roman"/>
          <w:color w:val="000000"/>
          <w:sz w:val="24"/>
          <w:szCs w:val="24"/>
          <w:lang w:eastAsia="ru-RU"/>
        </w:rPr>
        <w:t>мир</w:t>
      </w:r>
      <w:r w:rsidR="00175885" w:rsidRPr="007F44A3">
        <w:rPr>
          <w:rFonts w:ascii="Times New Roman" w:eastAsia="Times New Roman" w:hAnsi="Times New Roman" w:cs="Times New Roman"/>
          <w:color w:val="000000"/>
          <w:sz w:val="24"/>
          <w:szCs w:val="24"/>
          <w:lang w:eastAsia="ru-RU"/>
        </w:rPr>
        <w:t>»</w:t>
      </w:r>
      <w:r w:rsidR="00E973F1" w:rsidRPr="007F44A3">
        <w:rPr>
          <w:rFonts w:ascii="Times New Roman" w:eastAsia="Times New Roman" w:hAnsi="Times New Roman" w:cs="Times New Roman"/>
          <w:color w:val="000000"/>
          <w:sz w:val="24"/>
          <w:szCs w:val="24"/>
          <w:lang w:eastAsia="ru-RU"/>
        </w:rPr>
        <w:t>..........................................</w:t>
      </w:r>
      <w:r w:rsidRPr="007F44A3">
        <w:rPr>
          <w:rFonts w:ascii="Times New Roman" w:eastAsia="Times New Roman" w:hAnsi="Times New Roman" w:cs="Times New Roman"/>
          <w:color w:val="000000"/>
          <w:sz w:val="24"/>
          <w:szCs w:val="24"/>
          <w:lang w:eastAsia="ru-RU"/>
        </w:rPr>
        <w:t>.....</w:t>
      </w:r>
      <w:r w:rsidR="0098556C">
        <w:rPr>
          <w:rFonts w:ascii="Times New Roman" w:eastAsia="Times New Roman" w:hAnsi="Times New Roman" w:cs="Times New Roman"/>
          <w:color w:val="000000"/>
          <w:sz w:val="24"/>
          <w:szCs w:val="24"/>
          <w:lang w:eastAsia="ru-RU"/>
        </w:rPr>
        <w:t>.</w:t>
      </w:r>
      <w:r w:rsidR="007F44A3">
        <w:rPr>
          <w:rFonts w:ascii="Times New Roman" w:eastAsia="Times New Roman" w:hAnsi="Times New Roman" w:cs="Times New Roman"/>
          <w:color w:val="000000"/>
          <w:sz w:val="24"/>
          <w:szCs w:val="24"/>
          <w:lang w:eastAsia="ru-RU"/>
        </w:rPr>
        <w:t>...............</w:t>
      </w:r>
      <w:r w:rsidR="008274A4">
        <w:rPr>
          <w:rFonts w:ascii="Times New Roman" w:eastAsia="Times New Roman" w:hAnsi="Times New Roman" w:cs="Times New Roman"/>
          <w:color w:val="000000"/>
          <w:sz w:val="24"/>
          <w:szCs w:val="24"/>
          <w:lang w:eastAsia="ru-RU"/>
        </w:rPr>
        <w:t>.</w:t>
      </w:r>
      <w:proofErr w:type="gramEnd"/>
      <w:r w:rsidR="001E565C">
        <w:rPr>
          <w:rFonts w:ascii="Times New Roman" w:eastAsia="Times New Roman" w:hAnsi="Times New Roman" w:cs="Times New Roman"/>
          <w:color w:val="000000"/>
          <w:sz w:val="24"/>
          <w:szCs w:val="24"/>
          <w:lang w:eastAsia="ru-RU"/>
        </w:rPr>
        <w:t>72</w:t>
      </w:r>
    </w:p>
    <w:p w:rsidR="00E973F1" w:rsidRPr="007F44A3" w:rsidRDefault="007E2533"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b/>
          <w:color w:val="000000"/>
          <w:sz w:val="24"/>
          <w:szCs w:val="24"/>
          <w:lang w:eastAsia="ru-RU"/>
        </w:rPr>
        <w:t>Громкова Н.Д.</w:t>
      </w:r>
      <w:r w:rsidR="00E973F1" w:rsidRPr="007F44A3">
        <w:rPr>
          <w:rFonts w:ascii="Times New Roman" w:eastAsia="Times New Roman" w:hAnsi="Times New Roman" w:cs="Times New Roman"/>
          <w:b/>
          <w:color w:val="000000"/>
          <w:sz w:val="24"/>
          <w:szCs w:val="24"/>
          <w:lang w:eastAsia="ru-RU"/>
        </w:rPr>
        <w:t xml:space="preserve">, </w:t>
      </w:r>
      <w:r w:rsidRPr="007F44A3">
        <w:rPr>
          <w:rFonts w:ascii="Times New Roman" w:hAnsi="Times New Roman" w:cs="Times New Roman"/>
          <w:b/>
          <w:sz w:val="24"/>
          <w:szCs w:val="24"/>
        </w:rPr>
        <w:t>Ярош Л.А.</w:t>
      </w:r>
      <w:r w:rsidR="00E973F1" w:rsidRPr="007F44A3">
        <w:rPr>
          <w:rFonts w:ascii="Times New Roman" w:eastAsia="Times New Roman" w:hAnsi="Times New Roman" w:cs="Times New Roman"/>
          <w:b/>
          <w:color w:val="000000"/>
          <w:sz w:val="24"/>
          <w:szCs w:val="24"/>
          <w:lang w:eastAsia="ru-RU"/>
        </w:rPr>
        <w:tab/>
      </w:r>
    </w:p>
    <w:p w:rsidR="007E2533" w:rsidRPr="007F44A3" w:rsidRDefault="007E2533"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color w:val="000000"/>
          <w:sz w:val="24"/>
          <w:szCs w:val="24"/>
          <w:lang w:eastAsia="ru-RU"/>
        </w:rPr>
        <w:t>Оказание неотложной медицинской помощи пациентам с приступом бронхиальной астмы фельдшером линейной бригады скорой медицинской помощи</w:t>
      </w:r>
      <w:r w:rsidR="00E973F1" w:rsidRPr="007F44A3">
        <w:rPr>
          <w:rFonts w:ascii="Times New Roman" w:eastAsia="Times New Roman" w:hAnsi="Times New Roman" w:cs="Times New Roman"/>
          <w:color w:val="000000"/>
          <w:sz w:val="24"/>
          <w:szCs w:val="24"/>
          <w:lang w:eastAsia="ru-RU"/>
        </w:rPr>
        <w:t>........</w:t>
      </w:r>
      <w:r w:rsidR="0098556C">
        <w:rPr>
          <w:rFonts w:ascii="Times New Roman" w:eastAsia="Times New Roman" w:hAnsi="Times New Roman" w:cs="Times New Roman"/>
          <w:color w:val="000000"/>
          <w:sz w:val="24"/>
          <w:szCs w:val="24"/>
          <w:lang w:eastAsia="ru-RU"/>
        </w:rPr>
        <w:t>..............................</w:t>
      </w:r>
      <w:r w:rsidR="00E973F1" w:rsidRPr="007F44A3">
        <w:rPr>
          <w:rFonts w:ascii="Times New Roman" w:eastAsia="Times New Roman" w:hAnsi="Times New Roman" w:cs="Times New Roman"/>
          <w:color w:val="000000"/>
          <w:sz w:val="24"/>
          <w:szCs w:val="24"/>
          <w:lang w:eastAsia="ru-RU"/>
        </w:rPr>
        <w:t>...</w:t>
      </w:r>
      <w:r w:rsidR="007F44A3">
        <w:rPr>
          <w:rFonts w:ascii="Times New Roman" w:eastAsia="Times New Roman" w:hAnsi="Times New Roman" w:cs="Times New Roman"/>
          <w:color w:val="000000"/>
          <w:sz w:val="24"/>
          <w:szCs w:val="24"/>
          <w:lang w:eastAsia="ru-RU"/>
        </w:rPr>
        <w:t>.......</w:t>
      </w:r>
      <w:r w:rsidRPr="007F44A3">
        <w:rPr>
          <w:rFonts w:ascii="Times New Roman" w:eastAsia="Times New Roman" w:hAnsi="Times New Roman" w:cs="Times New Roman"/>
          <w:color w:val="000000"/>
          <w:sz w:val="24"/>
          <w:szCs w:val="24"/>
          <w:lang w:eastAsia="ru-RU"/>
        </w:rPr>
        <w:t>7</w:t>
      </w:r>
      <w:r w:rsidR="00E9142C">
        <w:rPr>
          <w:rFonts w:ascii="Times New Roman" w:eastAsia="Times New Roman" w:hAnsi="Times New Roman" w:cs="Times New Roman"/>
          <w:color w:val="000000"/>
          <w:sz w:val="24"/>
          <w:szCs w:val="24"/>
          <w:lang w:eastAsia="ru-RU"/>
        </w:rPr>
        <w:t>4</w:t>
      </w:r>
    </w:p>
    <w:p w:rsidR="00E973F1" w:rsidRPr="007F44A3" w:rsidRDefault="00394E82"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b/>
          <w:color w:val="000000"/>
          <w:sz w:val="24"/>
          <w:szCs w:val="24"/>
          <w:lang w:eastAsia="ru-RU"/>
        </w:rPr>
        <w:t>Деньгина А.И.</w:t>
      </w:r>
      <w:r w:rsidR="00E973F1" w:rsidRPr="007F44A3">
        <w:rPr>
          <w:rFonts w:ascii="Times New Roman" w:eastAsia="Times New Roman" w:hAnsi="Times New Roman" w:cs="Times New Roman"/>
          <w:b/>
          <w:color w:val="000000"/>
          <w:sz w:val="24"/>
          <w:szCs w:val="24"/>
          <w:lang w:eastAsia="ru-RU"/>
        </w:rPr>
        <w:t xml:space="preserve">, </w:t>
      </w:r>
      <w:r w:rsidRPr="007F44A3">
        <w:rPr>
          <w:rFonts w:ascii="Times New Roman" w:hAnsi="Times New Roman" w:cs="Times New Roman"/>
          <w:b/>
          <w:sz w:val="24"/>
          <w:szCs w:val="24"/>
        </w:rPr>
        <w:t>Соловьёва О.С.</w:t>
      </w:r>
      <w:r w:rsidR="00E973F1" w:rsidRPr="007F44A3">
        <w:rPr>
          <w:rFonts w:ascii="Times New Roman" w:eastAsia="Times New Roman" w:hAnsi="Times New Roman" w:cs="Times New Roman"/>
          <w:b/>
          <w:color w:val="000000"/>
          <w:sz w:val="24"/>
          <w:szCs w:val="24"/>
          <w:lang w:eastAsia="ru-RU"/>
        </w:rPr>
        <w:tab/>
      </w:r>
    </w:p>
    <w:p w:rsidR="00394E82" w:rsidRPr="007F44A3" w:rsidRDefault="00E20A3A"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color w:val="000000"/>
          <w:sz w:val="24"/>
          <w:szCs w:val="24"/>
          <w:lang w:eastAsia="ru-RU"/>
        </w:rPr>
        <w:t>Дворцовая мода Италии в эпоху В</w:t>
      </w:r>
      <w:r w:rsidR="00394E82" w:rsidRPr="007F44A3">
        <w:rPr>
          <w:rFonts w:ascii="Times New Roman" w:eastAsia="Times New Roman" w:hAnsi="Times New Roman" w:cs="Times New Roman"/>
          <w:color w:val="000000"/>
          <w:sz w:val="24"/>
          <w:szCs w:val="24"/>
          <w:lang w:eastAsia="ru-RU"/>
        </w:rPr>
        <w:t>озрождения</w:t>
      </w:r>
      <w:r w:rsidR="00E973F1" w:rsidRPr="007F44A3">
        <w:rPr>
          <w:rFonts w:ascii="Times New Roman" w:eastAsia="Times New Roman" w:hAnsi="Times New Roman" w:cs="Times New Roman"/>
          <w:color w:val="000000"/>
          <w:sz w:val="24"/>
          <w:szCs w:val="24"/>
          <w:lang w:eastAsia="ru-RU"/>
        </w:rPr>
        <w:t>...........................................</w:t>
      </w:r>
      <w:r w:rsidR="00394E82" w:rsidRPr="007F44A3">
        <w:rPr>
          <w:rFonts w:ascii="Times New Roman" w:eastAsia="Times New Roman" w:hAnsi="Times New Roman" w:cs="Times New Roman"/>
          <w:color w:val="000000"/>
          <w:sz w:val="24"/>
          <w:szCs w:val="24"/>
          <w:lang w:eastAsia="ru-RU"/>
        </w:rPr>
        <w:t>................</w:t>
      </w:r>
      <w:r w:rsidR="007F44A3">
        <w:rPr>
          <w:rFonts w:ascii="Times New Roman" w:eastAsia="Times New Roman" w:hAnsi="Times New Roman" w:cs="Times New Roman"/>
          <w:color w:val="000000"/>
          <w:sz w:val="24"/>
          <w:szCs w:val="24"/>
          <w:lang w:eastAsia="ru-RU"/>
        </w:rPr>
        <w:t>................</w:t>
      </w:r>
      <w:r w:rsidR="00394E82" w:rsidRPr="007F44A3">
        <w:rPr>
          <w:rFonts w:ascii="Times New Roman" w:eastAsia="Times New Roman" w:hAnsi="Times New Roman" w:cs="Times New Roman"/>
          <w:color w:val="000000"/>
          <w:sz w:val="24"/>
          <w:szCs w:val="24"/>
          <w:lang w:eastAsia="ru-RU"/>
        </w:rPr>
        <w:t>7</w:t>
      </w:r>
      <w:r w:rsidR="00E9142C">
        <w:rPr>
          <w:rFonts w:ascii="Times New Roman" w:eastAsia="Times New Roman" w:hAnsi="Times New Roman" w:cs="Times New Roman"/>
          <w:color w:val="000000"/>
          <w:sz w:val="24"/>
          <w:szCs w:val="24"/>
          <w:lang w:eastAsia="ru-RU"/>
        </w:rPr>
        <w:t>8</w:t>
      </w:r>
    </w:p>
    <w:p w:rsidR="00E973F1" w:rsidRPr="007F44A3" w:rsidRDefault="00E20A3A"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b/>
          <w:color w:val="000000"/>
          <w:sz w:val="24"/>
          <w:szCs w:val="24"/>
          <w:lang w:eastAsia="ru-RU"/>
        </w:rPr>
        <w:t>Дитаева Л.Т.</w:t>
      </w:r>
      <w:r w:rsidR="00E973F1" w:rsidRPr="007F44A3">
        <w:rPr>
          <w:rFonts w:ascii="Times New Roman" w:eastAsia="Times New Roman" w:hAnsi="Times New Roman" w:cs="Times New Roman"/>
          <w:b/>
          <w:color w:val="000000"/>
          <w:sz w:val="24"/>
          <w:szCs w:val="24"/>
          <w:lang w:eastAsia="ru-RU"/>
        </w:rPr>
        <w:t xml:space="preserve">, </w:t>
      </w:r>
      <w:r w:rsidRPr="007F44A3">
        <w:rPr>
          <w:rFonts w:ascii="Times New Roman" w:hAnsi="Times New Roman" w:cs="Times New Roman"/>
          <w:b/>
          <w:sz w:val="24"/>
          <w:szCs w:val="24"/>
        </w:rPr>
        <w:t>Мизина С.В.</w:t>
      </w:r>
      <w:r w:rsidR="00E973F1" w:rsidRPr="007F44A3">
        <w:rPr>
          <w:rFonts w:ascii="Times New Roman" w:eastAsia="Times New Roman" w:hAnsi="Times New Roman" w:cs="Times New Roman"/>
          <w:b/>
          <w:color w:val="000000"/>
          <w:sz w:val="24"/>
          <w:szCs w:val="24"/>
          <w:lang w:eastAsia="ru-RU"/>
        </w:rPr>
        <w:tab/>
      </w:r>
    </w:p>
    <w:p w:rsidR="00E973F1" w:rsidRPr="007F44A3" w:rsidRDefault="00E20A3A" w:rsidP="007F44A3">
      <w:pPr>
        <w:tabs>
          <w:tab w:val="center" w:pos="4762"/>
        </w:tabs>
        <w:spacing w:after="0" w:line="240" w:lineRule="auto"/>
        <w:jc w:val="both"/>
        <w:rPr>
          <w:rFonts w:ascii="Times New Roman" w:eastAsia="Times New Roman" w:hAnsi="Times New Roman" w:cs="Times New Roman"/>
          <w:color w:val="000000"/>
          <w:sz w:val="24"/>
          <w:szCs w:val="24"/>
          <w:lang w:eastAsia="ru-RU"/>
        </w:rPr>
      </w:pPr>
      <w:r w:rsidRPr="007F44A3">
        <w:rPr>
          <w:rFonts w:ascii="Times New Roman" w:eastAsia="Times New Roman" w:hAnsi="Times New Roman" w:cs="Times New Roman"/>
          <w:color w:val="000000"/>
          <w:sz w:val="24"/>
          <w:szCs w:val="24"/>
          <w:lang w:eastAsia="ru-RU"/>
        </w:rPr>
        <w:t>Индивидуальный подход в поцессе обучения младших школьников на уроках окружающего мира</w:t>
      </w:r>
      <w:r w:rsidR="007F44A3">
        <w:rPr>
          <w:rFonts w:ascii="Times New Roman" w:eastAsia="Times New Roman" w:hAnsi="Times New Roman" w:cs="Times New Roman"/>
          <w:color w:val="000000"/>
          <w:sz w:val="24"/>
          <w:szCs w:val="24"/>
          <w:lang w:eastAsia="ru-RU"/>
        </w:rPr>
        <w:t>..................................................................................................................................................</w:t>
      </w:r>
      <w:r w:rsidR="00E9142C">
        <w:rPr>
          <w:rFonts w:ascii="Times New Roman" w:eastAsia="Times New Roman" w:hAnsi="Times New Roman" w:cs="Times New Roman"/>
          <w:color w:val="000000"/>
          <w:sz w:val="24"/>
          <w:szCs w:val="24"/>
          <w:lang w:eastAsia="ru-RU"/>
        </w:rPr>
        <w:t>81</w:t>
      </w:r>
    </w:p>
    <w:p w:rsidR="00021B4C" w:rsidRPr="007F44A3" w:rsidRDefault="00021B4C"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b/>
          <w:color w:val="000000"/>
          <w:sz w:val="24"/>
          <w:szCs w:val="24"/>
          <w:lang w:eastAsia="ru-RU"/>
        </w:rPr>
        <w:t xml:space="preserve">Егорова Д.В., </w:t>
      </w:r>
      <w:r w:rsidRPr="007F44A3">
        <w:rPr>
          <w:rFonts w:ascii="Times New Roman" w:hAnsi="Times New Roman" w:cs="Times New Roman"/>
          <w:b/>
          <w:sz w:val="24"/>
          <w:szCs w:val="24"/>
        </w:rPr>
        <w:t>Аракелян Л.К.</w:t>
      </w:r>
      <w:r w:rsidRPr="007F44A3">
        <w:rPr>
          <w:rFonts w:ascii="Times New Roman" w:eastAsia="Times New Roman" w:hAnsi="Times New Roman" w:cs="Times New Roman"/>
          <w:b/>
          <w:color w:val="000000"/>
          <w:sz w:val="24"/>
          <w:szCs w:val="24"/>
          <w:lang w:eastAsia="ru-RU"/>
        </w:rPr>
        <w:tab/>
      </w:r>
    </w:p>
    <w:p w:rsidR="00021B4C" w:rsidRPr="007F44A3" w:rsidRDefault="00021B4C"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color w:val="000000"/>
          <w:sz w:val="24"/>
          <w:szCs w:val="24"/>
          <w:lang w:eastAsia="ru-RU"/>
        </w:rPr>
        <w:t>Внутренний и въездной туризм в Республике Башкортостан: проблемы и перспективы разви</w:t>
      </w:r>
      <w:r w:rsidR="0098556C">
        <w:rPr>
          <w:rFonts w:ascii="Times New Roman" w:eastAsia="Times New Roman" w:hAnsi="Times New Roman" w:cs="Times New Roman"/>
          <w:color w:val="000000"/>
          <w:sz w:val="24"/>
          <w:szCs w:val="24"/>
          <w:lang w:eastAsia="ru-RU"/>
        </w:rPr>
        <w:t>тия…….</w:t>
      </w:r>
      <w:r w:rsidR="007F44A3">
        <w:rPr>
          <w:rFonts w:ascii="Times New Roman" w:eastAsia="Times New Roman" w:hAnsi="Times New Roman" w:cs="Times New Roman"/>
          <w:color w:val="000000"/>
          <w:sz w:val="24"/>
          <w:szCs w:val="24"/>
          <w:lang w:eastAsia="ru-RU"/>
        </w:rPr>
        <w:t>...................................................................................................................................</w:t>
      </w:r>
      <w:r w:rsidR="008274A4">
        <w:rPr>
          <w:rFonts w:ascii="Times New Roman" w:eastAsia="Times New Roman" w:hAnsi="Times New Roman" w:cs="Times New Roman"/>
          <w:color w:val="000000"/>
          <w:sz w:val="24"/>
          <w:szCs w:val="24"/>
          <w:lang w:eastAsia="ru-RU"/>
        </w:rPr>
        <w:t>....</w:t>
      </w:r>
      <w:r w:rsidR="00E9142C">
        <w:rPr>
          <w:rFonts w:ascii="Times New Roman" w:eastAsia="Times New Roman" w:hAnsi="Times New Roman" w:cs="Times New Roman"/>
          <w:color w:val="000000"/>
          <w:sz w:val="24"/>
          <w:szCs w:val="24"/>
          <w:lang w:eastAsia="ru-RU"/>
        </w:rPr>
        <w:t>84</w:t>
      </w:r>
    </w:p>
    <w:p w:rsidR="00021B4C" w:rsidRPr="007F44A3" w:rsidRDefault="00E51CD2"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b/>
          <w:color w:val="000000"/>
          <w:sz w:val="24"/>
          <w:szCs w:val="24"/>
          <w:lang w:eastAsia="ru-RU"/>
        </w:rPr>
        <w:t>Еремина А.О.</w:t>
      </w:r>
      <w:r w:rsidR="00021B4C" w:rsidRPr="007F44A3">
        <w:rPr>
          <w:rFonts w:ascii="Times New Roman" w:eastAsia="Times New Roman" w:hAnsi="Times New Roman" w:cs="Times New Roman"/>
          <w:b/>
          <w:color w:val="000000"/>
          <w:sz w:val="24"/>
          <w:szCs w:val="24"/>
          <w:lang w:eastAsia="ru-RU"/>
        </w:rPr>
        <w:t xml:space="preserve">, </w:t>
      </w:r>
      <w:r w:rsidRPr="007F44A3">
        <w:rPr>
          <w:rFonts w:ascii="Times New Roman" w:hAnsi="Times New Roman" w:cs="Times New Roman"/>
          <w:b/>
          <w:sz w:val="24"/>
          <w:szCs w:val="24"/>
        </w:rPr>
        <w:t>Ярош С.Н.</w:t>
      </w:r>
      <w:r w:rsidR="00021B4C" w:rsidRPr="007F44A3">
        <w:rPr>
          <w:rFonts w:ascii="Times New Roman" w:eastAsia="Times New Roman" w:hAnsi="Times New Roman" w:cs="Times New Roman"/>
          <w:b/>
          <w:color w:val="000000"/>
          <w:sz w:val="24"/>
          <w:szCs w:val="24"/>
          <w:lang w:eastAsia="ru-RU"/>
        </w:rPr>
        <w:tab/>
      </w:r>
    </w:p>
    <w:p w:rsidR="00021B4C" w:rsidRPr="007F44A3" w:rsidRDefault="00E51CD2"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color w:val="000000"/>
          <w:sz w:val="24"/>
          <w:szCs w:val="24"/>
          <w:lang w:eastAsia="ru-RU"/>
        </w:rPr>
        <w:t>Участие медицинской сестры в лечебно-диагностическом и реабилитационном процессах при мочекаменной болезни</w:t>
      </w:r>
      <w:r w:rsidR="00021B4C" w:rsidRPr="007F44A3">
        <w:rPr>
          <w:rFonts w:ascii="Times New Roman" w:eastAsia="Times New Roman" w:hAnsi="Times New Roman" w:cs="Times New Roman"/>
          <w:color w:val="000000"/>
          <w:sz w:val="24"/>
          <w:szCs w:val="24"/>
          <w:lang w:eastAsia="ru-RU"/>
        </w:rPr>
        <w:t>..........................................................................</w:t>
      </w:r>
      <w:r w:rsidRPr="007F44A3">
        <w:rPr>
          <w:rFonts w:ascii="Times New Roman" w:eastAsia="Times New Roman" w:hAnsi="Times New Roman" w:cs="Times New Roman"/>
          <w:color w:val="000000"/>
          <w:sz w:val="24"/>
          <w:szCs w:val="24"/>
          <w:lang w:eastAsia="ru-RU"/>
        </w:rPr>
        <w:t>............</w:t>
      </w:r>
      <w:r w:rsidR="007F44A3">
        <w:rPr>
          <w:rFonts w:ascii="Times New Roman" w:eastAsia="Times New Roman" w:hAnsi="Times New Roman" w:cs="Times New Roman"/>
          <w:color w:val="000000"/>
          <w:sz w:val="24"/>
          <w:szCs w:val="24"/>
          <w:lang w:eastAsia="ru-RU"/>
        </w:rPr>
        <w:t>......................</w:t>
      </w:r>
      <w:r w:rsidR="00E9142C">
        <w:rPr>
          <w:rFonts w:ascii="Times New Roman" w:eastAsia="Times New Roman" w:hAnsi="Times New Roman" w:cs="Times New Roman"/>
          <w:color w:val="000000"/>
          <w:sz w:val="24"/>
          <w:szCs w:val="24"/>
          <w:lang w:eastAsia="ru-RU"/>
        </w:rPr>
        <w:t>86</w:t>
      </w:r>
    </w:p>
    <w:p w:rsidR="00021B4C" w:rsidRPr="007F44A3" w:rsidRDefault="002508DF"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b/>
          <w:color w:val="000000"/>
          <w:sz w:val="24"/>
          <w:szCs w:val="24"/>
          <w:lang w:eastAsia="ru-RU"/>
        </w:rPr>
        <w:t>Жукова Э.П.</w:t>
      </w:r>
      <w:r w:rsidR="00021B4C" w:rsidRPr="007F44A3">
        <w:rPr>
          <w:rFonts w:ascii="Times New Roman" w:eastAsia="Times New Roman" w:hAnsi="Times New Roman" w:cs="Times New Roman"/>
          <w:b/>
          <w:color w:val="000000"/>
          <w:sz w:val="24"/>
          <w:szCs w:val="24"/>
          <w:lang w:eastAsia="ru-RU"/>
        </w:rPr>
        <w:t xml:space="preserve">, </w:t>
      </w:r>
      <w:r w:rsidRPr="007F44A3">
        <w:rPr>
          <w:rFonts w:ascii="Times New Roman" w:hAnsi="Times New Roman" w:cs="Times New Roman"/>
          <w:b/>
          <w:sz w:val="24"/>
          <w:szCs w:val="24"/>
        </w:rPr>
        <w:t>Борисова Л.Н.</w:t>
      </w:r>
      <w:r w:rsidR="00021B4C" w:rsidRPr="007F44A3">
        <w:rPr>
          <w:rFonts w:ascii="Times New Roman" w:eastAsia="Times New Roman" w:hAnsi="Times New Roman" w:cs="Times New Roman"/>
          <w:b/>
          <w:color w:val="000000"/>
          <w:sz w:val="24"/>
          <w:szCs w:val="24"/>
          <w:lang w:eastAsia="ru-RU"/>
        </w:rPr>
        <w:tab/>
      </w:r>
    </w:p>
    <w:p w:rsidR="00021B4C" w:rsidRPr="007F44A3" w:rsidRDefault="002508DF"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color w:val="000000"/>
          <w:sz w:val="24"/>
          <w:szCs w:val="24"/>
          <w:lang w:eastAsia="ru-RU"/>
        </w:rPr>
        <w:t>Адресаты лирики С.А. Есенина</w:t>
      </w:r>
      <w:r w:rsidR="00021B4C" w:rsidRPr="007F44A3">
        <w:rPr>
          <w:rFonts w:ascii="Times New Roman" w:eastAsia="Times New Roman" w:hAnsi="Times New Roman" w:cs="Times New Roman"/>
          <w:color w:val="000000"/>
          <w:sz w:val="24"/>
          <w:szCs w:val="24"/>
          <w:lang w:eastAsia="ru-RU"/>
        </w:rPr>
        <w:t>..........................................................................</w:t>
      </w:r>
      <w:r w:rsidR="0098556C">
        <w:rPr>
          <w:rFonts w:ascii="Times New Roman" w:eastAsia="Times New Roman" w:hAnsi="Times New Roman" w:cs="Times New Roman"/>
          <w:color w:val="000000"/>
          <w:sz w:val="24"/>
          <w:szCs w:val="24"/>
          <w:lang w:eastAsia="ru-RU"/>
        </w:rPr>
        <w:t>...............</w:t>
      </w:r>
      <w:r w:rsidRPr="007F44A3">
        <w:rPr>
          <w:rFonts w:ascii="Times New Roman" w:eastAsia="Times New Roman" w:hAnsi="Times New Roman" w:cs="Times New Roman"/>
          <w:color w:val="000000"/>
          <w:sz w:val="24"/>
          <w:szCs w:val="24"/>
          <w:lang w:eastAsia="ru-RU"/>
        </w:rPr>
        <w:t>...........</w:t>
      </w:r>
      <w:r w:rsidR="00E9142C">
        <w:rPr>
          <w:rFonts w:ascii="Times New Roman" w:eastAsia="Times New Roman" w:hAnsi="Times New Roman" w:cs="Times New Roman"/>
          <w:color w:val="000000"/>
          <w:sz w:val="24"/>
          <w:szCs w:val="24"/>
          <w:lang w:eastAsia="ru-RU"/>
        </w:rPr>
        <w:t>90</w:t>
      </w:r>
    </w:p>
    <w:p w:rsidR="00021B4C" w:rsidRPr="007F44A3" w:rsidRDefault="004F452A"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b/>
          <w:color w:val="000000"/>
          <w:sz w:val="24"/>
          <w:szCs w:val="24"/>
          <w:lang w:eastAsia="ru-RU"/>
        </w:rPr>
        <w:t>Зайнутдинова Э.А.</w:t>
      </w:r>
      <w:r w:rsidR="00021B4C" w:rsidRPr="007F44A3">
        <w:rPr>
          <w:rFonts w:ascii="Times New Roman" w:eastAsia="Times New Roman" w:hAnsi="Times New Roman" w:cs="Times New Roman"/>
          <w:b/>
          <w:color w:val="000000"/>
          <w:sz w:val="24"/>
          <w:szCs w:val="24"/>
          <w:lang w:eastAsia="ru-RU"/>
        </w:rPr>
        <w:t xml:space="preserve">, </w:t>
      </w:r>
      <w:r w:rsidRPr="007F44A3">
        <w:rPr>
          <w:rFonts w:ascii="Times New Roman" w:hAnsi="Times New Roman" w:cs="Times New Roman"/>
          <w:b/>
          <w:sz w:val="24"/>
          <w:szCs w:val="24"/>
        </w:rPr>
        <w:t>Дубанова В.О.</w:t>
      </w:r>
      <w:r w:rsidR="00021B4C" w:rsidRPr="007F44A3">
        <w:rPr>
          <w:rFonts w:ascii="Times New Roman" w:eastAsia="Times New Roman" w:hAnsi="Times New Roman" w:cs="Times New Roman"/>
          <w:b/>
          <w:color w:val="000000"/>
          <w:sz w:val="24"/>
          <w:szCs w:val="24"/>
          <w:lang w:eastAsia="ru-RU"/>
        </w:rPr>
        <w:tab/>
      </w:r>
    </w:p>
    <w:p w:rsidR="00021B4C" w:rsidRPr="007F44A3" w:rsidRDefault="004F452A"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color w:val="000000"/>
          <w:sz w:val="24"/>
          <w:szCs w:val="24"/>
          <w:lang w:eastAsia="ru-RU"/>
        </w:rPr>
        <w:t>Состояние и перспективы развития туризма в Российской Федерации</w:t>
      </w:r>
      <w:r w:rsidR="00021B4C" w:rsidRPr="007F44A3">
        <w:rPr>
          <w:rFonts w:ascii="Times New Roman" w:eastAsia="Times New Roman" w:hAnsi="Times New Roman" w:cs="Times New Roman"/>
          <w:color w:val="000000"/>
          <w:sz w:val="24"/>
          <w:szCs w:val="24"/>
          <w:lang w:eastAsia="ru-RU"/>
        </w:rPr>
        <w:t>......</w:t>
      </w:r>
      <w:r w:rsidR="0098556C">
        <w:rPr>
          <w:rFonts w:ascii="Times New Roman" w:eastAsia="Times New Roman" w:hAnsi="Times New Roman" w:cs="Times New Roman"/>
          <w:color w:val="000000"/>
          <w:sz w:val="24"/>
          <w:szCs w:val="24"/>
          <w:lang w:eastAsia="ru-RU"/>
        </w:rPr>
        <w:t>...........................</w:t>
      </w:r>
      <w:r w:rsidRPr="007F44A3">
        <w:rPr>
          <w:rFonts w:ascii="Times New Roman" w:eastAsia="Times New Roman" w:hAnsi="Times New Roman" w:cs="Times New Roman"/>
          <w:color w:val="000000"/>
          <w:sz w:val="24"/>
          <w:szCs w:val="24"/>
          <w:lang w:eastAsia="ru-RU"/>
        </w:rPr>
        <w:t>..</w:t>
      </w:r>
      <w:r w:rsidR="00E9142C">
        <w:rPr>
          <w:rFonts w:ascii="Times New Roman" w:eastAsia="Times New Roman" w:hAnsi="Times New Roman" w:cs="Times New Roman"/>
          <w:color w:val="000000"/>
          <w:sz w:val="24"/>
          <w:szCs w:val="24"/>
          <w:lang w:eastAsia="ru-RU"/>
        </w:rPr>
        <w:t>94</w:t>
      </w:r>
    </w:p>
    <w:p w:rsidR="008274A4" w:rsidRDefault="008274A4"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p>
    <w:p w:rsidR="008274A4" w:rsidRDefault="008274A4"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p>
    <w:p w:rsidR="00021B4C" w:rsidRPr="007F44A3" w:rsidRDefault="00B52A85"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b/>
          <w:color w:val="000000"/>
          <w:sz w:val="24"/>
          <w:szCs w:val="24"/>
          <w:lang w:eastAsia="ru-RU"/>
        </w:rPr>
        <w:lastRenderedPageBreak/>
        <w:t>Земляницына Т.Д.</w:t>
      </w:r>
      <w:r w:rsidR="00021B4C" w:rsidRPr="007F44A3">
        <w:rPr>
          <w:rFonts w:ascii="Times New Roman" w:eastAsia="Times New Roman" w:hAnsi="Times New Roman" w:cs="Times New Roman"/>
          <w:b/>
          <w:color w:val="000000"/>
          <w:sz w:val="24"/>
          <w:szCs w:val="24"/>
          <w:lang w:eastAsia="ru-RU"/>
        </w:rPr>
        <w:t xml:space="preserve">, </w:t>
      </w:r>
      <w:r w:rsidRPr="007F44A3">
        <w:rPr>
          <w:rFonts w:ascii="Times New Roman" w:hAnsi="Times New Roman" w:cs="Times New Roman"/>
          <w:b/>
          <w:sz w:val="24"/>
          <w:szCs w:val="24"/>
        </w:rPr>
        <w:t>Беляева О.Л.</w:t>
      </w:r>
      <w:r w:rsidR="00021B4C" w:rsidRPr="007F44A3">
        <w:rPr>
          <w:rFonts w:ascii="Times New Roman" w:eastAsia="Times New Roman" w:hAnsi="Times New Roman" w:cs="Times New Roman"/>
          <w:b/>
          <w:color w:val="000000"/>
          <w:sz w:val="24"/>
          <w:szCs w:val="24"/>
          <w:lang w:eastAsia="ru-RU"/>
        </w:rPr>
        <w:tab/>
      </w:r>
    </w:p>
    <w:p w:rsidR="00021B4C" w:rsidRPr="007F44A3" w:rsidRDefault="00B52A85"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color w:val="000000"/>
          <w:sz w:val="24"/>
          <w:szCs w:val="24"/>
          <w:lang w:eastAsia="ru-RU"/>
        </w:rPr>
        <w:t>Хороводом Русь сильна. Традиции хороводов нижегородского края</w:t>
      </w:r>
      <w:r w:rsidR="00021B4C" w:rsidRPr="007F44A3">
        <w:rPr>
          <w:rFonts w:ascii="Times New Roman" w:eastAsia="Times New Roman" w:hAnsi="Times New Roman" w:cs="Times New Roman"/>
          <w:color w:val="000000"/>
          <w:sz w:val="24"/>
          <w:szCs w:val="24"/>
          <w:lang w:eastAsia="ru-RU"/>
        </w:rPr>
        <w:t>........................</w:t>
      </w:r>
      <w:r w:rsidR="008274A4">
        <w:rPr>
          <w:rFonts w:ascii="Times New Roman" w:eastAsia="Times New Roman" w:hAnsi="Times New Roman" w:cs="Times New Roman"/>
          <w:color w:val="000000"/>
          <w:sz w:val="24"/>
          <w:szCs w:val="24"/>
          <w:lang w:eastAsia="ru-RU"/>
        </w:rPr>
        <w:t>..............</w:t>
      </w:r>
      <w:r w:rsidR="00E9142C">
        <w:rPr>
          <w:rFonts w:ascii="Times New Roman" w:eastAsia="Times New Roman" w:hAnsi="Times New Roman" w:cs="Times New Roman"/>
          <w:color w:val="000000"/>
          <w:sz w:val="24"/>
          <w:szCs w:val="24"/>
          <w:lang w:eastAsia="ru-RU"/>
        </w:rPr>
        <w:t>97</w:t>
      </w:r>
    </w:p>
    <w:p w:rsidR="00021B4C" w:rsidRPr="007F44A3" w:rsidRDefault="00B52A85"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b/>
          <w:color w:val="000000"/>
          <w:sz w:val="24"/>
          <w:szCs w:val="24"/>
          <w:lang w:eastAsia="ru-RU"/>
        </w:rPr>
        <w:t>Зимина Д.Е.</w:t>
      </w:r>
      <w:r w:rsidR="00021B4C" w:rsidRPr="007F44A3">
        <w:rPr>
          <w:rFonts w:ascii="Times New Roman" w:eastAsia="Times New Roman" w:hAnsi="Times New Roman" w:cs="Times New Roman"/>
          <w:b/>
          <w:color w:val="000000"/>
          <w:sz w:val="24"/>
          <w:szCs w:val="24"/>
          <w:lang w:eastAsia="ru-RU"/>
        </w:rPr>
        <w:t xml:space="preserve">, </w:t>
      </w:r>
      <w:r w:rsidR="00021B4C" w:rsidRPr="007F44A3">
        <w:rPr>
          <w:rFonts w:ascii="Times New Roman" w:hAnsi="Times New Roman" w:cs="Times New Roman"/>
          <w:b/>
          <w:sz w:val="24"/>
          <w:szCs w:val="24"/>
        </w:rPr>
        <w:t>Аракелян Л.К.</w:t>
      </w:r>
      <w:r w:rsidR="00021B4C" w:rsidRPr="007F44A3">
        <w:rPr>
          <w:rFonts w:ascii="Times New Roman" w:eastAsia="Times New Roman" w:hAnsi="Times New Roman" w:cs="Times New Roman"/>
          <w:b/>
          <w:color w:val="000000"/>
          <w:sz w:val="24"/>
          <w:szCs w:val="24"/>
          <w:lang w:eastAsia="ru-RU"/>
        </w:rPr>
        <w:tab/>
      </w:r>
    </w:p>
    <w:p w:rsidR="00021B4C" w:rsidRPr="007F44A3" w:rsidRDefault="00B52A85"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color w:val="000000"/>
          <w:sz w:val="24"/>
          <w:szCs w:val="24"/>
          <w:lang w:eastAsia="ru-RU"/>
        </w:rPr>
        <w:t>Животный мир как особый объект охраны в Российской Федерации</w:t>
      </w:r>
      <w:r w:rsidR="00021B4C" w:rsidRPr="007F44A3">
        <w:rPr>
          <w:rFonts w:ascii="Times New Roman" w:eastAsia="Times New Roman" w:hAnsi="Times New Roman" w:cs="Times New Roman"/>
          <w:color w:val="000000"/>
          <w:sz w:val="24"/>
          <w:szCs w:val="24"/>
          <w:lang w:eastAsia="ru-RU"/>
        </w:rPr>
        <w:t>.</w:t>
      </w:r>
      <w:r w:rsidR="0098556C">
        <w:rPr>
          <w:rFonts w:ascii="Times New Roman" w:eastAsia="Times New Roman" w:hAnsi="Times New Roman" w:cs="Times New Roman"/>
          <w:color w:val="000000"/>
          <w:sz w:val="24"/>
          <w:szCs w:val="24"/>
          <w:lang w:eastAsia="ru-RU"/>
        </w:rPr>
        <w:t>...............................</w:t>
      </w:r>
      <w:r w:rsidR="00E9142C">
        <w:rPr>
          <w:rFonts w:ascii="Times New Roman" w:eastAsia="Times New Roman" w:hAnsi="Times New Roman" w:cs="Times New Roman"/>
          <w:color w:val="000000"/>
          <w:sz w:val="24"/>
          <w:szCs w:val="24"/>
          <w:lang w:eastAsia="ru-RU"/>
        </w:rPr>
        <w:t>..</w:t>
      </w:r>
      <w:r w:rsidR="008274A4">
        <w:rPr>
          <w:rFonts w:ascii="Times New Roman" w:eastAsia="Times New Roman" w:hAnsi="Times New Roman" w:cs="Times New Roman"/>
          <w:color w:val="000000"/>
          <w:sz w:val="24"/>
          <w:szCs w:val="24"/>
          <w:lang w:eastAsia="ru-RU"/>
        </w:rPr>
        <w:t>..</w:t>
      </w:r>
      <w:r w:rsidR="00E9142C">
        <w:rPr>
          <w:rFonts w:ascii="Times New Roman" w:eastAsia="Times New Roman" w:hAnsi="Times New Roman" w:cs="Times New Roman"/>
          <w:color w:val="000000"/>
          <w:sz w:val="24"/>
          <w:szCs w:val="24"/>
          <w:lang w:eastAsia="ru-RU"/>
        </w:rPr>
        <w:t>100</w:t>
      </w:r>
    </w:p>
    <w:p w:rsidR="00E10117" w:rsidRPr="007F44A3" w:rsidRDefault="00E10117"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b/>
          <w:color w:val="000000"/>
          <w:sz w:val="24"/>
          <w:szCs w:val="24"/>
          <w:lang w:eastAsia="ru-RU"/>
        </w:rPr>
        <w:t xml:space="preserve">Исанбаева В.А., </w:t>
      </w:r>
      <w:r w:rsidRPr="007F44A3">
        <w:rPr>
          <w:rFonts w:ascii="Times New Roman" w:hAnsi="Times New Roman" w:cs="Times New Roman"/>
          <w:b/>
          <w:sz w:val="24"/>
          <w:szCs w:val="24"/>
        </w:rPr>
        <w:t>Борисова Л.Н.</w:t>
      </w:r>
      <w:r w:rsidRPr="007F44A3">
        <w:rPr>
          <w:rFonts w:ascii="Times New Roman" w:eastAsia="Times New Roman" w:hAnsi="Times New Roman" w:cs="Times New Roman"/>
          <w:b/>
          <w:color w:val="000000"/>
          <w:sz w:val="24"/>
          <w:szCs w:val="24"/>
          <w:lang w:eastAsia="ru-RU"/>
        </w:rPr>
        <w:tab/>
      </w:r>
    </w:p>
    <w:p w:rsidR="007F44A3" w:rsidRDefault="00E10117"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color w:val="000000"/>
          <w:sz w:val="24"/>
          <w:szCs w:val="24"/>
          <w:lang w:eastAsia="ru-RU"/>
        </w:rPr>
        <w:t>Утверждение человека творца, труженика и патриота в творчеств</w:t>
      </w:r>
      <w:r w:rsidR="0098556C">
        <w:rPr>
          <w:rFonts w:ascii="Times New Roman" w:eastAsia="Times New Roman" w:hAnsi="Times New Roman" w:cs="Times New Roman"/>
          <w:color w:val="000000"/>
          <w:sz w:val="24"/>
          <w:szCs w:val="24"/>
          <w:lang w:eastAsia="ru-RU"/>
        </w:rPr>
        <w:t>е</w:t>
      </w:r>
      <w:r w:rsidRPr="007F44A3">
        <w:rPr>
          <w:rFonts w:ascii="Times New Roman" w:eastAsia="Times New Roman" w:hAnsi="Times New Roman" w:cs="Times New Roman"/>
          <w:color w:val="000000"/>
          <w:sz w:val="24"/>
          <w:szCs w:val="24"/>
          <w:lang w:eastAsia="ru-RU"/>
        </w:rPr>
        <w:t xml:space="preserve"> Роберта Рождественского</w:t>
      </w:r>
      <w:r w:rsidR="008274A4">
        <w:rPr>
          <w:rFonts w:ascii="Times New Roman" w:eastAsia="Times New Roman" w:hAnsi="Times New Roman" w:cs="Times New Roman"/>
          <w:color w:val="000000"/>
          <w:sz w:val="24"/>
          <w:szCs w:val="24"/>
          <w:lang w:eastAsia="ru-RU"/>
        </w:rPr>
        <w:t>.....................................................................................................................................................</w:t>
      </w:r>
      <w:r w:rsidR="003D3CDA">
        <w:rPr>
          <w:rFonts w:ascii="Times New Roman" w:eastAsia="Times New Roman" w:hAnsi="Times New Roman" w:cs="Times New Roman"/>
          <w:color w:val="000000"/>
          <w:sz w:val="24"/>
          <w:szCs w:val="24"/>
          <w:lang w:eastAsia="ru-RU"/>
        </w:rPr>
        <w:t>103</w:t>
      </w:r>
    </w:p>
    <w:p w:rsidR="00E10117" w:rsidRPr="007F44A3" w:rsidRDefault="00175885"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b/>
          <w:color w:val="000000"/>
          <w:sz w:val="24"/>
          <w:szCs w:val="24"/>
          <w:lang w:eastAsia="ru-RU"/>
        </w:rPr>
        <w:t>Ишмухаметова А.Р.</w:t>
      </w:r>
      <w:r w:rsidR="00E10117" w:rsidRPr="007F44A3">
        <w:rPr>
          <w:rFonts w:ascii="Times New Roman" w:eastAsia="Times New Roman" w:hAnsi="Times New Roman" w:cs="Times New Roman"/>
          <w:b/>
          <w:color w:val="000000"/>
          <w:sz w:val="24"/>
          <w:szCs w:val="24"/>
          <w:lang w:eastAsia="ru-RU"/>
        </w:rPr>
        <w:t xml:space="preserve">, </w:t>
      </w:r>
      <w:r w:rsidRPr="007F44A3">
        <w:rPr>
          <w:rFonts w:ascii="Times New Roman" w:hAnsi="Times New Roman" w:cs="Times New Roman"/>
          <w:b/>
          <w:sz w:val="24"/>
          <w:szCs w:val="24"/>
        </w:rPr>
        <w:t>Субботина Е.В.</w:t>
      </w:r>
      <w:r w:rsidR="00E10117" w:rsidRPr="007F44A3">
        <w:rPr>
          <w:rFonts w:ascii="Times New Roman" w:eastAsia="Times New Roman" w:hAnsi="Times New Roman" w:cs="Times New Roman"/>
          <w:b/>
          <w:color w:val="000000"/>
          <w:sz w:val="24"/>
          <w:szCs w:val="24"/>
          <w:lang w:eastAsia="ru-RU"/>
        </w:rPr>
        <w:tab/>
      </w:r>
    </w:p>
    <w:p w:rsidR="005647B3" w:rsidRDefault="00175885" w:rsidP="007F44A3">
      <w:pPr>
        <w:tabs>
          <w:tab w:val="center" w:pos="4762"/>
        </w:tabs>
        <w:spacing w:after="0" w:line="240" w:lineRule="auto"/>
        <w:jc w:val="both"/>
        <w:rPr>
          <w:rFonts w:ascii="Times New Roman" w:eastAsia="Times New Roman" w:hAnsi="Times New Roman" w:cs="Times New Roman"/>
          <w:color w:val="000000"/>
          <w:sz w:val="24"/>
          <w:szCs w:val="24"/>
          <w:lang w:eastAsia="ru-RU"/>
        </w:rPr>
      </w:pPr>
      <w:r w:rsidRPr="007F44A3">
        <w:rPr>
          <w:rFonts w:ascii="Times New Roman" w:eastAsia="Times New Roman" w:hAnsi="Times New Roman" w:cs="Times New Roman"/>
          <w:color w:val="000000"/>
          <w:sz w:val="24"/>
          <w:szCs w:val="24"/>
          <w:lang w:eastAsia="ru-RU"/>
        </w:rPr>
        <w:t>Загрязнение атмосферы: источники и способы очистки.....</w:t>
      </w:r>
      <w:r w:rsidR="00E10117" w:rsidRPr="007F44A3">
        <w:rPr>
          <w:rFonts w:ascii="Times New Roman" w:eastAsia="Times New Roman" w:hAnsi="Times New Roman" w:cs="Times New Roman"/>
          <w:color w:val="000000"/>
          <w:sz w:val="24"/>
          <w:szCs w:val="24"/>
          <w:lang w:eastAsia="ru-RU"/>
        </w:rPr>
        <w:t>........................</w:t>
      </w:r>
      <w:r w:rsidR="003D3CDA">
        <w:rPr>
          <w:rFonts w:ascii="Times New Roman" w:eastAsia="Times New Roman" w:hAnsi="Times New Roman" w:cs="Times New Roman"/>
          <w:color w:val="000000"/>
          <w:sz w:val="24"/>
          <w:szCs w:val="24"/>
          <w:lang w:eastAsia="ru-RU"/>
        </w:rPr>
        <w:t>.............................105</w:t>
      </w:r>
    </w:p>
    <w:p w:rsidR="00E10117" w:rsidRPr="007F44A3" w:rsidRDefault="00806A51"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b/>
          <w:color w:val="000000"/>
          <w:sz w:val="24"/>
          <w:szCs w:val="24"/>
          <w:lang w:eastAsia="ru-RU"/>
        </w:rPr>
        <w:t>Кантемерова А.Р.</w:t>
      </w:r>
      <w:r w:rsidR="00E10117" w:rsidRPr="007F44A3">
        <w:rPr>
          <w:rFonts w:ascii="Times New Roman" w:eastAsia="Times New Roman" w:hAnsi="Times New Roman" w:cs="Times New Roman"/>
          <w:b/>
          <w:color w:val="000000"/>
          <w:sz w:val="24"/>
          <w:szCs w:val="24"/>
          <w:lang w:eastAsia="ru-RU"/>
        </w:rPr>
        <w:t xml:space="preserve">, </w:t>
      </w:r>
      <w:r w:rsidRPr="007F44A3">
        <w:rPr>
          <w:rFonts w:ascii="Times New Roman" w:hAnsi="Times New Roman" w:cs="Times New Roman"/>
          <w:b/>
          <w:sz w:val="24"/>
          <w:szCs w:val="24"/>
        </w:rPr>
        <w:t>Субботина Е.В</w:t>
      </w:r>
      <w:r w:rsidR="00E10117" w:rsidRPr="007F44A3">
        <w:rPr>
          <w:rFonts w:ascii="Times New Roman" w:hAnsi="Times New Roman" w:cs="Times New Roman"/>
          <w:b/>
          <w:sz w:val="24"/>
          <w:szCs w:val="24"/>
        </w:rPr>
        <w:t>.</w:t>
      </w:r>
      <w:r w:rsidR="00E10117" w:rsidRPr="007F44A3">
        <w:rPr>
          <w:rFonts w:ascii="Times New Roman" w:eastAsia="Times New Roman" w:hAnsi="Times New Roman" w:cs="Times New Roman"/>
          <w:b/>
          <w:color w:val="000000"/>
          <w:sz w:val="24"/>
          <w:szCs w:val="24"/>
          <w:lang w:eastAsia="ru-RU"/>
        </w:rPr>
        <w:tab/>
      </w:r>
    </w:p>
    <w:p w:rsidR="007F44A3" w:rsidRDefault="00806A51"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color w:val="000000"/>
          <w:sz w:val="24"/>
          <w:szCs w:val="24"/>
          <w:lang w:eastAsia="ru-RU"/>
        </w:rPr>
        <w:t>Социальные сети: вред или польза</w:t>
      </w:r>
      <w:r w:rsidR="00E10117" w:rsidRPr="007F44A3">
        <w:rPr>
          <w:rFonts w:ascii="Times New Roman" w:eastAsia="Times New Roman" w:hAnsi="Times New Roman" w:cs="Times New Roman"/>
          <w:color w:val="000000"/>
          <w:sz w:val="24"/>
          <w:szCs w:val="24"/>
          <w:lang w:eastAsia="ru-RU"/>
        </w:rPr>
        <w:t>...........................................</w:t>
      </w:r>
      <w:r w:rsidR="005647B3">
        <w:rPr>
          <w:rFonts w:ascii="Times New Roman" w:eastAsia="Times New Roman" w:hAnsi="Times New Roman" w:cs="Times New Roman"/>
          <w:color w:val="000000"/>
          <w:sz w:val="24"/>
          <w:szCs w:val="24"/>
          <w:lang w:eastAsia="ru-RU"/>
        </w:rPr>
        <w:t>...............................</w:t>
      </w:r>
      <w:r w:rsidRPr="007F44A3">
        <w:rPr>
          <w:rFonts w:ascii="Times New Roman" w:eastAsia="Times New Roman" w:hAnsi="Times New Roman" w:cs="Times New Roman"/>
          <w:color w:val="000000"/>
          <w:sz w:val="24"/>
          <w:szCs w:val="24"/>
          <w:lang w:eastAsia="ru-RU"/>
        </w:rPr>
        <w:t>.................</w:t>
      </w:r>
      <w:r w:rsidR="007F44A3">
        <w:rPr>
          <w:rFonts w:ascii="Times New Roman" w:eastAsia="Times New Roman" w:hAnsi="Times New Roman" w:cs="Times New Roman"/>
          <w:color w:val="000000"/>
          <w:sz w:val="24"/>
          <w:szCs w:val="24"/>
          <w:lang w:eastAsia="ru-RU"/>
        </w:rPr>
        <w:t>..</w:t>
      </w:r>
      <w:r w:rsidRPr="007F44A3">
        <w:rPr>
          <w:rFonts w:ascii="Times New Roman" w:eastAsia="Times New Roman" w:hAnsi="Times New Roman" w:cs="Times New Roman"/>
          <w:color w:val="000000"/>
          <w:sz w:val="24"/>
          <w:szCs w:val="24"/>
          <w:lang w:eastAsia="ru-RU"/>
        </w:rPr>
        <w:t>10</w:t>
      </w:r>
      <w:r w:rsidR="003D3CDA">
        <w:rPr>
          <w:rFonts w:ascii="Times New Roman" w:eastAsia="Times New Roman" w:hAnsi="Times New Roman" w:cs="Times New Roman"/>
          <w:color w:val="000000"/>
          <w:sz w:val="24"/>
          <w:szCs w:val="24"/>
          <w:lang w:eastAsia="ru-RU"/>
        </w:rPr>
        <w:t>8</w:t>
      </w:r>
    </w:p>
    <w:p w:rsidR="00E10117" w:rsidRPr="007F44A3" w:rsidRDefault="00B74794"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b/>
          <w:color w:val="000000"/>
          <w:sz w:val="24"/>
          <w:szCs w:val="24"/>
          <w:lang w:eastAsia="ru-RU"/>
        </w:rPr>
        <w:t>Карпова Н.И.</w:t>
      </w:r>
      <w:r w:rsidR="00E10117" w:rsidRPr="007F44A3">
        <w:rPr>
          <w:rFonts w:ascii="Times New Roman" w:eastAsia="Times New Roman" w:hAnsi="Times New Roman" w:cs="Times New Roman"/>
          <w:b/>
          <w:color w:val="000000"/>
          <w:sz w:val="24"/>
          <w:szCs w:val="24"/>
          <w:lang w:eastAsia="ru-RU"/>
        </w:rPr>
        <w:t xml:space="preserve">, </w:t>
      </w:r>
      <w:r w:rsidR="00E10117" w:rsidRPr="007F44A3">
        <w:rPr>
          <w:rFonts w:ascii="Times New Roman" w:hAnsi="Times New Roman" w:cs="Times New Roman"/>
          <w:b/>
          <w:sz w:val="24"/>
          <w:szCs w:val="24"/>
        </w:rPr>
        <w:t>Аракелян Л.К.</w:t>
      </w:r>
      <w:r w:rsidR="00E10117" w:rsidRPr="007F44A3">
        <w:rPr>
          <w:rFonts w:ascii="Times New Roman" w:eastAsia="Times New Roman" w:hAnsi="Times New Roman" w:cs="Times New Roman"/>
          <w:b/>
          <w:color w:val="000000"/>
          <w:sz w:val="24"/>
          <w:szCs w:val="24"/>
          <w:lang w:eastAsia="ru-RU"/>
        </w:rPr>
        <w:tab/>
      </w:r>
    </w:p>
    <w:p w:rsidR="007F44A3" w:rsidRDefault="00B74794"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color w:val="000000"/>
          <w:sz w:val="24"/>
          <w:szCs w:val="24"/>
          <w:lang w:eastAsia="ru-RU"/>
        </w:rPr>
        <w:t>Анализ автопортретов Рембрандта различных периодов его жизни</w:t>
      </w:r>
      <w:r w:rsidR="00E10117" w:rsidRPr="007F44A3">
        <w:rPr>
          <w:rFonts w:ascii="Times New Roman" w:eastAsia="Times New Roman" w:hAnsi="Times New Roman" w:cs="Times New Roman"/>
          <w:color w:val="000000"/>
          <w:sz w:val="24"/>
          <w:szCs w:val="24"/>
          <w:lang w:eastAsia="ru-RU"/>
        </w:rPr>
        <w:t>...................</w:t>
      </w:r>
      <w:r w:rsidR="005647B3">
        <w:rPr>
          <w:rFonts w:ascii="Times New Roman" w:eastAsia="Times New Roman" w:hAnsi="Times New Roman" w:cs="Times New Roman"/>
          <w:color w:val="000000"/>
          <w:sz w:val="24"/>
          <w:szCs w:val="24"/>
          <w:lang w:eastAsia="ru-RU"/>
        </w:rPr>
        <w:t>.............</w:t>
      </w:r>
      <w:r w:rsidR="007F44A3">
        <w:rPr>
          <w:rFonts w:ascii="Times New Roman" w:eastAsia="Times New Roman" w:hAnsi="Times New Roman" w:cs="Times New Roman"/>
          <w:color w:val="000000"/>
          <w:sz w:val="24"/>
          <w:szCs w:val="24"/>
          <w:lang w:eastAsia="ru-RU"/>
        </w:rPr>
        <w:t>......</w:t>
      </w:r>
      <w:r w:rsidR="000C2D8B">
        <w:rPr>
          <w:rFonts w:ascii="Times New Roman" w:eastAsia="Times New Roman" w:hAnsi="Times New Roman" w:cs="Times New Roman"/>
          <w:color w:val="000000"/>
          <w:sz w:val="24"/>
          <w:szCs w:val="24"/>
          <w:lang w:eastAsia="ru-RU"/>
        </w:rPr>
        <w:t>110</w:t>
      </w:r>
    </w:p>
    <w:p w:rsidR="00E10117" w:rsidRPr="007F44A3" w:rsidRDefault="004A11E9"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b/>
          <w:color w:val="000000"/>
          <w:sz w:val="24"/>
          <w:szCs w:val="24"/>
          <w:lang w:eastAsia="ru-RU"/>
        </w:rPr>
        <w:t>Карсекина А.В.</w:t>
      </w:r>
      <w:r w:rsidR="00E10117" w:rsidRPr="007F44A3">
        <w:rPr>
          <w:rFonts w:ascii="Times New Roman" w:eastAsia="Times New Roman" w:hAnsi="Times New Roman" w:cs="Times New Roman"/>
          <w:b/>
          <w:color w:val="000000"/>
          <w:sz w:val="24"/>
          <w:szCs w:val="24"/>
          <w:lang w:eastAsia="ru-RU"/>
        </w:rPr>
        <w:t xml:space="preserve">, </w:t>
      </w:r>
      <w:r w:rsidRPr="007F44A3">
        <w:rPr>
          <w:rFonts w:ascii="Times New Roman" w:hAnsi="Times New Roman" w:cs="Times New Roman"/>
          <w:b/>
          <w:sz w:val="24"/>
          <w:szCs w:val="24"/>
        </w:rPr>
        <w:t>Гайфуллина М.Ф.</w:t>
      </w:r>
      <w:r w:rsidR="00E10117" w:rsidRPr="007F44A3">
        <w:rPr>
          <w:rFonts w:ascii="Times New Roman" w:eastAsia="Times New Roman" w:hAnsi="Times New Roman" w:cs="Times New Roman"/>
          <w:b/>
          <w:color w:val="000000"/>
          <w:sz w:val="24"/>
          <w:szCs w:val="24"/>
          <w:lang w:eastAsia="ru-RU"/>
        </w:rPr>
        <w:tab/>
      </w:r>
    </w:p>
    <w:p w:rsidR="004A11E9" w:rsidRPr="007F44A3" w:rsidRDefault="004A11E9"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color w:val="000000"/>
          <w:sz w:val="24"/>
          <w:szCs w:val="24"/>
          <w:lang w:eastAsia="ru-RU"/>
        </w:rPr>
        <w:t>Дневники Л.Н. Толстого как отражение духовных и эстетических исканий писателя</w:t>
      </w:r>
      <w:r w:rsidR="005647B3">
        <w:rPr>
          <w:rFonts w:ascii="Times New Roman" w:eastAsia="Times New Roman" w:hAnsi="Times New Roman" w:cs="Times New Roman"/>
          <w:color w:val="000000"/>
          <w:sz w:val="24"/>
          <w:szCs w:val="24"/>
          <w:lang w:eastAsia="ru-RU"/>
        </w:rPr>
        <w:t>........</w:t>
      </w:r>
      <w:r w:rsidR="007F44A3">
        <w:rPr>
          <w:rFonts w:ascii="Times New Roman" w:eastAsia="Times New Roman" w:hAnsi="Times New Roman" w:cs="Times New Roman"/>
          <w:color w:val="000000"/>
          <w:sz w:val="24"/>
          <w:szCs w:val="24"/>
          <w:lang w:eastAsia="ru-RU"/>
        </w:rPr>
        <w:t>.</w:t>
      </w:r>
      <w:r w:rsidRPr="007F44A3">
        <w:rPr>
          <w:rFonts w:ascii="Times New Roman" w:eastAsia="Times New Roman" w:hAnsi="Times New Roman" w:cs="Times New Roman"/>
          <w:color w:val="000000"/>
          <w:sz w:val="24"/>
          <w:szCs w:val="24"/>
          <w:lang w:eastAsia="ru-RU"/>
        </w:rPr>
        <w:t>1</w:t>
      </w:r>
      <w:r w:rsidR="003D3CDA">
        <w:rPr>
          <w:rFonts w:ascii="Times New Roman" w:eastAsia="Times New Roman" w:hAnsi="Times New Roman" w:cs="Times New Roman"/>
          <w:color w:val="000000"/>
          <w:sz w:val="24"/>
          <w:szCs w:val="24"/>
          <w:lang w:eastAsia="ru-RU"/>
        </w:rPr>
        <w:t>11</w:t>
      </w:r>
    </w:p>
    <w:p w:rsidR="00E10117" w:rsidRPr="007F44A3" w:rsidRDefault="004A11E9"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b/>
          <w:color w:val="000000"/>
          <w:sz w:val="24"/>
          <w:szCs w:val="24"/>
          <w:lang w:eastAsia="ru-RU"/>
        </w:rPr>
        <w:t>Коваленко Я.А.</w:t>
      </w:r>
      <w:r w:rsidR="00E10117" w:rsidRPr="007F44A3">
        <w:rPr>
          <w:rFonts w:ascii="Times New Roman" w:eastAsia="Times New Roman" w:hAnsi="Times New Roman" w:cs="Times New Roman"/>
          <w:b/>
          <w:color w:val="000000"/>
          <w:sz w:val="24"/>
          <w:szCs w:val="24"/>
          <w:lang w:eastAsia="ru-RU"/>
        </w:rPr>
        <w:t xml:space="preserve">, </w:t>
      </w:r>
      <w:r w:rsidRPr="007F44A3">
        <w:rPr>
          <w:rFonts w:ascii="Times New Roman" w:hAnsi="Times New Roman" w:cs="Times New Roman"/>
          <w:b/>
          <w:sz w:val="24"/>
          <w:szCs w:val="24"/>
        </w:rPr>
        <w:t>Кильметова Л. Т.</w:t>
      </w:r>
      <w:r w:rsidR="00E10117" w:rsidRPr="007F44A3">
        <w:rPr>
          <w:rFonts w:ascii="Times New Roman" w:eastAsia="Times New Roman" w:hAnsi="Times New Roman" w:cs="Times New Roman"/>
          <w:b/>
          <w:color w:val="000000"/>
          <w:sz w:val="24"/>
          <w:szCs w:val="24"/>
          <w:lang w:eastAsia="ru-RU"/>
        </w:rPr>
        <w:tab/>
      </w:r>
    </w:p>
    <w:p w:rsidR="00A82FEE" w:rsidRPr="007F44A3" w:rsidRDefault="004A11E9" w:rsidP="007F44A3">
      <w:pPr>
        <w:tabs>
          <w:tab w:val="center" w:pos="4762"/>
        </w:tabs>
        <w:spacing w:after="0" w:line="240" w:lineRule="auto"/>
        <w:jc w:val="both"/>
        <w:rPr>
          <w:rFonts w:ascii="Times New Roman" w:eastAsia="Times New Roman" w:hAnsi="Times New Roman" w:cs="Times New Roman"/>
          <w:color w:val="000000"/>
          <w:sz w:val="24"/>
          <w:szCs w:val="24"/>
          <w:lang w:eastAsia="ru-RU"/>
        </w:rPr>
      </w:pPr>
      <w:r w:rsidRPr="007F44A3">
        <w:rPr>
          <w:rFonts w:ascii="Times New Roman" w:eastAsia="Times New Roman" w:hAnsi="Times New Roman" w:cs="Times New Roman"/>
          <w:color w:val="000000"/>
          <w:sz w:val="24"/>
          <w:szCs w:val="24"/>
          <w:lang w:eastAsia="ru-RU"/>
        </w:rPr>
        <w:t>Влияние санкций на экономику Российской Федерации</w:t>
      </w:r>
      <w:r w:rsidR="00E10117" w:rsidRPr="007F44A3">
        <w:rPr>
          <w:rFonts w:ascii="Times New Roman" w:eastAsia="Times New Roman" w:hAnsi="Times New Roman" w:cs="Times New Roman"/>
          <w:color w:val="000000"/>
          <w:sz w:val="24"/>
          <w:szCs w:val="24"/>
          <w:lang w:eastAsia="ru-RU"/>
        </w:rPr>
        <w:t>..........................................</w:t>
      </w:r>
      <w:r w:rsidRPr="007F44A3">
        <w:rPr>
          <w:rFonts w:ascii="Times New Roman" w:eastAsia="Times New Roman" w:hAnsi="Times New Roman" w:cs="Times New Roman"/>
          <w:color w:val="000000"/>
          <w:sz w:val="24"/>
          <w:szCs w:val="24"/>
          <w:lang w:eastAsia="ru-RU"/>
        </w:rPr>
        <w:t>.......</w:t>
      </w:r>
      <w:r w:rsidR="007F44A3">
        <w:rPr>
          <w:rFonts w:ascii="Times New Roman" w:eastAsia="Times New Roman" w:hAnsi="Times New Roman" w:cs="Times New Roman"/>
          <w:color w:val="000000"/>
          <w:sz w:val="24"/>
          <w:szCs w:val="24"/>
          <w:lang w:eastAsia="ru-RU"/>
        </w:rPr>
        <w:t>........</w:t>
      </w:r>
      <w:r w:rsidR="003D3CDA">
        <w:rPr>
          <w:rFonts w:ascii="Times New Roman" w:eastAsia="Times New Roman" w:hAnsi="Times New Roman" w:cs="Times New Roman"/>
          <w:color w:val="000000"/>
          <w:sz w:val="24"/>
          <w:szCs w:val="24"/>
          <w:lang w:eastAsia="ru-RU"/>
        </w:rPr>
        <w:t>113</w:t>
      </w:r>
    </w:p>
    <w:p w:rsidR="007F340E" w:rsidRPr="007F44A3" w:rsidRDefault="007F340E"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b/>
          <w:color w:val="000000"/>
          <w:sz w:val="24"/>
          <w:szCs w:val="24"/>
          <w:lang w:eastAsia="ru-RU"/>
        </w:rPr>
        <w:t xml:space="preserve">Козлова В.С., </w:t>
      </w:r>
      <w:r w:rsidRPr="007F44A3">
        <w:rPr>
          <w:rFonts w:ascii="Times New Roman" w:hAnsi="Times New Roman" w:cs="Times New Roman"/>
          <w:b/>
          <w:sz w:val="24"/>
          <w:szCs w:val="24"/>
        </w:rPr>
        <w:t>Аракелян Л.К.</w:t>
      </w:r>
      <w:r w:rsidRPr="007F44A3">
        <w:rPr>
          <w:rFonts w:ascii="Times New Roman" w:eastAsia="Times New Roman" w:hAnsi="Times New Roman" w:cs="Times New Roman"/>
          <w:b/>
          <w:color w:val="000000"/>
          <w:sz w:val="24"/>
          <w:szCs w:val="24"/>
          <w:lang w:eastAsia="ru-RU"/>
        </w:rPr>
        <w:tab/>
      </w:r>
    </w:p>
    <w:p w:rsidR="007F340E" w:rsidRPr="007F44A3" w:rsidRDefault="007F340E"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color w:val="000000"/>
          <w:sz w:val="24"/>
          <w:szCs w:val="24"/>
          <w:lang w:eastAsia="ru-RU"/>
        </w:rPr>
        <w:t>Агрессивное поведение детей в школе как актуальная проблема современности.............</w:t>
      </w:r>
      <w:r w:rsidR="007F44A3">
        <w:rPr>
          <w:rFonts w:ascii="Times New Roman" w:eastAsia="Times New Roman" w:hAnsi="Times New Roman" w:cs="Times New Roman"/>
          <w:color w:val="000000"/>
          <w:sz w:val="24"/>
          <w:szCs w:val="24"/>
          <w:lang w:eastAsia="ru-RU"/>
        </w:rPr>
        <w:t>...</w:t>
      </w:r>
      <w:r w:rsidRPr="007F44A3">
        <w:rPr>
          <w:rFonts w:ascii="Times New Roman" w:eastAsia="Times New Roman" w:hAnsi="Times New Roman" w:cs="Times New Roman"/>
          <w:color w:val="000000"/>
          <w:sz w:val="24"/>
          <w:szCs w:val="24"/>
          <w:lang w:eastAsia="ru-RU"/>
        </w:rPr>
        <w:t>1</w:t>
      </w:r>
      <w:r w:rsidR="003D3CDA">
        <w:rPr>
          <w:rFonts w:ascii="Times New Roman" w:eastAsia="Times New Roman" w:hAnsi="Times New Roman" w:cs="Times New Roman"/>
          <w:color w:val="000000"/>
          <w:sz w:val="24"/>
          <w:szCs w:val="24"/>
          <w:lang w:eastAsia="ru-RU"/>
        </w:rPr>
        <w:t>1</w:t>
      </w:r>
      <w:r w:rsidR="0003002F">
        <w:rPr>
          <w:rFonts w:ascii="Times New Roman" w:eastAsia="Times New Roman" w:hAnsi="Times New Roman" w:cs="Times New Roman"/>
          <w:color w:val="000000"/>
          <w:sz w:val="24"/>
          <w:szCs w:val="24"/>
          <w:lang w:eastAsia="ru-RU"/>
        </w:rPr>
        <w:t>6</w:t>
      </w:r>
    </w:p>
    <w:p w:rsidR="007F340E" w:rsidRPr="007F44A3" w:rsidRDefault="007F340E"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b/>
          <w:color w:val="000000"/>
          <w:sz w:val="24"/>
          <w:szCs w:val="24"/>
          <w:lang w:eastAsia="ru-RU"/>
        </w:rPr>
        <w:t xml:space="preserve">Королева К.А., </w:t>
      </w:r>
      <w:r w:rsidRPr="007F44A3">
        <w:rPr>
          <w:rFonts w:ascii="Times New Roman" w:hAnsi="Times New Roman" w:cs="Times New Roman"/>
          <w:b/>
          <w:sz w:val="24"/>
          <w:szCs w:val="24"/>
        </w:rPr>
        <w:t>Аракелян Л.К.</w:t>
      </w:r>
      <w:r w:rsidRPr="007F44A3">
        <w:rPr>
          <w:rFonts w:ascii="Times New Roman" w:eastAsia="Times New Roman" w:hAnsi="Times New Roman" w:cs="Times New Roman"/>
          <w:b/>
          <w:color w:val="000000"/>
          <w:sz w:val="24"/>
          <w:szCs w:val="24"/>
          <w:lang w:eastAsia="ru-RU"/>
        </w:rPr>
        <w:tab/>
      </w:r>
    </w:p>
    <w:p w:rsidR="007F340E" w:rsidRPr="007F44A3" w:rsidRDefault="007F340E"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color w:val="000000"/>
          <w:sz w:val="24"/>
          <w:szCs w:val="24"/>
          <w:lang w:eastAsia="ru-RU"/>
        </w:rPr>
        <w:t>Экологический туризм в Российской Федерации: проблемы и перспективы развития..</w:t>
      </w:r>
      <w:r w:rsidR="005647B3">
        <w:rPr>
          <w:rFonts w:ascii="Times New Roman" w:eastAsia="Times New Roman" w:hAnsi="Times New Roman" w:cs="Times New Roman"/>
          <w:color w:val="000000"/>
          <w:sz w:val="24"/>
          <w:szCs w:val="24"/>
          <w:lang w:eastAsia="ru-RU"/>
        </w:rPr>
        <w:t>...</w:t>
      </w:r>
      <w:r w:rsidR="007F44A3">
        <w:rPr>
          <w:rFonts w:ascii="Times New Roman" w:eastAsia="Times New Roman" w:hAnsi="Times New Roman" w:cs="Times New Roman"/>
          <w:color w:val="000000"/>
          <w:sz w:val="24"/>
          <w:szCs w:val="24"/>
          <w:lang w:eastAsia="ru-RU"/>
        </w:rPr>
        <w:t>...</w:t>
      </w:r>
      <w:r w:rsidRPr="007F44A3">
        <w:rPr>
          <w:rFonts w:ascii="Times New Roman" w:eastAsia="Times New Roman" w:hAnsi="Times New Roman" w:cs="Times New Roman"/>
          <w:color w:val="000000"/>
          <w:sz w:val="24"/>
          <w:szCs w:val="24"/>
          <w:lang w:eastAsia="ru-RU"/>
        </w:rPr>
        <w:t>11</w:t>
      </w:r>
      <w:r w:rsidR="003D3CDA">
        <w:rPr>
          <w:rFonts w:ascii="Times New Roman" w:eastAsia="Times New Roman" w:hAnsi="Times New Roman" w:cs="Times New Roman"/>
          <w:color w:val="000000"/>
          <w:sz w:val="24"/>
          <w:szCs w:val="24"/>
          <w:lang w:eastAsia="ru-RU"/>
        </w:rPr>
        <w:t>8</w:t>
      </w:r>
    </w:p>
    <w:p w:rsidR="007F340E" w:rsidRPr="007F44A3" w:rsidRDefault="00E12367"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b/>
          <w:color w:val="000000"/>
          <w:sz w:val="24"/>
          <w:szCs w:val="24"/>
          <w:lang w:eastAsia="ru-RU"/>
        </w:rPr>
        <w:t>Кучина А.А.</w:t>
      </w:r>
      <w:r w:rsidR="007F340E" w:rsidRPr="007F44A3">
        <w:rPr>
          <w:rFonts w:ascii="Times New Roman" w:eastAsia="Times New Roman" w:hAnsi="Times New Roman" w:cs="Times New Roman"/>
          <w:b/>
          <w:color w:val="000000"/>
          <w:sz w:val="24"/>
          <w:szCs w:val="24"/>
          <w:lang w:eastAsia="ru-RU"/>
        </w:rPr>
        <w:t xml:space="preserve">, </w:t>
      </w:r>
      <w:r w:rsidRPr="007F44A3">
        <w:rPr>
          <w:rFonts w:ascii="Times New Roman" w:hAnsi="Times New Roman" w:cs="Times New Roman"/>
          <w:b/>
          <w:sz w:val="24"/>
          <w:szCs w:val="24"/>
        </w:rPr>
        <w:t>Лунёва Ю.С.</w:t>
      </w:r>
    </w:p>
    <w:p w:rsidR="00E12367" w:rsidRPr="007F44A3" w:rsidRDefault="00E12367"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color w:val="000000"/>
          <w:sz w:val="24"/>
          <w:szCs w:val="24"/>
          <w:lang w:eastAsia="ru-RU"/>
        </w:rPr>
        <w:t>Семья в современном мире</w:t>
      </w:r>
      <w:r w:rsidR="007F340E" w:rsidRPr="007F44A3">
        <w:rPr>
          <w:rFonts w:ascii="Times New Roman" w:eastAsia="Times New Roman" w:hAnsi="Times New Roman" w:cs="Times New Roman"/>
          <w:color w:val="000000"/>
          <w:sz w:val="24"/>
          <w:szCs w:val="24"/>
          <w:lang w:eastAsia="ru-RU"/>
        </w:rPr>
        <w:t>.................................................</w:t>
      </w:r>
      <w:r w:rsidRPr="007F44A3">
        <w:rPr>
          <w:rFonts w:ascii="Times New Roman" w:eastAsia="Times New Roman" w:hAnsi="Times New Roman" w:cs="Times New Roman"/>
          <w:color w:val="000000"/>
          <w:sz w:val="24"/>
          <w:szCs w:val="24"/>
          <w:lang w:eastAsia="ru-RU"/>
        </w:rPr>
        <w:t>...................................................</w:t>
      </w:r>
      <w:r w:rsidR="007F44A3">
        <w:rPr>
          <w:rFonts w:ascii="Times New Roman" w:eastAsia="Times New Roman" w:hAnsi="Times New Roman" w:cs="Times New Roman"/>
          <w:color w:val="000000"/>
          <w:sz w:val="24"/>
          <w:szCs w:val="24"/>
          <w:lang w:eastAsia="ru-RU"/>
        </w:rPr>
        <w:t>......</w:t>
      </w:r>
      <w:r w:rsidR="0003002F">
        <w:rPr>
          <w:rFonts w:ascii="Times New Roman" w:eastAsia="Times New Roman" w:hAnsi="Times New Roman" w:cs="Times New Roman"/>
          <w:color w:val="000000"/>
          <w:sz w:val="24"/>
          <w:szCs w:val="24"/>
          <w:lang w:eastAsia="ru-RU"/>
        </w:rPr>
        <w:t>120</w:t>
      </w:r>
    </w:p>
    <w:p w:rsidR="007F340E" w:rsidRPr="007F44A3" w:rsidRDefault="00AE62D1"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b/>
          <w:color w:val="000000"/>
          <w:sz w:val="24"/>
          <w:szCs w:val="24"/>
          <w:lang w:eastAsia="ru-RU"/>
        </w:rPr>
        <w:t>Летунова О.А.</w:t>
      </w:r>
      <w:r w:rsidR="007F340E" w:rsidRPr="007F44A3">
        <w:rPr>
          <w:rFonts w:ascii="Times New Roman" w:eastAsia="Times New Roman" w:hAnsi="Times New Roman" w:cs="Times New Roman"/>
          <w:b/>
          <w:color w:val="000000"/>
          <w:sz w:val="24"/>
          <w:szCs w:val="24"/>
          <w:lang w:eastAsia="ru-RU"/>
        </w:rPr>
        <w:t xml:space="preserve">, </w:t>
      </w:r>
      <w:r w:rsidRPr="007F44A3">
        <w:rPr>
          <w:rFonts w:ascii="Times New Roman" w:hAnsi="Times New Roman" w:cs="Times New Roman"/>
          <w:b/>
          <w:sz w:val="24"/>
          <w:szCs w:val="24"/>
        </w:rPr>
        <w:t>Борисова Л.Н.</w:t>
      </w:r>
      <w:r w:rsidR="007F340E" w:rsidRPr="007F44A3">
        <w:rPr>
          <w:rFonts w:ascii="Times New Roman" w:eastAsia="Times New Roman" w:hAnsi="Times New Roman" w:cs="Times New Roman"/>
          <w:b/>
          <w:color w:val="000000"/>
          <w:sz w:val="24"/>
          <w:szCs w:val="24"/>
          <w:lang w:eastAsia="ru-RU"/>
        </w:rPr>
        <w:tab/>
      </w:r>
    </w:p>
    <w:p w:rsidR="00AE62D1" w:rsidRPr="007F44A3" w:rsidRDefault="00AE62D1"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color w:val="000000"/>
          <w:sz w:val="24"/>
          <w:szCs w:val="24"/>
          <w:lang w:eastAsia="ru-RU"/>
        </w:rPr>
        <w:t>Русский человек на randevu (по повести И.С. Тургенева «Вешние воды</w:t>
      </w:r>
      <w:proofErr w:type="gramStart"/>
      <w:r w:rsidRPr="007F44A3">
        <w:rPr>
          <w:rFonts w:ascii="Times New Roman" w:eastAsia="Times New Roman" w:hAnsi="Times New Roman" w:cs="Times New Roman"/>
          <w:color w:val="000000"/>
          <w:sz w:val="24"/>
          <w:szCs w:val="24"/>
          <w:lang w:eastAsia="ru-RU"/>
        </w:rPr>
        <w:t>»).</w:t>
      </w:r>
      <w:r w:rsidR="005647B3">
        <w:rPr>
          <w:rFonts w:ascii="Times New Roman" w:eastAsia="Times New Roman" w:hAnsi="Times New Roman" w:cs="Times New Roman"/>
          <w:color w:val="000000"/>
          <w:sz w:val="24"/>
          <w:szCs w:val="24"/>
          <w:lang w:eastAsia="ru-RU"/>
        </w:rPr>
        <w:t>...............</w:t>
      </w:r>
      <w:r w:rsidR="008274A4">
        <w:rPr>
          <w:rFonts w:ascii="Times New Roman" w:eastAsia="Times New Roman" w:hAnsi="Times New Roman" w:cs="Times New Roman"/>
          <w:color w:val="000000"/>
          <w:sz w:val="24"/>
          <w:szCs w:val="24"/>
          <w:lang w:eastAsia="ru-RU"/>
        </w:rPr>
        <w:t>............</w:t>
      </w:r>
      <w:proofErr w:type="gramEnd"/>
      <w:r w:rsidR="007F340E" w:rsidRPr="007F44A3">
        <w:rPr>
          <w:rFonts w:ascii="Times New Roman" w:eastAsia="Times New Roman" w:hAnsi="Times New Roman" w:cs="Times New Roman"/>
          <w:color w:val="000000"/>
          <w:sz w:val="24"/>
          <w:szCs w:val="24"/>
          <w:lang w:eastAsia="ru-RU"/>
        </w:rPr>
        <w:t>1</w:t>
      </w:r>
      <w:r w:rsidR="003D3CDA">
        <w:rPr>
          <w:rFonts w:ascii="Times New Roman" w:eastAsia="Times New Roman" w:hAnsi="Times New Roman" w:cs="Times New Roman"/>
          <w:color w:val="000000"/>
          <w:sz w:val="24"/>
          <w:szCs w:val="24"/>
          <w:lang w:eastAsia="ru-RU"/>
        </w:rPr>
        <w:t>2</w:t>
      </w:r>
      <w:r w:rsidR="0003002F">
        <w:rPr>
          <w:rFonts w:ascii="Times New Roman" w:eastAsia="Times New Roman" w:hAnsi="Times New Roman" w:cs="Times New Roman"/>
          <w:color w:val="000000"/>
          <w:sz w:val="24"/>
          <w:szCs w:val="24"/>
          <w:lang w:eastAsia="ru-RU"/>
        </w:rPr>
        <w:t>2</w:t>
      </w:r>
    </w:p>
    <w:p w:rsidR="007F340E" w:rsidRPr="007F44A3" w:rsidRDefault="005C3939"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b/>
          <w:color w:val="000000"/>
          <w:sz w:val="24"/>
          <w:szCs w:val="24"/>
          <w:lang w:eastAsia="ru-RU"/>
        </w:rPr>
        <w:t>Марахотин А.А.</w:t>
      </w:r>
      <w:r w:rsidR="007F340E" w:rsidRPr="007F44A3">
        <w:rPr>
          <w:rFonts w:ascii="Times New Roman" w:eastAsia="Times New Roman" w:hAnsi="Times New Roman" w:cs="Times New Roman"/>
          <w:b/>
          <w:color w:val="000000"/>
          <w:sz w:val="24"/>
          <w:szCs w:val="24"/>
          <w:lang w:eastAsia="ru-RU"/>
        </w:rPr>
        <w:t xml:space="preserve">, </w:t>
      </w:r>
      <w:r w:rsidR="007F340E" w:rsidRPr="007F44A3">
        <w:rPr>
          <w:rFonts w:ascii="Times New Roman" w:hAnsi="Times New Roman" w:cs="Times New Roman"/>
          <w:b/>
          <w:sz w:val="24"/>
          <w:szCs w:val="24"/>
        </w:rPr>
        <w:t>Аракелян Л.К.</w:t>
      </w:r>
      <w:r w:rsidR="007F340E" w:rsidRPr="007F44A3">
        <w:rPr>
          <w:rFonts w:ascii="Times New Roman" w:eastAsia="Times New Roman" w:hAnsi="Times New Roman" w:cs="Times New Roman"/>
          <w:b/>
          <w:color w:val="000000"/>
          <w:sz w:val="24"/>
          <w:szCs w:val="24"/>
          <w:lang w:eastAsia="ru-RU"/>
        </w:rPr>
        <w:tab/>
      </w:r>
    </w:p>
    <w:p w:rsidR="00806A51" w:rsidRPr="007F44A3" w:rsidRDefault="005C3939" w:rsidP="007F44A3">
      <w:pPr>
        <w:tabs>
          <w:tab w:val="center" w:pos="4762"/>
        </w:tabs>
        <w:spacing w:after="0" w:line="240" w:lineRule="auto"/>
        <w:jc w:val="both"/>
        <w:rPr>
          <w:rFonts w:ascii="Times New Roman" w:eastAsia="Times New Roman" w:hAnsi="Times New Roman" w:cs="Times New Roman"/>
          <w:color w:val="000000"/>
          <w:sz w:val="24"/>
          <w:szCs w:val="24"/>
          <w:lang w:eastAsia="ru-RU"/>
        </w:rPr>
      </w:pPr>
      <w:r w:rsidRPr="007F44A3">
        <w:rPr>
          <w:rFonts w:ascii="Times New Roman" w:eastAsia="Times New Roman" w:hAnsi="Times New Roman" w:cs="Times New Roman"/>
          <w:color w:val="000000"/>
          <w:sz w:val="24"/>
          <w:szCs w:val="24"/>
          <w:lang w:eastAsia="ru-RU"/>
        </w:rPr>
        <w:t>Зависимость здоровья человека от степени охраны окружающей среды</w:t>
      </w:r>
      <w:r w:rsidR="005647B3">
        <w:rPr>
          <w:rFonts w:ascii="Times New Roman" w:eastAsia="Times New Roman" w:hAnsi="Times New Roman" w:cs="Times New Roman"/>
          <w:color w:val="000000"/>
          <w:sz w:val="24"/>
          <w:szCs w:val="24"/>
          <w:lang w:eastAsia="ru-RU"/>
        </w:rPr>
        <w:t>..............</w:t>
      </w:r>
      <w:r w:rsidR="007F340E" w:rsidRPr="007F44A3">
        <w:rPr>
          <w:rFonts w:ascii="Times New Roman" w:eastAsia="Times New Roman" w:hAnsi="Times New Roman" w:cs="Times New Roman"/>
          <w:color w:val="000000"/>
          <w:sz w:val="24"/>
          <w:szCs w:val="24"/>
          <w:lang w:eastAsia="ru-RU"/>
        </w:rPr>
        <w:t>................</w:t>
      </w:r>
      <w:r w:rsidR="007F44A3">
        <w:rPr>
          <w:rFonts w:ascii="Times New Roman" w:eastAsia="Times New Roman" w:hAnsi="Times New Roman" w:cs="Times New Roman"/>
          <w:color w:val="000000"/>
          <w:sz w:val="24"/>
          <w:szCs w:val="24"/>
          <w:lang w:eastAsia="ru-RU"/>
        </w:rPr>
        <w:t>.</w:t>
      </w:r>
      <w:r w:rsidR="003D3CDA">
        <w:rPr>
          <w:rFonts w:ascii="Times New Roman" w:eastAsia="Times New Roman" w:hAnsi="Times New Roman" w:cs="Times New Roman"/>
          <w:color w:val="000000"/>
          <w:sz w:val="24"/>
          <w:szCs w:val="24"/>
          <w:lang w:eastAsia="ru-RU"/>
        </w:rPr>
        <w:t>124</w:t>
      </w:r>
    </w:p>
    <w:p w:rsidR="005C3939" w:rsidRPr="007F44A3" w:rsidRDefault="005C3939"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b/>
          <w:color w:val="000000"/>
          <w:sz w:val="24"/>
          <w:szCs w:val="24"/>
          <w:lang w:eastAsia="ru-RU"/>
        </w:rPr>
        <w:t xml:space="preserve">Мельникова А.М., </w:t>
      </w:r>
      <w:r w:rsidRPr="007F44A3">
        <w:rPr>
          <w:rFonts w:ascii="Times New Roman" w:hAnsi="Times New Roman" w:cs="Times New Roman"/>
          <w:b/>
          <w:sz w:val="24"/>
          <w:szCs w:val="24"/>
        </w:rPr>
        <w:t>Аракелян Л.К.</w:t>
      </w:r>
      <w:r w:rsidRPr="007F44A3">
        <w:rPr>
          <w:rFonts w:ascii="Times New Roman" w:eastAsia="Times New Roman" w:hAnsi="Times New Roman" w:cs="Times New Roman"/>
          <w:b/>
          <w:color w:val="000000"/>
          <w:sz w:val="24"/>
          <w:szCs w:val="24"/>
          <w:lang w:eastAsia="ru-RU"/>
        </w:rPr>
        <w:tab/>
      </w:r>
    </w:p>
    <w:p w:rsidR="005C3939" w:rsidRPr="007F44A3" w:rsidRDefault="005C3939"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color w:val="000000"/>
          <w:sz w:val="24"/>
          <w:szCs w:val="24"/>
          <w:lang w:eastAsia="ru-RU"/>
        </w:rPr>
        <w:t>Проблемы государственного контроля и надзора за исполнением лесного законодательства Российской Федерации....................................................</w:t>
      </w:r>
      <w:r w:rsidR="005647B3">
        <w:rPr>
          <w:rFonts w:ascii="Times New Roman" w:eastAsia="Times New Roman" w:hAnsi="Times New Roman" w:cs="Times New Roman"/>
          <w:color w:val="000000"/>
          <w:sz w:val="24"/>
          <w:szCs w:val="24"/>
          <w:lang w:eastAsia="ru-RU"/>
        </w:rPr>
        <w:t>...............................</w:t>
      </w:r>
      <w:r w:rsidRPr="007F44A3">
        <w:rPr>
          <w:rFonts w:ascii="Times New Roman" w:eastAsia="Times New Roman" w:hAnsi="Times New Roman" w:cs="Times New Roman"/>
          <w:color w:val="000000"/>
          <w:sz w:val="24"/>
          <w:szCs w:val="24"/>
          <w:lang w:eastAsia="ru-RU"/>
        </w:rPr>
        <w:t>..</w:t>
      </w:r>
      <w:r w:rsidR="007F44A3">
        <w:rPr>
          <w:rFonts w:ascii="Times New Roman" w:eastAsia="Times New Roman" w:hAnsi="Times New Roman" w:cs="Times New Roman"/>
          <w:color w:val="000000"/>
          <w:sz w:val="24"/>
          <w:szCs w:val="24"/>
          <w:lang w:eastAsia="ru-RU"/>
        </w:rPr>
        <w:t>...........................</w:t>
      </w:r>
      <w:r w:rsidR="0003002F">
        <w:rPr>
          <w:rFonts w:ascii="Times New Roman" w:eastAsia="Times New Roman" w:hAnsi="Times New Roman" w:cs="Times New Roman"/>
          <w:color w:val="000000"/>
          <w:sz w:val="24"/>
          <w:szCs w:val="24"/>
          <w:lang w:eastAsia="ru-RU"/>
        </w:rPr>
        <w:t>127</w:t>
      </w:r>
    </w:p>
    <w:p w:rsidR="005C3939" w:rsidRPr="007F44A3" w:rsidRDefault="005C3939"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b/>
          <w:color w:val="000000"/>
          <w:sz w:val="24"/>
          <w:szCs w:val="24"/>
          <w:lang w:eastAsia="ru-RU"/>
        </w:rPr>
        <w:t xml:space="preserve">Михеенкова А.С., </w:t>
      </w:r>
      <w:r w:rsidRPr="007F44A3">
        <w:rPr>
          <w:rFonts w:ascii="Times New Roman" w:hAnsi="Times New Roman" w:cs="Times New Roman"/>
          <w:b/>
          <w:sz w:val="24"/>
          <w:szCs w:val="24"/>
        </w:rPr>
        <w:t>Стальникова М.И.</w:t>
      </w:r>
      <w:r w:rsidRPr="007F44A3">
        <w:rPr>
          <w:rFonts w:ascii="Times New Roman" w:eastAsia="Times New Roman" w:hAnsi="Times New Roman" w:cs="Times New Roman"/>
          <w:b/>
          <w:color w:val="000000"/>
          <w:sz w:val="24"/>
          <w:szCs w:val="24"/>
          <w:lang w:eastAsia="ru-RU"/>
        </w:rPr>
        <w:tab/>
      </w:r>
    </w:p>
    <w:p w:rsidR="005C3939" w:rsidRPr="007F44A3" w:rsidRDefault="005C3939"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color w:val="000000"/>
          <w:sz w:val="24"/>
          <w:szCs w:val="24"/>
          <w:lang w:eastAsia="ru-RU"/>
        </w:rPr>
        <w:t>Проблема безопасности электронного банкинга......................................................................</w:t>
      </w:r>
      <w:r w:rsidR="007F44A3">
        <w:rPr>
          <w:rFonts w:ascii="Times New Roman" w:eastAsia="Times New Roman" w:hAnsi="Times New Roman" w:cs="Times New Roman"/>
          <w:color w:val="000000"/>
          <w:sz w:val="24"/>
          <w:szCs w:val="24"/>
          <w:lang w:eastAsia="ru-RU"/>
        </w:rPr>
        <w:t>.</w:t>
      </w:r>
      <w:r w:rsidRPr="007F44A3">
        <w:rPr>
          <w:rFonts w:ascii="Times New Roman" w:eastAsia="Times New Roman" w:hAnsi="Times New Roman" w:cs="Times New Roman"/>
          <w:color w:val="000000"/>
          <w:sz w:val="24"/>
          <w:szCs w:val="24"/>
          <w:lang w:eastAsia="ru-RU"/>
        </w:rPr>
        <w:t>12</w:t>
      </w:r>
      <w:r w:rsidR="003D3CDA">
        <w:rPr>
          <w:rFonts w:ascii="Times New Roman" w:eastAsia="Times New Roman" w:hAnsi="Times New Roman" w:cs="Times New Roman"/>
          <w:color w:val="000000"/>
          <w:sz w:val="24"/>
          <w:szCs w:val="24"/>
          <w:lang w:eastAsia="ru-RU"/>
        </w:rPr>
        <w:t>9</w:t>
      </w:r>
    </w:p>
    <w:p w:rsidR="005C3939" w:rsidRPr="007F44A3" w:rsidRDefault="005C3939"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b/>
          <w:color w:val="000000"/>
          <w:sz w:val="24"/>
          <w:szCs w:val="24"/>
          <w:lang w:eastAsia="ru-RU"/>
        </w:rPr>
        <w:t xml:space="preserve">Назаргулова Э.Ф., </w:t>
      </w:r>
      <w:r w:rsidRPr="007F44A3">
        <w:rPr>
          <w:rFonts w:ascii="Times New Roman" w:hAnsi="Times New Roman" w:cs="Times New Roman"/>
          <w:b/>
          <w:sz w:val="24"/>
          <w:szCs w:val="24"/>
        </w:rPr>
        <w:t>Дубанова В.О.</w:t>
      </w:r>
      <w:r w:rsidRPr="007F44A3">
        <w:rPr>
          <w:rFonts w:ascii="Times New Roman" w:eastAsia="Times New Roman" w:hAnsi="Times New Roman" w:cs="Times New Roman"/>
          <w:b/>
          <w:color w:val="000000"/>
          <w:sz w:val="24"/>
          <w:szCs w:val="24"/>
          <w:lang w:eastAsia="ru-RU"/>
        </w:rPr>
        <w:tab/>
      </w:r>
    </w:p>
    <w:p w:rsidR="005C3939" w:rsidRPr="007F44A3" w:rsidRDefault="005C3939" w:rsidP="007F44A3">
      <w:pPr>
        <w:tabs>
          <w:tab w:val="center" w:pos="4762"/>
        </w:tabs>
        <w:spacing w:after="0" w:line="240" w:lineRule="auto"/>
        <w:jc w:val="both"/>
        <w:rPr>
          <w:rFonts w:ascii="Times New Roman" w:eastAsia="Times New Roman" w:hAnsi="Times New Roman" w:cs="Times New Roman"/>
          <w:color w:val="000000"/>
          <w:sz w:val="24"/>
          <w:szCs w:val="24"/>
          <w:lang w:eastAsia="ru-RU"/>
        </w:rPr>
      </w:pPr>
      <w:r w:rsidRPr="007F44A3">
        <w:rPr>
          <w:rFonts w:ascii="Times New Roman" w:eastAsia="Times New Roman" w:hAnsi="Times New Roman" w:cs="Times New Roman"/>
          <w:color w:val="000000"/>
          <w:sz w:val="24"/>
          <w:szCs w:val="24"/>
          <w:lang w:eastAsia="ru-RU"/>
        </w:rPr>
        <w:t>Внутренний и въездной туризм в Российской Федерации: понятие, проблемы и перспективы развития................................................................................................................................</w:t>
      </w:r>
      <w:r w:rsidR="007F44A3">
        <w:rPr>
          <w:rFonts w:ascii="Times New Roman" w:eastAsia="Times New Roman" w:hAnsi="Times New Roman" w:cs="Times New Roman"/>
          <w:color w:val="000000"/>
          <w:sz w:val="24"/>
          <w:szCs w:val="24"/>
          <w:lang w:eastAsia="ru-RU"/>
        </w:rPr>
        <w:t>.........</w:t>
      </w:r>
      <w:r w:rsidRPr="007F44A3">
        <w:rPr>
          <w:rFonts w:ascii="Times New Roman" w:eastAsia="Times New Roman" w:hAnsi="Times New Roman" w:cs="Times New Roman"/>
          <w:color w:val="000000"/>
          <w:sz w:val="24"/>
          <w:szCs w:val="24"/>
          <w:lang w:eastAsia="ru-RU"/>
        </w:rPr>
        <w:t>1</w:t>
      </w:r>
      <w:r w:rsidR="003D3CDA">
        <w:rPr>
          <w:rFonts w:ascii="Times New Roman" w:eastAsia="Times New Roman" w:hAnsi="Times New Roman" w:cs="Times New Roman"/>
          <w:color w:val="000000"/>
          <w:sz w:val="24"/>
          <w:szCs w:val="24"/>
          <w:lang w:eastAsia="ru-RU"/>
        </w:rPr>
        <w:t>31</w:t>
      </w:r>
    </w:p>
    <w:p w:rsidR="005C3939" w:rsidRPr="007F44A3" w:rsidRDefault="00C10E6D"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b/>
          <w:color w:val="000000"/>
          <w:sz w:val="24"/>
          <w:szCs w:val="24"/>
          <w:lang w:eastAsia="ru-RU"/>
        </w:rPr>
        <w:t>Ошмарина А.С.</w:t>
      </w:r>
      <w:r w:rsidR="005C3939" w:rsidRPr="007F44A3">
        <w:rPr>
          <w:rFonts w:ascii="Times New Roman" w:eastAsia="Times New Roman" w:hAnsi="Times New Roman" w:cs="Times New Roman"/>
          <w:b/>
          <w:color w:val="000000"/>
          <w:sz w:val="24"/>
          <w:szCs w:val="24"/>
          <w:lang w:eastAsia="ru-RU"/>
        </w:rPr>
        <w:t xml:space="preserve">, </w:t>
      </w:r>
      <w:r w:rsidRPr="007F44A3">
        <w:rPr>
          <w:rFonts w:ascii="Times New Roman" w:hAnsi="Times New Roman" w:cs="Times New Roman"/>
          <w:b/>
          <w:sz w:val="24"/>
          <w:szCs w:val="24"/>
        </w:rPr>
        <w:t>Исаева С.А.</w:t>
      </w:r>
      <w:r w:rsidR="005C3939" w:rsidRPr="007F44A3">
        <w:rPr>
          <w:rFonts w:ascii="Times New Roman" w:eastAsia="Times New Roman" w:hAnsi="Times New Roman" w:cs="Times New Roman"/>
          <w:b/>
          <w:color w:val="000000"/>
          <w:sz w:val="24"/>
          <w:szCs w:val="24"/>
          <w:lang w:eastAsia="ru-RU"/>
        </w:rPr>
        <w:tab/>
      </w:r>
    </w:p>
    <w:p w:rsidR="00C10E6D" w:rsidRPr="007F44A3" w:rsidRDefault="00C10E6D"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color w:val="000000"/>
          <w:sz w:val="24"/>
          <w:szCs w:val="24"/>
          <w:lang w:eastAsia="ru-RU"/>
        </w:rPr>
        <w:t>Патриотическое воспитание младших школьников средствами краеведческого материала на уроках русского языка</w:t>
      </w:r>
      <w:r w:rsidR="005C3939" w:rsidRPr="007F44A3">
        <w:rPr>
          <w:rFonts w:ascii="Times New Roman" w:eastAsia="Times New Roman" w:hAnsi="Times New Roman" w:cs="Times New Roman"/>
          <w:color w:val="000000"/>
          <w:sz w:val="24"/>
          <w:szCs w:val="24"/>
          <w:lang w:eastAsia="ru-RU"/>
        </w:rPr>
        <w:t>.................................................</w:t>
      </w:r>
      <w:r w:rsidRPr="007F44A3">
        <w:rPr>
          <w:rFonts w:ascii="Times New Roman" w:eastAsia="Times New Roman" w:hAnsi="Times New Roman" w:cs="Times New Roman"/>
          <w:color w:val="000000"/>
          <w:sz w:val="24"/>
          <w:szCs w:val="24"/>
          <w:lang w:eastAsia="ru-RU"/>
        </w:rPr>
        <w:t>................................................................</w:t>
      </w:r>
      <w:r w:rsidR="007F44A3">
        <w:rPr>
          <w:rFonts w:ascii="Times New Roman" w:eastAsia="Times New Roman" w:hAnsi="Times New Roman" w:cs="Times New Roman"/>
          <w:color w:val="000000"/>
          <w:sz w:val="24"/>
          <w:szCs w:val="24"/>
          <w:lang w:eastAsia="ru-RU"/>
        </w:rPr>
        <w:t>.</w:t>
      </w:r>
      <w:r w:rsidR="003D3CDA">
        <w:rPr>
          <w:rFonts w:ascii="Times New Roman" w:eastAsia="Times New Roman" w:hAnsi="Times New Roman" w:cs="Times New Roman"/>
          <w:color w:val="000000"/>
          <w:sz w:val="24"/>
          <w:szCs w:val="24"/>
          <w:lang w:eastAsia="ru-RU"/>
        </w:rPr>
        <w:t>133</w:t>
      </w:r>
    </w:p>
    <w:p w:rsidR="005C3939" w:rsidRPr="007F44A3" w:rsidRDefault="00C10E6D"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b/>
          <w:color w:val="000000"/>
          <w:sz w:val="24"/>
          <w:szCs w:val="24"/>
          <w:lang w:eastAsia="ru-RU"/>
        </w:rPr>
        <w:t>Петаева М.Н.</w:t>
      </w:r>
      <w:r w:rsidR="005C3939" w:rsidRPr="007F44A3">
        <w:rPr>
          <w:rFonts w:ascii="Times New Roman" w:eastAsia="Times New Roman" w:hAnsi="Times New Roman" w:cs="Times New Roman"/>
          <w:b/>
          <w:color w:val="000000"/>
          <w:sz w:val="24"/>
          <w:szCs w:val="24"/>
          <w:lang w:eastAsia="ru-RU"/>
        </w:rPr>
        <w:t xml:space="preserve">, </w:t>
      </w:r>
      <w:r w:rsidR="005C3939" w:rsidRPr="007F44A3">
        <w:rPr>
          <w:rFonts w:ascii="Times New Roman" w:hAnsi="Times New Roman" w:cs="Times New Roman"/>
          <w:b/>
          <w:sz w:val="24"/>
          <w:szCs w:val="24"/>
        </w:rPr>
        <w:t>Аракелян Л.К.</w:t>
      </w:r>
      <w:r w:rsidR="005C3939" w:rsidRPr="007F44A3">
        <w:rPr>
          <w:rFonts w:ascii="Times New Roman" w:eastAsia="Times New Roman" w:hAnsi="Times New Roman" w:cs="Times New Roman"/>
          <w:b/>
          <w:color w:val="000000"/>
          <w:sz w:val="24"/>
          <w:szCs w:val="24"/>
          <w:lang w:eastAsia="ru-RU"/>
        </w:rPr>
        <w:tab/>
      </w:r>
    </w:p>
    <w:p w:rsidR="00C10E6D" w:rsidRPr="007F44A3" w:rsidRDefault="00C10E6D"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proofErr w:type="gramStart"/>
      <w:r w:rsidRPr="007F44A3">
        <w:rPr>
          <w:rFonts w:ascii="Times New Roman" w:eastAsia="Times New Roman" w:hAnsi="Times New Roman" w:cs="Times New Roman"/>
          <w:color w:val="000000"/>
          <w:sz w:val="24"/>
          <w:szCs w:val="24"/>
          <w:lang w:eastAsia="ru-RU"/>
        </w:rPr>
        <w:t>Вегето-сосудистая</w:t>
      </w:r>
      <w:proofErr w:type="gramEnd"/>
      <w:r w:rsidRPr="007F44A3">
        <w:rPr>
          <w:rFonts w:ascii="Times New Roman" w:eastAsia="Times New Roman" w:hAnsi="Times New Roman" w:cs="Times New Roman"/>
          <w:color w:val="000000"/>
          <w:sz w:val="24"/>
          <w:szCs w:val="24"/>
          <w:lang w:eastAsia="ru-RU"/>
        </w:rPr>
        <w:t xml:space="preserve"> дистония как актуальная проблема современности</w:t>
      </w:r>
      <w:r w:rsidR="005C3939" w:rsidRPr="007F44A3">
        <w:rPr>
          <w:rFonts w:ascii="Times New Roman" w:eastAsia="Times New Roman" w:hAnsi="Times New Roman" w:cs="Times New Roman"/>
          <w:color w:val="000000"/>
          <w:sz w:val="24"/>
          <w:szCs w:val="24"/>
          <w:lang w:eastAsia="ru-RU"/>
        </w:rPr>
        <w:t>...............</w:t>
      </w:r>
      <w:r w:rsidR="005647B3">
        <w:rPr>
          <w:rFonts w:ascii="Times New Roman" w:eastAsia="Times New Roman" w:hAnsi="Times New Roman" w:cs="Times New Roman"/>
          <w:color w:val="000000"/>
          <w:sz w:val="24"/>
          <w:szCs w:val="24"/>
          <w:lang w:eastAsia="ru-RU"/>
        </w:rPr>
        <w:t>......</w:t>
      </w:r>
      <w:r w:rsidRPr="007F44A3">
        <w:rPr>
          <w:rFonts w:ascii="Times New Roman" w:eastAsia="Times New Roman" w:hAnsi="Times New Roman" w:cs="Times New Roman"/>
          <w:color w:val="000000"/>
          <w:sz w:val="24"/>
          <w:szCs w:val="24"/>
          <w:lang w:eastAsia="ru-RU"/>
        </w:rPr>
        <w:t>............</w:t>
      </w:r>
      <w:r w:rsidR="005C3939" w:rsidRPr="007F44A3">
        <w:rPr>
          <w:rFonts w:ascii="Times New Roman" w:eastAsia="Times New Roman" w:hAnsi="Times New Roman" w:cs="Times New Roman"/>
          <w:color w:val="000000"/>
          <w:sz w:val="24"/>
          <w:szCs w:val="24"/>
          <w:lang w:eastAsia="ru-RU"/>
        </w:rPr>
        <w:t>1</w:t>
      </w:r>
      <w:r w:rsidRPr="007F44A3">
        <w:rPr>
          <w:rFonts w:ascii="Times New Roman" w:eastAsia="Times New Roman" w:hAnsi="Times New Roman" w:cs="Times New Roman"/>
          <w:color w:val="000000"/>
          <w:sz w:val="24"/>
          <w:szCs w:val="24"/>
          <w:lang w:eastAsia="ru-RU"/>
        </w:rPr>
        <w:t>3</w:t>
      </w:r>
      <w:r w:rsidR="003D3CDA">
        <w:rPr>
          <w:rFonts w:ascii="Times New Roman" w:eastAsia="Times New Roman" w:hAnsi="Times New Roman" w:cs="Times New Roman"/>
          <w:color w:val="000000"/>
          <w:sz w:val="24"/>
          <w:szCs w:val="24"/>
          <w:lang w:eastAsia="ru-RU"/>
        </w:rPr>
        <w:t>7</w:t>
      </w:r>
    </w:p>
    <w:p w:rsidR="005C3939" w:rsidRPr="007F44A3" w:rsidRDefault="006E29D0"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b/>
          <w:color w:val="000000"/>
          <w:sz w:val="24"/>
          <w:szCs w:val="24"/>
          <w:lang w:eastAsia="ru-RU"/>
        </w:rPr>
        <w:t>Петрова А.В</w:t>
      </w:r>
      <w:r w:rsidR="005C3939" w:rsidRPr="007F44A3">
        <w:rPr>
          <w:rFonts w:ascii="Times New Roman" w:eastAsia="Times New Roman" w:hAnsi="Times New Roman" w:cs="Times New Roman"/>
          <w:b/>
          <w:color w:val="000000"/>
          <w:sz w:val="24"/>
          <w:szCs w:val="24"/>
          <w:lang w:eastAsia="ru-RU"/>
        </w:rPr>
        <w:t xml:space="preserve">., </w:t>
      </w:r>
      <w:r w:rsidRPr="007F44A3">
        <w:rPr>
          <w:rFonts w:ascii="Times New Roman" w:hAnsi="Times New Roman" w:cs="Times New Roman"/>
          <w:b/>
          <w:sz w:val="24"/>
          <w:szCs w:val="24"/>
        </w:rPr>
        <w:t>Мизина С.В.</w:t>
      </w:r>
      <w:r w:rsidR="005C3939" w:rsidRPr="007F44A3">
        <w:rPr>
          <w:rFonts w:ascii="Times New Roman" w:eastAsia="Times New Roman" w:hAnsi="Times New Roman" w:cs="Times New Roman"/>
          <w:b/>
          <w:color w:val="000000"/>
          <w:sz w:val="24"/>
          <w:szCs w:val="24"/>
          <w:lang w:eastAsia="ru-RU"/>
        </w:rPr>
        <w:tab/>
      </w:r>
    </w:p>
    <w:p w:rsidR="007F44A3" w:rsidRDefault="006E29D0"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color w:val="000000"/>
          <w:sz w:val="24"/>
          <w:szCs w:val="24"/>
          <w:lang w:eastAsia="ru-RU"/>
        </w:rPr>
        <w:t>Мутации</w:t>
      </w:r>
      <w:r w:rsidR="005C3939" w:rsidRPr="007F44A3">
        <w:rPr>
          <w:rFonts w:ascii="Times New Roman" w:eastAsia="Times New Roman" w:hAnsi="Times New Roman" w:cs="Times New Roman"/>
          <w:color w:val="000000"/>
          <w:sz w:val="24"/>
          <w:szCs w:val="24"/>
          <w:lang w:eastAsia="ru-RU"/>
        </w:rPr>
        <w:t>.................................................</w:t>
      </w:r>
      <w:r w:rsidRPr="007F44A3">
        <w:rPr>
          <w:rFonts w:ascii="Times New Roman" w:eastAsia="Times New Roman" w:hAnsi="Times New Roman" w:cs="Times New Roman"/>
          <w:color w:val="000000"/>
          <w:sz w:val="24"/>
          <w:szCs w:val="24"/>
          <w:lang w:eastAsia="ru-RU"/>
        </w:rPr>
        <w:t>...........................................................................</w:t>
      </w:r>
      <w:r w:rsidR="007F44A3">
        <w:rPr>
          <w:rFonts w:ascii="Times New Roman" w:eastAsia="Times New Roman" w:hAnsi="Times New Roman" w:cs="Times New Roman"/>
          <w:color w:val="000000"/>
          <w:sz w:val="24"/>
          <w:szCs w:val="24"/>
          <w:lang w:eastAsia="ru-RU"/>
        </w:rPr>
        <w:t>.............</w:t>
      </w:r>
      <w:r w:rsidR="005C3939" w:rsidRPr="007F44A3">
        <w:rPr>
          <w:rFonts w:ascii="Times New Roman" w:eastAsia="Times New Roman" w:hAnsi="Times New Roman" w:cs="Times New Roman"/>
          <w:color w:val="000000"/>
          <w:sz w:val="24"/>
          <w:szCs w:val="24"/>
          <w:lang w:eastAsia="ru-RU"/>
        </w:rPr>
        <w:t>1</w:t>
      </w:r>
      <w:r w:rsidR="0003002F">
        <w:rPr>
          <w:rFonts w:ascii="Times New Roman" w:eastAsia="Times New Roman" w:hAnsi="Times New Roman" w:cs="Times New Roman"/>
          <w:color w:val="000000"/>
          <w:sz w:val="24"/>
          <w:szCs w:val="24"/>
          <w:lang w:eastAsia="ru-RU"/>
        </w:rPr>
        <w:t>40</w:t>
      </w:r>
    </w:p>
    <w:p w:rsidR="005C3939" w:rsidRPr="007F44A3" w:rsidRDefault="00A96A58"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b/>
          <w:color w:val="000000"/>
          <w:sz w:val="24"/>
          <w:szCs w:val="24"/>
          <w:lang w:eastAsia="ru-RU"/>
        </w:rPr>
        <w:t>Печеницина Д.А.</w:t>
      </w:r>
      <w:r w:rsidR="005C3939" w:rsidRPr="007F44A3">
        <w:rPr>
          <w:rFonts w:ascii="Times New Roman" w:eastAsia="Times New Roman" w:hAnsi="Times New Roman" w:cs="Times New Roman"/>
          <w:b/>
          <w:color w:val="000000"/>
          <w:sz w:val="24"/>
          <w:szCs w:val="24"/>
          <w:lang w:eastAsia="ru-RU"/>
        </w:rPr>
        <w:t xml:space="preserve">, </w:t>
      </w:r>
      <w:r w:rsidRPr="007F44A3">
        <w:rPr>
          <w:rFonts w:ascii="Times New Roman" w:hAnsi="Times New Roman" w:cs="Times New Roman"/>
          <w:b/>
          <w:sz w:val="24"/>
          <w:szCs w:val="24"/>
        </w:rPr>
        <w:t>Полякова Л.Р.</w:t>
      </w:r>
      <w:r w:rsidR="005C3939" w:rsidRPr="007F44A3">
        <w:rPr>
          <w:rFonts w:ascii="Times New Roman" w:eastAsia="Times New Roman" w:hAnsi="Times New Roman" w:cs="Times New Roman"/>
          <w:b/>
          <w:color w:val="000000"/>
          <w:sz w:val="24"/>
          <w:szCs w:val="24"/>
          <w:lang w:eastAsia="ru-RU"/>
        </w:rPr>
        <w:tab/>
      </w:r>
    </w:p>
    <w:p w:rsidR="00A96A58" w:rsidRPr="007F44A3" w:rsidRDefault="00A96A58"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hAnsi="Times New Roman" w:cs="Times New Roman"/>
          <w:sz w:val="24"/>
          <w:szCs w:val="24"/>
        </w:rPr>
        <w:t xml:space="preserve">Наглядность – одна из форм изучения интегративного курса </w:t>
      </w:r>
      <w:r w:rsidRPr="007F44A3">
        <w:rPr>
          <w:rFonts w:ascii="Times New Roman" w:hAnsi="Times New Roman" w:cs="Times New Roman"/>
          <w:caps/>
          <w:sz w:val="24"/>
          <w:szCs w:val="24"/>
        </w:rPr>
        <w:t>«</w:t>
      </w:r>
      <w:r w:rsidRPr="007F44A3">
        <w:rPr>
          <w:rFonts w:ascii="Times New Roman" w:hAnsi="Times New Roman" w:cs="Times New Roman"/>
          <w:sz w:val="24"/>
          <w:szCs w:val="24"/>
        </w:rPr>
        <w:t>окружающий мир</w:t>
      </w:r>
      <w:r w:rsidRPr="007F44A3">
        <w:rPr>
          <w:rFonts w:ascii="Times New Roman" w:hAnsi="Times New Roman" w:cs="Times New Roman"/>
          <w:caps/>
          <w:sz w:val="24"/>
          <w:szCs w:val="24"/>
        </w:rPr>
        <w:t>»</w:t>
      </w:r>
      <w:r w:rsidRPr="007F44A3">
        <w:rPr>
          <w:rFonts w:ascii="Times New Roman" w:hAnsi="Times New Roman" w:cs="Times New Roman"/>
          <w:sz w:val="24"/>
          <w:szCs w:val="24"/>
        </w:rPr>
        <w:t xml:space="preserve"> с учащимися начальных классов</w:t>
      </w:r>
      <w:r w:rsidR="005C3939" w:rsidRPr="007F44A3">
        <w:rPr>
          <w:rFonts w:ascii="Times New Roman" w:eastAsia="Times New Roman" w:hAnsi="Times New Roman" w:cs="Times New Roman"/>
          <w:color w:val="000000"/>
          <w:sz w:val="24"/>
          <w:szCs w:val="24"/>
          <w:lang w:eastAsia="ru-RU"/>
        </w:rPr>
        <w:t>.................................................</w:t>
      </w:r>
      <w:r w:rsidR="005647B3">
        <w:rPr>
          <w:rFonts w:ascii="Times New Roman" w:eastAsia="Times New Roman" w:hAnsi="Times New Roman" w:cs="Times New Roman"/>
          <w:color w:val="000000"/>
          <w:sz w:val="24"/>
          <w:szCs w:val="24"/>
          <w:lang w:eastAsia="ru-RU"/>
        </w:rPr>
        <w:t>.............</w:t>
      </w:r>
      <w:r w:rsidRPr="007F44A3">
        <w:rPr>
          <w:rFonts w:ascii="Times New Roman" w:eastAsia="Times New Roman" w:hAnsi="Times New Roman" w:cs="Times New Roman"/>
          <w:color w:val="000000"/>
          <w:sz w:val="24"/>
          <w:szCs w:val="24"/>
          <w:lang w:eastAsia="ru-RU"/>
        </w:rPr>
        <w:t>..............................</w:t>
      </w:r>
      <w:r w:rsidR="007F44A3">
        <w:rPr>
          <w:rFonts w:ascii="Times New Roman" w:eastAsia="Times New Roman" w:hAnsi="Times New Roman" w:cs="Times New Roman"/>
          <w:color w:val="000000"/>
          <w:sz w:val="24"/>
          <w:szCs w:val="24"/>
          <w:lang w:eastAsia="ru-RU"/>
        </w:rPr>
        <w:t>..................</w:t>
      </w:r>
      <w:r w:rsidRPr="007F44A3">
        <w:rPr>
          <w:rFonts w:ascii="Times New Roman" w:eastAsia="Times New Roman" w:hAnsi="Times New Roman" w:cs="Times New Roman"/>
          <w:color w:val="000000"/>
          <w:sz w:val="24"/>
          <w:szCs w:val="24"/>
          <w:lang w:eastAsia="ru-RU"/>
        </w:rPr>
        <w:t>1</w:t>
      </w:r>
      <w:r w:rsidR="003D3CDA">
        <w:rPr>
          <w:rFonts w:ascii="Times New Roman" w:eastAsia="Times New Roman" w:hAnsi="Times New Roman" w:cs="Times New Roman"/>
          <w:color w:val="000000"/>
          <w:sz w:val="24"/>
          <w:szCs w:val="24"/>
          <w:lang w:eastAsia="ru-RU"/>
        </w:rPr>
        <w:t>43</w:t>
      </w:r>
    </w:p>
    <w:p w:rsidR="005C3939" w:rsidRPr="007F44A3" w:rsidRDefault="0013743B"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b/>
          <w:color w:val="000000"/>
          <w:sz w:val="24"/>
          <w:szCs w:val="24"/>
          <w:lang w:eastAsia="ru-RU"/>
        </w:rPr>
        <w:t>Плеханова А.А.</w:t>
      </w:r>
      <w:r w:rsidR="005C3939" w:rsidRPr="007F44A3">
        <w:rPr>
          <w:rFonts w:ascii="Times New Roman" w:eastAsia="Times New Roman" w:hAnsi="Times New Roman" w:cs="Times New Roman"/>
          <w:b/>
          <w:color w:val="000000"/>
          <w:sz w:val="24"/>
          <w:szCs w:val="24"/>
          <w:lang w:eastAsia="ru-RU"/>
        </w:rPr>
        <w:t xml:space="preserve">, </w:t>
      </w:r>
      <w:r w:rsidR="005C3939" w:rsidRPr="007F44A3">
        <w:rPr>
          <w:rFonts w:ascii="Times New Roman" w:hAnsi="Times New Roman" w:cs="Times New Roman"/>
          <w:b/>
          <w:sz w:val="24"/>
          <w:szCs w:val="24"/>
        </w:rPr>
        <w:t>Аракелян Л.К.</w:t>
      </w:r>
      <w:r w:rsidR="005C3939" w:rsidRPr="007F44A3">
        <w:rPr>
          <w:rFonts w:ascii="Times New Roman" w:eastAsia="Times New Roman" w:hAnsi="Times New Roman" w:cs="Times New Roman"/>
          <w:b/>
          <w:color w:val="000000"/>
          <w:sz w:val="24"/>
          <w:szCs w:val="24"/>
          <w:lang w:eastAsia="ru-RU"/>
        </w:rPr>
        <w:tab/>
      </w:r>
    </w:p>
    <w:p w:rsidR="0013743B" w:rsidRPr="007F44A3" w:rsidRDefault="0013743B"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color w:val="000000"/>
          <w:sz w:val="24"/>
          <w:szCs w:val="24"/>
          <w:lang w:eastAsia="ru-RU"/>
        </w:rPr>
        <w:t>Утилизация отходов как глобальная проблема современной России</w:t>
      </w:r>
      <w:r w:rsidR="005C3939" w:rsidRPr="007F44A3">
        <w:rPr>
          <w:rFonts w:ascii="Times New Roman" w:eastAsia="Times New Roman" w:hAnsi="Times New Roman" w:cs="Times New Roman"/>
          <w:color w:val="000000"/>
          <w:sz w:val="24"/>
          <w:szCs w:val="24"/>
          <w:lang w:eastAsia="ru-RU"/>
        </w:rPr>
        <w:t>.........</w:t>
      </w:r>
      <w:r w:rsidR="005647B3">
        <w:rPr>
          <w:rFonts w:ascii="Times New Roman" w:eastAsia="Times New Roman" w:hAnsi="Times New Roman" w:cs="Times New Roman"/>
          <w:color w:val="000000"/>
          <w:sz w:val="24"/>
          <w:szCs w:val="24"/>
          <w:lang w:eastAsia="ru-RU"/>
        </w:rPr>
        <w:t>.......................</w:t>
      </w:r>
      <w:r w:rsidR="007F44A3">
        <w:rPr>
          <w:rFonts w:ascii="Times New Roman" w:eastAsia="Times New Roman" w:hAnsi="Times New Roman" w:cs="Times New Roman"/>
          <w:color w:val="000000"/>
          <w:sz w:val="24"/>
          <w:szCs w:val="24"/>
          <w:lang w:eastAsia="ru-RU"/>
        </w:rPr>
        <w:t>.....</w:t>
      </w:r>
      <w:r w:rsidRPr="007F44A3">
        <w:rPr>
          <w:rFonts w:ascii="Times New Roman" w:eastAsia="Times New Roman" w:hAnsi="Times New Roman" w:cs="Times New Roman"/>
          <w:color w:val="000000"/>
          <w:sz w:val="24"/>
          <w:szCs w:val="24"/>
          <w:lang w:eastAsia="ru-RU"/>
        </w:rPr>
        <w:t>1</w:t>
      </w:r>
      <w:r w:rsidR="0003002F">
        <w:rPr>
          <w:rFonts w:ascii="Times New Roman" w:eastAsia="Times New Roman" w:hAnsi="Times New Roman" w:cs="Times New Roman"/>
          <w:color w:val="000000"/>
          <w:sz w:val="24"/>
          <w:szCs w:val="24"/>
          <w:lang w:eastAsia="ru-RU"/>
        </w:rPr>
        <w:t>45</w:t>
      </w:r>
    </w:p>
    <w:p w:rsidR="005C3939" w:rsidRPr="007F44A3" w:rsidRDefault="000E64B2"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b/>
          <w:color w:val="000000"/>
          <w:sz w:val="24"/>
          <w:szCs w:val="24"/>
          <w:lang w:eastAsia="ru-RU"/>
        </w:rPr>
        <w:t>Плотникова Н.Ю.</w:t>
      </w:r>
      <w:r w:rsidR="005C3939" w:rsidRPr="007F44A3">
        <w:rPr>
          <w:rFonts w:ascii="Times New Roman" w:eastAsia="Times New Roman" w:hAnsi="Times New Roman" w:cs="Times New Roman"/>
          <w:b/>
          <w:color w:val="000000"/>
          <w:sz w:val="24"/>
          <w:szCs w:val="24"/>
          <w:lang w:eastAsia="ru-RU"/>
        </w:rPr>
        <w:t xml:space="preserve">, </w:t>
      </w:r>
      <w:r w:rsidRPr="007F44A3">
        <w:rPr>
          <w:rFonts w:ascii="Times New Roman" w:hAnsi="Times New Roman" w:cs="Times New Roman"/>
          <w:b/>
          <w:sz w:val="24"/>
          <w:szCs w:val="24"/>
        </w:rPr>
        <w:t>Якина С.В.</w:t>
      </w:r>
      <w:r w:rsidR="005C3939" w:rsidRPr="007F44A3">
        <w:rPr>
          <w:rFonts w:ascii="Times New Roman" w:eastAsia="Times New Roman" w:hAnsi="Times New Roman" w:cs="Times New Roman"/>
          <w:b/>
          <w:color w:val="000000"/>
          <w:sz w:val="24"/>
          <w:szCs w:val="24"/>
          <w:lang w:eastAsia="ru-RU"/>
        </w:rPr>
        <w:tab/>
      </w:r>
    </w:p>
    <w:p w:rsidR="007F340E" w:rsidRPr="007F44A3" w:rsidRDefault="000E64B2"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color w:val="000000"/>
          <w:sz w:val="24"/>
          <w:szCs w:val="24"/>
          <w:lang w:eastAsia="ru-RU"/>
        </w:rPr>
        <w:t xml:space="preserve">Семейство геснериевые в интерактивном курсе «Окружающий </w:t>
      </w:r>
      <w:proofErr w:type="gramStart"/>
      <w:r w:rsidRPr="007F44A3">
        <w:rPr>
          <w:rFonts w:ascii="Times New Roman" w:eastAsia="Times New Roman" w:hAnsi="Times New Roman" w:cs="Times New Roman"/>
          <w:color w:val="000000"/>
          <w:sz w:val="24"/>
          <w:szCs w:val="24"/>
          <w:lang w:eastAsia="ru-RU"/>
        </w:rPr>
        <w:t>мир»</w:t>
      </w:r>
      <w:r w:rsidR="005647B3">
        <w:rPr>
          <w:rFonts w:ascii="Times New Roman" w:eastAsia="Times New Roman" w:hAnsi="Times New Roman" w:cs="Times New Roman"/>
          <w:color w:val="000000"/>
          <w:sz w:val="24"/>
          <w:szCs w:val="24"/>
          <w:lang w:eastAsia="ru-RU"/>
        </w:rPr>
        <w:t>..............................</w:t>
      </w:r>
      <w:r w:rsidR="005C3939" w:rsidRPr="007F44A3">
        <w:rPr>
          <w:rFonts w:ascii="Times New Roman" w:eastAsia="Times New Roman" w:hAnsi="Times New Roman" w:cs="Times New Roman"/>
          <w:color w:val="000000"/>
          <w:sz w:val="24"/>
          <w:szCs w:val="24"/>
          <w:lang w:eastAsia="ru-RU"/>
        </w:rPr>
        <w:t>...</w:t>
      </w:r>
      <w:r w:rsidRPr="007F44A3">
        <w:rPr>
          <w:rFonts w:ascii="Times New Roman" w:eastAsia="Times New Roman" w:hAnsi="Times New Roman" w:cs="Times New Roman"/>
          <w:color w:val="000000"/>
          <w:sz w:val="24"/>
          <w:szCs w:val="24"/>
          <w:lang w:eastAsia="ru-RU"/>
        </w:rPr>
        <w:t>..</w:t>
      </w:r>
      <w:proofErr w:type="gramEnd"/>
      <w:r w:rsidR="005C3939" w:rsidRPr="007F44A3">
        <w:rPr>
          <w:rFonts w:ascii="Times New Roman" w:eastAsia="Times New Roman" w:hAnsi="Times New Roman" w:cs="Times New Roman"/>
          <w:color w:val="000000"/>
          <w:sz w:val="24"/>
          <w:szCs w:val="24"/>
          <w:lang w:eastAsia="ru-RU"/>
        </w:rPr>
        <w:t>1</w:t>
      </w:r>
      <w:r w:rsidRPr="007F44A3">
        <w:rPr>
          <w:rFonts w:ascii="Times New Roman" w:eastAsia="Times New Roman" w:hAnsi="Times New Roman" w:cs="Times New Roman"/>
          <w:color w:val="000000"/>
          <w:sz w:val="24"/>
          <w:szCs w:val="24"/>
          <w:lang w:eastAsia="ru-RU"/>
        </w:rPr>
        <w:t>4</w:t>
      </w:r>
      <w:r w:rsidR="0003002F">
        <w:rPr>
          <w:rFonts w:ascii="Times New Roman" w:eastAsia="Times New Roman" w:hAnsi="Times New Roman" w:cs="Times New Roman"/>
          <w:color w:val="000000"/>
          <w:sz w:val="24"/>
          <w:szCs w:val="24"/>
          <w:lang w:eastAsia="ru-RU"/>
        </w:rPr>
        <w:t>7</w:t>
      </w:r>
    </w:p>
    <w:p w:rsidR="008274A4" w:rsidRDefault="008274A4"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p>
    <w:p w:rsidR="0013743B" w:rsidRPr="007F44A3" w:rsidRDefault="000E64B2"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b/>
          <w:color w:val="000000"/>
          <w:sz w:val="24"/>
          <w:szCs w:val="24"/>
          <w:lang w:eastAsia="ru-RU"/>
        </w:rPr>
        <w:lastRenderedPageBreak/>
        <w:t>Попов Д.А.</w:t>
      </w:r>
      <w:r w:rsidR="0013743B" w:rsidRPr="007F44A3">
        <w:rPr>
          <w:rFonts w:ascii="Times New Roman" w:eastAsia="Times New Roman" w:hAnsi="Times New Roman" w:cs="Times New Roman"/>
          <w:b/>
          <w:color w:val="000000"/>
          <w:sz w:val="24"/>
          <w:szCs w:val="24"/>
          <w:lang w:eastAsia="ru-RU"/>
        </w:rPr>
        <w:t xml:space="preserve">, </w:t>
      </w:r>
      <w:r w:rsidRPr="007F44A3">
        <w:rPr>
          <w:rFonts w:ascii="Times New Roman" w:hAnsi="Times New Roman" w:cs="Times New Roman"/>
          <w:b/>
          <w:sz w:val="24"/>
          <w:szCs w:val="24"/>
        </w:rPr>
        <w:t>Садовникова Е.Н.</w:t>
      </w:r>
      <w:r w:rsidR="0013743B" w:rsidRPr="007F44A3">
        <w:rPr>
          <w:rFonts w:ascii="Times New Roman" w:eastAsia="Times New Roman" w:hAnsi="Times New Roman" w:cs="Times New Roman"/>
          <w:b/>
          <w:color w:val="000000"/>
          <w:sz w:val="24"/>
          <w:szCs w:val="24"/>
          <w:lang w:eastAsia="ru-RU"/>
        </w:rPr>
        <w:tab/>
      </w:r>
    </w:p>
    <w:p w:rsidR="007F44A3" w:rsidRDefault="000E64B2"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color w:val="000000"/>
          <w:sz w:val="24"/>
          <w:szCs w:val="24"/>
          <w:lang w:eastAsia="ru-RU"/>
        </w:rPr>
        <w:t>Пищевая ценность хлеба, его качество и потребительский спрос</w:t>
      </w:r>
      <w:r w:rsidR="005647B3">
        <w:rPr>
          <w:rFonts w:ascii="Times New Roman" w:eastAsia="Times New Roman" w:hAnsi="Times New Roman" w:cs="Times New Roman"/>
          <w:color w:val="000000"/>
          <w:sz w:val="24"/>
          <w:szCs w:val="24"/>
          <w:lang w:eastAsia="ru-RU"/>
        </w:rPr>
        <w:t>..............................</w:t>
      </w:r>
      <w:r w:rsidR="007F44A3">
        <w:rPr>
          <w:rFonts w:ascii="Times New Roman" w:eastAsia="Times New Roman" w:hAnsi="Times New Roman" w:cs="Times New Roman"/>
          <w:color w:val="000000"/>
          <w:sz w:val="24"/>
          <w:szCs w:val="24"/>
          <w:lang w:eastAsia="ru-RU"/>
        </w:rPr>
        <w:t>............</w:t>
      </w:r>
      <w:r w:rsidRPr="007F44A3">
        <w:rPr>
          <w:rFonts w:ascii="Times New Roman" w:eastAsia="Times New Roman" w:hAnsi="Times New Roman" w:cs="Times New Roman"/>
          <w:color w:val="000000"/>
          <w:sz w:val="24"/>
          <w:szCs w:val="24"/>
          <w:lang w:eastAsia="ru-RU"/>
        </w:rPr>
        <w:t>14</w:t>
      </w:r>
      <w:r w:rsidR="0003002F">
        <w:rPr>
          <w:rFonts w:ascii="Times New Roman" w:eastAsia="Times New Roman" w:hAnsi="Times New Roman" w:cs="Times New Roman"/>
          <w:color w:val="000000"/>
          <w:sz w:val="24"/>
          <w:szCs w:val="24"/>
          <w:lang w:eastAsia="ru-RU"/>
        </w:rPr>
        <w:t>9</w:t>
      </w:r>
    </w:p>
    <w:p w:rsidR="0013743B" w:rsidRPr="007F44A3" w:rsidRDefault="006D5BB8" w:rsidP="00B24491">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b/>
          <w:color w:val="000000"/>
          <w:sz w:val="24"/>
          <w:szCs w:val="24"/>
          <w:lang w:eastAsia="ru-RU"/>
        </w:rPr>
        <w:t>Пряников А.О.</w:t>
      </w:r>
      <w:r w:rsidR="0013743B" w:rsidRPr="007F44A3">
        <w:rPr>
          <w:rFonts w:ascii="Times New Roman" w:eastAsia="Times New Roman" w:hAnsi="Times New Roman" w:cs="Times New Roman"/>
          <w:b/>
          <w:color w:val="000000"/>
          <w:sz w:val="24"/>
          <w:szCs w:val="24"/>
          <w:lang w:eastAsia="ru-RU"/>
        </w:rPr>
        <w:t xml:space="preserve">, </w:t>
      </w:r>
      <w:r w:rsidR="0013743B" w:rsidRPr="007F44A3">
        <w:rPr>
          <w:rFonts w:ascii="Times New Roman" w:hAnsi="Times New Roman" w:cs="Times New Roman"/>
          <w:b/>
          <w:sz w:val="24"/>
          <w:szCs w:val="24"/>
        </w:rPr>
        <w:t>Аракелян Л.К.</w:t>
      </w:r>
      <w:r w:rsidR="0013743B" w:rsidRPr="007F44A3">
        <w:rPr>
          <w:rFonts w:ascii="Times New Roman" w:eastAsia="Times New Roman" w:hAnsi="Times New Roman" w:cs="Times New Roman"/>
          <w:b/>
          <w:color w:val="000000"/>
          <w:sz w:val="24"/>
          <w:szCs w:val="24"/>
          <w:lang w:eastAsia="ru-RU"/>
        </w:rPr>
        <w:tab/>
      </w:r>
    </w:p>
    <w:p w:rsidR="006D5BB8" w:rsidRPr="007F44A3" w:rsidRDefault="006D5BB8" w:rsidP="00B24491">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color w:val="000000"/>
          <w:sz w:val="24"/>
          <w:szCs w:val="24"/>
          <w:lang w:eastAsia="ru-RU"/>
        </w:rPr>
        <w:t>Защита прав пациентов как актуальная проблема современной России</w:t>
      </w:r>
      <w:r w:rsidR="0013743B" w:rsidRPr="007F44A3">
        <w:rPr>
          <w:rFonts w:ascii="Times New Roman" w:eastAsia="Times New Roman" w:hAnsi="Times New Roman" w:cs="Times New Roman"/>
          <w:color w:val="000000"/>
          <w:sz w:val="24"/>
          <w:szCs w:val="24"/>
          <w:lang w:eastAsia="ru-RU"/>
        </w:rPr>
        <w:t>.............</w:t>
      </w:r>
      <w:r w:rsidR="005647B3">
        <w:rPr>
          <w:rFonts w:ascii="Times New Roman" w:eastAsia="Times New Roman" w:hAnsi="Times New Roman" w:cs="Times New Roman"/>
          <w:color w:val="000000"/>
          <w:sz w:val="24"/>
          <w:szCs w:val="24"/>
          <w:lang w:eastAsia="ru-RU"/>
        </w:rPr>
        <w:t>................</w:t>
      </w:r>
      <w:r w:rsidR="00B24491">
        <w:rPr>
          <w:rFonts w:ascii="Times New Roman" w:eastAsia="Times New Roman" w:hAnsi="Times New Roman" w:cs="Times New Roman"/>
          <w:color w:val="000000"/>
          <w:sz w:val="24"/>
          <w:szCs w:val="24"/>
          <w:lang w:eastAsia="ru-RU"/>
        </w:rPr>
        <w:t>...1</w:t>
      </w:r>
      <w:r w:rsidR="003D3CDA">
        <w:rPr>
          <w:rFonts w:ascii="Times New Roman" w:eastAsia="Times New Roman" w:hAnsi="Times New Roman" w:cs="Times New Roman"/>
          <w:color w:val="000000"/>
          <w:sz w:val="24"/>
          <w:szCs w:val="24"/>
          <w:lang w:eastAsia="ru-RU"/>
        </w:rPr>
        <w:t>5</w:t>
      </w:r>
      <w:r w:rsidR="0003002F">
        <w:rPr>
          <w:rFonts w:ascii="Times New Roman" w:eastAsia="Times New Roman" w:hAnsi="Times New Roman" w:cs="Times New Roman"/>
          <w:color w:val="000000"/>
          <w:sz w:val="24"/>
          <w:szCs w:val="24"/>
          <w:lang w:eastAsia="ru-RU"/>
        </w:rPr>
        <w:t>3</w:t>
      </w:r>
    </w:p>
    <w:p w:rsidR="0013743B" w:rsidRPr="007F44A3" w:rsidRDefault="006D5BB8" w:rsidP="00B24491">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b/>
          <w:color w:val="000000"/>
          <w:sz w:val="24"/>
          <w:szCs w:val="24"/>
          <w:lang w:eastAsia="ru-RU"/>
        </w:rPr>
        <w:t>Райымжан Д.</w:t>
      </w:r>
      <w:r w:rsidR="0013743B" w:rsidRPr="007F44A3">
        <w:rPr>
          <w:rFonts w:ascii="Times New Roman" w:eastAsia="Times New Roman" w:hAnsi="Times New Roman" w:cs="Times New Roman"/>
          <w:b/>
          <w:color w:val="000000"/>
          <w:sz w:val="24"/>
          <w:szCs w:val="24"/>
          <w:lang w:eastAsia="ru-RU"/>
        </w:rPr>
        <w:t xml:space="preserve">, </w:t>
      </w:r>
      <w:r w:rsidRPr="007F44A3">
        <w:rPr>
          <w:rFonts w:ascii="Times New Roman" w:hAnsi="Times New Roman" w:cs="Times New Roman"/>
          <w:b/>
          <w:sz w:val="24"/>
          <w:szCs w:val="24"/>
        </w:rPr>
        <w:t>Садуакасова М.Б.</w:t>
      </w:r>
      <w:r w:rsidR="0013743B" w:rsidRPr="007F44A3">
        <w:rPr>
          <w:rFonts w:ascii="Times New Roman" w:eastAsia="Times New Roman" w:hAnsi="Times New Roman" w:cs="Times New Roman"/>
          <w:b/>
          <w:color w:val="000000"/>
          <w:sz w:val="24"/>
          <w:szCs w:val="24"/>
          <w:lang w:eastAsia="ru-RU"/>
        </w:rPr>
        <w:tab/>
      </w:r>
    </w:p>
    <w:p w:rsidR="006D5BB8" w:rsidRPr="003D3CDA" w:rsidRDefault="006D5BB8" w:rsidP="00B24491">
      <w:pPr>
        <w:shd w:val="clear" w:color="auto" w:fill="FFFFFF"/>
        <w:spacing w:after="0" w:line="240" w:lineRule="auto"/>
        <w:jc w:val="both"/>
        <w:rPr>
          <w:rFonts w:ascii="Times New Roman" w:eastAsia="Times New Roman" w:hAnsi="Times New Roman" w:cs="Times New Roman"/>
          <w:b/>
          <w:color w:val="000000"/>
          <w:sz w:val="24"/>
          <w:szCs w:val="24"/>
          <w:lang w:val="en-US" w:eastAsia="ru-RU"/>
        </w:rPr>
      </w:pPr>
      <w:r w:rsidRPr="007F44A3">
        <w:rPr>
          <w:rFonts w:ascii="Times New Roman" w:eastAsia="Times New Roman" w:hAnsi="Times New Roman" w:cs="Times New Roman"/>
          <w:color w:val="000000"/>
          <w:sz w:val="24"/>
          <w:szCs w:val="24"/>
          <w:lang w:val="en-US"/>
        </w:rPr>
        <w:t>«Alzhir» museum and memorial complex of victims of political repressions and totalitarianism</w:t>
      </w:r>
      <w:r w:rsidR="005647B3">
        <w:rPr>
          <w:rFonts w:ascii="Times New Roman" w:eastAsia="Times New Roman" w:hAnsi="Times New Roman" w:cs="Times New Roman"/>
          <w:color w:val="000000"/>
          <w:sz w:val="24"/>
          <w:szCs w:val="24"/>
          <w:lang w:val="en-US" w:eastAsia="ru-RU"/>
        </w:rPr>
        <w:t>…………………</w:t>
      </w:r>
      <w:r w:rsidR="005647B3" w:rsidRPr="005647B3">
        <w:rPr>
          <w:rFonts w:ascii="Times New Roman" w:eastAsia="Times New Roman" w:hAnsi="Times New Roman" w:cs="Times New Roman"/>
          <w:color w:val="000000"/>
          <w:sz w:val="24"/>
          <w:szCs w:val="24"/>
          <w:lang w:val="en-US" w:eastAsia="ru-RU"/>
        </w:rPr>
        <w:t>…</w:t>
      </w:r>
      <w:r w:rsidR="005647B3">
        <w:rPr>
          <w:rFonts w:ascii="Times New Roman" w:eastAsia="Times New Roman" w:hAnsi="Times New Roman" w:cs="Times New Roman"/>
          <w:color w:val="000000"/>
          <w:sz w:val="24"/>
          <w:szCs w:val="24"/>
          <w:lang w:val="en-US" w:eastAsia="ru-RU"/>
        </w:rPr>
        <w:t>…………………………………………………………………………</w:t>
      </w:r>
      <w:r w:rsidR="00B24491" w:rsidRPr="00B24491">
        <w:rPr>
          <w:rFonts w:ascii="Times New Roman" w:eastAsia="Times New Roman" w:hAnsi="Times New Roman" w:cs="Times New Roman"/>
          <w:color w:val="000000"/>
          <w:sz w:val="24"/>
          <w:szCs w:val="24"/>
          <w:lang w:val="en-US" w:eastAsia="ru-RU"/>
        </w:rPr>
        <w:t>.</w:t>
      </w:r>
      <w:r w:rsidR="005647B3" w:rsidRPr="005647B3">
        <w:rPr>
          <w:rFonts w:ascii="Times New Roman" w:eastAsia="Times New Roman" w:hAnsi="Times New Roman" w:cs="Times New Roman"/>
          <w:color w:val="000000"/>
          <w:sz w:val="24"/>
          <w:szCs w:val="24"/>
          <w:lang w:val="en-US" w:eastAsia="ru-RU"/>
        </w:rPr>
        <w:t xml:space="preserve"> </w:t>
      </w:r>
      <w:r w:rsidR="0013743B" w:rsidRPr="007F44A3">
        <w:rPr>
          <w:rFonts w:ascii="Times New Roman" w:eastAsia="Times New Roman" w:hAnsi="Times New Roman" w:cs="Times New Roman"/>
          <w:color w:val="000000"/>
          <w:sz w:val="24"/>
          <w:szCs w:val="24"/>
          <w:lang w:val="en-US" w:eastAsia="ru-RU"/>
        </w:rPr>
        <w:t>1</w:t>
      </w:r>
      <w:r w:rsidR="003D3CDA" w:rsidRPr="003D3CDA">
        <w:rPr>
          <w:rFonts w:ascii="Times New Roman" w:eastAsia="Times New Roman" w:hAnsi="Times New Roman" w:cs="Times New Roman"/>
          <w:color w:val="000000"/>
          <w:sz w:val="24"/>
          <w:szCs w:val="24"/>
          <w:lang w:val="en-US" w:eastAsia="ru-RU"/>
        </w:rPr>
        <w:t>54</w:t>
      </w:r>
    </w:p>
    <w:p w:rsidR="0013743B" w:rsidRPr="007F44A3" w:rsidRDefault="00B460FF" w:rsidP="00B24491">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b/>
          <w:color w:val="000000"/>
          <w:sz w:val="24"/>
          <w:szCs w:val="24"/>
          <w:lang w:eastAsia="ru-RU"/>
        </w:rPr>
        <w:t>Рассказова А.П.</w:t>
      </w:r>
      <w:r w:rsidR="0013743B" w:rsidRPr="007F44A3">
        <w:rPr>
          <w:rFonts w:ascii="Times New Roman" w:eastAsia="Times New Roman" w:hAnsi="Times New Roman" w:cs="Times New Roman"/>
          <w:b/>
          <w:color w:val="000000"/>
          <w:sz w:val="24"/>
          <w:szCs w:val="24"/>
          <w:lang w:eastAsia="ru-RU"/>
        </w:rPr>
        <w:t xml:space="preserve">, </w:t>
      </w:r>
      <w:r w:rsidRPr="007F44A3">
        <w:rPr>
          <w:rFonts w:ascii="Times New Roman" w:hAnsi="Times New Roman" w:cs="Times New Roman"/>
          <w:b/>
          <w:sz w:val="24"/>
          <w:szCs w:val="24"/>
        </w:rPr>
        <w:t>Рогожкина Р. Г.</w:t>
      </w:r>
      <w:r w:rsidR="0013743B" w:rsidRPr="007F44A3">
        <w:rPr>
          <w:rFonts w:ascii="Times New Roman" w:eastAsia="Times New Roman" w:hAnsi="Times New Roman" w:cs="Times New Roman"/>
          <w:b/>
          <w:color w:val="000000"/>
          <w:sz w:val="24"/>
          <w:szCs w:val="24"/>
          <w:lang w:eastAsia="ru-RU"/>
        </w:rPr>
        <w:tab/>
      </w:r>
    </w:p>
    <w:p w:rsidR="00B24491" w:rsidRDefault="00B460FF" w:rsidP="00B24491">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hAnsi="Times New Roman" w:cs="Times New Roman"/>
          <w:sz w:val="24"/>
          <w:szCs w:val="24"/>
        </w:rPr>
        <w:t>К вопросу о развитии малого предпринимательства как отрасли частного права.</w:t>
      </w:r>
      <w:r w:rsidR="005647B3">
        <w:rPr>
          <w:rFonts w:ascii="Times New Roman" w:eastAsia="Times New Roman" w:hAnsi="Times New Roman" w:cs="Times New Roman"/>
          <w:color w:val="000000"/>
          <w:sz w:val="24"/>
          <w:szCs w:val="24"/>
          <w:lang w:eastAsia="ru-RU"/>
        </w:rPr>
        <w:t>..............</w:t>
      </w:r>
      <w:r w:rsidR="00B24491">
        <w:rPr>
          <w:rFonts w:ascii="Times New Roman" w:eastAsia="Times New Roman" w:hAnsi="Times New Roman" w:cs="Times New Roman"/>
          <w:color w:val="000000"/>
          <w:sz w:val="24"/>
          <w:szCs w:val="24"/>
          <w:lang w:eastAsia="ru-RU"/>
        </w:rPr>
        <w:t>.</w:t>
      </w:r>
      <w:r w:rsidR="0013743B" w:rsidRPr="007F44A3">
        <w:rPr>
          <w:rFonts w:ascii="Times New Roman" w:eastAsia="Times New Roman" w:hAnsi="Times New Roman" w:cs="Times New Roman"/>
          <w:color w:val="000000"/>
          <w:sz w:val="24"/>
          <w:szCs w:val="24"/>
          <w:lang w:eastAsia="ru-RU"/>
        </w:rPr>
        <w:t>1</w:t>
      </w:r>
      <w:r w:rsidRPr="007F44A3">
        <w:rPr>
          <w:rFonts w:ascii="Times New Roman" w:eastAsia="Times New Roman" w:hAnsi="Times New Roman" w:cs="Times New Roman"/>
          <w:color w:val="000000"/>
          <w:sz w:val="24"/>
          <w:szCs w:val="24"/>
          <w:lang w:eastAsia="ru-RU"/>
        </w:rPr>
        <w:t>5</w:t>
      </w:r>
      <w:r w:rsidR="003D3CDA">
        <w:rPr>
          <w:rFonts w:ascii="Times New Roman" w:eastAsia="Times New Roman" w:hAnsi="Times New Roman" w:cs="Times New Roman"/>
          <w:color w:val="000000"/>
          <w:sz w:val="24"/>
          <w:szCs w:val="24"/>
          <w:lang w:eastAsia="ru-RU"/>
        </w:rPr>
        <w:t>7</w:t>
      </w:r>
    </w:p>
    <w:p w:rsidR="0013743B" w:rsidRPr="007F44A3" w:rsidRDefault="00B460FF" w:rsidP="00B24491">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b/>
          <w:color w:val="000000"/>
          <w:sz w:val="24"/>
          <w:szCs w:val="24"/>
          <w:lang w:eastAsia="ru-RU"/>
        </w:rPr>
        <w:t>Рахимова А.Р.</w:t>
      </w:r>
      <w:r w:rsidR="0013743B" w:rsidRPr="007F44A3">
        <w:rPr>
          <w:rFonts w:ascii="Times New Roman" w:eastAsia="Times New Roman" w:hAnsi="Times New Roman" w:cs="Times New Roman"/>
          <w:b/>
          <w:color w:val="000000"/>
          <w:sz w:val="24"/>
          <w:szCs w:val="24"/>
          <w:lang w:eastAsia="ru-RU"/>
        </w:rPr>
        <w:t xml:space="preserve">, </w:t>
      </w:r>
      <w:r w:rsidRPr="007F44A3">
        <w:rPr>
          <w:rFonts w:ascii="Times New Roman" w:hAnsi="Times New Roman" w:cs="Times New Roman"/>
          <w:b/>
          <w:sz w:val="24"/>
          <w:szCs w:val="24"/>
        </w:rPr>
        <w:t>Полякова Л.Р.</w:t>
      </w:r>
      <w:r w:rsidR="0013743B" w:rsidRPr="007F44A3">
        <w:rPr>
          <w:rFonts w:ascii="Times New Roman" w:eastAsia="Times New Roman" w:hAnsi="Times New Roman" w:cs="Times New Roman"/>
          <w:b/>
          <w:color w:val="000000"/>
          <w:sz w:val="24"/>
          <w:szCs w:val="24"/>
          <w:lang w:eastAsia="ru-RU"/>
        </w:rPr>
        <w:tab/>
      </w:r>
    </w:p>
    <w:p w:rsidR="007F340E" w:rsidRPr="007F44A3" w:rsidRDefault="00B460FF" w:rsidP="00B24491">
      <w:pPr>
        <w:tabs>
          <w:tab w:val="center" w:pos="4762"/>
        </w:tabs>
        <w:spacing w:after="0" w:line="240" w:lineRule="auto"/>
        <w:jc w:val="both"/>
        <w:rPr>
          <w:rFonts w:ascii="Times New Roman" w:eastAsia="Times New Roman" w:hAnsi="Times New Roman" w:cs="Times New Roman"/>
          <w:color w:val="000000"/>
          <w:sz w:val="24"/>
          <w:szCs w:val="24"/>
          <w:lang w:eastAsia="ru-RU"/>
        </w:rPr>
      </w:pPr>
      <w:r w:rsidRPr="007F44A3">
        <w:rPr>
          <w:rFonts w:ascii="Times New Roman" w:eastAsia="Times New Roman" w:hAnsi="Times New Roman" w:cs="Times New Roman"/>
          <w:color w:val="000000"/>
          <w:sz w:val="24"/>
          <w:szCs w:val="24"/>
          <w:lang w:eastAsia="ru-RU"/>
        </w:rPr>
        <w:t>Методические особенности оформления цветочно – декоративного отдела начальных классов на пришкольном участке</w:t>
      </w:r>
      <w:r w:rsidR="0013743B" w:rsidRPr="007F44A3">
        <w:rPr>
          <w:rFonts w:ascii="Times New Roman" w:eastAsia="Times New Roman" w:hAnsi="Times New Roman" w:cs="Times New Roman"/>
          <w:color w:val="000000"/>
          <w:sz w:val="24"/>
          <w:szCs w:val="24"/>
          <w:lang w:eastAsia="ru-RU"/>
        </w:rPr>
        <w:t>............................................</w:t>
      </w:r>
      <w:r w:rsidRPr="007F44A3">
        <w:rPr>
          <w:rFonts w:ascii="Times New Roman" w:eastAsia="Times New Roman" w:hAnsi="Times New Roman" w:cs="Times New Roman"/>
          <w:color w:val="000000"/>
          <w:sz w:val="24"/>
          <w:szCs w:val="24"/>
          <w:lang w:eastAsia="ru-RU"/>
        </w:rPr>
        <w:t>.........</w:t>
      </w:r>
      <w:r w:rsidR="005647B3">
        <w:rPr>
          <w:rFonts w:ascii="Times New Roman" w:eastAsia="Times New Roman" w:hAnsi="Times New Roman" w:cs="Times New Roman"/>
          <w:color w:val="000000"/>
          <w:sz w:val="24"/>
          <w:szCs w:val="24"/>
          <w:lang w:eastAsia="ru-RU"/>
        </w:rPr>
        <w:t>...............................</w:t>
      </w:r>
      <w:r w:rsidRPr="007F44A3">
        <w:rPr>
          <w:rFonts w:ascii="Times New Roman" w:eastAsia="Times New Roman" w:hAnsi="Times New Roman" w:cs="Times New Roman"/>
          <w:color w:val="000000"/>
          <w:sz w:val="24"/>
          <w:szCs w:val="24"/>
          <w:lang w:eastAsia="ru-RU"/>
        </w:rPr>
        <w:t>.................</w:t>
      </w:r>
      <w:r w:rsidR="00B24491">
        <w:rPr>
          <w:rFonts w:ascii="Times New Roman" w:eastAsia="Times New Roman" w:hAnsi="Times New Roman" w:cs="Times New Roman"/>
          <w:color w:val="000000"/>
          <w:sz w:val="24"/>
          <w:szCs w:val="24"/>
          <w:lang w:eastAsia="ru-RU"/>
        </w:rPr>
        <w:t>..</w:t>
      </w:r>
      <w:r w:rsidR="0013743B" w:rsidRPr="007F44A3">
        <w:rPr>
          <w:rFonts w:ascii="Times New Roman" w:eastAsia="Times New Roman" w:hAnsi="Times New Roman" w:cs="Times New Roman"/>
          <w:color w:val="000000"/>
          <w:sz w:val="24"/>
          <w:szCs w:val="24"/>
          <w:lang w:eastAsia="ru-RU"/>
        </w:rPr>
        <w:t>1</w:t>
      </w:r>
      <w:r w:rsidRPr="007F44A3">
        <w:rPr>
          <w:rFonts w:ascii="Times New Roman" w:eastAsia="Times New Roman" w:hAnsi="Times New Roman" w:cs="Times New Roman"/>
          <w:color w:val="000000"/>
          <w:sz w:val="24"/>
          <w:szCs w:val="24"/>
          <w:lang w:eastAsia="ru-RU"/>
        </w:rPr>
        <w:t>5</w:t>
      </w:r>
      <w:r w:rsidR="003D3CDA">
        <w:rPr>
          <w:rFonts w:ascii="Times New Roman" w:eastAsia="Times New Roman" w:hAnsi="Times New Roman" w:cs="Times New Roman"/>
          <w:color w:val="000000"/>
          <w:sz w:val="24"/>
          <w:szCs w:val="24"/>
          <w:lang w:eastAsia="ru-RU"/>
        </w:rPr>
        <w:t>9</w:t>
      </w:r>
    </w:p>
    <w:p w:rsidR="00B460FF" w:rsidRPr="007F44A3" w:rsidRDefault="00DF41C5" w:rsidP="00B24491">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b/>
          <w:color w:val="000000"/>
          <w:sz w:val="24"/>
          <w:szCs w:val="24"/>
          <w:lang w:eastAsia="ru-RU"/>
        </w:rPr>
        <w:t>Сабанцева А.А.</w:t>
      </w:r>
      <w:r w:rsidR="00B460FF" w:rsidRPr="007F44A3">
        <w:rPr>
          <w:rFonts w:ascii="Times New Roman" w:eastAsia="Times New Roman" w:hAnsi="Times New Roman" w:cs="Times New Roman"/>
          <w:b/>
          <w:color w:val="000000"/>
          <w:sz w:val="24"/>
          <w:szCs w:val="24"/>
          <w:lang w:eastAsia="ru-RU"/>
        </w:rPr>
        <w:t xml:space="preserve">, </w:t>
      </w:r>
      <w:r w:rsidR="00B460FF" w:rsidRPr="007F44A3">
        <w:rPr>
          <w:rFonts w:ascii="Times New Roman" w:hAnsi="Times New Roman" w:cs="Times New Roman"/>
          <w:b/>
          <w:sz w:val="24"/>
          <w:szCs w:val="24"/>
        </w:rPr>
        <w:t>Аракелян Л.К.</w:t>
      </w:r>
      <w:r w:rsidR="00B460FF" w:rsidRPr="007F44A3">
        <w:rPr>
          <w:rFonts w:ascii="Times New Roman" w:eastAsia="Times New Roman" w:hAnsi="Times New Roman" w:cs="Times New Roman"/>
          <w:b/>
          <w:color w:val="000000"/>
          <w:sz w:val="24"/>
          <w:szCs w:val="24"/>
          <w:lang w:eastAsia="ru-RU"/>
        </w:rPr>
        <w:tab/>
      </w:r>
    </w:p>
    <w:p w:rsidR="00DF41C5" w:rsidRPr="007F44A3" w:rsidRDefault="00DF41C5" w:rsidP="00B24491">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color w:val="000000"/>
          <w:sz w:val="24"/>
          <w:szCs w:val="24"/>
          <w:lang w:eastAsia="ru-RU"/>
        </w:rPr>
        <w:t>Конституционное право ребенка на имя как актуальная проблем</w:t>
      </w:r>
      <w:r w:rsidR="00B24491">
        <w:rPr>
          <w:rFonts w:ascii="Times New Roman" w:eastAsia="Times New Roman" w:hAnsi="Times New Roman" w:cs="Times New Roman"/>
          <w:color w:val="000000"/>
          <w:sz w:val="24"/>
          <w:szCs w:val="24"/>
          <w:lang w:eastAsia="ru-RU"/>
        </w:rPr>
        <w:t>а в современной России...</w:t>
      </w:r>
      <w:r w:rsidR="005647B3">
        <w:rPr>
          <w:rFonts w:ascii="Times New Roman" w:eastAsia="Times New Roman" w:hAnsi="Times New Roman" w:cs="Times New Roman"/>
          <w:color w:val="000000"/>
          <w:sz w:val="24"/>
          <w:szCs w:val="24"/>
          <w:lang w:eastAsia="ru-RU"/>
        </w:rPr>
        <w:t>..........................................................................................................................................</w:t>
      </w:r>
      <w:r w:rsidR="00B24491">
        <w:rPr>
          <w:rFonts w:ascii="Times New Roman" w:eastAsia="Times New Roman" w:hAnsi="Times New Roman" w:cs="Times New Roman"/>
          <w:color w:val="000000"/>
          <w:sz w:val="24"/>
          <w:szCs w:val="24"/>
          <w:lang w:eastAsia="ru-RU"/>
        </w:rPr>
        <w:t>.</w:t>
      </w:r>
      <w:r w:rsidR="008274A4">
        <w:rPr>
          <w:rFonts w:ascii="Times New Roman" w:eastAsia="Times New Roman" w:hAnsi="Times New Roman" w:cs="Times New Roman"/>
          <w:color w:val="000000"/>
          <w:sz w:val="24"/>
          <w:szCs w:val="24"/>
          <w:lang w:eastAsia="ru-RU"/>
        </w:rPr>
        <w:t>....</w:t>
      </w:r>
      <w:r w:rsidR="00B460FF" w:rsidRPr="007F44A3">
        <w:rPr>
          <w:rFonts w:ascii="Times New Roman" w:eastAsia="Times New Roman" w:hAnsi="Times New Roman" w:cs="Times New Roman"/>
          <w:color w:val="000000"/>
          <w:sz w:val="24"/>
          <w:szCs w:val="24"/>
          <w:lang w:eastAsia="ru-RU"/>
        </w:rPr>
        <w:t>1</w:t>
      </w:r>
      <w:r w:rsidRPr="007F44A3">
        <w:rPr>
          <w:rFonts w:ascii="Times New Roman" w:eastAsia="Times New Roman" w:hAnsi="Times New Roman" w:cs="Times New Roman"/>
          <w:color w:val="000000"/>
          <w:sz w:val="24"/>
          <w:szCs w:val="24"/>
          <w:lang w:eastAsia="ru-RU"/>
        </w:rPr>
        <w:t>6</w:t>
      </w:r>
      <w:r w:rsidR="003D3CDA">
        <w:rPr>
          <w:rFonts w:ascii="Times New Roman" w:eastAsia="Times New Roman" w:hAnsi="Times New Roman" w:cs="Times New Roman"/>
          <w:color w:val="000000"/>
          <w:sz w:val="24"/>
          <w:szCs w:val="24"/>
          <w:lang w:eastAsia="ru-RU"/>
        </w:rPr>
        <w:t>1</w:t>
      </w:r>
    </w:p>
    <w:p w:rsidR="00B460FF" w:rsidRPr="007F44A3" w:rsidRDefault="00DF41C5" w:rsidP="00B24491">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b/>
          <w:color w:val="000000"/>
          <w:sz w:val="24"/>
          <w:szCs w:val="24"/>
          <w:lang w:eastAsia="ru-RU"/>
        </w:rPr>
        <w:t>Сайниева Д.В.</w:t>
      </w:r>
      <w:r w:rsidR="00B460FF" w:rsidRPr="007F44A3">
        <w:rPr>
          <w:rFonts w:ascii="Times New Roman" w:eastAsia="Times New Roman" w:hAnsi="Times New Roman" w:cs="Times New Roman"/>
          <w:b/>
          <w:color w:val="000000"/>
          <w:sz w:val="24"/>
          <w:szCs w:val="24"/>
          <w:lang w:eastAsia="ru-RU"/>
        </w:rPr>
        <w:t xml:space="preserve">, </w:t>
      </w:r>
      <w:r w:rsidRPr="007F44A3">
        <w:rPr>
          <w:rFonts w:ascii="Times New Roman" w:hAnsi="Times New Roman" w:cs="Times New Roman"/>
          <w:b/>
          <w:sz w:val="24"/>
          <w:szCs w:val="24"/>
        </w:rPr>
        <w:t>Морус Г.Г.</w:t>
      </w:r>
      <w:r w:rsidR="00B460FF" w:rsidRPr="007F44A3">
        <w:rPr>
          <w:rFonts w:ascii="Times New Roman" w:eastAsia="Times New Roman" w:hAnsi="Times New Roman" w:cs="Times New Roman"/>
          <w:b/>
          <w:color w:val="000000"/>
          <w:sz w:val="24"/>
          <w:szCs w:val="24"/>
          <w:lang w:eastAsia="ru-RU"/>
        </w:rPr>
        <w:tab/>
      </w:r>
    </w:p>
    <w:p w:rsidR="00B24491" w:rsidRDefault="00DF41C5" w:rsidP="00B24491">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color w:val="000000"/>
          <w:sz w:val="24"/>
          <w:szCs w:val="24"/>
          <w:lang w:eastAsia="ru-RU"/>
        </w:rPr>
        <w:t>История и виды открыток</w:t>
      </w:r>
      <w:r w:rsidR="00B460FF" w:rsidRPr="007F44A3">
        <w:rPr>
          <w:rFonts w:ascii="Times New Roman" w:eastAsia="Times New Roman" w:hAnsi="Times New Roman" w:cs="Times New Roman"/>
          <w:color w:val="000000"/>
          <w:sz w:val="24"/>
          <w:szCs w:val="24"/>
          <w:lang w:eastAsia="ru-RU"/>
        </w:rPr>
        <w:t>....................</w:t>
      </w:r>
      <w:r w:rsidRPr="007F44A3">
        <w:rPr>
          <w:rFonts w:ascii="Times New Roman" w:eastAsia="Times New Roman" w:hAnsi="Times New Roman" w:cs="Times New Roman"/>
          <w:color w:val="000000"/>
          <w:sz w:val="24"/>
          <w:szCs w:val="24"/>
          <w:lang w:eastAsia="ru-RU"/>
        </w:rPr>
        <w:t>.......................................</w:t>
      </w:r>
      <w:r w:rsidR="005647B3">
        <w:rPr>
          <w:rFonts w:ascii="Times New Roman" w:eastAsia="Times New Roman" w:hAnsi="Times New Roman" w:cs="Times New Roman"/>
          <w:color w:val="000000"/>
          <w:sz w:val="24"/>
          <w:szCs w:val="24"/>
          <w:lang w:eastAsia="ru-RU"/>
        </w:rPr>
        <w:t>...............................</w:t>
      </w:r>
      <w:r w:rsidRPr="007F44A3">
        <w:rPr>
          <w:rFonts w:ascii="Times New Roman" w:eastAsia="Times New Roman" w:hAnsi="Times New Roman" w:cs="Times New Roman"/>
          <w:color w:val="000000"/>
          <w:sz w:val="24"/>
          <w:szCs w:val="24"/>
          <w:lang w:eastAsia="ru-RU"/>
        </w:rPr>
        <w:t>.....</w:t>
      </w:r>
      <w:r w:rsidR="00B24491">
        <w:rPr>
          <w:rFonts w:ascii="Times New Roman" w:eastAsia="Times New Roman" w:hAnsi="Times New Roman" w:cs="Times New Roman"/>
          <w:color w:val="000000"/>
          <w:sz w:val="24"/>
          <w:szCs w:val="24"/>
          <w:lang w:eastAsia="ru-RU"/>
        </w:rPr>
        <w:t>.............</w:t>
      </w:r>
      <w:r w:rsidR="003D3CDA">
        <w:rPr>
          <w:rFonts w:ascii="Times New Roman" w:eastAsia="Times New Roman" w:hAnsi="Times New Roman" w:cs="Times New Roman"/>
          <w:color w:val="000000"/>
          <w:sz w:val="24"/>
          <w:szCs w:val="24"/>
          <w:lang w:eastAsia="ru-RU"/>
        </w:rPr>
        <w:t>163</w:t>
      </w:r>
    </w:p>
    <w:p w:rsidR="00B460FF" w:rsidRPr="007F44A3" w:rsidRDefault="00DF41C5" w:rsidP="00B24491">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b/>
          <w:color w:val="000000"/>
          <w:sz w:val="24"/>
          <w:szCs w:val="24"/>
          <w:lang w:eastAsia="ru-RU"/>
        </w:rPr>
        <w:t>Саметова А.Г.</w:t>
      </w:r>
      <w:r w:rsidR="00B460FF" w:rsidRPr="007F44A3">
        <w:rPr>
          <w:rFonts w:ascii="Times New Roman" w:eastAsia="Times New Roman" w:hAnsi="Times New Roman" w:cs="Times New Roman"/>
          <w:b/>
          <w:color w:val="000000"/>
          <w:sz w:val="24"/>
          <w:szCs w:val="24"/>
          <w:lang w:eastAsia="ru-RU"/>
        </w:rPr>
        <w:t xml:space="preserve">, </w:t>
      </w:r>
      <w:r w:rsidRPr="007F44A3">
        <w:rPr>
          <w:rFonts w:ascii="Times New Roman" w:hAnsi="Times New Roman" w:cs="Times New Roman"/>
          <w:b/>
          <w:sz w:val="24"/>
          <w:szCs w:val="24"/>
        </w:rPr>
        <w:t>Морус Г.Г.</w:t>
      </w:r>
      <w:r w:rsidR="00B460FF" w:rsidRPr="007F44A3">
        <w:rPr>
          <w:rFonts w:ascii="Times New Roman" w:eastAsia="Times New Roman" w:hAnsi="Times New Roman" w:cs="Times New Roman"/>
          <w:b/>
          <w:color w:val="000000"/>
          <w:sz w:val="24"/>
          <w:szCs w:val="24"/>
          <w:lang w:eastAsia="ru-RU"/>
        </w:rPr>
        <w:tab/>
      </w:r>
    </w:p>
    <w:p w:rsidR="005647B3" w:rsidRDefault="00DF41C5" w:rsidP="00B24491">
      <w:pPr>
        <w:tabs>
          <w:tab w:val="center" w:pos="4762"/>
        </w:tabs>
        <w:spacing w:after="0" w:line="240" w:lineRule="auto"/>
        <w:jc w:val="both"/>
        <w:rPr>
          <w:rFonts w:ascii="Times New Roman" w:eastAsia="Times New Roman" w:hAnsi="Times New Roman" w:cs="Times New Roman"/>
          <w:color w:val="000000"/>
          <w:sz w:val="24"/>
          <w:szCs w:val="24"/>
          <w:lang w:eastAsia="ru-RU"/>
        </w:rPr>
      </w:pPr>
      <w:r w:rsidRPr="007F44A3">
        <w:rPr>
          <w:rFonts w:ascii="Times New Roman" w:eastAsia="Times New Roman" w:hAnsi="Times New Roman" w:cs="Times New Roman"/>
          <w:color w:val="000000"/>
          <w:sz w:val="24"/>
          <w:szCs w:val="24"/>
          <w:lang w:eastAsia="ru-RU"/>
        </w:rPr>
        <w:t>История возникновения шрифтов</w:t>
      </w:r>
      <w:r w:rsidR="00B460FF" w:rsidRPr="007F44A3">
        <w:rPr>
          <w:rFonts w:ascii="Times New Roman" w:eastAsia="Times New Roman" w:hAnsi="Times New Roman" w:cs="Times New Roman"/>
          <w:color w:val="000000"/>
          <w:sz w:val="24"/>
          <w:szCs w:val="24"/>
          <w:lang w:eastAsia="ru-RU"/>
        </w:rPr>
        <w:t>.................................................</w:t>
      </w:r>
      <w:r w:rsidRPr="007F44A3">
        <w:rPr>
          <w:rFonts w:ascii="Times New Roman" w:eastAsia="Times New Roman" w:hAnsi="Times New Roman" w:cs="Times New Roman"/>
          <w:color w:val="000000"/>
          <w:sz w:val="24"/>
          <w:szCs w:val="24"/>
          <w:lang w:eastAsia="ru-RU"/>
        </w:rPr>
        <w:t>..............................................16</w:t>
      </w:r>
      <w:r w:rsidR="003D3CDA">
        <w:rPr>
          <w:rFonts w:ascii="Times New Roman" w:eastAsia="Times New Roman" w:hAnsi="Times New Roman" w:cs="Times New Roman"/>
          <w:color w:val="000000"/>
          <w:sz w:val="24"/>
          <w:szCs w:val="24"/>
          <w:lang w:eastAsia="ru-RU"/>
        </w:rPr>
        <w:t>8</w:t>
      </w:r>
    </w:p>
    <w:p w:rsidR="00B460FF" w:rsidRPr="007F44A3" w:rsidRDefault="00DF41C5" w:rsidP="00B24491">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b/>
          <w:color w:val="000000"/>
          <w:sz w:val="24"/>
          <w:szCs w:val="24"/>
          <w:lang w:eastAsia="ru-RU"/>
        </w:rPr>
        <w:t xml:space="preserve">Саметова А.Г., </w:t>
      </w:r>
      <w:r w:rsidRPr="007F44A3">
        <w:rPr>
          <w:rFonts w:ascii="Times New Roman" w:hAnsi="Times New Roman" w:cs="Times New Roman"/>
          <w:b/>
          <w:sz w:val="24"/>
          <w:szCs w:val="24"/>
        </w:rPr>
        <w:t>Морус Г.Г.</w:t>
      </w:r>
      <w:r w:rsidR="00B460FF" w:rsidRPr="007F44A3">
        <w:rPr>
          <w:rFonts w:ascii="Times New Roman" w:eastAsia="Times New Roman" w:hAnsi="Times New Roman" w:cs="Times New Roman"/>
          <w:b/>
          <w:color w:val="000000"/>
          <w:sz w:val="24"/>
          <w:szCs w:val="24"/>
          <w:lang w:eastAsia="ru-RU"/>
        </w:rPr>
        <w:tab/>
      </w:r>
    </w:p>
    <w:p w:rsidR="00DF41C5" w:rsidRPr="007F44A3" w:rsidRDefault="00DF41C5" w:rsidP="00B24491">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color w:val="000000"/>
          <w:sz w:val="24"/>
          <w:szCs w:val="24"/>
          <w:lang w:eastAsia="ru-RU"/>
        </w:rPr>
        <w:t>Особенности создания методического пособия по дисциплине «</w:t>
      </w:r>
      <w:proofErr w:type="gramStart"/>
      <w:r w:rsidRPr="007F44A3">
        <w:rPr>
          <w:rFonts w:ascii="Times New Roman" w:eastAsia="Times New Roman" w:hAnsi="Times New Roman" w:cs="Times New Roman"/>
          <w:color w:val="000000"/>
          <w:sz w:val="24"/>
          <w:szCs w:val="24"/>
          <w:lang w:eastAsia="ru-RU"/>
        </w:rPr>
        <w:t>Шрифтографика»</w:t>
      </w:r>
      <w:r w:rsidR="00B460FF" w:rsidRPr="007F44A3">
        <w:rPr>
          <w:rFonts w:ascii="Times New Roman" w:eastAsia="Times New Roman" w:hAnsi="Times New Roman" w:cs="Times New Roman"/>
          <w:color w:val="000000"/>
          <w:sz w:val="24"/>
          <w:szCs w:val="24"/>
          <w:lang w:eastAsia="ru-RU"/>
        </w:rPr>
        <w:t>..</w:t>
      </w:r>
      <w:r w:rsidR="005647B3">
        <w:rPr>
          <w:rFonts w:ascii="Times New Roman" w:eastAsia="Times New Roman" w:hAnsi="Times New Roman" w:cs="Times New Roman"/>
          <w:color w:val="000000"/>
          <w:sz w:val="24"/>
          <w:szCs w:val="24"/>
          <w:lang w:eastAsia="ru-RU"/>
        </w:rPr>
        <w:t>.......</w:t>
      </w:r>
      <w:r w:rsidR="00B24491">
        <w:rPr>
          <w:rFonts w:ascii="Times New Roman" w:eastAsia="Times New Roman" w:hAnsi="Times New Roman" w:cs="Times New Roman"/>
          <w:color w:val="000000"/>
          <w:sz w:val="24"/>
          <w:szCs w:val="24"/>
          <w:lang w:eastAsia="ru-RU"/>
        </w:rPr>
        <w:t>...</w:t>
      </w:r>
      <w:proofErr w:type="gramEnd"/>
      <w:r w:rsidR="003D3CDA">
        <w:rPr>
          <w:rFonts w:ascii="Times New Roman" w:eastAsia="Times New Roman" w:hAnsi="Times New Roman" w:cs="Times New Roman"/>
          <w:color w:val="000000"/>
          <w:sz w:val="24"/>
          <w:szCs w:val="24"/>
          <w:lang w:eastAsia="ru-RU"/>
        </w:rPr>
        <w:t>171</w:t>
      </w:r>
    </w:p>
    <w:p w:rsidR="00B460FF" w:rsidRPr="007F44A3" w:rsidRDefault="000E271A" w:rsidP="00B24491">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b/>
          <w:color w:val="000000"/>
          <w:sz w:val="24"/>
          <w:szCs w:val="24"/>
          <w:lang w:eastAsia="ru-RU"/>
        </w:rPr>
        <w:t>Серебрякова М.В.</w:t>
      </w:r>
      <w:r w:rsidR="00B460FF" w:rsidRPr="007F44A3">
        <w:rPr>
          <w:rFonts w:ascii="Times New Roman" w:eastAsia="Times New Roman" w:hAnsi="Times New Roman" w:cs="Times New Roman"/>
          <w:b/>
          <w:color w:val="000000"/>
          <w:sz w:val="24"/>
          <w:szCs w:val="24"/>
          <w:lang w:eastAsia="ru-RU"/>
        </w:rPr>
        <w:t xml:space="preserve">, </w:t>
      </w:r>
      <w:r w:rsidRPr="007F44A3">
        <w:rPr>
          <w:rFonts w:ascii="Times New Roman" w:hAnsi="Times New Roman" w:cs="Times New Roman"/>
          <w:b/>
          <w:sz w:val="24"/>
          <w:szCs w:val="24"/>
        </w:rPr>
        <w:t>Шалина А.В.</w:t>
      </w:r>
      <w:r w:rsidR="00B460FF" w:rsidRPr="007F44A3">
        <w:rPr>
          <w:rFonts w:ascii="Times New Roman" w:eastAsia="Times New Roman" w:hAnsi="Times New Roman" w:cs="Times New Roman"/>
          <w:b/>
          <w:color w:val="000000"/>
          <w:sz w:val="24"/>
          <w:szCs w:val="24"/>
          <w:lang w:eastAsia="ru-RU"/>
        </w:rPr>
        <w:tab/>
      </w:r>
    </w:p>
    <w:p w:rsidR="00A96A58" w:rsidRPr="007F44A3" w:rsidRDefault="00F95B3C" w:rsidP="00B24491">
      <w:pPr>
        <w:tabs>
          <w:tab w:val="center" w:pos="4762"/>
        </w:tabs>
        <w:spacing w:after="0" w:line="240" w:lineRule="auto"/>
        <w:jc w:val="both"/>
        <w:rPr>
          <w:rFonts w:ascii="Times New Roman" w:eastAsia="Times New Roman" w:hAnsi="Times New Roman" w:cs="Times New Roman"/>
          <w:color w:val="000000"/>
          <w:sz w:val="24"/>
          <w:szCs w:val="24"/>
          <w:lang w:eastAsia="ru-RU"/>
        </w:rPr>
      </w:pPr>
      <w:r w:rsidRPr="007F44A3">
        <w:rPr>
          <w:rFonts w:ascii="Times New Roman" w:eastAsia="Times New Roman" w:hAnsi="Times New Roman" w:cs="Times New Roman"/>
          <w:color w:val="000000"/>
          <w:sz w:val="24"/>
          <w:szCs w:val="24"/>
          <w:lang w:eastAsia="ru-RU"/>
        </w:rPr>
        <w:t>Значение сестринского ухода при проведении профилактики пролежней у пациентов отделения сестринского ухода ГБУЗ СО «Новокуйбышевской центр</w:t>
      </w:r>
      <w:r w:rsidR="00B24491">
        <w:rPr>
          <w:rFonts w:ascii="Times New Roman" w:eastAsia="Times New Roman" w:hAnsi="Times New Roman" w:cs="Times New Roman"/>
          <w:color w:val="000000"/>
          <w:sz w:val="24"/>
          <w:szCs w:val="24"/>
          <w:lang w:eastAsia="ru-RU"/>
        </w:rPr>
        <w:t xml:space="preserve">альной городской </w:t>
      </w:r>
      <w:proofErr w:type="gramStart"/>
      <w:r w:rsidR="00B24491">
        <w:rPr>
          <w:rFonts w:ascii="Times New Roman" w:eastAsia="Times New Roman" w:hAnsi="Times New Roman" w:cs="Times New Roman"/>
          <w:color w:val="000000"/>
          <w:sz w:val="24"/>
          <w:szCs w:val="24"/>
          <w:lang w:eastAsia="ru-RU"/>
        </w:rPr>
        <w:t>больни</w:t>
      </w:r>
      <w:r w:rsidR="005647B3">
        <w:rPr>
          <w:rFonts w:ascii="Times New Roman" w:eastAsia="Times New Roman" w:hAnsi="Times New Roman" w:cs="Times New Roman"/>
          <w:color w:val="000000"/>
          <w:sz w:val="24"/>
          <w:szCs w:val="24"/>
          <w:lang w:eastAsia="ru-RU"/>
        </w:rPr>
        <w:t>цы».......................</w:t>
      </w:r>
      <w:r w:rsidR="00B24491">
        <w:rPr>
          <w:rFonts w:ascii="Times New Roman" w:eastAsia="Times New Roman" w:hAnsi="Times New Roman" w:cs="Times New Roman"/>
          <w:color w:val="000000"/>
          <w:sz w:val="24"/>
          <w:szCs w:val="24"/>
          <w:lang w:eastAsia="ru-RU"/>
        </w:rPr>
        <w:t>......................................................................................................................</w:t>
      </w:r>
      <w:r w:rsidR="008274A4">
        <w:rPr>
          <w:rFonts w:ascii="Times New Roman" w:eastAsia="Times New Roman" w:hAnsi="Times New Roman" w:cs="Times New Roman"/>
          <w:color w:val="000000"/>
          <w:sz w:val="24"/>
          <w:szCs w:val="24"/>
          <w:lang w:eastAsia="ru-RU"/>
        </w:rPr>
        <w:t>....</w:t>
      </w:r>
      <w:proofErr w:type="gramEnd"/>
      <w:r w:rsidR="00B460FF" w:rsidRPr="007F44A3">
        <w:rPr>
          <w:rFonts w:ascii="Times New Roman" w:eastAsia="Times New Roman" w:hAnsi="Times New Roman" w:cs="Times New Roman"/>
          <w:color w:val="000000"/>
          <w:sz w:val="24"/>
          <w:szCs w:val="24"/>
          <w:lang w:eastAsia="ru-RU"/>
        </w:rPr>
        <w:t>1</w:t>
      </w:r>
      <w:r w:rsidR="009A6154">
        <w:rPr>
          <w:rFonts w:ascii="Times New Roman" w:eastAsia="Times New Roman" w:hAnsi="Times New Roman" w:cs="Times New Roman"/>
          <w:color w:val="000000"/>
          <w:sz w:val="24"/>
          <w:szCs w:val="24"/>
          <w:lang w:eastAsia="ru-RU"/>
        </w:rPr>
        <w:t>75</w:t>
      </w:r>
    </w:p>
    <w:p w:rsidR="00DF41C5" w:rsidRPr="007F44A3" w:rsidRDefault="00F95B3C" w:rsidP="00B24491">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b/>
          <w:color w:val="000000"/>
          <w:sz w:val="24"/>
          <w:szCs w:val="24"/>
          <w:lang w:eastAsia="ru-RU"/>
        </w:rPr>
        <w:t>Серёгина Ю.А.</w:t>
      </w:r>
      <w:r w:rsidR="00DF41C5" w:rsidRPr="007F44A3">
        <w:rPr>
          <w:rFonts w:ascii="Times New Roman" w:eastAsia="Times New Roman" w:hAnsi="Times New Roman" w:cs="Times New Roman"/>
          <w:b/>
          <w:color w:val="000000"/>
          <w:sz w:val="24"/>
          <w:szCs w:val="24"/>
          <w:lang w:eastAsia="ru-RU"/>
        </w:rPr>
        <w:t xml:space="preserve">, </w:t>
      </w:r>
      <w:r w:rsidRPr="007F44A3">
        <w:rPr>
          <w:rFonts w:ascii="Times New Roman" w:hAnsi="Times New Roman" w:cs="Times New Roman"/>
          <w:b/>
          <w:sz w:val="24"/>
          <w:szCs w:val="24"/>
        </w:rPr>
        <w:t>Борисова Л.Н.</w:t>
      </w:r>
      <w:r w:rsidR="00DF41C5" w:rsidRPr="007F44A3">
        <w:rPr>
          <w:rFonts w:ascii="Times New Roman" w:eastAsia="Times New Roman" w:hAnsi="Times New Roman" w:cs="Times New Roman"/>
          <w:b/>
          <w:color w:val="000000"/>
          <w:sz w:val="24"/>
          <w:szCs w:val="24"/>
          <w:lang w:eastAsia="ru-RU"/>
        </w:rPr>
        <w:tab/>
      </w:r>
    </w:p>
    <w:p w:rsidR="00DF41C5" w:rsidRPr="007F44A3" w:rsidRDefault="00F95B3C" w:rsidP="00B24491">
      <w:pPr>
        <w:tabs>
          <w:tab w:val="center" w:pos="4762"/>
        </w:tabs>
        <w:spacing w:after="0" w:line="240" w:lineRule="auto"/>
        <w:jc w:val="both"/>
        <w:rPr>
          <w:rFonts w:ascii="Times New Roman" w:eastAsia="Times New Roman" w:hAnsi="Times New Roman" w:cs="Times New Roman"/>
          <w:color w:val="000000"/>
          <w:sz w:val="24"/>
          <w:szCs w:val="24"/>
          <w:lang w:eastAsia="ru-RU"/>
        </w:rPr>
      </w:pPr>
      <w:r w:rsidRPr="007F44A3">
        <w:rPr>
          <w:rFonts w:ascii="Times New Roman" w:eastAsia="Times New Roman" w:hAnsi="Times New Roman" w:cs="Times New Roman"/>
          <w:color w:val="000000"/>
          <w:sz w:val="24"/>
          <w:szCs w:val="24"/>
          <w:lang w:eastAsia="ru-RU"/>
        </w:rPr>
        <w:t xml:space="preserve">Время, любовь, человек. (Сравнительный анализ стихотворения «Я вас любил» А.С. Пушкина и И.А. </w:t>
      </w:r>
      <w:proofErr w:type="gramStart"/>
      <w:r w:rsidRPr="007F44A3">
        <w:rPr>
          <w:rFonts w:ascii="Times New Roman" w:eastAsia="Times New Roman" w:hAnsi="Times New Roman" w:cs="Times New Roman"/>
          <w:color w:val="000000"/>
          <w:sz w:val="24"/>
          <w:szCs w:val="24"/>
          <w:lang w:eastAsia="ru-RU"/>
        </w:rPr>
        <w:t>Бродского)</w:t>
      </w:r>
      <w:r w:rsidR="00DF41C5" w:rsidRPr="007F44A3">
        <w:rPr>
          <w:rFonts w:ascii="Times New Roman" w:eastAsia="Times New Roman" w:hAnsi="Times New Roman" w:cs="Times New Roman"/>
          <w:color w:val="000000"/>
          <w:sz w:val="24"/>
          <w:szCs w:val="24"/>
          <w:lang w:eastAsia="ru-RU"/>
        </w:rPr>
        <w:t>...................</w:t>
      </w:r>
      <w:r w:rsidRPr="007F44A3">
        <w:rPr>
          <w:rFonts w:ascii="Times New Roman" w:eastAsia="Times New Roman" w:hAnsi="Times New Roman" w:cs="Times New Roman"/>
          <w:color w:val="000000"/>
          <w:sz w:val="24"/>
          <w:szCs w:val="24"/>
          <w:lang w:eastAsia="ru-RU"/>
        </w:rPr>
        <w:t>.....................</w:t>
      </w:r>
      <w:r w:rsidR="005647B3">
        <w:rPr>
          <w:rFonts w:ascii="Times New Roman" w:eastAsia="Times New Roman" w:hAnsi="Times New Roman" w:cs="Times New Roman"/>
          <w:color w:val="000000"/>
          <w:sz w:val="24"/>
          <w:szCs w:val="24"/>
          <w:lang w:eastAsia="ru-RU"/>
        </w:rPr>
        <w:t>...............................</w:t>
      </w:r>
      <w:r w:rsidRPr="007F44A3">
        <w:rPr>
          <w:rFonts w:ascii="Times New Roman" w:eastAsia="Times New Roman" w:hAnsi="Times New Roman" w:cs="Times New Roman"/>
          <w:color w:val="000000"/>
          <w:sz w:val="24"/>
          <w:szCs w:val="24"/>
          <w:lang w:eastAsia="ru-RU"/>
        </w:rPr>
        <w:t>.....................</w:t>
      </w:r>
      <w:r w:rsidR="00B24491">
        <w:rPr>
          <w:rFonts w:ascii="Times New Roman" w:eastAsia="Times New Roman" w:hAnsi="Times New Roman" w:cs="Times New Roman"/>
          <w:color w:val="000000"/>
          <w:sz w:val="24"/>
          <w:szCs w:val="24"/>
          <w:lang w:eastAsia="ru-RU"/>
        </w:rPr>
        <w:t>....................</w:t>
      </w:r>
      <w:proofErr w:type="gramEnd"/>
      <w:r w:rsidRPr="007F44A3">
        <w:rPr>
          <w:rFonts w:ascii="Times New Roman" w:eastAsia="Times New Roman" w:hAnsi="Times New Roman" w:cs="Times New Roman"/>
          <w:color w:val="000000"/>
          <w:sz w:val="24"/>
          <w:szCs w:val="24"/>
          <w:lang w:eastAsia="ru-RU"/>
        </w:rPr>
        <w:t>17</w:t>
      </w:r>
      <w:r w:rsidR="009A6154">
        <w:rPr>
          <w:rFonts w:ascii="Times New Roman" w:eastAsia="Times New Roman" w:hAnsi="Times New Roman" w:cs="Times New Roman"/>
          <w:color w:val="000000"/>
          <w:sz w:val="24"/>
          <w:szCs w:val="24"/>
          <w:lang w:eastAsia="ru-RU"/>
        </w:rPr>
        <w:t>7</w:t>
      </w:r>
    </w:p>
    <w:p w:rsidR="00DF41C5" w:rsidRPr="007F44A3" w:rsidRDefault="0065314E" w:rsidP="00B24491">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b/>
          <w:color w:val="000000"/>
          <w:sz w:val="24"/>
          <w:szCs w:val="24"/>
          <w:lang w:eastAsia="ru-RU"/>
        </w:rPr>
        <w:t>Сесоров С.В.</w:t>
      </w:r>
      <w:r w:rsidR="00DF41C5" w:rsidRPr="007F44A3">
        <w:rPr>
          <w:rFonts w:ascii="Times New Roman" w:eastAsia="Times New Roman" w:hAnsi="Times New Roman" w:cs="Times New Roman"/>
          <w:b/>
          <w:color w:val="000000"/>
          <w:sz w:val="24"/>
          <w:szCs w:val="24"/>
          <w:lang w:eastAsia="ru-RU"/>
        </w:rPr>
        <w:t xml:space="preserve">, </w:t>
      </w:r>
      <w:r w:rsidRPr="007F44A3">
        <w:rPr>
          <w:rFonts w:ascii="Times New Roman" w:hAnsi="Times New Roman" w:cs="Times New Roman"/>
          <w:b/>
          <w:sz w:val="24"/>
          <w:szCs w:val="24"/>
        </w:rPr>
        <w:t>Трошков Н.А.</w:t>
      </w:r>
      <w:r w:rsidR="00DF41C5" w:rsidRPr="007F44A3">
        <w:rPr>
          <w:rFonts w:ascii="Times New Roman" w:eastAsia="Times New Roman" w:hAnsi="Times New Roman" w:cs="Times New Roman"/>
          <w:b/>
          <w:color w:val="000000"/>
          <w:sz w:val="24"/>
          <w:szCs w:val="24"/>
          <w:lang w:eastAsia="ru-RU"/>
        </w:rPr>
        <w:tab/>
      </w:r>
    </w:p>
    <w:p w:rsidR="00DF41C5" w:rsidRPr="007F44A3" w:rsidRDefault="0065314E" w:rsidP="00B24491">
      <w:pPr>
        <w:tabs>
          <w:tab w:val="center" w:pos="4762"/>
        </w:tabs>
        <w:spacing w:after="0" w:line="240" w:lineRule="auto"/>
        <w:jc w:val="both"/>
        <w:rPr>
          <w:rFonts w:ascii="Times New Roman" w:eastAsia="Times New Roman" w:hAnsi="Times New Roman" w:cs="Times New Roman"/>
          <w:color w:val="000000"/>
          <w:sz w:val="24"/>
          <w:szCs w:val="24"/>
          <w:lang w:eastAsia="ru-RU"/>
        </w:rPr>
      </w:pPr>
      <w:r w:rsidRPr="007F44A3">
        <w:rPr>
          <w:rFonts w:ascii="Times New Roman" w:eastAsia="Times New Roman" w:hAnsi="Times New Roman" w:cs="Times New Roman"/>
          <w:color w:val="000000"/>
          <w:sz w:val="24"/>
          <w:szCs w:val="24"/>
          <w:lang w:eastAsia="ru-RU"/>
        </w:rPr>
        <w:t>Что такое стресс и разработка рекомендаци</w:t>
      </w:r>
      <w:r w:rsidR="005647B3">
        <w:rPr>
          <w:rFonts w:ascii="Times New Roman" w:eastAsia="Times New Roman" w:hAnsi="Times New Roman" w:cs="Times New Roman"/>
          <w:color w:val="000000"/>
          <w:sz w:val="24"/>
          <w:szCs w:val="24"/>
          <w:lang w:eastAsia="ru-RU"/>
        </w:rPr>
        <w:t>й</w:t>
      </w:r>
      <w:r w:rsidRPr="007F44A3">
        <w:rPr>
          <w:rFonts w:ascii="Times New Roman" w:eastAsia="Times New Roman" w:hAnsi="Times New Roman" w:cs="Times New Roman"/>
          <w:color w:val="000000"/>
          <w:sz w:val="24"/>
          <w:szCs w:val="24"/>
          <w:lang w:eastAsia="ru-RU"/>
        </w:rPr>
        <w:t xml:space="preserve"> по </w:t>
      </w:r>
      <w:r w:rsidR="005647B3">
        <w:rPr>
          <w:rFonts w:ascii="Times New Roman" w:eastAsia="Times New Roman" w:hAnsi="Times New Roman" w:cs="Times New Roman"/>
          <w:color w:val="000000"/>
          <w:sz w:val="24"/>
          <w:szCs w:val="24"/>
          <w:lang w:eastAsia="ru-RU"/>
        </w:rPr>
        <w:t>его</w:t>
      </w:r>
      <w:r w:rsidRPr="007F44A3">
        <w:rPr>
          <w:rFonts w:ascii="Times New Roman" w:eastAsia="Times New Roman" w:hAnsi="Times New Roman" w:cs="Times New Roman"/>
          <w:color w:val="000000"/>
          <w:sz w:val="24"/>
          <w:szCs w:val="24"/>
          <w:lang w:eastAsia="ru-RU"/>
        </w:rPr>
        <w:t xml:space="preserve"> устране</w:t>
      </w:r>
      <w:r w:rsidR="00B24491">
        <w:rPr>
          <w:rFonts w:ascii="Times New Roman" w:eastAsia="Times New Roman" w:hAnsi="Times New Roman" w:cs="Times New Roman"/>
          <w:color w:val="000000"/>
          <w:sz w:val="24"/>
          <w:szCs w:val="24"/>
          <w:lang w:eastAsia="ru-RU"/>
        </w:rPr>
        <w:t>нию в структурном подразделении..................................................................................................................................................</w:t>
      </w:r>
      <w:r w:rsidR="00DF41C5" w:rsidRPr="007F44A3">
        <w:rPr>
          <w:rFonts w:ascii="Times New Roman" w:eastAsia="Times New Roman" w:hAnsi="Times New Roman" w:cs="Times New Roman"/>
          <w:color w:val="000000"/>
          <w:sz w:val="24"/>
          <w:szCs w:val="24"/>
          <w:lang w:eastAsia="ru-RU"/>
        </w:rPr>
        <w:t>1</w:t>
      </w:r>
      <w:r w:rsidRPr="007F44A3">
        <w:rPr>
          <w:rFonts w:ascii="Times New Roman" w:eastAsia="Times New Roman" w:hAnsi="Times New Roman" w:cs="Times New Roman"/>
          <w:color w:val="000000"/>
          <w:sz w:val="24"/>
          <w:szCs w:val="24"/>
          <w:lang w:eastAsia="ru-RU"/>
        </w:rPr>
        <w:t>7</w:t>
      </w:r>
      <w:r w:rsidR="009A6154">
        <w:rPr>
          <w:rFonts w:ascii="Times New Roman" w:eastAsia="Times New Roman" w:hAnsi="Times New Roman" w:cs="Times New Roman"/>
          <w:color w:val="000000"/>
          <w:sz w:val="24"/>
          <w:szCs w:val="24"/>
          <w:lang w:eastAsia="ru-RU"/>
        </w:rPr>
        <w:t>9</w:t>
      </w:r>
    </w:p>
    <w:p w:rsidR="00DF41C5" w:rsidRPr="007F44A3" w:rsidRDefault="00517C32" w:rsidP="00B24491">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b/>
          <w:color w:val="000000"/>
          <w:sz w:val="24"/>
          <w:szCs w:val="24"/>
          <w:lang w:eastAsia="ru-RU"/>
        </w:rPr>
        <w:t>Сёмочкина А.П.</w:t>
      </w:r>
      <w:r w:rsidR="00DF41C5" w:rsidRPr="007F44A3">
        <w:rPr>
          <w:rFonts w:ascii="Times New Roman" w:eastAsia="Times New Roman" w:hAnsi="Times New Roman" w:cs="Times New Roman"/>
          <w:b/>
          <w:color w:val="000000"/>
          <w:sz w:val="24"/>
          <w:szCs w:val="24"/>
          <w:lang w:eastAsia="ru-RU"/>
        </w:rPr>
        <w:t xml:space="preserve">, </w:t>
      </w:r>
      <w:r w:rsidRPr="007F44A3">
        <w:rPr>
          <w:rFonts w:ascii="Times New Roman" w:hAnsi="Times New Roman" w:cs="Times New Roman"/>
          <w:b/>
          <w:sz w:val="24"/>
          <w:szCs w:val="24"/>
        </w:rPr>
        <w:t>Ярош Л.А.</w:t>
      </w:r>
      <w:r w:rsidR="00DF41C5" w:rsidRPr="007F44A3">
        <w:rPr>
          <w:rFonts w:ascii="Times New Roman" w:eastAsia="Times New Roman" w:hAnsi="Times New Roman" w:cs="Times New Roman"/>
          <w:b/>
          <w:color w:val="000000"/>
          <w:sz w:val="24"/>
          <w:szCs w:val="24"/>
          <w:lang w:eastAsia="ru-RU"/>
        </w:rPr>
        <w:tab/>
      </w:r>
    </w:p>
    <w:p w:rsidR="00DF41C5" w:rsidRPr="007F44A3" w:rsidRDefault="007A24AC" w:rsidP="00B24491">
      <w:pPr>
        <w:tabs>
          <w:tab w:val="center" w:pos="4762"/>
        </w:tabs>
        <w:spacing w:after="0" w:line="240" w:lineRule="auto"/>
        <w:jc w:val="both"/>
        <w:rPr>
          <w:rFonts w:ascii="Times New Roman" w:eastAsia="Times New Roman" w:hAnsi="Times New Roman" w:cs="Times New Roman"/>
          <w:color w:val="000000"/>
          <w:sz w:val="24"/>
          <w:szCs w:val="24"/>
          <w:lang w:eastAsia="ru-RU"/>
        </w:rPr>
      </w:pPr>
      <w:r w:rsidRPr="007F44A3">
        <w:rPr>
          <w:rFonts w:ascii="Times New Roman" w:hAnsi="Times New Roman" w:cs="Times New Roman"/>
          <w:sz w:val="24"/>
          <w:szCs w:val="24"/>
        </w:rPr>
        <w:t>Роль медицинской сестры в реабилитации больных с сахарным диабетом. Организация диспансерного наблюдения за пациентами с сахарным диабетом 2 типа</w:t>
      </w:r>
      <w:r w:rsidR="005647B3">
        <w:rPr>
          <w:rFonts w:ascii="Times New Roman" w:eastAsia="Times New Roman" w:hAnsi="Times New Roman" w:cs="Times New Roman"/>
          <w:color w:val="000000"/>
          <w:sz w:val="24"/>
          <w:szCs w:val="24"/>
          <w:lang w:eastAsia="ru-RU"/>
        </w:rPr>
        <w:t>....................</w:t>
      </w:r>
      <w:r w:rsidR="00DF41C5" w:rsidRPr="007F44A3">
        <w:rPr>
          <w:rFonts w:ascii="Times New Roman" w:eastAsia="Times New Roman" w:hAnsi="Times New Roman" w:cs="Times New Roman"/>
          <w:color w:val="000000"/>
          <w:sz w:val="24"/>
          <w:szCs w:val="24"/>
          <w:lang w:eastAsia="ru-RU"/>
        </w:rPr>
        <w:t>................1</w:t>
      </w:r>
      <w:r w:rsidR="00D036AE" w:rsidRPr="007F44A3">
        <w:rPr>
          <w:rFonts w:ascii="Times New Roman" w:eastAsia="Times New Roman" w:hAnsi="Times New Roman" w:cs="Times New Roman"/>
          <w:color w:val="000000"/>
          <w:sz w:val="24"/>
          <w:szCs w:val="24"/>
          <w:lang w:eastAsia="ru-RU"/>
        </w:rPr>
        <w:t>8</w:t>
      </w:r>
      <w:r w:rsidR="009A6154">
        <w:rPr>
          <w:rFonts w:ascii="Times New Roman" w:eastAsia="Times New Roman" w:hAnsi="Times New Roman" w:cs="Times New Roman"/>
          <w:color w:val="000000"/>
          <w:sz w:val="24"/>
          <w:szCs w:val="24"/>
          <w:lang w:eastAsia="ru-RU"/>
        </w:rPr>
        <w:t>3</w:t>
      </w:r>
    </w:p>
    <w:p w:rsidR="00DF41C5" w:rsidRPr="007F44A3" w:rsidRDefault="00D036AE" w:rsidP="00B24491">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b/>
          <w:color w:val="000000"/>
          <w:sz w:val="24"/>
          <w:szCs w:val="24"/>
          <w:lang w:eastAsia="ru-RU"/>
        </w:rPr>
        <w:t>Синякова Л.И.</w:t>
      </w:r>
      <w:r w:rsidR="00DF41C5" w:rsidRPr="007F44A3">
        <w:rPr>
          <w:rFonts w:ascii="Times New Roman" w:eastAsia="Times New Roman" w:hAnsi="Times New Roman" w:cs="Times New Roman"/>
          <w:b/>
          <w:color w:val="000000"/>
          <w:sz w:val="24"/>
          <w:szCs w:val="24"/>
          <w:lang w:eastAsia="ru-RU"/>
        </w:rPr>
        <w:t xml:space="preserve">, </w:t>
      </w:r>
      <w:r w:rsidRPr="007F44A3">
        <w:rPr>
          <w:rFonts w:ascii="Times New Roman" w:hAnsi="Times New Roman" w:cs="Times New Roman"/>
          <w:b/>
          <w:sz w:val="24"/>
          <w:szCs w:val="24"/>
        </w:rPr>
        <w:t>Стальникова М.И.</w:t>
      </w:r>
      <w:r w:rsidR="00DF41C5" w:rsidRPr="007F44A3">
        <w:rPr>
          <w:rFonts w:ascii="Times New Roman" w:eastAsia="Times New Roman" w:hAnsi="Times New Roman" w:cs="Times New Roman"/>
          <w:b/>
          <w:color w:val="000000"/>
          <w:sz w:val="24"/>
          <w:szCs w:val="24"/>
          <w:lang w:eastAsia="ru-RU"/>
        </w:rPr>
        <w:tab/>
      </w:r>
    </w:p>
    <w:p w:rsidR="00DF41C5" w:rsidRPr="007F44A3" w:rsidRDefault="00D036AE" w:rsidP="00B24491">
      <w:pPr>
        <w:tabs>
          <w:tab w:val="center" w:pos="4762"/>
        </w:tabs>
        <w:spacing w:after="0" w:line="240" w:lineRule="auto"/>
        <w:jc w:val="both"/>
        <w:rPr>
          <w:rFonts w:ascii="Times New Roman" w:eastAsia="Times New Roman" w:hAnsi="Times New Roman" w:cs="Times New Roman"/>
          <w:color w:val="000000"/>
          <w:sz w:val="24"/>
          <w:szCs w:val="24"/>
          <w:lang w:eastAsia="ru-RU"/>
        </w:rPr>
      </w:pPr>
      <w:r w:rsidRPr="007F44A3">
        <w:rPr>
          <w:rFonts w:ascii="Times New Roman" w:eastAsia="Times New Roman" w:hAnsi="Times New Roman" w:cs="Times New Roman"/>
          <w:color w:val="000000"/>
          <w:sz w:val="24"/>
          <w:szCs w:val="24"/>
          <w:lang w:eastAsia="ru-RU"/>
        </w:rPr>
        <w:t>Современная платежная система России: проблемы и перспективы ра</w:t>
      </w:r>
      <w:r w:rsidR="00B24491">
        <w:rPr>
          <w:rFonts w:ascii="Times New Roman" w:eastAsia="Times New Roman" w:hAnsi="Times New Roman" w:cs="Times New Roman"/>
          <w:color w:val="000000"/>
          <w:sz w:val="24"/>
          <w:szCs w:val="24"/>
          <w:lang w:eastAsia="ru-RU"/>
        </w:rPr>
        <w:t>зви</w:t>
      </w:r>
      <w:r w:rsidR="005647B3">
        <w:rPr>
          <w:rFonts w:ascii="Times New Roman" w:eastAsia="Times New Roman" w:hAnsi="Times New Roman" w:cs="Times New Roman"/>
          <w:color w:val="000000"/>
          <w:sz w:val="24"/>
          <w:szCs w:val="24"/>
          <w:lang w:eastAsia="ru-RU"/>
        </w:rPr>
        <w:t>тия..................</w:t>
      </w:r>
      <w:r w:rsidR="00B24491">
        <w:rPr>
          <w:rFonts w:ascii="Times New Roman" w:eastAsia="Times New Roman" w:hAnsi="Times New Roman" w:cs="Times New Roman"/>
          <w:color w:val="000000"/>
          <w:sz w:val="24"/>
          <w:szCs w:val="24"/>
          <w:lang w:eastAsia="ru-RU"/>
        </w:rPr>
        <w:t>....</w:t>
      </w:r>
      <w:r w:rsidRPr="007F44A3">
        <w:rPr>
          <w:rFonts w:ascii="Times New Roman" w:eastAsia="Times New Roman" w:hAnsi="Times New Roman" w:cs="Times New Roman"/>
          <w:color w:val="000000"/>
          <w:sz w:val="24"/>
          <w:szCs w:val="24"/>
          <w:lang w:eastAsia="ru-RU"/>
        </w:rPr>
        <w:t>18</w:t>
      </w:r>
      <w:r w:rsidR="009A6154">
        <w:rPr>
          <w:rFonts w:ascii="Times New Roman" w:eastAsia="Times New Roman" w:hAnsi="Times New Roman" w:cs="Times New Roman"/>
          <w:color w:val="000000"/>
          <w:sz w:val="24"/>
          <w:szCs w:val="24"/>
          <w:lang w:eastAsia="ru-RU"/>
        </w:rPr>
        <w:t>7</w:t>
      </w:r>
    </w:p>
    <w:p w:rsidR="00DF41C5" w:rsidRPr="007F44A3" w:rsidRDefault="00D036AE" w:rsidP="00B24491">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b/>
          <w:sz w:val="24"/>
          <w:szCs w:val="24"/>
          <w:lang w:eastAsia="ru-RU"/>
        </w:rPr>
        <w:t>Ситдикова Л.И.</w:t>
      </w:r>
      <w:r w:rsidR="00DF41C5" w:rsidRPr="007F44A3">
        <w:rPr>
          <w:rFonts w:ascii="Times New Roman" w:eastAsia="Times New Roman" w:hAnsi="Times New Roman" w:cs="Times New Roman"/>
          <w:b/>
          <w:color w:val="000000"/>
          <w:sz w:val="24"/>
          <w:szCs w:val="24"/>
          <w:lang w:eastAsia="ru-RU"/>
        </w:rPr>
        <w:t xml:space="preserve">, </w:t>
      </w:r>
      <w:r w:rsidR="00DF41C5" w:rsidRPr="007F44A3">
        <w:rPr>
          <w:rFonts w:ascii="Times New Roman" w:hAnsi="Times New Roman" w:cs="Times New Roman"/>
          <w:b/>
          <w:sz w:val="24"/>
          <w:szCs w:val="24"/>
        </w:rPr>
        <w:t>Аракелян Л.К.</w:t>
      </w:r>
      <w:r w:rsidR="00DF41C5" w:rsidRPr="007F44A3">
        <w:rPr>
          <w:rFonts w:ascii="Times New Roman" w:eastAsia="Times New Roman" w:hAnsi="Times New Roman" w:cs="Times New Roman"/>
          <w:b/>
          <w:color w:val="000000"/>
          <w:sz w:val="24"/>
          <w:szCs w:val="24"/>
          <w:lang w:eastAsia="ru-RU"/>
        </w:rPr>
        <w:tab/>
      </w:r>
    </w:p>
    <w:p w:rsidR="00DF41C5" w:rsidRPr="007F44A3" w:rsidRDefault="00D036AE" w:rsidP="00B24491">
      <w:pPr>
        <w:tabs>
          <w:tab w:val="center" w:pos="4762"/>
        </w:tabs>
        <w:spacing w:after="0" w:line="240" w:lineRule="auto"/>
        <w:jc w:val="both"/>
        <w:rPr>
          <w:rFonts w:ascii="Times New Roman" w:eastAsia="Times New Roman" w:hAnsi="Times New Roman" w:cs="Times New Roman"/>
          <w:color w:val="000000"/>
          <w:sz w:val="24"/>
          <w:szCs w:val="24"/>
          <w:lang w:eastAsia="ru-RU"/>
        </w:rPr>
      </w:pPr>
      <w:r w:rsidRPr="007F44A3">
        <w:rPr>
          <w:rFonts w:ascii="Times New Roman" w:eastAsia="Times New Roman" w:hAnsi="Times New Roman" w:cs="Times New Roman"/>
          <w:color w:val="000000"/>
          <w:sz w:val="24"/>
          <w:szCs w:val="24"/>
          <w:lang w:eastAsia="ru-RU"/>
        </w:rPr>
        <w:t>Уголовная ответственность несовершеннолетних как актуальная проблема в современной России............................................................................................................</w:t>
      </w:r>
      <w:r w:rsidR="00B24491">
        <w:rPr>
          <w:rFonts w:ascii="Times New Roman" w:eastAsia="Times New Roman" w:hAnsi="Times New Roman" w:cs="Times New Roman"/>
          <w:color w:val="000000"/>
          <w:sz w:val="24"/>
          <w:szCs w:val="24"/>
          <w:lang w:eastAsia="ru-RU"/>
        </w:rPr>
        <w:t>................................</w:t>
      </w:r>
      <w:r w:rsidR="00DF41C5" w:rsidRPr="007F44A3">
        <w:rPr>
          <w:rFonts w:ascii="Times New Roman" w:eastAsia="Times New Roman" w:hAnsi="Times New Roman" w:cs="Times New Roman"/>
          <w:color w:val="000000"/>
          <w:sz w:val="24"/>
          <w:szCs w:val="24"/>
          <w:lang w:eastAsia="ru-RU"/>
        </w:rPr>
        <w:t>1</w:t>
      </w:r>
      <w:r w:rsidRPr="007F44A3">
        <w:rPr>
          <w:rFonts w:ascii="Times New Roman" w:eastAsia="Times New Roman" w:hAnsi="Times New Roman" w:cs="Times New Roman"/>
          <w:color w:val="000000"/>
          <w:sz w:val="24"/>
          <w:szCs w:val="24"/>
          <w:lang w:eastAsia="ru-RU"/>
        </w:rPr>
        <w:t>8</w:t>
      </w:r>
      <w:r w:rsidR="009A6154">
        <w:rPr>
          <w:rFonts w:ascii="Times New Roman" w:eastAsia="Times New Roman" w:hAnsi="Times New Roman" w:cs="Times New Roman"/>
          <w:color w:val="000000"/>
          <w:sz w:val="24"/>
          <w:szCs w:val="24"/>
          <w:lang w:eastAsia="ru-RU"/>
        </w:rPr>
        <w:t>9</w:t>
      </w:r>
    </w:p>
    <w:p w:rsidR="00DF41C5" w:rsidRPr="007F44A3" w:rsidRDefault="00D036AE" w:rsidP="00B24491">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b/>
          <w:color w:val="000000"/>
          <w:sz w:val="24"/>
          <w:szCs w:val="24"/>
          <w:lang w:eastAsia="ru-RU"/>
        </w:rPr>
        <w:t>Степанова К.В.</w:t>
      </w:r>
      <w:r w:rsidR="00DF41C5" w:rsidRPr="007F44A3">
        <w:rPr>
          <w:rFonts w:ascii="Times New Roman" w:eastAsia="Times New Roman" w:hAnsi="Times New Roman" w:cs="Times New Roman"/>
          <w:b/>
          <w:color w:val="000000"/>
          <w:sz w:val="24"/>
          <w:szCs w:val="24"/>
          <w:lang w:eastAsia="ru-RU"/>
        </w:rPr>
        <w:t xml:space="preserve">, </w:t>
      </w:r>
      <w:r w:rsidRPr="007F44A3">
        <w:rPr>
          <w:rFonts w:ascii="Times New Roman" w:hAnsi="Times New Roman" w:cs="Times New Roman"/>
          <w:b/>
          <w:sz w:val="24"/>
          <w:szCs w:val="24"/>
        </w:rPr>
        <w:t>Латыпова Д.В.</w:t>
      </w:r>
      <w:r w:rsidR="00DF41C5" w:rsidRPr="007F44A3">
        <w:rPr>
          <w:rFonts w:ascii="Times New Roman" w:eastAsia="Times New Roman" w:hAnsi="Times New Roman" w:cs="Times New Roman"/>
          <w:b/>
          <w:color w:val="000000"/>
          <w:sz w:val="24"/>
          <w:szCs w:val="24"/>
          <w:lang w:eastAsia="ru-RU"/>
        </w:rPr>
        <w:tab/>
      </w:r>
    </w:p>
    <w:p w:rsidR="009A6154" w:rsidRDefault="00D036AE" w:rsidP="00B24491">
      <w:pPr>
        <w:tabs>
          <w:tab w:val="center" w:pos="4762"/>
        </w:tabs>
        <w:spacing w:after="0" w:line="240" w:lineRule="auto"/>
        <w:jc w:val="both"/>
        <w:rPr>
          <w:rFonts w:ascii="Times New Roman" w:eastAsia="Times New Roman" w:hAnsi="Times New Roman" w:cs="Times New Roman"/>
          <w:color w:val="000000"/>
          <w:sz w:val="24"/>
          <w:szCs w:val="24"/>
          <w:lang w:eastAsia="ru-RU"/>
        </w:rPr>
      </w:pPr>
      <w:r w:rsidRPr="007F44A3">
        <w:rPr>
          <w:rFonts w:ascii="Times New Roman" w:eastAsia="Times New Roman" w:hAnsi="Times New Roman" w:cs="Times New Roman"/>
          <w:color w:val="000000"/>
          <w:sz w:val="24"/>
          <w:szCs w:val="24"/>
          <w:lang w:eastAsia="ru-RU"/>
        </w:rPr>
        <w:t>Правовое регулирование государственной молодежной политики..</w:t>
      </w:r>
      <w:r w:rsidR="00DF41C5" w:rsidRPr="007F44A3">
        <w:rPr>
          <w:rFonts w:ascii="Times New Roman" w:eastAsia="Times New Roman" w:hAnsi="Times New Roman" w:cs="Times New Roman"/>
          <w:color w:val="000000"/>
          <w:sz w:val="24"/>
          <w:szCs w:val="24"/>
          <w:lang w:eastAsia="ru-RU"/>
        </w:rPr>
        <w:t>....................</w:t>
      </w:r>
      <w:r w:rsidR="005647B3">
        <w:rPr>
          <w:rFonts w:ascii="Times New Roman" w:eastAsia="Times New Roman" w:hAnsi="Times New Roman" w:cs="Times New Roman"/>
          <w:color w:val="000000"/>
          <w:sz w:val="24"/>
          <w:szCs w:val="24"/>
          <w:lang w:eastAsia="ru-RU"/>
        </w:rPr>
        <w:t>.............</w:t>
      </w:r>
      <w:r w:rsidR="00EC0A4B" w:rsidRPr="007F44A3">
        <w:rPr>
          <w:rFonts w:ascii="Times New Roman" w:eastAsia="Times New Roman" w:hAnsi="Times New Roman" w:cs="Times New Roman"/>
          <w:color w:val="000000"/>
          <w:sz w:val="24"/>
          <w:szCs w:val="24"/>
          <w:lang w:eastAsia="ru-RU"/>
        </w:rPr>
        <w:t>.....1</w:t>
      </w:r>
      <w:r w:rsidR="009A6154">
        <w:rPr>
          <w:rFonts w:ascii="Times New Roman" w:eastAsia="Times New Roman" w:hAnsi="Times New Roman" w:cs="Times New Roman"/>
          <w:color w:val="000000"/>
          <w:sz w:val="24"/>
          <w:szCs w:val="24"/>
          <w:lang w:eastAsia="ru-RU"/>
        </w:rPr>
        <w:t>91</w:t>
      </w:r>
    </w:p>
    <w:p w:rsidR="009A6154" w:rsidRPr="007F44A3" w:rsidRDefault="009A6154" w:rsidP="009A6154">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9A6154">
        <w:rPr>
          <w:rFonts w:ascii="Times New Roman" w:eastAsia="Times New Roman" w:hAnsi="Times New Roman" w:cs="Times New Roman"/>
          <w:b/>
          <w:color w:val="000000"/>
          <w:sz w:val="24"/>
          <w:szCs w:val="24"/>
          <w:lang w:eastAsia="ru-RU"/>
        </w:rPr>
        <w:t>Ситникова Е.А.</w:t>
      </w:r>
      <w:r w:rsidRPr="007F44A3">
        <w:rPr>
          <w:rFonts w:ascii="Times New Roman" w:eastAsia="Times New Roman" w:hAnsi="Times New Roman" w:cs="Times New Roman"/>
          <w:b/>
          <w:color w:val="000000"/>
          <w:sz w:val="24"/>
          <w:szCs w:val="24"/>
          <w:lang w:eastAsia="ru-RU"/>
        </w:rPr>
        <w:t xml:space="preserve">, </w:t>
      </w:r>
      <w:r w:rsidRPr="009A6154">
        <w:rPr>
          <w:rFonts w:ascii="Times New Roman" w:hAnsi="Times New Roman" w:cs="Times New Roman"/>
          <w:b/>
          <w:sz w:val="24"/>
          <w:szCs w:val="24"/>
        </w:rPr>
        <w:t>Самойлова Т.Н.</w:t>
      </w:r>
      <w:r w:rsidRPr="007F44A3">
        <w:rPr>
          <w:rFonts w:ascii="Times New Roman" w:eastAsia="Times New Roman" w:hAnsi="Times New Roman" w:cs="Times New Roman"/>
          <w:b/>
          <w:color w:val="000000"/>
          <w:sz w:val="24"/>
          <w:szCs w:val="24"/>
          <w:lang w:eastAsia="ru-RU"/>
        </w:rPr>
        <w:tab/>
      </w:r>
    </w:p>
    <w:p w:rsidR="00DF41C5" w:rsidRPr="007F44A3" w:rsidRDefault="009A6154" w:rsidP="009A6154">
      <w:pPr>
        <w:tabs>
          <w:tab w:val="center" w:pos="4762"/>
        </w:tabs>
        <w:spacing w:after="0" w:line="240" w:lineRule="auto"/>
        <w:jc w:val="both"/>
        <w:rPr>
          <w:rFonts w:ascii="Times New Roman" w:eastAsia="Times New Roman" w:hAnsi="Times New Roman" w:cs="Times New Roman"/>
          <w:color w:val="000000"/>
          <w:sz w:val="24"/>
          <w:szCs w:val="24"/>
          <w:lang w:eastAsia="ru-RU"/>
        </w:rPr>
      </w:pPr>
      <w:r w:rsidRPr="007F44A3">
        <w:rPr>
          <w:rFonts w:ascii="Times New Roman" w:eastAsia="Times New Roman" w:hAnsi="Times New Roman" w:cs="Times New Roman"/>
          <w:color w:val="000000"/>
          <w:sz w:val="24"/>
          <w:szCs w:val="24"/>
          <w:lang w:eastAsia="ru-RU"/>
        </w:rPr>
        <w:t>Правовое регулирование государственной молодежной политики.....</w:t>
      </w:r>
      <w:r w:rsidR="005647B3">
        <w:rPr>
          <w:rFonts w:ascii="Times New Roman" w:eastAsia="Times New Roman" w:hAnsi="Times New Roman" w:cs="Times New Roman"/>
          <w:color w:val="000000"/>
          <w:sz w:val="24"/>
          <w:szCs w:val="24"/>
          <w:lang w:eastAsia="ru-RU"/>
        </w:rPr>
        <w:t>...............................</w:t>
      </w:r>
      <w:r w:rsidRPr="007F44A3">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92</w:t>
      </w:r>
    </w:p>
    <w:p w:rsidR="00DF41C5" w:rsidRPr="007F44A3" w:rsidRDefault="00EC0A4B" w:rsidP="00B24491">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b/>
          <w:color w:val="000000"/>
          <w:sz w:val="24"/>
          <w:szCs w:val="24"/>
          <w:lang w:eastAsia="ru-RU"/>
        </w:rPr>
        <w:t>Смирнова А.В.</w:t>
      </w:r>
      <w:r w:rsidR="00DF41C5" w:rsidRPr="007F44A3">
        <w:rPr>
          <w:rFonts w:ascii="Times New Roman" w:eastAsia="Times New Roman" w:hAnsi="Times New Roman" w:cs="Times New Roman"/>
          <w:b/>
          <w:color w:val="000000"/>
          <w:sz w:val="24"/>
          <w:szCs w:val="24"/>
          <w:lang w:eastAsia="ru-RU"/>
        </w:rPr>
        <w:t xml:space="preserve">, </w:t>
      </w:r>
      <w:r w:rsidRPr="007F44A3">
        <w:rPr>
          <w:rFonts w:ascii="Times New Roman" w:hAnsi="Times New Roman" w:cs="Times New Roman"/>
          <w:b/>
          <w:sz w:val="24"/>
          <w:szCs w:val="24"/>
        </w:rPr>
        <w:t>Самойлова Т.Н.</w:t>
      </w:r>
      <w:r w:rsidR="00DF41C5" w:rsidRPr="007F44A3">
        <w:rPr>
          <w:rFonts w:ascii="Times New Roman" w:eastAsia="Times New Roman" w:hAnsi="Times New Roman" w:cs="Times New Roman"/>
          <w:b/>
          <w:color w:val="000000"/>
          <w:sz w:val="24"/>
          <w:szCs w:val="24"/>
          <w:lang w:eastAsia="ru-RU"/>
        </w:rPr>
        <w:tab/>
      </w:r>
    </w:p>
    <w:p w:rsidR="00DF41C5" w:rsidRPr="007F44A3" w:rsidRDefault="00EC0A4B" w:rsidP="00B24491">
      <w:pPr>
        <w:tabs>
          <w:tab w:val="center" w:pos="4762"/>
        </w:tabs>
        <w:spacing w:after="0" w:line="240" w:lineRule="auto"/>
        <w:jc w:val="both"/>
        <w:rPr>
          <w:rFonts w:ascii="Times New Roman" w:eastAsia="Times New Roman" w:hAnsi="Times New Roman" w:cs="Times New Roman"/>
          <w:color w:val="000000"/>
          <w:sz w:val="24"/>
          <w:szCs w:val="24"/>
          <w:lang w:eastAsia="ru-RU"/>
        </w:rPr>
      </w:pPr>
      <w:r w:rsidRPr="007F44A3">
        <w:rPr>
          <w:rFonts w:ascii="Times New Roman" w:eastAsia="Times New Roman" w:hAnsi="Times New Roman" w:cs="Times New Roman"/>
          <w:color w:val="000000"/>
          <w:sz w:val="24"/>
          <w:szCs w:val="24"/>
          <w:lang w:eastAsia="ru-RU"/>
        </w:rPr>
        <w:t>Адаптация беспризорных детей в воспитательной системе А.С. Макаренко</w:t>
      </w:r>
      <w:r w:rsidR="00DF41C5" w:rsidRPr="007F44A3">
        <w:rPr>
          <w:rFonts w:ascii="Times New Roman" w:eastAsia="Times New Roman" w:hAnsi="Times New Roman" w:cs="Times New Roman"/>
          <w:color w:val="000000"/>
          <w:sz w:val="24"/>
          <w:szCs w:val="24"/>
          <w:lang w:eastAsia="ru-RU"/>
        </w:rPr>
        <w:t>...</w:t>
      </w:r>
      <w:r w:rsidR="005647B3">
        <w:rPr>
          <w:rFonts w:ascii="Times New Roman" w:eastAsia="Times New Roman" w:hAnsi="Times New Roman" w:cs="Times New Roman"/>
          <w:color w:val="000000"/>
          <w:sz w:val="24"/>
          <w:szCs w:val="24"/>
          <w:lang w:eastAsia="ru-RU"/>
        </w:rPr>
        <w:t>...................</w:t>
      </w:r>
      <w:r w:rsidR="00B24491">
        <w:rPr>
          <w:rFonts w:ascii="Times New Roman" w:eastAsia="Times New Roman" w:hAnsi="Times New Roman" w:cs="Times New Roman"/>
          <w:color w:val="000000"/>
          <w:sz w:val="24"/>
          <w:szCs w:val="24"/>
          <w:lang w:eastAsia="ru-RU"/>
        </w:rPr>
        <w:t>..</w:t>
      </w:r>
      <w:r w:rsidR="009A6154">
        <w:rPr>
          <w:rFonts w:ascii="Times New Roman" w:eastAsia="Times New Roman" w:hAnsi="Times New Roman" w:cs="Times New Roman"/>
          <w:color w:val="000000"/>
          <w:sz w:val="24"/>
          <w:szCs w:val="24"/>
          <w:lang w:eastAsia="ru-RU"/>
        </w:rPr>
        <w:t>193</w:t>
      </w:r>
    </w:p>
    <w:p w:rsidR="000F12A6" w:rsidRPr="007F44A3" w:rsidRDefault="000F12A6" w:rsidP="00B24491">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b/>
          <w:color w:val="000000"/>
          <w:sz w:val="24"/>
          <w:szCs w:val="24"/>
          <w:lang w:eastAsia="ru-RU"/>
        </w:rPr>
        <w:t>Субботина Е.В.</w:t>
      </w:r>
      <w:r w:rsidRPr="007F44A3">
        <w:rPr>
          <w:rFonts w:ascii="Times New Roman" w:eastAsia="Times New Roman" w:hAnsi="Times New Roman" w:cs="Times New Roman"/>
          <w:b/>
          <w:color w:val="000000"/>
          <w:sz w:val="24"/>
          <w:szCs w:val="24"/>
          <w:lang w:eastAsia="ru-RU"/>
        </w:rPr>
        <w:tab/>
      </w:r>
    </w:p>
    <w:p w:rsidR="000F12A6" w:rsidRPr="007F44A3" w:rsidRDefault="000F12A6" w:rsidP="00B24491">
      <w:pPr>
        <w:tabs>
          <w:tab w:val="center" w:pos="4762"/>
        </w:tabs>
        <w:spacing w:after="0" w:line="240" w:lineRule="auto"/>
        <w:jc w:val="both"/>
        <w:rPr>
          <w:rFonts w:ascii="Times New Roman" w:eastAsia="Times New Roman" w:hAnsi="Times New Roman" w:cs="Times New Roman"/>
          <w:color w:val="000000"/>
          <w:sz w:val="24"/>
          <w:szCs w:val="24"/>
          <w:lang w:eastAsia="ru-RU"/>
        </w:rPr>
      </w:pPr>
      <w:r w:rsidRPr="007F44A3">
        <w:rPr>
          <w:rFonts w:ascii="Times New Roman" w:hAnsi="Times New Roman" w:cs="Times New Roman"/>
          <w:sz w:val="24"/>
          <w:szCs w:val="24"/>
        </w:rPr>
        <w:t>Первые газеты Республики Башкортостан</w:t>
      </w:r>
      <w:r w:rsidRPr="007F44A3">
        <w:rPr>
          <w:rFonts w:ascii="Times New Roman" w:eastAsia="Times New Roman" w:hAnsi="Times New Roman" w:cs="Times New Roman"/>
          <w:color w:val="000000"/>
          <w:sz w:val="24"/>
          <w:szCs w:val="24"/>
          <w:lang w:eastAsia="ru-RU"/>
        </w:rPr>
        <w:t>..........................................................................</w:t>
      </w:r>
      <w:r w:rsidR="00B24491">
        <w:rPr>
          <w:rFonts w:ascii="Times New Roman" w:eastAsia="Times New Roman" w:hAnsi="Times New Roman" w:cs="Times New Roman"/>
          <w:color w:val="000000"/>
          <w:sz w:val="24"/>
          <w:szCs w:val="24"/>
          <w:lang w:eastAsia="ru-RU"/>
        </w:rPr>
        <w:t>.......</w:t>
      </w:r>
      <w:r w:rsidR="009A6154">
        <w:rPr>
          <w:rFonts w:ascii="Times New Roman" w:eastAsia="Times New Roman" w:hAnsi="Times New Roman" w:cs="Times New Roman"/>
          <w:color w:val="000000"/>
          <w:sz w:val="24"/>
          <w:szCs w:val="24"/>
          <w:lang w:eastAsia="ru-RU"/>
        </w:rPr>
        <w:t>195</w:t>
      </w:r>
    </w:p>
    <w:p w:rsidR="000F12A6" w:rsidRPr="007F44A3" w:rsidRDefault="000F12A6" w:rsidP="00B24491">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b/>
          <w:color w:val="000000"/>
          <w:sz w:val="24"/>
          <w:szCs w:val="24"/>
          <w:lang w:eastAsia="ru-RU"/>
        </w:rPr>
        <w:t xml:space="preserve">Сулейманова Д.Х., </w:t>
      </w:r>
      <w:r w:rsidRPr="007F44A3">
        <w:rPr>
          <w:rFonts w:ascii="Times New Roman" w:hAnsi="Times New Roman" w:cs="Times New Roman"/>
          <w:b/>
          <w:sz w:val="24"/>
          <w:szCs w:val="24"/>
        </w:rPr>
        <w:t>Аракелян Л.К.</w:t>
      </w:r>
      <w:r w:rsidRPr="007F44A3">
        <w:rPr>
          <w:rFonts w:ascii="Times New Roman" w:eastAsia="Times New Roman" w:hAnsi="Times New Roman" w:cs="Times New Roman"/>
          <w:b/>
          <w:color w:val="000000"/>
          <w:sz w:val="24"/>
          <w:szCs w:val="24"/>
          <w:lang w:eastAsia="ru-RU"/>
        </w:rPr>
        <w:tab/>
      </w:r>
    </w:p>
    <w:p w:rsidR="009A6154" w:rsidRDefault="000F12A6" w:rsidP="00B24491">
      <w:pPr>
        <w:tabs>
          <w:tab w:val="center" w:pos="4762"/>
        </w:tabs>
        <w:spacing w:after="0" w:line="240" w:lineRule="auto"/>
        <w:jc w:val="both"/>
        <w:rPr>
          <w:rFonts w:ascii="Times New Roman" w:eastAsia="Times New Roman" w:hAnsi="Times New Roman" w:cs="Times New Roman"/>
          <w:color w:val="000000"/>
          <w:sz w:val="24"/>
          <w:szCs w:val="24"/>
          <w:lang w:eastAsia="ru-RU"/>
        </w:rPr>
      </w:pPr>
      <w:r w:rsidRPr="007F44A3">
        <w:rPr>
          <w:rFonts w:ascii="Times New Roman" w:eastAsia="Times New Roman" w:hAnsi="Times New Roman" w:cs="Times New Roman"/>
          <w:color w:val="000000"/>
          <w:sz w:val="24"/>
          <w:szCs w:val="24"/>
          <w:lang w:eastAsia="ru-RU"/>
        </w:rPr>
        <w:t>Проблемы развития внутреннего туризма в Российской Федерации........</w:t>
      </w:r>
      <w:r w:rsidR="005647B3">
        <w:rPr>
          <w:rFonts w:ascii="Times New Roman" w:eastAsia="Times New Roman" w:hAnsi="Times New Roman" w:cs="Times New Roman"/>
          <w:color w:val="000000"/>
          <w:sz w:val="24"/>
          <w:szCs w:val="24"/>
          <w:lang w:eastAsia="ru-RU"/>
        </w:rPr>
        <w:t>.....................</w:t>
      </w:r>
      <w:r w:rsidR="00B24491">
        <w:rPr>
          <w:rFonts w:ascii="Times New Roman" w:eastAsia="Times New Roman" w:hAnsi="Times New Roman" w:cs="Times New Roman"/>
          <w:color w:val="000000"/>
          <w:sz w:val="24"/>
          <w:szCs w:val="24"/>
          <w:lang w:eastAsia="ru-RU"/>
        </w:rPr>
        <w:t>........</w:t>
      </w:r>
      <w:r w:rsidR="009A6154">
        <w:rPr>
          <w:rFonts w:ascii="Times New Roman" w:eastAsia="Times New Roman" w:hAnsi="Times New Roman" w:cs="Times New Roman"/>
          <w:color w:val="000000"/>
          <w:sz w:val="24"/>
          <w:szCs w:val="24"/>
          <w:lang w:eastAsia="ru-RU"/>
        </w:rPr>
        <w:t>197</w:t>
      </w:r>
    </w:p>
    <w:p w:rsidR="008274A4" w:rsidRDefault="008274A4" w:rsidP="00B24491">
      <w:pPr>
        <w:tabs>
          <w:tab w:val="center" w:pos="4762"/>
        </w:tabs>
        <w:spacing w:after="0" w:line="240" w:lineRule="auto"/>
        <w:jc w:val="both"/>
        <w:rPr>
          <w:rFonts w:ascii="Times New Roman" w:eastAsia="Times New Roman" w:hAnsi="Times New Roman" w:cs="Times New Roman"/>
          <w:b/>
          <w:color w:val="000000"/>
          <w:sz w:val="24"/>
          <w:szCs w:val="24"/>
          <w:lang w:eastAsia="ru-RU"/>
        </w:rPr>
      </w:pPr>
    </w:p>
    <w:p w:rsidR="000F12A6" w:rsidRPr="007F44A3" w:rsidRDefault="000F12A6" w:rsidP="00B24491">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b/>
          <w:color w:val="000000"/>
          <w:sz w:val="24"/>
          <w:szCs w:val="24"/>
          <w:lang w:eastAsia="ru-RU"/>
        </w:rPr>
        <w:lastRenderedPageBreak/>
        <w:t xml:space="preserve">Тагирова Г.А, </w:t>
      </w:r>
      <w:r w:rsidRPr="007F44A3">
        <w:rPr>
          <w:rFonts w:ascii="Times New Roman" w:hAnsi="Times New Roman" w:cs="Times New Roman"/>
          <w:b/>
          <w:sz w:val="24"/>
          <w:szCs w:val="24"/>
        </w:rPr>
        <w:t>Морус Г.Г.</w:t>
      </w:r>
      <w:r w:rsidRPr="007F44A3">
        <w:rPr>
          <w:rFonts w:ascii="Times New Roman" w:eastAsia="Times New Roman" w:hAnsi="Times New Roman" w:cs="Times New Roman"/>
          <w:b/>
          <w:color w:val="000000"/>
          <w:sz w:val="24"/>
          <w:szCs w:val="24"/>
          <w:lang w:eastAsia="ru-RU"/>
        </w:rPr>
        <w:tab/>
      </w:r>
    </w:p>
    <w:p w:rsidR="00EC0A4B" w:rsidRPr="007F44A3" w:rsidRDefault="000F12A6" w:rsidP="00B24491">
      <w:pPr>
        <w:spacing w:after="0" w:line="240" w:lineRule="auto"/>
        <w:jc w:val="both"/>
        <w:rPr>
          <w:rFonts w:ascii="Times New Roman" w:hAnsi="Times New Roman" w:cs="Times New Roman"/>
          <w:b/>
          <w:snapToGrid w:val="0"/>
          <w:sz w:val="24"/>
          <w:szCs w:val="24"/>
        </w:rPr>
      </w:pPr>
      <w:r w:rsidRPr="007F44A3">
        <w:rPr>
          <w:rFonts w:ascii="Times New Roman" w:eastAsia="Times New Roman" w:hAnsi="Times New Roman" w:cs="Times New Roman"/>
          <w:color w:val="000000"/>
          <w:sz w:val="24"/>
          <w:szCs w:val="24"/>
          <w:lang w:eastAsia="ru-RU"/>
        </w:rPr>
        <w:t>История и современная акварельная живопись............................</w:t>
      </w:r>
      <w:r w:rsidR="005647B3">
        <w:rPr>
          <w:rFonts w:ascii="Times New Roman" w:eastAsia="Times New Roman" w:hAnsi="Times New Roman" w:cs="Times New Roman"/>
          <w:color w:val="000000"/>
          <w:sz w:val="24"/>
          <w:szCs w:val="24"/>
          <w:lang w:eastAsia="ru-RU"/>
        </w:rPr>
        <w:t>...............................</w:t>
      </w:r>
      <w:r w:rsidRPr="007F44A3">
        <w:rPr>
          <w:rFonts w:ascii="Times New Roman" w:eastAsia="Times New Roman" w:hAnsi="Times New Roman" w:cs="Times New Roman"/>
          <w:color w:val="000000"/>
          <w:sz w:val="24"/>
          <w:szCs w:val="24"/>
          <w:lang w:eastAsia="ru-RU"/>
        </w:rPr>
        <w:t>........</w:t>
      </w:r>
      <w:r w:rsidR="00B24491">
        <w:rPr>
          <w:rFonts w:ascii="Times New Roman" w:eastAsia="Times New Roman" w:hAnsi="Times New Roman" w:cs="Times New Roman"/>
          <w:color w:val="000000"/>
          <w:sz w:val="24"/>
          <w:szCs w:val="24"/>
          <w:lang w:eastAsia="ru-RU"/>
        </w:rPr>
        <w:t>......</w:t>
      </w:r>
      <w:r w:rsidRPr="007F44A3">
        <w:rPr>
          <w:rFonts w:ascii="Times New Roman" w:eastAsia="Times New Roman" w:hAnsi="Times New Roman" w:cs="Times New Roman"/>
          <w:color w:val="000000"/>
          <w:sz w:val="24"/>
          <w:szCs w:val="24"/>
          <w:lang w:eastAsia="ru-RU"/>
        </w:rPr>
        <w:t>19</w:t>
      </w:r>
      <w:r w:rsidR="009A6154">
        <w:rPr>
          <w:rFonts w:ascii="Times New Roman" w:eastAsia="Times New Roman" w:hAnsi="Times New Roman" w:cs="Times New Roman"/>
          <w:color w:val="000000"/>
          <w:sz w:val="24"/>
          <w:szCs w:val="24"/>
          <w:lang w:eastAsia="ru-RU"/>
        </w:rPr>
        <w:t>9</w:t>
      </w:r>
    </w:p>
    <w:p w:rsidR="000F12A6" w:rsidRPr="007F44A3" w:rsidRDefault="000F12A6" w:rsidP="00B24491">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b/>
          <w:color w:val="000000"/>
          <w:sz w:val="24"/>
          <w:szCs w:val="24"/>
          <w:lang w:eastAsia="ru-RU"/>
        </w:rPr>
        <w:t xml:space="preserve">Телепаева А.В., </w:t>
      </w:r>
      <w:r w:rsidRPr="007F44A3">
        <w:rPr>
          <w:rFonts w:ascii="Times New Roman" w:hAnsi="Times New Roman" w:cs="Times New Roman"/>
          <w:b/>
          <w:sz w:val="24"/>
          <w:szCs w:val="24"/>
        </w:rPr>
        <w:t>Борисова Л.Н.</w:t>
      </w:r>
      <w:r w:rsidRPr="007F44A3">
        <w:rPr>
          <w:rFonts w:ascii="Times New Roman" w:eastAsia="Times New Roman" w:hAnsi="Times New Roman" w:cs="Times New Roman"/>
          <w:b/>
          <w:color w:val="000000"/>
          <w:sz w:val="24"/>
          <w:szCs w:val="24"/>
          <w:lang w:eastAsia="ru-RU"/>
        </w:rPr>
        <w:tab/>
      </w:r>
    </w:p>
    <w:p w:rsidR="00D036AE" w:rsidRPr="007F44A3" w:rsidRDefault="000F12A6" w:rsidP="00B24491">
      <w:pPr>
        <w:spacing w:after="0" w:line="240" w:lineRule="auto"/>
        <w:jc w:val="both"/>
        <w:rPr>
          <w:rFonts w:ascii="Times New Roman" w:eastAsia="Times New Roman" w:hAnsi="Times New Roman" w:cs="Times New Roman"/>
          <w:color w:val="000000"/>
          <w:sz w:val="24"/>
          <w:szCs w:val="24"/>
          <w:lang w:eastAsia="ru-RU"/>
        </w:rPr>
      </w:pPr>
      <w:r w:rsidRPr="007F44A3">
        <w:rPr>
          <w:rFonts w:ascii="Times New Roman" w:hAnsi="Times New Roman" w:cs="Times New Roman"/>
          <w:bCs/>
          <w:sz w:val="24"/>
          <w:szCs w:val="24"/>
        </w:rPr>
        <w:t xml:space="preserve">Политический плакат и авторская позиция поэта-публициста Евгения Евтушенко в стихотворении «Цветы лучше </w:t>
      </w:r>
      <w:proofErr w:type="gramStart"/>
      <w:r w:rsidRPr="007F44A3">
        <w:rPr>
          <w:rFonts w:ascii="Times New Roman" w:hAnsi="Times New Roman" w:cs="Times New Roman"/>
          <w:bCs/>
          <w:sz w:val="24"/>
          <w:szCs w:val="24"/>
        </w:rPr>
        <w:t>пуль»</w:t>
      </w:r>
      <w:r w:rsidRPr="007F44A3">
        <w:rPr>
          <w:rFonts w:ascii="Times New Roman" w:eastAsia="Times New Roman" w:hAnsi="Times New Roman" w:cs="Times New Roman"/>
          <w:color w:val="000000"/>
          <w:sz w:val="24"/>
          <w:szCs w:val="24"/>
          <w:lang w:eastAsia="ru-RU"/>
        </w:rPr>
        <w:t>..........................</w:t>
      </w:r>
      <w:r w:rsidR="005647B3">
        <w:rPr>
          <w:rFonts w:ascii="Times New Roman" w:eastAsia="Times New Roman" w:hAnsi="Times New Roman" w:cs="Times New Roman"/>
          <w:color w:val="000000"/>
          <w:sz w:val="24"/>
          <w:szCs w:val="24"/>
          <w:lang w:eastAsia="ru-RU"/>
        </w:rPr>
        <w:t>.....................</w:t>
      </w:r>
      <w:r w:rsidRPr="007F44A3">
        <w:rPr>
          <w:rFonts w:ascii="Times New Roman" w:eastAsia="Times New Roman" w:hAnsi="Times New Roman" w:cs="Times New Roman"/>
          <w:color w:val="000000"/>
          <w:sz w:val="24"/>
          <w:szCs w:val="24"/>
          <w:lang w:eastAsia="ru-RU"/>
        </w:rPr>
        <w:t>..................</w:t>
      </w:r>
      <w:r w:rsidR="00B24491">
        <w:rPr>
          <w:rFonts w:ascii="Times New Roman" w:eastAsia="Times New Roman" w:hAnsi="Times New Roman" w:cs="Times New Roman"/>
          <w:color w:val="000000"/>
          <w:sz w:val="24"/>
          <w:szCs w:val="24"/>
          <w:lang w:eastAsia="ru-RU"/>
        </w:rPr>
        <w:t>..............................</w:t>
      </w:r>
      <w:r w:rsidR="008274A4">
        <w:rPr>
          <w:rFonts w:ascii="Times New Roman" w:eastAsia="Times New Roman" w:hAnsi="Times New Roman" w:cs="Times New Roman"/>
          <w:color w:val="000000"/>
          <w:sz w:val="24"/>
          <w:szCs w:val="24"/>
          <w:lang w:eastAsia="ru-RU"/>
        </w:rPr>
        <w:t>.....</w:t>
      </w:r>
      <w:proofErr w:type="gramEnd"/>
      <w:r w:rsidR="009A6154">
        <w:rPr>
          <w:rFonts w:ascii="Times New Roman" w:eastAsia="Times New Roman" w:hAnsi="Times New Roman" w:cs="Times New Roman"/>
          <w:color w:val="000000"/>
          <w:sz w:val="24"/>
          <w:szCs w:val="24"/>
          <w:lang w:eastAsia="ru-RU"/>
        </w:rPr>
        <w:t>202</w:t>
      </w:r>
    </w:p>
    <w:p w:rsidR="000F12A6" w:rsidRPr="007F44A3" w:rsidRDefault="00CE25B4" w:rsidP="00B24491">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b/>
          <w:color w:val="000000"/>
          <w:sz w:val="24"/>
          <w:szCs w:val="24"/>
          <w:lang w:eastAsia="ru-RU"/>
        </w:rPr>
        <w:t>Теницкий С.В.</w:t>
      </w:r>
      <w:r w:rsidR="000F12A6" w:rsidRPr="007F44A3">
        <w:rPr>
          <w:rFonts w:ascii="Times New Roman" w:eastAsia="Times New Roman" w:hAnsi="Times New Roman" w:cs="Times New Roman"/>
          <w:b/>
          <w:color w:val="000000"/>
          <w:sz w:val="24"/>
          <w:szCs w:val="24"/>
          <w:lang w:eastAsia="ru-RU"/>
        </w:rPr>
        <w:t xml:space="preserve">, </w:t>
      </w:r>
      <w:r w:rsidRPr="007F44A3">
        <w:rPr>
          <w:rFonts w:ascii="Times New Roman" w:hAnsi="Times New Roman" w:cs="Times New Roman"/>
          <w:b/>
          <w:sz w:val="24"/>
          <w:szCs w:val="24"/>
        </w:rPr>
        <w:t>Савченко И.В.</w:t>
      </w:r>
      <w:r w:rsidR="000F12A6" w:rsidRPr="007F44A3">
        <w:rPr>
          <w:rFonts w:ascii="Times New Roman" w:eastAsia="Times New Roman" w:hAnsi="Times New Roman" w:cs="Times New Roman"/>
          <w:b/>
          <w:color w:val="000000"/>
          <w:sz w:val="24"/>
          <w:szCs w:val="24"/>
          <w:lang w:eastAsia="ru-RU"/>
        </w:rPr>
        <w:tab/>
      </w:r>
    </w:p>
    <w:p w:rsidR="00CE25B4" w:rsidRPr="007F44A3" w:rsidRDefault="00CE25B4" w:rsidP="00B24491">
      <w:pPr>
        <w:tabs>
          <w:tab w:val="center" w:pos="4762"/>
        </w:tabs>
        <w:spacing w:after="0" w:line="240" w:lineRule="auto"/>
        <w:jc w:val="both"/>
        <w:rPr>
          <w:rFonts w:ascii="Times New Roman" w:eastAsia="Times New Roman" w:hAnsi="Times New Roman" w:cs="Times New Roman"/>
          <w:color w:val="000000"/>
          <w:sz w:val="24"/>
          <w:szCs w:val="24"/>
          <w:lang w:eastAsia="ru-RU"/>
        </w:rPr>
      </w:pPr>
      <w:r w:rsidRPr="007F44A3">
        <w:rPr>
          <w:rFonts w:ascii="Times New Roman" w:eastAsia="Times New Roman" w:hAnsi="Times New Roman" w:cs="Times New Roman"/>
          <w:color w:val="000000"/>
          <w:sz w:val="24"/>
          <w:szCs w:val="24"/>
          <w:lang w:eastAsia="ru-RU"/>
        </w:rPr>
        <w:t>Об авторском праве</w:t>
      </w:r>
      <w:r w:rsidR="000F12A6" w:rsidRPr="007F44A3">
        <w:rPr>
          <w:rFonts w:ascii="Times New Roman" w:eastAsia="Times New Roman" w:hAnsi="Times New Roman" w:cs="Times New Roman"/>
          <w:color w:val="000000"/>
          <w:sz w:val="24"/>
          <w:szCs w:val="24"/>
          <w:lang w:eastAsia="ru-RU"/>
        </w:rPr>
        <w:t>............................................</w:t>
      </w:r>
      <w:r w:rsidRPr="007F44A3">
        <w:rPr>
          <w:rFonts w:ascii="Times New Roman" w:eastAsia="Times New Roman" w:hAnsi="Times New Roman" w:cs="Times New Roman"/>
          <w:color w:val="000000"/>
          <w:sz w:val="24"/>
          <w:szCs w:val="24"/>
          <w:lang w:eastAsia="ru-RU"/>
        </w:rPr>
        <w:t>...........</w:t>
      </w:r>
      <w:r w:rsidR="005647B3">
        <w:rPr>
          <w:rFonts w:ascii="Times New Roman" w:eastAsia="Times New Roman" w:hAnsi="Times New Roman" w:cs="Times New Roman"/>
          <w:color w:val="000000"/>
          <w:sz w:val="24"/>
          <w:szCs w:val="24"/>
          <w:lang w:eastAsia="ru-RU"/>
        </w:rPr>
        <w:t>..........................</w:t>
      </w:r>
      <w:r w:rsidRPr="007F44A3">
        <w:rPr>
          <w:rFonts w:ascii="Times New Roman" w:eastAsia="Times New Roman" w:hAnsi="Times New Roman" w:cs="Times New Roman"/>
          <w:color w:val="000000"/>
          <w:sz w:val="24"/>
          <w:szCs w:val="24"/>
          <w:lang w:eastAsia="ru-RU"/>
        </w:rPr>
        <w:t>..............................</w:t>
      </w:r>
      <w:r w:rsidR="00B24491">
        <w:rPr>
          <w:rFonts w:ascii="Times New Roman" w:eastAsia="Times New Roman" w:hAnsi="Times New Roman" w:cs="Times New Roman"/>
          <w:color w:val="000000"/>
          <w:sz w:val="24"/>
          <w:szCs w:val="24"/>
          <w:lang w:eastAsia="ru-RU"/>
        </w:rPr>
        <w:t>.......</w:t>
      </w:r>
      <w:r w:rsidR="009A6154">
        <w:rPr>
          <w:rFonts w:ascii="Times New Roman" w:eastAsia="Times New Roman" w:hAnsi="Times New Roman" w:cs="Times New Roman"/>
          <w:color w:val="000000"/>
          <w:sz w:val="24"/>
          <w:szCs w:val="24"/>
          <w:lang w:eastAsia="ru-RU"/>
        </w:rPr>
        <w:t>206</w:t>
      </w:r>
    </w:p>
    <w:p w:rsidR="000F12A6" w:rsidRPr="007F44A3" w:rsidRDefault="00755DE8" w:rsidP="00B24491">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hAnsi="Times New Roman" w:cs="Times New Roman"/>
          <w:b/>
          <w:sz w:val="24"/>
          <w:szCs w:val="24"/>
        </w:rPr>
        <w:t>Титова Е.А.</w:t>
      </w:r>
      <w:r w:rsidR="000F12A6" w:rsidRPr="007F44A3">
        <w:rPr>
          <w:rFonts w:ascii="Times New Roman" w:eastAsia="Times New Roman" w:hAnsi="Times New Roman" w:cs="Times New Roman"/>
          <w:b/>
          <w:color w:val="000000"/>
          <w:sz w:val="24"/>
          <w:szCs w:val="24"/>
          <w:lang w:eastAsia="ru-RU"/>
        </w:rPr>
        <w:t xml:space="preserve">, </w:t>
      </w:r>
      <w:r w:rsidRPr="007F44A3">
        <w:rPr>
          <w:rFonts w:ascii="Times New Roman" w:hAnsi="Times New Roman" w:cs="Times New Roman"/>
          <w:b/>
          <w:sz w:val="24"/>
          <w:szCs w:val="24"/>
        </w:rPr>
        <w:t>Савченко И.В.</w:t>
      </w:r>
      <w:r w:rsidR="000F12A6" w:rsidRPr="007F44A3">
        <w:rPr>
          <w:rFonts w:ascii="Times New Roman" w:eastAsia="Times New Roman" w:hAnsi="Times New Roman" w:cs="Times New Roman"/>
          <w:b/>
          <w:color w:val="000000"/>
          <w:sz w:val="24"/>
          <w:szCs w:val="24"/>
          <w:lang w:eastAsia="ru-RU"/>
        </w:rPr>
        <w:tab/>
      </w:r>
    </w:p>
    <w:p w:rsidR="000F12A6" w:rsidRPr="007F44A3" w:rsidRDefault="00755DE8" w:rsidP="00B24491">
      <w:pPr>
        <w:spacing w:after="0" w:line="240" w:lineRule="auto"/>
        <w:jc w:val="both"/>
        <w:rPr>
          <w:rFonts w:ascii="Times New Roman" w:hAnsi="Times New Roman" w:cs="Times New Roman"/>
          <w:i/>
          <w:color w:val="000000"/>
          <w:sz w:val="24"/>
          <w:szCs w:val="24"/>
        </w:rPr>
      </w:pPr>
      <w:r w:rsidRPr="007F44A3">
        <w:rPr>
          <w:rFonts w:ascii="Times New Roman" w:eastAsia="Times New Roman" w:hAnsi="Times New Roman" w:cs="Times New Roman"/>
          <w:color w:val="000000"/>
          <w:sz w:val="24"/>
          <w:szCs w:val="24"/>
          <w:lang w:eastAsia="ru-RU"/>
        </w:rPr>
        <w:t>Формы создания общественного резонанса в библиотеке</w:t>
      </w:r>
      <w:r w:rsidR="000F12A6" w:rsidRPr="007F44A3">
        <w:rPr>
          <w:rFonts w:ascii="Times New Roman" w:eastAsia="Times New Roman" w:hAnsi="Times New Roman" w:cs="Times New Roman"/>
          <w:color w:val="000000"/>
          <w:sz w:val="24"/>
          <w:szCs w:val="24"/>
          <w:lang w:eastAsia="ru-RU"/>
        </w:rPr>
        <w:t>............................................</w:t>
      </w:r>
      <w:r w:rsidR="005647B3">
        <w:rPr>
          <w:rFonts w:ascii="Times New Roman" w:eastAsia="Times New Roman" w:hAnsi="Times New Roman" w:cs="Times New Roman"/>
          <w:color w:val="000000"/>
          <w:sz w:val="24"/>
          <w:szCs w:val="24"/>
          <w:lang w:eastAsia="ru-RU"/>
        </w:rPr>
        <w:t>........</w:t>
      </w:r>
      <w:r w:rsidR="00B24491">
        <w:rPr>
          <w:rFonts w:ascii="Times New Roman" w:eastAsia="Times New Roman" w:hAnsi="Times New Roman" w:cs="Times New Roman"/>
          <w:color w:val="000000"/>
          <w:sz w:val="24"/>
          <w:szCs w:val="24"/>
          <w:lang w:eastAsia="ru-RU"/>
        </w:rPr>
        <w:t>...</w:t>
      </w:r>
      <w:r w:rsidR="001525D5">
        <w:rPr>
          <w:rFonts w:ascii="Times New Roman" w:eastAsia="Times New Roman" w:hAnsi="Times New Roman" w:cs="Times New Roman"/>
          <w:color w:val="000000"/>
          <w:sz w:val="24"/>
          <w:szCs w:val="24"/>
          <w:lang w:eastAsia="ru-RU"/>
        </w:rPr>
        <w:t>209</w:t>
      </w:r>
    </w:p>
    <w:p w:rsidR="006C4EA7" w:rsidRPr="007F44A3" w:rsidRDefault="006C4EA7" w:rsidP="00B24491">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b/>
          <w:color w:val="000000"/>
          <w:sz w:val="24"/>
          <w:szCs w:val="24"/>
          <w:lang w:eastAsia="ru-RU"/>
        </w:rPr>
        <w:t xml:space="preserve">Титова К.С., </w:t>
      </w:r>
      <w:r w:rsidRPr="007F44A3">
        <w:rPr>
          <w:rFonts w:ascii="Times New Roman" w:hAnsi="Times New Roman" w:cs="Times New Roman"/>
          <w:b/>
          <w:sz w:val="24"/>
          <w:szCs w:val="24"/>
        </w:rPr>
        <w:t>Борисова Л.Н.</w:t>
      </w:r>
      <w:r w:rsidRPr="007F44A3">
        <w:rPr>
          <w:rFonts w:ascii="Times New Roman" w:eastAsia="Times New Roman" w:hAnsi="Times New Roman" w:cs="Times New Roman"/>
          <w:b/>
          <w:color w:val="000000"/>
          <w:sz w:val="24"/>
          <w:szCs w:val="24"/>
          <w:lang w:eastAsia="ru-RU"/>
        </w:rPr>
        <w:tab/>
      </w:r>
    </w:p>
    <w:p w:rsidR="00517C32" w:rsidRPr="007F44A3" w:rsidRDefault="006C4EA7" w:rsidP="00B24491">
      <w:pPr>
        <w:spacing w:after="0" w:line="240" w:lineRule="auto"/>
        <w:jc w:val="both"/>
        <w:rPr>
          <w:rFonts w:ascii="Times New Roman" w:hAnsi="Times New Roman" w:cs="Times New Roman"/>
          <w:sz w:val="24"/>
          <w:szCs w:val="24"/>
        </w:rPr>
      </w:pPr>
      <w:r w:rsidRPr="007F44A3">
        <w:rPr>
          <w:rFonts w:ascii="Times New Roman" w:hAnsi="Times New Roman" w:cs="Times New Roman"/>
          <w:bCs/>
          <w:sz w:val="24"/>
          <w:szCs w:val="24"/>
        </w:rPr>
        <w:t>Искусство в жизни моей семьи</w:t>
      </w:r>
      <w:r w:rsidRPr="007F44A3">
        <w:rPr>
          <w:rFonts w:ascii="Times New Roman" w:eastAsia="Times New Roman" w:hAnsi="Times New Roman" w:cs="Times New Roman"/>
          <w:color w:val="000000"/>
          <w:sz w:val="24"/>
          <w:szCs w:val="24"/>
          <w:lang w:eastAsia="ru-RU"/>
        </w:rPr>
        <w:t>...........................................................</w:t>
      </w:r>
      <w:r w:rsidR="005647B3">
        <w:rPr>
          <w:rFonts w:ascii="Times New Roman" w:eastAsia="Times New Roman" w:hAnsi="Times New Roman" w:cs="Times New Roman"/>
          <w:color w:val="000000"/>
          <w:sz w:val="24"/>
          <w:szCs w:val="24"/>
          <w:lang w:eastAsia="ru-RU"/>
        </w:rPr>
        <w:t>...............................</w:t>
      </w:r>
      <w:r w:rsidRPr="007F44A3">
        <w:rPr>
          <w:rFonts w:ascii="Times New Roman" w:eastAsia="Times New Roman" w:hAnsi="Times New Roman" w:cs="Times New Roman"/>
          <w:color w:val="000000"/>
          <w:sz w:val="24"/>
          <w:szCs w:val="24"/>
          <w:lang w:eastAsia="ru-RU"/>
        </w:rPr>
        <w:t>...</w:t>
      </w:r>
      <w:r w:rsidR="00B24491">
        <w:rPr>
          <w:rFonts w:ascii="Times New Roman" w:eastAsia="Times New Roman" w:hAnsi="Times New Roman" w:cs="Times New Roman"/>
          <w:color w:val="000000"/>
          <w:sz w:val="24"/>
          <w:szCs w:val="24"/>
          <w:lang w:eastAsia="ru-RU"/>
        </w:rPr>
        <w:t>......</w:t>
      </w:r>
      <w:r w:rsidRPr="007F44A3">
        <w:rPr>
          <w:rFonts w:ascii="Times New Roman" w:eastAsia="Times New Roman" w:hAnsi="Times New Roman" w:cs="Times New Roman"/>
          <w:color w:val="000000"/>
          <w:sz w:val="24"/>
          <w:szCs w:val="24"/>
          <w:lang w:eastAsia="ru-RU"/>
        </w:rPr>
        <w:t>2</w:t>
      </w:r>
      <w:r w:rsidR="001525D5">
        <w:rPr>
          <w:rFonts w:ascii="Times New Roman" w:eastAsia="Times New Roman" w:hAnsi="Times New Roman" w:cs="Times New Roman"/>
          <w:color w:val="000000"/>
          <w:sz w:val="24"/>
          <w:szCs w:val="24"/>
          <w:lang w:eastAsia="ru-RU"/>
        </w:rPr>
        <w:t>1</w:t>
      </w:r>
      <w:r w:rsidR="0003002F">
        <w:rPr>
          <w:rFonts w:ascii="Times New Roman" w:eastAsia="Times New Roman" w:hAnsi="Times New Roman" w:cs="Times New Roman"/>
          <w:color w:val="000000"/>
          <w:sz w:val="24"/>
          <w:szCs w:val="24"/>
          <w:lang w:eastAsia="ru-RU"/>
        </w:rPr>
        <w:t>2</w:t>
      </w:r>
    </w:p>
    <w:p w:rsidR="006C4EA7" w:rsidRPr="007F44A3" w:rsidRDefault="00112B4F" w:rsidP="00B24491">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b/>
          <w:color w:val="000000"/>
          <w:sz w:val="24"/>
          <w:szCs w:val="24"/>
          <w:lang w:eastAsia="ru-RU"/>
        </w:rPr>
        <w:t>Тушнова Т.А.</w:t>
      </w:r>
      <w:r w:rsidR="006C4EA7" w:rsidRPr="007F44A3">
        <w:rPr>
          <w:rFonts w:ascii="Times New Roman" w:eastAsia="Times New Roman" w:hAnsi="Times New Roman" w:cs="Times New Roman"/>
          <w:b/>
          <w:color w:val="000000"/>
          <w:sz w:val="24"/>
          <w:szCs w:val="24"/>
          <w:lang w:eastAsia="ru-RU"/>
        </w:rPr>
        <w:t xml:space="preserve">, </w:t>
      </w:r>
      <w:r w:rsidRPr="007F44A3">
        <w:rPr>
          <w:rFonts w:ascii="Times New Roman" w:hAnsi="Times New Roman" w:cs="Times New Roman"/>
          <w:b/>
          <w:sz w:val="24"/>
          <w:szCs w:val="24"/>
        </w:rPr>
        <w:t>Соловьёва О.С.</w:t>
      </w:r>
      <w:r w:rsidR="006C4EA7" w:rsidRPr="007F44A3">
        <w:rPr>
          <w:rFonts w:ascii="Times New Roman" w:eastAsia="Times New Roman" w:hAnsi="Times New Roman" w:cs="Times New Roman"/>
          <w:b/>
          <w:color w:val="000000"/>
          <w:sz w:val="24"/>
          <w:szCs w:val="24"/>
          <w:lang w:eastAsia="ru-RU"/>
        </w:rPr>
        <w:tab/>
      </w:r>
    </w:p>
    <w:p w:rsidR="00B24491" w:rsidRDefault="00112B4F" w:rsidP="00B24491">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color w:val="000000"/>
          <w:sz w:val="24"/>
          <w:szCs w:val="24"/>
          <w:lang w:eastAsia="ru-RU"/>
        </w:rPr>
        <w:t>Робин Гуд – реальность или миф</w:t>
      </w:r>
      <w:r w:rsidR="006C4EA7" w:rsidRPr="007F44A3">
        <w:rPr>
          <w:rFonts w:ascii="Times New Roman" w:eastAsia="Times New Roman" w:hAnsi="Times New Roman" w:cs="Times New Roman"/>
          <w:color w:val="000000"/>
          <w:sz w:val="24"/>
          <w:szCs w:val="24"/>
          <w:lang w:eastAsia="ru-RU"/>
        </w:rPr>
        <w:t>................................................</w:t>
      </w:r>
      <w:r w:rsidRPr="007F44A3">
        <w:rPr>
          <w:rFonts w:ascii="Times New Roman" w:eastAsia="Times New Roman" w:hAnsi="Times New Roman" w:cs="Times New Roman"/>
          <w:color w:val="000000"/>
          <w:sz w:val="24"/>
          <w:szCs w:val="24"/>
          <w:lang w:eastAsia="ru-RU"/>
        </w:rPr>
        <w:t>.....................................</w:t>
      </w:r>
      <w:r w:rsidR="005647B3">
        <w:rPr>
          <w:rFonts w:ascii="Times New Roman" w:eastAsia="Times New Roman" w:hAnsi="Times New Roman" w:cs="Times New Roman"/>
          <w:color w:val="000000"/>
          <w:sz w:val="24"/>
          <w:szCs w:val="24"/>
          <w:lang w:eastAsia="ru-RU"/>
        </w:rPr>
        <w:t>..</w:t>
      </w:r>
      <w:r w:rsidRPr="007F44A3">
        <w:rPr>
          <w:rFonts w:ascii="Times New Roman" w:eastAsia="Times New Roman" w:hAnsi="Times New Roman" w:cs="Times New Roman"/>
          <w:color w:val="000000"/>
          <w:sz w:val="24"/>
          <w:szCs w:val="24"/>
          <w:lang w:eastAsia="ru-RU"/>
        </w:rPr>
        <w:t>...</w:t>
      </w:r>
      <w:r w:rsidR="00B24491">
        <w:rPr>
          <w:rFonts w:ascii="Times New Roman" w:eastAsia="Times New Roman" w:hAnsi="Times New Roman" w:cs="Times New Roman"/>
          <w:color w:val="000000"/>
          <w:sz w:val="24"/>
          <w:szCs w:val="24"/>
          <w:lang w:eastAsia="ru-RU"/>
        </w:rPr>
        <w:t>......</w:t>
      </w:r>
      <w:r w:rsidR="006C4EA7" w:rsidRPr="007F44A3">
        <w:rPr>
          <w:rFonts w:ascii="Times New Roman" w:eastAsia="Times New Roman" w:hAnsi="Times New Roman" w:cs="Times New Roman"/>
          <w:color w:val="000000"/>
          <w:sz w:val="24"/>
          <w:szCs w:val="24"/>
          <w:lang w:eastAsia="ru-RU"/>
        </w:rPr>
        <w:t>2</w:t>
      </w:r>
      <w:r w:rsidR="001525D5">
        <w:rPr>
          <w:rFonts w:ascii="Times New Roman" w:eastAsia="Times New Roman" w:hAnsi="Times New Roman" w:cs="Times New Roman"/>
          <w:color w:val="000000"/>
          <w:sz w:val="24"/>
          <w:szCs w:val="24"/>
          <w:lang w:eastAsia="ru-RU"/>
        </w:rPr>
        <w:t>16</w:t>
      </w:r>
    </w:p>
    <w:p w:rsidR="006C4EA7" w:rsidRPr="007F44A3" w:rsidRDefault="00692C6D" w:rsidP="00B24491">
      <w:pPr>
        <w:tabs>
          <w:tab w:val="center" w:pos="4762"/>
        </w:tabs>
        <w:spacing w:after="0" w:line="240" w:lineRule="auto"/>
        <w:jc w:val="both"/>
        <w:rPr>
          <w:rFonts w:ascii="Times New Roman" w:eastAsia="Times New Roman" w:hAnsi="Times New Roman" w:cs="Times New Roman"/>
          <w:color w:val="000000"/>
          <w:sz w:val="24"/>
          <w:szCs w:val="24"/>
          <w:lang w:eastAsia="ru-RU"/>
        </w:rPr>
      </w:pPr>
      <w:r w:rsidRPr="007F44A3">
        <w:rPr>
          <w:rFonts w:ascii="Times New Roman" w:eastAsia="Times New Roman" w:hAnsi="Times New Roman" w:cs="Times New Roman"/>
          <w:b/>
          <w:color w:val="000000"/>
          <w:sz w:val="24"/>
          <w:szCs w:val="24"/>
          <w:lang w:eastAsia="ru-RU"/>
        </w:rPr>
        <w:t>Хаметзянова Л.Р.</w:t>
      </w:r>
      <w:r w:rsidR="006C4EA7" w:rsidRPr="007F44A3">
        <w:rPr>
          <w:rFonts w:ascii="Times New Roman" w:eastAsia="Times New Roman" w:hAnsi="Times New Roman" w:cs="Times New Roman"/>
          <w:b/>
          <w:color w:val="000000"/>
          <w:sz w:val="24"/>
          <w:szCs w:val="24"/>
          <w:lang w:eastAsia="ru-RU"/>
        </w:rPr>
        <w:t xml:space="preserve">, </w:t>
      </w:r>
      <w:r w:rsidRPr="007F44A3">
        <w:rPr>
          <w:rFonts w:ascii="Times New Roman" w:hAnsi="Times New Roman" w:cs="Times New Roman"/>
          <w:b/>
          <w:sz w:val="24"/>
          <w:szCs w:val="24"/>
        </w:rPr>
        <w:t>Морус Г.Г.</w:t>
      </w:r>
      <w:r w:rsidR="006C4EA7" w:rsidRPr="007F44A3">
        <w:rPr>
          <w:rFonts w:ascii="Times New Roman" w:eastAsia="Times New Roman" w:hAnsi="Times New Roman" w:cs="Times New Roman"/>
          <w:b/>
          <w:color w:val="000000"/>
          <w:sz w:val="24"/>
          <w:szCs w:val="24"/>
          <w:lang w:eastAsia="ru-RU"/>
        </w:rPr>
        <w:tab/>
      </w:r>
    </w:p>
    <w:p w:rsidR="00B24491" w:rsidRDefault="00692C6D" w:rsidP="00B24491">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color w:val="000000"/>
          <w:sz w:val="24"/>
          <w:szCs w:val="24"/>
          <w:lang w:eastAsia="ru-RU"/>
        </w:rPr>
        <w:t>Татарский орнамент</w:t>
      </w:r>
      <w:r w:rsidR="006C4EA7" w:rsidRPr="007F44A3">
        <w:rPr>
          <w:rFonts w:ascii="Times New Roman" w:eastAsia="Times New Roman" w:hAnsi="Times New Roman" w:cs="Times New Roman"/>
          <w:color w:val="000000"/>
          <w:sz w:val="24"/>
          <w:szCs w:val="24"/>
          <w:lang w:eastAsia="ru-RU"/>
        </w:rPr>
        <w:t>...................</w:t>
      </w:r>
      <w:r w:rsidRPr="007F44A3">
        <w:rPr>
          <w:rFonts w:ascii="Times New Roman" w:eastAsia="Times New Roman" w:hAnsi="Times New Roman" w:cs="Times New Roman"/>
          <w:color w:val="000000"/>
          <w:sz w:val="24"/>
          <w:szCs w:val="24"/>
          <w:lang w:eastAsia="ru-RU"/>
        </w:rPr>
        <w:t>.................................</w:t>
      </w:r>
      <w:r w:rsidR="005647B3">
        <w:rPr>
          <w:rFonts w:ascii="Times New Roman" w:eastAsia="Times New Roman" w:hAnsi="Times New Roman" w:cs="Times New Roman"/>
          <w:color w:val="000000"/>
          <w:sz w:val="24"/>
          <w:szCs w:val="24"/>
          <w:lang w:eastAsia="ru-RU"/>
        </w:rPr>
        <w:t>...............................</w:t>
      </w:r>
      <w:r w:rsidRPr="007F44A3">
        <w:rPr>
          <w:rFonts w:ascii="Times New Roman" w:eastAsia="Times New Roman" w:hAnsi="Times New Roman" w:cs="Times New Roman"/>
          <w:color w:val="000000"/>
          <w:sz w:val="24"/>
          <w:szCs w:val="24"/>
          <w:lang w:eastAsia="ru-RU"/>
        </w:rPr>
        <w:t>............................</w:t>
      </w:r>
      <w:r w:rsidR="00B24491">
        <w:rPr>
          <w:rFonts w:ascii="Times New Roman" w:eastAsia="Times New Roman" w:hAnsi="Times New Roman" w:cs="Times New Roman"/>
          <w:color w:val="000000"/>
          <w:sz w:val="24"/>
          <w:szCs w:val="24"/>
          <w:lang w:eastAsia="ru-RU"/>
        </w:rPr>
        <w:t>......</w:t>
      </w:r>
      <w:r w:rsidRPr="007F44A3">
        <w:rPr>
          <w:rFonts w:ascii="Times New Roman" w:eastAsia="Times New Roman" w:hAnsi="Times New Roman" w:cs="Times New Roman"/>
          <w:color w:val="000000"/>
          <w:sz w:val="24"/>
          <w:szCs w:val="24"/>
          <w:lang w:eastAsia="ru-RU"/>
        </w:rPr>
        <w:t>21</w:t>
      </w:r>
      <w:r w:rsidR="001525D5">
        <w:rPr>
          <w:rFonts w:ascii="Times New Roman" w:eastAsia="Times New Roman" w:hAnsi="Times New Roman" w:cs="Times New Roman"/>
          <w:color w:val="000000"/>
          <w:sz w:val="24"/>
          <w:szCs w:val="24"/>
          <w:lang w:eastAsia="ru-RU"/>
        </w:rPr>
        <w:t>8</w:t>
      </w:r>
    </w:p>
    <w:p w:rsidR="006C4EA7" w:rsidRPr="007F44A3" w:rsidRDefault="00692C6D" w:rsidP="00B24491">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b/>
          <w:color w:val="000000"/>
          <w:sz w:val="24"/>
          <w:szCs w:val="24"/>
          <w:lang w:eastAsia="ru-RU"/>
        </w:rPr>
        <w:t>Хасанова О.О.</w:t>
      </w:r>
      <w:r w:rsidR="006C4EA7" w:rsidRPr="007F44A3">
        <w:rPr>
          <w:rFonts w:ascii="Times New Roman" w:eastAsia="Times New Roman" w:hAnsi="Times New Roman" w:cs="Times New Roman"/>
          <w:b/>
          <w:color w:val="000000"/>
          <w:sz w:val="24"/>
          <w:szCs w:val="24"/>
          <w:lang w:eastAsia="ru-RU"/>
        </w:rPr>
        <w:tab/>
      </w:r>
    </w:p>
    <w:p w:rsidR="00B24491" w:rsidRDefault="004B51A2" w:rsidP="00B24491">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color w:val="000000"/>
          <w:sz w:val="24"/>
          <w:szCs w:val="24"/>
          <w:lang w:eastAsia="ru-RU"/>
        </w:rPr>
        <w:t>Принципы абзацирования в «русских» романах В.В. Набокова</w:t>
      </w:r>
      <w:r w:rsidR="006C4EA7" w:rsidRPr="007F44A3">
        <w:rPr>
          <w:rFonts w:ascii="Times New Roman" w:eastAsia="Times New Roman" w:hAnsi="Times New Roman" w:cs="Times New Roman"/>
          <w:color w:val="000000"/>
          <w:sz w:val="24"/>
          <w:szCs w:val="24"/>
          <w:lang w:eastAsia="ru-RU"/>
        </w:rPr>
        <w:t>.................</w:t>
      </w:r>
      <w:r w:rsidR="005647B3">
        <w:rPr>
          <w:rFonts w:ascii="Times New Roman" w:eastAsia="Times New Roman" w:hAnsi="Times New Roman" w:cs="Times New Roman"/>
          <w:color w:val="000000"/>
          <w:sz w:val="24"/>
          <w:szCs w:val="24"/>
          <w:lang w:eastAsia="ru-RU"/>
        </w:rPr>
        <w:t>................</w:t>
      </w:r>
      <w:r w:rsidR="00692C6D" w:rsidRPr="007F44A3">
        <w:rPr>
          <w:rFonts w:ascii="Times New Roman" w:eastAsia="Times New Roman" w:hAnsi="Times New Roman" w:cs="Times New Roman"/>
          <w:color w:val="000000"/>
          <w:sz w:val="24"/>
          <w:szCs w:val="24"/>
          <w:lang w:eastAsia="ru-RU"/>
        </w:rPr>
        <w:t>...........</w:t>
      </w:r>
      <w:r w:rsidR="00B24491">
        <w:rPr>
          <w:rFonts w:ascii="Times New Roman" w:eastAsia="Times New Roman" w:hAnsi="Times New Roman" w:cs="Times New Roman"/>
          <w:color w:val="000000"/>
          <w:sz w:val="24"/>
          <w:szCs w:val="24"/>
          <w:lang w:eastAsia="ru-RU"/>
        </w:rPr>
        <w:t>.</w:t>
      </w:r>
      <w:r w:rsidR="00692C6D" w:rsidRPr="007F44A3">
        <w:rPr>
          <w:rFonts w:ascii="Times New Roman" w:eastAsia="Times New Roman" w:hAnsi="Times New Roman" w:cs="Times New Roman"/>
          <w:color w:val="000000"/>
          <w:sz w:val="24"/>
          <w:szCs w:val="24"/>
          <w:lang w:eastAsia="ru-RU"/>
        </w:rPr>
        <w:t>2</w:t>
      </w:r>
      <w:r w:rsidR="001525D5">
        <w:rPr>
          <w:rFonts w:ascii="Times New Roman" w:eastAsia="Times New Roman" w:hAnsi="Times New Roman" w:cs="Times New Roman"/>
          <w:color w:val="000000"/>
          <w:sz w:val="24"/>
          <w:szCs w:val="24"/>
          <w:lang w:eastAsia="ru-RU"/>
        </w:rPr>
        <w:t>2</w:t>
      </w:r>
      <w:r w:rsidR="0003002F">
        <w:rPr>
          <w:rFonts w:ascii="Times New Roman" w:eastAsia="Times New Roman" w:hAnsi="Times New Roman" w:cs="Times New Roman"/>
          <w:color w:val="000000"/>
          <w:sz w:val="24"/>
          <w:szCs w:val="24"/>
          <w:lang w:eastAsia="ru-RU"/>
        </w:rPr>
        <w:t>0</w:t>
      </w:r>
    </w:p>
    <w:p w:rsidR="006C4EA7" w:rsidRPr="007F44A3" w:rsidRDefault="00206938" w:rsidP="00B24491">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b/>
          <w:color w:val="000000"/>
          <w:sz w:val="24"/>
          <w:szCs w:val="24"/>
          <w:lang w:eastAsia="ru-RU"/>
        </w:rPr>
        <w:t>Хасанова Э.Р.</w:t>
      </w:r>
      <w:r w:rsidR="006C4EA7" w:rsidRPr="007F44A3">
        <w:rPr>
          <w:rFonts w:ascii="Times New Roman" w:eastAsia="Times New Roman" w:hAnsi="Times New Roman" w:cs="Times New Roman"/>
          <w:b/>
          <w:color w:val="000000"/>
          <w:sz w:val="24"/>
          <w:szCs w:val="24"/>
          <w:lang w:eastAsia="ru-RU"/>
        </w:rPr>
        <w:t xml:space="preserve">, </w:t>
      </w:r>
      <w:r w:rsidR="006C4EA7" w:rsidRPr="007F44A3">
        <w:rPr>
          <w:rFonts w:ascii="Times New Roman" w:hAnsi="Times New Roman" w:cs="Times New Roman"/>
          <w:b/>
          <w:sz w:val="24"/>
          <w:szCs w:val="24"/>
        </w:rPr>
        <w:t>Аракелян Л.К.</w:t>
      </w:r>
      <w:r w:rsidR="006C4EA7" w:rsidRPr="007F44A3">
        <w:rPr>
          <w:rFonts w:ascii="Times New Roman" w:eastAsia="Times New Roman" w:hAnsi="Times New Roman" w:cs="Times New Roman"/>
          <w:b/>
          <w:color w:val="000000"/>
          <w:sz w:val="24"/>
          <w:szCs w:val="24"/>
          <w:lang w:eastAsia="ru-RU"/>
        </w:rPr>
        <w:tab/>
      </w:r>
    </w:p>
    <w:p w:rsidR="00B24491" w:rsidRDefault="00206938" w:rsidP="00B24491">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color w:val="000000"/>
          <w:sz w:val="24"/>
          <w:szCs w:val="24"/>
          <w:lang w:eastAsia="ru-RU"/>
        </w:rPr>
        <w:t>Суицидальное поведения несовершеннолетних как следствие влияния социальных сетей</w:t>
      </w:r>
      <w:r w:rsidR="005647B3">
        <w:rPr>
          <w:rFonts w:ascii="Times New Roman" w:eastAsia="Times New Roman" w:hAnsi="Times New Roman" w:cs="Times New Roman"/>
          <w:color w:val="000000"/>
          <w:sz w:val="24"/>
          <w:szCs w:val="24"/>
          <w:lang w:eastAsia="ru-RU"/>
        </w:rPr>
        <w:t>………………………………………………………………………………………………...</w:t>
      </w:r>
      <w:r w:rsidRPr="007F44A3">
        <w:rPr>
          <w:rFonts w:ascii="Times New Roman" w:eastAsia="Times New Roman" w:hAnsi="Times New Roman" w:cs="Times New Roman"/>
          <w:color w:val="000000"/>
          <w:sz w:val="24"/>
          <w:szCs w:val="24"/>
          <w:lang w:eastAsia="ru-RU"/>
        </w:rPr>
        <w:t>2</w:t>
      </w:r>
      <w:r w:rsidR="001525D5">
        <w:rPr>
          <w:rFonts w:ascii="Times New Roman" w:eastAsia="Times New Roman" w:hAnsi="Times New Roman" w:cs="Times New Roman"/>
          <w:color w:val="000000"/>
          <w:sz w:val="24"/>
          <w:szCs w:val="24"/>
          <w:lang w:eastAsia="ru-RU"/>
        </w:rPr>
        <w:t>2</w:t>
      </w:r>
      <w:r w:rsidR="0003002F">
        <w:rPr>
          <w:rFonts w:ascii="Times New Roman" w:eastAsia="Times New Roman" w:hAnsi="Times New Roman" w:cs="Times New Roman"/>
          <w:color w:val="000000"/>
          <w:sz w:val="24"/>
          <w:szCs w:val="24"/>
          <w:lang w:eastAsia="ru-RU"/>
        </w:rPr>
        <w:t>4</w:t>
      </w:r>
    </w:p>
    <w:p w:rsidR="006C4EA7" w:rsidRPr="007F44A3" w:rsidRDefault="00206938" w:rsidP="00B24491">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b/>
          <w:color w:val="000000"/>
          <w:sz w:val="24"/>
          <w:szCs w:val="24"/>
          <w:lang w:eastAsia="ru-RU"/>
        </w:rPr>
        <w:t>Хафизова А.Р.</w:t>
      </w:r>
      <w:r w:rsidR="006C4EA7" w:rsidRPr="007F44A3">
        <w:rPr>
          <w:rFonts w:ascii="Times New Roman" w:eastAsia="Times New Roman" w:hAnsi="Times New Roman" w:cs="Times New Roman"/>
          <w:b/>
          <w:color w:val="000000"/>
          <w:sz w:val="24"/>
          <w:szCs w:val="24"/>
          <w:lang w:eastAsia="ru-RU"/>
        </w:rPr>
        <w:t xml:space="preserve">, </w:t>
      </w:r>
      <w:r w:rsidRPr="007F44A3">
        <w:rPr>
          <w:rFonts w:ascii="Times New Roman" w:hAnsi="Times New Roman" w:cs="Times New Roman"/>
          <w:b/>
          <w:sz w:val="24"/>
          <w:szCs w:val="24"/>
        </w:rPr>
        <w:t>Гайфуллина М.Ф.</w:t>
      </w:r>
      <w:r w:rsidR="006C4EA7" w:rsidRPr="007F44A3">
        <w:rPr>
          <w:rFonts w:ascii="Times New Roman" w:eastAsia="Times New Roman" w:hAnsi="Times New Roman" w:cs="Times New Roman"/>
          <w:b/>
          <w:color w:val="000000"/>
          <w:sz w:val="24"/>
          <w:szCs w:val="24"/>
          <w:lang w:eastAsia="ru-RU"/>
        </w:rPr>
        <w:tab/>
      </w:r>
    </w:p>
    <w:p w:rsidR="00B460FF" w:rsidRPr="007F44A3" w:rsidRDefault="00206938" w:rsidP="00B24491">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color w:val="000000"/>
          <w:sz w:val="24"/>
          <w:szCs w:val="24"/>
          <w:lang w:eastAsia="ru-RU"/>
        </w:rPr>
        <w:t>Мифопоэтический контекст рассказа «Метель» Л.Н. Толстого</w:t>
      </w:r>
      <w:r w:rsidR="006C4EA7" w:rsidRPr="007F44A3">
        <w:rPr>
          <w:rFonts w:ascii="Times New Roman" w:eastAsia="Times New Roman" w:hAnsi="Times New Roman" w:cs="Times New Roman"/>
          <w:color w:val="000000"/>
          <w:sz w:val="24"/>
          <w:szCs w:val="24"/>
          <w:lang w:eastAsia="ru-RU"/>
        </w:rPr>
        <w:t>.....</w:t>
      </w:r>
      <w:r w:rsidR="005647B3">
        <w:rPr>
          <w:rFonts w:ascii="Times New Roman" w:eastAsia="Times New Roman" w:hAnsi="Times New Roman" w:cs="Times New Roman"/>
          <w:color w:val="000000"/>
          <w:sz w:val="24"/>
          <w:szCs w:val="24"/>
          <w:lang w:eastAsia="ru-RU"/>
        </w:rPr>
        <w:t>...............................</w:t>
      </w:r>
      <w:r w:rsidR="006C4EA7" w:rsidRPr="007F44A3">
        <w:rPr>
          <w:rFonts w:ascii="Times New Roman" w:eastAsia="Times New Roman" w:hAnsi="Times New Roman" w:cs="Times New Roman"/>
          <w:color w:val="000000"/>
          <w:sz w:val="24"/>
          <w:szCs w:val="24"/>
          <w:lang w:eastAsia="ru-RU"/>
        </w:rPr>
        <w:t>.........</w:t>
      </w:r>
      <w:r w:rsidR="00B24491">
        <w:rPr>
          <w:rFonts w:ascii="Times New Roman" w:eastAsia="Times New Roman" w:hAnsi="Times New Roman" w:cs="Times New Roman"/>
          <w:color w:val="000000"/>
          <w:sz w:val="24"/>
          <w:szCs w:val="24"/>
          <w:lang w:eastAsia="ru-RU"/>
        </w:rPr>
        <w:t>.</w:t>
      </w:r>
      <w:r w:rsidRPr="007F44A3">
        <w:rPr>
          <w:rFonts w:ascii="Times New Roman" w:eastAsia="Times New Roman" w:hAnsi="Times New Roman" w:cs="Times New Roman"/>
          <w:color w:val="000000"/>
          <w:sz w:val="24"/>
          <w:szCs w:val="24"/>
          <w:lang w:eastAsia="ru-RU"/>
        </w:rPr>
        <w:t>22</w:t>
      </w:r>
      <w:r w:rsidR="001525D5">
        <w:rPr>
          <w:rFonts w:ascii="Times New Roman" w:eastAsia="Times New Roman" w:hAnsi="Times New Roman" w:cs="Times New Roman"/>
          <w:color w:val="000000"/>
          <w:sz w:val="24"/>
          <w:szCs w:val="24"/>
          <w:lang w:eastAsia="ru-RU"/>
        </w:rPr>
        <w:t>6</w:t>
      </w:r>
    </w:p>
    <w:p w:rsidR="00206938" w:rsidRPr="007F44A3" w:rsidRDefault="00206938" w:rsidP="00B24491">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b/>
          <w:color w:val="000000"/>
          <w:sz w:val="24"/>
          <w:szCs w:val="24"/>
          <w:lang w:eastAsia="ru-RU"/>
        </w:rPr>
        <w:t xml:space="preserve">Ходоскина Е.П., </w:t>
      </w:r>
      <w:r w:rsidRPr="007F44A3">
        <w:rPr>
          <w:rFonts w:ascii="Times New Roman" w:hAnsi="Times New Roman" w:cs="Times New Roman"/>
          <w:b/>
          <w:sz w:val="24"/>
          <w:szCs w:val="24"/>
        </w:rPr>
        <w:t>Жучкова Е.Н.</w:t>
      </w:r>
      <w:r w:rsidRPr="007F44A3">
        <w:rPr>
          <w:rFonts w:ascii="Times New Roman" w:eastAsia="Times New Roman" w:hAnsi="Times New Roman" w:cs="Times New Roman"/>
          <w:b/>
          <w:color w:val="000000"/>
          <w:sz w:val="24"/>
          <w:szCs w:val="24"/>
          <w:lang w:eastAsia="ru-RU"/>
        </w:rPr>
        <w:tab/>
      </w:r>
    </w:p>
    <w:p w:rsidR="00206938" w:rsidRPr="007F44A3" w:rsidRDefault="00206938" w:rsidP="00B24491">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color w:val="000000"/>
          <w:sz w:val="24"/>
          <w:szCs w:val="24"/>
          <w:lang w:eastAsia="ru-RU"/>
        </w:rPr>
        <w:t>Тема покаяния в «Рождественской песне» Ч. Диккенса и стихотв</w:t>
      </w:r>
      <w:r w:rsidR="00B24491">
        <w:rPr>
          <w:rFonts w:ascii="Times New Roman" w:eastAsia="Times New Roman" w:hAnsi="Times New Roman" w:cs="Times New Roman"/>
          <w:color w:val="000000"/>
          <w:sz w:val="24"/>
          <w:szCs w:val="24"/>
          <w:lang w:eastAsia="ru-RU"/>
        </w:rPr>
        <w:t>орении «Влас» Н.А. Некрасова....................................................</w:t>
      </w:r>
      <w:r w:rsidR="005647B3">
        <w:rPr>
          <w:rFonts w:ascii="Times New Roman" w:eastAsia="Times New Roman" w:hAnsi="Times New Roman" w:cs="Times New Roman"/>
          <w:color w:val="000000"/>
          <w:sz w:val="24"/>
          <w:szCs w:val="24"/>
          <w:lang w:eastAsia="ru-RU"/>
        </w:rPr>
        <w:t>..........................</w:t>
      </w:r>
      <w:r w:rsidR="00B24491">
        <w:rPr>
          <w:rFonts w:ascii="Times New Roman" w:eastAsia="Times New Roman" w:hAnsi="Times New Roman" w:cs="Times New Roman"/>
          <w:color w:val="000000"/>
          <w:sz w:val="24"/>
          <w:szCs w:val="24"/>
          <w:lang w:eastAsia="ru-RU"/>
        </w:rPr>
        <w:t>.............................................................</w:t>
      </w:r>
      <w:r w:rsidR="008274A4">
        <w:rPr>
          <w:rFonts w:ascii="Times New Roman" w:eastAsia="Times New Roman" w:hAnsi="Times New Roman" w:cs="Times New Roman"/>
          <w:color w:val="000000"/>
          <w:sz w:val="24"/>
          <w:szCs w:val="24"/>
          <w:lang w:eastAsia="ru-RU"/>
        </w:rPr>
        <w:t>......</w:t>
      </w:r>
      <w:r w:rsidRPr="007F44A3">
        <w:rPr>
          <w:rFonts w:ascii="Times New Roman" w:eastAsia="Times New Roman" w:hAnsi="Times New Roman" w:cs="Times New Roman"/>
          <w:color w:val="000000"/>
          <w:sz w:val="24"/>
          <w:szCs w:val="24"/>
          <w:lang w:eastAsia="ru-RU"/>
        </w:rPr>
        <w:t>22</w:t>
      </w:r>
      <w:r w:rsidR="0003002F">
        <w:rPr>
          <w:rFonts w:ascii="Times New Roman" w:eastAsia="Times New Roman" w:hAnsi="Times New Roman" w:cs="Times New Roman"/>
          <w:color w:val="000000"/>
          <w:sz w:val="24"/>
          <w:szCs w:val="24"/>
          <w:lang w:eastAsia="ru-RU"/>
        </w:rPr>
        <w:t>7</w:t>
      </w:r>
    </w:p>
    <w:p w:rsidR="00206938" w:rsidRPr="007F44A3" w:rsidRDefault="00B8653E" w:rsidP="00B24491">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b/>
          <w:color w:val="000000"/>
          <w:sz w:val="24"/>
          <w:szCs w:val="24"/>
          <w:lang w:eastAsia="ru-RU"/>
        </w:rPr>
        <w:t>Чеснокова Н.П.</w:t>
      </w:r>
      <w:r w:rsidR="00206938" w:rsidRPr="007F44A3">
        <w:rPr>
          <w:rFonts w:ascii="Times New Roman" w:eastAsia="Times New Roman" w:hAnsi="Times New Roman" w:cs="Times New Roman"/>
          <w:b/>
          <w:color w:val="000000"/>
          <w:sz w:val="24"/>
          <w:szCs w:val="24"/>
          <w:lang w:eastAsia="ru-RU"/>
        </w:rPr>
        <w:t xml:space="preserve">, </w:t>
      </w:r>
      <w:r w:rsidRPr="007F44A3">
        <w:rPr>
          <w:rFonts w:ascii="Times New Roman" w:hAnsi="Times New Roman" w:cs="Times New Roman"/>
          <w:b/>
          <w:sz w:val="24"/>
          <w:szCs w:val="24"/>
        </w:rPr>
        <w:t>Борисова Л.Н.</w:t>
      </w:r>
      <w:r w:rsidR="00206938" w:rsidRPr="007F44A3">
        <w:rPr>
          <w:rFonts w:ascii="Times New Roman" w:eastAsia="Times New Roman" w:hAnsi="Times New Roman" w:cs="Times New Roman"/>
          <w:b/>
          <w:color w:val="000000"/>
          <w:sz w:val="24"/>
          <w:szCs w:val="24"/>
          <w:lang w:eastAsia="ru-RU"/>
        </w:rPr>
        <w:tab/>
      </w:r>
    </w:p>
    <w:p w:rsidR="00B24491" w:rsidRDefault="00B8653E" w:rsidP="00B24491">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color w:val="000000"/>
          <w:sz w:val="24"/>
          <w:szCs w:val="24"/>
          <w:lang w:eastAsia="ru-RU"/>
        </w:rPr>
        <w:t xml:space="preserve">Парадоксы любви в цикле Н. Заболоцкого «Последняя </w:t>
      </w:r>
      <w:proofErr w:type="gramStart"/>
      <w:r w:rsidRPr="007F44A3">
        <w:rPr>
          <w:rFonts w:ascii="Times New Roman" w:eastAsia="Times New Roman" w:hAnsi="Times New Roman" w:cs="Times New Roman"/>
          <w:color w:val="000000"/>
          <w:sz w:val="24"/>
          <w:szCs w:val="24"/>
          <w:lang w:eastAsia="ru-RU"/>
        </w:rPr>
        <w:t>любовь»</w:t>
      </w:r>
      <w:r w:rsidR="00206938" w:rsidRPr="007F44A3">
        <w:rPr>
          <w:rFonts w:ascii="Times New Roman" w:eastAsia="Times New Roman" w:hAnsi="Times New Roman" w:cs="Times New Roman"/>
          <w:color w:val="000000"/>
          <w:sz w:val="24"/>
          <w:szCs w:val="24"/>
          <w:lang w:eastAsia="ru-RU"/>
        </w:rPr>
        <w:t>.............</w:t>
      </w:r>
      <w:r w:rsidR="005647B3">
        <w:rPr>
          <w:rFonts w:ascii="Times New Roman" w:eastAsia="Times New Roman" w:hAnsi="Times New Roman" w:cs="Times New Roman"/>
          <w:color w:val="000000"/>
          <w:sz w:val="24"/>
          <w:szCs w:val="24"/>
          <w:lang w:eastAsia="ru-RU"/>
        </w:rPr>
        <w:t>.........................</w:t>
      </w:r>
      <w:r w:rsidRPr="007F44A3">
        <w:rPr>
          <w:rFonts w:ascii="Times New Roman" w:eastAsia="Times New Roman" w:hAnsi="Times New Roman" w:cs="Times New Roman"/>
          <w:color w:val="000000"/>
          <w:sz w:val="24"/>
          <w:szCs w:val="24"/>
          <w:lang w:eastAsia="ru-RU"/>
        </w:rPr>
        <w:t>...</w:t>
      </w:r>
      <w:r w:rsidR="00B24491">
        <w:rPr>
          <w:rFonts w:ascii="Times New Roman" w:eastAsia="Times New Roman" w:hAnsi="Times New Roman" w:cs="Times New Roman"/>
          <w:color w:val="000000"/>
          <w:sz w:val="24"/>
          <w:szCs w:val="24"/>
          <w:lang w:eastAsia="ru-RU"/>
        </w:rPr>
        <w:t>..</w:t>
      </w:r>
      <w:proofErr w:type="gramEnd"/>
      <w:r w:rsidRPr="007F44A3">
        <w:rPr>
          <w:rFonts w:ascii="Times New Roman" w:eastAsia="Times New Roman" w:hAnsi="Times New Roman" w:cs="Times New Roman"/>
          <w:color w:val="000000"/>
          <w:sz w:val="24"/>
          <w:szCs w:val="24"/>
          <w:lang w:eastAsia="ru-RU"/>
        </w:rPr>
        <w:t>22</w:t>
      </w:r>
      <w:r w:rsidR="001525D5">
        <w:rPr>
          <w:rFonts w:ascii="Times New Roman" w:eastAsia="Times New Roman" w:hAnsi="Times New Roman" w:cs="Times New Roman"/>
          <w:color w:val="000000"/>
          <w:sz w:val="24"/>
          <w:szCs w:val="24"/>
          <w:lang w:eastAsia="ru-RU"/>
        </w:rPr>
        <w:t>9</w:t>
      </w:r>
    </w:p>
    <w:p w:rsidR="00206938" w:rsidRPr="007F44A3" w:rsidRDefault="00AC2DAD" w:rsidP="00B24491">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b/>
          <w:color w:val="000000"/>
          <w:sz w:val="24"/>
          <w:szCs w:val="24"/>
          <w:lang w:eastAsia="ru-RU"/>
        </w:rPr>
        <w:t>Чобанян А.Г.</w:t>
      </w:r>
      <w:r w:rsidR="00206938" w:rsidRPr="007F44A3">
        <w:rPr>
          <w:rFonts w:ascii="Times New Roman" w:eastAsia="Times New Roman" w:hAnsi="Times New Roman" w:cs="Times New Roman"/>
          <w:b/>
          <w:color w:val="000000"/>
          <w:sz w:val="24"/>
          <w:szCs w:val="24"/>
          <w:lang w:eastAsia="ru-RU"/>
        </w:rPr>
        <w:t xml:space="preserve">, </w:t>
      </w:r>
      <w:r w:rsidR="00206938" w:rsidRPr="007F44A3">
        <w:rPr>
          <w:rFonts w:ascii="Times New Roman" w:hAnsi="Times New Roman" w:cs="Times New Roman"/>
          <w:b/>
          <w:sz w:val="24"/>
          <w:szCs w:val="24"/>
        </w:rPr>
        <w:t>Аракелян Л.К.</w:t>
      </w:r>
      <w:r w:rsidR="00206938" w:rsidRPr="007F44A3">
        <w:rPr>
          <w:rFonts w:ascii="Times New Roman" w:eastAsia="Times New Roman" w:hAnsi="Times New Roman" w:cs="Times New Roman"/>
          <w:b/>
          <w:color w:val="000000"/>
          <w:sz w:val="24"/>
          <w:szCs w:val="24"/>
          <w:lang w:eastAsia="ru-RU"/>
        </w:rPr>
        <w:tab/>
      </w:r>
    </w:p>
    <w:p w:rsidR="00AC2DAD" w:rsidRPr="007F44A3" w:rsidRDefault="00AC2DAD" w:rsidP="00B24491">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color w:val="000000"/>
          <w:sz w:val="24"/>
          <w:szCs w:val="24"/>
          <w:lang w:eastAsia="ru-RU"/>
        </w:rPr>
        <w:t>Проблемы обеспечения активного избирательного права граждан Российской Федерации с ограниченными физическими возможностями</w:t>
      </w:r>
      <w:r w:rsidR="00206938" w:rsidRPr="007F44A3">
        <w:rPr>
          <w:rFonts w:ascii="Times New Roman" w:eastAsia="Times New Roman" w:hAnsi="Times New Roman" w:cs="Times New Roman"/>
          <w:color w:val="000000"/>
          <w:sz w:val="24"/>
          <w:szCs w:val="24"/>
          <w:lang w:eastAsia="ru-RU"/>
        </w:rPr>
        <w:t>..............</w:t>
      </w:r>
      <w:r w:rsidRPr="007F44A3">
        <w:rPr>
          <w:rFonts w:ascii="Times New Roman" w:eastAsia="Times New Roman" w:hAnsi="Times New Roman" w:cs="Times New Roman"/>
          <w:color w:val="000000"/>
          <w:sz w:val="24"/>
          <w:szCs w:val="24"/>
          <w:lang w:eastAsia="ru-RU"/>
        </w:rPr>
        <w:t>................................</w:t>
      </w:r>
      <w:r w:rsidR="005647B3">
        <w:rPr>
          <w:rFonts w:ascii="Times New Roman" w:eastAsia="Times New Roman" w:hAnsi="Times New Roman" w:cs="Times New Roman"/>
          <w:color w:val="000000"/>
          <w:sz w:val="24"/>
          <w:szCs w:val="24"/>
          <w:lang w:eastAsia="ru-RU"/>
        </w:rPr>
        <w:t>............</w:t>
      </w:r>
      <w:r w:rsidR="00B24491">
        <w:rPr>
          <w:rFonts w:ascii="Times New Roman" w:eastAsia="Times New Roman" w:hAnsi="Times New Roman" w:cs="Times New Roman"/>
          <w:color w:val="000000"/>
          <w:sz w:val="24"/>
          <w:szCs w:val="24"/>
          <w:lang w:eastAsia="ru-RU"/>
        </w:rPr>
        <w:t>...............</w:t>
      </w:r>
      <w:r w:rsidR="00206938" w:rsidRPr="007F44A3">
        <w:rPr>
          <w:rFonts w:ascii="Times New Roman" w:eastAsia="Times New Roman" w:hAnsi="Times New Roman" w:cs="Times New Roman"/>
          <w:color w:val="000000"/>
          <w:sz w:val="24"/>
          <w:szCs w:val="24"/>
          <w:lang w:eastAsia="ru-RU"/>
        </w:rPr>
        <w:t>2</w:t>
      </w:r>
      <w:r w:rsidR="00D62DA6">
        <w:rPr>
          <w:rFonts w:ascii="Times New Roman" w:eastAsia="Times New Roman" w:hAnsi="Times New Roman" w:cs="Times New Roman"/>
          <w:color w:val="000000"/>
          <w:sz w:val="24"/>
          <w:szCs w:val="24"/>
          <w:lang w:eastAsia="ru-RU"/>
        </w:rPr>
        <w:t>32</w:t>
      </w:r>
    </w:p>
    <w:p w:rsidR="00206938" w:rsidRPr="007F44A3" w:rsidRDefault="00AC2DAD" w:rsidP="00B24491">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b/>
          <w:color w:val="000000"/>
          <w:sz w:val="24"/>
          <w:szCs w:val="24"/>
          <w:lang w:eastAsia="ru-RU"/>
        </w:rPr>
        <w:t>Чучелин В.А.</w:t>
      </w:r>
      <w:r w:rsidR="00206938" w:rsidRPr="007F44A3">
        <w:rPr>
          <w:rFonts w:ascii="Times New Roman" w:eastAsia="Times New Roman" w:hAnsi="Times New Roman" w:cs="Times New Roman"/>
          <w:b/>
          <w:color w:val="000000"/>
          <w:sz w:val="24"/>
          <w:szCs w:val="24"/>
          <w:lang w:eastAsia="ru-RU"/>
        </w:rPr>
        <w:t xml:space="preserve">, </w:t>
      </w:r>
      <w:r w:rsidRPr="007F44A3">
        <w:rPr>
          <w:rFonts w:ascii="Times New Roman" w:hAnsi="Times New Roman" w:cs="Times New Roman"/>
          <w:b/>
          <w:sz w:val="24"/>
          <w:szCs w:val="24"/>
        </w:rPr>
        <w:t>Березкина Е.Д.</w:t>
      </w:r>
      <w:r w:rsidR="00206938" w:rsidRPr="007F44A3">
        <w:rPr>
          <w:rFonts w:ascii="Times New Roman" w:eastAsia="Times New Roman" w:hAnsi="Times New Roman" w:cs="Times New Roman"/>
          <w:b/>
          <w:color w:val="000000"/>
          <w:sz w:val="24"/>
          <w:szCs w:val="24"/>
          <w:lang w:eastAsia="ru-RU"/>
        </w:rPr>
        <w:tab/>
      </w:r>
    </w:p>
    <w:p w:rsidR="00B24491" w:rsidRDefault="00AC2DAD" w:rsidP="00B24491">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color w:val="000000"/>
          <w:sz w:val="24"/>
          <w:szCs w:val="24"/>
          <w:lang w:eastAsia="ru-RU"/>
        </w:rPr>
        <w:t>Уход за пациентами с бронхоэктатической болезнью лёгких</w:t>
      </w:r>
      <w:r w:rsidR="00206938" w:rsidRPr="007F44A3">
        <w:rPr>
          <w:rFonts w:ascii="Times New Roman" w:eastAsia="Times New Roman" w:hAnsi="Times New Roman" w:cs="Times New Roman"/>
          <w:color w:val="000000"/>
          <w:sz w:val="24"/>
          <w:szCs w:val="24"/>
          <w:lang w:eastAsia="ru-RU"/>
        </w:rPr>
        <w:t>...............</w:t>
      </w:r>
      <w:r w:rsidRPr="007F44A3">
        <w:rPr>
          <w:rFonts w:ascii="Times New Roman" w:eastAsia="Times New Roman" w:hAnsi="Times New Roman" w:cs="Times New Roman"/>
          <w:color w:val="000000"/>
          <w:sz w:val="24"/>
          <w:szCs w:val="24"/>
          <w:lang w:eastAsia="ru-RU"/>
        </w:rPr>
        <w:t>.......</w:t>
      </w:r>
      <w:r w:rsidR="005647B3">
        <w:rPr>
          <w:rFonts w:ascii="Times New Roman" w:eastAsia="Times New Roman" w:hAnsi="Times New Roman" w:cs="Times New Roman"/>
          <w:color w:val="000000"/>
          <w:sz w:val="24"/>
          <w:szCs w:val="24"/>
          <w:lang w:eastAsia="ru-RU"/>
        </w:rPr>
        <w:t>.........................</w:t>
      </w:r>
      <w:r w:rsidR="00B24491">
        <w:rPr>
          <w:rFonts w:ascii="Times New Roman" w:eastAsia="Times New Roman" w:hAnsi="Times New Roman" w:cs="Times New Roman"/>
          <w:color w:val="000000"/>
          <w:sz w:val="24"/>
          <w:szCs w:val="24"/>
          <w:lang w:eastAsia="ru-RU"/>
        </w:rPr>
        <w:t>..</w:t>
      </w:r>
      <w:r w:rsidRPr="007F44A3">
        <w:rPr>
          <w:rFonts w:ascii="Times New Roman" w:eastAsia="Times New Roman" w:hAnsi="Times New Roman" w:cs="Times New Roman"/>
          <w:color w:val="000000"/>
          <w:sz w:val="24"/>
          <w:szCs w:val="24"/>
          <w:lang w:eastAsia="ru-RU"/>
        </w:rPr>
        <w:t>23</w:t>
      </w:r>
      <w:r w:rsidR="001525D5">
        <w:rPr>
          <w:rFonts w:ascii="Times New Roman" w:eastAsia="Times New Roman" w:hAnsi="Times New Roman" w:cs="Times New Roman"/>
          <w:color w:val="000000"/>
          <w:sz w:val="24"/>
          <w:szCs w:val="24"/>
          <w:lang w:eastAsia="ru-RU"/>
        </w:rPr>
        <w:t>5</w:t>
      </w:r>
    </w:p>
    <w:p w:rsidR="00206938" w:rsidRPr="007F44A3" w:rsidRDefault="00A13BCE" w:rsidP="00B24491">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b/>
          <w:color w:val="000000"/>
          <w:sz w:val="24"/>
          <w:szCs w:val="24"/>
          <w:lang w:eastAsia="ru-RU"/>
        </w:rPr>
        <w:t>Широкова А.А.</w:t>
      </w:r>
      <w:r w:rsidR="00206938" w:rsidRPr="007F44A3">
        <w:rPr>
          <w:rFonts w:ascii="Times New Roman" w:eastAsia="Times New Roman" w:hAnsi="Times New Roman" w:cs="Times New Roman"/>
          <w:b/>
          <w:color w:val="000000"/>
          <w:sz w:val="24"/>
          <w:szCs w:val="24"/>
          <w:lang w:eastAsia="ru-RU"/>
        </w:rPr>
        <w:t xml:space="preserve">, </w:t>
      </w:r>
      <w:r w:rsidRPr="007F44A3">
        <w:rPr>
          <w:rFonts w:ascii="Times New Roman" w:hAnsi="Times New Roman" w:cs="Times New Roman"/>
          <w:b/>
          <w:sz w:val="24"/>
          <w:szCs w:val="24"/>
        </w:rPr>
        <w:t>Полякова Л.Р.</w:t>
      </w:r>
      <w:r w:rsidR="00206938" w:rsidRPr="007F44A3">
        <w:rPr>
          <w:rFonts w:ascii="Times New Roman" w:eastAsia="Times New Roman" w:hAnsi="Times New Roman" w:cs="Times New Roman"/>
          <w:b/>
          <w:color w:val="000000"/>
          <w:sz w:val="24"/>
          <w:szCs w:val="24"/>
          <w:lang w:eastAsia="ru-RU"/>
        </w:rPr>
        <w:tab/>
      </w:r>
    </w:p>
    <w:p w:rsidR="006C4EA7" w:rsidRPr="007F44A3" w:rsidRDefault="00A13BCE" w:rsidP="007F44A3">
      <w:pPr>
        <w:tabs>
          <w:tab w:val="center" w:pos="4762"/>
        </w:tabs>
        <w:spacing w:after="0" w:line="240" w:lineRule="auto"/>
        <w:jc w:val="both"/>
        <w:rPr>
          <w:rFonts w:ascii="Times New Roman" w:eastAsia="Times New Roman" w:hAnsi="Times New Roman" w:cs="Times New Roman"/>
          <w:color w:val="000000"/>
          <w:sz w:val="24"/>
          <w:szCs w:val="24"/>
          <w:lang w:eastAsia="ru-RU"/>
        </w:rPr>
      </w:pPr>
      <w:r w:rsidRPr="007F44A3">
        <w:rPr>
          <w:rFonts w:ascii="Times New Roman" w:eastAsia="Times New Roman" w:hAnsi="Times New Roman" w:cs="Times New Roman"/>
          <w:color w:val="000000"/>
          <w:sz w:val="24"/>
          <w:szCs w:val="24"/>
          <w:lang w:eastAsia="ru-RU"/>
        </w:rPr>
        <w:t xml:space="preserve">Научный эксперимент как одна из форм активизации познавательной деятельности учащихся начальных классов на уроках «окружающий </w:t>
      </w:r>
      <w:proofErr w:type="gramStart"/>
      <w:r w:rsidRPr="007F44A3">
        <w:rPr>
          <w:rFonts w:ascii="Times New Roman" w:eastAsia="Times New Roman" w:hAnsi="Times New Roman" w:cs="Times New Roman"/>
          <w:color w:val="000000"/>
          <w:sz w:val="24"/>
          <w:szCs w:val="24"/>
          <w:lang w:eastAsia="ru-RU"/>
        </w:rPr>
        <w:t>мир»</w:t>
      </w:r>
      <w:r w:rsidR="00206938" w:rsidRPr="007F44A3">
        <w:rPr>
          <w:rFonts w:ascii="Times New Roman" w:eastAsia="Times New Roman" w:hAnsi="Times New Roman" w:cs="Times New Roman"/>
          <w:color w:val="000000"/>
          <w:sz w:val="24"/>
          <w:szCs w:val="24"/>
          <w:lang w:eastAsia="ru-RU"/>
        </w:rPr>
        <w:t>...............</w:t>
      </w:r>
      <w:r w:rsidRPr="007F44A3">
        <w:rPr>
          <w:rFonts w:ascii="Times New Roman" w:eastAsia="Times New Roman" w:hAnsi="Times New Roman" w:cs="Times New Roman"/>
          <w:color w:val="000000"/>
          <w:sz w:val="24"/>
          <w:szCs w:val="24"/>
          <w:lang w:eastAsia="ru-RU"/>
        </w:rPr>
        <w:t>............................</w:t>
      </w:r>
      <w:r w:rsidR="005647B3">
        <w:rPr>
          <w:rFonts w:ascii="Times New Roman" w:eastAsia="Times New Roman" w:hAnsi="Times New Roman" w:cs="Times New Roman"/>
          <w:color w:val="000000"/>
          <w:sz w:val="24"/>
          <w:szCs w:val="24"/>
          <w:lang w:eastAsia="ru-RU"/>
        </w:rPr>
        <w:t>..............</w:t>
      </w:r>
      <w:r w:rsidR="00B24491">
        <w:rPr>
          <w:rFonts w:ascii="Times New Roman" w:eastAsia="Times New Roman" w:hAnsi="Times New Roman" w:cs="Times New Roman"/>
          <w:color w:val="000000"/>
          <w:sz w:val="24"/>
          <w:szCs w:val="24"/>
          <w:lang w:eastAsia="ru-RU"/>
        </w:rPr>
        <w:t>.....</w:t>
      </w:r>
      <w:proofErr w:type="gramEnd"/>
      <w:r w:rsidR="00206938" w:rsidRPr="007F44A3">
        <w:rPr>
          <w:rFonts w:ascii="Times New Roman" w:eastAsia="Times New Roman" w:hAnsi="Times New Roman" w:cs="Times New Roman"/>
          <w:color w:val="000000"/>
          <w:sz w:val="24"/>
          <w:szCs w:val="24"/>
          <w:lang w:eastAsia="ru-RU"/>
        </w:rPr>
        <w:t>2</w:t>
      </w:r>
      <w:r w:rsidR="001525D5">
        <w:rPr>
          <w:rFonts w:ascii="Times New Roman" w:eastAsia="Times New Roman" w:hAnsi="Times New Roman" w:cs="Times New Roman"/>
          <w:color w:val="000000"/>
          <w:sz w:val="24"/>
          <w:szCs w:val="24"/>
          <w:lang w:eastAsia="ru-RU"/>
        </w:rPr>
        <w:t>3</w:t>
      </w:r>
      <w:r w:rsidR="00D62DA6">
        <w:rPr>
          <w:rFonts w:ascii="Times New Roman" w:eastAsia="Times New Roman" w:hAnsi="Times New Roman" w:cs="Times New Roman"/>
          <w:color w:val="000000"/>
          <w:sz w:val="24"/>
          <w:szCs w:val="24"/>
          <w:lang w:eastAsia="ru-RU"/>
        </w:rPr>
        <w:t>7</w:t>
      </w:r>
    </w:p>
    <w:p w:rsidR="00A13BCE" w:rsidRPr="007F44A3" w:rsidRDefault="00A13BCE"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b/>
          <w:color w:val="000000"/>
          <w:sz w:val="24"/>
          <w:szCs w:val="24"/>
          <w:lang w:eastAsia="ru-RU"/>
        </w:rPr>
        <w:t xml:space="preserve">Эльмова К.О., </w:t>
      </w:r>
      <w:r w:rsidRPr="007F44A3">
        <w:rPr>
          <w:rFonts w:ascii="Times New Roman" w:hAnsi="Times New Roman" w:cs="Times New Roman"/>
          <w:b/>
          <w:sz w:val="24"/>
          <w:szCs w:val="24"/>
        </w:rPr>
        <w:t>Аракелян Л.К.</w:t>
      </w:r>
      <w:r w:rsidRPr="007F44A3">
        <w:rPr>
          <w:rFonts w:ascii="Times New Roman" w:eastAsia="Times New Roman" w:hAnsi="Times New Roman" w:cs="Times New Roman"/>
          <w:b/>
          <w:color w:val="000000"/>
          <w:sz w:val="24"/>
          <w:szCs w:val="24"/>
          <w:lang w:eastAsia="ru-RU"/>
        </w:rPr>
        <w:tab/>
      </w:r>
    </w:p>
    <w:p w:rsidR="00A13BCE" w:rsidRPr="007F44A3" w:rsidRDefault="00A13BCE"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color w:val="000000"/>
          <w:sz w:val="24"/>
          <w:szCs w:val="24"/>
          <w:lang w:eastAsia="ru-RU"/>
        </w:rPr>
        <w:t>Плата за негативное воздействие на окружающую среду в Российско</w:t>
      </w:r>
      <w:r w:rsidR="00B24491">
        <w:rPr>
          <w:rFonts w:ascii="Times New Roman" w:eastAsia="Times New Roman" w:hAnsi="Times New Roman" w:cs="Times New Roman"/>
          <w:color w:val="000000"/>
          <w:sz w:val="24"/>
          <w:szCs w:val="24"/>
          <w:lang w:eastAsia="ru-RU"/>
        </w:rPr>
        <w:t>й Федера</w:t>
      </w:r>
      <w:r w:rsidR="005647B3">
        <w:rPr>
          <w:rFonts w:ascii="Times New Roman" w:eastAsia="Times New Roman" w:hAnsi="Times New Roman" w:cs="Times New Roman"/>
          <w:color w:val="000000"/>
          <w:sz w:val="24"/>
          <w:szCs w:val="24"/>
          <w:lang w:eastAsia="ru-RU"/>
        </w:rPr>
        <w:t>ции.........</w:t>
      </w:r>
      <w:r w:rsidR="00B24491">
        <w:rPr>
          <w:rFonts w:ascii="Times New Roman" w:eastAsia="Times New Roman" w:hAnsi="Times New Roman" w:cs="Times New Roman"/>
          <w:color w:val="000000"/>
          <w:sz w:val="24"/>
          <w:szCs w:val="24"/>
          <w:lang w:eastAsia="ru-RU"/>
        </w:rPr>
        <w:t>...</w:t>
      </w:r>
      <w:r w:rsidR="00D62DA6">
        <w:rPr>
          <w:rFonts w:ascii="Times New Roman" w:eastAsia="Times New Roman" w:hAnsi="Times New Roman" w:cs="Times New Roman"/>
          <w:color w:val="000000"/>
          <w:sz w:val="24"/>
          <w:szCs w:val="24"/>
          <w:lang w:eastAsia="ru-RU"/>
        </w:rPr>
        <w:t>240</w:t>
      </w:r>
    </w:p>
    <w:p w:rsidR="00A13BCE" w:rsidRPr="007F44A3" w:rsidRDefault="00A13BCE"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b/>
          <w:color w:val="000000"/>
          <w:sz w:val="24"/>
          <w:szCs w:val="24"/>
          <w:lang w:eastAsia="ru-RU"/>
        </w:rPr>
        <w:t xml:space="preserve">Эльмова К.О., </w:t>
      </w:r>
      <w:r w:rsidRPr="007F44A3">
        <w:rPr>
          <w:rFonts w:ascii="Times New Roman" w:hAnsi="Times New Roman" w:cs="Times New Roman"/>
          <w:b/>
          <w:sz w:val="24"/>
          <w:szCs w:val="24"/>
        </w:rPr>
        <w:t>Субботина Е.В.</w:t>
      </w:r>
      <w:r w:rsidRPr="007F44A3">
        <w:rPr>
          <w:rFonts w:ascii="Times New Roman" w:eastAsia="Times New Roman" w:hAnsi="Times New Roman" w:cs="Times New Roman"/>
          <w:b/>
          <w:color w:val="000000"/>
          <w:sz w:val="24"/>
          <w:szCs w:val="24"/>
          <w:lang w:eastAsia="ru-RU"/>
        </w:rPr>
        <w:tab/>
      </w:r>
    </w:p>
    <w:p w:rsidR="00B24491" w:rsidRDefault="00A13BCE"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color w:val="000000"/>
          <w:sz w:val="24"/>
          <w:szCs w:val="24"/>
          <w:lang w:eastAsia="ru-RU"/>
        </w:rPr>
        <w:t>Формирование здорового образа жизни студентов............................</w:t>
      </w:r>
      <w:r w:rsidR="005647B3">
        <w:rPr>
          <w:rFonts w:ascii="Times New Roman" w:eastAsia="Times New Roman" w:hAnsi="Times New Roman" w:cs="Times New Roman"/>
          <w:color w:val="000000"/>
          <w:sz w:val="24"/>
          <w:szCs w:val="24"/>
          <w:lang w:eastAsia="ru-RU"/>
        </w:rPr>
        <w:t>.....................</w:t>
      </w:r>
      <w:r w:rsidRPr="007F44A3">
        <w:rPr>
          <w:rFonts w:ascii="Times New Roman" w:eastAsia="Times New Roman" w:hAnsi="Times New Roman" w:cs="Times New Roman"/>
          <w:color w:val="000000"/>
          <w:sz w:val="24"/>
          <w:szCs w:val="24"/>
          <w:lang w:eastAsia="ru-RU"/>
        </w:rPr>
        <w:t>................</w:t>
      </w:r>
      <w:r w:rsidR="00B24491">
        <w:rPr>
          <w:rFonts w:ascii="Times New Roman" w:eastAsia="Times New Roman" w:hAnsi="Times New Roman" w:cs="Times New Roman"/>
          <w:color w:val="000000"/>
          <w:sz w:val="24"/>
          <w:szCs w:val="24"/>
          <w:lang w:eastAsia="ru-RU"/>
        </w:rPr>
        <w:t>.</w:t>
      </w:r>
      <w:r w:rsidR="00D62DA6">
        <w:rPr>
          <w:rFonts w:ascii="Times New Roman" w:eastAsia="Times New Roman" w:hAnsi="Times New Roman" w:cs="Times New Roman"/>
          <w:color w:val="000000"/>
          <w:sz w:val="24"/>
          <w:szCs w:val="24"/>
          <w:lang w:eastAsia="ru-RU"/>
        </w:rPr>
        <w:t>243</w:t>
      </w:r>
    </w:p>
    <w:p w:rsidR="00A13BCE" w:rsidRPr="007F44A3" w:rsidRDefault="00A13BCE"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b/>
          <w:color w:val="000000"/>
          <w:sz w:val="24"/>
          <w:szCs w:val="24"/>
          <w:lang w:eastAsia="ru-RU"/>
        </w:rPr>
        <w:t xml:space="preserve">Ягафарова З.Р., </w:t>
      </w:r>
      <w:r w:rsidRPr="007F44A3">
        <w:rPr>
          <w:rFonts w:ascii="Times New Roman" w:hAnsi="Times New Roman" w:cs="Times New Roman"/>
          <w:b/>
          <w:sz w:val="24"/>
          <w:szCs w:val="24"/>
        </w:rPr>
        <w:t>Дубанова В.О.</w:t>
      </w:r>
      <w:r w:rsidRPr="007F44A3">
        <w:rPr>
          <w:rFonts w:ascii="Times New Roman" w:eastAsia="Times New Roman" w:hAnsi="Times New Roman" w:cs="Times New Roman"/>
          <w:b/>
          <w:color w:val="000000"/>
          <w:sz w:val="24"/>
          <w:szCs w:val="24"/>
          <w:lang w:eastAsia="ru-RU"/>
        </w:rPr>
        <w:tab/>
      </w:r>
    </w:p>
    <w:p w:rsidR="00B24491" w:rsidRDefault="00A13BCE"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color w:val="000000"/>
          <w:sz w:val="24"/>
          <w:szCs w:val="24"/>
          <w:lang w:eastAsia="ru-RU"/>
        </w:rPr>
        <w:t>Актуальные проблемы социально-культурного сервиса и туризма..................</w:t>
      </w:r>
      <w:r w:rsidR="005647B3">
        <w:rPr>
          <w:rFonts w:ascii="Times New Roman" w:eastAsia="Times New Roman" w:hAnsi="Times New Roman" w:cs="Times New Roman"/>
          <w:color w:val="000000"/>
          <w:sz w:val="24"/>
          <w:szCs w:val="24"/>
          <w:lang w:eastAsia="ru-RU"/>
        </w:rPr>
        <w:t>.................</w:t>
      </w:r>
      <w:r w:rsidR="00B24491">
        <w:rPr>
          <w:rFonts w:ascii="Times New Roman" w:eastAsia="Times New Roman" w:hAnsi="Times New Roman" w:cs="Times New Roman"/>
          <w:color w:val="000000"/>
          <w:sz w:val="24"/>
          <w:szCs w:val="24"/>
          <w:lang w:eastAsia="ru-RU"/>
        </w:rPr>
        <w:t>.....</w:t>
      </w:r>
      <w:r w:rsidR="001525D5">
        <w:rPr>
          <w:rFonts w:ascii="Times New Roman" w:eastAsia="Times New Roman" w:hAnsi="Times New Roman" w:cs="Times New Roman"/>
          <w:color w:val="000000"/>
          <w:sz w:val="24"/>
          <w:szCs w:val="24"/>
          <w:lang w:eastAsia="ru-RU"/>
        </w:rPr>
        <w:t>24</w:t>
      </w:r>
      <w:r w:rsidR="00D62DA6">
        <w:rPr>
          <w:rFonts w:ascii="Times New Roman" w:eastAsia="Times New Roman" w:hAnsi="Times New Roman" w:cs="Times New Roman"/>
          <w:color w:val="000000"/>
          <w:sz w:val="24"/>
          <w:szCs w:val="24"/>
          <w:lang w:eastAsia="ru-RU"/>
        </w:rPr>
        <w:t>5</w:t>
      </w:r>
    </w:p>
    <w:p w:rsidR="00A13BCE" w:rsidRPr="007F44A3" w:rsidRDefault="00A13BCE"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b/>
          <w:color w:val="000000"/>
          <w:sz w:val="24"/>
          <w:szCs w:val="24"/>
          <w:lang w:eastAsia="ru-RU"/>
        </w:rPr>
        <w:t xml:space="preserve">Ярыгина Е.В., </w:t>
      </w:r>
      <w:r w:rsidRPr="007F44A3">
        <w:rPr>
          <w:rFonts w:ascii="Times New Roman" w:hAnsi="Times New Roman" w:cs="Times New Roman"/>
          <w:b/>
          <w:sz w:val="24"/>
          <w:szCs w:val="24"/>
        </w:rPr>
        <w:t>Аракелян Л.К.</w:t>
      </w:r>
      <w:r w:rsidRPr="007F44A3">
        <w:rPr>
          <w:rFonts w:ascii="Times New Roman" w:eastAsia="Times New Roman" w:hAnsi="Times New Roman" w:cs="Times New Roman"/>
          <w:b/>
          <w:color w:val="000000"/>
          <w:sz w:val="24"/>
          <w:szCs w:val="24"/>
          <w:lang w:eastAsia="ru-RU"/>
        </w:rPr>
        <w:tab/>
      </w:r>
    </w:p>
    <w:p w:rsidR="00206938" w:rsidRPr="007F44A3" w:rsidRDefault="00A13BCE" w:rsidP="007F44A3">
      <w:pPr>
        <w:tabs>
          <w:tab w:val="center" w:pos="4762"/>
        </w:tabs>
        <w:spacing w:after="0" w:line="240" w:lineRule="auto"/>
        <w:jc w:val="both"/>
        <w:rPr>
          <w:rFonts w:ascii="Times New Roman" w:eastAsia="Times New Roman" w:hAnsi="Times New Roman" w:cs="Times New Roman"/>
          <w:b/>
          <w:color w:val="000000"/>
          <w:sz w:val="24"/>
          <w:szCs w:val="24"/>
          <w:lang w:eastAsia="ru-RU"/>
        </w:rPr>
      </w:pPr>
      <w:r w:rsidRPr="007F44A3">
        <w:rPr>
          <w:rFonts w:ascii="Times New Roman" w:eastAsia="Times New Roman" w:hAnsi="Times New Roman" w:cs="Times New Roman"/>
          <w:color w:val="000000"/>
          <w:sz w:val="24"/>
          <w:szCs w:val="24"/>
          <w:lang w:eastAsia="ru-RU"/>
        </w:rPr>
        <w:t>Проблемы ограничения доступа к информации в сети Интернет как актуальная проблема в современной России.</w:t>
      </w:r>
      <w:r w:rsidR="00B24491">
        <w:rPr>
          <w:rFonts w:ascii="Times New Roman" w:eastAsia="Times New Roman" w:hAnsi="Times New Roman" w:cs="Times New Roman"/>
          <w:color w:val="000000"/>
          <w:sz w:val="24"/>
          <w:szCs w:val="24"/>
          <w:lang w:eastAsia="ru-RU"/>
        </w:rPr>
        <w:t>....................................................................................................................</w:t>
      </w:r>
      <w:r w:rsidR="001525D5">
        <w:rPr>
          <w:rFonts w:ascii="Times New Roman" w:eastAsia="Times New Roman" w:hAnsi="Times New Roman" w:cs="Times New Roman"/>
          <w:color w:val="000000"/>
          <w:sz w:val="24"/>
          <w:szCs w:val="24"/>
          <w:lang w:eastAsia="ru-RU"/>
        </w:rPr>
        <w:t>247</w:t>
      </w:r>
    </w:p>
    <w:p w:rsidR="00A13BCE" w:rsidRDefault="00A13BCE" w:rsidP="00A13BCE">
      <w:pPr>
        <w:tabs>
          <w:tab w:val="center" w:pos="4762"/>
        </w:tabs>
        <w:spacing w:after="0" w:line="233" w:lineRule="auto"/>
        <w:jc w:val="both"/>
        <w:rPr>
          <w:rFonts w:ascii="Times New Roman" w:eastAsia="Times New Roman" w:hAnsi="Times New Roman" w:cs="Times New Roman"/>
          <w:b/>
          <w:color w:val="000000"/>
          <w:sz w:val="24"/>
          <w:lang w:eastAsia="ru-RU"/>
        </w:rPr>
      </w:pPr>
    </w:p>
    <w:p w:rsidR="00A13BCE" w:rsidRDefault="00A13BCE" w:rsidP="00A13BCE">
      <w:pPr>
        <w:tabs>
          <w:tab w:val="center" w:pos="4762"/>
        </w:tabs>
        <w:spacing w:after="0" w:line="233" w:lineRule="auto"/>
        <w:jc w:val="both"/>
        <w:rPr>
          <w:rFonts w:ascii="Times New Roman" w:eastAsia="Times New Roman" w:hAnsi="Times New Roman" w:cs="Times New Roman"/>
          <w:b/>
          <w:color w:val="000000"/>
          <w:sz w:val="24"/>
          <w:lang w:eastAsia="ru-RU"/>
        </w:rPr>
      </w:pPr>
    </w:p>
    <w:p w:rsidR="008274A4" w:rsidRDefault="008274A4" w:rsidP="00A13BCE">
      <w:pPr>
        <w:tabs>
          <w:tab w:val="center" w:pos="4762"/>
        </w:tabs>
        <w:spacing w:after="0" w:line="233" w:lineRule="auto"/>
        <w:jc w:val="both"/>
        <w:rPr>
          <w:rFonts w:ascii="Times New Roman" w:eastAsia="Times New Roman" w:hAnsi="Times New Roman" w:cs="Times New Roman"/>
          <w:b/>
          <w:color w:val="000000"/>
          <w:sz w:val="24"/>
          <w:lang w:eastAsia="ru-RU"/>
        </w:rPr>
      </w:pPr>
    </w:p>
    <w:p w:rsidR="008274A4" w:rsidRDefault="008274A4" w:rsidP="00A13BCE">
      <w:pPr>
        <w:tabs>
          <w:tab w:val="center" w:pos="4762"/>
        </w:tabs>
        <w:spacing w:after="0" w:line="233" w:lineRule="auto"/>
        <w:jc w:val="both"/>
        <w:rPr>
          <w:rFonts w:ascii="Times New Roman" w:eastAsia="Times New Roman" w:hAnsi="Times New Roman" w:cs="Times New Roman"/>
          <w:b/>
          <w:color w:val="000000"/>
          <w:sz w:val="24"/>
          <w:lang w:eastAsia="ru-RU"/>
        </w:rPr>
      </w:pPr>
    </w:p>
    <w:p w:rsidR="00A13BCE" w:rsidRDefault="00A13BCE" w:rsidP="00A13BCE">
      <w:pPr>
        <w:tabs>
          <w:tab w:val="center" w:pos="4762"/>
        </w:tabs>
        <w:spacing w:after="0" w:line="233" w:lineRule="auto"/>
        <w:jc w:val="both"/>
        <w:rPr>
          <w:rFonts w:ascii="Times New Roman" w:eastAsia="Times New Roman" w:hAnsi="Times New Roman" w:cs="Times New Roman"/>
          <w:b/>
          <w:color w:val="000000"/>
          <w:sz w:val="24"/>
          <w:lang w:eastAsia="ru-RU"/>
        </w:rPr>
      </w:pPr>
    </w:p>
    <w:p w:rsidR="00F80939" w:rsidRPr="00F80939" w:rsidRDefault="00F80939" w:rsidP="00F80939">
      <w:pPr>
        <w:tabs>
          <w:tab w:val="left" w:pos="567"/>
        </w:tabs>
        <w:spacing w:after="0" w:line="240" w:lineRule="auto"/>
        <w:ind w:firstLine="425"/>
        <w:jc w:val="center"/>
        <w:rPr>
          <w:rFonts w:ascii="Times New Roman" w:hAnsi="Times New Roman" w:cs="Times New Roman"/>
          <w:b/>
          <w:vertAlign w:val="superscript"/>
        </w:rPr>
      </w:pPr>
      <w:r w:rsidRPr="00F80939">
        <w:rPr>
          <w:rFonts w:ascii="Times New Roman" w:hAnsi="Times New Roman" w:cs="Times New Roman"/>
          <w:b/>
        </w:rPr>
        <w:lastRenderedPageBreak/>
        <w:t>Абрамова Л.Н.</w:t>
      </w:r>
      <w:r w:rsidRPr="00F80939">
        <w:rPr>
          <w:rStyle w:val="a8"/>
          <w:rFonts w:ascii="Times New Roman" w:hAnsi="Times New Roman"/>
          <w:b/>
        </w:rPr>
        <w:footnoteReference w:customMarkFollows="1" w:id="1"/>
        <w:t>©</w:t>
      </w:r>
      <w:bookmarkStart w:id="1" w:name="_GoBack"/>
      <w:bookmarkEnd w:id="1"/>
    </w:p>
    <w:p w:rsidR="00F80939" w:rsidRPr="008C3493" w:rsidRDefault="00F80939" w:rsidP="00F80939">
      <w:pPr>
        <w:tabs>
          <w:tab w:val="left" w:pos="567"/>
        </w:tabs>
        <w:spacing w:after="0" w:line="240" w:lineRule="auto"/>
        <w:ind w:firstLine="425"/>
        <w:jc w:val="center"/>
        <w:rPr>
          <w:rFonts w:ascii="Times New Roman" w:hAnsi="Times New Roman" w:cs="Times New Roman"/>
          <w:b/>
          <w:i/>
        </w:rPr>
      </w:pPr>
    </w:p>
    <w:p w:rsidR="00F80939" w:rsidRPr="008C3493" w:rsidRDefault="00F80939" w:rsidP="00F80939">
      <w:pPr>
        <w:tabs>
          <w:tab w:val="left" w:pos="567"/>
        </w:tabs>
        <w:spacing w:after="0" w:line="240" w:lineRule="auto"/>
        <w:ind w:firstLine="425"/>
        <w:jc w:val="center"/>
        <w:rPr>
          <w:rFonts w:ascii="Times New Roman" w:hAnsi="Times New Roman" w:cs="Times New Roman"/>
          <w:i/>
        </w:rPr>
      </w:pPr>
      <w:r w:rsidRPr="008C3493">
        <w:rPr>
          <w:rFonts w:ascii="Times New Roman" w:hAnsi="Times New Roman" w:cs="Times New Roman"/>
          <w:i/>
        </w:rPr>
        <w:t>Колледж Стерлитамакского филиала</w:t>
      </w:r>
    </w:p>
    <w:p w:rsidR="00F80939" w:rsidRPr="008C3493" w:rsidRDefault="00F80939" w:rsidP="00F80939">
      <w:pPr>
        <w:tabs>
          <w:tab w:val="left" w:pos="567"/>
        </w:tabs>
        <w:spacing w:after="0" w:line="240" w:lineRule="auto"/>
        <w:ind w:firstLine="425"/>
        <w:jc w:val="center"/>
        <w:rPr>
          <w:rFonts w:ascii="Times New Roman" w:hAnsi="Times New Roman" w:cs="Times New Roman"/>
          <w:i/>
        </w:rPr>
      </w:pPr>
      <w:r w:rsidRPr="008C3493">
        <w:rPr>
          <w:rFonts w:ascii="Times New Roman" w:hAnsi="Times New Roman" w:cs="Times New Roman"/>
          <w:i/>
        </w:rPr>
        <w:t xml:space="preserve">ФГБОУ ВО </w:t>
      </w:r>
      <w:r w:rsidR="00175885">
        <w:rPr>
          <w:rFonts w:ascii="Times New Roman" w:hAnsi="Times New Roman" w:cs="Times New Roman"/>
          <w:i/>
        </w:rPr>
        <w:t>«</w:t>
      </w:r>
      <w:r w:rsidRPr="008C3493">
        <w:rPr>
          <w:rFonts w:ascii="Times New Roman" w:hAnsi="Times New Roman" w:cs="Times New Roman"/>
          <w:i/>
        </w:rPr>
        <w:t>Башкирский государственный университет</w:t>
      </w:r>
      <w:r w:rsidR="00175885">
        <w:rPr>
          <w:rFonts w:ascii="Times New Roman" w:hAnsi="Times New Roman" w:cs="Times New Roman"/>
          <w:i/>
        </w:rPr>
        <w:t>»</w:t>
      </w:r>
    </w:p>
    <w:p w:rsidR="00F80939" w:rsidRPr="008C3493" w:rsidRDefault="00F80939" w:rsidP="00F80939">
      <w:pPr>
        <w:shd w:val="clear" w:color="auto" w:fill="FFFFFF"/>
        <w:spacing w:after="0" w:line="240" w:lineRule="auto"/>
        <w:ind w:firstLine="425"/>
        <w:jc w:val="center"/>
        <w:rPr>
          <w:rFonts w:ascii="Times New Roman" w:hAnsi="Times New Roman" w:cs="Times New Roman"/>
          <w:i/>
        </w:rPr>
      </w:pPr>
      <w:r w:rsidRPr="008C3493">
        <w:rPr>
          <w:rFonts w:ascii="Times New Roman" w:hAnsi="Times New Roman" w:cs="Times New Roman"/>
          <w:i/>
        </w:rPr>
        <w:t>Республика Башкортостан, г. Стерлитамак</w:t>
      </w:r>
    </w:p>
    <w:p w:rsidR="00F80939" w:rsidRPr="008C3493" w:rsidRDefault="00F80939" w:rsidP="00F80939">
      <w:pPr>
        <w:spacing w:after="0" w:line="240" w:lineRule="auto"/>
        <w:ind w:firstLine="425"/>
        <w:jc w:val="both"/>
        <w:rPr>
          <w:rFonts w:ascii="Times New Roman" w:hAnsi="Times New Roman" w:cs="Times New Roman"/>
          <w:b/>
          <w:bCs/>
          <w:i/>
        </w:rPr>
      </w:pPr>
    </w:p>
    <w:p w:rsidR="00F80939" w:rsidRPr="008C3493" w:rsidRDefault="00F80939" w:rsidP="00F80939">
      <w:pPr>
        <w:pStyle w:val="1TimesNewRoman"/>
        <w:ind w:firstLine="425"/>
        <w:rPr>
          <w:rFonts w:ascii="Times New Roman" w:hAnsi="Times New Roman"/>
          <w:b/>
          <w:bCs/>
          <w:iCs/>
          <w:sz w:val="22"/>
          <w:szCs w:val="22"/>
        </w:rPr>
      </w:pPr>
      <w:r w:rsidRPr="008C3493">
        <w:rPr>
          <w:rFonts w:ascii="Times New Roman" w:hAnsi="Times New Roman"/>
          <w:b/>
          <w:bCs/>
          <w:iCs/>
          <w:sz w:val="22"/>
          <w:szCs w:val="22"/>
        </w:rPr>
        <w:t>РАЗВИТИЕ НАЦИОНАЛЬНОЙ ПЛАТЕЖНОЙ СИСТЕМЫ РОССИИ</w:t>
      </w:r>
    </w:p>
    <w:p w:rsidR="00F80939" w:rsidRPr="008C3493" w:rsidRDefault="00F80939" w:rsidP="00F80939">
      <w:pPr>
        <w:pStyle w:val="1TimesNewRoman"/>
        <w:ind w:firstLine="425"/>
        <w:rPr>
          <w:rFonts w:ascii="Times New Roman" w:hAnsi="Times New Roman"/>
          <w:b/>
          <w:bCs/>
          <w:iCs/>
          <w:sz w:val="22"/>
          <w:szCs w:val="22"/>
        </w:rPr>
      </w:pPr>
    </w:p>
    <w:p w:rsidR="00F80939" w:rsidRPr="008C3493" w:rsidRDefault="00F80939" w:rsidP="00F80939">
      <w:pPr>
        <w:shd w:val="clear" w:color="auto" w:fill="FFFFFF"/>
        <w:spacing w:after="0" w:line="240" w:lineRule="auto"/>
        <w:ind w:firstLine="425"/>
        <w:jc w:val="both"/>
        <w:textAlignment w:val="baseline"/>
        <w:rPr>
          <w:rFonts w:ascii="Times New Roman" w:hAnsi="Times New Roman" w:cs="Times New Roman"/>
          <w:shd w:val="clear" w:color="auto" w:fill="FFFFFF"/>
        </w:rPr>
      </w:pPr>
      <w:r w:rsidRPr="008C3493">
        <w:rPr>
          <w:rFonts w:ascii="Times New Roman" w:hAnsi="Times New Roman" w:cs="Times New Roman"/>
        </w:rPr>
        <w:t xml:space="preserve">Март 2014 года стал периодом введения экономических санкций против РФ со стороны США в ответ на присоединение Крыма. Запад отключил транзакции по картам определенных отечественных банков. Первыми </w:t>
      </w:r>
      <w:r w:rsidR="00175885">
        <w:rPr>
          <w:rFonts w:ascii="Times New Roman" w:hAnsi="Times New Roman" w:cs="Times New Roman"/>
        </w:rPr>
        <w:t>«</w:t>
      </w:r>
      <w:r w:rsidRPr="008C3493">
        <w:rPr>
          <w:rFonts w:ascii="Times New Roman" w:hAnsi="Times New Roman" w:cs="Times New Roman"/>
        </w:rPr>
        <w:t>жертвами</w:t>
      </w:r>
      <w:r w:rsidR="00175885">
        <w:rPr>
          <w:rFonts w:ascii="Times New Roman" w:hAnsi="Times New Roman" w:cs="Times New Roman"/>
        </w:rPr>
        <w:t>»</w:t>
      </w:r>
      <w:r w:rsidRPr="008C3493">
        <w:rPr>
          <w:rFonts w:ascii="Times New Roman" w:hAnsi="Times New Roman" w:cs="Times New Roman"/>
        </w:rPr>
        <w:t xml:space="preserve"> в этом направлении стали Банк </w:t>
      </w:r>
      <w:r w:rsidR="00175885">
        <w:rPr>
          <w:rFonts w:ascii="Times New Roman" w:hAnsi="Times New Roman" w:cs="Times New Roman"/>
        </w:rPr>
        <w:t>«</w:t>
      </w:r>
      <w:r w:rsidRPr="008C3493">
        <w:rPr>
          <w:rFonts w:ascii="Times New Roman" w:hAnsi="Times New Roman" w:cs="Times New Roman"/>
        </w:rPr>
        <w:t>Россия</w:t>
      </w:r>
      <w:r w:rsidR="00175885">
        <w:rPr>
          <w:rFonts w:ascii="Times New Roman" w:hAnsi="Times New Roman" w:cs="Times New Roman"/>
        </w:rPr>
        <w:t>»</w:t>
      </w:r>
      <w:r w:rsidRPr="008C3493">
        <w:rPr>
          <w:rFonts w:ascii="Times New Roman" w:hAnsi="Times New Roman" w:cs="Times New Roman"/>
        </w:rPr>
        <w:t xml:space="preserve">, СМП Банк, Собинбанк, Инвесткапиталбанк. С целью защиты внутреннего рынка банковских услуг от негативных последствий западных санкций в конце 2015г. была создана </w:t>
      </w:r>
      <w:r w:rsidRPr="008C3493">
        <w:rPr>
          <w:rFonts w:ascii="Times New Roman" w:hAnsi="Times New Roman" w:cs="Times New Roman"/>
          <w:shd w:val="clear" w:color="auto" w:fill="FFFFFF"/>
        </w:rPr>
        <w:t xml:space="preserve">Российская национальная платёжная система </w:t>
      </w:r>
      <w:r w:rsidR="00175885">
        <w:rPr>
          <w:rFonts w:ascii="Times New Roman" w:hAnsi="Times New Roman" w:cs="Times New Roman"/>
          <w:shd w:val="clear" w:color="auto" w:fill="FFFFFF"/>
        </w:rPr>
        <w:t>«</w:t>
      </w:r>
      <w:r w:rsidRPr="008C3493">
        <w:rPr>
          <w:rFonts w:ascii="Times New Roman" w:hAnsi="Times New Roman" w:cs="Times New Roman"/>
          <w:shd w:val="clear" w:color="auto" w:fill="FFFFFF"/>
        </w:rPr>
        <w:t>Мир</w:t>
      </w:r>
      <w:r w:rsidR="00175885">
        <w:rPr>
          <w:rFonts w:ascii="Times New Roman" w:hAnsi="Times New Roman" w:cs="Times New Roman"/>
          <w:shd w:val="clear" w:color="auto" w:fill="FFFFFF"/>
        </w:rPr>
        <w:t>»</w:t>
      </w:r>
      <w:r w:rsidRPr="008C3493">
        <w:rPr>
          <w:rFonts w:ascii="Times New Roman" w:hAnsi="Times New Roman" w:cs="Times New Roman"/>
          <w:shd w:val="clear" w:color="auto" w:fill="FFFFFF"/>
        </w:rPr>
        <w:t xml:space="preserve">. В качестве оператора платежной системы </w:t>
      </w:r>
      <w:r w:rsidR="00175885">
        <w:rPr>
          <w:rFonts w:ascii="Times New Roman" w:hAnsi="Times New Roman" w:cs="Times New Roman"/>
          <w:shd w:val="clear" w:color="auto" w:fill="FFFFFF"/>
        </w:rPr>
        <w:t>«</w:t>
      </w:r>
      <w:r w:rsidRPr="008C3493">
        <w:rPr>
          <w:rFonts w:ascii="Times New Roman" w:hAnsi="Times New Roman" w:cs="Times New Roman"/>
          <w:shd w:val="clear" w:color="auto" w:fill="FFFFFF"/>
        </w:rPr>
        <w:t>Мир</w:t>
      </w:r>
      <w:r w:rsidR="00175885">
        <w:rPr>
          <w:rFonts w:ascii="Times New Roman" w:hAnsi="Times New Roman" w:cs="Times New Roman"/>
          <w:shd w:val="clear" w:color="auto" w:fill="FFFFFF"/>
        </w:rPr>
        <w:t>»</w:t>
      </w:r>
      <w:r w:rsidRPr="008C3493">
        <w:rPr>
          <w:rFonts w:ascii="Times New Roman" w:hAnsi="Times New Roman" w:cs="Times New Roman"/>
          <w:shd w:val="clear" w:color="auto" w:fill="FFFFFF"/>
        </w:rPr>
        <w:t xml:space="preserve"> выступает АО </w:t>
      </w:r>
      <w:r w:rsidR="00175885">
        <w:rPr>
          <w:rFonts w:ascii="Times New Roman" w:hAnsi="Times New Roman" w:cs="Times New Roman"/>
          <w:shd w:val="clear" w:color="auto" w:fill="FFFFFF"/>
        </w:rPr>
        <w:t>«</w:t>
      </w:r>
      <w:r w:rsidRPr="008C3493">
        <w:rPr>
          <w:rFonts w:ascii="Times New Roman" w:hAnsi="Times New Roman" w:cs="Times New Roman"/>
          <w:shd w:val="clear" w:color="auto" w:fill="FFFFFF"/>
        </w:rPr>
        <w:t>Национальная система платёжных карт</w:t>
      </w:r>
      <w:r w:rsidR="00175885">
        <w:rPr>
          <w:rFonts w:ascii="Times New Roman" w:hAnsi="Times New Roman" w:cs="Times New Roman"/>
          <w:shd w:val="clear" w:color="auto" w:fill="FFFFFF"/>
        </w:rPr>
        <w:t>»</w:t>
      </w:r>
      <w:r w:rsidRPr="008C3493">
        <w:rPr>
          <w:rFonts w:ascii="Times New Roman" w:hAnsi="Times New Roman" w:cs="Times New Roman"/>
          <w:shd w:val="clear" w:color="auto" w:fill="FFFFFF"/>
        </w:rPr>
        <w:t>.</w:t>
      </w:r>
    </w:p>
    <w:p w:rsidR="00F80939" w:rsidRPr="008C3493" w:rsidRDefault="00F80939" w:rsidP="00F80939">
      <w:pPr>
        <w:pStyle w:val="a4"/>
        <w:shd w:val="clear" w:color="auto" w:fill="FFFFFF"/>
        <w:spacing w:before="0" w:beforeAutospacing="0" w:after="0" w:afterAutospacing="0"/>
        <w:ind w:firstLine="425"/>
        <w:jc w:val="both"/>
        <w:rPr>
          <w:sz w:val="22"/>
          <w:szCs w:val="22"/>
        </w:rPr>
      </w:pPr>
      <w:r w:rsidRPr="008C3493">
        <w:rPr>
          <w:sz w:val="22"/>
          <w:szCs w:val="22"/>
        </w:rPr>
        <w:t xml:space="preserve">Основные цели и задачи создания российской платёжной системы </w:t>
      </w:r>
      <w:r w:rsidR="00175885">
        <w:rPr>
          <w:sz w:val="22"/>
          <w:szCs w:val="22"/>
        </w:rPr>
        <w:t>«</w:t>
      </w:r>
      <w:r w:rsidRPr="008C3493">
        <w:rPr>
          <w:sz w:val="22"/>
          <w:szCs w:val="22"/>
        </w:rPr>
        <w:t>Мир</w:t>
      </w:r>
      <w:r w:rsidR="00175885">
        <w:rPr>
          <w:sz w:val="22"/>
          <w:szCs w:val="22"/>
        </w:rPr>
        <w:t>»</w:t>
      </w:r>
      <w:r w:rsidRPr="008C3493">
        <w:rPr>
          <w:sz w:val="22"/>
          <w:szCs w:val="22"/>
        </w:rPr>
        <w:t>:</w:t>
      </w:r>
    </w:p>
    <w:p w:rsidR="00F80939" w:rsidRPr="008C3493" w:rsidRDefault="00F80939" w:rsidP="00F80939">
      <w:pPr>
        <w:pStyle w:val="a4"/>
        <w:shd w:val="clear" w:color="auto" w:fill="FFFFFF"/>
        <w:spacing w:before="0" w:beforeAutospacing="0" w:after="0" w:afterAutospacing="0"/>
        <w:ind w:firstLine="425"/>
        <w:jc w:val="both"/>
        <w:rPr>
          <w:sz w:val="22"/>
          <w:szCs w:val="22"/>
        </w:rPr>
      </w:pPr>
      <w:r w:rsidRPr="008C3493">
        <w:rPr>
          <w:sz w:val="22"/>
          <w:szCs w:val="22"/>
        </w:rPr>
        <w:t>-предоставление надежной услуги денежных переводов с использованием национальных платежных инструментов;</w:t>
      </w:r>
    </w:p>
    <w:p w:rsidR="00F80939" w:rsidRPr="008C3493" w:rsidRDefault="00F80939" w:rsidP="00F80939">
      <w:pPr>
        <w:pStyle w:val="a4"/>
        <w:shd w:val="clear" w:color="auto" w:fill="FFFFFF"/>
        <w:spacing w:before="0" w:beforeAutospacing="0" w:after="0" w:afterAutospacing="0"/>
        <w:ind w:firstLine="425"/>
        <w:jc w:val="both"/>
        <w:rPr>
          <w:sz w:val="22"/>
          <w:szCs w:val="22"/>
        </w:rPr>
      </w:pPr>
      <w:r w:rsidRPr="008C3493">
        <w:rPr>
          <w:sz w:val="22"/>
          <w:szCs w:val="22"/>
        </w:rPr>
        <w:t>-повышение доверия населения к безналичным способам оплаты;</w:t>
      </w:r>
    </w:p>
    <w:p w:rsidR="00F80939" w:rsidRPr="008C3493" w:rsidRDefault="00F80939" w:rsidP="00F80939">
      <w:pPr>
        <w:pStyle w:val="a4"/>
        <w:shd w:val="clear" w:color="auto" w:fill="FFFFFF"/>
        <w:spacing w:before="0" w:beforeAutospacing="0" w:after="0" w:afterAutospacing="0"/>
        <w:ind w:firstLine="425"/>
        <w:jc w:val="both"/>
        <w:rPr>
          <w:sz w:val="22"/>
          <w:szCs w:val="22"/>
        </w:rPr>
      </w:pPr>
      <w:r w:rsidRPr="008C3493">
        <w:rPr>
          <w:sz w:val="22"/>
          <w:szCs w:val="22"/>
        </w:rPr>
        <w:t>-создание российского платежного пространства, не зависящего от иностранных компаний;</w:t>
      </w:r>
    </w:p>
    <w:p w:rsidR="00F80939" w:rsidRPr="008C3493" w:rsidRDefault="00F80939" w:rsidP="00F80939">
      <w:pPr>
        <w:pStyle w:val="a4"/>
        <w:shd w:val="clear" w:color="auto" w:fill="FFFFFF"/>
        <w:spacing w:before="0" w:beforeAutospacing="0" w:after="0" w:afterAutospacing="0"/>
        <w:ind w:firstLine="425"/>
        <w:jc w:val="both"/>
        <w:rPr>
          <w:sz w:val="22"/>
          <w:szCs w:val="22"/>
        </w:rPr>
      </w:pPr>
      <w:r w:rsidRPr="008C3493">
        <w:rPr>
          <w:sz w:val="22"/>
          <w:szCs w:val="22"/>
        </w:rPr>
        <w:t>-эмиссия национальных платежных инструментов - банковских карт </w:t>
      </w:r>
      <w:r w:rsidR="007F340E">
        <w:rPr>
          <w:sz w:val="22"/>
          <w:szCs w:val="22"/>
        </w:rPr>
        <w:t>«</w:t>
      </w:r>
      <w:r w:rsidRPr="008C3493">
        <w:rPr>
          <w:sz w:val="22"/>
          <w:szCs w:val="22"/>
        </w:rPr>
        <w:t>Мир</w:t>
      </w:r>
      <w:r w:rsidR="00175885">
        <w:rPr>
          <w:sz w:val="22"/>
          <w:szCs w:val="22"/>
        </w:rPr>
        <w:t>»</w:t>
      </w:r>
      <w:r w:rsidRPr="008C3493">
        <w:rPr>
          <w:sz w:val="22"/>
          <w:szCs w:val="22"/>
        </w:rPr>
        <w:t>;</w:t>
      </w:r>
    </w:p>
    <w:p w:rsidR="00F80939" w:rsidRPr="008C3493" w:rsidRDefault="00F80939" w:rsidP="00F80939">
      <w:pPr>
        <w:pStyle w:val="a4"/>
        <w:shd w:val="clear" w:color="auto" w:fill="FFFFFF"/>
        <w:spacing w:before="0" w:beforeAutospacing="0" w:after="0" w:afterAutospacing="0"/>
        <w:ind w:firstLine="425"/>
        <w:jc w:val="both"/>
        <w:rPr>
          <w:sz w:val="22"/>
          <w:szCs w:val="22"/>
        </w:rPr>
      </w:pPr>
      <w:r w:rsidRPr="008C3493">
        <w:rPr>
          <w:sz w:val="22"/>
          <w:szCs w:val="22"/>
        </w:rPr>
        <w:t xml:space="preserve">-Представление платёжной карты </w:t>
      </w:r>
      <w:r w:rsidR="00175885">
        <w:rPr>
          <w:sz w:val="22"/>
          <w:szCs w:val="22"/>
        </w:rPr>
        <w:t>«</w:t>
      </w:r>
      <w:r w:rsidRPr="008C3493">
        <w:rPr>
          <w:sz w:val="22"/>
          <w:szCs w:val="22"/>
        </w:rPr>
        <w:t>Мир</w:t>
      </w:r>
      <w:r w:rsidR="00175885">
        <w:rPr>
          <w:sz w:val="22"/>
          <w:szCs w:val="22"/>
        </w:rPr>
        <w:t>»</w:t>
      </w:r>
      <w:r w:rsidRPr="008C3493">
        <w:rPr>
          <w:sz w:val="22"/>
          <w:szCs w:val="22"/>
        </w:rPr>
        <w:t xml:space="preserve"> на международном рынке </w:t>
      </w:r>
      <w:r>
        <w:rPr>
          <w:sz w:val="22"/>
          <w:szCs w:val="22"/>
        </w:rPr>
        <w:t>[2, с</w:t>
      </w:r>
      <w:r w:rsidRPr="008C3493">
        <w:rPr>
          <w:sz w:val="22"/>
          <w:szCs w:val="22"/>
        </w:rPr>
        <w:t>.17].</w:t>
      </w:r>
    </w:p>
    <w:p w:rsidR="00F80939" w:rsidRPr="008C3493" w:rsidRDefault="00F80939" w:rsidP="00F80939">
      <w:pPr>
        <w:shd w:val="clear" w:color="auto" w:fill="FFFFFF"/>
        <w:spacing w:after="0" w:line="240" w:lineRule="auto"/>
        <w:ind w:firstLine="425"/>
        <w:jc w:val="both"/>
        <w:textAlignment w:val="baseline"/>
        <w:rPr>
          <w:rFonts w:ascii="Times New Roman" w:hAnsi="Times New Roman" w:cs="Times New Roman"/>
        </w:rPr>
      </w:pPr>
      <w:r w:rsidRPr="008C3493">
        <w:rPr>
          <w:rFonts w:ascii="Times New Roman" w:hAnsi="Times New Roman" w:cs="Times New Roman"/>
        </w:rPr>
        <w:t>Банковская карта МИР по своему функционалу практически ничем не отличается от карт Visa и MasterCard. Она позволяет совершать весь спектр необходимых банковских операций, среди которых – получение и внесение денежных средств, оплата товаров и услуг, осуществление перевода денежных средств с одной карты на другую.</w:t>
      </w:r>
    </w:p>
    <w:p w:rsidR="00F80939" w:rsidRPr="008C3493" w:rsidRDefault="00F80939" w:rsidP="00F80939">
      <w:pPr>
        <w:pStyle w:val="a4"/>
        <w:shd w:val="clear" w:color="auto" w:fill="FFFFFF"/>
        <w:spacing w:before="0" w:beforeAutospacing="0" w:after="0" w:afterAutospacing="0"/>
        <w:ind w:firstLine="425"/>
        <w:jc w:val="both"/>
        <w:rPr>
          <w:sz w:val="22"/>
          <w:szCs w:val="22"/>
        </w:rPr>
      </w:pPr>
      <w:r w:rsidRPr="008C3493">
        <w:rPr>
          <w:sz w:val="22"/>
          <w:szCs w:val="22"/>
        </w:rPr>
        <w:t xml:space="preserve">В отличие от международных платежных систем, операции по банковским картам </w:t>
      </w:r>
      <w:r w:rsidR="00175885">
        <w:rPr>
          <w:sz w:val="22"/>
          <w:szCs w:val="22"/>
        </w:rPr>
        <w:t>«</w:t>
      </w:r>
      <w:r w:rsidRPr="008C3493">
        <w:rPr>
          <w:sz w:val="22"/>
          <w:szCs w:val="22"/>
        </w:rPr>
        <w:t>Мир</w:t>
      </w:r>
      <w:r w:rsidR="00175885">
        <w:rPr>
          <w:sz w:val="22"/>
          <w:szCs w:val="22"/>
        </w:rPr>
        <w:t>»</w:t>
      </w:r>
      <w:r w:rsidRPr="008C3493">
        <w:rPr>
          <w:sz w:val="22"/>
          <w:szCs w:val="22"/>
        </w:rPr>
        <w:t xml:space="preserve"> не могут быть приостановлены, никакие внешние экономические и политические факторы не могут повлиять на совершение платежей по картам российской платёжной системы </w:t>
      </w:r>
      <w:r w:rsidR="00175885">
        <w:rPr>
          <w:sz w:val="22"/>
          <w:szCs w:val="22"/>
        </w:rPr>
        <w:t>«</w:t>
      </w:r>
      <w:r w:rsidRPr="008C3493">
        <w:rPr>
          <w:sz w:val="22"/>
          <w:szCs w:val="22"/>
        </w:rPr>
        <w:t>Мир</w:t>
      </w:r>
      <w:r w:rsidR="00175885">
        <w:rPr>
          <w:sz w:val="22"/>
          <w:szCs w:val="22"/>
        </w:rPr>
        <w:t>»</w:t>
      </w:r>
      <w:r w:rsidRPr="008C3493">
        <w:rPr>
          <w:sz w:val="22"/>
          <w:szCs w:val="22"/>
        </w:rPr>
        <w:t>.  </w:t>
      </w:r>
    </w:p>
    <w:p w:rsidR="00F80939" w:rsidRPr="008C3493" w:rsidRDefault="00F80939" w:rsidP="00F80939">
      <w:pPr>
        <w:shd w:val="clear" w:color="auto" w:fill="FFFFFF"/>
        <w:spacing w:after="0" w:line="240" w:lineRule="auto"/>
        <w:ind w:firstLine="425"/>
        <w:jc w:val="both"/>
        <w:textAlignment w:val="baseline"/>
        <w:rPr>
          <w:rFonts w:ascii="Times New Roman" w:hAnsi="Times New Roman" w:cs="Times New Roman"/>
        </w:rPr>
      </w:pPr>
      <w:r w:rsidRPr="008C3493">
        <w:rPr>
          <w:rFonts w:ascii="Times New Roman" w:hAnsi="Times New Roman" w:cs="Times New Roman"/>
          <w:bCs/>
        </w:rPr>
        <w:t>Преимущества банковской карты Мир</w:t>
      </w:r>
      <w:r w:rsidRPr="008C3493">
        <w:rPr>
          <w:rFonts w:ascii="Times New Roman" w:hAnsi="Times New Roman" w:cs="Times New Roman"/>
        </w:rPr>
        <w:t> в отличи</w:t>
      </w:r>
      <w:r w:rsidR="00043007">
        <w:rPr>
          <w:rFonts w:ascii="Times New Roman" w:hAnsi="Times New Roman" w:cs="Times New Roman"/>
        </w:rPr>
        <w:t>е</w:t>
      </w:r>
      <w:r w:rsidRPr="008C3493">
        <w:rPr>
          <w:rFonts w:ascii="Times New Roman" w:hAnsi="Times New Roman" w:cs="Times New Roman"/>
        </w:rPr>
        <w:t xml:space="preserve"> от других карт заключается в следующем:</w:t>
      </w:r>
    </w:p>
    <w:p w:rsidR="00F80939" w:rsidRPr="008C3493" w:rsidRDefault="00F80939" w:rsidP="00F80939">
      <w:pPr>
        <w:shd w:val="clear" w:color="auto" w:fill="FFFFFF"/>
        <w:spacing w:after="0" w:line="240" w:lineRule="auto"/>
        <w:ind w:firstLine="425"/>
        <w:jc w:val="both"/>
        <w:textAlignment w:val="baseline"/>
        <w:rPr>
          <w:rFonts w:ascii="Times New Roman" w:hAnsi="Times New Roman" w:cs="Times New Roman"/>
        </w:rPr>
      </w:pPr>
      <w:r w:rsidRPr="008C3493">
        <w:rPr>
          <w:rFonts w:ascii="Times New Roman" w:hAnsi="Times New Roman" w:cs="Times New Roman"/>
          <w:bCs/>
        </w:rPr>
        <w:t>-Бесплатный выпуск карты</w:t>
      </w:r>
      <w:r w:rsidRPr="008C3493">
        <w:rPr>
          <w:rFonts w:ascii="Times New Roman" w:hAnsi="Times New Roman" w:cs="Times New Roman"/>
        </w:rPr>
        <w:t>. Как правило, большинство банков не взимает плату за выпуск карты.</w:t>
      </w:r>
    </w:p>
    <w:p w:rsidR="00F80939" w:rsidRPr="008C3493" w:rsidRDefault="00F80939" w:rsidP="00F80939">
      <w:pPr>
        <w:shd w:val="clear" w:color="auto" w:fill="FFFFFF"/>
        <w:spacing w:after="0" w:line="240" w:lineRule="auto"/>
        <w:ind w:firstLine="425"/>
        <w:jc w:val="both"/>
        <w:textAlignment w:val="baseline"/>
        <w:rPr>
          <w:rFonts w:ascii="Times New Roman" w:hAnsi="Times New Roman" w:cs="Times New Roman"/>
        </w:rPr>
      </w:pPr>
      <w:r w:rsidRPr="008C3493">
        <w:rPr>
          <w:rFonts w:ascii="Times New Roman" w:hAnsi="Times New Roman" w:cs="Times New Roman"/>
          <w:bCs/>
        </w:rPr>
        <w:t>-Низкие тарифы на обслуживание карты</w:t>
      </w:r>
      <w:r w:rsidRPr="008C3493">
        <w:rPr>
          <w:rFonts w:ascii="Times New Roman" w:hAnsi="Times New Roman" w:cs="Times New Roman"/>
        </w:rPr>
        <w:t>. Несомненным преимуществом карты, конечно же является более низкая стоимость обслуживания, в отличии от других платежных систем.</w:t>
      </w:r>
    </w:p>
    <w:p w:rsidR="00F80939" w:rsidRPr="008C3493" w:rsidRDefault="00F80939" w:rsidP="00F80939">
      <w:pPr>
        <w:shd w:val="clear" w:color="auto" w:fill="FFFFFF"/>
        <w:spacing w:after="0" w:line="240" w:lineRule="auto"/>
        <w:ind w:firstLine="425"/>
        <w:jc w:val="both"/>
        <w:textAlignment w:val="baseline"/>
        <w:rPr>
          <w:rFonts w:ascii="Times New Roman" w:hAnsi="Times New Roman" w:cs="Times New Roman"/>
        </w:rPr>
      </w:pPr>
      <w:r w:rsidRPr="008C3493">
        <w:rPr>
          <w:rFonts w:ascii="Times New Roman" w:hAnsi="Times New Roman" w:cs="Times New Roman"/>
          <w:bCs/>
        </w:rPr>
        <w:t>-Безопасность оплаты в оффлайн и онлайн точках</w:t>
      </w:r>
      <w:r w:rsidRPr="008C3493">
        <w:rPr>
          <w:rFonts w:ascii="Times New Roman" w:hAnsi="Times New Roman" w:cs="Times New Roman"/>
        </w:rPr>
        <w:t xml:space="preserve">. Для этого </w:t>
      </w:r>
      <w:r w:rsidR="00043007">
        <w:rPr>
          <w:rFonts w:ascii="Times New Roman" w:hAnsi="Times New Roman" w:cs="Times New Roman"/>
        </w:rPr>
        <w:t>на карте присутствует российский</w:t>
      </w:r>
      <w:r w:rsidRPr="008C3493">
        <w:rPr>
          <w:rFonts w:ascii="Times New Roman" w:hAnsi="Times New Roman" w:cs="Times New Roman"/>
        </w:rPr>
        <w:t xml:space="preserve"> чип, защищающий копирование карты, а также технология для безопасной оплаты в интернете, аналогичная 3D-Secure</w:t>
      </w:r>
    </w:p>
    <w:p w:rsidR="00F80939" w:rsidRPr="008C3493" w:rsidRDefault="00F80939" w:rsidP="00F80939">
      <w:pPr>
        <w:shd w:val="clear" w:color="auto" w:fill="FFFFFF"/>
        <w:spacing w:after="0" w:line="240" w:lineRule="auto"/>
        <w:ind w:firstLine="425"/>
        <w:jc w:val="both"/>
        <w:textAlignment w:val="baseline"/>
        <w:rPr>
          <w:rFonts w:ascii="Times New Roman" w:hAnsi="Times New Roman" w:cs="Times New Roman"/>
        </w:rPr>
      </w:pPr>
      <w:r w:rsidRPr="008C3493">
        <w:rPr>
          <w:rFonts w:ascii="Times New Roman" w:hAnsi="Times New Roman" w:cs="Times New Roman"/>
          <w:bCs/>
        </w:rPr>
        <w:t>-Широкая сеть приема карт</w:t>
      </w:r>
      <w:r w:rsidRPr="008C3493">
        <w:rPr>
          <w:rFonts w:ascii="Times New Roman" w:hAnsi="Times New Roman" w:cs="Times New Roman"/>
        </w:rPr>
        <w:t xml:space="preserve"> в России и в популярных интернет-магазинах. Несмотря на свой недолгий срок, карта МИР уже принимается в миллионах торговых точек в России и самых популярных интернет-магазинах. Это такие торговые сети как: Ашан, Карусель, Metro, Окей, Лента; американские сети питания </w:t>
      </w:r>
      <w:r w:rsidR="00175885">
        <w:rPr>
          <w:rFonts w:ascii="Times New Roman" w:hAnsi="Times New Roman" w:cs="Times New Roman"/>
        </w:rPr>
        <w:t>«</w:t>
      </w:r>
      <w:r w:rsidRPr="008C3493">
        <w:rPr>
          <w:rFonts w:ascii="Times New Roman" w:hAnsi="Times New Roman" w:cs="Times New Roman"/>
        </w:rPr>
        <w:t>Мак Дональдс</w:t>
      </w:r>
      <w:r w:rsidR="00175885">
        <w:rPr>
          <w:rFonts w:ascii="Times New Roman" w:hAnsi="Times New Roman" w:cs="Times New Roman"/>
        </w:rPr>
        <w:t>»</w:t>
      </w:r>
      <w:r w:rsidRPr="008C3493">
        <w:rPr>
          <w:rFonts w:ascii="Times New Roman" w:hAnsi="Times New Roman" w:cs="Times New Roman"/>
        </w:rPr>
        <w:t>, KFC и Бургер Кинг и другие. Ну</w:t>
      </w:r>
      <w:r w:rsidR="00043007">
        <w:rPr>
          <w:rFonts w:ascii="Times New Roman" w:hAnsi="Times New Roman" w:cs="Times New Roman"/>
        </w:rPr>
        <w:t>,</w:t>
      </w:r>
      <w:r w:rsidRPr="008C3493">
        <w:rPr>
          <w:rFonts w:ascii="Times New Roman" w:hAnsi="Times New Roman" w:cs="Times New Roman"/>
        </w:rPr>
        <w:t xml:space="preserve"> и конечно же, самый популярный интернет-магазин из Китая — AliExpress.</w:t>
      </w:r>
    </w:p>
    <w:p w:rsidR="00F80939" w:rsidRPr="008C3493" w:rsidRDefault="00F80939" w:rsidP="00F80939">
      <w:pPr>
        <w:shd w:val="clear" w:color="auto" w:fill="FFFFFF"/>
        <w:spacing w:after="0" w:line="240" w:lineRule="auto"/>
        <w:ind w:firstLine="425"/>
        <w:jc w:val="both"/>
        <w:textAlignment w:val="baseline"/>
        <w:rPr>
          <w:rFonts w:ascii="Times New Roman" w:hAnsi="Times New Roman" w:cs="Times New Roman"/>
        </w:rPr>
      </w:pPr>
      <w:r w:rsidRPr="008C3493">
        <w:rPr>
          <w:rFonts w:ascii="Times New Roman" w:hAnsi="Times New Roman" w:cs="Times New Roman"/>
          <w:bCs/>
        </w:rPr>
        <w:t>-Бесконтактная технология MIR Accept</w:t>
      </w:r>
      <w:r w:rsidRPr="008C3493">
        <w:rPr>
          <w:rFonts w:ascii="Times New Roman" w:hAnsi="Times New Roman" w:cs="Times New Roman"/>
        </w:rPr>
        <w:t>, позволяющая расплачиваться карточкой просто приложив ее к терминалу. Оплата происходит буквально за 2 секунды.</w:t>
      </w:r>
    </w:p>
    <w:p w:rsidR="00F80939" w:rsidRPr="008C3493" w:rsidRDefault="00F80939" w:rsidP="00F80939">
      <w:pPr>
        <w:shd w:val="clear" w:color="auto" w:fill="FFFFFF"/>
        <w:spacing w:after="0" w:line="240" w:lineRule="auto"/>
        <w:ind w:firstLine="425"/>
        <w:jc w:val="both"/>
        <w:textAlignment w:val="baseline"/>
        <w:rPr>
          <w:rFonts w:ascii="Times New Roman" w:hAnsi="Times New Roman" w:cs="Times New Roman"/>
        </w:rPr>
      </w:pPr>
      <w:r w:rsidRPr="008C3493">
        <w:rPr>
          <w:rFonts w:ascii="Times New Roman" w:hAnsi="Times New Roman" w:cs="Times New Roman"/>
          <w:bCs/>
        </w:rPr>
        <w:t xml:space="preserve">-Бонусная программа лояльности </w:t>
      </w:r>
      <w:r w:rsidR="00175885">
        <w:rPr>
          <w:rFonts w:ascii="Times New Roman" w:hAnsi="Times New Roman" w:cs="Times New Roman"/>
          <w:bCs/>
        </w:rPr>
        <w:t>«</w:t>
      </w:r>
      <w:r w:rsidRPr="008C3493">
        <w:rPr>
          <w:rFonts w:ascii="Times New Roman" w:hAnsi="Times New Roman" w:cs="Times New Roman"/>
          <w:bCs/>
        </w:rPr>
        <w:t>Привет, МИР!</w:t>
      </w:r>
      <w:r w:rsidR="00175885">
        <w:rPr>
          <w:rFonts w:ascii="Times New Roman" w:hAnsi="Times New Roman" w:cs="Times New Roman"/>
          <w:bCs/>
        </w:rPr>
        <w:t>»</w:t>
      </w:r>
      <w:r w:rsidRPr="008C3493">
        <w:rPr>
          <w:rFonts w:ascii="Times New Roman" w:hAnsi="Times New Roman" w:cs="Times New Roman"/>
          <w:bCs/>
        </w:rPr>
        <w:t>. </w:t>
      </w:r>
      <w:r w:rsidRPr="008C3493">
        <w:rPr>
          <w:rFonts w:ascii="Times New Roman" w:hAnsi="Times New Roman" w:cs="Times New Roman"/>
        </w:rPr>
        <w:t>В октябре 2017 года НСПК запустила кэшбэк-сервис для получения возврата с покупок, оплаченных картами МИР. На текущий момент кэшбэк составляет до 15% от суммы покупки. Единственный нюанс — это ограниченные регионы, где действует программа. Но с другой стороны, это всего лишь первый этап запуска, и в ближайшее время программа станет доступна по всей России.</w:t>
      </w:r>
    </w:p>
    <w:p w:rsidR="00F80939" w:rsidRPr="008C3493" w:rsidRDefault="00F80939" w:rsidP="00F80939">
      <w:pPr>
        <w:pStyle w:val="a4"/>
        <w:shd w:val="clear" w:color="auto" w:fill="FFFFFF"/>
        <w:spacing w:before="0" w:beforeAutospacing="0" w:after="0" w:afterAutospacing="0"/>
        <w:ind w:firstLine="425"/>
        <w:jc w:val="both"/>
        <w:textAlignment w:val="baseline"/>
        <w:rPr>
          <w:sz w:val="22"/>
          <w:szCs w:val="22"/>
        </w:rPr>
      </w:pPr>
      <w:r w:rsidRPr="008C3493">
        <w:rPr>
          <w:sz w:val="22"/>
          <w:szCs w:val="22"/>
        </w:rPr>
        <w:t xml:space="preserve">В 2017 году   пользователи получили карты возможность расплачиваться через платежную систему </w:t>
      </w:r>
      <w:r w:rsidR="00175885">
        <w:rPr>
          <w:sz w:val="22"/>
          <w:szCs w:val="22"/>
        </w:rPr>
        <w:t>«</w:t>
      </w:r>
      <w:r w:rsidRPr="008C3493">
        <w:rPr>
          <w:sz w:val="22"/>
          <w:szCs w:val="22"/>
        </w:rPr>
        <w:t>Мир</w:t>
      </w:r>
      <w:r w:rsidR="00175885">
        <w:rPr>
          <w:sz w:val="22"/>
          <w:szCs w:val="22"/>
        </w:rPr>
        <w:t>»</w:t>
      </w:r>
      <w:r w:rsidRPr="008C3493">
        <w:rPr>
          <w:sz w:val="22"/>
          <w:szCs w:val="22"/>
        </w:rPr>
        <w:t xml:space="preserve"> с использованием смартфонов с помощью технологии NFC (Near Field Communication) — аналог MasterCard PayPass и VISA PayWave.</w:t>
      </w:r>
    </w:p>
    <w:p w:rsidR="00F80939" w:rsidRPr="008C3493" w:rsidRDefault="00F80939" w:rsidP="00F80939">
      <w:pPr>
        <w:pStyle w:val="a4"/>
        <w:shd w:val="clear" w:color="auto" w:fill="FFFFFF"/>
        <w:spacing w:before="0" w:beforeAutospacing="0" w:after="0" w:afterAutospacing="0"/>
        <w:ind w:firstLine="425"/>
        <w:jc w:val="both"/>
        <w:textAlignment w:val="baseline"/>
        <w:rPr>
          <w:sz w:val="22"/>
          <w:szCs w:val="22"/>
        </w:rPr>
      </w:pPr>
      <w:r w:rsidRPr="008C3493">
        <w:rPr>
          <w:sz w:val="22"/>
          <w:szCs w:val="22"/>
        </w:rPr>
        <w:lastRenderedPageBreak/>
        <w:t xml:space="preserve"> Одним из наибольших преимуществ платежной карты </w:t>
      </w:r>
      <w:r w:rsidR="00175885">
        <w:rPr>
          <w:sz w:val="22"/>
          <w:szCs w:val="22"/>
        </w:rPr>
        <w:t>«</w:t>
      </w:r>
      <w:r w:rsidRPr="008C3493">
        <w:rPr>
          <w:sz w:val="22"/>
          <w:szCs w:val="22"/>
        </w:rPr>
        <w:t>Мир</w:t>
      </w:r>
      <w:r w:rsidR="00175885">
        <w:rPr>
          <w:sz w:val="22"/>
          <w:szCs w:val="22"/>
        </w:rPr>
        <w:t>»</w:t>
      </w:r>
      <w:r w:rsidRPr="008C3493">
        <w:rPr>
          <w:sz w:val="22"/>
          <w:szCs w:val="22"/>
        </w:rPr>
        <w:t xml:space="preserve"> является ее безопасность. Чтобы увеличить безопасность карты, принято решение использовать такие фирменные компоненты в ее оформление, как графический символ рубля, золотой или серебряный микрочип, а также фирменную голограмму </w:t>
      </w:r>
      <w:r>
        <w:rPr>
          <w:sz w:val="22"/>
          <w:szCs w:val="22"/>
        </w:rPr>
        <w:t>[2, с</w:t>
      </w:r>
      <w:r w:rsidRPr="008C3493">
        <w:rPr>
          <w:sz w:val="22"/>
          <w:szCs w:val="22"/>
        </w:rPr>
        <w:t>.18].</w:t>
      </w:r>
    </w:p>
    <w:p w:rsidR="00F80939" w:rsidRPr="008C3493" w:rsidRDefault="00F80939" w:rsidP="00F80939">
      <w:pPr>
        <w:pStyle w:val="a4"/>
        <w:shd w:val="clear" w:color="auto" w:fill="FFFFFF"/>
        <w:spacing w:before="0" w:beforeAutospacing="0" w:after="0" w:afterAutospacing="0"/>
        <w:ind w:firstLine="425"/>
        <w:jc w:val="both"/>
        <w:textAlignment w:val="baseline"/>
        <w:rPr>
          <w:sz w:val="22"/>
          <w:szCs w:val="22"/>
        </w:rPr>
      </w:pPr>
      <w:r w:rsidRPr="008C3493">
        <w:rPr>
          <w:sz w:val="22"/>
          <w:szCs w:val="22"/>
        </w:rPr>
        <w:t xml:space="preserve">Одной из отличий российской пластиковой карты МИР – это основная валюта. Если для Visa – это американский доллар, для MasterCard – американский доллар и Евро, то для платежной карты </w:t>
      </w:r>
      <w:r w:rsidR="00175885">
        <w:rPr>
          <w:sz w:val="22"/>
          <w:szCs w:val="22"/>
        </w:rPr>
        <w:t>«</w:t>
      </w:r>
      <w:r w:rsidRPr="008C3493">
        <w:rPr>
          <w:sz w:val="22"/>
          <w:szCs w:val="22"/>
        </w:rPr>
        <w:t>Мир</w:t>
      </w:r>
      <w:r w:rsidR="00175885">
        <w:rPr>
          <w:sz w:val="22"/>
          <w:szCs w:val="22"/>
        </w:rPr>
        <w:t>»</w:t>
      </w:r>
      <w:r w:rsidRPr="008C3493">
        <w:rPr>
          <w:sz w:val="22"/>
          <w:szCs w:val="22"/>
        </w:rPr>
        <w:t xml:space="preserve"> таковой валютой выступает наш российский рубль.</w:t>
      </w:r>
    </w:p>
    <w:p w:rsidR="00F80939" w:rsidRPr="008C3493" w:rsidRDefault="00F80939" w:rsidP="00F80939">
      <w:pPr>
        <w:pStyle w:val="a4"/>
        <w:shd w:val="clear" w:color="auto" w:fill="FFFFFF"/>
        <w:spacing w:before="0" w:beforeAutospacing="0" w:after="0" w:afterAutospacing="0"/>
        <w:ind w:firstLine="425"/>
        <w:jc w:val="both"/>
        <w:textAlignment w:val="baseline"/>
        <w:rPr>
          <w:sz w:val="22"/>
          <w:szCs w:val="22"/>
        </w:rPr>
      </w:pPr>
      <w:r w:rsidRPr="008C3493">
        <w:rPr>
          <w:sz w:val="22"/>
          <w:szCs w:val="22"/>
        </w:rPr>
        <w:t>Но на данный момент, самым главным отличием остается, тот факт</w:t>
      </w:r>
      <w:r w:rsidR="0019464B">
        <w:rPr>
          <w:sz w:val="22"/>
          <w:szCs w:val="22"/>
        </w:rPr>
        <w:t>,</w:t>
      </w:r>
      <w:r w:rsidRPr="008C3493">
        <w:rPr>
          <w:sz w:val="22"/>
          <w:szCs w:val="22"/>
        </w:rPr>
        <w:t xml:space="preserve"> что VISA и MasterCard принимаются практически в любой стране мира, а российская платежная система пока еще только завоевывает территорию, и поэтому на текущий момент география приема карт ПС </w:t>
      </w:r>
      <w:r w:rsidR="00175885">
        <w:rPr>
          <w:sz w:val="22"/>
          <w:szCs w:val="22"/>
        </w:rPr>
        <w:t>«</w:t>
      </w:r>
      <w:r w:rsidRPr="008C3493">
        <w:rPr>
          <w:sz w:val="22"/>
          <w:szCs w:val="22"/>
        </w:rPr>
        <w:t>Мир</w:t>
      </w:r>
      <w:r w:rsidR="00175885">
        <w:rPr>
          <w:sz w:val="22"/>
          <w:szCs w:val="22"/>
        </w:rPr>
        <w:t>»</w:t>
      </w:r>
      <w:r w:rsidRPr="008C3493">
        <w:rPr>
          <w:sz w:val="22"/>
          <w:szCs w:val="22"/>
        </w:rPr>
        <w:t xml:space="preserve"> за пределами Российской Федерации не такая широкая как хотелось бы. Но прогресс в этом направлении виден — число точек приема стремительно растет, курортные страны, куда чаще летают россияне</w:t>
      </w:r>
      <w:r w:rsidR="00373E29">
        <w:rPr>
          <w:sz w:val="22"/>
          <w:szCs w:val="22"/>
        </w:rPr>
        <w:t>,</w:t>
      </w:r>
      <w:r w:rsidRPr="008C3493">
        <w:rPr>
          <w:sz w:val="22"/>
          <w:szCs w:val="22"/>
        </w:rPr>
        <w:t xml:space="preserve"> планируют запустить прием карт </w:t>
      </w:r>
      <w:r w:rsidR="00175885">
        <w:rPr>
          <w:sz w:val="22"/>
          <w:szCs w:val="22"/>
        </w:rPr>
        <w:t>«</w:t>
      </w:r>
      <w:r w:rsidRPr="008C3493">
        <w:rPr>
          <w:sz w:val="22"/>
          <w:szCs w:val="22"/>
        </w:rPr>
        <w:t>МИР</w:t>
      </w:r>
      <w:r w:rsidR="00175885">
        <w:rPr>
          <w:sz w:val="22"/>
          <w:szCs w:val="22"/>
        </w:rPr>
        <w:t>»</w:t>
      </w:r>
      <w:r w:rsidRPr="008C3493">
        <w:rPr>
          <w:sz w:val="22"/>
          <w:szCs w:val="22"/>
        </w:rPr>
        <w:t xml:space="preserve"> (например, Тайланд изъявил такое желание).</w:t>
      </w:r>
    </w:p>
    <w:p w:rsidR="00F80939" w:rsidRPr="008C3493" w:rsidRDefault="00F80939" w:rsidP="00F80939">
      <w:pPr>
        <w:pStyle w:val="a4"/>
        <w:shd w:val="clear" w:color="auto" w:fill="FFFFFF"/>
        <w:spacing w:before="0" w:beforeAutospacing="0" w:after="0" w:afterAutospacing="0"/>
        <w:ind w:firstLine="425"/>
        <w:jc w:val="both"/>
        <w:textAlignment w:val="baseline"/>
        <w:rPr>
          <w:sz w:val="22"/>
          <w:szCs w:val="22"/>
          <w:shd w:val="clear" w:color="auto" w:fill="FFFFFF"/>
        </w:rPr>
      </w:pPr>
      <w:r w:rsidRPr="008C3493">
        <w:rPr>
          <w:sz w:val="22"/>
          <w:szCs w:val="22"/>
          <w:shd w:val="clear" w:color="auto" w:fill="FFFFFF"/>
        </w:rPr>
        <w:t xml:space="preserve">Анализ многочисленных отзывов в сети Интернет относительно использования национальной платежной российской карты </w:t>
      </w:r>
      <w:r w:rsidR="00175885">
        <w:rPr>
          <w:sz w:val="22"/>
          <w:szCs w:val="22"/>
          <w:shd w:val="clear" w:color="auto" w:fill="FFFFFF"/>
        </w:rPr>
        <w:t>«</w:t>
      </w:r>
      <w:r w:rsidRPr="008C3493">
        <w:rPr>
          <w:sz w:val="22"/>
          <w:szCs w:val="22"/>
          <w:shd w:val="clear" w:color="auto" w:fill="FFFFFF"/>
        </w:rPr>
        <w:t>Мир</w:t>
      </w:r>
      <w:r w:rsidR="00175885">
        <w:rPr>
          <w:sz w:val="22"/>
          <w:szCs w:val="22"/>
          <w:shd w:val="clear" w:color="auto" w:fill="FFFFFF"/>
        </w:rPr>
        <w:t>»</w:t>
      </w:r>
      <w:r w:rsidRPr="008C3493">
        <w:rPr>
          <w:sz w:val="22"/>
          <w:szCs w:val="22"/>
          <w:shd w:val="clear" w:color="auto" w:fill="FFFFFF"/>
        </w:rPr>
        <w:t xml:space="preserve"> позволяет сделать выводы о ее положительном восприятии со стороны российского общества. Граждане, присоединившиеся к новосозданной платежной системе, успели на личном опыте убедиться в преимуществах использования именно национальной системы и ее банковского продукта, что в первую очередь отражается на снижении затрат на обслуживание пластиковых карт, а также на упрощении процедуры конвертации валют, поскольку основной валютой для российских карт является рубль. </w:t>
      </w:r>
    </w:p>
    <w:p w:rsidR="00F80939" w:rsidRPr="008C3493" w:rsidRDefault="00F80939" w:rsidP="00F80939">
      <w:pPr>
        <w:pStyle w:val="a4"/>
        <w:shd w:val="clear" w:color="auto" w:fill="FFFFFF"/>
        <w:spacing w:before="0" w:beforeAutospacing="0" w:after="0" w:afterAutospacing="0"/>
        <w:ind w:firstLine="425"/>
        <w:jc w:val="both"/>
        <w:textAlignment w:val="baseline"/>
        <w:rPr>
          <w:sz w:val="22"/>
          <w:szCs w:val="22"/>
        </w:rPr>
      </w:pPr>
      <w:r w:rsidRPr="008C3493">
        <w:rPr>
          <w:sz w:val="22"/>
          <w:szCs w:val="22"/>
          <w:shd w:val="clear" w:color="auto" w:fill="FFFFFF"/>
        </w:rPr>
        <w:t>По праву можно </w:t>
      </w:r>
      <w:r w:rsidRPr="00F80939">
        <w:rPr>
          <w:sz w:val="22"/>
          <w:szCs w:val="22"/>
          <w:shd w:val="clear" w:color="auto" w:fill="FFFFFF"/>
        </w:rPr>
        <w:t>о</w:t>
      </w:r>
      <w:r w:rsidRPr="008C3493">
        <w:rPr>
          <w:sz w:val="22"/>
          <w:szCs w:val="22"/>
          <w:shd w:val="clear" w:color="auto" w:fill="FFFFFF"/>
        </w:rPr>
        <w:t xml:space="preserve">тметить, что одно и ключевых заданий, возложенных на НСПК, а именно гарантирование безопасности и независимости банковских транзакций от зарубежных платежных систем, выполняется с позитивной динамикой. Равноправная платежная системы </w:t>
      </w:r>
      <w:r w:rsidR="00175885">
        <w:rPr>
          <w:sz w:val="22"/>
          <w:szCs w:val="22"/>
          <w:shd w:val="clear" w:color="auto" w:fill="FFFFFF"/>
        </w:rPr>
        <w:t>«</w:t>
      </w:r>
      <w:r w:rsidRPr="008C3493">
        <w:rPr>
          <w:sz w:val="22"/>
          <w:szCs w:val="22"/>
          <w:shd w:val="clear" w:color="auto" w:fill="FFFFFF"/>
        </w:rPr>
        <w:t>Мир</w:t>
      </w:r>
      <w:r w:rsidR="00175885">
        <w:rPr>
          <w:sz w:val="22"/>
          <w:szCs w:val="22"/>
          <w:shd w:val="clear" w:color="auto" w:fill="FFFFFF"/>
        </w:rPr>
        <w:t>»</w:t>
      </w:r>
      <w:r w:rsidRPr="008C3493">
        <w:rPr>
          <w:sz w:val="22"/>
          <w:szCs w:val="22"/>
          <w:shd w:val="clear" w:color="auto" w:fill="FFFFFF"/>
        </w:rPr>
        <w:t xml:space="preserve"> с зарубежными системами указывает также на тот факт, что система </w:t>
      </w:r>
      <w:r w:rsidR="00175885">
        <w:rPr>
          <w:sz w:val="22"/>
          <w:szCs w:val="22"/>
          <w:shd w:val="clear" w:color="auto" w:fill="FFFFFF"/>
        </w:rPr>
        <w:t>«</w:t>
      </w:r>
      <w:r w:rsidRPr="008C3493">
        <w:rPr>
          <w:sz w:val="22"/>
          <w:szCs w:val="22"/>
          <w:shd w:val="clear" w:color="auto" w:fill="FFFFFF"/>
        </w:rPr>
        <w:t>Мир</w:t>
      </w:r>
      <w:r w:rsidR="00175885">
        <w:rPr>
          <w:sz w:val="22"/>
          <w:szCs w:val="22"/>
          <w:shd w:val="clear" w:color="auto" w:fill="FFFFFF"/>
        </w:rPr>
        <w:t>»</w:t>
      </w:r>
      <w:r w:rsidRPr="008C3493">
        <w:rPr>
          <w:sz w:val="22"/>
          <w:szCs w:val="22"/>
          <w:shd w:val="clear" w:color="auto" w:fill="FFFFFF"/>
        </w:rPr>
        <w:t xml:space="preserve"> вышла на этап заключения партнерских договоров и сотрудничества с зарубежными системами, в т. ч. Visa, MasterCard, JCB (Япония), ArCa (Армения) и другие. Работа в этом направлении продолжается.</w:t>
      </w:r>
    </w:p>
    <w:p w:rsidR="00F80939" w:rsidRDefault="00F80939" w:rsidP="00F80939">
      <w:pPr>
        <w:spacing w:after="0" w:line="240" w:lineRule="auto"/>
        <w:ind w:firstLine="425"/>
        <w:jc w:val="center"/>
        <w:rPr>
          <w:rFonts w:ascii="Times New Roman" w:hAnsi="Times New Roman" w:cs="Times New Roman"/>
          <w:b/>
        </w:rPr>
      </w:pPr>
    </w:p>
    <w:p w:rsidR="00F80939" w:rsidRPr="008C3493" w:rsidRDefault="00F80939" w:rsidP="00F80939">
      <w:pPr>
        <w:spacing w:after="0" w:line="240" w:lineRule="auto"/>
        <w:ind w:firstLine="425"/>
        <w:jc w:val="center"/>
        <w:rPr>
          <w:rFonts w:ascii="Times New Roman" w:hAnsi="Times New Roman" w:cs="Times New Roman"/>
          <w:b/>
        </w:rPr>
      </w:pPr>
      <w:r w:rsidRPr="008C3493">
        <w:rPr>
          <w:rFonts w:ascii="Times New Roman" w:hAnsi="Times New Roman" w:cs="Times New Roman"/>
          <w:b/>
        </w:rPr>
        <w:t>Список литературы</w:t>
      </w:r>
    </w:p>
    <w:p w:rsidR="00F80939" w:rsidRPr="008C3493" w:rsidRDefault="00F80939" w:rsidP="00F80939">
      <w:pPr>
        <w:spacing w:after="0" w:line="240" w:lineRule="auto"/>
        <w:ind w:firstLine="425"/>
        <w:jc w:val="both"/>
        <w:rPr>
          <w:rFonts w:ascii="Times New Roman" w:hAnsi="Times New Roman" w:cs="Times New Roman"/>
        </w:rPr>
      </w:pPr>
      <w:r w:rsidRPr="008C3493">
        <w:rPr>
          <w:rFonts w:ascii="Times New Roman" w:hAnsi="Times New Roman" w:cs="Times New Roman"/>
        </w:rPr>
        <w:t>1. Ануреев С.В. Платежные системы и их развитие в Росссии / С.В. Ануриев. – М.: Финансы и статистика, 2015. – 288 с.</w:t>
      </w:r>
    </w:p>
    <w:p w:rsidR="00F80939" w:rsidRPr="008C3493" w:rsidRDefault="00F80939" w:rsidP="00F80939">
      <w:pPr>
        <w:shd w:val="clear" w:color="auto" w:fill="FFFFFF"/>
        <w:spacing w:after="0" w:line="240" w:lineRule="auto"/>
        <w:ind w:firstLine="425"/>
        <w:jc w:val="both"/>
        <w:textAlignment w:val="baseline"/>
        <w:rPr>
          <w:rFonts w:ascii="Times New Roman" w:hAnsi="Times New Roman" w:cs="Times New Roman"/>
        </w:rPr>
      </w:pPr>
      <w:r w:rsidRPr="008C3493">
        <w:rPr>
          <w:rFonts w:ascii="Times New Roman" w:hAnsi="Times New Roman" w:cs="Times New Roman"/>
        </w:rPr>
        <w:t xml:space="preserve">2. </w:t>
      </w:r>
      <w:r w:rsidRPr="008C3493">
        <w:rPr>
          <w:rFonts w:ascii="Times New Roman" w:hAnsi="Times New Roman" w:cs="Times New Roman"/>
          <w:shd w:val="clear" w:color="auto" w:fill="FFFFFF"/>
        </w:rPr>
        <w:t xml:space="preserve">Николаев Н.Ю. Национальная платежная система и карта </w:t>
      </w:r>
      <w:r w:rsidR="00175885">
        <w:rPr>
          <w:rFonts w:ascii="Times New Roman" w:hAnsi="Times New Roman" w:cs="Times New Roman"/>
          <w:shd w:val="clear" w:color="auto" w:fill="FFFFFF"/>
        </w:rPr>
        <w:t>«</w:t>
      </w:r>
      <w:r w:rsidRPr="008C3493">
        <w:rPr>
          <w:rFonts w:ascii="Times New Roman" w:hAnsi="Times New Roman" w:cs="Times New Roman"/>
          <w:shd w:val="clear" w:color="auto" w:fill="FFFFFF"/>
        </w:rPr>
        <w:t>МИР</w:t>
      </w:r>
      <w:r w:rsidR="00175885">
        <w:rPr>
          <w:rFonts w:ascii="Times New Roman" w:hAnsi="Times New Roman" w:cs="Times New Roman"/>
          <w:shd w:val="clear" w:color="auto" w:fill="FFFFFF"/>
        </w:rPr>
        <w:t>»</w:t>
      </w:r>
      <w:r w:rsidRPr="008C3493">
        <w:rPr>
          <w:rFonts w:ascii="Times New Roman" w:hAnsi="Times New Roman" w:cs="Times New Roman"/>
          <w:shd w:val="clear" w:color="auto" w:fill="FFFFFF"/>
        </w:rPr>
        <w:t xml:space="preserve"> в денежнокредитной системе// Банковское дел, 2017, №12. – С.17-19.</w:t>
      </w:r>
    </w:p>
    <w:p w:rsidR="00F80939" w:rsidRPr="00F80939" w:rsidRDefault="00F80939" w:rsidP="00F80939">
      <w:pPr>
        <w:tabs>
          <w:tab w:val="left" w:pos="567"/>
        </w:tabs>
        <w:spacing w:after="0" w:line="240" w:lineRule="auto"/>
        <w:jc w:val="center"/>
        <w:rPr>
          <w:rFonts w:ascii="Times New Roman" w:hAnsi="Times New Roman" w:cs="Times New Roman"/>
          <w:b/>
          <w:color w:val="000000" w:themeColor="text1"/>
        </w:rPr>
      </w:pPr>
    </w:p>
    <w:p w:rsidR="00F80939" w:rsidRDefault="00F80939" w:rsidP="00F80939">
      <w:pPr>
        <w:tabs>
          <w:tab w:val="left" w:pos="567"/>
        </w:tabs>
        <w:spacing w:after="0" w:line="240" w:lineRule="auto"/>
        <w:jc w:val="center"/>
        <w:rPr>
          <w:rFonts w:ascii="Times New Roman" w:hAnsi="Times New Roman" w:cs="Times New Roman"/>
          <w:b/>
          <w:i/>
          <w:color w:val="000000" w:themeColor="text1"/>
        </w:rPr>
      </w:pPr>
    </w:p>
    <w:p w:rsidR="00183CB1" w:rsidRPr="00F80939" w:rsidRDefault="00183CB1" w:rsidP="00F97656">
      <w:pPr>
        <w:tabs>
          <w:tab w:val="left" w:pos="567"/>
        </w:tabs>
        <w:spacing w:after="0" w:line="240" w:lineRule="auto"/>
        <w:jc w:val="center"/>
        <w:rPr>
          <w:rFonts w:ascii="Times New Roman" w:hAnsi="Times New Roman" w:cs="Times New Roman"/>
          <w:b/>
          <w:color w:val="000000" w:themeColor="text1"/>
          <w:vertAlign w:val="superscript"/>
        </w:rPr>
      </w:pPr>
      <w:r w:rsidRPr="00F80939">
        <w:rPr>
          <w:rFonts w:ascii="Times New Roman" w:hAnsi="Times New Roman" w:cs="Times New Roman"/>
          <w:b/>
          <w:color w:val="000000" w:themeColor="text1"/>
        </w:rPr>
        <w:t xml:space="preserve">Адршина А.Р. </w:t>
      </w:r>
      <w:r w:rsidRPr="00F80939">
        <w:rPr>
          <w:rFonts w:ascii="Times New Roman" w:hAnsi="Times New Roman" w:cs="Times New Roman"/>
          <w:b/>
          <w:color w:val="000000" w:themeColor="text1"/>
          <w:vertAlign w:val="superscript"/>
        </w:rPr>
        <w:footnoteReference w:customMarkFollows="1" w:id="2"/>
        <w:sym w:font="Symbol" w:char="F0D3"/>
      </w:r>
    </w:p>
    <w:p w:rsidR="00183CB1" w:rsidRPr="00183CB1" w:rsidRDefault="00183CB1" w:rsidP="00F97656">
      <w:pPr>
        <w:spacing w:after="0" w:line="240" w:lineRule="auto"/>
        <w:jc w:val="center"/>
        <w:rPr>
          <w:rFonts w:ascii="Times New Roman" w:hAnsi="Times New Roman" w:cs="Times New Roman"/>
          <w:i/>
          <w:color w:val="000000" w:themeColor="text1"/>
        </w:rPr>
      </w:pPr>
      <w:r w:rsidRPr="00183CB1">
        <w:rPr>
          <w:rFonts w:ascii="Times New Roman" w:hAnsi="Times New Roman" w:cs="Times New Roman"/>
          <w:i/>
          <w:color w:val="000000" w:themeColor="text1"/>
        </w:rPr>
        <w:t>Научный руководитель – преподаватель</w:t>
      </w:r>
    </w:p>
    <w:p w:rsidR="00183CB1" w:rsidRPr="00183CB1" w:rsidRDefault="00183CB1" w:rsidP="00F97656">
      <w:pPr>
        <w:tabs>
          <w:tab w:val="left" w:pos="567"/>
        </w:tabs>
        <w:spacing w:after="0" w:line="240" w:lineRule="auto"/>
        <w:jc w:val="center"/>
        <w:rPr>
          <w:rFonts w:ascii="Times New Roman" w:hAnsi="Times New Roman" w:cs="Times New Roman"/>
          <w:i/>
          <w:color w:val="000000" w:themeColor="text1"/>
        </w:rPr>
      </w:pPr>
      <w:r w:rsidRPr="00183CB1">
        <w:rPr>
          <w:rFonts w:ascii="Times New Roman" w:hAnsi="Times New Roman" w:cs="Times New Roman"/>
          <w:i/>
          <w:color w:val="000000" w:themeColor="text1"/>
        </w:rPr>
        <w:t>Карпова О.М.</w:t>
      </w:r>
    </w:p>
    <w:p w:rsidR="00183CB1" w:rsidRPr="00183CB1" w:rsidRDefault="00183CB1" w:rsidP="00F97656">
      <w:pPr>
        <w:tabs>
          <w:tab w:val="left" w:pos="567"/>
        </w:tabs>
        <w:spacing w:after="0" w:line="240" w:lineRule="auto"/>
        <w:jc w:val="center"/>
        <w:rPr>
          <w:rFonts w:ascii="Times New Roman" w:hAnsi="Times New Roman" w:cs="Times New Roman"/>
          <w:i/>
          <w:color w:val="000000" w:themeColor="text1"/>
        </w:rPr>
      </w:pPr>
    </w:p>
    <w:p w:rsidR="00183CB1" w:rsidRPr="00183CB1" w:rsidRDefault="00183CB1" w:rsidP="00F97656">
      <w:pPr>
        <w:tabs>
          <w:tab w:val="left" w:pos="567"/>
        </w:tabs>
        <w:spacing w:after="0" w:line="240" w:lineRule="auto"/>
        <w:jc w:val="center"/>
        <w:rPr>
          <w:rFonts w:ascii="Times New Roman" w:hAnsi="Times New Roman" w:cs="Times New Roman"/>
          <w:i/>
          <w:color w:val="000000" w:themeColor="text1"/>
        </w:rPr>
      </w:pPr>
      <w:r w:rsidRPr="00183CB1">
        <w:rPr>
          <w:rFonts w:ascii="Times New Roman" w:hAnsi="Times New Roman" w:cs="Times New Roman"/>
          <w:i/>
          <w:color w:val="000000" w:themeColor="text1"/>
        </w:rPr>
        <w:t>ГБПОУ РБ Башкирский республиканский колледж культуры</w:t>
      </w:r>
    </w:p>
    <w:p w:rsidR="00183CB1" w:rsidRPr="00183CB1" w:rsidRDefault="00183CB1" w:rsidP="00F97656">
      <w:pPr>
        <w:shd w:val="clear" w:color="auto" w:fill="FFFFFF"/>
        <w:spacing w:after="0" w:line="240" w:lineRule="auto"/>
        <w:jc w:val="center"/>
        <w:rPr>
          <w:rFonts w:ascii="Times New Roman" w:hAnsi="Times New Roman" w:cs="Times New Roman"/>
          <w:i/>
          <w:color w:val="000000" w:themeColor="text1"/>
        </w:rPr>
      </w:pPr>
      <w:r w:rsidRPr="00183CB1">
        <w:rPr>
          <w:rFonts w:ascii="Times New Roman" w:hAnsi="Times New Roman" w:cs="Times New Roman"/>
          <w:i/>
          <w:color w:val="000000" w:themeColor="text1"/>
        </w:rPr>
        <w:t>Республика Башкортостан, г. Стерлитамак</w:t>
      </w:r>
    </w:p>
    <w:p w:rsidR="00183CB1" w:rsidRPr="00183CB1" w:rsidRDefault="00183CB1" w:rsidP="00F97656">
      <w:pPr>
        <w:pStyle w:val="1"/>
        <w:spacing w:before="0" w:line="240" w:lineRule="auto"/>
        <w:jc w:val="center"/>
        <w:rPr>
          <w:rFonts w:ascii="Times New Roman" w:hAnsi="Times New Roman" w:cs="Times New Roman"/>
          <w:color w:val="000000" w:themeColor="text1"/>
          <w:sz w:val="22"/>
          <w:szCs w:val="22"/>
          <w:u w:color="FFFFFF" w:themeColor="background1"/>
        </w:rPr>
      </w:pPr>
    </w:p>
    <w:p w:rsidR="00183CB1" w:rsidRDefault="00183CB1" w:rsidP="00F97656">
      <w:pPr>
        <w:pStyle w:val="1"/>
        <w:spacing w:before="0" w:line="240" w:lineRule="auto"/>
        <w:jc w:val="center"/>
        <w:rPr>
          <w:rFonts w:ascii="Times New Roman" w:hAnsi="Times New Roman" w:cs="Times New Roman"/>
          <w:b/>
          <w:color w:val="000000" w:themeColor="text1"/>
          <w:sz w:val="22"/>
          <w:szCs w:val="22"/>
          <w:u w:color="FFFFFF" w:themeColor="background1"/>
        </w:rPr>
      </w:pPr>
      <w:r w:rsidRPr="00183CB1">
        <w:rPr>
          <w:rFonts w:ascii="Times New Roman" w:hAnsi="Times New Roman" w:cs="Times New Roman"/>
          <w:b/>
          <w:color w:val="000000" w:themeColor="text1"/>
          <w:sz w:val="22"/>
          <w:szCs w:val="22"/>
          <w:u w:color="FFFFFF" w:themeColor="background1"/>
        </w:rPr>
        <w:t xml:space="preserve">ЧЕЛОВЕК В ПРОСТРАНСТВЕ КУЛЬТУРЫ И ИСКУССТВАВ ПОВЕСТИ </w:t>
      </w:r>
    </w:p>
    <w:p w:rsidR="00183CB1" w:rsidRPr="00183CB1" w:rsidRDefault="00183CB1" w:rsidP="00F97656">
      <w:pPr>
        <w:pStyle w:val="1"/>
        <w:spacing w:before="0" w:line="240" w:lineRule="auto"/>
        <w:jc w:val="center"/>
        <w:rPr>
          <w:rFonts w:ascii="Times New Roman" w:hAnsi="Times New Roman" w:cs="Times New Roman"/>
          <w:b/>
          <w:color w:val="000000" w:themeColor="text1"/>
          <w:sz w:val="22"/>
          <w:szCs w:val="22"/>
          <w:u w:color="FFFFFF" w:themeColor="background1"/>
        </w:rPr>
      </w:pPr>
      <w:r w:rsidRPr="00183CB1">
        <w:rPr>
          <w:rFonts w:ascii="Times New Roman" w:hAnsi="Times New Roman" w:cs="Times New Roman"/>
          <w:b/>
          <w:color w:val="000000" w:themeColor="text1"/>
          <w:sz w:val="22"/>
          <w:szCs w:val="22"/>
          <w:u w:color="FFFFFF" w:themeColor="background1"/>
        </w:rPr>
        <w:t xml:space="preserve">В. Г. КОРОЛЕНКО </w:t>
      </w:r>
      <w:r w:rsidR="00175885">
        <w:rPr>
          <w:rFonts w:ascii="Times New Roman" w:hAnsi="Times New Roman" w:cs="Times New Roman"/>
          <w:b/>
          <w:color w:val="000000" w:themeColor="text1"/>
          <w:sz w:val="22"/>
          <w:szCs w:val="22"/>
          <w:u w:color="FFFFFF" w:themeColor="background1"/>
        </w:rPr>
        <w:t>«</w:t>
      </w:r>
      <w:r w:rsidRPr="00183CB1">
        <w:rPr>
          <w:rFonts w:ascii="Times New Roman" w:hAnsi="Times New Roman" w:cs="Times New Roman"/>
          <w:b/>
          <w:color w:val="000000" w:themeColor="text1"/>
          <w:sz w:val="22"/>
          <w:szCs w:val="22"/>
          <w:u w:color="FFFFFF" w:themeColor="background1"/>
        </w:rPr>
        <w:t>СЛЕПОЙ МУЗЫКАНТ</w:t>
      </w:r>
      <w:r w:rsidR="00175885">
        <w:rPr>
          <w:rFonts w:ascii="Times New Roman" w:hAnsi="Times New Roman" w:cs="Times New Roman"/>
          <w:b/>
          <w:color w:val="000000" w:themeColor="text1"/>
          <w:sz w:val="22"/>
          <w:szCs w:val="22"/>
          <w:u w:color="FFFFFF" w:themeColor="background1"/>
        </w:rPr>
        <w:t>»</w:t>
      </w:r>
      <w:bookmarkEnd w:id="0"/>
    </w:p>
    <w:p w:rsidR="00183CB1" w:rsidRPr="00183CB1" w:rsidRDefault="00183CB1" w:rsidP="00F97656">
      <w:pPr>
        <w:spacing w:after="0" w:line="240" w:lineRule="auto"/>
        <w:rPr>
          <w:rFonts w:ascii="Times New Roman" w:hAnsi="Times New Roman" w:cs="Times New Roman"/>
          <w:color w:val="000000" w:themeColor="text1"/>
          <w:lang w:eastAsia="ru-RU"/>
        </w:rPr>
      </w:pPr>
    </w:p>
    <w:p w:rsidR="00183CB1" w:rsidRPr="00183CB1" w:rsidRDefault="00183CB1" w:rsidP="00F97656">
      <w:pPr>
        <w:tabs>
          <w:tab w:val="left" w:pos="2057"/>
          <w:tab w:val="right" w:pos="8640"/>
        </w:tabs>
        <w:spacing w:after="0" w:line="240" w:lineRule="auto"/>
        <w:ind w:firstLine="426"/>
        <w:jc w:val="both"/>
        <w:rPr>
          <w:rFonts w:ascii="Times New Roman" w:hAnsi="Times New Roman" w:cs="Times New Roman"/>
          <w:color w:val="000000" w:themeColor="text1"/>
          <w:u w:color="FFFFFF" w:themeColor="background1"/>
        </w:rPr>
      </w:pPr>
      <w:r w:rsidRPr="00183CB1">
        <w:rPr>
          <w:rFonts w:ascii="Times New Roman" w:hAnsi="Times New Roman" w:cs="Times New Roman"/>
          <w:color w:val="000000" w:themeColor="text1"/>
          <w:u w:color="FFFFFF" w:themeColor="background1"/>
        </w:rPr>
        <w:t xml:space="preserve">Стремление В.Г. Короленко соединить социологический подход к человеку с естественнонаучным, антропологическим его пониманием вело писателя к наиболее значительным художественным и философским открытиям.  </w:t>
      </w:r>
      <w:r w:rsidRPr="00183CB1">
        <w:rPr>
          <w:rFonts w:ascii="Times New Roman" w:hAnsi="Times New Roman" w:cs="Times New Roman"/>
          <w:color w:val="000000" w:themeColor="text1"/>
          <w:u w:color="FFFFFF" w:themeColor="background1"/>
          <w:lang w:bidi="he-IL"/>
        </w:rPr>
        <w:t xml:space="preserve">Уже самим заглавием – </w:t>
      </w:r>
      <w:r w:rsidR="00175885">
        <w:rPr>
          <w:rFonts w:ascii="Times New Roman" w:hAnsi="Times New Roman" w:cs="Times New Roman"/>
          <w:color w:val="000000" w:themeColor="text1"/>
          <w:u w:color="FFFFFF" w:themeColor="background1"/>
          <w:lang w:bidi="he-IL"/>
        </w:rPr>
        <w:t>«</w:t>
      </w:r>
      <w:r w:rsidRPr="00183CB1">
        <w:rPr>
          <w:rFonts w:ascii="Times New Roman" w:hAnsi="Times New Roman" w:cs="Times New Roman"/>
          <w:color w:val="000000" w:themeColor="text1"/>
          <w:u w:color="FFFFFF" w:themeColor="background1"/>
          <w:lang w:bidi="he-IL"/>
        </w:rPr>
        <w:t>Слепой музыкант</w:t>
      </w:r>
      <w:r w:rsidR="00175885">
        <w:rPr>
          <w:rFonts w:ascii="Times New Roman" w:hAnsi="Times New Roman" w:cs="Times New Roman"/>
          <w:color w:val="000000" w:themeColor="text1"/>
          <w:u w:color="FFFFFF" w:themeColor="background1"/>
          <w:lang w:bidi="he-IL"/>
        </w:rPr>
        <w:t>»</w:t>
      </w:r>
      <w:r w:rsidRPr="00183CB1">
        <w:rPr>
          <w:rFonts w:ascii="Times New Roman" w:hAnsi="Times New Roman" w:cs="Times New Roman"/>
          <w:color w:val="000000" w:themeColor="text1"/>
          <w:u w:color="FFFFFF" w:themeColor="background1"/>
          <w:lang w:bidi="he-IL"/>
        </w:rPr>
        <w:t xml:space="preserve"> –</w:t>
      </w:r>
      <w:r w:rsidR="004F3944">
        <w:rPr>
          <w:rFonts w:ascii="Times New Roman" w:hAnsi="Times New Roman" w:cs="Times New Roman"/>
          <w:color w:val="000000" w:themeColor="text1"/>
          <w:u w:color="FFFFFF" w:themeColor="background1"/>
          <w:lang w:bidi="he-IL"/>
        </w:rPr>
        <w:t xml:space="preserve"> </w:t>
      </w:r>
      <w:r w:rsidRPr="00183CB1">
        <w:rPr>
          <w:rFonts w:ascii="Times New Roman" w:hAnsi="Times New Roman" w:cs="Times New Roman"/>
          <w:color w:val="000000" w:themeColor="text1"/>
          <w:u w:color="FFFFFF" w:themeColor="background1"/>
          <w:lang w:bidi="he-IL"/>
        </w:rPr>
        <w:t xml:space="preserve">Короленко определил одну из важных тем своего произведения. Главный герой – слепой, то есть человек, обделенный природой, лишенный способности видеть. Но при этом он – музыкант, а значит, от природы он наделен тонким и острым слухом, музыкальным талантом. Таким образом, он одновременно и </w:t>
      </w:r>
      <w:r w:rsidR="00175885">
        <w:rPr>
          <w:rFonts w:ascii="Times New Roman" w:hAnsi="Times New Roman" w:cs="Times New Roman"/>
          <w:color w:val="000000" w:themeColor="text1"/>
          <w:u w:color="FFFFFF" w:themeColor="background1"/>
          <w:lang w:bidi="he-IL"/>
        </w:rPr>
        <w:t>«</w:t>
      </w:r>
      <w:r w:rsidRPr="00183CB1">
        <w:rPr>
          <w:rFonts w:ascii="Times New Roman" w:hAnsi="Times New Roman" w:cs="Times New Roman"/>
          <w:color w:val="000000" w:themeColor="text1"/>
          <w:u w:color="FFFFFF" w:themeColor="background1"/>
          <w:lang w:bidi="he-IL"/>
        </w:rPr>
        <w:t>унижен</w:t>
      </w:r>
      <w:r w:rsidR="00175885">
        <w:rPr>
          <w:rFonts w:ascii="Times New Roman" w:hAnsi="Times New Roman" w:cs="Times New Roman"/>
          <w:color w:val="000000" w:themeColor="text1"/>
          <w:u w:color="FFFFFF" w:themeColor="background1"/>
          <w:lang w:bidi="he-IL"/>
        </w:rPr>
        <w:t>»</w:t>
      </w:r>
      <w:r w:rsidRPr="00183CB1">
        <w:rPr>
          <w:rFonts w:ascii="Times New Roman" w:hAnsi="Times New Roman" w:cs="Times New Roman"/>
          <w:color w:val="000000" w:themeColor="text1"/>
          <w:u w:color="FFFFFF" w:themeColor="background1"/>
          <w:lang w:bidi="he-IL"/>
        </w:rPr>
        <w:t xml:space="preserve">, и </w:t>
      </w:r>
      <w:r w:rsidR="00175885">
        <w:rPr>
          <w:rFonts w:ascii="Times New Roman" w:hAnsi="Times New Roman" w:cs="Times New Roman"/>
          <w:color w:val="000000" w:themeColor="text1"/>
          <w:u w:color="FFFFFF" w:themeColor="background1"/>
          <w:lang w:bidi="he-IL"/>
        </w:rPr>
        <w:t>«</w:t>
      </w:r>
      <w:r w:rsidRPr="00183CB1">
        <w:rPr>
          <w:rFonts w:ascii="Times New Roman" w:hAnsi="Times New Roman" w:cs="Times New Roman"/>
          <w:color w:val="000000" w:themeColor="text1"/>
          <w:u w:color="FFFFFF" w:themeColor="background1"/>
          <w:lang w:bidi="he-IL"/>
        </w:rPr>
        <w:t>возвышен</w:t>
      </w:r>
      <w:r w:rsidR="00175885">
        <w:rPr>
          <w:rFonts w:ascii="Times New Roman" w:hAnsi="Times New Roman" w:cs="Times New Roman"/>
          <w:color w:val="000000" w:themeColor="text1"/>
          <w:u w:color="FFFFFF" w:themeColor="background1"/>
          <w:lang w:bidi="he-IL"/>
        </w:rPr>
        <w:t>»</w:t>
      </w:r>
      <w:r w:rsidRPr="00183CB1">
        <w:rPr>
          <w:rFonts w:ascii="Times New Roman" w:hAnsi="Times New Roman" w:cs="Times New Roman"/>
          <w:color w:val="000000" w:themeColor="text1"/>
          <w:u w:color="FFFFFF" w:themeColor="background1"/>
          <w:lang w:bidi="he-IL"/>
        </w:rPr>
        <w:t xml:space="preserve"> природой. Тема зависимости человека от природы, от биологических ее законов, определяет существенную сторону этого произведения, именно – его научную основу [4, с. 20]. В центре нашего внимания оказываются </w:t>
      </w:r>
      <w:r w:rsidRPr="00183CB1">
        <w:rPr>
          <w:rFonts w:ascii="Times New Roman" w:hAnsi="Times New Roman" w:cs="Times New Roman"/>
          <w:color w:val="000000" w:themeColor="text1"/>
          <w:u w:color="FFFFFF" w:themeColor="background1"/>
        </w:rPr>
        <w:t>средства раскрытия характера героя в повести В.Г. Ко</w:t>
      </w:r>
      <w:r w:rsidRPr="00183CB1">
        <w:rPr>
          <w:rFonts w:ascii="Times New Roman" w:hAnsi="Times New Roman" w:cs="Times New Roman"/>
          <w:color w:val="000000" w:themeColor="text1"/>
          <w:u w:color="FFFFFF" w:themeColor="background1"/>
        </w:rPr>
        <w:lastRenderedPageBreak/>
        <w:t xml:space="preserve">роленко </w:t>
      </w:r>
      <w:r w:rsidR="00175885">
        <w:rPr>
          <w:rFonts w:ascii="Times New Roman" w:hAnsi="Times New Roman" w:cs="Times New Roman"/>
          <w:color w:val="000000" w:themeColor="text1"/>
          <w:u w:color="FFFFFF" w:themeColor="background1"/>
        </w:rPr>
        <w:t>«</w:t>
      </w:r>
      <w:r w:rsidRPr="00183CB1">
        <w:rPr>
          <w:rFonts w:ascii="Times New Roman" w:hAnsi="Times New Roman" w:cs="Times New Roman"/>
          <w:color w:val="000000" w:themeColor="text1"/>
          <w:u w:color="FFFFFF" w:themeColor="background1"/>
        </w:rPr>
        <w:t>Слепой музыкант</w:t>
      </w:r>
      <w:r w:rsidR="00175885">
        <w:rPr>
          <w:rFonts w:ascii="Times New Roman" w:hAnsi="Times New Roman" w:cs="Times New Roman"/>
          <w:color w:val="000000" w:themeColor="text1"/>
          <w:u w:color="FFFFFF" w:themeColor="background1"/>
        </w:rPr>
        <w:t>»</w:t>
      </w:r>
      <w:r w:rsidRPr="00183CB1">
        <w:rPr>
          <w:rFonts w:ascii="Times New Roman" w:hAnsi="Times New Roman" w:cs="Times New Roman"/>
          <w:color w:val="000000" w:themeColor="text1"/>
          <w:u w:color="FFFFFF" w:themeColor="background1"/>
        </w:rPr>
        <w:t xml:space="preserve">. Задача нашего исследования – выявить основные этапы становления героя в повести   В.Г. Короленко </w:t>
      </w:r>
      <w:r w:rsidR="00175885">
        <w:rPr>
          <w:rFonts w:ascii="Times New Roman" w:hAnsi="Times New Roman" w:cs="Times New Roman"/>
          <w:color w:val="000000" w:themeColor="text1"/>
          <w:u w:color="FFFFFF" w:themeColor="background1"/>
        </w:rPr>
        <w:t>«</w:t>
      </w:r>
      <w:r w:rsidRPr="00183CB1">
        <w:rPr>
          <w:rFonts w:ascii="Times New Roman" w:hAnsi="Times New Roman" w:cs="Times New Roman"/>
          <w:color w:val="000000" w:themeColor="text1"/>
          <w:u w:color="FFFFFF" w:themeColor="background1"/>
        </w:rPr>
        <w:t>Слепой музыкант</w:t>
      </w:r>
      <w:r w:rsidR="00175885">
        <w:rPr>
          <w:rFonts w:ascii="Times New Roman" w:hAnsi="Times New Roman" w:cs="Times New Roman"/>
          <w:color w:val="000000" w:themeColor="text1"/>
          <w:u w:color="FFFFFF" w:themeColor="background1"/>
        </w:rPr>
        <w:t>»</w:t>
      </w:r>
      <w:r w:rsidRPr="00183CB1">
        <w:rPr>
          <w:rFonts w:ascii="Times New Roman" w:hAnsi="Times New Roman" w:cs="Times New Roman"/>
          <w:color w:val="000000" w:themeColor="text1"/>
          <w:u w:color="FFFFFF" w:themeColor="background1"/>
        </w:rPr>
        <w:t>.</w:t>
      </w:r>
    </w:p>
    <w:p w:rsidR="00183CB1" w:rsidRPr="00183CB1" w:rsidRDefault="00183CB1" w:rsidP="00F97656">
      <w:pPr>
        <w:widowControl w:val="0"/>
        <w:autoSpaceDE w:val="0"/>
        <w:autoSpaceDN w:val="0"/>
        <w:adjustRightInd w:val="0"/>
        <w:spacing w:after="0" w:line="240" w:lineRule="auto"/>
        <w:ind w:firstLine="426"/>
        <w:jc w:val="both"/>
        <w:rPr>
          <w:rFonts w:ascii="Times New Roman" w:hAnsi="Times New Roman" w:cs="Times New Roman"/>
          <w:color w:val="000000" w:themeColor="text1"/>
          <w:u w:color="FFFFFF" w:themeColor="background1"/>
          <w:lang w:bidi="he-IL"/>
        </w:rPr>
      </w:pPr>
      <w:r w:rsidRPr="00183CB1">
        <w:rPr>
          <w:rFonts w:ascii="Times New Roman" w:hAnsi="Times New Roman" w:cs="Times New Roman"/>
          <w:color w:val="000000" w:themeColor="text1"/>
          <w:u w:color="FFFFFF" w:themeColor="background1"/>
          <w:lang w:bidi="he-IL"/>
        </w:rPr>
        <w:t xml:space="preserve">При внимательном чтении повести В.Г. Короленко можно обнаружить отголоски тех естественнонаучных идей, которые помогли писателю понять и художественно раскрыть внутренний мир слепого мальчика. Так, большое место в рассказе занимает теория Э. Геккеля, который вслед за Дарвином утверждал, что человека нельзя понять, если рассматривать его вне общей и последовательно развивающейся картины эволюции всего животного мира. Э. Геккель сформулировал так называемыйбиогенетический закон, устанавливающий взаимосвязь и взаимозависимость между индивидуальным развитием особи и развитием ее предков. О судьбе своего героя, мальчика с закрытыми навсегда </w:t>
      </w:r>
      <w:r w:rsidR="00175885">
        <w:rPr>
          <w:rFonts w:ascii="Times New Roman" w:hAnsi="Times New Roman" w:cs="Times New Roman"/>
          <w:color w:val="000000" w:themeColor="text1"/>
          <w:u w:color="FFFFFF" w:themeColor="background1"/>
          <w:lang w:bidi="he-IL"/>
        </w:rPr>
        <w:t>«</w:t>
      </w:r>
      <w:r w:rsidRPr="00183CB1">
        <w:rPr>
          <w:rFonts w:ascii="Times New Roman" w:hAnsi="Times New Roman" w:cs="Times New Roman"/>
          <w:color w:val="000000" w:themeColor="text1"/>
          <w:u w:color="FFFFFF" w:themeColor="background1"/>
          <w:lang w:bidi="he-IL"/>
        </w:rPr>
        <w:t>окнами души</w:t>
      </w:r>
      <w:r w:rsidR="00175885">
        <w:rPr>
          <w:rFonts w:ascii="Times New Roman" w:hAnsi="Times New Roman" w:cs="Times New Roman"/>
          <w:color w:val="000000" w:themeColor="text1"/>
          <w:u w:color="FFFFFF" w:themeColor="background1"/>
          <w:lang w:bidi="he-IL"/>
        </w:rPr>
        <w:t>»</w:t>
      </w:r>
      <w:r w:rsidRPr="00183CB1">
        <w:rPr>
          <w:rFonts w:ascii="Times New Roman" w:hAnsi="Times New Roman" w:cs="Times New Roman"/>
          <w:color w:val="000000" w:themeColor="text1"/>
          <w:u w:color="FFFFFF" w:themeColor="background1"/>
          <w:lang w:bidi="he-IL"/>
        </w:rPr>
        <w:t xml:space="preserve">, Короленко рассуждают в духе этой естественнонаучной теории. Природа, считает он, передала слепому опыт предшествующих поколений, внутреннюю способность зрения, и только непонятный случай лишил его возможности осуществить его внутреннюю способность. Будучи звеном в общей цепи человеческого рода, герой Короленко наделен потребностью видеть, и эта неутолимая потребность, эти, как пишет Короленко, </w:t>
      </w:r>
      <w:r w:rsidR="00175885">
        <w:rPr>
          <w:rFonts w:ascii="Times New Roman" w:hAnsi="Times New Roman" w:cs="Times New Roman"/>
          <w:color w:val="000000" w:themeColor="text1"/>
          <w:u w:color="FFFFFF" w:themeColor="background1"/>
          <w:lang w:bidi="he-IL"/>
        </w:rPr>
        <w:t>«</w:t>
      </w:r>
      <w:r w:rsidRPr="00183CB1">
        <w:rPr>
          <w:rFonts w:ascii="Times New Roman" w:hAnsi="Times New Roman" w:cs="Times New Roman"/>
          <w:color w:val="000000" w:themeColor="text1"/>
          <w:u w:color="FFFFFF" w:themeColor="background1"/>
          <w:lang w:bidi="he-IL"/>
        </w:rPr>
        <w:t>бессознательные толчки природы</w:t>
      </w:r>
      <w:r w:rsidR="00175885">
        <w:rPr>
          <w:rFonts w:ascii="Times New Roman" w:hAnsi="Times New Roman" w:cs="Times New Roman"/>
          <w:color w:val="000000" w:themeColor="text1"/>
          <w:u w:color="FFFFFF" w:themeColor="background1"/>
          <w:lang w:bidi="he-IL"/>
        </w:rPr>
        <w:t>»</w:t>
      </w:r>
      <w:r w:rsidRPr="00183CB1">
        <w:rPr>
          <w:rFonts w:ascii="Times New Roman" w:hAnsi="Times New Roman" w:cs="Times New Roman"/>
          <w:color w:val="000000" w:themeColor="text1"/>
          <w:u w:color="FFFFFF" w:themeColor="background1"/>
          <w:lang w:bidi="he-IL"/>
        </w:rPr>
        <w:t xml:space="preserve"> еще более усугубляют трагиз</w:t>
      </w:r>
      <w:r w:rsidR="004F3944">
        <w:rPr>
          <w:rFonts w:ascii="Times New Roman" w:hAnsi="Times New Roman" w:cs="Times New Roman"/>
          <w:color w:val="000000" w:themeColor="text1"/>
          <w:u w:color="FFFFFF" w:themeColor="background1"/>
          <w:lang w:bidi="he-IL"/>
        </w:rPr>
        <w:t xml:space="preserve">м положения мальчика. Но от той </w:t>
      </w:r>
      <w:r w:rsidRPr="00183CB1">
        <w:rPr>
          <w:rFonts w:ascii="Times New Roman" w:hAnsi="Times New Roman" w:cs="Times New Roman"/>
          <w:color w:val="000000" w:themeColor="text1"/>
          <w:u w:color="FFFFFF" w:themeColor="background1"/>
          <w:lang w:bidi="he-IL"/>
        </w:rPr>
        <w:t xml:space="preserve">же природы, как уже было сказано, герой рассказа получает и некую </w:t>
      </w:r>
      <w:r w:rsidR="00175885">
        <w:rPr>
          <w:rFonts w:ascii="Times New Roman" w:hAnsi="Times New Roman" w:cs="Times New Roman"/>
          <w:color w:val="000000" w:themeColor="text1"/>
          <w:u w:color="FFFFFF" w:themeColor="background1"/>
          <w:lang w:bidi="he-IL"/>
        </w:rPr>
        <w:t>«</w:t>
      </w:r>
      <w:r w:rsidRPr="00183CB1">
        <w:rPr>
          <w:rFonts w:ascii="Times New Roman" w:hAnsi="Times New Roman" w:cs="Times New Roman"/>
          <w:color w:val="000000" w:themeColor="text1"/>
          <w:u w:color="FFFFFF" w:themeColor="background1"/>
          <w:lang w:bidi="he-IL"/>
        </w:rPr>
        <w:t>компенсацию</w:t>
      </w:r>
      <w:r w:rsidR="00175885">
        <w:rPr>
          <w:rFonts w:ascii="Times New Roman" w:hAnsi="Times New Roman" w:cs="Times New Roman"/>
          <w:color w:val="000000" w:themeColor="text1"/>
          <w:u w:color="FFFFFF" w:themeColor="background1"/>
          <w:lang w:bidi="he-IL"/>
        </w:rPr>
        <w:t>»</w:t>
      </w:r>
      <w:r w:rsidRPr="00183CB1">
        <w:rPr>
          <w:rFonts w:ascii="Times New Roman" w:hAnsi="Times New Roman" w:cs="Times New Roman"/>
          <w:color w:val="000000" w:themeColor="text1"/>
          <w:u w:color="FFFFFF" w:themeColor="background1"/>
          <w:lang w:bidi="he-IL"/>
        </w:rPr>
        <w:t xml:space="preserve"> – необычайно обостренное восприятие звуков. Может быть, замена световых восприятий звуковыми и будет для мальчика выходом из трагической ситуации? Художественному решению этого вопроса и посвящен </w:t>
      </w:r>
      <w:r w:rsidR="00175885">
        <w:rPr>
          <w:rFonts w:ascii="Times New Roman" w:hAnsi="Times New Roman" w:cs="Times New Roman"/>
          <w:color w:val="000000" w:themeColor="text1"/>
          <w:u w:color="FFFFFF" w:themeColor="background1"/>
          <w:lang w:bidi="he-IL"/>
        </w:rPr>
        <w:t>«</w:t>
      </w:r>
      <w:r w:rsidRPr="00183CB1">
        <w:rPr>
          <w:rFonts w:ascii="Times New Roman" w:hAnsi="Times New Roman" w:cs="Times New Roman"/>
          <w:color w:val="000000" w:themeColor="text1"/>
          <w:u w:color="FFFFFF" w:themeColor="background1"/>
          <w:lang w:bidi="he-IL"/>
        </w:rPr>
        <w:t>этюд</w:t>
      </w:r>
      <w:r w:rsidR="00175885">
        <w:rPr>
          <w:rFonts w:ascii="Times New Roman" w:hAnsi="Times New Roman" w:cs="Times New Roman"/>
          <w:color w:val="000000" w:themeColor="text1"/>
          <w:u w:color="FFFFFF" w:themeColor="background1"/>
          <w:lang w:bidi="he-IL"/>
        </w:rPr>
        <w:t>»</w:t>
      </w:r>
      <w:r w:rsidRPr="00183CB1">
        <w:rPr>
          <w:rFonts w:ascii="Times New Roman" w:hAnsi="Times New Roman" w:cs="Times New Roman"/>
          <w:color w:val="000000" w:themeColor="text1"/>
          <w:u w:color="FFFFFF" w:themeColor="background1"/>
          <w:lang w:bidi="he-IL"/>
        </w:rPr>
        <w:t xml:space="preserve"> Короленко.</w:t>
      </w:r>
    </w:p>
    <w:p w:rsidR="00183CB1" w:rsidRPr="00183CB1" w:rsidRDefault="00183CB1" w:rsidP="00F97656">
      <w:pPr>
        <w:widowControl w:val="0"/>
        <w:autoSpaceDE w:val="0"/>
        <w:autoSpaceDN w:val="0"/>
        <w:adjustRightInd w:val="0"/>
        <w:spacing w:after="0" w:line="240" w:lineRule="auto"/>
        <w:ind w:firstLine="426"/>
        <w:jc w:val="both"/>
        <w:rPr>
          <w:rFonts w:ascii="Times New Roman" w:hAnsi="Times New Roman" w:cs="Times New Roman"/>
          <w:color w:val="000000" w:themeColor="text1"/>
          <w:u w:color="FFFFFF" w:themeColor="background1"/>
          <w:lang w:bidi="he-IL"/>
        </w:rPr>
      </w:pPr>
      <w:r w:rsidRPr="00183CB1">
        <w:rPr>
          <w:rFonts w:ascii="Times New Roman" w:hAnsi="Times New Roman" w:cs="Times New Roman"/>
          <w:color w:val="000000" w:themeColor="text1"/>
          <w:u w:color="FFFFFF" w:themeColor="background1"/>
          <w:lang w:bidi="he-IL"/>
        </w:rPr>
        <w:t xml:space="preserve"> Сюжет </w:t>
      </w:r>
      <w:r w:rsidR="00175885">
        <w:rPr>
          <w:rFonts w:ascii="Times New Roman" w:hAnsi="Times New Roman" w:cs="Times New Roman"/>
          <w:color w:val="000000" w:themeColor="text1"/>
          <w:u w:color="FFFFFF" w:themeColor="background1"/>
          <w:lang w:bidi="he-IL"/>
        </w:rPr>
        <w:t>«</w:t>
      </w:r>
      <w:r w:rsidRPr="00183CB1">
        <w:rPr>
          <w:rFonts w:ascii="Times New Roman" w:hAnsi="Times New Roman" w:cs="Times New Roman"/>
          <w:color w:val="000000" w:themeColor="text1"/>
          <w:u w:color="FFFFFF" w:themeColor="background1"/>
          <w:lang w:bidi="he-IL"/>
        </w:rPr>
        <w:t>Слепого музыканта</w:t>
      </w:r>
      <w:r w:rsidR="00175885">
        <w:rPr>
          <w:rFonts w:ascii="Times New Roman" w:hAnsi="Times New Roman" w:cs="Times New Roman"/>
          <w:color w:val="000000" w:themeColor="text1"/>
          <w:u w:color="FFFFFF" w:themeColor="background1"/>
          <w:lang w:bidi="he-IL"/>
        </w:rPr>
        <w:t>»</w:t>
      </w:r>
      <w:r w:rsidRPr="00183CB1">
        <w:rPr>
          <w:rFonts w:ascii="Times New Roman" w:hAnsi="Times New Roman" w:cs="Times New Roman"/>
          <w:color w:val="000000" w:themeColor="text1"/>
          <w:u w:color="FFFFFF" w:themeColor="background1"/>
          <w:lang w:bidi="he-IL"/>
        </w:rPr>
        <w:t xml:space="preserve"> включает в себя два повествования. Первое – о том, как слепорожденный мальчик инстинктивно тянулся к свету: здесь речь идет о естественной природе человека, протестующей против частного случая нарушения ее общих законов. Второе повествование удаляется от биологических свойств человека и касается прежде всего его социальных чувств. Это история о том, как подавленный личным несчастьем человек поборол в себе эгоистичную сосредоточенность на собственном страдании и сумел выработать активное сочувствие ко всем обездоленным людям. Общественное чувство выступает в повести, как особый оздоровляющий инстинкт, развитие которого может восстановить даже нарушенную слепыми природными силами гармонию человеческого существования.</w:t>
      </w:r>
    </w:p>
    <w:p w:rsidR="00183CB1" w:rsidRPr="00183CB1" w:rsidRDefault="00183CB1" w:rsidP="00F97656">
      <w:pPr>
        <w:widowControl w:val="0"/>
        <w:autoSpaceDE w:val="0"/>
        <w:autoSpaceDN w:val="0"/>
        <w:adjustRightInd w:val="0"/>
        <w:spacing w:after="0" w:line="240" w:lineRule="auto"/>
        <w:ind w:firstLine="426"/>
        <w:jc w:val="both"/>
        <w:rPr>
          <w:rFonts w:ascii="Times New Roman" w:hAnsi="Times New Roman" w:cs="Times New Roman"/>
          <w:color w:val="000000" w:themeColor="text1"/>
          <w:u w:color="FFFFFF" w:themeColor="background1"/>
          <w:lang w:bidi="he-IL"/>
        </w:rPr>
      </w:pPr>
      <w:r w:rsidRPr="00183CB1">
        <w:rPr>
          <w:rFonts w:ascii="Times New Roman" w:hAnsi="Times New Roman" w:cs="Times New Roman"/>
          <w:color w:val="000000" w:themeColor="text1"/>
          <w:u w:color="FFFFFF" w:themeColor="background1"/>
          <w:lang w:bidi="he-IL"/>
        </w:rPr>
        <w:t>Органическое соединение этих двух повествований, необходимое Короленко для того, чтобы раскрыть диалектику природного и общественного начала в человеке, потребовало от писателя создания сложного характера главного героя [1</w:t>
      </w:r>
      <w:r w:rsidRPr="00183CB1">
        <w:rPr>
          <w:rFonts w:ascii="Times New Roman" w:hAnsi="Times New Roman" w:cs="Times New Roman"/>
          <w:b/>
          <w:color w:val="000000" w:themeColor="text1"/>
          <w:u w:color="FFFFFF" w:themeColor="background1"/>
          <w:lang w:bidi="he-IL"/>
        </w:rPr>
        <w:t>,</w:t>
      </w:r>
      <w:r w:rsidRPr="00183CB1">
        <w:rPr>
          <w:rFonts w:ascii="Times New Roman" w:hAnsi="Times New Roman" w:cs="Times New Roman"/>
          <w:color w:val="000000" w:themeColor="text1"/>
          <w:u w:color="FFFFFF" w:themeColor="background1"/>
          <w:lang w:bidi="he-IL"/>
        </w:rPr>
        <w:t xml:space="preserve"> с</w:t>
      </w:r>
      <w:r w:rsidRPr="00183CB1">
        <w:rPr>
          <w:rFonts w:ascii="Times New Roman" w:hAnsi="Times New Roman" w:cs="Times New Roman"/>
          <w:b/>
          <w:color w:val="000000" w:themeColor="text1"/>
          <w:u w:color="FFFFFF" w:themeColor="background1"/>
          <w:lang w:bidi="he-IL"/>
        </w:rPr>
        <w:t>.</w:t>
      </w:r>
      <w:r w:rsidRPr="00183CB1">
        <w:rPr>
          <w:rFonts w:ascii="Times New Roman" w:hAnsi="Times New Roman" w:cs="Times New Roman"/>
          <w:color w:val="000000" w:themeColor="text1"/>
          <w:u w:color="FFFFFF" w:themeColor="background1"/>
          <w:lang w:bidi="he-IL"/>
        </w:rPr>
        <w:t xml:space="preserve"> 165].</w:t>
      </w:r>
    </w:p>
    <w:p w:rsidR="00183CB1" w:rsidRPr="00183CB1" w:rsidRDefault="00183CB1" w:rsidP="00F97656">
      <w:pPr>
        <w:widowControl w:val="0"/>
        <w:autoSpaceDE w:val="0"/>
        <w:autoSpaceDN w:val="0"/>
        <w:adjustRightInd w:val="0"/>
        <w:spacing w:after="0" w:line="240" w:lineRule="auto"/>
        <w:ind w:firstLine="426"/>
        <w:jc w:val="both"/>
        <w:rPr>
          <w:rFonts w:ascii="Times New Roman" w:hAnsi="Times New Roman" w:cs="Times New Roman"/>
          <w:color w:val="000000" w:themeColor="text1"/>
          <w:u w:color="FFFFFF" w:themeColor="background1"/>
          <w:lang w:bidi="he-IL"/>
        </w:rPr>
      </w:pPr>
      <w:r w:rsidRPr="00183CB1">
        <w:rPr>
          <w:rFonts w:ascii="Times New Roman" w:hAnsi="Times New Roman" w:cs="Times New Roman"/>
          <w:color w:val="000000" w:themeColor="text1"/>
          <w:u w:color="FFFFFF" w:themeColor="background1"/>
          <w:lang w:bidi="he-IL"/>
        </w:rPr>
        <w:t xml:space="preserve">На формирование личности слепого мальчика оказали </w:t>
      </w:r>
      <w:r w:rsidR="00175885">
        <w:rPr>
          <w:rFonts w:ascii="Times New Roman" w:hAnsi="Times New Roman" w:cs="Times New Roman"/>
          <w:color w:val="000000" w:themeColor="text1"/>
          <w:u w:color="FFFFFF" w:themeColor="background1"/>
          <w:lang w:bidi="he-IL"/>
        </w:rPr>
        <w:t>«</w:t>
      </w:r>
      <w:r w:rsidRPr="00183CB1">
        <w:rPr>
          <w:rFonts w:ascii="Times New Roman" w:hAnsi="Times New Roman" w:cs="Times New Roman"/>
          <w:color w:val="000000" w:themeColor="text1"/>
          <w:u w:color="FFFFFF" w:themeColor="background1"/>
          <w:lang w:bidi="he-IL"/>
        </w:rPr>
        <w:t>толчки природы</w:t>
      </w:r>
      <w:r w:rsidR="00175885">
        <w:rPr>
          <w:rFonts w:ascii="Times New Roman" w:hAnsi="Times New Roman" w:cs="Times New Roman"/>
          <w:color w:val="000000" w:themeColor="text1"/>
          <w:u w:color="FFFFFF" w:themeColor="background1"/>
          <w:lang w:bidi="he-IL"/>
        </w:rPr>
        <w:t>»</w:t>
      </w:r>
      <w:r w:rsidRPr="00183CB1">
        <w:rPr>
          <w:rFonts w:ascii="Times New Roman" w:hAnsi="Times New Roman" w:cs="Times New Roman"/>
          <w:color w:val="000000" w:themeColor="text1"/>
          <w:u w:color="FFFFFF" w:themeColor="background1"/>
          <w:lang w:bidi="he-IL"/>
        </w:rPr>
        <w:t xml:space="preserve">, давление опыта предшествующих поколений, все это и выдвигало на первый план интуицию, инстинкт, неосознанные порывы. Интуиция выступает в рассказе Короленко как мощная сила, вызывающая громадное и плодотворное напряжение психологических сил и возможностей человека. Пусть интуитивные, смутные порывы к неизведанному причиняли Петру глубокие страдания, они были в то же время для него зовом живой жизни, выводившими его из состояния одиночества и обособленности от остального человечества [2, с.17]. Интуитивным началом в душе слепого являются детские сны, в которых он что-то </w:t>
      </w:r>
      <w:r w:rsidR="00175885">
        <w:rPr>
          <w:rFonts w:ascii="Times New Roman" w:hAnsi="Times New Roman" w:cs="Times New Roman"/>
          <w:color w:val="000000" w:themeColor="text1"/>
          <w:u w:color="FFFFFF" w:themeColor="background1"/>
          <w:lang w:bidi="he-IL"/>
        </w:rPr>
        <w:t>«</w:t>
      </w:r>
      <w:r w:rsidRPr="00183CB1">
        <w:rPr>
          <w:rFonts w:ascii="Times New Roman" w:hAnsi="Times New Roman" w:cs="Times New Roman"/>
          <w:color w:val="000000" w:themeColor="text1"/>
          <w:u w:color="FFFFFF" w:themeColor="background1"/>
          <w:lang w:bidi="he-IL"/>
        </w:rPr>
        <w:t>видит</w:t>
      </w:r>
      <w:r w:rsidR="00175885">
        <w:rPr>
          <w:rFonts w:ascii="Times New Roman" w:hAnsi="Times New Roman" w:cs="Times New Roman"/>
          <w:color w:val="000000" w:themeColor="text1"/>
          <w:u w:color="FFFFFF" w:themeColor="background1"/>
          <w:lang w:bidi="he-IL"/>
        </w:rPr>
        <w:t>»</w:t>
      </w:r>
      <w:r w:rsidRPr="00183CB1">
        <w:rPr>
          <w:rFonts w:ascii="Times New Roman" w:hAnsi="Times New Roman" w:cs="Times New Roman"/>
          <w:color w:val="000000" w:themeColor="text1"/>
          <w:u w:color="FFFFFF" w:themeColor="background1"/>
          <w:lang w:bidi="he-IL"/>
        </w:rPr>
        <w:t xml:space="preserve">. </w:t>
      </w:r>
      <w:r w:rsidR="00175885">
        <w:rPr>
          <w:rFonts w:ascii="Times New Roman" w:hAnsi="Times New Roman" w:cs="Times New Roman"/>
          <w:color w:val="000000" w:themeColor="text1"/>
          <w:u w:color="FFFFFF" w:themeColor="background1"/>
          <w:lang w:bidi="he-IL"/>
        </w:rPr>
        <w:t>«</w:t>
      </w:r>
      <w:r w:rsidRPr="00183CB1">
        <w:rPr>
          <w:rFonts w:ascii="Times New Roman" w:hAnsi="Times New Roman" w:cs="Times New Roman"/>
          <w:color w:val="000000" w:themeColor="text1"/>
          <w:u w:color="FFFFFF" w:themeColor="background1"/>
          <w:lang w:bidi="he-IL"/>
        </w:rPr>
        <w:t xml:space="preserve">Он приподнялся. Казалось, тяжелый туман застилал его сознание. Но через минуту он сказал: </w:t>
      </w:r>
    </w:p>
    <w:p w:rsidR="00183CB1" w:rsidRPr="00183CB1" w:rsidRDefault="00183CB1" w:rsidP="00F97656">
      <w:pPr>
        <w:widowControl w:val="0"/>
        <w:autoSpaceDE w:val="0"/>
        <w:autoSpaceDN w:val="0"/>
        <w:adjustRightInd w:val="0"/>
        <w:spacing w:after="0" w:line="240" w:lineRule="auto"/>
        <w:ind w:firstLine="426"/>
        <w:jc w:val="both"/>
        <w:rPr>
          <w:rFonts w:ascii="Times New Roman" w:hAnsi="Times New Roman" w:cs="Times New Roman"/>
          <w:color w:val="000000" w:themeColor="text1"/>
          <w:u w:color="FFFFFF" w:themeColor="background1"/>
          <w:lang w:bidi="he-IL"/>
        </w:rPr>
      </w:pPr>
      <w:r w:rsidRPr="00183CB1">
        <w:rPr>
          <w:rFonts w:ascii="Times New Roman" w:hAnsi="Times New Roman" w:cs="Times New Roman"/>
          <w:color w:val="000000" w:themeColor="text1"/>
          <w:u w:color="FFFFFF" w:themeColor="background1"/>
          <w:lang w:bidi="he-IL"/>
        </w:rPr>
        <w:t>– Я опять видел сон … Я теперь часто вижу сны, но … ничего не помню…</w:t>
      </w:r>
      <w:r w:rsidR="00175885">
        <w:rPr>
          <w:rFonts w:ascii="Times New Roman" w:hAnsi="Times New Roman" w:cs="Times New Roman"/>
          <w:color w:val="000000" w:themeColor="text1"/>
          <w:u w:color="FFFFFF" w:themeColor="background1"/>
          <w:lang w:bidi="he-IL"/>
        </w:rPr>
        <w:t>»</w:t>
      </w:r>
      <w:r w:rsidRPr="00183CB1">
        <w:rPr>
          <w:rFonts w:ascii="Times New Roman" w:hAnsi="Times New Roman" w:cs="Times New Roman"/>
          <w:color w:val="000000" w:themeColor="text1"/>
          <w:u w:color="FFFFFF" w:themeColor="background1"/>
          <w:lang w:bidi="he-IL"/>
        </w:rPr>
        <w:t xml:space="preserve"> [5, с.46].</w:t>
      </w:r>
    </w:p>
    <w:p w:rsidR="00183CB1" w:rsidRPr="00183CB1" w:rsidRDefault="00183CB1" w:rsidP="00F97656">
      <w:pPr>
        <w:widowControl w:val="0"/>
        <w:autoSpaceDE w:val="0"/>
        <w:autoSpaceDN w:val="0"/>
        <w:adjustRightInd w:val="0"/>
        <w:spacing w:after="0" w:line="240" w:lineRule="auto"/>
        <w:ind w:firstLine="426"/>
        <w:jc w:val="both"/>
        <w:rPr>
          <w:rFonts w:ascii="Times New Roman" w:hAnsi="Times New Roman" w:cs="Times New Roman"/>
          <w:color w:val="000000" w:themeColor="text1"/>
          <w:u w:color="FFFFFF" w:themeColor="background1"/>
          <w:lang w:bidi="he-IL"/>
        </w:rPr>
      </w:pPr>
      <w:r w:rsidRPr="00183CB1">
        <w:rPr>
          <w:rFonts w:ascii="Times New Roman" w:hAnsi="Times New Roman" w:cs="Times New Roman"/>
          <w:color w:val="000000" w:themeColor="text1"/>
          <w:u w:color="FFFFFF" w:themeColor="background1"/>
          <w:lang w:bidi="he-IL"/>
        </w:rPr>
        <w:t xml:space="preserve">Стремление человека к счастью, хотя и неизведанному, но заложенному в свойствах человеческой природы, – этот мотив характерен не только для </w:t>
      </w:r>
      <w:r w:rsidR="00175885">
        <w:rPr>
          <w:rFonts w:ascii="Times New Roman" w:hAnsi="Times New Roman" w:cs="Times New Roman"/>
          <w:color w:val="000000" w:themeColor="text1"/>
          <w:u w:color="FFFFFF" w:themeColor="background1"/>
          <w:lang w:bidi="he-IL"/>
        </w:rPr>
        <w:t>«</w:t>
      </w:r>
      <w:r w:rsidRPr="00183CB1">
        <w:rPr>
          <w:rFonts w:ascii="Times New Roman" w:hAnsi="Times New Roman" w:cs="Times New Roman"/>
          <w:color w:val="000000" w:themeColor="text1"/>
          <w:u w:color="FFFFFF" w:themeColor="background1"/>
          <w:lang w:bidi="he-IL"/>
        </w:rPr>
        <w:t>Слепого музыканта</w:t>
      </w:r>
      <w:r w:rsidR="00175885">
        <w:rPr>
          <w:rFonts w:ascii="Times New Roman" w:hAnsi="Times New Roman" w:cs="Times New Roman"/>
          <w:color w:val="000000" w:themeColor="text1"/>
          <w:u w:color="FFFFFF" w:themeColor="background1"/>
          <w:lang w:bidi="he-IL"/>
        </w:rPr>
        <w:t>»</w:t>
      </w:r>
      <w:r w:rsidRPr="00183CB1">
        <w:rPr>
          <w:rFonts w:ascii="Times New Roman" w:hAnsi="Times New Roman" w:cs="Times New Roman"/>
          <w:color w:val="000000" w:themeColor="text1"/>
          <w:u w:color="FFFFFF" w:themeColor="background1"/>
          <w:lang w:bidi="he-IL"/>
        </w:rPr>
        <w:t xml:space="preserve">, он звучал и в </w:t>
      </w:r>
      <w:r w:rsidR="00175885">
        <w:rPr>
          <w:rFonts w:ascii="Times New Roman" w:hAnsi="Times New Roman" w:cs="Times New Roman"/>
          <w:color w:val="000000" w:themeColor="text1"/>
          <w:u w:color="FFFFFF" w:themeColor="background1"/>
          <w:lang w:bidi="he-IL"/>
        </w:rPr>
        <w:t>«</w:t>
      </w:r>
      <w:r w:rsidRPr="00183CB1">
        <w:rPr>
          <w:rFonts w:ascii="Times New Roman" w:hAnsi="Times New Roman" w:cs="Times New Roman"/>
          <w:color w:val="000000" w:themeColor="text1"/>
          <w:u w:color="FFFFFF" w:themeColor="background1"/>
          <w:lang w:bidi="he-IL"/>
        </w:rPr>
        <w:t>Сне Макара</w:t>
      </w:r>
      <w:r w:rsidR="00175885">
        <w:rPr>
          <w:rFonts w:ascii="Times New Roman" w:hAnsi="Times New Roman" w:cs="Times New Roman"/>
          <w:color w:val="000000" w:themeColor="text1"/>
          <w:u w:color="FFFFFF" w:themeColor="background1"/>
          <w:lang w:bidi="he-IL"/>
        </w:rPr>
        <w:t>»</w:t>
      </w:r>
      <w:r w:rsidRPr="00183CB1">
        <w:rPr>
          <w:rFonts w:ascii="Times New Roman" w:hAnsi="Times New Roman" w:cs="Times New Roman"/>
          <w:color w:val="000000" w:themeColor="text1"/>
          <w:u w:color="FFFFFF" w:themeColor="background1"/>
          <w:lang w:bidi="he-IL"/>
        </w:rPr>
        <w:t xml:space="preserve">, и в таких рассказах, как </w:t>
      </w:r>
      <w:r w:rsidR="00175885">
        <w:rPr>
          <w:rFonts w:ascii="Times New Roman" w:hAnsi="Times New Roman" w:cs="Times New Roman"/>
          <w:color w:val="000000" w:themeColor="text1"/>
          <w:u w:color="FFFFFF" w:themeColor="background1"/>
          <w:lang w:bidi="he-IL"/>
        </w:rPr>
        <w:t>«</w:t>
      </w:r>
      <w:r w:rsidRPr="00183CB1">
        <w:rPr>
          <w:rFonts w:ascii="Times New Roman" w:hAnsi="Times New Roman" w:cs="Times New Roman"/>
          <w:color w:val="000000" w:themeColor="text1"/>
          <w:u w:color="FFFFFF" w:themeColor="background1"/>
          <w:lang w:bidi="he-IL"/>
        </w:rPr>
        <w:t>Соколинец</w:t>
      </w:r>
      <w:r w:rsidR="00175885">
        <w:rPr>
          <w:rFonts w:ascii="Times New Roman" w:hAnsi="Times New Roman" w:cs="Times New Roman"/>
          <w:color w:val="000000" w:themeColor="text1"/>
          <w:u w:color="FFFFFF" w:themeColor="background1"/>
          <w:lang w:bidi="he-IL"/>
        </w:rPr>
        <w:t>»</w:t>
      </w:r>
      <w:r w:rsidRPr="00183CB1">
        <w:rPr>
          <w:rFonts w:ascii="Times New Roman" w:hAnsi="Times New Roman" w:cs="Times New Roman"/>
          <w:color w:val="000000" w:themeColor="text1"/>
          <w:u w:color="FFFFFF" w:themeColor="background1"/>
          <w:lang w:bidi="he-IL"/>
        </w:rPr>
        <w:t xml:space="preserve">, </w:t>
      </w:r>
      <w:r w:rsidR="00175885">
        <w:rPr>
          <w:rFonts w:ascii="Times New Roman" w:hAnsi="Times New Roman" w:cs="Times New Roman"/>
          <w:color w:val="000000" w:themeColor="text1"/>
          <w:u w:color="FFFFFF" w:themeColor="background1"/>
          <w:lang w:bidi="he-IL"/>
        </w:rPr>
        <w:t>«</w:t>
      </w:r>
      <w:r w:rsidRPr="00183CB1">
        <w:rPr>
          <w:rFonts w:ascii="Times New Roman" w:hAnsi="Times New Roman" w:cs="Times New Roman"/>
          <w:color w:val="000000" w:themeColor="text1"/>
          <w:u w:color="FFFFFF" w:themeColor="background1"/>
          <w:lang w:bidi="he-IL"/>
        </w:rPr>
        <w:t>Убивец</w:t>
      </w:r>
      <w:r w:rsidR="00175885">
        <w:rPr>
          <w:rFonts w:ascii="Times New Roman" w:hAnsi="Times New Roman" w:cs="Times New Roman"/>
          <w:color w:val="000000" w:themeColor="text1"/>
          <w:u w:color="FFFFFF" w:themeColor="background1"/>
          <w:lang w:bidi="he-IL"/>
        </w:rPr>
        <w:t>»</w:t>
      </w:r>
      <w:r w:rsidRPr="00183CB1">
        <w:rPr>
          <w:rFonts w:ascii="Times New Roman" w:hAnsi="Times New Roman" w:cs="Times New Roman"/>
          <w:color w:val="000000" w:themeColor="text1"/>
          <w:u w:color="FFFFFF" w:themeColor="background1"/>
          <w:lang w:bidi="he-IL"/>
        </w:rPr>
        <w:t xml:space="preserve">, </w:t>
      </w:r>
      <w:r w:rsidR="00175885">
        <w:rPr>
          <w:rFonts w:ascii="Times New Roman" w:hAnsi="Times New Roman" w:cs="Times New Roman"/>
          <w:color w:val="000000" w:themeColor="text1"/>
          <w:u w:color="FFFFFF" w:themeColor="background1"/>
          <w:lang w:bidi="he-IL"/>
        </w:rPr>
        <w:t>«</w:t>
      </w:r>
      <w:r w:rsidRPr="00183CB1">
        <w:rPr>
          <w:rFonts w:ascii="Times New Roman" w:hAnsi="Times New Roman" w:cs="Times New Roman"/>
          <w:color w:val="000000" w:themeColor="text1"/>
          <w:u w:color="FFFFFF" w:themeColor="background1"/>
          <w:lang w:bidi="he-IL"/>
        </w:rPr>
        <w:t>Марусина заимка</w:t>
      </w:r>
      <w:r w:rsidR="00175885">
        <w:rPr>
          <w:rFonts w:ascii="Times New Roman" w:hAnsi="Times New Roman" w:cs="Times New Roman"/>
          <w:color w:val="000000" w:themeColor="text1"/>
          <w:u w:color="FFFFFF" w:themeColor="background1"/>
          <w:lang w:bidi="he-IL"/>
        </w:rPr>
        <w:t>»</w:t>
      </w:r>
      <w:r w:rsidRPr="00183CB1">
        <w:rPr>
          <w:rFonts w:ascii="Times New Roman" w:hAnsi="Times New Roman" w:cs="Times New Roman"/>
          <w:color w:val="000000" w:themeColor="text1"/>
          <w:u w:color="FFFFFF" w:themeColor="background1"/>
          <w:lang w:bidi="he-IL"/>
        </w:rPr>
        <w:t xml:space="preserve">. Что-то неопределимое и непреодолимое мешает героям Короленко превратиться в </w:t>
      </w:r>
      <w:r w:rsidR="00175885">
        <w:rPr>
          <w:rFonts w:ascii="Times New Roman" w:hAnsi="Times New Roman" w:cs="Times New Roman"/>
          <w:color w:val="000000" w:themeColor="text1"/>
          <w:u w:color="FFFFFF" w:themeColor="background1"/>
          <w:lang w:bidi="he-IL"/>
        </w:rPr>
        <w:t>«</w:t>
      </w:r>
      <w:r w:rsidRPr="00183CB1">
        <w:rPr>
          <w:rFonts w:ascii="Times New Roman" w:hAnsi="Times New Roman" w:cs="Times New Roman"/>
          <w:color w:val="000000" w:themeColor="text1"/>
          <w:u w:color="FFFFFF" w:themeColor="background1"/>
          <w:lang w:bidi="he-IL"/>
        </w:rPr>
        <w:t>практический тип</w:t>
      </w:r>
      <w:r w:rsidR="00175885">
        <w:rPr>
          <w:rFonts w:ascii="Times New Roman" w:hAnsi="Times New Roman" w:cs="Times New Roman"/>
          <w:color w:val="000000" w:themeColor="text1"/>
          <w:u w:color="FFFFFF" w:themeColor="background1"/>
          <w:lang w:bidi="he-IL"/>
        </w:rPr>
        <w:t>»</w:t>
      </w:r>
      <w:r w:rsidRPr="00183CB1">
        <w:rPr>
          <w:rFonts w:ascii="Times New Roman" w:hAnsi="Times New Roman" w:cs="Times New Roman"/>
          <w:color w:val="000000" w:themeColor="text1"/>
          <w:u w:color="FFFFFF" w:themeColor="background1"/>
          <w:lang w:bidi="he-IL"/>
        </w:rPr>
        <w:t xml:space="preserve">, приспособиться к окружающей среде и обстоятельствам, сколь бы логичным и оправданным ни казалось такое приспособление.              </w:t>
      </w:r>
    </w:p>
    <w:p w:rsidR="00183CB1" w:rsidRPr="00183CB1" w:rsidRDefault="00183CB1" w:rsidP="00F97656">
      <w:pPr>
        <w:spacing w:after="0" w:line="240" w:lineRule="auto"/>
        <w:ind w:firstLine="426"/>
        <w:jc w:val="both"/>
        <w:rPr>
          <w:rFonts w:ascii="Times New Roman" w:hAnsi="Times New Roman" w:cs="Times New Roman"/>
          <w:color w:val="000000" w:themeColor="text1"/>
          <w:u w:color="FFFFFF" w:themeColor="background1"/>
        </w:rPr>
      </w:pPr>
      <w:r w:rsidRPr="00183CB1">
        <w:rPr>
          <w:rFonts w:ascii="Times New Roman" w:hAnsi="Times New Roman" w:cs="Times New Roman"/>
          <w:color w:val="000000" w:themeColor="text1"/>
          <w:u w:color="FFFFFF" w:themeColor="background1"/>
        </w:rPr>
        <w:t xml:space="preserve">В сюжете повести В.Г.Короленко </w:t>
      </w:r>
      <w:r w:rsidR="00175885">
        <w:rPr>
          <w:rFonts w:ascii="Times New Roman" w:hAnsi="Times New Roman" w:cs="Times New Roman"/>
          <w:color w:val="000000" w:themeColor="text1"/>
          <w:u w:color="FFFFFF" w:themeColor="background1"/>
        </w:rPr>
        <w:t>«</w:t>
      </w:r>
      <w:r w:rsidRPr="00183CB1">
        <w:rPr>
          <w:rFonts w:ascii="Times New Roman" w:hAnsi="Times New Roman" w:cs="Times New Roman"/>
          <w:color w:val="000000" w:themeColor="text1"/>
          <w:u w:color="FFFFFF" w:themeColor="background1"/>
        </w:rPr>
        <w:t>Слепой музыкант</w:t>
      </w:r>
      <w:r w:rsidR="00175885">
        <w:rPr>
          <w:rFonts w:ascii="Times New Roman" w:hAnsi="Times New Roman" w:cs="Times New Roman"/>
          <w:color w:val="000000" w:themeColor="text1"/>
          <w:u w:color="FFFFFF" w:themeColor="background1"/>
        </w:rPr>
        <w:t>»</w:t>
      </w:r>
      <w:r w:rsidRPr="00183CB1">
        <w:rPr>
          <w:rFonts w:ascii="Times New Roman" w:hAnsi="Times New Roman" w:cs="Times New Roman"/>
          <w:color w:val="000000" w:themeColor="text1"/>
          <w:u w:color="FFFFFF" w:themeColor="background1"/>
        </w:rPr>
        <w:t xml:space="preserve"> путь главного героя к истинному прозрению достаточно труден. Помогает Петру преодолеть физическую и нравственную слепоту его занятия музыкой. Обратимся к основным эпизодам повести В.Г.Короленко </w:t>
      </w:r>
      <w:r w:rsidR="00175885">
        <w:rPr>
          <w:rFonts w:ascii="Times New Roman" w:hAnsi="Times New Roman" w:cs="Times New Roman"/>
          <w:color w:val="000000" w:themeColor="text1"/>
          <w:u w:color="FFFFFF" w:themeColor="background1"/>
        </w:rPr>
        <w:t>«</w:t>
      </w:r>
      <w:r w:rsidRPr="00183CB1">
        <w:rPr>
          <w:rFonts w:ascii="Times New Roman" w:hAnsi="Times New Roman" w:cs="Times New Roman"/>
          <w:color w:val="000000" w:themeColor="text1"/>
          <w:u w:color="FFFFFF" w:themeColor="background1"/>
        </w:rPr>
        <w:t>Слепой музыкант</w:t>
      </w:r>
      <w:r w:rsidR="00175885">
        <w:rPr>
          <w:rFonts w:ascii="Times New Roman" w:hAnsi="Times New Roman" w:cs="Times New Roman"/>
          <w:color w:val="000000" w:themeColor="text1"/>
          <w:u w:color="FFFFFF" w:themeColor="background1"/>
        </w:rPr>
        <w:t>»</w:t>
      </w:r>
      <w:r w:rsidRPr="00183CB1">
        <w:rPr>
          <w:rFonts w:ascii="Times New Roman" w:hAnsi="Times New Roman" w:cs="Times New Roman"/>
          <w:color w:val="000000" w:themeColor="text1"/>
          <w:u w:color="FFFFFF" w:themeColor="background1"/>
        </w:rPr>
        <w:t>, проявляющим преображение главного героя в пространстве культуры и искусства.</w:t>
      </w:r>
    </w:p>
    <w:p w:rsidR="00183CB1" w:rsidRPr="00183CB1" w:rsidRDefault="00183CB1" w:rsidP="00F97656">
      <w:pPr>
        <w:spacing w:after="0" w:line="240" w:lineRule="auto"/>
        <w:ind w:firstLine="426"/>
        <w:jc w:val="both"/>
        <w:rPr>
          <w:rFonts w:ascii="Times New Roman" w:hAnsi="Times New Roman" w:cs="Times New Roman"/>
          <w:color w:val="000000" w:themeColor="text1"/>
          <w:u w:color="FFFFFF" w:themeColor="background1"/>
        </w:rPr>
      </w:pPr>
      <w:r w:rsidRPr="00183CB1">
        <w:rPr>
          <w:rFonts w:ascii="Times New Roman" w:hAnsi="Times New Roman" w:cs="Times New Roman"/>
          <w:color w:val="000000" w:themeColor="text1"/>
          <w:u w:color="FFFFFF" w:themeColor="background1"/>
        </w:rPr>
        <w:t xml:space="preserve">Первые признаки уникального слуха заметил дядя мальчика Максим. </w:t>
      </w:r>
      <w:r w:rsidR="00175885">
        <w:rPr>
          <w:rFonts w:ascii="Times New Roman" w:hAnsi="Times New Roman" w:cs="Times New Roman"/>
          <w:color w:val="000000" w:themeColor="text1"/>
          <w:u w:color="FFFFFF" w:themeColor="background1"/>
        </w:rPr>
        <w:t>«</w:t>
      </w:r>
      <w:r w:rsidRPr="00183CB1">
        <w:rPr>
          <w:rFonts w:ascii="Times New Roman" w:hAnsi="Times New Roman" w:cs="Times New Roman"/>
          <w:color w:val="000000" w:themeColor="text1"/>
          <w:u w:color="FFFFFF" w:themeColor="background1"/>
        </w:rPr>
        <w:t>Кто знает, – думал старый гарибальдиец, – ведь бороться можно не только копьем и саблей. Быть может несправедливо обиженный судьбою, подымет со временем доступное ему оружие в защиту других, обездоленных жизнью, и тогда я недаром проживу на свете, изувеченный старый солдат…</w:t>
      </w:r>
      <w:r w:rsidR="00175885">
        <w:rPr>
          <w:rFonts w:ascii="Times New Roman" w:hAnsi="Times New Roman" w:cs="Times New Roman"/>
          <w:color w:val="000000" w:themeColor="text1"/>
          <w:u w:color="FFFFFF" w:themeColor="background1"/>
        </w:rPr>
        <w:t>»</w:t>
      </w:r>
      <w:r w:rsidRPr="00183CB1">
        <w:rPr>
          <w:rFonts w:ascii="Times New Roman" w:hAnsi="Times New Roman" w:cs="Times New Roman"/>
          <w:color w:val="000000" w:themeColor="text1"/>
          <w:u w:color="FFFFFF" w:themeColor="background1"/>
        </w:rPr>
        <w:t xml:space="preserve"> [5, с. 109]. Максим утверждал, то, что у мальчика есть все шансы развить свои способности, до такой степени, </w:t>
      </w:r>
      <w:r w:rsidR="00175885">
        <w:rPr>
          <w:rFonts w:ascii="Times New Roman" w:hAnsi="Times New Roman" w:cs="Times New Roman"/>
          <w:color w:val="000000" w:themeColor="text1"/>
          <w:u w:color="FFFFFF" w:themeColor="background1"/>
        </w:rPr>
        <w:t>«</w:t>
      </w:r>
      <w:r w:rsidRPr="00183CB1">
        <w:rPr>
          <w:rFonts w:ascii="Times New Roman" w:hAnsi="Times New Roman" w:cs="Times New Roman"/>
          <w:color w:val="000000" w:themeColor="text1"/>
          <w:u w:color="FFFFFF" w:themeColor="background1"/>
        </w:rPr>
        <w:t xml:space="preserve">чтобы, </w:t>
      </w:r>
      <w:r w:rsidRPr="00183CB1">
        <w:rPr>
          <w:rFonts w:ascii="Times New Roman" w:hAnsi="Times New Roman" w:cs="Times New Roman"/>
          <w:color w:val="000000" w:themeColor="text1"/>
          <w:u w:color="FFFFFF" w:themeColor="background1"/>
        </w:rPr>
        <w:lastRenderedPageBreak/>
        <w:t>хотя отчасти вознаградить его слепоту, но для этого нужно упражнение, а упражнение вызывается только необходимостью. Глупая заботливость, устраняющая от него необходимость усилий, убивает в нем все шансы на более полную жизнь</w:t>
      </w:r>
      <w:r w:rsidR="00175885">
        <w:rPr>
          <w:rFonts w:ascii="Times New Roman" w:hAnsi="Times New Roman" w:cs="Times New Roman"/>
          <w:color w:val="000000" w:themeColor="text1"/>
          <w:u w:color="FFFFFF" w:themeColor="background1"/>
        </w:rPr>
        <w:t>»</w:t>
      </w:r>
      <w:r w:rsidR="00F55500">
        <w:rPr>
          <w:rFonts w:ascii="Times New Roman" w:hAnsi="Times New Roman" w:cs="Times New Roman"/>
          <w:color w:val="000000" w:themeColor="text1"/>
          <w:u w:color="FFFFFF" w:themeColor="background1"/>
        </w:rPr>
        <w:t xml:space="preserve"> </w:t>
      </w:r>
      <w:r w:rsidRPr="00183CB1">
        <w:rPr>
          <w:rFonts w:ascii="Times New Roman" w:hAnsi="Times New Roman" w:cs="Times New Roman"/>
          <w:b/>
          <w:color w:val="000000" w:themeColor="text1"/>
          <w:u w:color="FFFFFF" w:themeColor="background1"/>
        </w:rPr>
        <w:t>[</w:t>
      </w:r>
      <w:r w:rsidRPr="00183CB1">
        <w:rPr>
          <w:rFonts w:ascii="Times New Roman" w:hAnsi="Times New Roman" w:cs="Times New Roman"/>
          <w:color w:val="000000" w:themeColor="text1"/>
          <w:u w:color="FFFFFF" w:themeColor="background1"/>
        </w:rPr>
        <w:t>5, с. 102].</w:t>
      </w:r>
    </w:p>
    <w:p w:rsidR="00183CB1" w:rsidRPr="00183CB1" w:rsidRDefault="00183CB1" w:rsidP="00F97656">
      <w:pPr>
        <w:spacing w:after="0" w:line="240" w:lineRule="auto"/>
        <w:ind w:firstLine="426"/>
        <w:jc w:val="both"/>
        <w:rPr>
          <w:rFonts w:ascii="Times New Roman" w:hAnsi="Times New Roman" w:cs="Times New Roman"/>
          <w:color w:val="000000" w:themeColor="text1"/>
          <w:u w:color="FFFFFF" w:themeColor="background1"/>
        </w:rPr>
      </w:pPr>
      <w:r w:rsidRPr="00183CB1">
        <w:rPr>
          <w:rFonts w:ascii="Times New Roman" w:hAnsi="Times New Roman" w:cs="Times New Roman"/>
          <w:color w:val="000000" w:themeColor="text1"/>
          <w:u w:color="FFFFFF" w:themeColor="background1"/>
        </w:rPr>
        <w:t xml:space="preserve">     Искусство вошло в жизнь слепого так же стихийно и незаметно, как и другие жизненные впечатления. Это было что-то смутное и неопределенное, тревожившее его детские сны, чему он сам не мог вначале ни придумать названия, ни найти объяснения. Оказалось, что это были переливчатые звуки свирели, которые неслись из конюшни, смешивались с шорохом южного вечера. Таким образом, источником первых художественных впечатлений слепого была безыскусственная народная поэзия, первым его учителем музыки был простой мужик – дударь Иохим.</w:t>
      </w:r>
    </w:p>
    <w:p w:rsidR="00183CB1" w:rsidRPr="00183CB1" w:rsidRDefault="00183CB1" w:rsidP="00F97656">
      <w:pPr>
        <w:spacing w:after="0" w:line="240" w:lineRule="auto"/>
        <w:ind w:firstLine="426"/>
        <w:jc w:val="both"/>
        <w:rPr>
          <w:rFonts w:ascii="Times New Roman" w:hAnsi="Times New Roman" w:cs="Times New Roman"/>
          <w:color w:val="000000" w:themeColor="text1"/>
          <w:u w:color="FFFFFF" w:themeColor="background1"/>
        </w:rPr>
      </w:pPr>
      <w:r w:rsidRPr="00183CB1">
        <w:rPr>
          <w:rFonts w:ascii="Times New Roman" w:hAnsi="Times New Roman" w:cs="Times New Roman"/>
          <w:color w:val="000000" w:themeColor="text1"/>
          <w:u w:color="FFFFFF" w:themeColor="background1"/>
        </w:rPr>
        <w:t xml:space="preserve">  Влияние народной поэзии на зарождение и развитие музыкального чувства слепого оказалось решающим и окончательным. Борьба венского пианино с украинской дудкой окончилось полным поражением замысловатого городского инструмента.  В сфере искусства простой </w:t>
      </w:r>
      <w:r w:rsidR="00175885">
        <w:rPr>
          <w:rFonts w:ascii="Times New Roman" w:hAnsi="Times New Roman" w:cs="Times New Roman"/>
          <w:color w:val="000000" w:themeColor="text1"/>
          <w:u w:color="FFFFFF" w:themeColor="background1"/>
        </w:rPr>
        <w:t>«</w:t>
      </w:r>
      <w:r w:rsidRPr="00183CB1">
        <w:rPr>
          <w:rFonts w:ascii="Times New Roman" w:hAnsi="Times New Roman" w:cs="Times New Roman"/>
          <w:color w:val="000000" w:themeColor="text1"/>
          <w:u w:color="FFFFFF" w:themeColor="background1"/>
        </w:rPr>
        <w:t>холоп</w:t>
      </w:r>
      <w:r w:rsidR="00175885">
        <w:rPr>
          <w:rFonts w:ascii="Times New Roman" w:hAnsi="Times New Roman" w:cs="Times New Roman"/>
          <w:color w:val="000000" w:themeColor="text1"/>
          <w:u w:color="FFFFFF" w:themeColor="background1"/>
        </w:rPr>
        <w:t>»</w:t>
      </w:r>
      <w:r w:rsidRPr="00183CB1">
        <w:rPr>
          <w:rFonts w:ascii="Times New Roman" w:hAnsi="Times New Roman" w:cs="Times New Roman"/>
          <w:color w:val="000000" w:themeColor="text1"/>
          <w:u w:color="FFFFFF" w:themeColor="background1"/>
        </w:rPr>
        <w:t xml:space="preserve"> победил гордую </w:t>
      </w:r>
      <w:r w:rsidR="00175885">
        <w:rPr>
          <w:rFonts w:ascii="Times New Roman" w:hAnsi="Times New Roman" w:cs="Times New Roman"/>
          <w:color w:val="000000" w:themeColor="text1"/>
          <w:u w:color="FFFFFF" w:themeColor="background1"/>
        </w:rPr>
        <w:t>«</w:t>
      </w:r>
      <w:r w:rsidRPr="00183CB1">
        <w:rPr>
          <w:rFonts w:ascii="Times New Roman" w:hAnsi="Times New Roman" w:cs="Times New Roman"/>
          <w:color w:val="000000" w:themeColor="text1"/>
          <w:u w:color="FFFFFF" w:themeColor="background1"/>
        </w:rPr>
        <w:t>пани</w:t>
      </w:r>
      <w:r w:rsidR="00175885">
        <w:rPr>
          <w:rFonts w:ascii="Times New Roman" w:hAnsi="Times New Roman" w:cs="Times New Roman"/>
          <w:color w:val="000000" w:themeColor="text1"/>
          <w:u w:color="FFFFFF" w:themeColor="background1"/>
        </w:rPr>
        <w:t>»</w:t>
      </w:r>
      <w:r w:rsidRPr="00183CB1">
        <w:rPr>
          <w:rFonts w:ascii="Times New Roman" w:hAnsi="Times New Roman" w:cs="Times New Roman"/>
          <w:color w:val="000000" w:themeColor="text1"/>
          <w:u w:color="FFFFFF" w:themeColor="background1"/>
        </w:rPr>
        <w:t xml:space="preserve">. Пианино только тогда смогло занять свое место в художественных переживаниях ребенка, когда его клавиши и струны стали играть не трескучие мудреные </w:t>
      </w:r>
      <w:r w:rsidR="00175885">
        <w:rPr>
          <w:rFonts w:ascii="Times New Roman" w:hAnsi="Times New Roman" w:cs="Times New Roman"/>
          <w:color w:val="000000" w:themeColor="text1"/>
          <w:u w:color="FFFFFF" w:themeColor="background1"/>
        </w:rPr>
        <w:t>«</w:t>
      </w:r>
      <w:r w:rsidRPr="00183CB1">
        <w:rPr>
          <w:rFonts w:ascii="Times New Roman" w:hAnsi="Times New Roman" w:cs="Times New Roman"/>
          <w:color w:val="000000" w:themeColor="text1"/>
          <w:u w:color="FFFFFF" w:themeColor="background1"/>
        </w:rPr>
        <w:t>пьесы</w:t>
      </w:r>
      <w:r w:rsidR="00175885">
        <w:rPr>
          <w:rFonts w:ascii="Times New Roman" w:hAnsi="Times New Roman" w:cs="Times New Roman"/>
          <w:color w:val="000000" w:themeColor="text1"/>
          <w:u w:color="FFFFFF" w:themeColor="background1"/>
        </w:rPr>
        <w:t>»</w:t>
      </w:r>
      <w:r w:rsidRPr="00183CB1">
        <w:rPr>
          <w:rFonts w:ascii="Times New Roman" w:hAnsi="Times New Roman" w:cs="Times New Roman"/>
          <w:color w:val="000000" w:themeColor="text1"/>
          <w:u w:color="FFFFFF" w:themeColor="background1"/>
        </w:rPr>
        <w:t xml:space="preserve">, а тихую и грустную украинскую </w:t>
      </w:r>
      <w:r w:rsidR="00175885">
        <w:rPr>
          <w:rFonts w:ascii="Times New Roman" w:hAnsi="Times New Roman" w:cs="Times New Roman"/>
          <w:color w:val="000000" w:themeColor="text1"/>
          <w:u w:color="FFFFFF" w:themeColor="background1"/>
        </w:rPr>
        <w:t>«</w:t>
      </w:r>
      <w:r w:rsidRPr="00183CB1">
        <w:rPr>
          <w:rFonts w:ascii="Times New Roman" w:hAnsi="Times New Roman" w:cs="Times New Roman"/>
          <w:color w:val="000000" w:themeColor="text1"/>
          <w:u w:color="FFFFFF" w:themeColor="background1"/>
        </w:rPr>
        <w:t>думку</w:t>
      </w:r>
      <w:r w:rsidR="00175885">
        <w:rPr>
          <w:rFonts w:ascii="Times New Roman" w:hAnsi="Times New Roman" w:cs="Times New Roman"/>
          <w:color w:val="000000" w:themeColor="text1"/>
          <w:u w:color="FFFFFF" w:themeColor="background1"/>
        </w:rPr>
        <w:t>»</w:t>
      </w:r>
      <w:r w:rsidRPr="00183CB1">
        <w:rPr>
          <w:rFonts w:ascii="Times New Roman" w:hAnsi="Times New Roman" w:cs="Times New Roman"/>
          <w:color w:val="000000" w:themeColor="text1"/>
          <w:u w:color="FFFFFF" w:themeColor="background1"/>
        </w:rPr>
        <w:t>.</w:t>
      </w:r>
    </w:p>
    <w:p w:rsidR="00183CB1" w:rsidRPr="00183CB1" w:rsidRDefault="00183CB1" w:rsidP="00F97656">
      <w:pPr>
        <w:spacing w:after="0" w:line="240" w:lineRule="auto"/>
        <w:ind w:firstLine="426"/>
        <w:jc w:val="both"/>
        <w:rPr>
          <w:rFonts w:ascii="Times New Roman" w:hAnsi="Times New Roman" w:cs="Times New Roman"/>
          <w:color w:val="000000" w:themeColor="text1"/>
          <w:u w:color="FFFFFF" w:themeColor="background1"/>
        </w:rPr>
      </w:pPr>
      <w:r w:rsidRPr="00183CB1">
        <w:rPr>
          <w:rFonts w:ascii="Times New Roman" w:hAnsi="Times New Roman" w:cs="Times New Roman"/>
          <w:color w:val="000000" w:themeColor="text1"/>
          <w:u w:color="FFFFFF" w:themeColor="background1"/>
        </w:rPr>
        <w:t xml:space="preserve">   Зарождение музыкального чувства, по мысли писателя, не только в данном случае связанно с народным творчеством. Напротив, Короленко рассматривает это как закономерное явление. В газетной редакции повести, говоря о первых музыкальных впечатлениях маленького Петра, он делает такое подстрочное примечание. </w:t>
      </w:r>
      <w:r w:rsidR="00175885">
        <w:rPr>
          <w:rFonts w:ascii="Times New Roman" w:hAnsi="Times New Roman" w:cs="Times New Roman"/>
          <w:color w:val="000000" w:themeColor="text1"/>
          <w:u w:color="FFFFFF" w:themeColor="background1"/>
        </w:rPr>
        <w:t>«</w:t>
      </w:r>
      <w:r w:rsidRPr="00183CB1">
        <w:rPr>
          <w:rFonts w:ascii="Times New Roman" w:hAnsi="Times New Roman" w:cs="Times New Roman"/>
          <w:color w:val="000000" w:themeColor="text1"/>
          <w:u w:color="FFFFFF" w:themeColor="background1"/>
        </w:rPr>
        <w:t>Биограф живописца Хогарта рассказывает, что он простаивал целые часы в безмолвном созерцании перед нарисованной на полотне волнистой линией. Будущий художник быстро схватывает различные сочетания линий, но даже простейшая линия, проведенная умелой рукой на чистом листе бумаги, имеет для него особую привлекательность. То же можно сказать о художнике музыканте. Прежде чем изучить комбинации звуков, – он любит самые звуки, элементы их комбинаций, и каждый из них падает в его душу со всей полнотой впечатления, недоступного для других. Эта любовь переходит затем на мелодию, развивается и крепнет с ее развитием. Но едва ли можно сомневаться, что она чаще встречается в нехитрой песне самородка певца, чем в сложнейших симфониях, исполняемых умелыми руками хорошо обученных музыкантов</w:t>
      </w:r>
      <w:r w:rsidR="00175885">
        <w:rPr>
          <w:rFonts w:ascii="Times New Roman" w:hAnsi="Times New Roman" w:cs="Times New Roman"/>
          <w:color w:val="000000" w:themeColor="text1"/>
          <w:u w:color="FFFFFF" w:themeColor="background1"/>
        </w:rPr>
        <w:t>»</w:t>
      </w:r>
      <w:r w:rsidRPr="00183CB1">
        <w:rPr>
          <w:rFonts w:ascii="Times New Roman" w:hAnsi="Times New Roman" w:cs="Times New Roman"/>
          <w:color w:val="000000" w:themeColor="text1"/>
          <w:u w:color="FFFFFF" w:themeColor="background1"/>
        </w:rPr>
        <w:t xml:space="preserve"> [1, с.159].</w:t>
      </w:r>
    </w:p>
    <w:p w:rsidR="00183CB1" w:rsidRPr="00183CB1" w:rsidRDefault="00183CB1" w:rsidP="00F97656">
      <w:pPr>
        <w:spacing w:after="0" w:line="240" w:lineRule="auto"/>
        <w:ind w:firstLine="426"/>
        <w:jc w:val="both"/>
        <w:rPr>
          <w:rFonts w:ascii="Times New Roman" w:hAnsi="Times New Roman" w:cs="Times New Roman"/>
          <w:color w:val="000000" w:themeColor="text1"/>
          <w:u w:color="FFFFFF" w:themeColor="background1"/>
        </w:rPr>
      </w:pPr>
      <w:r w:rsidRPr="00183CB1">
        <w:rPr>
          <w:rFonts w:ascii="Times New Roman" w:hAnsi="Times New Roman" w:cs="Times New Roman"/>
          <w:color w:val="000000" w:themeColor="text1"/>
          <w:u w:color="FFFFFF" w:themeColor="background1"/>
        </w:rPr>
        <w:t xml:space="preserve">    Народное творчество вошло в искусство Петра как естественная готовая форма, в которую отливались его личные переживания, а затем и его общественные настроения. Личное творчество и народное искусство органически объединились в его композициях. </w:t>
      </w:r>
      <w:r w:rsidR="00175885">
        <w:rPr>
          <w:rFonts w:ascii="Times New Roman" w:hAnsi="Times New Roman" w:cs="Times New Roman"/>
          <w:color w:val="000000" w:themeColor="text1"/>
          <w:u w:color="FFFFFF" w:themeColor="background1"/>
        </w:rPr>
        <w:t>«</w:t>
      </w:r>
      <w:r w:rsidRPr="00183CB1">
        <w:rPr>
          <w:rFonts w:ascii="Times New Roman" w:hAnsi="Times New Roman" w:cs="Times New Roman"/>
          <w:color w:val="000000" w:themeColor="text1"/>
          <w:u w:color="FFFFFF" w:themeColor="background1"/>
        </w:rPr>
        <w:t>Он и сам не мог отделить в своих песнях этих двух элементов: так цельно слились в нем оба</w:t>
      </w:r>
      <w:r w:rsidR="00175885">
        <w:rPr>
          <w:rFonts w:ascii="Times New Roman" w:hAnsi="Times New Roman" w:cs="Times New Roman"/>
          <w:color w:val="000000" w:themeColor="text1"/>
          <w:u w:color="FFFFFF" w:themeColor="background1"/>
        </w:rPr>
        <w:t>»</w:t>
      </w:r>
      <w:r w:rsidRPr="00183CB1">
        <w:rPr>
          <w:rFonts w:ascii="Times New Roman" w:hAnsi="Times New Roman" w:cs="Times New Roman"/>
          <w:color w:val="000000" w:themeColor="text1"/>
          <w:u w:color="FFFFFF" w:themeColor="background1"/>
        </w:rPr>
        <w:t xml:space="preserve">. Народные напевы звучали в его импровизации, отразившей чувства, овладевшие им после любовного объяснения с Эвелиной, народная же мелодия: </w:t>
      </w:r>
      <w:r w:rsidR="00175885">
        <w:rPr>
          <w:rFonts w:ascii="Times New Roman" w:hAnsi="Times New Roman" w:cs="Times New Roman"/>
          <w:color w:val="000000" w:themeColor="text1"/>
          <w:u w:color="FFFFFF" w:themeColor="background1"/>
        </w:rPr>
        <w:t>«</w:t>
      </w:r>
      <w:r w:rsidRPr="00183CB1">
        <w:rPr>
          <w:rFonts w:ascii="Times New Roman" w:hAnsi="Times New Roman" w:cs="Times New Roman"/>
          <w:color w:val="000000" w:themeColor="text1"/>
          <w:u w:color="FFFFFF" w:themeColor="background1"/>
        </w:rPr>
        <w:t xml:space="preserve">подайте слипеньким … </w:t>
      </w:r>
      <w:proofErr w:type="gramStart"/>
      <w:r w:rsidRPr="00183CB1">
        <w:rPr>
          <w:rFonts w:ascii="Times New Roman" w:hAnsi="Times New Roman" w:cs="Times New Roman"/>
          <w:color w:val="000000" w:themeColor="text1"/>
          <w:u w:color="FFFFFF" w:themeColor="background1"/>
        </w:rPr>
        <w:t>ради</w:t>
      </w:r>
      <w:proofErr w:type="gramEnd"/>
      <w:r w:rsidRPr="00183CB1">
        <w:rPr>
          <w:rFonts w:ascii="Times New Roman" w:hAnsi="Times New Roman" w:cs="Times New Roman"/>
          <w:color w:val="000000" w:themeColor="text1"/>
          <w:u w:color="FFFFFF" w:themeColor="background1"/>
        </w:rPr>
        <w:t xml:space="preserve"> Хрии-и-стаа-а</w:t>
      </w:r>
      <w:r w:rsidR="00175885">
        <w:rPr>
          <w:rFonts w:ascii="Times New Roman" w:hAnsi="Times New Roman" w:cs="Times New Roman"/>
          <w:color w:val="000000" w:themeColor="text1"/>
          <w:u w:color="FFFFFF" w:themeColor="background1"/>
        </w:rPr>
        <w:t>»</w:t>
      </w:r>
      <w:r w:rsidRPr="00183CB1">
        <w:rPr>
          <w:rFonts w:ascii="Times New Roman" w:hAnsi="Times New Roman" w:cs="Times New Roman"/>
          <w:color w:val="000000" w:themeColor="text1"/>
          <w:u w:color="FFFFFF" w:themeColor="background1"/>
        </w:rPr>
        <w:t xml:space="preserve"> – напоминала </w:t>
      </w:r>
      <w:r w:rsidR="00175885">
        <w:rPr>
          <w:rFonts w:ascii="Times New Roman" w:hAnsi="Times New Roman" w:cs="Times New Roman"/>
          <w:color w:val="000000" w:themeColor="text1"/>
          <w:u w:color="FFFFFF" w:themeColor="background1"/>
        </w:rPr>
        <w:t>«</w:t>
      </w:r>
      <w:r w:rsidRPr="00183CB1">
        <w:rPr>
          <w:rFonts w:ascii="Times New Roman" w:hAnsi="Times New Roman" w:cs="Times New Roman"/>
          <w:color w:val="000000" w:themeColor="text1"/>
          <w:u w:color="FFFFFF" w:themeColor="background1"/>
        </w:rPr>
        <w:t>счастливым о несчастных</w:t>
      </w:r>
      <w:r w:rsidR="00175885">
        <w:rPr>
          <w:rFonts w:ascii="Times New Roman" w:hAnsi="Times New Roman" w:cs="Times New Roman"/>
          <w:color w:val="000000" w:themeColor="text1"/>
          <w:u w:color="FFFFFF" w:themeColor="background1"/>
        </w:rPr>
        <w:t>»</w:t>
      </w:r>
      <w:r w:rsidRPr="00183CB1">
        <w:rPr>
          <w:rFonts w:ascii="Times New Roman" w:hAnsi="Times New Roman" w:cs="Times New Roman"/>
          <w:color w:val="000000" w:themeColor="text1"/>
          <w:u w:color="FFFFFF" w:themeColor="background1"/>
        </w:rPr>
        <w:t xml:space="preserve"> во время первого публичного выступления музыканта.</w:t>
      </w:r>
    </w:p>
    <w:p w:rsidR="00183CB1" w:rsidRPr="00183CB1" w:rsidRDefault="00183CB1" w:rsidP="00F97656">
      <w:pPr>
        <w:spacing w:after="0" w:line="240" w:lineRule="auto"/>
        <w:ind w:firstLine="426"/>
        <w:jc w:val="both"/>
        <w:rPr>
          <w:rFonts w:ascii="Times New Roman" w:hAnsi="Times New Roman" w:cs="Times New Roman"/>
          <w:color w:val="000000" w:themeColor="text1"/>
          <w:u w:color="FFFFFF" w:themeColor="background1"/>
        </w:rPr>
      </w:pPr>
      <w:r w:rsidRPr="00183CB1">
        <w:rPr>
          <w:rFonts w:ascii="Times New Roman" w:hAnsi="Times New Roman" w:cs="Times New Roman"/>
          <w:color w:val="000000" w:themeColor="text1"/>
          <w:u w:color="FFFFFF" w:themeColor="background1"/>
        </w:rPr>
        <w:t xml:space="preserve">  Преодолев свое личное страдание, слепой обретает себя в служении людям, решив этим проблему смысла жизни и счастья человека, соотношения личного и общественного на путях сближения с народом.  Короленко утверждает в </w:t>
      </w:r>
      <w:r w:rsidR="00175885">
        <w:rPr>
          <w:rFonts w:ascii="Times New Roman" w:hAnsi="Times New Roman" w:cs="Times New Roman"/>
          <w:color w:val="000000" w:themeColor="text1"/>
          <w:u w:color="FFFFFF" w:themeColor="background1"/>
        </w:rPr>
        <w:t>«</w:t>
      </w:r>
      <w:r w:rsidRPr="00183CB1">
        <w:rPr>
          <w:rFonts w:ascii="Times New Roman" w:hAnsi="Times New Roman" w:cs="Times New Roman"/>
          <w:color w:val="000000" w:themeColor="text1"/>
          <w:u w:color="FFFFFF" w:themeColor="background1"/>
        </w:rPr>
        <w:t>Слепом музыканте</w:t>
      </w:r>
      <w:r w:rsidR="00175885">
        <w:rPr>
          <w:rFonts w:ascii="Times New Roman" w:hAnsi="Times New Roman" w:cs="Times New Roman"/>
          <w:color w:val="000000" w:themeColor="text1"/>
          <w:u w:color="FFFFFF" w:themeColor="background1"/>
        </w:rPr>
        <w:t>»</w:t>
      </w:r>
      <w:r w:rsidRPr="00183CB1">
        <w:rPr>
          <w:rFonts w:ascii="Times New Roman" w:hAnsi="Times New Roman" w:cs="Times New Roman"/>
          <w:color w:val="000000" w:themeColor="text1"/>
          <w:u w:color="FFFFFF" w:themeColor="background1"/>
        </w:rPr>
        <w:t xml:space="preserve"> не только возможность, но и неизбежность стремления к свету, к полноте человеческой личности. Желание слепого мальчика понять при помощи осязания различие цветов, его стремление уже в юношеском возрасте найти звуковые соответствия зрительным впечатлениям – таковы отдельные эпизоды этой борьбы за свет.</w:t>
      </w:r>
    </w:p>
    <w:p w:rsidR="00183CB1" w:rsidRPr="00183CB1" w:rsidRDefault="00183CB1" w:rsidP="00F97656">
      <w:pPr>
        <w:tabs>
          <w:tab w:val="left" w:pos="2057"/>
        </w:tabs>
        <w:spacing w:after="0" w:line="240" w:lineRule="auto"/>
        <w:ind w:firstLine="426"/>
        <w:jc w:val="both"/>
        <w:rPr>
          <w:rFonts w:ascii="Times New Roman" w:hAnsi="Times New Roman" w:cs="Times New Roman"/>
          <w:color w:val="000000" w:themeColor="text1"/>
          <w:u w:color="FFFFFF" w:themeColor="background1"/>
        </w:rPr>
      </w:pPr>
      <w:r w:rsidRPr="00183CB1">
        <w:rPr>
          <w:rFonts w:ascii="Times New Roman" w:hAnsi="Times New Roman" w:cs="Times New Roman"/>
          <w:color w:val="000000" w:themeColor="text1"/>
          <w:u w:color="FFFFFF" w:themeColor="background1"/>
        </w:rPr>
        <w:t xml:space="preserve">  Внутренне живой и жизнеспособный человек не может ограничиваться урезанным счастьем, если он чувствует хотя бы потенциальную возможность полноты восприятия жизненных благ. И в этом случае неизбежны чувства гнева и возмущения против того, суживает пределы человеческих возможностей, ограничивает полноту человеческой личности.</w:t>
      </w:r>
    </w:p>
    <w:p w:rsidR="00183CB1" w:rsidRPr="00183CB1" w:rsidRDefault="00183CB1" w:rsidP="00F97656">
      <w:pPr>
        <w:tabs>
          <w:tab w:val="left" w:pos="2057"/>
        </w:tabs>
        <w:spacing w:after="0" w:line="240" w:lineRule="auto"/>
        <w:ind w:firstLine="426"/>
        <w:jc w:val="both"/>
        <w:rPr>
          <w:rFonts w:ascii="Times New Roman" w:hAnsi="Times New Roman" w:cs="Times New Roman"/>
          <w:color w:val="000000" w:themeColor="text1"/>
          <w:u w:color="FFFFFF" w:themeColor="background1"/>
        </w:rPr>
      </w:pPr>
      <w:r w:rsidRPr="00183CB1">
        <w:rPr>
          <w:rFonts w:ascii="Times New Roman" w:hAnsi="Times New Roman" w:cs="Times New Roman"/>
          <w:color w:val="000000" w:themeColor="text1"/>
          <w:u w:color="FFFFFF" w:themeColor="background1"/>
        </w:rPr>
        <w:t xml:space="preserve"> Развитие действия повести показывает </w:t>
      </w:r>
      <w:r w:rsidR="00175885">
        <w:rPr>
          <w:rFonts w:ascii="Times New Roman" w:hAnsi="Times New Roman" w:cs="Times New Roman"/>
          <w:color w:val="000000" w:themeColor="text1"/>
          <w:u w:color="FFFFFF" w:themeColor="background1"/>
        </w:rPr>
        <w:t>«</w:t>
      </w:r>
      <w:r w:rsidRPr="00183CB1">
        <w:rPr>
          <w:rFonts w:ascii="Times New Roman" w:hAnsi="Times New Roman" w:cs="Times New Roman"/>
          <w:color w:val="000000" w:themeColor="text1"/>
          <w:u w:color="FFFFFF" w:themeColor="background1"/>
        </w:rPr>
        <w:t>непреоборимую</w:t>
      </w:r>
      <w:r w:rsidR="00175885">
        <w:rPr>
          <w:rFonts w:ascii="Times New Roman" w:hAnsi="Times New Roman" w:cs="Times New Roman"/>
          <w:color w:val="000000" w:themeColor="text1"/>
          <w:u w:color="FFFFFF" w:themeColor="background1"/>
        </w:rPr>
        <w:t>»</w:t>
      </w:r>
      <w:r w:rsidRPr="00183CB1">
        <w:rPr>
          <w:rFonts w:ascii="Times New Roman" w:hAnsi="Times New Roman" w:cs="Times New Roman"/>
          <w:color w:val="000000" w:themeColor="text1"/>
          <w:u w:color="FFFFFF" w:themeColor="background1"/>
        </w:rPr>
        <w:t xml:space="preserve"> власть интуитивного начала в душе слепого: детские сны, в которых Петрик что-то </w:t>
      </w:r>
      <w:r w:rsidR="00175885">
        <w:rPr>
          <w:rFonts w:ascii="Times New Roman" w:hAnsi="Times New Roman" w:cs="Times New Roman"/>
          <w:color w:val="000000" w:themeColor="text1"/>
          <w:u w:color="FFFFFF" w:themeColor="background1"/>
        </w:rPr>
        <w:t>«</w:t>
      </w:r>
      <w:r w:rsidRPr="00183CB1">
        <w:rPr>
          <w:rFonts w:ascii="Times New Roman" w:hAnsi="Times New Roman" w:cs="Times New Roman"/>
          <w:color w:val="000000" w:themeColor="text1"/>
          <w:u w:color="FFFFFF" w:themeColor="background1"/>
        </w:rPr>
        <w:t>видит</w:t>
      </w:r>
      <w:r w:rsidR="00175885">
        <w:rPr>
          <w:rFonts w:ascii="Times New Roman" w:hAnsi="Times New Roman" w:cs="Times New Roman"/>
          <w:color w:val="000000" w:themeColor="text1"/>
          <w:u w:color="FFFFFF" w:themeColor="background1"/>
        </w:rPr>
        <w:t>»</w:t>
      </w:r>
      <w:r w:rsidRPr="00183CB1">
        <w:rPr>
          <w:rFonts w:ascii="Times New Roman" w:hAnsi="Times New Roman" w:cs="Times New Roman"/>
          <w:color w:val="000000" w:themeColor="text1"/>
          <w:u w:color="FFFFFF" w:themeColor="background1"/>
        </w:rPr>
        <w:t xml:space="preserve">, изучение окрашенных лоскутков и цветных перьев аиста, страстный порыв к свету под влиянием любви, попытка окрашивания звуков. Например, в шестой главе дядя Максим пытается пояснить своему ученику, что такое </w:t>
      </w:r>
      <w:r w:rsidR="00175885">
        <w:rPr>
          <w:rFonts w:ascii="Times New Roman" w:hAnsi="Times New Roman" w:cs="Times New Roman"/>
          <w:color w:val="000000" w:themeColor="text1"/>
          <w:u w:color="FFFFFF" w:themeColor="background1"/>
        </w:rPr>
        <w:t>«</w:t>
      </w:r>
      <w:r w:rsidRPr="00183CB1">
        <w:rPr>
          <w:rFonts w:ascii="Times New Roman" w:hAnsi="Times New Roman" w:cs="Times New Roman"/>
          <w:color w:val="000000" w:themeColor="text1"/>
          <w:u w:color="FFFFFF" w:themeColor="background1"/>
        </w:rPr>
        <w:t>красный</w:t>
      </w:r>
      <w:r w:rsidR="00175885">
        <w:rPr>
          <w:rFonts w:ascii="Times New Roman" w:hAnsi="Times New Roman" w:cs="Times New Roman"/>
          <w:color w:val="000000" w:themeColor="text1"/>
          <w:u w:color="FFFFFF" w:themeColor="background1"/>
        </w:rPr>
        <w:t>»</w:t>
      </w:r>
      <w:r w:rsidRPr="00183CB1">
        <w:rPr>
          <w:rFonts w:ascii="Times New Roman" w:hAnsi="Times New Roman" w:cs="Times New Roman"/>
          <w:color w:val="000000" w:themeColor="text1"/>
          <w:u w:color="FFFFFF" w:themeColor="background1"/>
        </w:rPr>
        <w:t xml:space="preserve"> и </w:t>
      </w:r>
      <w:r w:rsidR="00175885">
        <w:rPr>
          <w:rFonts w:ascii="Times New Roman" w:hAnsi="Times New Roman" w:cs="Times New Roman"/>
          <w:color w:val="000000" w:themeColor="text1"/>
          <w:u w:color="FFFFFF" w:themeColor="background1"/>
        </w:rPr>
        <w:t>«</w:t>
      </w:r>
      <w:r w:rsidRPr="00183CB1">
        <w:rPr>
          <w:rFonts w:ascii="Times New Roman" w:hAnsi="Times New Roman" w:cs="Times New Roman"/>
          <w:color w:val="000000" w:themeColor="text1"/>
          <w:u w:color="FFFFFF" w:themeColor="background1"/>
        </w:rPr>
        <w:t>малиновый</w:t>
      </w:r>
      <w:r w:rsidR="00175885">
        <w:rPr>
          <w:rFonts w:ascii="Times New Roman" w:hAnsi="Times New Roman" w:cs="Times New Roman"/>
          <w:color w:val="000000" w:themeColor="text1"/>
          <w:u w:color="FFFFFF" w:themeColor="background1"/>
        </w:rPr>
        <w:t>»</w:t>
      </w:r>
      <w:r w:rsidRPr="00183CB1">
        <w:rPr>
          <w:rFonts w:ascii="Times New Roman" w:hAnsi="Times New Roman" w:cs="Times New Roman"/>
          <w:color w:val="000000" w:themeColor="text1"/>
          <w:u w:color="FFFFFF" w:themeColor="background1"/>
        </w:rPr>
        <w:t xml:space="preserve"> звон колоколов. </w:t>
      </w:r>
      <w:r w:rsidR="00175885">
        <w:rPr>
          <w:rFonts w:ascii="Times New Roman" w:hAnsi="Times New Roman" w:cs="Times New Roman"/>
          <w:color w:val="000000" w:themeColor="text1"/>
          <w:u w:color="FFFFFF" w:themeColor="background1"/>
        </w:rPr>
        <w:t>«</w:t>
      </w:r>
      <w:r w:rsidRPr="00183CB1">
        <w:rPr>
          <w:rFonts w:ascii="Times New Roman" w:hAnsi="Times New Roman" w:cs="Times New Roman"/>
          <w:color w:val="000000" w:themeColor="text1"/>
          <w:u w:color="FFFFFF" w:themeColor="background1"/>
        </w:rPr>
        <w:t xml:space="preserve">Но слепой Петр Попельский не может уяснить </w:t>
      </w:r>
      <w:r w:rsidR="00175885">
        <w:rPr>
          <w:rFonts w:ascii="Times New Roman" w:hAnsi="Times New Roman" w:cs="Times New Roman"/>
          <w:color w:val="000000" w:themeColor="text1"/>
          <w:u w:color="FFFFFF" w:themeColor="background1"/>
        </w:rPr>
        <w:t>«</w:t>
      </w:r>
      <w:r w:rsidRPr="00183CB1">
        <w:rPr>
          <w:rFonts w:ascii="Times New Roman" w:hAnsi="Times New Roman" w:cs="Times New Roman"/>
          <w:color w:val="000000" w:themeColor="text1"/>
          <w:u w:color="FFFFFF" w:themeColor="background1"/>
        </w:rPr>
        <w:t>идею</w:t>
      </w:r>
      <w:r w:rsidR="00175885">
        <w:rPr>
          <w:rFonts w:ascii="Times New Roman" w:hAnsi="Times New Roman" w:cs="Times New Roman"/>
          <w:color w:val="000000" w:themeColor="text1"/>
          <w:u w:color="FFFFFF" w:themeColor="background1"/>
        </w:rPr>
        <w:t>»</w:t>
      </w:r>
      <w:r w:rsidRPr="00183CB1">
        <w:rPr>
          <w:rFonts w:ascii="Times New Roman" w:hAnsi="Times New Roman" w:cs="Times New Roman"/>
          <w:color w:val="000000" w:themeColor="text1"/>
          <w:u w:color="FFFFFF" w:themeColor="background1"/>
        </w:rPr>
        <w:t xml:space="preserve"> колокольного звона, – или, вернее, того, что за ним стоит, – так как ему недоступны зрительные образы, необходимые для того, чтобы из отдельных чувственных восприятий в его сознании возникло сложное представление об особом звоне. И дядя Максим заменяет зрительные образы слуховыми, музыкальными, добиваясь, чтобы у слепого мальчика из </w:t>
      </w:r>
      <w:r w:rsidR="00175885">
        <w:rPr>
          <w:rFonts w:ascii="Times New Roman" w:hAnsi="Times New Roman" w:cs="Times New Roman"/>
          <w:color w:val="000000" w:themeColor="text1"/>
          <w:u w:color="FFFFFF" w:themeColor="background1"/>
        </w:rPr>
        <w:t>«</w:t>
      </w:r>
      <w:r w:rsidRPr="00183CB1">
        <w:rPr>
          <w:rFonts w:ascii="Times New Roman" w:hAnsi="Times New Roman" w:cs="Times New Roman"/>
          <w:color w:val="000000" w:themeColor="text1"/>
          <w:u w:color="FFFFFF" w:themeColor="background1"/>
        </w:rPr>
        <w:t>рассеянных</w:t>
      </w:r>
      <w:r w:rsidR="00175885">
        <w:rPr>
          <w:rFonts w:ascii="Times New Roman" w:hAnsi="Times New Roman" w:cs="Times New Roman"/>
          <w:color w:val="000000" w:themeColor="text1"/>
          <w:u w:color="FFFFFF" w:themeColor="background1"/>
        </w:rPr>
        <w:t>»</w:t>
      </w:r>
      <w:r w:rsidRPr="00183CB1">
        <w:rPr>
          <w:rFonts w:ascii="Times New Roman" w:hAnsi="Times New Roman" w:cs="Times New Roman"/>
          <w:color w:val="000000" w:themeColor="text1"/>
          <w:u w:color="FFFFFF" w:themeColor="background1"/>
        </w:rPr>
        <w:t xml:space="preserve">, </w:t>
      </w:r>
      <w:r w:rsidR="00175885">
        <w:rPr>
          <w:rFonts w:ascii="Times New Roman" w:hAnsi="Times New Roman" w:cs="Times New Roman"/>
          <w:color w:val="000000" w:themeColor="text1"/>
          <w:u w:color="FFFFFF" w:themeColor="background1"/>
        </w:rPr>
        <w:t>«</w:t>
      </w:r>
      <w:r w:rsidRPr="00183CB1">
        <w:rPr>
          <w:rFonts w:ascii="Times New Roman" w:hAnsi="Times New Roman" w:cs="Times New Roman"/>
          <w:color w:val="000000" w:themeColor="text1"/>
          <w:u w:color="FFFFFF" w:themeColor="background1"/>
        </w:rPr>
        <w:t>эмбриональных</w:t>
      </w:r>
      <w:r w:rsidR="00175885">
        <w:rPr>
          <w:rFonts w:ascii="Times New Roman" w:hAnsi="Times New Roman" w:cs="Times New Roman"/>
          <w:color w:val="000000" w:themeColor="text1"/>
          <w:u w:color="FFFFFF" w:themeColor="background1"/>
        </w:rPr>
        <w:t>»</w:t>
      </w:r>
      <w:r w:rsidRPr="00183CB1">
        <w:rPr>
          <w:rFonts w:ascii="Times New Roman" w:hAnsi="Times New Roman" w:cs="Times New Roman"/>
          <w:color w:val="000000" w:themeColor="text1"/>
          <w:u w:color="FFFFFF" w:themeColor="background1"/>
        </w:rPr>
        <w:t xml:space="preserve">, не соединенных друг с </w:t>
      </w:r>
      <w:r w:rsidRPr="00183CB1">
        <w:rPr>
          <w:rFonts w:ascii="Times New Roman" w:hAnsi="Times New Roman" w:cs="Times New Roman"/>
          <w:color w:val="000000" w:themeColor="text1"/>
          <w:u w:color="FFFFFF" w:themeColor="background1"/>
        </w:rPr>
        <w:lastRenderedPageBreak/>
        <w:t>другом впечатлений возникла атмосфера весенней пробуждающейся жизни, а вместе с нею и представление о веселом, праздничном звоне колоколов</w:t>
      </w:r>
      <w:r w:rsidR="00175885">
        <w:rPr>
          <w:rFonts w:ascii="Times New Roman" w:hAnsi="Times New Roman" w:cs="Times New Roman"/>
          <w:color w:val="000000" w:themeColor="text1"/>
          <w:u w:color="FFFFFF" w:themeColor="background1"/>
        </w:rPr>
        <w:t>»</w:t>
      </w:r>
      <w:r w:rsidRPr="00183CB1">
        <w:rPr>
          <w:rFonts w:ascii="Times New Roman" w:hAnsi="Times New Roman" w:cs="Times New Roman"/>
          <w:color w:val="000000" w:themeColor="text1"/>
          <w:u w:color="FFFFFF" w:themeColor="background1"/>
        </w:rPr>
        <w:t xml:space="preserve"> [5, с.123]. </w:t>
      </w:r>
    </w:p>
    <w:p w:rsidR="00183CB1" w:rsidRPr="00183CB1" w:rsidRDefault="00183CB1" w:rsidP="00F97656">
      <w:pPr>
        <w:tabs>
          <w:tab w:val="left" w:pos="2057"/>
        </w:tabs>
        <w:spacing w:after="0" w:line="240" w:lineRule="auto"/>
        <w:ind w:firstLine="426"/>
        <w:jc w:val="both"/>
        <w:rPr>
          <w:rFonts w:ascii="Times New Roman" w:hAnsi="Times New Roman" w:cs="Times New Roman"/>
          <w:color w:val="000000" w:themeColor="text1"/>
          <w:u w:color="FFFFFF" w:themeColor="background1"/>
        </w:rPr>
      </w:pPr>
      <w:r w:rsidRPr="00183CB1">
        <w:rPr>
          <w:rFonts w:ascii="Times New Roman" w:hAnsi="Times New Roman" w:cs="Times New Roman"/>
          <w:color w:val="000000" w:themeColor="text1"/>
          <w:u w:color="FFFFFF" w:themeColor="background1"/>
        </w:rPr>
        <w:t xml:space="preserve">Петр пытается </w:t>
      </w:r>
      <w:proofErr w:type="gramStart"/>
      <w:r w:rsidRPr="00183CB1">
        <w:rPr>
          <w:rFonts w:ascii="Times New Roman" w:hAnsi="Times New Roman" w:cs="Times New Roman"/>
          <w:color w:val="000000" w:themeColor="text1"/>
          <w:u w:color="FFFFFF" w:themeColor="background1"/>
        </w:rPr>
        <w:t>понять</w:t>
      </w:r>
      <w:proofErr w:type="gramEnd"/>
      <w:r w:rsidRPr="00183CB1">
        <w:rPr>
          <w:rFonts w:ascii="Times New Roman" w:hAnsi="Times New Roman" w:cs="Times New Roman"/>
          <w:color w:val="000000" w:themeColor="text1"/>
          <w:u w:color="FFFFFF" w:themeColor="background1"/>
        </w:rPr>
        <w:t xml:space="preserve"> что такое </w:t>
      </w:r>
      <w:r w:rsidR="00175885">
        <w:rPr>
          <w:rFonts w:ascii="Times New Roman" w:hAnsi="Times New Roman" w:cs="Times New Roman"/>
          <w:color w:val="000000" w:themeColor="text1"/>
          <w:u w:color="FFFFFF" w:themeColor="background1"/>
        </w:rPr>
        <w:t>«</w:t>
      </w:r>
      <w:r w:rsidRPr="00183CB1">
        <w:rPr>
          <w:rFonts w:ascii="Times New Roman" w:hAnsi="Times New Roman" w:cs="Times New Roman"/>
          <w:color w:val="000000" w:themeColor="text1"/>
          <w:u w:color="FFFFFF" w:themeColor="background1"/>
        </w:rPr>
        <w:t>красный Звон</w:t>
      </w:r>
      <w:r w:rsidR="00175885">
        <w:rPr>
          <w:rFonts w:ascii="Times New Roman" w:hAnsi="Times New Roman" w:cs="Times New Roman"/>
          <w:color w:val="000000" w:themeColor="text1"/>
          <w:u w:color="FFFFFF" w:themeColor="background1"/>
        </w:rPr>
        <w:t>»</w:t>
      </w:r>
      <w:r w:rsidRPr="00183CB1">
        <w:rPr>
          <w:rFonts w:ascii="Times New Roman" w:hAnsi="Times New Roman" w:cs="Times New Roman"/>
          <w:color w:val="000000" w:themeColor="text1"/>
          <w:u w:color="FFFFFF" w:themeColor="background1"/>
        </w:rPr>
        <w:t xml:space="preserve">, а Максим пытается объяснить этот цвет ассоциативно, звуками: </w:t>
      </w:r>
      <w:r w:rsidR="00175885">
        <w:rPr>
          <w:rFonts w:ascii="Times New Roman" w:hAnsi="Times New Roman" w:cs="Times New Roman"/>
          <w:color w:val="000000" w:themeColor="text1"/>
          <w:u w:color="FFFFFF" w:themeColor="background1"/>
        </w:rPr>
        <w:t>«</w:t>
      </w:r>
      <w:r w:rsidRPr="00183CB1">
        <w:rPr>
          <w:rFonts w:ascii="Times New Roman" w:hAnsi="Times New Roman" w:cs="Times New Roman"/>
          <w:color w:val="000000" w:themeColor="text1"/>
          <w:u w:color="FFFFFF" w:themeColor="background1"/>
        </w:rPr>
        <w:t>…Что такое красный звон, ты можешь узнать не хуже меня: ты слышал его не раз в городах, в большие праздники…</w:t>
      </w:r>
    </w:p>
    <w:p w:rsidR="00183CB1" w:rsidRPr="00183CB1" w:rsidRDefault="00183CB1" w:rsidP="00F97656">
      <w:pPr>
        <w:tabs>
          <w:tab w:val="left" w:pos="2057"/>
        </w:tabs>
        <w:spacing w:after="0" w:line="240" w:lineRule="auto"/>
        <w:ind w:firstLine="426"/>
        <w:jc w:val="both"/>
        <w:rPr>
          <w:rFonts w:ascii="Times New Roman" w:hAnsi="Times New Roman" w:cs="Times New Roman"/>
          <w:color w:val="000000" w:themeColor="text1"/>
          <w:u w:color="FFFFFF" w:themeColor="background1"/>
        </w:rPr>
      </w:pPr>
      <w:r w:rsidRPr="00183CB1">
        <w:rPr>
          <w:rFonts w:ascii="Times New Roman" w:hAnsi="Times New Roman" w:cs="Times New Roman"/>
          <w:color w:val="000000" w:themeColor="text1"/>
          <w:u w:color="FFFFFF" w:themeColor="background1"/>
        </w:rPr>
        <w:t>– Да, да, погоди, – сказал Петр, быстро открывая пианино.</w:t>
      </w:r>
    </w:p>
    <w:p w:rsidR="00183CB1" w:rsidRPr="00183CB1" w:rsidRDefault="00183CB1" w:rsidP="00F97656">
      <w:pPr>
        <w:tabs>
          <w:tab w:val="left" w:pos="2057"/>
        </w:tabs>
        <w:spacing w:after="0" w:line="240" w:lineRule="auto"/>
        <w:ind w:firstLine="426"/>
        <w:jc w:val="both"/>
        <w:rPr>
          <w:rFonts w:ascii="Times New Roman" w:hAnsi="Times New Roman" w:cs="Times New Roman"/>
          <w:color w:val="000000" w:themeColor="text1"/>
          <w:u w:color="FFFFFF" w:themeColor="background1"/>
        </w:rPr>
      </w:pPr>
      <w:r w:rsidRPr="00183CB1">
        <w:rPr>
          <w:rFonts w:ascii="Times New Roman" w:hAnsi="Times New Roman" w:cs="Times New Roman"/>
          <w:color w:val="000000" w:themeColor="text1"/>
          <w:u w:color="FFFFFF" w:themeColor="background1"/>
        </w:rPr>
        <w:t>Он ударил своей умелой рукой по клавишам, подражая праздничному колокольному трезвону. Иллюзия была полная…</w:t>
      </w:r>
    </w:p>
    <w:p w:rsidR="00183CB1" w:rsidRPr="00183CB1" w:rsidRDefault="00183CB1" w:rsidP="00F97656">
      <w:pPr>
        <w:tabs>
          <w:tab w:val="left" w:pos="2057"/>
        </w:tabs>
        <w:spacing w:after="0" w:line="240" w:lineRule="auto"/>
        <w:ind w:firstLine="426"/>
        <w:jc w:val="both"/>
        <w:rPr>
          <w:rFonts w:ascii="Times New Roman" w:hAnsi="Times New Roman" w:cs="Times New Roman"/>
          <w:color w:val="000000" w:themeColor="text1"/>
          <w:u w:color="FFFFFF" w:themeColor="background1"/>
        </w:rPr>
      </w:pPr>
      <w:r w:rsidRPr="00183CB1">
        <w:rPr>
          <w:rFonts w:ascii="Times New Roman" w:hAnsi="Times New Roman" w:cs="Times New Roman"/>
          <w:color w:val="000000" w:themeColor="text1"/>
          <w:u w:color="FFFFFF" w:themeColor="background1"/>
        </w:rPr>
        <w:t xml:space="preserve">– Да, – сказал Максим,- это очень, похоже, и мы, с открытыми глазами, не сумели бы усвоить это лучше тебя… Существует также </w:t>
      </w:r>
      <w:r w:rsidR="00175885">
        <w:rPr>
          <w:rFonts w:ascii="Times New Roman" w:hAnsi="Times New Roman" w:cs="Times New Roman"/>
          <w:color w:val="000000" w:themeColor="text1"/>
          <w:u w:color="FFFFFF" w:themeColor="background1"/>
        </w:rPr>
        <w:t>«</w:t>
      </w:r>
      <w:r w:rsidRPr="00183CB1">
        <w:rPr>
          <w:rFonts w:ascii="Times New Roman" w:hAnsi="Times New Roman" w:cs="Times New Roman"/>
          <w:color w:val="000000" w:themeColor="text1"/>
          <w:u w:color="FFFFFF" w:themeColor="background1"/>
        </w:rPr>
        <w:t>малиновый</w:t>
      </w:r>
      <w:r w:rsidR="00175885">
        <w:rPr>
          <w:rFonts w:ascii="Times New Roman" w:hAnsi="Times New Roman" w:cs="Times New Roman"/>
          <w:color w:val="000000" w:themeColor="text1"/>
          <w:u w:color="FFFFFF" w:themeColor="background1"/>
        </w:rPr>
        <w:t>»</w:t>
      </w:r>
      <w:r w:rsidRPr="00183CB1">
        <w:rPr>
          <w:rFonts w:ascii="Times New Roman" w:hAnsi="Times New Roman" w:cs="Times New Roman"/>
          <w:color w:val="000000" w:themeColor="text1"/>
          <w:u w:color="FFFFFF" w:themeColor="background1"/>
        </w:rPr>
        <w:t xml:space="preserve"> звон, как и малиновый цвет. Оба они очень близки к красному, но только глубже, ровнее и мягче…</w:t>
      </w:r>
    </w:p>
    <w:p w:rsidR="00183CB1" w:rsidRPr="00183CB1" w:rsidRDefault="00183CB1" w:rsidP="00F97656">
      <w:pPr>
        <w:tabs>
          <w:tab w:val="left" w:pos="2057"/>
        </w:tabs>
        <w:spacing w:after="0" w:line="240" w:lineRule="auto"/>
        <w:ind w:firstLine="426"/>
        <w:jc w:val="both"/>
        <w:rPr>
          <w:rFonts w:ascii="Times New Roman" w:hAnsi="Times New Roman" w:cs="Times New Roman"/>
          <w:color w:val="000000" w:themeColor="text1"/>
          <w:u w:color="FFFFFF" w:themeColor="background1"/>
        </w:rPr>
      </w:pPr>
      <w:r w:rsidRPr="00183CB1">
        <w:rPr>
          <w:rFonts w:ascii="Times New Roman" w:hAnsi="Times New Roman" w:cs="Times New Roman"/>
          <w:color w:val="000000" w:themeColor="text1"/>
          <w:u w:color="FFFFFF" w:themeColor="background1"/>
        </w:rPr>
        <w:t>И инструмент зазвенел ровнее. Начавшись высоко, оживленно и ярко, звуки становились все глубже и мягче. Так звонит набор Колокольцев под дугой русской тройки, удаляющейся по пыльной дороге в вечернюю безвестную даль, тихо, ровно, без громких взмахов…</w:t>
      </w:r>
      <w:r w:rsidR="00175885">
        <w:rPr>
          <w:rFonts w:ascii="Times New Roman" w:hAnsi="Times New Roman" w:cs="Times New Roman"/>
          <w:color w:val="000000" w:themeColor="text1"/>
          <w:u w:color="FFFFFF" w:themeColor="background1"/>
        </w:rPr>
        <w:t>»</w:t>
      </w:r>
      <w:r w:rsidRPr="00183CB1">
        <w:rPr>
          <w:rFonts w:ascii="Times New Roman" w:hAnsi="Times New Roman" w:cs="Times New Roman"/>
          <w:color w:val="000000" w:themeColor="text1"/>
          <w:u w:color="FFFFFF" w:themeColor="background1"/>
        </w:rPr>
        <w:t xml:space="preserve"> [5, с. 124].</w:t>
      </w:r>
    </w:p>
    <w:p w:rsidR="00183CB1" w:rsidRPr="00183CB1" w:rsidRDefault="00175885" w:rsidP="00F97656">
      <w:pPr>
        <w:tabs>
          <w:tab w:val="left" w:pos="2057"/>
        </w:tabs>
        <w:spacing w:after="0" w:line="240" w:lineRule="auto"/>
        <w:ind w:firstLine="426"/>
        <w:jc w:val="both"/>
        <w:rPr>
          <w:rFonts w:ascii="Times New Roman" w:hAnsi="Times New Roman" w:cs="Times New Roman"/>
          <w:color w:val="000000" w:themeColor="text1"/>
          <w:u w:color="FFFFFF" w:themeColor="background1"/>
        </w:rPr>
      </w:pPr>
      <w:r>
        <w:rPr>
          <w:rFonts w:ascii="Times New Roman" w:hAnsi="Times New Roman" w:cs="Times New Roman"/>
          <w:color w:val="000000" w:themeColor="text1"/>
          <w:u w:color="FFFFFF" w:themeColor="background1"/>
        </w:rPr>
        <w:t>«</w:t>
      </w:r>
      <w:r w:rsidR="00183CB1" w:rsidRPr="00183CB1">
        <w:rPr>
          <w:rFonts w:ascii="Times New Roman" w:hAnsi="Times New Roman" w:cs="Times New Roman"/>
          <w:color w:val="000000" w:themeColor="text1"/>
          <w:u w:color="FFFFFF" w:themeColor="background1"/>
        </w:rPr>
        <w:t>Толчки природы</w:t>
      </w:r>
      <w:r>
        <w:rPr>
          <w:rFonts w:ascii="Times New Roman" w:hAnsi="Times New Roman" w:cs="Times New Roman"/>
          <w:color w:val="000000" w:themeColor="text1"/>
          <w:u w:color="FFFFFF" w:themeColor="background1"/>
        </w:rPr>
        <w:t>»</w:t>
      </w:r>
      <w:r w:rsidR="00183CB1" w:rsidRPr="00183CB1">
        <w:rPr>
          <w:rFonts w:ascii="Times New Roman" w:hAnsi="Times New Roman" w:cs="Times New Roman"/>
          <w:color w:val="000000" w:themeColor="text1"/>
          <w:u w:color="FFFFFF" w:themeColor="background1"/>
        </w:rPr>
        <w:t xml:space="preserve"> не позволяют герою </w:t>
      </w:r>
      <w:r>
        <w:rPr>
          <w:rFonts w:ascii="Times New Roman" w:hAnsi="Times New Roman" w:cs="Times New Roman"/>
          <w:color w:val="000000" w:themeColor="text1"/>
          <w:u w:color="FFFFFF" w:themeColor="background1"/>
        </w:rPr>
        <w:t>«</w:t>
      </w:r>
      <w:r w:rsidR="00183CB1" w:rsidRPr="00183CB1">
        <w:rPr>
          <w:rFonts w:ascii="Times New Roman" w:hAnsi="Times New Roman" w:cs="Times New Roman"/>
          <w:color w:val="000000" w:themeColor="text1"/>
          <w:u w:color="FFFFFF" w:themeColor="background1"/>
        </w:rPr>
        <w:t>Слепого музыканта</w:t>
      </w:r>
      <w:r>
        <w:rPr>
          <w:rFonts w:ascii="Times New Roman" w:hAnsi="Times New Roman" w:cs="Times New Roman"/>
          <w:color w:val="000000" w:themeColor="text1"/>
          <w:u w:color="FFFFFF" w:themeColor="background1"/>
        </w:rPr>
        <w:t>»</w:t>
      </w:r>
      <w:r w:rsidR="00183CB1" w:rsidRPr="00183CB1">
        <w:rPr>
          <w:rFonts w:ascii="Times New Roman" w:hAnsi="Times New Roman" w:cs="Times New Roman"/>
          <w:color w:val="000000" w:themeColor="text1"/>
          <w:u w:color="FFFFFF" w:themeColor="background1"/>
        </w:rPr>
        <w:t xml:space="preserve"> успокоится на тех скудных радостях, которые может дать жизнь слепому, они спасают его от состояния жалкого довольства, вызывают беспокойство, тревогу и инстинктивное возмущение судьбою. Но в то же время сами по себе они могут привести лишь к обостренному ощущению личного горя, к слепому эгоистическому страданию. </w:t>
      </w:r>
      <w:r>
        <w:rPr>
          <w:rFonts w:ascii="Times New Roman" w:hAnsi="Times New Roman" w:cs="Times New Roman"/>
          <w:color w:val="000000" w:themeColor="text1"/>
          <w:u w:color="FFFFFF" w:themeColor="background1"/>
        </w:rPr>
        <w:t>«</w:t>
      </w:r>
      <w:r w:rsidR="00183CB1" w:rsidRPr="00183CB1">
        <w:rPr>
          <w:rFonts w:ascii="Times New Roman" w:hAnsi="Times New Roman" w:cs="Times New Roman"/>
          <w:color w:val="000000" w:themeColor="text1"/>
          <w:u w:color="FFFFFF" w:themeColor="background1"/>
        </w:rPr>
        <w:t>Толчки природы</w:t>
      </w:r>
      <w:r>
        <w:rPr>
          <w:rFonts w:ascii="Times New Roman" w:hAnsi="Times New Roman" w:cs="Times New Roman"/>
          <w:color w:val="000000" w:themeColor="text1"/>
          <w:u w:color="FFFFFF" w:themeColor="background1"/>
        </w:rPr>
        <w:t>»</w:t>
      </w:r>
      <w:r w:rsidR="00183CB1" w:rsidRPr="00183CB1">
        <w:rPr>
          <w:rFonts w:ascii="Times New Roman" w:hAnsi="Times New Roman" w:cs="Times New Roman"/>
          <w:color w:val="000000" w:themeColor="text1"/>
          <w:u w:color="FFFFFF" w:themeColor="background1"/>
        </w:rPr>
        <w:t xml:space="preserve"> устанавливают связь индивида с человеческим родом, но этого для живого человека недостаточно. Нужна еще непосредственная связь с обществом, с эпохой, с людьми своего времени, и здесь подспудная работа смутных толчков природы оказывается недостаточной.</w:t>
      </w:r>
    </w:p>
    <w:p w:rsidR="00183CB1" w:rsidRPr="00183CB1" w:rsidRDefault="00183CB1" w:rsidP="00F97656">
      <w:pPr>
        <w:widowControl w:val="0"/>
        <w:autoSpaceDE w:val="0"/>
        <w:autoSpaceDN w:val="0"/>
        <w:adjustRightInd w:val="0"/>
        <w:spacing w:after="0" w:line="240" w:lineRule="auto"/>
        <w:ind w:firstLine="426"/>
        <w:jc w:val="both"/>
        <w:rPr>
          <w:rFonts w:ascii="Times New Roman" w:hAnsi="Times New Roman" w:cs="Times New Roman"/>
          <w:color w:val="000000" w:themeColor="text1"/>
          <w:u w:color="FFFFFF" w:themeColor="background1"/>
          <w:lang w:bidi="he-IL"/>
        </w:rPr>
      </w:pPr>
      <w:r w:rsidRPr="00183CB1">
        <w:rPr>
          <w:rFonts w:ascii="Times New Roman" w:hAnsi="Times New Roman" w:cs="Times New Roman"/>
          <w:color w:val="000000" w:themeColor="text1"/>
          <w:u w:color="FFFFFF" w:themeColor="background1"/>
          <w:lang w:bidi="he-IL"/>
        </w:rPr>
        <w:t xml:space="preserve">В результате упорного труда слепой Петр становится знаменитым музыкантом, побеждая тяжелый физический недуг. Но скоро ему начинает казаться, что это только иллюзия счастья, что он прозрел ценой невероятных страданий лишь на мгновенье. Постоянная сосредоточенность на своем несчастье делает его, в конце концов, мрачным эгоистом, душа его и что такое существование совершенно бесцельно. Но под влиянием старого гарибальдийца Петр постепенно исцеляется от своего отчаяния, отрешившись от эгоизма. Он узнал, что есть слепцы, которые лишены вдобавок и </w:t>
      </w:r>
      <w:proofErr w:type="gramStart"/>
      <w:r w:rsidRPr="00183CB1">
        <w:rPr>
          <w:rFonts w:ascii="Times New Roman" w:hAnsi="Times New Roman" w:cs="Times New Roman"/>
          <w:color w:val="000000" w:themeColor="text1"/>
          <w:u w:color="FFFFFF" w:themeColor="background1"/>
          <w:lang w:bidi="he-IL"/>
        </w:rPr>
        <w:t>любви</w:t>
      </w:r>
      <w:proofErr w:type="gramEnd"/>
      <w:r w:rsidRPr="00183CB1">
        <w:rPr>
          <w:rFonts w:ascii="Times New Roman" w:hAnsi="Times New Roman" w:cs="Times New Roman"/>
          <w:color w:val="000000" w:themeColor="text1"/>
          <w:u w:color="FFFFFF" w:themeColor="background1"/>
          <w:lang w:bidi="he-IL"/>
        </w:rPr>
        <w:t xml:space="preserve"> и ласки, чего он сам не был лишен. Петр захотел послужить людям своим искусством, что нужен и полезен, и душа его наполнилась светом. Духовное прозрение слепого музыканта произошло в результате сближения его с людьми. Повесть В.Г. Короленко оканчивается знаменитыми словами: </w:t>
      </w:r>
      <w:r w:rsidR="00175885">
        <w:rPr>
          <w:rFonts w:ascii="Times New Roman" w:hAnsi="Times New Roman" w:cs="Times New Roman"/>
          <w:color w:val="000000" w:themeColor="text1"/>
          <w:u w:color="FFFFFF" w:themeColor="background1"/>
          <w:lang w:bidi="he-IL"/>
        </w:rPr>
        <w:t>«</w:t>
      </w:r>
      <w:r w:rsidRPr="00183CB1">
        <w:rPr>
          <w:rFonts w:ascii="Times New Roman" w:hAnsi="Times New Roman" w:cs="Times New Roman"/>
          <w:color w:val="000000" w:themeColor="text1"/>
          <w:u w:color="FFFFFF" w:themeColor="background1"/>
          <w:lang w:bidi="he-IL"/>
        </w:rPr>
        <w:t>Да, он прозрел... На место слепого эгоистического страдания он носит в душе ощущение жизни, он чувствует людское горе, и людскую радость, он прозрел и сумеет напомнить счастливым о несчастных...</w:t>
      </w:r>
      <w:r w:rsidR="00175885">
        <w:rPr>
          <w:rFonts w:ascii="Times New Roman" w:hAnsi="Times New Roman" w:cs="Times New Roman"/>
          <w:color w:val="000000" w:themeColor="text1"/>
          <w:u w:color="FFFFFF" w:themeColor="background1"/>
          <w:lang w:bidi="he-IL"/>
        </w:rPr>
        <w:t>»</w:t>
      </w:r>
      <w:r w:rsidRPr="00183CB1">
        <w:rPr>
          <w:rFonts w:ascii="Times New Roman" w:hAnsi="Times New Roman" w:cs="Times New Roman"/>
          <w:color w:val="000000" w:themeColor="text1"/>
          <w:u w:color="FFFFFF" w:themeColor="background1"/>
          <w:lang w:bidi="he-IL"/>
        </w:rPr>
        <w:t xml:space="preserve"> [5, с. 148].</w:t>
      </w:r>
    </w:p>
    <w:p w:rsidR="00183CB1" w:rsidRPr="00183CB1" w:rsidRDefault="00183CB1" w:rsidP="00F97656">
      <w:pPr>
        <w:widowControl w:val="0"/>
        <w:autoSpaceDE w:val="0"/>
        <w:autoSpaceDN w:val="0"/>
        <w:adjustRightInd w:val="0"/>
        <w:spacing w:after="0" w:line="240" w:lineRule="auto"/>
        <w:ind w:firstLine="426"/>
        <w:jc w:val="both"/>
        <w:rPr>
          <w:rFonts w:ascii="Times New Roman" w:hAnsi="Times New Roman" w:cs="Times New Roman"/>
          <w:color w:val="000000" w:themeColor="text1"/>
          <w:u w:color="FFFFFF" w:themeColor="background1"/>
          <w:lang w:bidi="he-IL"/>
        </w:rPr>
      </w:pPr>
      <w:r w:rsidRPr="00183CB1">
        <w:rPr>
          <w:rFonts w:ascii="Times New Roman" w:hAnsi="Times New Roman" w:cs="Times New Roman"/>
          <w:color w:val="000000" w:themeColor="text1"/>
          <w:u w:color="FFFFFF" w:themeColor="background1"/>
        </w:rPr>
        <w:t xml:space="preserve"> Гармонии с миром слепой музыкант достигает во время своего дебюта в Киеве. Это момент окончательного </w:t>
      </w:r>
      <w:r w:rsidR="00175885">
        <w:rPr>
          <w:rFonts w:ascii="Times New Roman" w:hAnsi="Times New Roman" w:cs="Times New Roman"/>
          <w:color w:val="000000" w:themeColor="text1"/>
          <w:u w:color="FFFFFF" w:themeColor="background1"/>
        </w:rPr>
        <w:t>«</w:t>
      </w:r>
      <w:r w:rsidRPr="00183CB1">
        <w:rPr>
          <w:rFonts w:ascii="Times New Roman" w:hAnsi="Times New Roman" w:cs="Times New Roman"/>
          <w:color w:val="000000" w:themeColor="text1"/>
          <w:u w:color="FFFFFF" w:themeColor="background1"/>
        </w:rPr>
        <w:t>прозрения</w:t>
      </w:r>
      <w:r w:rsidR="00175885">
        <w:rPr>
          <w:rFonts w:ascii="Times New Roman" w:hAnsi="Times New Roman" w:cs="Times New Roman"/>
          <w:color w:val="000000" w:themeColor="text1"/>
          <w:u w:color="FFFFFF" w:themeColor="background1"/>
        </w:rPr>
        <w:t>»</w:t>
      </w:r>
      <w:r w:rsidRPr="00183CB1">
        <w:rPr>
          <w:rFonts w:ascii="Times New Roman" w:hAnsi="Times New Roman" w:cs="Times New Roman"/>
          <w:color w:val="000000" w:themeColor="text1"/>
          <w:u w:color="FFFFFF" w:themeColor="background1"/>
        </w:rPr>
        <w:t xml:space="preserve">, за которым любовь, паломничество со слепцами в Почаев, рождение зрячего сына. Перед нами в финале повести В.Г. Короленко представлена яркая сложившаяся личность, способная волновать сердце и вести за собой. В музыке Петра, насыщенной образами природы, по-прежнему звучат боль и страдание, но это уже не эгоистичные личные чувства, это становится глубоким пониманием </w:t>
      </w:r>
      <w:r w:rsidRPr="00183CB1">
        <w:rPr>
          <w:rFonts w:ascii="Times New Roman" w:hAnsi="Times New Roman" w:cs="Times New Roman"/>
          <w:color w:val="000000" w:themeColor="text1"/>
          <w:u w:color="FFFFFF" w:themeColor="background1"/>
          <w:lang w:bidi="he-IL"/>
        </w:rPr>
        <w:t>[4, с. 27]</w:t>
      </w:r>
      <w:r w:rsidRPr="00183CB1">
        <w:rPr>
          <w:rFonts w:ascii="Times New Roman" w:hAnsi="Times New Roman" w:cs="Times New Roman"/>
          <w:color w:val="000000" w:themeColor="text1"/>
          <w:u w:color="FFFFFF" w:themeColor="background1"/>
        </w:rPr>
        <w:t>.   Стремления героя повести к свету, к полноте жизни воплоти</w:t>
      </w:r>
      <w:r w:rsidR="003D190F">
        <w:rPr>
          <w:rFonts w:ascii="Times New Roman" w:hAnsi="Times New Roman" w:cs="Times New Roman"/>
          <w:color w:val="000000" w:themeColor="text1"/>
          <w:u w:color="FFFFFF" w:themeColor="background1"/>
        </w:rPr>
        <w:t>лось в его музыке. Эта</w:t>
      </w:r>
      <w:r w:rsidRPr="00183CB1">
        <w:rPr>
          <w:rFonts w:ascii="Times New Roman" w:hAnsi="Times New Roman" w:cs="Times New Roman"/>
          <w:color w:val="000000" w:themeColor="text1"/>
          <w:u w:color="FFFFFF" w:themeColor="background1"/>
        </w:rPr>
        <w:t xml:space="preserve"> не та музыка, которая </w:t>
      </w:r>
      <w:r w:rsidR="00175885">
        <w:rPr>
          <w:rFonts w:ascii="Times New Roman" w:hAnsi="Times New Roman" w:cs="Times New Roman"/>
          <w:color w:val="000000" w:themeColor="text1"/>
          <w:u w:color="FFFFFF" w:themeColor="background1"/>
        </w:rPr>
        <w:t>«</w:t>
      </w:r>
      <w:r w:rsidRPr="00183CB1">
        <w:rPr>
          <w:rFonts w:ascii="Times New Roman" w:hAnsi="Times New Roman" w:cs="Times New Roman"/>
          <w:color w:val="000000" w:themeColor="text1"/>
          <w:u w:color="FFFFFF" w:themeColor="background1"/>
        </w:rPr>
        <w:t xml:space="preserve">собирает толпы разряженных франтов и барынь, которые от </w:t>
      </w:r>
      <w:r w:rsidR="00175885">
        <w:rPr>
          <w:rFonts w:ascii="Times New Roman" w:hAnsi="Times New Roman" w:cs="Times New Roman"/>
          <w:color w:val="000000" w:themeColor="text1"/>
          <w:u w:color="FFFFFF" w:themeColor="background1"/>
        </w:rPr>
        <w:t>«</w:t>
      </w:r>
      <w:r w:rsidRPr="00183CB1">
        <w:rPr>
          <w:rFonts w:ascii="Times New Roman" w:hAnsi="Times New Roman" w:cs="Times New Roman"/>
          <w:color w:val="000000" w:themeColor="text1"/>
          <w:u w:color="FFFFFF" w:themeColor="background1"/>
        </w:rPr>
        <w:t>вальсов</w:t>
      </w:r>
      <w:r w:rsidR="00175885">
        <w:rPr>
          <w:rFonts w:ascii="Times New Roman" w:hAnsi="Times New Roman" w:cs="Times New Roman"/>
          <w:color w:val="000000" w:themeColor="text1"/>
          <w:u w:color="FFFFFF" w:themeColor="background1"/>
        </w:rPr>
        <w:t>»</w:t>
      </w:r>
      <w:r w:rsidRPr="00183CB1">
        <w:rPr>
          <w:rFonts w:ascii="Times New Roman" w:hAnsi="Times New Roman" w:cs="Times New Roman"/>
          <w:color w:val="000000" w:themeColor="text1"/>
          <w:u w:color="FFFFFF" w:themeColor="background1"/>
        </w:rPr>
        <w:t xml:space="preserve"> и </w:t>
      </w:r>
      <w:r w:rsidR="00175885">
        <w:rPr>
          <w:rFonts w:ascii="Times New Roman" w:hAnsi="Times New Roman" w:cs="Times New Roman"/>
          <w:color w:val="000000" w:themeColor="text1"/>
          <w:u w:color="FFFFFF" w:themeColor="background1"/>
        </w:rPr>
        <w:t>«</w:t>
      </w:r>
      <w:r w:rsidRPr="00183CB1">
        <w:rPr>
          <w:rFonts w:ascii="Times New Roman" w:hAnsi="Times New Roman" w:cs="Times New Roman"/>
          <w:color w:val="000000" w:themeColor="text1"/>
          <w:u w:color="FFFFFF" w:themeColor="background1"/>
        </w:rPr>
        <w:t>ноктюрнов</w:t>
      </w:r>
      <w:r w:rsidR="00175885">
        <w:rPr>
          <w:rFonts w:ascii="Times New Roman" w:hAnsi="Times New Roman" w:cs="Times New Roman"/>
          <w:color w:val="000000" w:themeColor="text1"/>
          <w:u w:color="FFFFFF" w:themeColor="background1"/>
        </w:rPr>
        <w:t>»</w:t>
      </w:r>
      <w:r w:rsidRPr="00183CB1">
        <w:rPr>
          <w:rFonts w:ascii="Times New Roman" w:hAnsi="Times New Roman" w:cs="Times New Roman"/>
          <w:color w:val="000000" w:themeColor="text1"/>
          <w:u w:color="FFFFFF" w:themeColor="background1"/>
        </w:rPr>
        <w:t xml:space="preserve"> будут утирать слезы платочками</w:t>
      </w:r>
      <w:r w:rsidR="00175885">
        <w:rPr>
          <w:rFonts w:ascii="Times New Roman" w:hAnsi="Times New Roman" w:cs="Times New Roman"/>
          <w:color w:val="000000" w:themeColor="text1"/>
          <w:u w:color="FFFFFF" w:themeColor="background1"/>
        </w:rPr>
        <w:t>»</w:t>
      </w:r>
      <w:r w:rsidR="003D190F">
        <w:rPr>
          <w:rFonts w:ascii="Times New Roman" w:hAnsi="Times New Roman" w:cs="Times New Roman"/>
          <w:color w:val="000000" w:themeColor="text1"/>
          <w:u w:color="FFFFFF" w:themeColor="background1"/>
        </w:rPr>
        <w:t xml:space="preserve">, а музыка, </w:t>
      </w:r>
      <w:r w:rsidR="00175885">
        <w:rPr>
          <w:rFonts w:ascii="Times New Roman" w:hAnsi="Times New Roman" w:cs="Times New Roman"/>
          <w:color w:val="000000" w:themeColor="text1"/>
          <w:u w:color="FFFFFF" w:themeColor="background1"/>
        </w:rPr>
        <w:t>«</w:t>
      </w:r>
      <w:r w:rsidRPr="00183CB1">
        <w:rPr>
          <w:rFonts w:ascii="Times New Roman" w:hAnsi="Times New Roman" w:cs="Times New Roman"/>
          <w:color w:val="000000" w:themeColor="text1"/>
          <w:u w:color="FFFFFF" w:themeColor="background1"/>
        </w:rPr>
        <w:t>богатая красками, гибкая и певучая, она бежала звонкою струею, то, поднимаясь торжественным гимном, то, разливаясь задушевным грустным напевом</w:t>
      </w:r>
      <w:r w:rsidR="00175885">
        <w:rPr>
          <w:rFonts w:ascii="Times New Roman" w:hAnsi="Times New Roman" w:cs="Times New Roman"/>
          <w:color w:val="000000" w:themeColor="text1"/>
          <w:u w:color="FFFFFF" w:themeColor="background1"/>
        </w:rPr>
        <w:t>»</w:t>
      </w:r>
      <w:r w:rsidRPr="00183CB1">
        <w:rPr>
          <w:rFonts w:ascii="Times New Roman" w:hAnsi="Times New Roman" w:cs="Times New Roman"/>
          <w:color w:val="000000" w:themeColor="text1"/>
          <w:u w:color="FFFFFF" w:themeColor="background1"/>
        </w:rPr>
        <w:t xml:space="preserve">, она </w:t>
      </w:r>
      <w:r w:rsidR="00175885">
        <w:rPr>
          <w:rFonts w:ascii="Times New Roman" w:hAnsi="Times New Roman" w:cs="Times New Roman"/>
          <w:color w:val="000000" w:themeColor="text1"/>
          <w:u w:color="FFFFFF" w:themeColor="background1"/>
        </w:rPr>
        <w:t>«</w:t>
      </w:r>
      <w:r w:rsidRPr="00183CB1">
        <w:rPr>
          <w:rFonts w:ascii="Times New Roman" w:hAnsi="Times New Roman" w:cs="Times New Roman"/>
          <w:color w:val="000000" w:themeColor="text1"/>
          <w:u w:color="FFFFFF" w:themeColor="background1"/>
        </w:rPr>
        <w:t>была тьмой на фоне яркого света, напоминавшая о горе среди полноты счастливой жизни</w:t>
      </w:r>
      <w:proofErr w:type="gramStart"/>
      <w:r w:rsidRPr="00183CB1">
        <w:rPr>
          <w:rFonts w:ascii="Times New Roman" w:hAnsi="Times New Roman" w:cs="Times New Roman"/>
          <w:color w:val="000000" w:themeColor="text1"/>
          <w:u w:color="FFFFFF" w:themeColor="background1"/>
        </w:rPr>
        <w:t>…</w:t>
      </w:r>
      <w:r w:rsidR="00175885">
        <w:rPr>
          <w:rFonts w:ascii="Times New Roman" w:hAnsi="Times New Roman" w:cs="Times New Roman"/>
          <w:color w:val="000000" w:themeColor="text1"/>
          <w:u w:color="FFFFFF" w:themeColor="background1"/>
        </w:rPr>
        <w:t>»</w:t>
      </w:r>
      <w:r w:rsidRPr="00183CB1">
        <w:rPr>
          <w:rFonts w:ascii="Times New Roman" w:hAnsi="Times New Roman" w:cs="Times New Roman"/>
          <w:color w:val="000000" w:themeColor="text1"/>
          <w:u w:color="FFFFFF" w:themeColor="background1"/>
          <w:lang w:bidi="he-IL"/>
        </w:rPr>
        <w:t>[</w:t>
      </w:r>
      <w:proofErr w:type="gramEnd"/>
      <w:r w:rsidRPr="00183CB1">
        <w:rPr>
          <w:rFonts w:ascii="Times New Roman" w:hAnsi="Times New Roman" w:cs="Times New Roman"/>
          <w:color w:val="000000" w:themeColor="text1"/>
          <w:u w:color="FFFFFF" w:themeColor="background1"/>
          <w:lang w:bidi="he-IL"/>
        </w:rPr>
        <w:t>5, с. 147].</w:t>
      </w:r>
    </w:p>
    <w:p w:rsidR="00183CB1" w:rsidRPr="00183CB1" w:rsidRDefault="00183CB1" w:rsidP="00F97656">
      <w:pPr>
        <w:spacing w:after="0" w:line="240" w:lineRule="auto"/>
        <w:ind w:firstLine="426"/>
        <w:jc w:val="both"/>
        <w:rPr>
          <w:rFonts w:ascii="Times New Roman" w:hAnsi="Times New Roman" w:cs="Times New Roman"/>
          <w:color w:val="000000" w:themeColor="text1"/>
          <w:u w:color="FFFFFF" w:themeColor="background1"/>
        </w:rPr>
      </w:pPr>
      <w:r w:rsidRPr="00183CB1">
        <w:rPr>
          <w:rFonts w:ascii="Times New Roman" w:hAnsi="Times New Roman" w:cs="Times New Roman"/>
          <w:color w:val="000000" w:themeColor="text1"/>
          <w:u w:color="FFFFFF" w:themeColor="background1"/>
        </w:rPr>
        <w:t xml:space="preserve">Жизненный путь главного героя повести В.Г. Короленко – это путь обретения веры в собственные силы и свой талант, дающий преимущество над толпами </w:t>
      </w:r>
      <w:r w:rsidR="00175885">
        <w:rPr>
          <w:rFonts w:ascii="Times New Roman" w:hAnsi="Times New Roman" w:cs="Times New Roman"/>
          <w:color w:val="000000" w:themeColor="text1"/>
          <w:u w:color="FFFFFF" w:themeColor="background1"/>
        </w:rPr>
        <w:t>«</w:t>
      </w:r>
      <w:r w:rsidRPr="00183CB1">
        <w:rPr>
          <w:rFonts w:ascii="Times New Roman" w:hAnsi="Times New Roman" w:cs="Times New Roman"/>
          <w:color w:val="000000" w:themeColor="text1"/>
          <w:u w:color="FFFFFF" w:themeColor="background1"/>
        </w:rPr>
        <w:t>зрячих</w:t>
      </w:r>
      <w:r w:rsidR="00175885">
        <w:rPr>
          <w:rFonts w:ascii="Times New Roman" w:hAnsi="Times New Roman" w:cs="Times New Roman"/>
          <w:color w:val="000000" w:themeColor="text1"/>
          <w:u w:color="FFFFFF" w:themeColor="background1"/>
        </w:rPr>
        <w:t>»</w:t>
      </w:r>
      <w:r w:rsidRPr="00183CB1">
        <w:rPr>
          <w:rFonts w:ascii="Times New Roman" w:hAnsi="Times New Roman" w:cs="Times New Roman"/>
          <w:color w:val="000000" w:themeColor="text1"/>
          <w:u w:color="FFFFFF" w:themeColor="background1"/>
        </w:rPr>
        <w:t xml:space="preserve">. Отныне его главным языком становится музыка, через которую он </w:t>
      </w:r>
      <w:r w:rsidR="00175885">
        <w:rPr>
          <w:rFonts w:ascii="Times New Roman" w:hAnsi="Times New Roman" w:cs="Times New Roman"/>
          <w:color w:val="000000" w:themeColor="text1"/>
          <w:u w:color="FFFFFF" w:themeColor="background1"/>
        </w:rPr>
        <w:t>«</w:t>
      </w:r>
      <w:r w:rsidRPr="00183CB1">
        <w:rPr>
          <w:rFonts w:ascii="Times New Roman" w:hAnsi="Times New Roman" w:cs="Times New Roman"/>
          <w:color w:val="000000" w:themeColor="text1"/>
          <w:u w:color="FFFFFF" w:themeColor="background1"/>
        </w:rPr>
        <w:t>видит</w:t>
      </w:r>
      <w:r w:rsidR="00175885">
        <w:rPr>
          <w:rFonts w:ascii="Times New Roman" w:hAnsi="Times New Roman" w:cs="Times New Roman"/>
          <w:color w:val="000000" w:themeColor="text1"/>
          <w:u w:color="FFFFFF" w:themeColor="background1"/>
        </w:rPr>
        <w:t>»</w:t>
      </w:r>
      <w:r w:rsidRPr="00183CB1">
        <w:rPr>
          <w:rFonts w:ascii="Times New Roman" w:hAnsi="Times New Roman" w:cs="Times New Roman"/>
          <w:color w:val="000000" w:themeColor="text1"/>
          <w:u w:color="FFFFFF" w:themeColor="background1"/>
        </w:rPr>
        <w:t xml:space="preserve"> мир и в которой выражает свое отношение к нему. Философский смысл повести </w:t>
      </w:r>
      <w:r w:rsidR="00175885">
        <w:rPr>
          <w:rFonts w:ascii="Times New Roman" w:hAnsi="Times New Roman" w:cs="Times New Roman"/>
          <w:color w:val="000000" w:themeColor="text1"/>
          <w:u w:color="FFFFFF" w:themeColor="background1"/>
        </w:rPr>
        <w:t>«</w:t>
      </w:r>
      <w:r w:rsidRPr="00183CB1">
        <w:rPr>
          <w:rFonts w:ascii="Times New Roman" w:hAnsi="Times New Roman" w:cs="Times New Roman"/>
          <w:color w:val="000000" w:themeColor="text1"/>
          <w:u w:color="FFFFFF" w:themeColor="background1"/>
        </w:rPr>
        <w:t>Слепой музыкант</w:t>
      </w:r>
      <w:r w:rsidR="00175885">
        <w:rPr>
          <w:rFonts w:ascii="Times New Roman" w:hAnsi="Times New Roman" w:cs="Times New Roman"/>
          <w:color w:val="000000" w:themeColor="text1"/>
          <w:u w:color="FFFFFF" w:themeColor="background1"/>
        </w:rPr>
        <w:t>»</w:t>
      </w:r>
      <w:r w:rsidRPr="00183CB1">
        <w:rPr>
          <w:rFonts w:ascii="Times New Roman" w:hAnsi="Times New Roman" w:cs="Times New Roman"/>
          <w:color w:val="000000" w:themeColor="text1"/>
          <w:u w:color="FFFFFF" w:themeColor="background1"/>
        </w:rPr>
        <w:t xml:space="preserve"> обнаруживается в духовном прозрении героя, в преодолении им чувства внутреннего эгоизма, в сознании, что подлинный смысл жизни, истинная полнота существования – в единении с людьми и в служении им.</w:t>
      </w:r>
    </w:p>
    <w:p w:rsidR="00183CB1" w:rsidRPr="00183CB1" w:rsidRDefault="00183CB1" w:rsidP="00F97656">
      <w:pPr>
        <w:spacing w:after="0" w:line="240" w:lineRule="auto"/>
        <w:ind w:firstLine="709"/>
        <w:rPr>
          <w:rFonts w:ascii="Times New Roman" w:hAnsi="Times New Roman" w:cs="Times New Roman"/>
          <w:color w:val="000000" w:themeColor="text1"/>
          <w:u w:color="FFFFFF" w:themeColor="background1"/>
        </w:rPr>
      </w:pPr>
    </w:p>
    <w:p w:rsidR="00183CB1" w:rsidRPr="00183CB1" w:rsidRDefault="00183CB1" w:rsidP="00F97656">
      <w:pPr>
        <w:pStyle w:val="ad"/>
        <w:ind w:left="0"/>
        <w:jc w:val="center"/>
        <w:rPr>
          <w:b/>
          <w:color w:val="000000" w:themeColor="text1"/>
          <w:sz w:val="22"/>
          <w:szCs w:val="22"/>
        </w:rPr>
      </w:pPr>
      <w:r w:rsidRPr="00183CB1">
        <w:rPr>
          <w:b/>
          <w:color w:val="000000" w:themeColor="text1"/>
          <w:sz w:val="22"/>
          <w:szCs w:val="22"/>
        </w:rPr>
        <w:t xml:space="preserve">Список </w:t>
      </w:r>
      <w:r w:rsidR="00E01968">
        <w:rPr>
          <w:b/>
          <w:color w:val="000000" w:themeColor="text1"/>
          <w:sz w:val="22"/>
          <w:szCs w:val="22"/>
        </w:rPr>
        <w:t>литературы</w:t>
      </w:r>
    </w:p>
    <w:p w:rsidR="00183CB1" w:rsidRPr="00183CB1" w:rsidRDefault="00183CB1" w:rsidP="00F97656">
      <w:pPr>
        <w:numPr>
          <w:ilvl w:val="0"/>
          <w:numId w:val="45"/>
        </w:numPr>
        <w:tabs>
          <w:tab w:val="right" w:pos="0"/>
        </w:tabs>
        <w:spacing w:after="0" w:line="240" w:lineRule="auto"/>
        <w:ind w:left="0" w:firstLine="426"/>
        <w:jc w:val="both"/>
        <w:rPr>
          <w:rFonts w:ascii="Times New Roman" w:hAnsi="Times New Roman" w:cs="Times New Roman"/>
          <w:color w:val="000000" w:themeColor="text1"/>
          <w:u w:color="FFFFFF" w:themeColor="background1"/>
        </w:rPr>
      </w:pPr>
      <w:r w:rsidRPr="00183CB1">
        <w:rPr>
          <w:rFonts w:ascii="Times New Roman" w:hAnsi="Times New Roman" w:cs="Times New Roman"/>
          <w:color w:val="000000" w:themeColor="text1"/>
          <w:u w:color="FFFFFF" w:themeColor="background1"/>
        </w:rPr>
        <w:t>Аверин Б.В., Короленко В.Г. / Б.В. Аверин //История русской литературы: в 4-х т. Т. 4. – Л., 1983. – С. 143-177.</w:t>
      </w:r>
    </w:p>
    <w:p w:rsidR="00183CB1" w:rsidRPr="00183CB1" w:rsidRDefault="00183CB1" w:rsidP="00F97656">
      <w:pPr>
        <w:numPr>
          <w:ilvl w:val="0"/>
          <w:numId w:val="45"/>
        </w:numPr>
        <w:tabs>
          <w:tab w:val="right" w:pos="0"/>
        </w:tabs>
        <w:spacing w:after="0" w:line="240" w:lineRule="auto"/>
        <w:ind w:left="0" w:firstLine="426"/>
        <w:jc w:val="both"/>
        <w:rPr>
          <w:rFonts w:ascii="Times New Roman" w:hAnsi="Times New Roman" w:cs="Times New Roman"/>
          <w:color w:val="000000" w:themeColor="text1"/>
          <w:u w:color="FFFFFF" w:themeColor="background1"/>
        </w:rPr>
      </w:pPr>
      <w:r w:rsidRPr="00183CB1">
        <w:rPr>
          <w:rFonts w:ascii="Times New Roman" w:hAnsi="Times New Roman" w:cs="Times New Roman"/>
          <w:color w:val="000000" w:themeColor="text1"/>
          <w:u w:color="FFFFFF" w:themeColor="background1"/>
        </w:rPr>
        <w:lastRenderedPageBreak/>
        <w:t>Айхенвальд Ю.И., Короленко В.Г. / Ю.И. Айхенвальд // Айхенвальд, Ю.И. Силуэты русских писателей: В 2-х т Т.2. – М., 1994. – С.12-19.</w:t>
      </w:r>
    </w:p>
    <w:p w:rsidR="00183CB1" w:rsidRPr="00183CB1" w:rsidRDefault="00183CB1" w:rsidP="00F97656">
      <w:pPr>
        <w:numPr>
          <w:ilvl w:val="0"/>
          <w:numId w:val="45"/>
        </w:numPr>
        <w:tabs>
          <w:tab w:val="right" w:pos="0"/>
        </w:tabs>
        <w:spacing w:after="0" w:line="240" w:lineRule="auto"/>
        <w:ind w:left="0" w:firstLine="426"/>
        <w:jc w:val="both"/>
        <w:rPr>
          <w:rFonts w:ascii="Times New Roman" w:hAnsi="Times New Roman" w:cs="Times New Roman"/>
          <w:color w:val="000000" w:themeColor="text1"/>
          <w:u w:color="FFFFFF" w:themeColor="background1"/>
        </w:rPr>
      </w:pPr>
      <w:r w:rsidRPr="00183CB1">
        <w:rPr>
          <w:rFonts w:ascii="Times New Roman" w:hAnsi="Times New Roman" w:cs="Times New Roman"/>
          <w:color w:val="000000" w:themeColor="text1"/>
          <w:u w:color="FFFFFF" w:themeColor="background1"/>
        </w:rPr>
        <w:t>Бахтин М.М. Автор и герой: К философским основам гуманитарных наук /М.М. Бахтин. – СПб: Азбука, 2000. – С. 32-49.</w:t>
      </w:r>
    </w:p>
    <w:p w:rsidR="00183CB1" w:rsidRPr="00183CB1" w:rsidRDefault="00183CB1" w:rsidP="00F97656">
      <w:pPr>
        <w:numPr>
          <w:ilvl w:val="0"/>
          <w:numId w:val="45"/>
        </w:numPr>
        <w:tabs>
          <w:tab w:val="right" w:pos="0"/>
        </w:tabs>
        <w:spacing w:after="0" w:line="240" w:lineRule="auto"/>
        <w:ind w:left="0" w:firstLine="426"/>
        <w:jc w:val="both"/>
        <w:rPr>
          <w:rFonts w:ascii="Times New Roman" w:hAnsi="Times New Roman" w:cs="Times New Roman"/>
          <w:color w:val="000000" w:themeColor="text1"/>
          <w:u w:color="FFFFFF" w:themeColor="background1"/>
        </w:rPr>
      </w:pPr>
      <w:r w:rsidRPr="00183CB1">
        <w:rPr>
          <w:rFonts w:ascii="Times New Roman" w:hAnsi="Times New Roman" w:cs="Times New Roman"/>
          <w:color w:val="000000" w:themeColor="text1"/>
          <w:u w:color="FFFFFF" w:themeColor="background1"/>
        </w:rPr>
        <w:t>Гайдукова И.Б. Российская действительность и социальный контекст в творчестве В. Г. Короленко / И.Б. Гайдукова // Вестник Москвы. – 1994. – № 3. – С. 20-28.</w:t>
      </w:r>
    </w:p>
    <w:p w:rsidR="00183CB1" w:rsidRPr="00183CB1" w:rsidRDefault="00183CB1" w:rsidP="00F97656">
      <w:pPr>
        <w:numPr>
          <w:ilvl w:val="0"/>
          <w:numId w:val="45"/>
        </w:numPr>
        <w:tabs>
          <w:tab w:val="right" w:pos="0"/>
        </w:tabs>
        <w:spacing w:after="0" w:line="240" w:lineRule="auto"/>
        <w:ind w:left="0" w:firstLine="426"/>
        <w:jc w:val="both"/>
        <w:rPr>
          <w:rFonts w:ascii="Times New Roman" w:hAnsi="Times New Roman" w:cs="Times New Roman"/>
          <w:noProof/>
          <w:color w:val="000000" w:themeColor="text1"/>
          <w:u w:color="FFFFFF" w:themeColor="background1"/>
        </w:rPr>
      </w:pPr>
      <w:r w:rsidRPr="00183CB1">
        <w:rPr>
          <w:rFonts w:ascii="Times New Roman" w:hAnsi="Times New Roman" w:cs="Times New Roman"/>
          <w:noProof/>
          <w:color w:val="000000" w:themeColor="text1"/>
          <w:u w:color="FFFFFF" w:themeColor="background1"/>
        </w:rPr>
        <w:t>Короленко В.Г. Слепой музыкант</w:t>
      </w:r>
      <w:r w:rsidRPr="00183CB1">
        <w:rPr>
          <w:rFonts w:ascii="Times New Roman" w:hAnsi="Times New Roman" w:cs="Times New Roman"/>
          <w:color w:val="000000" w:themeColor="text1"/>
          <w:u w:color="FFFFFF" w:themeColor="background1"/>
        </w:rPr>
        <w:t xml:space="preserve"> / В.Г. Короленко // Короленко, В.Г. С</w:t>
      </w:r>
      <w:r w:rsidRPr="00183CB1">
        <w:rPr>
          <w:rFonts w:ascii="Times New Roman" w:hAnsi="Times New Roman" w:cs="Times New Roman"/>
          <w:noProof/>
          <w:color w:val="000000" w:themeColor="text1"/>
          <w:u w:color="FFFFFF" w:themeColor="background1"/>
        </w:rPr>
        <w:t xml:space="preserve">обрание </w:t>
      </w:r>
      <w:r w:rsidRPr="00183CB1">
        <w:rPr>
          <w:rFonts w:ascii="Times New Roman" w:hAnsi="Times New Roman" w:cs="Times New Roman"/>
          <w:color w:val="000000" w:themeColor="text1"/>
          <w:u w:color="FFFFFF" w:themeColor="background1"/>
        </w:rPr>
        <w:t>с</w:t>
      </w:r>
      <w:r w:rsidRPr="00183CB1">
        <w:rPr>
          <w:rFonts w:ascii="Times New Roman" w:hAnsi="Times New Roman" w:cs="Times New Roman"/>
          <w:noProof/>
          <w:color w:val="000000" w:themeColor="text1"/>
          <w:u w:color="FFFFFF" w:themeColor="background1"/>
        </w:rPr>
        <w:t xml:space="preserve">очинений: </w:t>
      </w:r>
      <w:r w:rsidRPr="00183CB1">
        <w:rPr>
          <w:rFonts w:ascii="Times New Roman" w:hAnsi="Times New Roman" w:cs="Times New Roman"/>
          <w:color w:val="000000" w:themeColor="text1"/>
          <w:u w:color="FFFFFF" w:themeColor="background1"/>
        </w:rPr>
        <w:t>в6-ти т.</w:t>
      </w:r>
      <w:r w:rsidRPr="00183CB1">
        <w:rPr>
          <w:rFonts w:ascii="Times New Roman" w:hAnsi="Times New Roman" w:cs="Times New Roman"/>
          <w:noProof/>
          <w:color w:val="000000" w:themeColor="text1"/>
          <w:u w:color="FFFFFF" w:themeColor="background1"/>
        </w:rPr>
        <w:t xml:space="preserve"> Т.3. – </w:t>
      </w:r>
      <w:r w:rsidRPr="00183CB1">
        <w:rPr>
          <w:rFonts w:ascii="Times New Roman" w:hAnsi="Times New Roman" w:cs="Times New Roman"/>
          <w:color w:val="000000" w:themeColor="text1"/>
          <w:u w:color="FFFFFF" w:themeColor="background1"/>
        </w:rPr>
        <w:t>М</w:t>
      </w:r>
      <w:r w:rsidRPr="00183CB1">
        <w:rPr>
          <w:rFonts w:ascii="Times New Roman" w:hAnsi="Times New Roman" w:cs="Times New Roman"/>
          <w:noProof/>
          <w:color w:val="000000" w:themeColor="text1"/>
          <w:u w:color="FFFFFF" w:themeColor="background1"/>
        </w:rPr>
        <w:t>., 1971. – С. 3-148.</w:t>
      </w:r>
    </w:p>
    <w:p w:rsidR="00183CB1" w:rsidRDefault="00183CB1" w:rsidP="00F97656">
      <w:pPr>
        <w:spacing w:after="0" w:line="240" w:lineRule="auto"/>
        <w:ind w:firstLine="426"/>
        <w:jc w:val="center"/>
        <w:rPr>
          <w:rFonts w:ascii="Times New Roman" w:eastAsia="Times New Roman" w:hAnsi="Times New Roman" w:cs="Times New Roman"/>
          <w:b/>
          <w:color w:val="000000" w:themeColor="text1"/>
          <w:lang w:eastAsia="ru-RU"/>
        </w:rPr>
      </w:pPr>
    </w:p>
    <w:p w:rsidR="00B34C3B" w:rsidRDefault="00B34C3B" w:rsidP="00F97656">
      <w:pPr>
        <w:spacing w:after="0" w:line="240" w:lineRule="auto"/>
        <w:ind w:firstLine="426"/>
        <w:jc w:val="center"/>
        <w:rPr>
          <w:rFonts w:ascii="Times New Roman" w:eastAsia="Times New Roman" w:hAnsi="Times New Roman" w:cs="Times New Roman"/>
          <w:b/>
          <w:color w:val="000000" w:themeColor="text1"/>
          <w:lang w:eastAsia="ru-RU"/>
        </w:rPr>
      </w:pPr>
    </w:p>
    <w:p w:rsidR="00B34C3B" w:rsidRPr="002E3230" w:rsidRDefault="00B34C3B" w:rsidP="00B34C3B">
      <w:pPr>
        <w:spacing w:after="0" w:line="240" w:lineRule="auto"/>
        <w:jc w:val="center"/>
        <w:rPr>
          <w:rFonts w:ascii="Times New Roman" w:hAnsi="Times New Roman" w:cs="Times New Roman"/>
          <w:b/>
        </w:rPr>
      </w:pPr>
      <w:r w:rsidRPr="002E3230">
        <w:rPr>
          <w:rFonts w:ascii="Times New Roman" w:hAnsi="Times New Roman" w:cs="Times New Roman"/>
          <w:b/>
        </w:rPr>
        <w:t>Азимов Р.Р.</w:t>
      </w:r>
      <w:r w:rsidRPr="002E3230">
        <w:rPr>
          <w:rStyle w:val="a8"/>
          <w:rFonts w:ascii="Times New Roman" w:eastAsia="Calibri" w:hAnsi="Times New Roman" w:cs="Times New Roman"/>
          <w:b/>
          <w:color w:val="000000"/>
        </w:rPr>
        <w:footnoteReference w:customMarkFollows="1" w:id="3"/>
        <w:t>©</w:t>
      </w:r>
    </w:p>
    <w:p w:rsidR="00B34C3B" w:rsidRPr="002E3230" w:rsidRDefault="00B34C3B" w:rsidP="00B34C3B">
      <w:pPr>
        <w:spacing w:after="0" w:line="240" w:lineRule="auto"/>
        <w:jc w:val="center"/>
        <w:rPr>
          <w:rFonts w:ascii="Times New Roman" w:hAnsi="Times New Roman" w:cs="Times New Roman"/>
          <w:i/>
        </w:rPr>
      </w:pPr>
      <w:r w:rsidRPr="002E3230">
        <w:rPr>
          <w:rFonts w:ascii="Times New Roman" w:hAnsi="Times New Roman" w:cs="Times New Roman"/>
          <w:i/>
        </w:rPr>
        <w:t xml:space="preserve">Научный руководитель – преподаватель </w:t>
      </w:r>
    </w:p>
    <w:p w:rsidR="00B34C3B" w:rsidRPr="002E3230" w:rsidRDefault="00B34C3B" w:rsidP="00B34C3B">
      <w:pPr>
        <w:spacing w:after="0" w:line="240" w:lineRule="auto"/>
        <w:jc w:val="center"/>
        <w:rPr>
          <w:rFonts w:ascii="Times New Roman" w:hAnsi="Times New Roman" w:cs="Times New Roman"/>
          <w:i/>
        </w:rPr>
      </w:pPr>
      <w:r w:rsidRPr="002E3230">
        <w:rPr>
          <w:rFonts w:ascii="Times New Roman" w:hAnsi="Times New Roman" w:cs="Times New Roman"/>
          <w:i/>
        </w:rPr>
        <w:t>Савченко И.В.</w:t>
      </w:r>
    </w:p>
    <w:p w:rsidR="00B34C3B" w:rsidRPr="002E3230" w:rsidRDefault="00B34C3B" w:rsidP="00B34C3B">
      <w:pPr>
        <w:spacing w:after="0" w:line="240" w:lineRule="auto"/>
        <w:jc w:val="center"/>
        <w:rPr>
          <w:rFonts w:ascii="Times New Roman" w:hAnsi="Times New Roman" w:cs="Times New Roman"/>
          <w:i/>
        </w:rPr>
      </w:pPr>
    </w:p>
    <w:p w:rsidR="00B34C3B" w:rsidRPr="002E3230" w:rsidRDefault="00B34C3B" w:rsidP="00B34C3B">
      <w:pPr>
        <w:spacing w:after="0" w:line="240" w:lineRule="auto"/>
        <w:jc w:val="center"/>
        <w:rPr>
          <w:rFonts w:ascii="Times New Roman" w:hAnsi="Times New Roman" w:cs="Times New Roman"/>
          <w:i/>
        </w:rPr>
      </w:pPr>
      <w:r w:rsidRPr="002E3230">
        <w:rPr>
          <w:rFonts w:ascii="Times New Roman" w:hAnsi="Times New Roman" w:cs="Times New Roman"/>
          <w:i/>
        </w:rPr>
        <w:t>ГБПОУ Иркутский областной колледж культуры</w:t>
      </w:r>
    </w:p>
    <w:p w:rsidR="00B34C3B" w:rsidRPr="002E3230" w:rsidRDefault="00B34C3B" w:rsidP="00B34C3B">
      <w:pPr>
        <w:spacing w:after="0" w:line="240" w:lineRule="auto"/>
        <w:jc w:val="center"/>
        <w:rPr>
          <w:rFonts w:ascii="Times New Roman" w:hAnsi="Times New Roman" w:cs="Times New Roman"/>
          <w:i/>
        </w:rPr>
      </w:pPr>
      <w:r w:rsidRPr="002E3230">
        <w:rPr>
          <w:rFonts w:ascii="Times New Roman" w:hAnsi="Times New Roman" w:cs="Times New Roman"/>
          <w:i/>
        </w:rPr>
        <w:t>Иркутская область, г. Иркутск</w:t>
      </w:r>
    </w:p>
    <w:p w:rsidR="00B34C3B" w:rsidRPr="002E3230" w:rsidRDefault="00B34C3B" w:rsidP="00B34C3B">
      <w:pPr>
        <w:spacing w:after="0" w:line="240" w:lineRule="auto"/>
        <w:jc w:val="center"/>
        <w:rPr>
          <w:rFonts w:ascii="Times New Roman" w:hAnsi="Times New Roman" w:cs="Times New Roman"/>
          <w:b/>
        </w:rPr>
      </w:pPr>
    </w:p>
    <w:p w:rsidR="00E01968" w:rsidRDefault="00B34C3B" w:rsidP="00B34C3B">
      <w:pPr>
        <w:spacing w:after="0" w:line="240" w:lineRule="auto"/>
        <w:jc w:val="center"/>
        <w:rPr>
          <w:rFonts w:ascii="Times New Roman" w:hAnsi="Times New Roman" w:cs="Times New Roman"/>
          <w:b/>
        </w:rPr>
      </w:pPr>
      <w:r w:rsidRPr="002E3230">
        <w:rPr>
          <w:rFonts w:ascii="Times New Roman" w:hAnsi="Times New Roman" w:cs="Times New Roman"/>
          <w:b/>
        </w:rPr>
        <w:t xml:space="preserve">ИСПОЛЬЗОВАНИЕ ПРЕЗЕНТАЦИОННЫХ ТЕХНОЛОГИЙ В ПРОФЕССИОНАЛЬНОЙ </w:t>
      </w:r>
    </w:p>
    <w:p w:rsidR="00B34C3B" w:rsidRPr="002E3230" w:rsidRDefault="00B34C3B" w:rsidP="00B34C3B">
      <w:pPr>
        <w:spacing w:after="0" w:line="240" w:lineRule="auto"/>
        <w:jc w:val="center"/>
        <w:rPr>
          <w:rFonts w:ascii="Times New Roman" w:hAnsi="Times New Roman" w:cs="Times New Roman"/>
          <w:b/>
        </w:rPr>
      </w:pPr>
      <w:r w:rsidRPr="002E3230">
        <w:rPr>
          <w:rFonts w:ascii="Times New Roman" w:hAnsi="Times New Roman" w:cs="Times New Roman"/>
          <w:b/>
        </w:rPr>
        <w:t>ДЕЯТЕЛЬНОСТИ СПЕЦИАЛИСТА СФЕРЫ КУЛЬТУРЫ</w:t>
      </w:r>
    </w:p>
    <w:p w:rsidR="00B34C3B" w:rsidRPr="002E3230" w:rsidRDefault="00B34C3B" w:rsidP="00B34C3B">
      <w:pPr>
        <w:spacing w:after="0" w:line="240" w:lineRule="auto"/>
        <w:ind w:firstLine="426"/>
        <w:jc w:val="both"/>
        <w:rPr>
          <w:rFonts w:ascii="Times New Roman" w:eastAsia="Times New Roman" w:hAnsi="Times New Roman" w:cs="Times New Roman"/>
          <w:lang w:eastAsia="ru-RU"/>
        </w:rPr>
      </w:pPr>
    </w:p>
    <w:p w:rsidR="00B34C3B" w:rsidRPr="002E3230" w:rsidRDefault="00B34C3B" w:rsidP="00B34C3B">
      <w:pPr>
        <w:spacing w:after="0" w:line="240" w:lineRule="auto"/>
        <w:ind w:firstLine="426"/>
        <w:jc w:val="both"/>
        <w:rPr>
          <w:rFonts w:ascii="Times New Roman" w:eastAsia="Times New Roman" w:hAnsi="Times New Roman" w:cs="Times New Roman"/>
          <w:lang w:eastAsia="ru-RU"/>
        </w:rPr>
      </w:pPr>
      <w:r w:rsidRPr="002E3230">
        <w:rPr>
          <w:rFonts w:ascii="Times New Roman" w:eastAsia="Times New Roman" w:hAnsi="Times New Roman" w:cs="Times New Roman"/>
          <w:lang w:eastAsia="ru-RU"/>
        </w:rPr>
        <w:t>В наши дни происходят масштабные изменения во всех сферах человеческой жизни благодаря стремительному развитию научно-технического прогресса. Это связано, в первую очередь, с небывалым развитием информационно-коммуникационных технологий. Для ориентации в огромных информационных потоках современный специалист должен уметь находить, получать, обрабатывать и использовать информацию с помощью компьютера, телекоммуникационных и других средств информационных технологий.</w:t>
      </w:r>
    </w:p>
    <w:p w:rsidR="00B34C3B" w:rsidRPr="002E3230" w:rsidRDefault="00B34C3B" w:rsidP="00B34C3B">
      <w:pPr>
        <w:spacing w:after="0" w:line="240" w:lineRule="auto"/>
        <w:ind w:firstLine="426"/>
        <w:jc w:val="both"/>
        <w:rPr>
          <w:rFonts w:ascii="Times New Roman" w:hAnsi="Times New Roman" w:cs="Times New Roman"/>
          <w:shd w:val="clear" w:color="auto" w:fill="FFFFFF"/>
        </w:rPr>
      </w:pPr>
      <w:r w:rsidRPr="002E3230">
        <w:rPr>
          <w:rFonts w:ascii="Times New Roman" w:eastAsia="Times New Roman" w:hAnsi="Times New Roman" w:cs="Times New Roman"/>
          <w:lang w:eastAsia="ru-RU"/>
        </w:rPr>
        <w:t>Сфера культуры активно использует все возможности информатизации для повышения качества своей деятельности, в том числе и презентационные технологии, столь популярные в других отраслях народного хозяйства</w:t>
      </w:r>
      <w:r w:rsidRPr="002E3230">
        <w:rPr>
          <w:rFonts w:ascii="Times New Roman" w:hAnsi="Times New Roman" w:cs="Times New Roman"/>
          <w:shd w:val="clear" w:color="auto" w:fill="FFFFFF"/>
        </w:rPr>
        <w:t>, целью которых является эффективное представление чего-либо, а также формирование положительного эффекта от проводимого мероприятия, услуги или учреждения культуры в целом.</w:t>
      </w:r>
    </w:p>
    <w:p w:rsidR="00B34C3B" w:rsidRPr="002E3230" w:rsidRDefault="00B34C3B" w:rsidP="00B34C3B">
      <w:pPr>
        <w:spacing w:after="0" w:line="240" w:lineRule="auto"/>
        <w:ind w:firstLine="426"/>
        <w:jc w:val="both"/>
        <w:rPr>
          <w:rFonts w:ascii="Times New Roman" w:hAnsi="Times New Roman" w:cs="Times New Roman"/>
        </w:rPr>
      </w:pPr>
      <w:r w:rsidRPr="002E3230">
        <w:rPr>
          <w:rFonts w:ascii="Times New Roman" w:hAnsi="Times New Roman" w:cs="Times New Roman"/>
          <w:shd w:val="clear" w:color="auto" w:fill="FFFFFF"/>
        </w:rPr>
        <w:t xml:space="preserve">Цель исследования: </w:t>
      </w:r>
      <w:r w:rsidRPr="002E3230">
        <w:rPr>
          <w:rFonts w:ascii="Times New Roman" w:hAnsi="Times New Roman" w:cs="Times New Roman"/>
        </w:rPr>
        <w:t>рассмотреть использование презентационных технологий в профессиональной деятельности специалиста сферы культуры</w:t>
      </w:r>
    </w:p>
    <w:p w:rsidR="00B34C3B" w:rsidRPr="002E3230" w:rsidRDefault="00B34C3B" w:rsidP="00B34C3B">
      <w:pPr>
        <w:spacing w:after="0" w:line="240" w:lineRule="auto"/>
        <w:ind w:firstLine="426"/>
        <w:jc w:val="both"/>
        <w:rPr>
          <w:rFonts w:ascii="Times New Roman" w:hAnsi="Times New Roman" w:cs="Times New Roman"/>
        </w:rPr>
      </w:pPr>
      <w:r w:rsidRPr="002E3230">
        <w:rPr>
          <w:rFonts w:ascii="Times New Roman" w:hAnsi="Times New Roman" w:cs="Times New Roman"/>
        </w:rPr>
        <w:t>Задачи:</w:t>
      </w:r>
    </w:p>
    <w:p w:rsidR="00B34C3B" w:rsidRPr="00B34C3B" w:rsidRDefault="00B34C3B" w:rsidP="00B34C3B">
      <w:pPr>
        <w:pStyle w:val="ad"/>
        <w:numPr>
          <w:ilvl w:val="0"/>
          <w:numId w:val="92"/>
        </w:numPr>
        <w:overflowPunct/>
        <w:autoSpaceDE/>
        <w:autoSpaceDN/>
        <w:adjustRightInd/>
        <w:ind w:left="0" w:firstLine="426"/>
        <w:jc w:val="both"/>
        <w:rPr>
          <w:sz w:val="22"/>
          <w:szCs w:val="22"/>
          <w:lang w:val="ru-RU"/>
        </w:rPr>
      </w:pPr>
      <w:r w:rsidRPr="00B34C3B">
        <w:rPr>
          <w:sz w:val="22"/>
          <w:szCs w:val="22"/>
          <w:lang w:val="ru-RU"/>
        </w:rPr>
        <w:t>Изучить сущность использования презентационных технологий в профессиональной деятельности специалиста сферы культуры</w:t>
      </w:r>
    </w:p>
    <w:p w:rsidR="00B34C3B" w:rsidRPr="00B34C3B" w:rsidRDefault="00B34C3B" w:rsidP="00B34C3B">
      <w:pPr>
        <w:pStyle w:val="ad"/>
        <w:numPr>
          <w:ilvl w:val="0"/>
          <w:numId w:val="92"/>
        </w:numPr>
        <w:overflowPunct/>
        <w:autoSpaceDE/>
        <w:autoSpaceDN/>
        <w:adjustRightInd/>
        <w:ind w:left="0" w:firstLine="426"/>
        <w:jc w:val="both"/>
        <w:rPr>
          <w:sz w:val="22"/>
          <w:szCs w:val="22"/>
          <w:lang w:val="ru-RU"/>
        </w:rPr>
      </w:pPr>
      <w:r w:rsidRPr="00B34C3B">
        <w:rPr>
          <w:sz w:val="22"/>
          <w:szCs w:val="22"/>
          <w:lang w:val="ru-RU"/>
        </w:rPr>
        <w:t>Определить особенности использования презентационных технологий в профессиональной деятельности специалиста сферы культуры</w:t>
      </w:r>
    </w:p>
    <w:p w:rsidR="00B34C3B" w:rsidRPr="00B34C3B" w:rsidRDefault="00B34C3B" w:rsidP="00B34C3B">
      <w:pPr>
        <w:pStyle w:val="ad"/>
        <w:numPr>
          <w:ilvl w:val="0"/>
          <w:numId w:val="92"/>
        </w:numPr>
        <w:overflowPunct/>
        <w:autoSpaceDE/>
        <w:autoSpaceDN/>
        <w:adjustRightInd/>
        <w:ind w:left="0" w:firstLine="426"/>
        <w:jc w:val="both"/>
        <w:rPr>
          <w:sz w:val="22"/>
          <w:szCs w:val="22"/>
          <w:lang w:val="ru-RU"/>
        </w:rPr>
      </w:pPr>
      <w:r w:rsidRPr="00B34C3B">
        <w:rPr>
          <w:sz w:val="22"/>
          <w:szCs w:val="22"/>
          <w:lang w:val="ru-RU"/>
        </w:rPr>
        <w:t>На практике проследить за использованием презентационных технологий в профессиональной деятельности специалиста сферы культуры</w:t>
      </w:r>
    </w:p>
    <w:p w:rsidR="00B34C3B" w:rsidRPr="002E3230" w:rsidRDefault="00B34C3B" w:rsidP="00B34C3B">
      <w:pPr>
        <w:spacing w:after="0" w:line="240" w:lineRule="auto"/>
        <w:ind w:firstLine="426"/>
        <w:jc w:val="both"/>
        <w:rPr>
          <w:rFonts w:ascii="Times New Roman" w:hAnsi="Times New Roman" w:cs="Times New Roman"/>
        </w:rPr>
      </w:pPr>
      <w:r w:rsidRPr="002E3230">
        <w:rPr>
          <w:rFonts w:ascii="Times New Roman" w:hAnsi="Times New Roman" w:cs="Times New Roman"/>
        </w:rPr>
        <w:t>Объект: Использование презентационных технологий в профессиональной деятельности специалиста сферы культуры.</w:t>
      </w:r>
    </w:p>
    <w:p w:rsidR="00B34C3B" w:rsidRPr="002E3230" w:rsidRDefault="00B34C3B" w:rsidP="00B34C3B">
      <w:pPr>
        <w:spacing w:after="0" w:line="240" w:lineRule="auto"/>
        <w:ind w:firstLine="426"/>
        <w:jc w:val="both"/>
        <w:rPr>
          <w:rFonts w:ascii="Times New Roman" w:hAnsi="Times New Roman" w:cs="Times New Roman"/>
        </w:rPr>
      </w:pPr>
      <w:r w:rsidRPr="002E3230">
        <w:rPr>
          <w:rFonts w:ascii="Times New Roman" w:hAnsi="Times New Roman" w:cs="Times New Roman"/>
        </w:rPr>
        <w:t>Предмет: Презентационные технологии в профессиональной деятельности специалиста сферы культуры.</w:t>
      </w:r>
    </w:p>
    <w:p w:rsidR="00B34C3B" w:rsidRPr="002E3230" w:rsidRDefault="00B34C3B" w:rsidP="00B34C3B">
      <w:pPr>
        <w:keepNext/>
        <w:spacing w:after="0" w:line="240" w:lineRule="auto"/>
        <w:ind w:firstLine="426"/>
        <w:jc w:val="both"/>
        <w:rPr>
          <w:rFonts w:ascii="Times New Roman" w:eastAsia="Times New Roman" w:hAnsi="Times New Roman" w:cs="Times New Roman"/>
          <w:lang w:eastAsia="ru-RU"/>
        </w:rPr>
      </w:pPr>
      <w:r w:rsidRPr="002E3230">
        <w:rPr>
          <w:rFonts w:ascii="Times New Roman" w:eastAsia="Times New Roman" w:hAnsi="Times New Roman" w:cs="Times New Roman"/>
          <w:lang w:eastAsia="ru-RU"/>
        </w:rPr>
        <w:t>Методы исследования: метод теоретического анализа литературы, метод экспертной оценки деятельности, социологический опрос.</w:t>
      </w:r>
    </w:p>
    <w:p w:rsidR="00B34C3B" w:rsidRPr="002E3230" w:rsidRDefault="00B34C3B" w:rsidP="00B34C3B">
      <w:pPr>
        <w:spacing w:after="0" w:line="240" w:lineRule="auto"/>
        <w:ind w:firstLine="426"/>
        <w:jc w:val="both"/>
        <w:rPr>
          <w:rFonts w:ascii="Times New Roman" w:eastAsia="Times New Roman" w:hAnsi="Times New Roman" w:cs="Times New Roman"/>
          <w:lang w:eastAsia="ru-RU"/>
        </w:rPr>
      </w:pPr>
      <w:r w:rsidRPr="002E3230">
        <w:rPr>
          <w:rFonts w:ascii="Times New Roman" w:eastAsia="Times New Roman" w:hAnsi="Times New Roman" w:cs="Times New Roman"/>
          <w:lang w:eastAsia="ru-RU"/>
        </w:rPr>
        <w:t>Практическая значимость: результаты будут использованы в практической деятельности работников сферы культуры, режиссеров театральных коллективов, студенты, обучающиеся по специальности Народное художественное творчество, работники ДК, организаторы массовых театрализованных представлений, школ, для повышения квалификации работников сферы культуры.</w:t>
      </w:r>
    </w:p>
    <w:p w:rsidR="00B34C3B" w:rsidRPr="002E3230" w:rsidRDefault="00B34C3B" w:rsidP="00B34C3B">
      <w:pPr>
        <w:spacing w:after="0" w:line="240" w:lineRule="auto"/>
        <w:ind w:firstLine="426"/>
        <w:jc w:val="both"/>
        <w:rPr>
          <w:rFonts w:ascii="Times New Roman" w:eastAsia="Times New Roman" w:hAnsi="Times New Roman" w:cs="Times New Roman"/>
          <w:lang w:eastAsia="ru-RU"/>
        </w:rPr>
      </w:pPr>
      <w:r w:rsidRPr="002E3230">
        <w:rPr>
          <w:rFonts w:ascii="Times New Roman" w:eastAsia="Times New Roman" w:hAnsi="Times New Roman" w:cs="Times New Roman"/>
          <w:lang w:eastAsia="ru-RU"/>
        </w:rPr>
        <w:t xml:space="preserve">База исследования: МБУДО г. Иркутска </w:t>
      </w:r>
      <w:r w:rsidR="00175885">
        <w:rPr>
          <w:rFonts w:ascii="Times New Roman" w:eastAsia="Times New Roman" w:hAnsi="Times New Roman" w:cs="Times New Roman"/>
          <w:lang w:eastAsia="ru-RU"/>
        </w:rPr>
        <w:t>«</w:t>
      </w:r>
      <w:r w:rsidRPr="002E3230">
        <w:rPr>
          <w:rFonts w:ascii="Times New Roman" w:eastAsia="Times New Roman" w:hAnsi="Times New Roman" w:cs="Times New Roman"/>
          <w:lang w:eastAsia="ru-RU"/>
        </w:rPr>
        <w:t>Дом детского творчества № 3</w:t>
      </w:r>
      <w:r w:rsidR="00175885">
        <w:rPr>
          <w:rFonts w:ascii="Times New Roman" w:eastAsia="Times New Roman" w:hAnsi="Times New Roman" w:cs="Times New Roman"/>
          <w:lang w:eastAsia="ru-RU"/>
        </w:rPr>
        <w:t>»</w:t>
      </w:r>
      <w:r w:rsidRPr="002E3230">
        <w:rPr>
          <w:rFonts w:ascii="Times New Roman" w:eastAsia="Times New Roman" w:hAnsi="Times New Roman" w:cs="Times New Roman"/>
          <w:lang w:eastAsia="ru-RU"/>
        </w:rPr>
        <w:t>, НУК ДК им. Гагарина, г. Иркутск.</w:t>
      </w:r>
    </w:p>
    <w:p w:rsidR="00B34C3B" w:rsidRPr="002E3230" w:rsidRDefault="00B34C3B" w:rsidP="00B34C3B">
      <w:pPr>
        <w:pStyle w:val="aff1"/>
        <w:ind w:firstLine="426"/>
        <w:jc w:val="both"/>
        <w:rPr>
          <w:rFonts w:ascii="Times New Roman" w:hAnsi="Times New Roman" w:cs="Times New Roman"/>
          <w:sz w:val="22"/>
          <w:szCs w:val="22"/>
        </w:rPr>
      </w:pPr>
      <w:r w:rsidRPr="002E3230">
        <w:rPr>
          <w:rFonts w:ascii="Times New Roman" w:hAnsi="Times New Roman" w:cs="Times New Roman"/>
          <w:sz w:val="22"/>
          <w:szCs w:val="22"/>
        </w:rPr>
        <w:lastRenderedPageBreak/>
        <w:t>Сегодня специалист сферы культуры должен быть готов изучать, восстанавливать, сохранять и использовать культурное наследие в процессе повышения духовных потребностей и интересов разных категорий и возрастных групп населения; создавать и обогащать культурные ценности, осуществлять образовательную, воспитательную</w:t>
      </w:r>
      <w:r w:rsidR="003D190F">
        <w:rPr>
          <w:rFonts w:ascii="Times New Roman" w:hAnsi="Times New Roman" w:cs="Times New Roman"/>
          <w:sz w:val="22"/>
          <w:szCs w:val="22"/>
        </w:rPr>
        <w:t xml:space="preserve">, просветительскую деятельность; </w:t>
      </w:r>
      <w:r w:rsidRPr="002E3230">
        <w:rPr>
          <w:rFonts w:ascii="Times New Roman" w:hAnsi="Times New Roman" w:cs="Times New Roman"/>
          <w:sz w:val="22"/>
          <w:szCs w:val="22"/>
        </w:rPr>
        <w:t>создавать культурную среду, стимулировать инновационные преобразования в сфере культуры, активно участвовать в развитии народного художественного творчества, разрабатывать и осуществлять федеральные, региональные, муниципальные социально-культурные программы, проявляя такие качества, как организационно-управленческие, предпринимательские, культуротворческие, в которых доминирует духовно-нравственная направленность.</w:t>
      </w:r>
    </w:p>
    <w:p w:rsidR="00B34C3B" w:rsidRPr="002E3230" w:rsidRDefault="00B34C3B" w:rsidP="00B34C3B">
      <w:pPr>
        <w:pStyle w:val="aff1"/>
        <w:ind w:firstLine="426"/>
        <w:jc w:val="both"/>
        <w:rPr>
          <w:rFonts w:ascii="Times New Roman" w:hAnsi="Times New Roman" w:cs="Times New Roman"/>
          <w:sz w:val="22"/>
          <w:szCs w:val="22"/>
        </w:rPr>
      </w:pPr>
      <w:r w:rsidRPr="002E3230">
        <w:rPr>
          <w:rFonts w:ascii="Times New Roman" w:hAnsi="Times New Roman" w:cs="Times New Roman"/>
          <w:sz w:val="22"/>
          <w:szCs w:val="22"/>
        </w:rPr>
        <w:t>В условиях информационного общества важными направлениями сегодня считаются: сохранение и развитие единого культурного и информационного пространства России; обеспечение доступности информационных ресурсов населению; совершенствование взаимодействия учреждений культуры и средств массовой коммуникаций; обеспечение информационной открытости о деятельности государственных социально-культурных учреждений и организаций.</w:t>
      </w:r>
    </w:p>
    <w:p w:rsidR="00B34C3B" w:rsidRPr="002E3230" w:rsidRDefault="00B34C3B" w:rsidP="00B34C3B">
      <w:pPr>
        <w:pStyle w:val="a4"/>
        <w:shd w:val="clear" w:color="auto" w:fill="FFFFFF"/>
        <w:spacing w:before="0" w:beforeAutospacing="0" w:after="0" w:afterAutospacing="0"/>
        <w:ind w:firstLine="426"/>
        <w:jc w:val="both"/>
        <w:rPr>
          <w:color w:val="111111"/>
          <w:sz w:val="22"/>
          <w:szCs w:val="22"/>
        </w:rPr>
      </w:pPr>
      <w:r w:rsidRPr="002E3230">
        <w:rPr>
          <w:color w:val="111111"/>
          <w:sz w:val="22"/>
          <w:szCs w:val="22"/>
        </w:rPr>
        <w:t>Благодаря информационным технологиям социально-культурная сфера успешнее реализует принципы гласности и свободы слова. Учреждения культуры и детского творчества органично вливаются в открытую информационную систему, создавая, наполняя, используя весь информационный ресурс. Расширяется диапазон информационного процесса, который, наряду с донесением информации, включает в себя обсуждение, обмен и производство новой информации. Использование информационно-просветительных технологий позволяет обеспечить свободный доступ к информации в библиотеках, сбор, хранение и распространение альтернативных изданий, информирование о планах социально-культурных учреждений, производить методический отчет культурных институтов, создавать информационный банк данных, проводить более эффективно семинары и курсы повышения квалификации, а также</w:t>
      </w:r>
      <w:r w:rsidR="003D190F">
        <w:rPr>
          <w:color w:val="111111"/>
          <w:sz w:val="22"/>
          <w:szCs w:val="22"/>
        </w:rPr>
        <w:t xml:space="preserve"> проводить</w:t>
      </w:r>
      <w:r w:rsidRPr="002E3230">
        <w:rPr>
          <w:color w:val="111111"/>
          <w:sz w:val="22"/>
          <w:szCs w:val="22"/>
        </w:rPr>
        <w:t xml:space="preserve"> различные встречи с интересными людьми.</w:t>
      </w:r>
    </w:p>
    <w:p w:rsidR="00B34C3B" w:rsidRPr="002E3230" w:rsidRDefault="00B34C3B" w:rsidP="00B34C3B">
      <w:pPr>
        <w:pStyle w:val="a4"/>
        <w:shd w:val="clear" w:color="auto" w:fill="FFFFFF"/>
        <w:spacing w:before="0" w:beforeAutospacing="0" w:after="0" w:afterAutospacing="0"/>
        <w:ind w:firstLine="426"/>
        <w:jc w:val="both"/>
        <w:rPr>
          <w:color w:val="111111"/>
          <w:sz w:val="22"/>
          <w:szCs w:val="22"/>
        </w:rPr>
      </w:pPr>
      <w:r w:rsidRPr="002E3230">
        <w:rPr>
          <w:color w:val="111111"/>
          <w:sz w:val="22"/>
          <w:szCs w:val="22"/>
        </w:rPr>
        <w:t xml:space="preserve">Слово </w:t>
      </w:r>
      <w:r w:rsidR="00175885">
        <w:rPr>
          <w:color w:val="111111"/>
          <w:sz w:val="22"/>
          <w:szCs w:val="22"/>
        </w:rPr>
        <w:t>«</w:t>
      </w:r>
      <w:r w:rsidRPr="002E3230">
        <w:rPr>
          <w:color w:val="111111"/>
          <w:sz w:val="22"/>
          <w:szCs w:val="22"/>
        </w:rPr>
        <w:t>презентация</w:t>
      </w:r>
      <w:r w:rsidR="00175885">
        <w:rPr>
          <w:color w:val="111111"/>
          <w:sz w:val="22"/>
          <w:szCs w:val="22"/>
        </w:rPr>
        <w:t>»</w:t>
      </w:r>
      <w:r w:rsidRPr="002E3230">
        <w:rPr>
          <w:color w:val="111111"/>
          <w:sz w:val="22"/>
          <w:szCs w:val="22"/>
        </w:rPr>
        <w:t xml:space="preserve"> имеет в русском языке действительный смысл. С одной стороны, это сама форма деятельности в виде публичного выступления, посвященного какой-либо теме. С другой стороны, презентацией называют подготовленный докладчиком на компьютере (с помощью офисного приложения Microsoft PowerPoint) визуальный материал в виде последовательности слайдов, содержащих иллюстрированный текст.</w:t>
      </w:r>
    </w:p>
    <w:p w:rsidR="00B34C3B" w:rsidRPr="002E3230" w:rsidRDefault="00B34C3B" w:rsidP="00B34C3B">
      <w:pPr>
        <w:pStyle w:val="a4"/>
        <w:shd w:val="clear" w:color="auto" w:fill="FFFFFF"/>
        <w:spacing w:before="0" w:beforeAutospacing="0" w:after="0" w:afterAutospacing="0"/>
        <w:ind w:firstLine="426"/>
        <w:jc w:val="both"/>
        <w:rPr>
          <w:sz w:val="22"/>
          <w:szCs w:val="22"/>
        </w:rPr>
      </w:pPr>
      <w:r w:rsidRPr="002E3230">
        <w:rPr>
          <w:color w:val="111111"/>
          <w:sz w:val="22"/>
          <w:szCs w:val="22"/>
        </w:rPr>
        <w:t>В настоящее время под презентацией понимается публичное выступление, рекламная демонстрация продукта или товара, обсуждение новой идеи или проекта при помощи компьютера. Успех презентации обусловлен, во-первых, ее тщательной многоаспектной подготовкой и проработкой содержания, форм и методов его подачи, средств их реализации, а, во-вторых, использованием ярких, запоминающихся образов, повышением качества взаимодействия с публикой.</w:t>
      </w:r>
      <w:r w:rsidRPr="002E3230">
        <w:rPr>
          <w:sz w:val="22"/>
          <w:szCs w:val="22"/>
        </w:rPr>
        <w:t xml:space="preserve"> Сегодня информационно-коммуникационные технологии позволяют создавать презентации с использованием аудио- и видеовставок, делать их динамичными и интерактивными, использовать в них гипертекстовые ссылки [3, с. 2]. Это позволяет с помощью компьютера представлять услуги населению в различных формах, таких как: изображения, включая отсканированные фотографии, картины, чертежи, карты и слайды; звукозаписи голоса, звуковые эффекты и музыка; видео, сложные видеоэффекты и анимационное имитирование; анимации и симуляции [2, с. 1].</w:t>
      </w:r>
    </w:p>
    <w:p w:rsidR="00B34C3B" w:rsidRPr="002E3230" w:rsidRDefault="00B34C3B" w:rsidP="00B34C3B">
      <w:pPr>
        <w:spacing w:after="0" w:line="240" w:lineRule="auto"/>
        <w:ind w:firstLine="426"/>
        <w:jc w:val="both"/>
        <w:rPr>
          <w:rFonts w:ascii="Times New Roman" w:hAnsi="Times New Roman" w:cs="Times New Roman"/>
        </w:rPr>
      </w:pPr>
      <w:r w:rsidRPr="002E3230">
        <w:rPr>
          <w:rFonts w:ascii="Times New Roman" w:hAnsi="Times New Roman" w:cs="Times New Roman"/>
        </w:rPr>
        <w:t>Презентации могут быть продающими, ознакомительными, информационными, мотивирующими, опросными, инструктирующими, отчетными, сопровождающими мероприятия социально-культурной деятельности и д</w:t>
      </w:r>
      <w:r w:rsidR="003D190F">
        <w:rPr>
          <w:rFonts w:ascii="Times New Roman" w:hAnsi="Times New Roman" w:cs="Times New Roman"/>
        </w:rPr>
        <w:t xml:space="preserve">ля формирования имиджа - </w:t>
      </w:r>
      <w:r w:rsidRPr="002E3230">
        <w:rPr>
          <w:rFonts w:ascii="Times New Roman" w:hAnsi="Times New Roman" w:cs="Times New Roman"/>
        </w:rPr>
        <w:t>но все они, как мы убеждались не раз, решают следующие задачи: информировать, убедить, вызывать расположение</w:t>
      </w:r>
    </w:p>
    <w:p w:rsidR="00B34C3B" w:rsidRPr="002E3230" w:rsidRDefault="00B34C3B" w:rsidP="00B34C3B">
      <w:pPr>
        <w:spacing w:after="0" w:line="240" w:lineRule="auto"/>
        <w:ind w:firstLine="426"/>
        <w:jc w:val="both"/>
        <w:rPr>
          <w:rFonts w:ascii="Times New Roman" w:hAnsi="Times New Roman" w:cs="Times New Roman"/>
        </w:rPr>
      </w:pPr>
      <w:r w:rsidRPr="002E3230">
        <w:rPr>
          <w:rFonts w:ascii="Times New Roman" w:hAnsi="Times New Roman" w:cs="Times New Roman"/>
        </w:rPr>
        <w:t>Для сохранения традиций народной художественной культуры и их популяризации презентации рекламируют ценности и традиции народной культуры. Презентационные технологии помогают донести до населения произведения искусства, знакомят с деятельностью, биографией, направлениями развития деятелей культуры и искусства, дают анонс мероприятий или отчитываются по ним.</w:t>
      </w:r>
    </w:p>
    <w:p w:rsidR="00B34C3B" w:rsidRPr="002E3230" w:rsidRDefault="00B34C3B" w:rsidP="00B34C3B">
      <w:pPr>
        <w:spacing w:after="0" w:line="240" w:lineRule="auto"/>
        <w:ind w:firstLine="426"/>
        <w:jc w:val="both"/>
        <w:rPr>
          <w:rFonts w:ascii="Times New Roman" w:hAnsi="Times New Roman" w:cs="Times New Roman"/>
        </w:rPr>
      </w:pPr>
      <w:r w:rsidRPr="002E3230">
        <w:rPr>
          <w:rFonts w:ascii="Times New Roman" w:hAnsi="Times New Roman" w:cs="Times New Roman"/>
        </w:rPr>
        <w:t>В организационно-управленческой деятельности специалисты сферы культуры могут презентовать своим сотрудникам, коллегам и социуму идеи стратегического развития учреждений культуры. Также демонстрируются экономические и социальные проекты на собраниях, митингах, культурно-массовых и развлекательных мероприятиях, переговорах. Руководители учреждений культуры, творческих коллективов могут презентовать новые идеи, проекты и результаты работы перед своим руководством. Презентации помогают установить более тесный контакт с населением и качественнее донести до него информационный продукт.</w:t>
      </w:r>
    </w:p>
    <w:p w:rsidR="00B34C3B" w:rsidRPr="002E3230" w:rsidRDefault="00B34C3B" w:rsidP="00B34C3B">
      <w:pPr>
        <w:spacing w:after="0" w:line="240" w:lineRule="auto"/>
        <w:ind w:firstLine="426"/>
        <w:jc w:val="both"/>
        <w:rPr>
          <w:rFonts w:ascii="Times New Roman" w:hAnsi="Times New Roman" w:cs="Times New Roman"/>
        </w:rPr>
      </w:pPr>
      <w:r w:rsidRPr="002E3230">
        <w:rPr>
          <w:rFonts w:ascii="Times New Roman" w:hAnsi="Times New Roman" w:cs="Times New Roman"/>
        </w:rPr>
        <w:lastRenderedPageBreak/>
        <w:t>Рекламная или коммерческая деятельность проводится в виде рекламных мероприятий, информационных акций, на различных выставках, переговорах, семинарах, презентации коммерческих предложений. Специалисты сферы культуры продвигают новые идеи, бренды, коммуникативные стратегии развития учреждений культуры, творческие мероприятия. Также презентация культурных, творческих, социальных программ используется общественными деятелями в целях получения финансирования и поддержки.</w:t>
      </w:r>
    </w:p>
    <w:p w:rsidR="00B34C3B" w:rsidRPr="002E3230" w:rsidRDefault="00B34C3B" w:rsidP="00B34C3B">
      <w:pPr>
        <w:spacing w:after="0" w:line="240" w:lineRule="auto"/>
        <w:ind w:firstLine="426"/>
        <w:jc w:val="both"/>
        <w:rPr>
          <w:rFonts w:ascii="Times New Roman" w:hAnsi="Times New Roman" w:cs="Times New Roman"/>
        </w:rPr>
      </w:pPr>
      <w:r w:rsidRPr="002E3230">
        <w:rPr>
          <w:rFonts w:ascii="Times New Roman" w:hAnsi="Times New Roman" w:cs="Times New Roman"/>
        </w:rPr>
        <w:t>Научно-исследовательская деятельность представлена в виде презентаций научных идей для привлечения финансов, проектов на проведение исследований и экспериментов.</w:t>
      </w:r>
    </w:p>
    <w:p w:rsidR="00B34C3B" w:rsidRPr="002E3230" w:rsidRDefault="00B34C3B" w:rsidP="00B34C3B">
      <w:pPr>
        <w:spacing w:after="0" w:line="240" w:lineRule="auto"/>
        <w:ind w:firstLine="426"/>
        <w:jc w:val="both"/>
        <w:rPr>
          <w:rFonts w:ascii="Times New Roman" w:hAnsi="Times New Roman" w:cs="Times New Roman"/>
        </w:rPr>
      </w:pPr>
      <w:r w:rsidRPr="002E3230">
        <w:rPr>
          <w:rFonts w:ascii="Times New Roman" w:hAnsi="Times New Roman" w:cs="Times New Roman"/>
        </w:rPr>
        <w:t xml:space="preserve">В общественно-политической деятельности презентации служат для изложения политических программ, показа концепций развития. Они показываются на пресс-конференциях, </w:t>
      </w:r>
      <w:r w:rsidR="00175885">
        <w:rPr>
          <w:rFonts w:ascii="Times New Roman" w:hAnsi="Times New Roman" w:cs="Times New Roman"/>
        </w:rPr>
        <w:t>«</w:t>
      </w:r>
      <w:r w:rsidRPr="002E3230">
        <w:rPr>
          <w:rFonts w:ascii="Times New Roman" w:hAnsi="Times New Roman" w:cs="Times New Roman"/>
        </w:rPr>
        <w:t>круглых столах</w:t>
      </w:r>
      <w:r w:rsidR="00175885">
        <w:rPr>
          <w:rFonts w:ascii="Times New Roman" w:hAnsi="Times New Roman" w:cs="Times New Roman"/>
        </w:rPr>
        <w:t>»</w:t>
      </w:r>
      <w:r w:rsidRPr="002E3230">
        <w:rPr>
          <w:rFonts w:ascii="Times New Roman" w:hAnsi="Times New Roman" w:cs="Times New Roman"/>
        </w:rPr>
        <w:t>, в СМИ.</w:t>
      </w:r>
    </w:p>
    <w:p w:rsidR="00B34C3B" w:rsidRPr="002E3230" w:rsidRDefault="00B34C3B" w:rsidP="00B34C3B">
      <w:pPr>
        <w:spacing w:after="0" w:line="240" w:lineRule="auto"/>
        <w:ind w:firstLine="426"/>
        <w:jc w:val="both"/>
        <w:rPr>
          <w:rFonts w:ascii="Times New Roman" w:hAnsi="Times New Roman" w:cs="Times New Roman"/>
        </w:rPr>
      </w:pPr>
      <w:r w:rsidRPr="002E3230">
        <w:rPr>
          <w:rFonts w:ascii="Times New Roman" w:hAnsi="Times New Roman" w:cs="Times New Roman"/>
        </w:rPr>
        <w:t>В творческой деятельности презентационная графика помогает в проведении массовых мероприятий, создании слайд-шоу, различных спецэффектов, сопровождении концертов, публичных выступлений, рекламе, организации досуга различным слоям населения.</w:t>
      </w:r>
    </w:p>
    <w:p w:rsidR="00B34C3B" w:rsidRPr="002E3230" w:rsidRDefault="00B34C3B" w:rsidP="00B34C3B">
      <w:pPr>
        <w:spacing w:after="0" w:line="240" w:lineRule="auto"/>
        <w:ind w:firstLine="426"/>
        <w:jc w:val="both"/>
        <w:rPr>
          <w:rFonts w:ascii="Times New Roman" w:hAnsi="Times New Roman" w:cs="Times New Roman"/>
        </w:rPr>
      </w:pPr>
      <w:r w:rsidRPr="002E3230">
        <w:rPr>
          <w:rFonts w:ascii="Times New Roman" w:hAnsi="Times New Roman" w:cs="Times New Roman"/>
        </w:rPr>
        <w:t>К достоинствам презентации относятся последовательность изложения, концентрация внимания аудитории при помощи сменяющихся слайдов; возможность пользоваться сделанными шпаргалками, поскольку презентация помогает не только показать и озвучить информацию зрителям, но и сделать заметки для выступающего, расставить акценты; создание мультимедийных эффектов при смене слайдов или фрагментов слайда, использование элементов анимации, аудио, видеофрагментов; минимизация носителя информации - файл с презентацией намного удобнее и компактнее традиционных носителей, при этом его можно пересылать по электронной почте, публиковать в Интернете, тиражировать и копировать.</w:t>
      </w:r>
    </w:p>
    <w:p w:rsidR="00B34C3B" w:rsidRPr="002E3230" w:rsidRDefault="00B34C3B" w:rsidP="00B34C3B">
      <w:pPr>
        <w:spacing w:after="0" w:line="240" w:lineRule="auto"/>
        <w:ind w:firstLine="426"/>
        <w:jc w:val="both"/>
        <w:rPr>
          <w:rFonts w:ascii="Times New Roman" w:hAnsi="Times New Roman" w:cs="Times New Roman"/>
        </w:rPr>
      </w:pPr>
      <w:r w:rsidRPr="002E3230">
        <w:rPr>
          <w:rFonts w:ascii="Times New Roman" w:hAnsi="Times New Roman" w:cs="Times New Roman"/>
        </w:rPr>
        <w:t xml:space="preserve">Основными инструментами для подготовки и показа презентаций в мировой практике являются программы PowerPoint компании Microsoft, </w:t>
      </w:r>
      <w:r w:rsidRPr="002E3230">
        <w:rPr>
          <w:rFonts w:ascii="Times New Roman" w:hAnsi="Times New Roman" w:cs="Times New Roman"/>
          <w:lang w:val="en-US"/>
        </w:rPr>
        <w:t>Flash</w:t>
      </w:r>
      <w:r w:rsidRPr="002E3230">
        <w:rPr>
          <w:rFonts w:ascii="Times New Roman" w:hAnsi="Times New Roman" w:cs="Times New Roman"/>
        </w:rPr>
        <w:t xml:space="preserve"> фирмы </w:t>
      </w:r>
      <w:r w:rsidRPr="002E3230">
        <w:rPr>
          <w:rFonts w:ascii="Times New Roman" w:hAnsi="Times New Roman" w:cs="Times New Roman"/>
          <w:lang w:val="en-US"/>
        </w:rPr>
        <w:t>Flash</w:t>
      </w:r>
      <w:r w:rsidRPr="002E3230">
        <w:rPr>
          <w:rFonts w:ascii="Times New Roman" w:hAnsi="Times New Roman" w:cs="Times New Roman"/>
        </w:rPr>
        <w:t>, сервисы Интернета, а для слайд-шоу используют видеоредакторы.</w:t>
      </w:r>
    </w:p>
    <w:p w:rsidR="00B34C3B" w:rsidRPr="002E3230" w:rsidRDefault="00B34C3B" w:rsidP="00B34C3B">
      <w:pPr>
        <w:spacing w:after="0" w:line="240" w:lineRule="auto"/>
        <w:ind w:firstLine="426"/>
        <w:jc w:val="both"/>
        <w:rPr>
          <w:rFonts w:ascii="Times New Roman" w:hAnsi="Times New Roman" w:cs="Times New Roman"/>
        </w:rPr>
      </w:pPr>
      <w:r w:rsidRPr="002E3230">
        <w:rPr>
          <w:rFonts w:ascii="Times New Roman" w:hAnsi="Times New Roman" w:cs="Times New Roman"/>
        </w:rPr>
        <w:t>Известно, что человек большую часть информации воспринимает органами зрения (~80%), и органами слуха (~15%) (это давно замечено и эффективно используется в кино и на телевидении), поэтому, используя презентационные технологии, мы можем рассчитывать на большее внимание со стороны человека [4]. Исследование 5 учреждений культуры, проведенное нами с целью выяснения, используют ли они в своей деятельности презентационные технологии, показало, что во всех учреждениях культуры используются презентационные технологии (100 %), при этом стандартное приложение MicrosoftOffice PowerPoint используют 100 %, и 50 % создают слайд-шоу с видеоредакторами.</w:t>
      </w:r>
    </w:p>
    <w:p w:rsidR="00B34C3B" w:rsidRPr="002E3230" w:rsidRDefault="00B34C3B" w:rsidP="00B34C3B">
      <w:pPr>
        <w:spacing w:after="0" w:line="240" w:lineRule="auto"/>
        <w:ind w:firstLine="426"/>
        <w:jc w:val="both"/>
        <w:rPr>
          <w:rFonts w:ascii="Times New Roman" w:hAnsi="Times New Roman" w:cs="Times New Roman"/>
        </w:rPr>
      </w:pPr>
      <w:r w:rsidRPr="002E3230">
        <w:rPr>
          <w:rFonts w:ascii="Times New Roman" w:hAnsi="Times New Roman" w:cs="Times New Roman"/>
        </w:rPr>
        <w:t xml:space="preserve">С давних времен театральное творчество объединяет в себе различные виды искусства, а также людей самых разных творческих профессий - режиссеров и актеров, художников и композиторов, писателей, модельеров. Используя передовые средства своего времени, театр всегда стремится сделать сказку еще </w:t>
      </w:r>
      <w:r w:rsidR="00C41E68">
        <w:rPr>
          <w:rFonts w:ascii="Times New Roman" w:hAnsi="Times New Roman" w:cs="Times New Roman"/>
        </w:rPr>
        <w:t xml:space="preserve">более сказочной, а волшебство </w:t>
      </w:r>
      <w:r w:rsidRPr="002E3230">
        <w:rPr>
          <w:rFonts w:ascii="Times New Roman" w:hAnsi="Times New Roman" w:cs="Times New Roman"/>
        </w:rPr>
        <w:t>еще более волшебным. С недавних пор он нашел верного союзника - презентационные технологии.</w:t>
      </w:r>
    </w:p>
    <w:p w:rsidR="00B34C3B" w:rsidRPr="002E3230" w:rsidRDefault="00B34C3B" w:rsidP="00B34C3B">
      <w:pPr>
        <w:spacing w:after="0" w:line="240" w:lineRule="auto"/>
        <w:ind w:firstLine="426"/>
        <w:jc w:val="both"/>
        <w:rPr>
          <w:rFonts w:ascii="Times New Roman" w:hAnsi="Times New Roman" w:cs="Times New Roman"/>
        </w:rPr>
      </w:pPr>
      <w:r w:rsidRPr="002E3230">
        <w:rPr>
          <w:rFonts w:ascii="Times New Roman" w:hAnsi="Times New Roman" w:cs="Times New Roman"/>
        </w:rPr>
        <w:t xml:space="preserve">Поскольку театр сочетает в себе разнородные элементы, то объединение его с компьютерными технологиями, с презентационным или мультимедийным искусством достаточно естественно. Когда в пространство сценографии включается видеоряд, компьютерные проекции и трехмерная компьютерная графика, получается единая общая структура. Художник, а иногда и зритель, берут на себя роль актера. Им предлагается активно взаимодействовать с произведением, самим становиться игроками и придумывать свой собственный спектакль. Однако, как соотнести презентационные элементы и традиционное театральное искусство – достаточно сложная проблема. Может получиться так, что режиссер, увлекшись звуковыми или компьютерными эффектами, забывает о роли актера и тот становится лишь пластическим объектом общей композиции или за презентационными технологиями теряется сам спектакль, игра актера и работа режиссера. Следует помнить, что используя в постановках презентацию, мы становимся свидетелями новой эстетики, которая становится уже довольно традиционной в современном театре, поскольку современное театральное искусство стремится к гармоничному объединению новых компьютерных технологий и, в частности, презентации с классическими театральными устоями. </w:t>
      </w:r>
    </w:p>
    <w:p w:rsidR="00B34C3B" w:rsidRPr="002E3230" w:rsidRDefault="00B34C3B" w:rsidP="00B34C3B">
      <w:pPr>
        <w:spacing w:after="0" w:line="240" w:lineRule="auto"/>
        <w:ind w:firstLine="426"/>
        <w:jc w:val="both"/>
        <w:rPr>
          <w:rFonts w:ascii="Times New Roman" w:hAnsi="Times New Roman" w:cs="Times New Roman"/>
        </w:rPr>
      </w:pPr>
      <w:r w:rsidRPr="002E3230">
        <w:rPr>
          <w:rFonts w:ascii="Times New Roman" w:hAnsi="Times New Roman" w:cs="Times New Roman"/>
        </w:rPr>
        <w:t xml:space="preserve">Как показывают исследования, синтез традиционного театра и компьютерных технологий начался с 60-х голов прошлого века и создал так называемый цифровой театр, прошедший постепенную эволюцию. На его пути было немало неожиданных открытий, находок и революционных </w:t>
      </w:r>
      <w:r w:rsidRPr="002E3230">
        <w:rPr>
          <w:rFonts w:ascii="Times New Roman" w:hAnsi="Times New Roman" w:cs="Times New Roman"/>
        </w:rPr>
        <w:lastRenderedPageBreak/>
        <w:t>изменений. Это привело к тому, что в современных условиях компьютер завоевал прочное место на сцене, а компьютерные технологии, благодаря ряду достоинств, покорили театральных художников. Сегодня оборудование – компьютер, цифровые камеры, проекторы, программное обеспечение, информационные технологии и Интернет, стало более доступным и цифровое представление или сопровождение массовых мероприятий или спектаклей получило широкое распространение.</w:t>
      </w:r>
    </w:p>
    <w:p w:rsidR="00B34C3B" w:rsidRPr="002E3230" w:rsidRDefault="00B34C3B" w:rsidP="00B34C3B">
      <w:pPr>
        <w:spacing w:after="0" w:line="240" w:lineRule="auto"/>
        <w:ind w:firstLine="426"/>
        <w:jc w:val="both"/>
        <w:rPr>
          <w:rFonts w:ascii="Times New Roman" w:hAnsi="Times New Roman" w:cs="Times New Roman"/>
        </w:rPr>
      </w:pPr>
      <w:r w:rsidRPr="002E3230">
        <w:rPr>
          <w:rFonts w:ascii="Times New Roman" w:hAnsi="Times New Roman" w:cs="Times New Roman"/>
        </w:rPr>
        <w:t xml:space="preserve">Традиционные стереотипы представления театральных форм разрушаются современным процессом глобализации. Сценография, например, приобретает все большую художественную выразительность, поскольку </w:t>
      </w:r>
      <w:r w:rsidR="00175885">
        <w:rPr>
          <w:rFonts w:ascii="Times New Roman" w:hAnsi="Times New Roman" w:cs="Times New Roman"/>
        </w:rPr>
        <w:t>«</w:t>
      </w:r>
      <w:r w:rsidRPr="002E3230">
        <w:rPr>
          <w:rFonts w:ascii="Times New Roman" w:hAnsi="Times New Roman" w:cs="Times New Roman"/>
        </w:rPr>
        <w:t xml:space="preserve">постановщики, конкурируя на </w:t>
      </w:r>
      <w:r w:rsidR="00175885">
        <w:rPr>
          <w:rFonts w:ascii="Times New Roman" w:hAnsi="Times New Roman" w:cs="Times New Roman"/>
        </w:rPr>
        <w:t>«</w:t>
      </w:r>
      <w:r w:rsidRPr="002E3230">
        <w:rPr>
          <w:rFonts w:ascii="Times New Roman" w:hAnsi="Times New Roman" w:cs="Times New Roman"/>
        </w:rPr>
        <w:t>театральном рынке</w:t>
      </w:r>
      <w:r w:rsidR="00175885">
        <w:rPr>
          <w:rFonts w:ascii="Times New Roman" w:hAnsi="Times New Roman" w:cs="Times New Roman"/>
        </w:rPr>
        <w:t>»</w:t>
      </w:r>
      <w:r w:rsidRPr="002E3230">
        <w:rPr>
          <w:rFonts w:ascii="Times New Roman" w:hAnsi="Times New Roman" w:cs="Times New Roman"/>
        </w:rPr>
        <w:t>, используют в спектаклях видеопроекции, электронные декорации с мультимедийными экранами, светодиодные костюмы и занавесы, множество световых спецэффектов, конструктивные элементы и площадки с дистанционным управлением</w:t>
      </w:r>
      <w:r w:rsidR="00175885">
        <w:rPr>
          <w:rFonts w:ascii="Times New Roman" w:hAnsi="Times New Roman" w:cs="Times New Roman"/>
        </w:rPr>
        <w:t>»</w:t>
      </w:r>
      <w:r w:rsidRPr="002E3230">
        <w:rPr>
          <w:rFonts w:ascii="Times New Roman" w:hAnsi="Times New Roman" w:cs="Times New Roman"/>
        </w:rPr>
        <w:t>.</w:t>
      </w:r>
    </w:p>
    <w:p w:rsidR="00B34C3B" w:rsidRPr="002E3230" w:rsidRDefault="00B34C3B" w:rsidP="00B34C3B">
      <w:pPr>
        <w:spacing w:after="0" w:line="240" w:lineRule="auto"/>
        <w:ind w:firstLine="426"/>
        <w:jc w:val="both"/>
        <w:rPr>
          <w:rFonts w:ascii="Times New Roman" w:hAnsi="Times New Roman" w:cs="Times New Roman"/>
        </w:rPr>
      </w:pPr>
      <w:r w:rsidRPr="002E3230">
        <w:rPr>
          <w:rFonts w:ascii="Times New Roman" w:hAnsi="Times New Roman" w:cs="Times New Roman"/>
        </w:rPr>
        <w:t xml:space="preserve">Настоящую революцию в театральном искусстве произвел интерактивный перформанс </w:t>
      </w:r>
      <w:r w:rsidR="00175885">
        <w:rPr>
          <w:rFonts w:ascii="Times New Roman" w:hAnsi="Times New Roman" w:cs="Times New Roman"/>
        </w:rPr>
        <w:t>«</w:t>
      </w:r>
      <w:r w:rsidRPr="002E3230">
        <w:rPr>
          <w:rFonts w:ascii="Times New Roman" w:hAnsi="Times New Roman" w:cs="Times New Roman"/>
        </w:rPr>
        <w:t>Music Plays Images Images Play Music</w:t>
      </w:r>
      <w:r w:rsidR="00175885">
        <w:rPr>
          <w:rFonts w:ascii="Times New Roman" w:hAnsi="Times New Roman" w:cs="Times New Roman"/>
        </w:rPr>
        <w:t>»</w:t>
      </w:r>
      <w:r w:rsidRPr="002E3230">
        <w:rPr>
          <w:rFonts w:ascii="Times New Roman" w:hAnsi="Times New Roman" w:cs="Times New Roman"/>
        </w:rPr>
        <w:t>, который создали японские художники Иваи и Сакомото (1997г.). У них получился мультимедийный концерт, в котором была использована система из двух роялей и компьютера для визуализации музыки, различными способами музыкальные звуки связывались с визуальными образами, создавая радикально новое пространство. Этот перформанс транслировался в интернете, задействуя его интерактивную среду и осуществляя через интернет дистанционный контроль за роялями [4].</w:t>
      </w:r>
    </w:p>
    <w:p w:rsidR="00B34C3B" w:rsidRPr="002E3230" w:rsidRDefault="00B34C3B" w:rsidP="00B34C3B">
      <w:pPr>
        <w:spacing w:after="0" w:line="240" w:lineRule="auto"/>
        <w:ind w:firstLine="426"/>
        <w:jc w:val="both"/>
        <w:rPr>
          <w:rFonts w:ascii="Times New Roman" w:hAnsi="Times New Roman" w:cs="Times New Roman"/>
        </w:rPr>
      </w:pPr>
      <w:r w:rsidRPr="002E3230">
        <w:rPr>
          <w:rFonts w:ascii="Times New Roman" w:hAnsi="Times New Roman" w:cs="Times New Roman"/>
        </w:rPr>
        <w:t>В наши дни презентационные технологии достигли столь высокого уровня развития, что смогли перейти на новую ступень качества и выразительности</w:t>
      </w:r>
      <w:r w:rsidR="00C41E68">
        <w:rPr>
          <w:rFonts w:ascii="Times New Roman" w:hAnsi="Times New Roman" w:cs="Times New Roman"/>
        </w:rPr>
        <w:t>, приняли интереснейшие формы, к</w:t>
      </w:r>
      <w:r w:rsidRPr="002E3230">
        <w:rPr>
          <w:rFonts w:ascii="Times New Roman" w:hAnsi="Times New Roman" w:cs="Times New Roman"/>
        </w:rPr>
        <w:t>ак, например, видеопроекции</w:t>
      </w:r>
      <w:r w:rsidR="00C41E68">
        <w:rPr>
          <w:rFonts w:ascii="Times New Roman" w:hAnsi="Times New Roman" w:cs="Times New Roman"/>
        </w:rPr>
        <w:t>. Они</w:t>
      </w:r>
      <w:r w:rsidRPr="002E3230">
        <w:rPr>
          <w:rFonts w:ascii="Times New Roman" w:hAnsi="Times New Roman" w:cs="Times New Roman"/>
        </w:rPr>
        <w:t xml:space="preserve"> уже не являются традиционным видеорядом в современном театральном представлении, а становятся гибридным продуктом, который объединяет графику, видео, трехмерное моделирование и анимацию, порой интерактивным, порой создается в режиме реального времени.</w:t>
      </w:r>
    </w:p>
    <w:p w:rsidR="00B34C3B" w:rsidRPr="002E3230" w:rsidRDefault="00B34C3B" w:rsidP="00B34C3B">
      <w:pPr>
        <w:spacing w:after="0" w:line="240" w:lineRule="auto"/>
        <w:ind w:firstLine="426"/>
        <w:jc w:val="both"/>
        <w:rPr>
          <w:rFonts w:ascii="Times New Roman" w:hAnsi="Times New Roman" w:cs="Times New Roman"/>
        </w:rPr>
      </w:pPr>
      <w:r w:rsidRPr="002E3230">
        <w:rPr>
          <w:rFonts w:ascii="Times New Roman" w:hAnsi="Times New Roman" w:cs="Times New Roman"/>
        </w:rPr>
        <w:t xml:space="preserve">Еще одним примером яркого взаимодействия презентационных технологий с театральным искусством представляет собой современная постановка оперы </w:t>
      </w:r>
      <w:r w:rsidR="00175885">
        <w:rPr>
          <w:rFonts w:ascii="Times New Roman" w:hAnsi="Times New Roman" w:cs="Times New Roman"/>
        </w:rPr>
        <w:t>«</w:t>
      </w:r>
      <w:r w:rsidRPr="002E3230">
        <w:rPr>
          <w:rFonts w:ascii="Times New Roman" w:hAnsi="Times New Roman" w:cs="Times New Roman"/>
        </w:rPr>
        <w:t>Аида</w:t>
      </w:r>
      <w:r w:rsidR="00175885">
        <w:rPr>
          <w:rFonts w:ascii="Times New Roman" w:hAnsi="Times New Roman" w:cs="Times New Roman"/>
        </w:rPr>
        <w:t>»</w:t>
      </w:r>
      <w:r w:rsidRPr="002E3230">
        <w:rPr>
          <w:rFonts w:ascii="Times New Roman" w:hAnsi="Times New Roman" w:cs="Times New Roman"/>
        </w:rPr>
        <w:t xml:space="preserve"> в Мариинском театре. Классическое оперное решение было дополнено фрагментами акробатических номеров знаменитого Cirque du Soleil, а также мультимедийной проекцией и световыми технологиями. Это помогло изменить атмосферу визуального восприятия хода действия.</w:t>
      </w:r>
    </w:p>
    <w:p w:rsidR="00B34C3B" w:rsidRPr="002E3230" w:rsidRDefault="00B34C3B" w:rsidP="00B34C3B">
      <w:pPr>
        <w:spacing w:after="0" w:line="240" w:lineRule="auto"/>
        <w:ind w:firstLine="426"/>
        <w:jc w:val="both"/>
        <w:rPr>
          <w:rFonts w:ascii="Times New Roman" w:hAnsi="Times New Roman" w:cs="Times New Roman"/>
        </w:rPr>
      </w:pPr>
      <w:r w:rsidRPr="002E3230">
        <w:rPr>
          <w:rFonts w:ascii="Times New Roman" w:hAnsi="Times New Roman" w:cs="Times New Roman"/>
        </w:rPr>
        <w:t xml:space="preserve">В постановке балета </w:t>
      </w:r>
      <w:r w:rsidR="00175885">
        <w:rPr>
          <w:rFonts w:ascii="Times New Roman" w:hAnsi="Times New Roman" w:cs="Times New Roman"/>
        </w:rPr>
        <w:t>«</w:t>
      </w:r>
      <w:r w:rsidRPr="002E3230">
        <w:rPr>
          <w:rFonts w:ascii="Times New Roman" w:hAnsi="Times New Roman" w:cs="Times New Roman"/>
        </w:rPr>
        <w:t>Маша и Мышиный король</w:t>
      </w:r>
      <w:r w:rsidR="00175885">
        <w:rPr>
          <w:rFonts w:ascii="Times New Roman" w:hAnsi="Times New Roman" w:cs="Times New Roman"/>
        </w:rPr>
        <w:t>»</w:t>
      </w:r>
      <w:r w:rsidRPr="002E3230">
        <w:rPr>
          <w:rFonts w:ascii="Times New Roman" w:hAnsi="Times New Roman" w:cs="Times New Roman"/>
        </w:rPr>
        <w:t xml:space="preserve"> в Михайловском театре сценограф, благодаря презентационным технологиям, осуществил превращение большой мыши в армию мышей. А шекспировская трагедия спектакль </w:t>
      </w:r>
      <w:r w:rsidR="00175885">
        <w:rPr>
          <w:rFonts w:ascii="Times New Roman" w:hAnsi="Times New Roman" w:cs="Times New Roman"/>
        </w:rPr>
        <w:t>«</w:t>
      </w:r>
      <w:r w:rsidRPr="002E3230">
        <w:rPr>
          <w:rFonts w:ascii="Times New Roman" w:hAnsi="Times New Roman" w:cs="Times New Roman"/>
        </w:rPr>
        <w:t>Пять истин</w:t>
      </w:r>
      <w:r w:rsidR="00175885">
        <w:rPr>
          <w:rFonts w:ascii="Times New Roman" w:hAnsi="Times New Roman" w:cs="Times New Roman"/>
        </w:rPr>
        <w:t>»</w:t>
      </w:r>
      <w:r w:rsidRPr="002E3230">
        <w:rPr>
          <w:rFonts w:ascii="Times New Roman" w:hAnsi="Times New Roman" w:cs="Times New Roman"/>
        </w:rPr>
        <w:t xml:space="preserve"> стал мультимедийной инсталляцией, состоящей из десяти экранов, на которых проецируется видеозапись сцены сумасшествия Офелии, в соответствии с режиссерскими стилями пяти ключевых режиссеров-классиков мирового театра. </w:t>
      </w:r>
    </w:p>
    <w:p w:rsidR="00B34C3B" w:rsidRPr="002E3230" w:rsidRDefault="00B34C3B" w:rsidP="00B34C3B">
      <w:pPr>
        <w:spacing w:after="0" w:line="240" w:lineRule="auto"/>
        <w:ind w:firstLine="426"/>
        <w:jc w:val="both"/>
        <w:rPr>
          <w:rFonts w:ascii="Times New Roman" w:hAnsi="Times New Roman" w:cs="Times New Roman"/>
        </w:rPr>
      </w:pPr>
      <w:r w:rsidRPr="002E3230">
        <w:rPr>
          <w:rFonts w:ascii="Times New Roman" w:hAnsi="Times New Roman" w:cs="Times New Roman"/>
        </w:rPr>
        <w:t xml:space="preserve">Мультимедийное шоу </w:t>
      </w:r>
      <w:r w:rsidR="00175885">
        <w:rPr>
          <w:rFonts w:ascii="Times New Roman" w:hAnsi="Times New Roman" w:cs="Times New Roman"/>
        </w:rPr>
        <w:t>«</w:t>
      </w:r>
      <w:r w:rsidRPr="002E3230">
        <w:rPr>
          <w:rFonts w:ascii="Times New Roman" w:hAnsi="Times New Roman" w:cs="Times New Roman"/>
        </w:rPr>
        <w:t>Медный всадник</w:t>
      </w:r>
      <w:r w:rsidR="00175885">
        <w:rPr>
          <w:rFonts w:ascii="Times New Roman" w:hAnsi="Times New Roman" w:cs="Times New Roman"/>
        </w:rPr>
        <w:t>»</w:t>
      </w:r>
      <w:r w:rsidRPr="002E3230">
        <w:rPr>
          <w:rFonts w:ascii="Times New Roman" w:hAnsi="Times New Roman" w:cs="Times New Roman"/>
        </w:rPr>
        <w:t xml:space="preserve"> с 3D-эффектом стало одним из самых сложных спектаклей, не имеющих мировых аналогов. Оно создавалось в огромном пространстве, а стереоиллюзию дополняли отрывки из поэмы А.С. Пушкина </w:t>
      </w:r>
      <w:r w:rsidR="00175885">
        <w:rPr>
          <w:rFonts w:ascii="Times New Roman" w:hAnsi="Times New Roman" w:cs="Times New Roman"/>
        </w:rPr>
        <w:t>«</w:t>
      </w:r>
      <w:r w:rsidRPr="002E3230">
        <w:rPr>
          <w:rFonts w:ascii="Times New Roman" w:hAnsi="Times New Roman" w:cs="Times New Roman"/>
        </w:rPr>
        <w:t>Медный всадник</w:t>
      </w:r>
      <w:r w:rsidR="00175885">
        <w:rPr>
          <w:rFonts w:ascii="Times New Roman" w:hAnsi="Times New Roman" w:cs="Times New Roman"/>
        </w:rPr>
        <w:t>»</w:t>
      </w:r>
      <w:r w:rsidRPr="002E3230">
        <w:rPr>
          <w:rFonts w:ascii="Times New Roman" w:hAnsi="Times New Roman" w:cs="Times New Roman"/>
        </w:rPr>
        <w:t xml:space="preserve"> и музыка Антона Грызлова. В итоге перед зрителем открывалась атмосфера старинного города, переживающего страшное бедствие - легендарное наводнение ноября 1824 года [1].</w:t>
      </w:r>
    </w:p>
    <w:p w:rsidR="00B34C3B" w:rsidRPr="002E3230" w:rsidRDefault="00B34C3B" w:rsidP="00B34C3B">
      <w:pPr>
        <w:spacing w:after="0" w:line="240" w:lineRule="auto"/>
        <w:ind w:firstLine="426"/>
        <w:jc w:val="both"/>
        <w:rPr>
          <w:rFonts w:ascii="Times New Roman" w:hAnsi="Times New Roman" w:cs="Times New Roman"/>
        </w:rPr>
      </w:pPr>
      <w:r w:rsidRPr="002E3230">
        <w:rPr>
          <w:rFonts w:ascii="Times New Roman" w:hAnsi="Times New Roman" w:cs="Times New Roman"/>
        </w:rPr>
        <w:t xml:space="preserve">Таким образом, в современных театрах накоплен богатый опыт применения метода инсталляции, т.е. создания композиции, скомпонованной из разных предметов, характеризующейся целостным восприятием составных элементов. Искусство нацелено на диалог с социумом, и формируется, взаимодействуя с ним, используя новые оригинальные способы работы автора со зрителем. Компьютерные презентации позволяют отработать на дисплее детали спектакля или концерта, увидеть его будущий облик в трех измерениях, не забывая решать одну из основных задач - гармоничное совмещение высоких технологий и традиционных форм театральной культуры и преодолевать тонкую грань между </w:t>
      </w:r>
      <w:r w:rsidR="00175885">
        <w:rPr>
          <w:rFonts w:ascii="Times New Roman" w:hAnsi="Times New Roman" w:cs="Times New Roman"/>
        </w:rPr>
        <w:t>«</w:t>
      </w:r>
      <w:r w:rsidRPr="002E3230">
        <w:rPr>
          <w:rFonts w:ascii="Times New Roman" w:hAnsi="Times New Roman" w:cs="Times New Roman"/>
        </w:rPr>
        <w:t>эффектом ради эффекта</w:t>
      </w:r>
      <w:r w:rsidR="00175885">
        <w:rPr>
          <w:rFonts w:ascii="Times New Roman" w:hAnsi="Times New Roman" w:cs="Times New Roman"/>
        </w:rPr>
        <w:t>»</w:t>
      </w:r>
      <w:r w:rsidRPr="002E3230">
        <w:rPr>
          <w:rFonts w:ascii="Times New Roman" w:hAnsi="Times New Roman" w:cs="Times New Roman"/>
        </w:rPr>
        <w:t xml:space="preserve"> и настоящим Искусством.</w:t>
      </w:r>
    </w:p>
    <w:p w:rsidR="00B34C3B" w:rsidRPr="002E3230" w:rsidRDefault="00B34C3B" w:rsidP="00B34C3B">
      <w:pPr>
        <w:spacing w:after="0" w:line="240" w:lineRule="auto"/>
        <w:ind w:firstLine="426"/>
        <w:jc w:val="both"/>
        <w:rPr>
          <w:rFonts w:ascii="Times New Roman" w:hAnsi="Times New Roman" w:cs="Times New Roman"/>
        </w:rPr>
      </w:pPr>
      <w:r w:rsidRPr="002E3230">
        <w:rPr>
          <w:rFonts w:ascii="Times New Roman" w:hAnsi="Times New Roman" w:cs="Times New Roman"/>
        </w:rPr>
        <w:t xml:space="preserve">Во время прохождения практики нами были разработаны несколько презентаций для мероприятия цирковой студии </w:t>
      </w:r>
      <w:r w:rsidR="00175885">
        <w:rPr>
          <w:rFonts w:ascii="Times New Roman" w:hAnsi="Times New Roman" w:cs="Times New Roman"/>
        </w:rPr>
        <w:t>«</w:t>
      </w:r>
      <w:r w:rsidRPr="002E3230">
        <w:rPr>
          <w:rFonts w:ascii="Times New Roman" w:hAnsi="Times New Roman" w:cs="Times New Roman"/>
        </w:rPr>
        <w:t>Сюрприз</w:t>
      </w:r>
      <w:r w:rsidR="00175885">
        <w:rPr>
          <w:rFonts w:ascii="Times New Roman" w:hAnsi="Times New Roman" w:cs="Times New Roman"/>
        </w:rPr>
        <w:t>»</w:t>
      </w:r>
      <w:r w:rsidRPr="002E3230">
        <w:rPr>
          <w:rFonts w:ascii="Times New Roman" w:hAnsi="Times New Roman" w:cs="Times New Roman"/>
        </w:rPr>
        <w:t xml:space="preserve"> ДДТ № 3 </w:t>
      </w:r>
      <w:r w:rsidR="00175885">
        <w:rPr>
          <w:rFonts w:ascii="Times New Roman" w:hAnsi="Times New Roman" w:cs="Times New Roman"/>
        </w:rPr>
        <w:t>«</w:t>
      </w:r>
      <w:r w:rsidRPr="002E3230">
        <w:rPr>
          <w:rFonts w:ascii="Times New Roman" w:hAnsi="Times New Roman" w:cs="Times New Roman"/>
        </w:rPr>
        <w:t>Мама, папа, я – цирковая семья</w:t>
      </w:r>
      <w:r w:rsidR="00175885">
        <w:rPr>
          <w:rFonts w:ascii="Times New Roman" w:hAnsi="Times New Roman" w:cs="Times New Roman"/>
        </w:rPr>
        <w:t>»</w:t>
      </w:r>
      <w:r w:rsidRPr="002E3230">
        <w:rPr>
          <w:rFonts w:ascii="Times New Roman" w:hAnsi="Times New Roman" w:cs="Times New Roman"/>
        </w:rPr>
        <w:t xml:space="preserve">, слайд-шоу к спектаклю </w:t>
      </w:r>
      <w:r w:rsidR="00175885">
        <w:rPr>
          <w:rFonts w:ascii="Times New Roman" w:hAnsi="Times New Roman" w:cs="Times New Roman"/>
        </w:rPr>
        <w:t>«</w:t>
      </w:r>
      <w:r w:rsidRPr="002E3230">
        <w:rPr>
          <w:rFonts w:ascii="Times New Roman" w:hAnsi="Times New Roman" w:cs="Times New Roman"/>
        </w:rPr>
        <w:t>Про Федота – стрельца</w:t>
      </w:r>
      <w:r w:rsidR="00175885">
        <w:rPr>
          <w:rFonts w:ascii="Times New Roman" w:hAnsi="Times New Roman" w:cs="Times New Roman"/>
        </w:rPr>
        <w:t>»</w:t>
      </w:r>
      <w:r w:rsidRPr="002E3230">
        <w:rPr>
          <w:rFonts w:ascii="Times New Roman" w:hAnsi="Times New Roman" w:cs="Times New Roman"/>
        </w:rPr>
        <w:t xml:space="preserve"> и методические рекомендации для создания презентационных технологий средствами MS PowerPoint. </w:t>
      </w:r>
    </w:p>
    <w:p w:rsidR="00B34C3B" w:rsidRPr="002E3230" w:rsidRDefault="00B34C3B" w:rsidP="00B34C3B">
      <w:pPr>
        <w:spacing w:after="0" w:line="240" w:lineRule="auto"/>
        <w:ind w:firstLine="426"/>
        <w:jc w:val="both"/>
        <w:rPr>
          <w:rFonts w:ascii="Times New Roman" w:hAnsi="Times New Roman" w:cs="Times New Roman"/>
        </w:rPr>
      </w:pPr>
      <w:r w:rsidRPr="002E3230">
        <w:rPr>
          <w:rFonts w:ascii="Times New Roman" w:hAnsi="Times New Roman" w:cs="Times New Roman"/>
        </w:rPr>
        <w:t xml:space="preserve">Таким образом, мы в результате теоретического и практического анализа профессиональной деятельности специалиста сферы культуры сделали вывод, что презентационные технологии широко и активно используется в их работе, поскольку обладает рядом достоинств – привлекает и удерживает внимание зрителей, обладает спектром широких возможностей для донесения информации </w:t>
      </w:r>
      <w:r w:rsidRPr="002E3230">
        <w:rPr>
          <w:rFonts w:ascii="Times New Roman" w:hAnsi="Times New Roman" w:cs="Times New Roman"/>
        </w:rPr>
        <w:lastRenderedPageBreak/>
        <w:t>до целевой аудитории, служит хорошим украшением сцены. Презентационные технологии упрощают нам работу во всех сферах образования. Презентацией мы можем очень чётко и ясно донести до аудитории какую- либо информацию.</w:t>
      </w:r>
    </w:p>
    <w:p w:rsidR="00F55500" w:rsidRDefault="00F55500" w:rsidP="00B34C3B">
      <w:pPr>
        <w:spacing w:after="0" w:line="240" w:lineRule="auto"/>
        <w:jc w:val="center"/>
        <w:rPr>
          <w:rFonts w:ascii="Times New Roman" w:eastAsia="Times New Roman" w:hAnsi="Times New Roman" w:cs="Times New Roman"/>
          <w:b/>
          <w:bCs/>
          <w:color w:val="000000"/>
          <w:lang w:eastAsia="ru-RU"/>
        </w:rPr>
      </w:pPr>
    </w:p>
    <w:p w:rsidR="00B34C3B" w:rsidRPr="002E3230" w:rsidRDefault="00B34C3B" w:rsidP="00B34C3B">
      <w:pPr>
        <w:spacing w:after="0" w:line="240" w:lineRule="auto"/>
        <w:jc w:val="center"/>
        <w:rPr>
          <w:rFonts w:ascii="Times New Roman" w:eastAsia="Times New Roman" w:hAnsi="Times New Roman" w:cs="Times New Roman"/>
          <w:b/>
          <w:bCs/>
          <w:color w:val="000000"/>
          <w:lang w:eastAsia="ru-RU"/>
        </w:rPr>
      </w:pPr>
      <w:r w:rsidRPr="002E3230">
        <w:rPr>
          <w:rFonts w:ascii="Times New Roman" w:eastAsia="Times New Roman" w:hAnsi="Times New Roman" w:cs="Times New Roman"/>
          <w:b/>
          <w:bCs/>
          <w:color w:val="000000"/>
          <w:lang w:eastAsia="ru-RU"/>
        </w:rPr>
        <w:t>Список литературы</w:t>
      </w:r>
    </w:p>
    <w:p w:rsidR="00B34C3B" w:rsidRPr="002E3230" w:rsidRDefault="00B34C3B" w:rsidP="00B34C3B">
      <w:pPr>
        <w:pStyle w:val="a4"/>
        <w:numPr>
          <w:ilvl w:val="0"/>
          <w:numId w:val="93"/>
        </w:numPr>
        <w:spacing w:before="0" w:beforeAutospacing="0" w:after="0" w:afterAutospacing="0"/>
        <w:ind w:left="0" w:firstLine="426"/>
        <w:jc w:val="both"/>
        <w:rPr>
          <w:color w:val="000000"/>
          <w:sz w:val="22"/>
          <w:szCs w:val="22"/>
        </w:rPr>
      </w:pPr>
      <w:r w:rsidRPr="002E3230">
        <w:rPr>
          <w:sz w:val="22"/>
          <w:szCs w:val="22"/>
        </w:rPr>
        <w:t xml:space="preserve">Авдеева Д. Мультимедийный театр: [сайт]. </w:t>
      </w:r>
      <w:r w:rsidRPr="002E3230">
        <w:rPr>
          <w:sz w:val="22"/>
          <w:szCs w:val="22"/>
          <w:lang w:val="en-US"/>
        </w:rPr>
        <w:t>URL</w:t>
      </w:r>
      <w:r w:rsidRPr="002E3230">
        <w:rPr>
          <w:sz w:val="22"/>
          <w:szCs w:val="22"/>
        </w:rPr>
        <w:t>: www.kursiv.kz (дата обращения: 03.03.2018).</w:t>
      </w:r>
    </w:p>
    <w:p w:rsidR="00B34C3B" w:rsidRPr="002E3230" w:rsidRDefault="00B34C3B" w:rsidP="00B34C3B">
      <w:pPr>
        <w:pStyle w:val="a4"/>
        <w:numPr>
          <w:ilvl w:val="0"/>
          <w:numId w:val="93"/>
        </w:numPr>
        <w:spacing w:before="0" w:beforeAutospacing="0" w:after="0" w:afterAutospacing="0"/>
        <w:ind w:left="0" w:firstLine="426"/>
        <w:jc w:val="both"/>
        <w:rPr>
          <w:color w:val="000000"/>
          <w:sz w:val="22"/>
          <w:szCs w:val="22"/>
        </w:rPr>
      </w:pPr>
      <w:r w:rsidRPr="002E3230">
        <w:rPr>
          <w:color w:val="000000"/>
          <w:sz w:val="22"/>
          <w:szCs w:val="22"/>
        </w:rPr>
        <w:t>Зеленцова Е.В., Мельвиль Е.Х. Культура как системный фактор экономики и территориального развития // Современная наука: актуальные проблемы теории и практики. - 2013. - №1. – C.32-37.</w:t>
      </w:r>
    </w:p>
    <w:p w:rsidR="00B34C3B" w:rsidRPr="00B34C3B" w:rsidRDefault="00B34C3B" w:rsidP="00B34C3B">
      <w:pPr>
        <w:pStyle w:val="ad"/>
        <w:numPr>
          <w:ilvl w:val="0"/>
          <w:numId w:val="93"/>
        </w:numPr>
        <w:overflowPunct/>
        <w:autoSpaceDE/>
        <w:autoSpaceDN/>
        <w:adjustRightInd/>
        <w:ind w:left="0" w:firstLine="426"/>
        <w:jc w:val="both"/>
        <w:rPr>
          <w:color w:val="000000"/>
          <w:sz w:val="22"/>
          <w:szCs w:val="22"/>
          <w:lang w:val="ru-RU"/>
        </w:rPr>
      </w:pPr>
      <w:r w:rsidRPr="00B34C3B">
        <w:rPr>
          <w:color w:val="000000"/>
          <w:sz w:val="22"/>
          <w:szCs w:val="22"/>
          <w:lang w:val="ru-RU"/>
        </w:rPr>
        <w:t>Связи с общественностью: Теория и технологии: учебник для студентов вузов / В.Ф. Кузнецов. – 2-е изд., доп. перераб. – М.: Аспект Пресс, 2007.</w:t>
      </w:r>
    </w:p>
    <w:p w:rsidR="00B34C3B" w:rsidRPr="002E3230" w:rsidRDefault="0054158E" w:rsidP="00B34C3B">
      <w:pPr>
        <w:pStyle w:val="ad"/>
        <w:numPr>
          <w:ilvl w:val="0"/>
          <w:numId w:val="93"/>
        </w:numPr>
        <w:overflowPunct/>
        <w:autoSpaceDE/>
        <w:autoSpaceDN/>
        <w:adjustRightInd/>
        <w:ind w:left="0" w:firstLine="426"/>
        <w:jc w:val="both"/>
        <w:rPr>
          <w:color w:val="000000"/>
          <w:sz w:val="22"/>
          <w:szCs w:val="22"/>
        </w:rPr>
      </w:pPr>
      <w:r>
        <w:rPr>
          <w:color w:val="000000"/>
          <w:sz w:val="22"/>
          <w:szCs w:val="22"/>
          <w:lang w:val="ru-RU"/>
        </w:rPr>
        <w:t xml:space="preserve">Семме Т. Волшебный новый мир // </w:t>
      </w:r>
      <w:r w:rsidR="00B34C3B" w:rsidRPr="00B34C3B">
        <w:rPr>
          <w:color w:val="000000"/>
          <w:sz w:val="22"/>
          <w:szCs w:val="22"/>
          <w:lang w:val="ru-RU"/>
        </w:rPr>
        <w:t xml:space="preserve">Санкт-Петербургский университет, 2012 - №4 (3846): [сайт]. </w:t>
      </w:r>
      <w:r w:rsidR="00B34C3B" w:rsidRPr="002E3230">
        <w:rPr>
          <w:color w:val="000000"/>
          <w:sz w:val="22"/>
          <w:szCs w:val="22"/>
        </w:rPr>
        <w:t>URL: [http://journal.spbu.ru/?p=6556 (дата обращения: 03.03.2018).</w:t>
      </w:r>
    </w:p>
    <w:p w:rsidR="00B34C3B" w:rsidRPr="00183CB1" w:rsidRDefault="00B34C3B" w:rsidP="00F97656">
      <w:pPr>
        <w:spacing w:after="0" w:line="240" w:lineRule="auto"/>
        <w:ind w:firstLine="426"/>
        <w:jc w:val="center"/>
        <w:rPr>
          <w:rFonts w:ascii="Times New Roman" w:eastAsia="Times New Roman" w:hAnsi="Times New Roman" w:cs="Times New Roman"/>
          <w:b/>
          <w:color w:val="000000" w:themeColor="text1"/>
          <w:lang w:eastAsia="ru-RU"/>
        </w:rPr>
      </w:pPr>
    </w:p>
    <w:p w:rsidR="00183CB1" w:rsidRDefault="00183CB1" w:rsidP="00F97656">
      <w:pPr>
        <w:spacing w:after="0" w:line="240" w:lineRule="auto"/>
        <w:ind w:firstLine="426"/>
        <w:jc w:val="center"/>
        <w:rPr>
          <w:rFonts w:ascii="Times New Roman" w:eastAsia="Times New Roman" w:hAnsi="Times New Roman" w:cs="Times New Roman"/>
          <w:b/>
          <w:color w:val="000000" w:themeColor="text1"/>
          <w:lang w:eastAsia="ru-RU"/>
        </w:rPr>
      </w:pPr>
    </w:p>
    <w:p w:rsidR="00F97656" w:rsidRPr="00952A14" w:rsidRDefault="00F97656" w:rsidP="004A42C2">
      <w:pPr>
        <w:tabs>
          <w:tab w:val="left" w:pos="142"/>
        </w:tabs>
        <w:spacing w:after="0" w:line="240" w:lineRule="auto"/>
        <w:jc w:val="center"/>
        <w:rPr>
          <w:rFonts w:ascii="Times New Roman" w:hAnsi="Times New Roman" w:cs="Times New Roman"/>
        </w:rPr>
      </w:pPr>
      <w:r w:rsidRPr="00952A14">
        <w:rPr>
          <w:rFonts w:ascii="Times New Roman" w:hAnsi="Times New Roman" w:cs="Times New Roman"/>
          <w:b/>
        </w:rPr>
        <w:t xml:space="preserve">Александрова М.А. </w:t>
      </w:r>
      <w:r w:rsidR="00B612A7" w:rsidRPr="00183CB1">
        <w:rPr>
          <w:rFonts w:ascii="Times New Roman" w:hAnsi="Times New Roman" w:cs="Times New Roman"/>
          <w:b/>
          <w:color w:val="000000" w:themeColor="text1"/>
          <w:vertAlign w:val="superscript"/>
        </w:rPr>
        <w:footnoteReference w:customMarkFollows="1" w:id="4"/>
        <w:sym w:font="Symbol" w:char="F0D3"/>
      </w:r>
    </w:p>
    <w:p w:rsidR="00F97656" w:rsidRPr="00952A14" w:rsidRDefault="00F97656" w:rsidP="004A42C2">
      <w:pPr>
        <w:tabs>
          <w:tab w:val="left" w:pos="142"/>
        </w:tabs>
        <w:spacing w:after="0" w:line="240" w:lineRule="auto"/>
        <w:jc w:val="center"/>
        <w:rPr>
          <w:rFonts w:ascii="Times New Roman" w:hAnsi="Times New Roman" w:cs="Times New Roman"/>
          <w:i/>
        </w:rPr>
      </w:pPr>
      <w:r w:rsidRPr="00952A14">
        <w:rPr>
          <w:rFonts w:ascii="Times New Roman" w:hAnsi="Times New Roman" w:cs="Times New Roman"/>
          <w:i/>
        </w:rPr>
        <w:t xml:space="preserve">Научный руководитель – преподаватель </w:t>
      </w:r>
    </w:p>
    <w:p w:rsidR="00F97656" w:rsidRPr="00952A14" w:rsidRDefault="00F97656" w:rsidP="004A42C2">
      <w:pPr>
        <w:tabs>
          <w:tab w:val="left" w:pos="142"/>
        </w:tabs>
        <w:spacing w:after="0" w:line="240" w:lineRule="auto"/>
        <w:jc w:val="center"/>
        <w:rPr>
          <w:rFonts w:ascii="Times New Roman" w:hAnsi="Times New Roman" w:cs="Times New Roman"/>
          <w:i/>
        </w:rPr>
      </w:pPr>
      <w:r w:rsidRPr="00952A14">
        <w:rPr>
          <w:rFonts w:ascii="Times New Roman" w:hAnsi="Times New Roman" w:cs="Times New Roman"/>
          <w:i/>
        </w:rPr>
        <w:t>Евстафеева К.А.</w:t>
      </w:r>
    </w:p>
    <w:p w:rsidR="00F97656" w:rsidRPr="00952A14" w:rsidRDefault="00F97656" w:rsidP="004A42C2">
      <w:pPr>
        <w:tabs>
          <w:tab w:val="left" w:pos="142"/>
        </w:tabs>
        <w:spacing w:after="0" w:line="240" w:lineRule="auto"/>
        <w:jc w:val="center"/>
        <w:rPr>
          <w:rFonts w:ascii="Times New Roman" w:hAnsi="Times New Roman" w:cs="Times New Roman"/>
          <w:i/>
        </w:rPr>
      </w:pPr>
    </w:p>
    <w:p w:rsidR="00F97656" w:rsidRPr="00952A14" w:rsidRDefault="00F97656" w:rsidP="004A42C2">
      <w:pPr>
        <w:tabs>
          <w:tab w:val="left" w:pos="142"/>
        </w:tabs>
        <w:spacing w:after="0" w:line="240" w:lineRule="auto"/>
        <w:jc w:val="center"/>
        <w:rPr>
          <w:rFonts w:ascii="Times New Roman" w:hAnsi="Times New Roman" w:cs="Times New Roman"/>
          <w:i/>
        </w:rPr>
      </w:pPr>
      <w:r w:rsidRPr="00952A14">
        <w:rPr>
          <w:rFonts w:ascii="Times New Roman" w:hAnsi="Times New Roman" w:cs="Times New Roman"/>
          <w:i/>
        </w:rPr>
        <w:t>Колледж Стерлитамакского филиала</w:t>
      </w:r>
    </w:p>
    <w:p w:rsidR="00F97656" w:rsidRPr="00952A14" w:rsidRDefault="00F97656" w:rsidP="004A42C2">
      <w:pPr>
        <w:tabs>
          <w:tab w:val="left" w:pos="142"/>
        </w:tabs>
        <w:spacing w:after="0" w:line="240" w:lineRule="auto"/>
        <w:jc w:val="center"/>
        <w:rPr>
          <w:rFonts w:ascii="Times New Roman" w:hAnsi="Times New Roman" w:cs="Times New Roman"/>
          <w:i/>
        </w:rPr>
      </w:pPr>
      <w:r w:rsidRPr="00952A14">
        <w:rPr>
          <w:rFonts w:ascii="Times New Roman" w:hAnsi="Times New Roman" w:cs="Times New Roman"/>
          <w:i/>
        </w:rPr>
        <w:t xml:space="preserve">ФГБОУ ВО </w:t>
      </w:r>
      <w:r w:rsidR="00175885">
        <w:rPr>
          <w:rFonts w:ascii="Times New Roman" w:hAnsi="Times New Roman" w:cs="Times New Roman"/>
          <w:i/>
        </w:rPr>
        <w:t>«</w:t>
      </w:r>
      <w:r w:rsidRPr="00952A14">
        <w:rPr>
          <w:rFonts w:ascii="Times New Roman" w:hAnsi="Times New Roman" w:cs="Times New Roman"/>
          <w:i/>
        </w:rPr>
        <w:t>Башкирский государственный университет</w:t>
      </w:r>
      <w:r w:rsidR="00175885">
        <w:rPr>
          <w:rFonts w:ascii="Times New Roman" w:hAnsi="Times New Roman" w:cs="Times New Roman"/>
          <w:i/>
        </w:rPr>
        <w:t>»</w:t>
      </w:r>
    </w:p>
    <w:p w:rsidR="00F97656" w:rsidRPr="00952A14" w:rsidRDefault="00F97656" w:rsidP="004A42C2">
      <w:pPr>
        <w:tabs>
          <w:tab w:val="left" w:pos="142"/>
        </w:tabs>
        <w:spacing w:after="0" w:line="240" w:lineRule="auto"/>
        <w:jc w:val="center"/>
        <w:rPr>
          <w:rFonts w:ascii="Times New Roman" w:hAnsi="Times New Roman" w:cs="Times New Roman"/>
          <w:i/>
        </w:rPr>
      </w:pPr>
      <w:r w:rsidRPr="00952A14">
        <w:rPr>
          <w:rFonts w:ascii="Times New Roman" w:hAnsi="Times New Roman" w:cs="Times New Roman"/>
          <w:i/>
        </w:rPr>
        <w:t>Республика Башкортостан, г. Стерлитамак</w:t>
      </w:r>
    </w:p>
    <w:p w:rsidR="00F97656" w:rsidRPr="00952A14" w:rsidRDefault="00F97656" w:rsidP="004A42C2">
      <w:pPr>
        <w:tabs>
          <w:tab w:val="left" w:pos="142"/>
        </w:tabs>
        <w:spacing w:after="0" w:line="240" w:lineRule="auto"/>
        <w:jc w:val="both"/>
        <w:rPr>
          <w:rFonts w:ascii="Times New Roman" w:hAnsi="Times New Roman" w:cs="Times New Roman"/>
          <w:b/>
          <w:i/>
        </w:rPr>
      </w:pPr>
    </w:p>
    <w:p w:rsidR="00F97656" w:rsidRDefault="00F97656" w:rsidP="004A42C2">
      <w:pPr>
        <w:tabs>
          <w:tab w:val="left" w:pos="142"/>
        </w:tabs>
        <w:spacing w:after="0"/>
        <w:jc w:val="center"/>
        <w:rPr>
          <w:b/>
        </w:rPr>
      </w:pPr>
      <w:r w:rsidRPr="00952A14">
        <w:rPr>
          <w:rFonts w:ascii="Times New Roman" w:hAnsi="Times New Roman" w:cs="Times New Roman"/>
          <w:b/>
        </w:rPr>
        <w:t xml:space="preserve">ПРОБЛЕМА ЗАНЯТОСТИ И ТРУДОУСТРОЙСТВА МОЛОДЕЖИ: АКТУАЛЬНОСТЬ </w:t>
      </w:r>
    </w:p>
    <w:p w:rsidR="00F97656" w:rsidRPr="00952A14" w:rsidRDefault="00F97656" w:rsidP="004A42C2">
      <w:pPr>
        <w:tabs>
          <w:tab w:val="left" w:pos="142"/>
        </w:tabs>
        <w:spacing w:after="0" w:line="240" w:lineRule="auto"/>
        <w:jc w:val="center"/>
        <w:rPr>
          <w:rFonts w:ascii="Times New Roman" w:hAnsi="Times New Roman" w:cs="Times New Roman"/>
          <w:b/>
        </w:rPr>
      </w:pPr>
      <w:r w:rsidRPr="00952A14">
        <w:rPr>
          <w:rFonts w:ascii="Times New Roman" w:hAnsi="Times New Roman" w:cs="Times New Roman"/>
          <w:b/>
        </w:rPr>
        <w:t>В СОВРЕМЕННОЙ СИСТЕМЕ ОБРАЗОВАНИЯ</w:t>
      </w:r>
    </w:p>
    <w:p w:rsidR="00F97656" w:rsidRPr="00952A14" w:rsidRDefault="00F97656" w:rsidP="004A42C2">
      <w:pPr>
        <w:tabs>
          <w:tab w:val="left" w:pos="142"/>
        </w:tabs>
        <w:spacing w:after="0" w:line="240" w:lineRule="auto"/>
        <w:jc w:val="center"/>
        <w:rPr>
          <w:rFonts w:ascii="Times New Roman" w:hAnsi="Times New Roman" w:cs="Times New Roman"/>
          <w:b/>
        </w:rPr>
      </w:pPr>
    </w:p>
    <w:p w:rsidR="00F97656" w:rsidRPr="00952A14" w:rsidRDefault="00F97656" w:rsidP="00F97656">
      <w:pPr>
        <w:tabs>
          <w:tab w:val="left" w:pos="142"/>
        </w:tabs>
        <w:spacing w:after="0" w:line="240" w:lineRule="auto"/>
        <w:ind w:firstLine="425"/>
        <w:jc w:val="both"/>
        <w:rPr>
          <w:rFonts w:ascii="Times New Roman" w:hAnsi="Times New Roman" w:cs="Times New Roman"/>
        </w:rPr>
      </w:pPr>
      <w:r w:rsidRPr="00952A14">
        <w:rPr>
          <w:rFonts w:ascii="Times New Roman" w:hAnsi="Times New Roman" w:cs="Times New Roman"/>
        </w:rPr>
        <w:t xml:space="preserve">Согласно ФЗ </w:t>
      </w:r>
      <w:r w:rsidR="00175885">
        <w:rPr>
          <w:rFonts w:ascii="Times New Roman" w:hAnsi="Times New Roman" w:cs="Times New Roman"/>
        </w:rPr>
        <w:t>«</w:t>
      </w:r>
      <w:r w:rsidRPr="00952A14">
        <w:rPr>
          <w:rFonts w:ascii="Times New Roman" w:hAnsi="Times New Roman" w:cs="Times New Roman"/>
        </w:rPr>
        <w:t>Об образовании</w:t>
      </w:r>
      <w:r w:rsidR="00175885">
        <w:rPr>
          <w:rFonts w:ascii="Times New Roman" w:hAnsi="Times New Roman" w:cs="Times New Roman"/>
        </w:rPr>
        <w:t>»</w:t>
      </w:r>
      <w:r w:rsidRPr="00952A14">
        <w:rPr>
          <w:rFonts w:ascii="Times New Roman" w:hAnsi="Times New Roman" w:cs="Times New Roman"/>
        </w:rPr>
        <w:t xml:space="preserve"> система образования в РФ – это один из основных социальных институтов, важнейшая сфера становления личности, исторически сложившаяся общенациональная система образовательных учреждений и органов управления ими, действующая в интересах воспитания подрастающих поколений, подготовки их к самостоятельной жизни и профессиональной деятельности, а также удовлетворения индивидуальных образовательных потребностей[1]. Она охватывает учреждения дошкольного воспитания, общеобразовательные, профессиональные (начальные, средние и высшие) учебные заведения, различные формы подготовки, переподготовки и повышения квалификации работников, внешкольные и культурно - образовательные учреждения. </w:t>
      </w:r>
    </w:p>
    <w:p w:rsidR="00F97656" w:rsidRPr="00952A14" w:rsidRDefault="00F97656" w:rsidP="00F97656">
      <w:pPr>
        <w:tabs>
          <w:tab w:val="left" w:pos="142"/>
        </w:tabs>
        <w:spacing w:after="0" w:line="240" w:lineRule="auto"/>
        <w:ind w:firstLine="425"/>
        <w:jc w:val="both"/>
        <w:rPr>
          <w:rFonts w:ascii="Times New Roman" w:hAnsi="Times New Roman" w:cs="Times New Roman"/>
        </w:rPr>
      </w:pPr>
      <w:r w:rsidRPr="00952A14">
        <w:rPr>
          <w:rFonts w:ascii="Times New Roman" w:hAnsi="Times New Roman" w:cs="Times New Roman"/>
        </w:rPr>
        <w:t xml:space="preserve">Образование на сегодняшний день является одной из основных и важных сфер жизни человека и общества. Это самостоятельная отрасль социальной и экономической сферы. Система образования в нашей стране неоднократно подвергалась изменениям, как в лучшую, так и в худшую стороны. Например, введение ЕГЭ считается спорной реформой российского образования. Впервые аббревиатура ЕГЭ прозвучала весной 2001 года, когда было подписано постановление Правительства Российской Федерации </w:t>
      </w:r>
      <w:r w:rsidR="00175885">
        <w:rPr>
          <w:rFonts w:ascii="Times New Roman" w:hAnsi="Times New Roman" w:cs="Times New Roman"/>
        </w:rPr>
        <w:t>«</w:t>
      </w:r>
      <w:r w:rsidRPr="00952A14">
        <w:rPr>
          <w:rFonts w:ascii="Times New Roman" w:hAnsi="Times New Roman" w:cs="Times New Roman"/>
        </w:rPr>
        <w:t>Об организации эксперимента по введению единого государственного экзамена</w:t>
      </w:r>
      <w:r w:rsidR="00175885">
        <w:rPr>
          <w:rFonts w:ascii="Times New Roman" w:hAnsi="Times New Roman" w:cs="Times New Roman"/>
        </w:rPr>
        <w:t>»</w:t>
      </w:r>
      <w:r w:rsidRPr="00952A14">
        <w:rPr>
          <w:rFonts w:ascii="Times New Roman" w:hAnsi="Times New Roman" w:cs="Times New Roman"/>
        </w:rPr>
        <w:t xml:space="preserve">. С 2009 года ЕГЭ становится обязательным экзаменом. Целями ЕГЭ являются попытка улучшить качество образования в России за счет более объективного контроля и более высокой мотивации на успешное его прохождение, разгрузить выпускников - абитуриентов, сократив число экзаменов. С одной стороны, у ЕГЭ есть неоспоримые плюсы перед классическими экзаменами, но с другой стороны, есть множество минусов, главным из которых считают отсутствие человеческого фактора. Имеется в виду, что ЕГЭ подразумевает переход от системы </w:t>
      </w:r>
      <w:r w:rsidR="00175885">
        <w:rPr>
          <w:rFonts w:ascii="Times New Roman" w:hAnsi="Times New Roman" w:cs="Times New Roman"/>
        </w:rPr>
        <w:t>«</w:t>
      </w:r>
      <w:r w:rsidRPr="00952A14">
        <w:rPr>
          <w:rFonts w:ascii="Times New Roman" w:hAnsi="Times New Roman" w:cs="Times New Roman"/>
        </w:rPr>
        <w:t>ученик – учитель</w:t>
      </w:r>
      <w:r w:rsidR="00175885">
        <w:rPr>
          <w:rFonts w:ascii="Times New Roman" w:hAnsi="Times New Roman" w:cs="Times New Roman"/>
        </w:rPr>
        <w:t>»</w:t>
      </w:r>
      <w:r w:rsidRPr="00952A14">
        <w:rPr>
          <w:rFonts w:ascii="Times New Roman" w:hAnsi="Times New Roman" w:cs="Times New Roman"/>
        </w:rPr>
        <w:t xml:space="preserve"> к системе </w:t>
      </w:r>
      <w:r w:rsidR="00175885">
        <w:rPr>
          <w:rFonts w:ascii="Times New Roman" w:hAnsi="Times New Roman" w:cs="Times New Roman"/>
        </w:rPr>
        <w:t>«</w:t>
      </w:r>
      <w:r w:rsidRPr="00952A14">
        <w:rPr>
          <w:rFonts w:ascii="Times New Roman" w:hAnsi="Times New Roman" w:cs="Times New Roman"/>
        </w:rPr>
        <w:t>ученик – компьютер</w:t>
      </w:r>
      <w:r w:rsidR="00175885">
        <w:rPr>
          <w:rFonts w:ascii="Times New Roman" w:hAnsi="Times New Roman" w:cs="Times New Roman"/>
        </w:rPr>
        <w:t>»</w:t>
      </w:r>
      <w:r w:rsidRPr="00952A14">
        <w:rPr>
          <w:rFonts w:ascii="Times New Roman" w:hAnsi="Times New Roman" w:cs="Times New Roman"/>
        </w:rPr>
        <w:t xml:space="preserve">. При этом не учитываются индивидуальные качества школьника, ему не дается возможности </w:t>
      </w:r>
      <w:r w:rsidR="00175885">
        <w:rPr>
          <w:rFonts w:ascii="Times New Roman" w:hAnsi="Times New Roman" w:cs="Times New Roman"/>
        </w:rPr>
        <w:t>«</w:t>
      </w:r>
      <w:r w:rsidRPr="00952A14">
        <w:rPr>
          <w:rFonts w:ascii="Times New Roman" w:hAnsi="Times New Roman" w:cs="Times New Roman"/>
        </w:rPr>
        <w:t>раскрыться</w:t>
      </w:r>
      <w:r w:rsidR="00175885">
        <w:rPr>
          <w:rFonts w:ascii="Times New Roman" w:hAnsi="Times New Roman" w:cs="Times New Roman"/>
        </w:rPr>
        <w:t>»</w:t>
      </w:r>
      <w:r w:rsidRPr="00952A14">
        <w:rPr>
          <w:rFonts w:ascii="Times New Roman" w:hAnsi="Times New Roman" w:cs="Times New Roman"/>
        </w:rPr>
        <w:t xml:space="preserve"> и показать свои знания. Оценка знаний сводится к нескольким вопросам или формулам. С 2003 года, когда в России была принята Болонская система образования. Основные принципы этой системы: дипломы, признаваемые во всех странах, три уровня образования: бакалавриат, магистратура, докторантура. Однако, эта система также не эффективна. Специалисты отмечают снижение качества образования. Запуская программу опорных университетов, мы </w:t>
      </w:r>
      <w:r w:rsidRPr="00952A14">
        <w:rPr>
          <w:rFonts w:ascii="Times New Roman" w:hAnsi="Times New Roman" w:cs="Times New Roman"/>
        </w:rPr>
        <w:lastRenderedPageBreak/>
        <w:t xml:space="preserve">попытались снова приблизить модель организации высшего образования в нашей стране к образцам, принятым в развитых странах. Переход к созданию опорных университетов позволил бы сократить существенное число управленческих ресурсов, преподавательского состава. Однако, повлекло бы это повышение уровня образования – вопрос спорный. Поскольку система образования не считается идеальной, возникают проблемы занятости и трудоустройства молодежи. Занятость — деятельность граждан, связанная с удовлетворением их личных и общественных потребностей, не противоречащая законодательству и приносящая им заработок, трудовой доход. Под трудоустройством понимается система организационных, экономических и правовых мероприятий, направленных на обеспечение трудовой занятости населения. </w:t>
      </w:r>
    </w:p>
    <w:p w:rsidR="00F97656" w:rsidRPr="00952A14" w:rsidRDefault="00F97656" w:rsidP="00F97656">
      <w:pPr>
        <w:tabs>
          <w:tab w:val="left" w:pos="142"/>
        </w:tabs>
        <w:spacing w:after="0" w:line="240" w:lineRule="auto"/>
        <w:ind w:firstLine="425"/>
        <w:jc w:val="both"/>
        <w:rPr>
          <w:rFonts w:ascii="Times New Roman" w:hAnsi="Times New Roman" w:cs="Times New Roman"/>
        </w:rPr>
      </w:pPr>
      <w:r w:rsidRPr="00952A14">
        <w:rPr>
          <w:rFonts w:ascii="Times New Roman" w:hAnsi="Times New Roman" w:cs="Times New Roman"/>
        </w:rPr>
        <w:t xml:space="preserve">Актуальность этой темы велика, поскольку спрос на молодую рабочую силу, не имеющего опыта работы, достаточных знаний, умений, навыков, невелик. Причиной этого является несоответствие системы образования (недостаточность подготовки школьников к самостоятельной жизни, профессиональной деятельности). Молодежь - это социально - демографическая группа, выделяемая на основе обусловленных возрастом особенностей социального положения молодых людей, их места и функций в социальной структуре общества, их специфических интересов и ценностей [3, с. 562]. </w:t>
      </w:r>
    </w:p>
    <w:p w:rsidR="00F97656" w:rsidRPr="00952A14" w:rsidRDefault="00F97656" w:rsidP="00F97656">
      <w:pPr>
        <w:tabs>
          <w:tab w:val="left" w:pos="142"/>
        </w:tabs>
        <w:spacing w:after="0" w:line="240" w:lineRule="auto"/>
        <w:ind w:firstLine="425"/>
        <w:jc w:val="both"/>
        <w:rPr>
          <w:rFonts w:ascii="Times New Roman" w:hAnsi="Times New Roman" w:cs="Times New Roman"/>
        </w:rPr>
      </w:pPr>
      <w:r w:rsidRPr="00952A14">
        <w:rPr>
          <w:rFonts w:ascii="Times New Roman" w:hAnsi="Times New Roman" w:cs="Times New Roman"/>
        </w:rPr>
        <w:t>Безработица среди молодёжи связана в большей мере с тем, что у молодых людей недостаточно эрудированности, уровня квалификации. Также, неумение применить знания на практике сводится к недостатку профессионального опыта, следовательно</w:t>
      </w:r>
      <w:r w:rsidR="004A42C2">
        <w:rPr>
          <w:rFonts w:ascii="Times New Roman" w:hAnsi="Times New Roman" w:cs="Times New Roman"/>
        </w:rPr>
        <w:t>,</w:t>
      </w:r>
      <w:r w:rsidRPr="00952A14">
        <w:rPr>
          <w:rFonts w:ascii="Times New Roman" w:hAnsi="Times New Roman" w:cs="Times New Roman"/>
        </w:rPr>
        <w:t xml:space="preserve"> и уровня образования. Специалисты Росстата отмечают, </w:t>
      </w:r>
      <w:proofErr w:type="gramStart"/>
      <w:r w:rsidRPr="00952A14">
        <w:rPr>
          <w:rFonts w:ascii="Times New Roman" w:hAnsi="Times New Roman" w:cs="Times New Roman"/>
        </w:rPr>
        <w:t xml:space="preserve">что </w:t>
      </w:r>
      <w:r w:rsidR="007479CD">
        <w:rPr>
          <w:rFonts w:ascii="Times New Roman" w:hAnsi="Times New Roman" w:cs="Times New Roman"/>
        </w:rPr>
        <w:t xml:space="preserve"> </w:t>
      </w:r>
      <w:r w:rsidRPr="00952A14">
        <w:rPr>
          <w:rFonts w:ascii="Times New Roman" w:hAnsi="Times New Roman" w:cs="Times New Roman"/>
        </w:rPr>
        <w:t>среди</w:t>
      </w:r>
      <w:proofErr w:type="gramEnd"/>
      <w:r w:rsidRPr="00952A14">
        <w:rPr>
          <w:rFonts w:ascii="Times New Roman" w:hAnsi="Times New Roman" w:cs="Times New Roman"/>
        </w:rPr>
        <w:t xml:space="preserve"> молодежи в возрасте 15–24 лет</w:t>
      </w:r>
      <w:r w:rsidR="00F313A8">
        <w:rPr>
          <w:rFonts w:ascii="Times New Roman" w:hAnsi="Times New Roman" w:cs="Times New Roman"/>
        </w:rPr>
        <w:t xml:space="preserve"> </w:t>
      </w:r>
      <w:r w:rsidRPr="00952A14">
        <w:rPr>
          <w:rFonts w:ascii="Times New Roman" w:hAnsi="Times New Roman" w:cs="Times New Roman"/>
        </w:rPr>
        <w:t xml:space="preserve"> уровень безработицы в конце 2017 года составил 14,8 %, в том числе</w:t>
      </w:r>
      <w:r w:rsidR="007479CD">
        <w:rPr>
          <w:rFonts w:ascii="Times New Roman" w:hAnsi="Times New Roman" w:cs="Times New Roman"/>
        </w:rPr>
        <w:t xml:space="preserve">: </w:t>
      </w:r>
      <w:r w:rsidRPr="00952A14">
        <w:rPr>
          <w:rFonts w:ascii="Times New Roman" w:hAnsi="Times New Roman" w:cs="Times New Roman"/>
        </w:rPr>
        <w:t xml:space="preserve"> среди городского населения – 14,1 % , среди сельского – 16,8 % . Безработица среди молодежи 15–24 лет превышает уровень среди людей среднего возраста (30–49 лет) в 3,7 раза, в том числе</w:t>
      </w:r>
      <w:r w:rsidR="007479CD">
        <w:rPr>
          <w:rFonts w:ascii="Times New Roman" w:hAnsi="Times New Roman" w:cs="Times New Roman"/>
        </w:rPr>
        <w:t xml:space="preserve">: </w:t>
      </w:r>
      <w:r w:rsidRPr="00952A14">
        <w:rPr>
          <w:rFonts w:ascii="Times New Roman" w:hAnsi="Times New Roman" w:cs="Times New Roman"/>
        </w:rPr>
        <w:t xml:space="preserve">среди городского населения – в 4,2 раза, сельского населения – в 2,6 раза [4]. На Южном Урале также растет число безработных. По данным регионального Управления занятости на конец 2017 года таковых зарегистрировано около 37,4 тысячи человек. Это на 3,5 тысячи граждан больше, чем в начале года и почти на 6 тысяч выше, чем год назад. Из этого можно сделать вывод о том, что рынок труда меняет свои приоритеты. Рынок труда - это сфера формирования спроса и предложения рабочей силы (трудовых услуг). Возможно, молодая </w:t>
      </w:r>
      <w:r w:rsidR="00175885">
        <w:rPr>
          <w:rFonts w:ascii="Times New Roman" w:hAnsi="Times New Roman" w:cs="Times New Roman"/>
        </w:rPr>
        <w:t>«</w:t>
      </w:r>
      <w:r w:rsidRPr="00952A14">
        <w:rPr>
          <w:rFonts w:ascii="Times New Roman" w:hAnsi="Times New Roman" w:cs="Times New Roman"/>
        </w:rPr>
        <w:t>предложенная рабочая сила</w:t>
      </w:r>
      <w:r w:rsidR="00175885">
        <w:rPr>
          <w:rFonts w:ascii="Times New Roman" w:hAnsi="Times New Roman" w:cs="Times New Roman"/>
        </w:rPr>
        <w:t>»</w:t>
      </w:r>
      <w:r w:rsidRPr="00952A14">
        <w:rPr>
          <w:rFonts w:ascii="Times New Roman" w:hAnsi="Times New Roman" w:cs="Times New Roman"/>
        </w:rPr>
        <w:t xml:space="preserve"> не соответствует требованиям работодателей, так как спрос с каждым годом становятся жестче. Раньше требования высшего профессионального образования часто являлось пожеланием к культурному уровню работника, сейчас же это является обязательным компонентом. Также важным критерием стали профессиональная состоятельность и компетентность, универсальность, коммуникативность, работоспособность, личные качества, готовность переобучаться, мобильность, большие профессиональные амбиции. Отсутствие у большинства молодежи этих качеств опять же подтверждает неидеальность современной системы образования. </w:t>
      </w:r>
    </w:p>
    <w:p w:rsidR="00F97656" w:rsidRPr="00952A14" w:rsidRDefault="00F97656" w:rsidP="00F97656">
      <w:pPr>
        <w:tabs>
          <w:tab w:val="left" w:pos="142"/>
        </w:tabs>
        <w:spacing w:after="0" w:line="240" w:lineRule="auto"/>
        <w:ind w:firstLine="425"/>
        <w:jc w:val="both"/>
        <w:rPr>
          <w:rFonts w:ascii="Times New Roman" w:hAnsi="Times New Roman" w:cs="Times New Roman"/>
        </w:rPr>
      </w:pPr>
      <w:r w:rsidRPr="00952A14">
        <w:rPr>
          <w:rFonts w:ascii="Times New Roman" w:hAnsi="Times New Roman" w:cs="Times New Roman"/>
        </w:rPr>
        <w:t xml:space="preserve">Поскольку наше общество стоит на пути научно - технического прогресса, рынок труда меняется относительно своей направленности. На 2017 - 2020 годы в России будут востребованными следующие профессии: IT - специалист, инженер - проектировщик, медик, маркетолог, специалист по персоналу, профессиональный рабочий, специалист индустрии красоты. Однако, не все осведомлены об этом списке профессий. Из этого вытекает следующая проблема безработицы – недостаточность профориентации. Профориентация - система мер, направленных на оказание помощи молодежи в выборе профессии, источник информации о рынке труда, настоящем и планируемым спросе на те или иные профессии, их требования к знаниям, навыкам и физическим возможностям человека [2, с. 63]. Проблема профориентации, безусловно, является общественной, так как именно от неё зависит развитие рынка труда, занятость населения, возможность выявления талантов и направление их в наиболее подходящие сферы деятельности. На всероссийском уровне профориентация реализуется молодёжным парламентом при Государственной Думе Федерального Собрания Российской Федерации путём проведения конкурса по профориентации </w:t>
      </w:r>
      <w:r w:rsidR="00175885">
        <w:rPr>
          <w:rFonts w:ascii="Times New Roman" w:hAnsi="Times New Roman" w:cs="Times New Roman"/>
        </w:rPr>
        <w:t>«</w:t>
      </w:r>
      <w:r w:rsidRPr="00952A14">
        <w:rPr>
          <w:rFonts w:ascii="Times New Roman" w:hAnsi="Times New Roman" w:cs="Times New Roman"/>
        </w:rPr>
        <w:t>Zасобой</w:t>
      </w:r>
      <w:r w:rsidR="00175885">
        <w:rPr>
          <w:rFonts w:ascii="Times New Roman" w:hAnsi="Times New Roman" w:cs="Times New Roman"/>
        </w:rPr>
        <w:t>»</w:t>
      </w:r>
      <w:r w:rsidRPr="00952A14">
        <w:rPr>
          <w:rFonts w:ascii="Times New Roman" w:hAnsi="Times New Roman" w:cs="Times New Roman"/>
        </w:rPr>
        <w:t xml:space="preserve">. Конкурс направлен на увеличение числа учащихся, сделавших обоснованный выбор профессии. Также проводится Всероссйская профдиагностика молодежи (Всероссийский профориентационный тест) Центром тестирования и развития </w:t>
      </w:r>
      <w:r w:rsidR="00175885">
        <w:rPr>
          <w:rFonts w:ascii="Times New Roman" w:hAnsi="Times New Roman" w:cs="Times New Roman"/>
        </w:rPr>
        <w:t>«</w:t>
      </w:r>
      <w:r w:rsidRPr="00952A14">
        <w:rPr>
          <w:rFonts w:ascii="Times New Roman" w:hAnsi="Times New Roman" w:cs="Times New Roman"/>
        </w:rPr>
        <w:t>Гуманитарные технологии</w:t>
      </w:r>
      <w:r w:rsidR="00175885">
        <w:rPr>
          <w:rFonts w:ascii="Times New Roman" w:hAnsi="Times New Roman" w:cs="Times New Roman"/>
        </w:rPr>
        <w:t>»</w:t>
      </w:r>
      <w:r w:rsidRPr="00952A14">
        <w:rPr>
          <w:rFonts w:ascii="Times New Roman" w:hAnsi="Times New Roman" w:cs="Times New Roman"/>
        </w:rPr>
        <w:t xml:space="preserve"> МГУ при поддержке Министерства образования и науки РФ, Фонда поддержки молодежных инициатив </w:t>
      </w:r>
      <w:r w:rsidR="00175885">
        <w:rPr>
          <w:rFonts w:ascii="Times New Roman" w:hAnsi="Times New Roman" w:cs="Times New Roman"/>
        </w:rPr>
        <w:t>«</w:t>
      </w:r>
      <w:r w:rsidRPr="00952A14">
        <w:rPr>
          <w:rFonts w:ascii="Times New Roman" w:hAnsi="Times New Roman" w:cs="Times New Roman"/>
        </w:rPr>
        <w:t>Успех</w:t>
      </w:r>
      <w:r w:rsidR="00175885">
        <w:rPr>
          <w:rFonts w:ascii="Times New Roman" w:hAnsi="Times New Roman" w:cs="Times New Roman"/>
        </w:rPr>
        <w:t>»</w:t>
      </w:r>
      <w:r w:rsidRPr="00952A14">
        <w:rPr>
          <w:rFonts w:ascii="Times New Roman" w:hAnsi="Times New Roman" w:cs="Times New Roman"/>
        </w:rPr>
        <w:t xml:space="preserve"> в целях содействия учащимся 9 и 11 классов в выборе профессии. На региональном и местном уровнях профориентационную работу проводят учебные заведения, центры занятости, центры профориентации. Однако рынок труда отличается в зависимости от территории. Челябинская область – один из наиболее развитых промыш</w:t>
      </w:r>
      <w:r w:rsidRPr="00952A14">
        <w:rPr>
          <w:rFonts w:ascii="Times New Roman" w:hAnsi="Times New Roman" w:cs="Times New Roman"/>
        </w:rPr>
        <w:lastRenderedPageBreak/>
        <w:t xml:space="preserve">ленных регионов России. Свыше 150 предприятий Челябинской области занимаются добычей и переработкой природного сырья. Наиболее развиты такие отрасли, как машиностроение, металлургия. Именно на специализацию того или иного региона должна быть направлена профориентация. Школы должны организовывать различные экскурсии на предприятия, заводы, чтобы выпускники посмотрели процесс работы. Также должны проводиться различные психологические тесты на выявления индивидуальных способностей, направленности на ту или иную сферу (например, тест на профориентацию Дж. Холланда, методика О.Ф. Потёмкиной </w:t>
      </w:r>
      <w:r w:rsidR="00175885">
        <w:rPr>
          <w:rFonts w:ascii="Times New Roman" w:hAnsi="Times New Roman" w:cs="Times New Roman"/>
        </w:rPr>
        <w:t>«</w:t>
      </w:r>
      <w:r w:rsidRPr="00952A14">
        <w:rPr>
          <w:rFonts w:ascii="Times New Roman" w:hAnsi="Times New Roman" w:cs="Times New Roman"/>
        </w:rPr>
        <w:t>Определение социально - психологических установок личности</w:t>
      </w:r>
      <w:r w:rsidR="00175885">
        <w:rPr>
          <w:rFonts w:ascii="Times New Roman" w:hAnsi="Times New Roman" w:cs="Times New Roman"/>
        </w:rPr>
        <w:t>»</w:t>
      </w:r>
      <w:r w:rsidRPr="00952A14">
        <w:rPr>
          <w:rFonts w:ascii="Times New Roman" w:hAnsi="Times New Roman" w:cs="Times New Roman"/>
        </w:rPr>
        <w:t xml:space="preserve">, методика Е.А.Климова </w:t>
      </w:r>
      <w:r w:rsidR="00175885">
        <w:rPr>
          <w:rFonts w:ascii="Times New Roman" w:hAnsi="Times New Roman" w:cs="Times New Roman"/>
        </w:rPr>
        <w:t>«</w:t>
      </w:r>
      <w:r w:rsidRPr="00952A14">
        <w:rPr>
          <w:rFonts w:ascii="Times New Roman" w:hAnsi="Times New Roman" w:cs="Times New Roman"/>
        </w:rPr>
        <w:t>Определение типа будущей профессии</w:t>
      </w:r>
      <w:r w:rsidR="00175885">
        <w:rPr>
          <w:rFonts w:ascii="Times New Roman" w:hAnsi="Times New Roman" w:cs="Times New Roman"/>
        </w:rPr>
        <w:t>»</w:t>
      </w:r>
      <w:r w:rsidRPr="00952A14">
        <w:rPr>
          <w:rFonts w:ascii="Times New Roman" w:hAnsi="Times New Roman" w:cs="Times New Roman"/>
        </w:rPr>
        <w:t xml:space="preserve"> и тд). Школой должен озвучиваться список востребованных профессий в конкретном регионе на ближайшие годы. Незнание всего этого является следствием поступления не по своей специальности, непонимание и отвержение своей будущей профессии. Также изменение условий и образа жизни, бурное движение общества вперёд делает </w:t>
      </w:r>
      <w:r w:rsidR="00175885">
        <w:rPr>
          <w:rFonts w:ascii="Times New Roman" w:hAnsi="Times New Roman" w:cs="Times New Roman"/>
        </w:rPr>
        <w:t>«</w:t>
      </w:r>
      <w:r w:rsidRPr="00952A14">
        <w:rPr>
          <w:rFonts w:ascii="Times New Roman" w:hAnsi="Times New Roman" w:cs="Times New Roman"/>
        </w:rPr>
        <w:t>лишними</w:t>
      </w:r>
      <w:r w:rsidR="00175885">
        <w:rPr>
          <w:rFonts w:ascii="Times New Roman" w:hAnsi="Times New Roman" w:cs="Times New Roman"/>
        </w:rPr>
        <w:t>»</w:t>
      </w:r>
      <w:r w:rsidRPr="00952A14">
        <w:rPr>
          <w:rFonts w:ascii="Times New Roman" w:hAnsi="Times New Roman" w:cs="Times New Roman"/>
        </w:rPr>
        <w:t xml:space="preserve"> одних специалистов и остро востребованными другие профессии. Для решения данной проблемы необходимо пересмотреть методы, принципы преподавания в школах, ВУЗах. Например, минусами в общем образовании является то, что в большинстве случаев и школьники, и учителя работают за оценку, а не за знания. Также введение таких экзаменов как ЕГЭ, ОГЭ отрицательно влияет на уровень образования, поскольку основной задачей учителей становится упор на правильное решение тестов, нежели на знания. В большинстве случаев снижается индивидуальный подход к ученику, направленный на раскрытие его творческих способностей. Минусами в профессиональном образовании является переход к Болонской системе образования (бакалавр, магистратура), результатом которого является падение качества образования. Некоторые студенты работают лишь на зачёт, экзамен, стипендию, а не на получение знаний. Ну и практического опыта недостаточно для того, чтобы в дальнейшем полноценно исполнять обязанности работника какой - либо сферы. Можно сделать вывод о том, что упор в общем и профессиональном образованиях должен быть сделать на получение знаний, на раскрытие индивидуальных и творческих способностей учащихся, на приобретение практических навыков, на развитие общей эрудированности личности, также необходимо уделить время на профориентационные работы, чтобы понять какая профессия будет по душе. </w:t>
      </w:r>
    </w:p>
    <w:p w:rsidR="00F97656" w:rsidRPr="00952A14" w:rsidRDefault="00F97656" w:rsidP="00F97656">
      <w:pPr>
        <w:tabs>
          <w:tab w:val="left" w:pos="142"/>
        </w:tabs>
        <w:spacing w:after="0" w:line="240" w:lineRule="auto"/>
        <w:ind w:firstLine="425"/>
        <w:jc w:val="both"/>
        <w:rPr>
          <w:rFonts w:ascii="Times New Roman" w:hAnsi="Times New Roman" w:cs="Times New Roman"/>
        </w:rPr>
      </w:pPr>
      <w:r w:rsidRPr="00952A14">
        <w:rPr>
          <w:rFonts w:ascii="Times New Roman" w:hAnsi="Times New Roman" w:cs="Times New Roman"/>
        </w:rPr>
        <w:t xml:space="preserve">Помимо системы образования, нужно содействовать молодежи в выборе профессии, повышать уровень личных способностей, проводить анализ результатов рынка труда, рассматривать стратегию развития потребностей в кадрах в будущем. Также для решения трудоустройства молодого населения необходимо помощь государства и органов местного самоуправления в каждом регионе, такие как: дополнительное финансирование, предоставление социального пакета, предоставление рабочих мест. </w:t>
      </w:r>
    </w:p>
    <w:p w:rsidR="00F97656" w:rsidRPr="00952A14" w:rsidRDefault="00F97656" w:rsidP="00F97656">
      <w:pPr>
        <w:tabs>
          <w:tab w:val="left" w:pos="142"/>
        </w:tabs>
        <w:spacing w:after="0" w:line="240" w:lineRule="auto"/>
        <w:ind w:firstLine="425"/>
        <w:jc w:val="both"/>
        <w:rPr>
          <w:rFonts w:ascii="Times New Roman" w:hAnsi="Times New Roman" w:cs="Times New Roman"/>
        </w:rPr>
      </w:pPr>
      <w:r w:rsidRPr="00952A14">
        <w:rPr>
          <w:rFonts w:ascii="Times New Roman" w:hAnsi="Times New Roman" w:cs="Times New Roman"/>
        </w:rPr>
        <w:t xml:space="preserve">Выше приведенные решения данной проблемы помогут снизить процент безработицы среди молодого населения. Нужно помнить, что эффективным решение данной проблемы будет тогда, когда будут взаимодействовать и сотрудничать все структуры: государственные органы власти, служба занятости населения, сфера образования и комитет по делам молодежи, поэтому к решению таких серьёзных проблем нужно подходить комплексно. </w:t>
      </w:r>
    </w:p>
    <w:p w:rsidR="00F97656" w:rsidRPr="00952A14" w:rsidRDefault="00F97656" w:rsidP="00F97656">
      <w:pPr>
        <w:pStyle w:val="a4"/>
        <w:tabs>
          <w:tab w:val="left" w:pos="142"/>
        </w:tabs>
        <w:spacing w:before="0" w:beforeAutospacing="0" w:after="0" w:afterAutospacing="0"/>
        <w:ind w:firstLine="425"/>
        <w:jc w:val="both"/>
        <w:rPr>
          <w:sz w:val="22"/>
          <w:szCs w:val="22"/>
        </w:rPr>
      </w:pPr>
    </w:p>
    <w:p w:rsidR="00F97656" w:rsidRPr="00952A14" w:rsidRDefault="004A42C2" w:rsidP="00F97656">
      <w:pPr>
        <w:pStyle w:val="a4"/>
        <w:tabs>
          <w:tab w:val="left" w:pos="142"/>
        </w:tabs>
        <w:spacing w:before="0" w:beforeAutospacing="0" w:after="0" w:afterAutospacing="0"/>
        <w:ind w:firstLine="425"/>
        <w:jc w:val="center"/>
        <w:rPr>
          <w:b/>
          <w:i/>
          <w:sz w:val="22"/>
          <w:szCs w:val="22"/>
        </w:rPr>
      </w:pPr>
      <w:r>
        <w:rPr>
          <w:b/>
          <w:color w:val="000000"/>
          <w:sz w:val="22"/>
          <w:szCs w:val="22"/>
        </w:rPr>
        <w:t>Список литературы</w:t>
      </w:r>
    </w:p>
    <w:p w:rsidR="00F97656" w:rsidRPr="00952A14" w:rsidRDefault="00F97656" w:rsidP="00F97656">
      <w:pPr>
        <w:tabs>
          <w:tab w:val="left" w:pos="142"/>
        </w:tabs>
        <w:spacing w:after="0" w:line="240" w:lineRule="auto"/>
        <w:ind w:firstLine="425"/>
        <w:jc w:val="both"/>
        <w:rPr>
          <w:rFonts w:ascii="Times New Roman" w:hAnsi="Times New Roman" w:cs="Times New Roman"/>
        </w:rPr>
      </w:pPr>
      <w:r w:rsidRPr="00952A14">
        <w:rPr>
          <w:rFonts w:ascii="Times New Roman" w:hAnsi="Times New Roman" w:cs="Times New Roman"/>
        </w:rPr>
        <w:t xml:space="preserve">1. Федеральный закон от 29.12.2012 № 273-ФЗ </w:t>
      </w:r>
      <w:r w:rsidR="00175885">
        <w:rPr>
          <w:rFonts w:ascii="Times New Roman" w:hAnsi="Times New Roman" w:cs="Times New Roman"/>
        </w:rPr>
        <w:t>«</w:t>
      </w:r>
      <w:r w:rsidRPr="00952A14">
        <w:rPr>
          <w:rFonts w:ascii="Times New Roman" w:hAnsi="Times New Roman" w:cs="Times New Roman"/>
        </w:rPr>
        <w:t>Об образовании в Российской Федерации</w:t>
      </w:r>
      <w:r w:rsidR="00175885">
        <w:rPr>
          <w:rFonts w:ascii="Times New Roman" w:hAnsi="Times New Roman" w:cs="Times New Roman"/>
        </w:rPr>
        <w:t>»</w:t>
      </w:r>
      <w:r w:rsidRPr="00952A14">
        <w:rPr>
          <w:rFonts w:ascii="Times New Roman" w:hAnsi="Times New Roman" w:cs="Times New Roman"/>
        </w:rPr>
        <w:t xml:space="preserve"> (ред. 29.07.2017) // Российская газета. – 31.12.2012. - № 303.</w:t>
      </w:r>
    </w:p>
    <w:p w:rsidR="00F97656" w:rsidRPr="00952A14" w:rsidRDefault="00F97656" w:rsidP="00F97656">
      <w:pPr>
        <w:tabs>
          <w:tab w:val="left" w:pos="142"/>
        </w:tabs>
        <w:spacing w:after="0" w:line="240" w:lineRule="auto"/>
        <w:ind w:firstLine="425"/>
        <w:jc w:val="both"/>
        <w:rPr>
          <w:rFonts w:ascii="Times New Roman" w:hAnsi="Times New Roman" w:cs="Times New Roman"/>
        </w:rPr>
      </w:pPr>
      <w:r w:rsidRPr="00952A14">
        <w:rPr>
          <w:rFonts w:ascii="Times New Roman" w:hAnsi="Times New Roman" w:cs="Times New Roman"/>
        </w:rPr>
        <w:t xml:space="preserve">2. Каримова А.Н., Амиров А.Ж. Формирование профессионального самоопределения учащихся в условиях профориентационной работы // Молодой учитель. – 2016. - №26. – С.62 - 66. </w:t>
      </w:r>
    </w:p>
    <w:p w:rsidR="00F97656" w:rsidRPr="00952A14" w:rsidRDefault="00F97656" w:rsidP="00F97656">
      <w:pPr>
        <w:tabs>
          <w:tab w:val="left" w:pos="142"/>
        </w:tabs>
        <w:spacing w:after="0" w:line="240" w:lineRule="auto"/>
        <w:ind w:firstLine="425"/>
        <w:jc w:val="both"/>
        <w:rPr>
          <w:rFonts w:ascii="Times New Roman" w:hAnsi="Times New Roman" w:cs="Times New Roman"/>
        </w:rPr>
      </w:pPr>
      <w:r w:rsidRPr="00952A14">
        <w:rPr>
          <w:rFonts w:ascii="Times New Roman" w:hAnsi="Times New Roman" w:cs="Times New Roman"/>
        </w:rPr>
        <w:t xml:space="preserve">3. Ушаков Д.Н. Толковый словарь русского языка / Д.Н Ушаков. - М.: Альта - Принт, 2005. — 1216 с. </w:t>
      </w:r>
    </w:p>
    <w:p w:rsidR="00F97656" w:rsidRPr="00952A14" w:rsidRDefault="00F97656" w:rsidP="00F97656">
      <w:pPr>
        <w:tabs>
          <w:tab w:val="left" w:pos="142"/>
        </w:tabs>
        <w:spacing w:after="0" w:line="240" w:lineRule="auto"/>
        <w:ind w:firstLine="425"/>
        <w:jc w:val="both"/>
        <w:rPr>
          <w:rFonts w:ascii="Times New Roman" w:hAnsi="Times New Roman" w:cs="Times New Roman"/>
        </w:rPr>
      </w:pPr>
      <w:r w:rsidRPr="00952A14">
        <w:rPr>
          <w:rFonts w:ascii="Times New Roman" w:hAnsi="Times New Roman" w:cs="Times New Roman"/>
        </w:rPr>
        <w:t xml:space="preserve">4. Федеральная служба государственной статистики: [сайт]. </w:t>
      </w:r>
      <w:r w:rsidRPr="00952A14">
        <w:rPr>
          <w:rFonts w:ascii="Times New Roman" w:hAnsi="Times New Roman" w:cs="Times New Roman"/>
          <w:lang w:val="en-US"/>
        </w:rPr>
        <w:t>URL</w:t>
      </w:r>
      <w:r w:rsidRPr="00952A14">
        <w:rPr>
          <w:rFonts w:ascii="Times New Roman" w:hAnsi="Times New Roman" w:cs="Times New Roman"/>
        </w:rPr>
        <w:t>: http: // www.gks.ru (дата обращения 11.03.2018).</w:t>
      </w:r>
    </w:p>
    <w:p w:rsidR="0019464B" w:rsidRDefault="0019464B" w:rsidP="00F97656">
      <w:pPr>
        <w:tabs>
          <w:tab w:val="left" w:pos="142"/>
        </w:tabs>
        <w:spacing w:after="0" w:line="240" w:lineRule="auto"/>
        <w:ind w:firstLine="425"/>
        <w:jc w:val="both"/>
        <w:rPr>
          <w:rFonts w:ascii="Times New Roman" w:hAnsi="Times New Roman" w:cs="Times New Roman"/>
        </w:rPr>
      </w:pPr>
    </w:p>
    <w:p w:rsidR="000A776D" w:rsidRDefault="000A776D" w:rsidP="00F97656">
      <w:pPr>
        <w:tabs>
          <w:tab w:val="left" w:pos="142"/>
        </w:tabs>
        <w:spacing w:after="0" w:line="240" w:lineRule="auto"/>
        <w:ind w:firstLine="425"/>
        <w:jc w:val="both"/>
        <w:rPr>
          <w:rFonts w:ascii="Times New Roman" w:hAnsi="Times New Roman" w:cs="Times New Roman"/>
        </w:rPr>
      </w:pPr>
    </w:p>
    <w:p w:rsidR="000A776D" w:rsidRDefault="000A776D" w:rsidP="00F97656">
      <w:pPr>
        <w:tabs>
          <w:tab w:val="left" w:pos="142"/>
        </w:tabs>
        <w:spacing w:after="0" w:line="240" w:lineRule="auto"/>
        <w:ind w:firstLine="425"/>
        <w:jc w:val="both"/>
        <w:rPr>
          <w:rFonts w:ascii="Times New Roman" w:hAnsi="Times New Roman" w:cs="Times New Roman"/>
        </w:rPr>
      </w:pPr>
    </w:p>
    <w:p w:rsidR="000A776D" w:rsidRDefault="000A776D" w:rsidP="00F97656">
      <w:pPr>
        <w:tabs>
          <w:tab w:val="left" w:pos="142"/>
        </w:tabs>
        <w:spacing w:after="0" w:line="240" w:lineRule="auto"/>
        <w:ind w:firstLine="425"/>
        <w:jc w:val="both"/>
        <w:rPr>
          <w:rFonts w:ascii="Times New Roman" w:hAnsi="Times New Roman" w:cs="Times New Roman"/>
        </w:rPr>
      </w:pPr>
    </w:p>
    <w:p w:rsidR="000A776D" w:rsidRDefault="000A776D" w:rsidP="00F97656">
      <w:pPr>
        <w:tabs>
          <w:tab w:val="left" w:pos="142"/>
        </w:tabs>
        <w:spacing w:after="0" w:line="240" w:lineRule="auto"/>
        <w:ind w:firstLine="425"/>
        <w:jc w:val="both"/>
        <w:rPr>
          <w:rFonts w:ascii="Times New Roman" w:hAnsi="Times New Roman" w:cs="Times New Roman"/>
        </w:rPr>
      </w:pPr>
    </w:p>
    <w:p w:rsidR="000A776D" w:rsidRDefault="000A776D" w:rsidP="00F97656">
      <w:pPr>
        <w:tabs>
          <w:tab w:val="left" w:pos="142"/>
        </w:tabs>
        <w:spacing w:after="0" w:line="240" w:lineRule="auto"/>
        <w:ind w:firstLine="425"/>
        <w:jc w:val="both"/>
        <w:rPr>
          <w:rFonts w:ascii="Times New Roman" w:hAnsi="Times New Roman" w:cs="Times New Roman"/>
        </w:rPr>
      </w:pPr>
    </w:p>
    <w:p w:rsidR="000A776D" w:rsidRDefault="000A776D" w:rsidP="00F97656">
      <w:pPr>
        <w:tabs>
          <w:tab w:val="left" w:pos="142"/>
        </w:tabs>
        <w:spacing w:after="0" w:line="240" w:lineRule="auto"/>
        <w:ind w:firstLine="425"/>
        <w:jc w:val="both"/>
        <w:rPr>
          <w:rFonts w:ascii="Times New Roman" w:hAnsi="Times New Roman" w:cs="Times New Roman"/>
        </w:rPr>
      </w:pPr>
    </w:p>
    <w:p w:rsidR="00A638ED" w:rsidRPr="00C00AA2" w:rsidRDefault="00A638ED" w:rsidP="00A638ED">
      <w:pPr>
        <w:spacing w:after="0"/>
        <w:jc w:val="center"/>
        <w:rPr>
          <w:rFonts w:ascii="Times New Roman" w:hAnsi="Times New Roman" w:cs="Times New Roman"/>
          <w:b/>
        </w:rPr>
      </w:pPr>
      <w:r w:rsidRPr="00C00AA2">
        <w:rPr>
          <w:rFonts w:ascii="Times New Roman" w:hAnsi="Times New Roman" w:cs="Times New Roman"/>
          <w:b/>
        </w:rPr>
        <w:lastRenderedPageBreak/>
        <w:t>Алфёрова М.И.</w:t>
      </w:r>
      <w:r w:rsidRPr="00183CB1">
        <w:rPr>
          <w:rFonts w:ascii="Times New Roman" w:hAnsi="Times New Roman" w:cs="Times New Roman"/>
          <w:b/>
          <w:color w:val="000000" w:themeColor="text1"/>
          <w:vertAlign w:val="superscript"/>
        </w:rPr>
        <w:footnoteReference w:customMarkFollows="1" w:id="5"/>
        <w:sym w:font="Symbol" w:char="F0D3"/>
      </w:r>
    </w:p>
    <w:p w:rsidR="00A638ED" w:rsidRPr="00C00AA2" w:rsidRDefault="00A638ED" w:rsidP="00A638ED">
      <w:pPr>
        <w:spacing w:after="0"/>
        <w:jc w:val="center"/>
        <w:rPr>
          <w:rFonts w:ascii="Times New Roman" w:hAnsi="Times New Roman" w:cs="Times New Roman"/>
          <w:i/>
        </w:rPr>
      </w:pPr>
      <w:r w:rsidRPr="00C00AA2">
        <w:rPr>
          <w:rFonts w:ascii="Times New Roman" w:hAnsi="Times New Roman" w:cs="Times New Roman"/>
          <w:i/>
        </w:rPr>
        <w:t>Научный руководитель – преподаватель</w:t>
      </w:r>
    </w:p>
    <w:p w:rsidR="00A638ED" w:rsidRPr="00C00AA2" w:rsidRDefault="00A638ED" w:rsidP="00A638ED">
      <w:pPr>
        <w:spacing w:after="0"/>
        <w:jc w:val="center"/>
        <w:rPr>
          <w:rFonts w:ascii="Times New Roman" w:hAnsi="Times New Roman" w:cs="Times New Roman"/>
          <w:i/>
        </w:rPr>
      </w:pPr>
      <w:r>
        <w:rPr>
          <w:rFonts w:ascii="Times New Roman" w:hAnsi="Times New Roman" w:cs="Times New Roman"/>
          <w:i/>
        </w:rPr>
        <w:t>Морус Г.Г.</w:t>
      </w:r>
    </w:p>
    <w:p w:rsidR="00A638ED" w:rsidRPr="00C00AA2" w:rsidRDefault="00A638ED" w:rsidP="00A638ED">
      <w:pPr>
        <w:spacing w:after="0"/>
        <w:jc w:val="center"/>
        <w:rPr>
          <w:rFonts w:ascii="Times New Roman" w:hAnsi="Times New Roman" w:cs="Times New Roman"/>
          <w:i/>
        </w:rPr>
      </w:pPr>
    </w:p>
    <w:p w:rsidR="00A638ED" w:rsidRPr="00C00AA2" w:rsidRDefault="00A638ED" w:rsidP="00A638ED">
      <w:pPr>
        <w:spacing w:after="0"/>
        <w:jc w:val="center"/>
        <w:rPr>
          <w:rFonts w:ascii="Times New Roman" w:hAnsi="Times New Roman" w:cs="Times New Roman"/>
          <w:i/>
        </w:rPr>
      </w:pPr>
      <w:r w:rsidRPr="00C00AA2">
        <w:rPr>
          <w:rFonts w:ascii="Times New Roman" w:hAnsi="Times New Roman" w:cs="Times New Roman"/>
          <w:i/>
        </w:rPr>
        <w:t>Колледж Бирского филиала</w:t>
      </w:r>
    </w:p>
    <w:p w:rsidR="00A638ED" w:rsidRPr="00C00AA2" w:rsidRDefault="00A638ED" w:rsidP="00A638ED">
      <w:pPr>
        <w:spacing w:after="0"/>
        <w:jc w:val="center"/>
        <w:rPr>
          <w:rFonts w:ascii="Times New Roman" w:hAnsi="Times New Roman" w:cs="Times New Roman"/>
          <w:i/>
        </w:rPr>
      </w:pPr>
      <w:r w:rsidRPr="00C00AA2">
        <w:rPr>
          <w:rFonts w:ascii="Times New Roman" w:hAnsi="Times New Roman" w:cs="Times New Roman"/>
          <w:i/>
        </w:rPr>
        <w:t xml:space="preserve">ФГБОУ ВО </w:t>
      </w:r>
      <w:r w:rsidR="00175885">
        <w:rPr>
          <w:rFonts w:ascii="Times New Roman" w:hAnsi="Times New Roman" w:cs="Times New Roman"/>
          <w:i/>
        </w:rPr>
        <w:t>«</w:t>
      </w:r>
      <w:r w:rsidRPr="00C00AA2">
        <w:rPr>
          <w:rFonts w:ascii="Times New Roman" w:hAnsi="Times New Roman" w:cs="Times New Roman"/>
          <w:i/>
        </w:rPr>
        <w:t>Башкирский государственный университет</w:t>
      </w:r>
      <w:r w:rsidR="00175885">
        <w:rPr>
          <w:rFonts w:ascii="Times New Roman" w:hAnsi="Times New Roman" w:cs="Times New Roman"/>
          <w:i/>
        </w:rPr>
        <w:t>»</w:t>
      </w:r>
    </w:p>
    <w:p w:rsidR="00A638ED" w:rsidRPr="00C00AA2" w:rsidRDefault="00A638ED" w:rsidP="00A638ED">
      <w:pPr>
        <w:spacing w:after="0"/>
        <w:jc w:val="center"/>
        <w:rPr>
          <w:rFonts w:ascii="Times New Roman" w:hAnsi="Times New Roman" w:cs="Times New Roman"/>
          <w:i/>
        </w:rPr>
      </w:pPr>
      <w:r w:rsidRPr="00C00AA2">
        <w:rPr>
          <w:rFonts w:ascii="Times New Roman" w:hAnsi="Times New Roman" w:cs="Times New Roman"/>
          <w:i/>
        </w:rPr>
        <w:t>Республика Башкортостан, г. Бирск</w:t>
      </w:r>
    </w:p>
    <w:p w:rsidR="00A638ED" w:rsidRPr="00C00AA2" w:rsidRDefault="00A638ED" w:rsidP="00A638ED">
      <w:pPr>
        <w:spacing w:after="0"/>
        <w:jc w:val="center"/>
        <w:rPr>
          <w:rFonts w:ascii="Times New Roman" w:hAnsi="Times New Roman" w:cs="Times New Roman"/>
          <w:b/>
        </w:rPr>
      </w:pPr>
    </w:p>
    <w:p w:rsidR="00A638ED" w:rsidRPr="00C00AA2" w:rsidRDefault="007479CD" w:rsidP="00A638ED">
      <w:pPr>
        <w:spacing w:after="0"/>
        <w:jc w:val="center"/>
        <w:rPr>
          <w:rFonts w:ascii="Times New Roman" w:hAnsi="Times New Roman" w:cs="Times New Roman"/>
          <w:b/>
        </w:rPr>
      </w:pPr>
      <w:r>
        <w:rPr>
          <w:rFonts w:ascii="Times New Roman" w:hAnsi="Times New Roman" w:cs="Times New Roman"/>
          <w:b/>
        </w:rPr>
        <w:t>РАЗВИТИ</w:t>
      </w:r>
      <w:r w:rsidR="00A638ED" w:rsidRPr="00C00AA2">
        <w:rPr>
          <w:rFonts w:ascii="Times New Roman" w:hAnsi="Times New Roman" w:cs="Times New Roman"/>
          <w:b/>
        </w:rPr>
        <w:t>Е ПРЕЗЕНТАЦИИ</w:t>
      </w:r>
      <w:r>
        <w:rPr>
          <w:rFonts w:ascii="Times New Roman" w:hAnsi="Times New Roman" w:cs="Times New Roman"/>
          <w:b/>
        </w:rPr>
        <w:t>.</w:t>
      </w:r>
      <w:r w:rsidR="00A638ED" w:rsidRPr="00C00AA2">
        <w:rPr>
          <w:rFonts w:ascii="Times New Roman" w:hAnsi="Times New Roman" w:cs="Times New Roman"/>
          <w:b/>
        </w:rPr>
        <w:t xml:space="preserve"> ЕЕ ВИДЫ И ФОРМЫ</w:t>
      </w:r>
    </w:p>
    <w:p w:rsidR="00A638ED" w:rsidRPr="00C00AA2" w:rsidRDefault="00A638ED" w:rsidP="00A638ED">
      <w:pPr>
        <w:spacing w:after="0"/>
        <w:ind w:firstLine="426"/>
        <w:jc w:val="both"/>
        <w:rPr>
          <w:rFonts w:ascii="Times New Roman" w:hAnsi="Times New Roman" w:cs="Times New Roman"/>
        </w:rPr>
      </w:pPr>
    </w:p>
    <w:p w:rsidR="00A638ED" w:rsidRPr="00C00AA2" w:rsidRDefault="00A638ED" w:rsidP="00A638ED">
      <w:pPr>
        <w:spacing w:after="0"/>
        <w:ind w:firstLine="426"/>
        <w:jc w:val="both"/>
        <w:rPr>
          <w:rFonts w:ascii="Times New Roman" w:hAnsi="Times New Roman" w:cs="Times New Roman"/>
        </w:rPr>
      </w:pPr>
      <w:r w:rsidRPr="00C00AA2">
        <w:rPr>
          <w:rFonts w:ascii="Times New Roman" w:hAnsi="Times New Roman" w:cs="Times New Roman"/>
        </w:rPr>
        <w:t>Презентация-это неотъемлемая часть жизни бизнесменов, преподавателей, школьников и студентов. Презентации представляют собой не только удобный и наглядный способ подачи информации, она дает большие возможности для развития креативного мышления и реализации творческих способностей человека. Сейчас в двадцать первом веки нельзя представить нашу жизнь без презентации, без визуализаций выступление любого докладчика. И на сегодняшний день актуальным является то что многие люди до сих пор равняются на стереотипные варианты показа презентаций, которых много в интернет пространстве и при этом большинство таких презентаций не имеют ни каких представлений о правильном структурировании содержании, оформлений цвета и удобочитаемого шрифта. Для того чтобы ваша презентация была успешной, и вы добились поставленных целей в донесении до аудитории нужной вам информации, прежде всего надо хорошо подготовиться, презентация должна быть яркой, красочной, строго структурировано информация и грамотный дизайн.</w:t>
      </w:r>
    </w:p>
    <w:p w:rsidR="00A638ED" w:rsidRPr="00C00AA2" w:rsidRDefault="00A638ED" w:rsidP="00A638ED">
      <w:pPr>
        <w:spacing w:after="0"/>
        <w:ind w:firstLine="426"/>
        <w:jc w:val="both"/>
        <w:rPr>
          <w:rFonts w:ascii="Times New Roman" w:hAnsi="Times New Roman" w:cs="Times New Roman"/>
        </w:rPr>
      </w:pPr>
      <w:r w:rsidRPr="00C00AA2">
        <w:rPr>
          <w:rFonts w:ascii="Times New Roman" w:hAnsi="Times New Roman" w:cs="Times New Roman"/>
        </w:rPr>
        <w:t xml:space="preserve">В словаре финансовых терминов слово – prezentatsiya (оно имеет английское происхождение) даётся формулировка, что это </w:t>
      </w:r>
      <w:r w:rsidR="00175885">
        <w:rPr>
          <w:rFonts w:ascii="Times New Roman" w:hAnsi="Times New Roman" w:cs="Times New Roman"/>
        </w:rPr>
        <w:t>«</w:t>
      </w:r>
      <w:r w:rsidRPr="00C00AA2">
        <w:rPr>
          <w:rFonts w:ascii="Times New Roman" w:hAnsi="Times New Roman" w:cs="Times New Roman"/>
        </w:rPr>
        <w:t>…официальное представление вновь созданного предприятия, фирмы, проекта, продукции, товара кругу приглашенных лиц. Обычно презентация проводится с рекламно-коммерческими целями обретения покупателей демонстрируемых товаров</w:t>
      </w:r>
      <w:r w:rsidR="00175885">
        <w:rPr>
          <w:rFonts w:ascii="Times New Roman" w:hAnsi="Times New Roman" w:cs="Times New Roman"/>
        </w:rPr>
        <w:t>»</w:t>
      </w:r>
      <w:r w:rsidRPr="00C00AA2">
        <w:rPr>
          <w:rFonts w:ascii="Times New Roman" w:hAnsi="Times New Roman" w:cs="Times New Roman"/>
        </w:rPr>
        <w:t xml:space="preserve"> [1].</w:t>
      </w:r>
    </w:p>
    <w:p w:rsidR="00A638ED" w:rsidRPr="00C00AA2" w:rsidRDefault="00A638ED" w:rsidP="00A638ED">
      <w:pPr>
        <w:spacing w:after="0"/>
        <w:ind w:firstLine="426"/>
        <w:jc w:val="both"/>
        <w:rPr>
          <w:rFonts w:ascii="Times New Roman" w:hAnsi="Times New Roman" w:cs="Times New Roman"/>
        </w:rPr>
      </w:pPr>
      <w:r w:rsidRPr="00C00AA2">
        <w:rPr>
          <w:rFonts w:ascii="Times New Roman" w:hAnsi="Times New Roman" w:cs="Times New Roman"/>
        </w:rPr>
        <w:t>В информатике под презентацией понимают программу, которая позволяет создавать серию слайдов с текстовыми и мультимедийными вставками. Компьютерная презентация представляет собой сочетание нескольких следующих пунктов: текста, компьютерной анимации, графики (таблиц, графиков, схем), видео и звукового ряда. Кроме того, презентация имеет структуру, сюжет, сценарий, организованный для удобного восприятия информации.</w:t>
      </w:r>
    </w:p>
    <w:p w:rsidR="00A638ED" w:rsidRPr="00C00AA2" w:rsidRDefault="00A638ED" w:rsidP="00A638ED">
      <w:pPr>
        <w:spacing w:after="0"/>
        <w:ind w:firstLine="426"/>
        <w:jc w:val="both"/>
        <w:rPr>
          <w:rFonts w:ascii="Times New Roman" w:hAnsi="Times New Roman" w:cs="Times New Roman"/>
        </w:rPr>
      </w:pPr>
      <w:r w:rsidRPr="00C00AA2">
        <w:rPr>
          <w:rFonts w:ascii="Times New Roman" w:hAnsi="Times New Roman" w:cs="Times New Roman"/>
        </w:rPr>
        <w:t>Цель презентации – это всегда заинтересовать зрителей, аудиторию, и дать ей нужную информацию об объекте в краткой, наглядной и интерактивной форме и нечего лишнего.</w:t>
      </w:r>
    </w:p>
    <w:p w:rsidR="00A638ED" w:rsidRPr="00C00AA2" w:rsidRDefault="00A638ED" w:rsidP="00A638ED">
      <w:pPr>
        <w:spacing w:after="0"/>
        <w:ind w:firstLine="426"/>
        <w:jc w:val="both"/>
        <w:rPr>
          <w:rFonts w:ascii="Times New Roman" w:hAnsi="Times New Roman" w:cs="Times New Roman"/>
        </w:rPr>
      </w:pPr>
      <w:r w:rsidRPr="00C00AA2">
        <w:rPr>
          <w:rFonts w:ascii="Times New Roman" w:hAnsi="Times New Roman" w:cs="Times New Roman"/>
        </w:rPr>
        <w:t>Презентация-это как наглядное пособие способствует формированию у учащихся в образовательных учреждениях правильных представлений и понятий, вырабатывает у них навыки и умения и способствует пониманию нового материала при разных этапах обучения. Можно приставить презентацию в виде методического пособия и при знакомстве с новым материалом, его можно и нужно использовать как наглядное пособие с целью конкретизации сообщаемых знаний. В этом случае наглядное пособие выступает как иллюстрация словесных объяснений.</w:t>
      </w:r>
    </w:p>
    <w:p w:rsidR="00A638ED" w:rsidRPr="00C00AA2" w:rsidRDefault="00A638ED" w:rsidP="00A638ED">
      <w:pPr>
        <w:spacing w:after="0"/>
        <w:ind w:firstLine="426"/>
        <w:jc w:val="both"/>
        <w:rPr>
          <w:rFonts w:ascii="Times New Roman" w:hAnsi="Times New Roman" w:cs="Times New Roman"/>
        </w:rPr>
      </w:pPr>
      <w:r w:rsidRPr="00C00AA2">
        <w:rPr>
          <w:rFonts w:ascii="Times New Roman" w:hAnsi="Times New Roman" w:cs="Times New Roman"/>
        </w:rPr>
        <w:t>При ознакомлении с новым материалом и особенно при закреплении знаний и умений надо так организовать работу с наглядными пособиями, чтобы обучающиеся сами оперировали ими и сопровождали действия соответствующими пояснениями [2].</w:t>
      </w:r>
    </w:p>
    <w:p w:rsidR="00A638ED" w:rsidRPr="00C00AA2" w:rsidRDefault="00A638ED" w:rsidP="00A638ED">
      <w:pPr>
        <w:spacing w:after="0"/>
        <w:ind w:firstLine="426"/>
        <w:jc w:val="both"/>
        <w:rPr>
          <w:rFonts w:ascii="Times New Roman" w:hAnsi="Times New Roman" w:cs="Times New Roman"/>
        </w:rPr>
      </w:pPr>
      <w:r w:rsidRPr="00C00AA2">
        <w:rPr>
          <w:rFonts w:ascii="Times New Roman" w:hAnsi="Times New Roman" w:cs="Times New Roman"/>
        </w:rPr>
        <w:t>Если обратится к истории использования презентаций, то она началась задолго до эры компьютеров. Для улучшения восприятия докладчики издавна использовали изготовленные вручную схемы, таблицы, карты, а также листы бумаги, на которых фиксировались ключевые моменты выступления. В настоящее время этот метод широко распространен в школах. Технический прогресс обусловил появление новых средств для проведения презентаций-графо проекторов, диапроекторов и эпипроекторов.</w:t>
      </w:r>
    </w:p>
    <w:p w:rsidR="00A638ED" w:rsidRPr="00C00AA2" w:rsidRDefault="00A638ED" w:rsidP="00A638ED">
      <w:pPr>
        <w:spacing w:after="0"/>
        <w:ind w:firstLine="426"/>
        <w:jc w:val="both"/>
        <w:rPr>
          <w:rFonts w:ascii="Times New Roman" w:hAnsi="Times New Roman" w:cs="Times New Roman"/>
        </w:rPr>
      </w:pPr>
      <w:r w:rsidRPr="00C00AA2">
        <w:rPr>
          <w:rFonts w:ascii="Times New Roman" w:hAnsi="Times New Roman" w:cs="Times New Roman"/>
        </w:rPr>
        <w:t xml:space="preserve">Графопроектор-(кодоскоп), аппарат для показа на проекционном экране увеличенных (в 10–20 раз) изображений с прозрачного или непрозрачного листового оригинала (напр., фотоплёнки или </w:t>
      </w:r>
      <w:r w:rsidRPr="00C00AA2">
        <w:rPr>
          <w:rFonts w:ascii="Times New Roman" w:hAnsi="Times New Roman" w:cs="Times New Roman"/>
        </w:rPr>
        <w:lastRenderedPageBreak/>
        <w:t xml:space="preserve">листа бумаги). Размеры проецируемого поля (у отечественных графопроекторов до 350 5 350 мм) позволяют наносить изображение на плёнку (бумагу) с  </w:t>
      </w:r>
    </w:p>
    <w:p w:rsidR="00A638ED" w:rsidRPr="00C00AA2" w:rsidRDefault="00A638ED" w:rsidP="00A638ED">
      <w:pPr>
        <w:spacing w:after="0"/>
        <w:ind w:firstLine="426"/>
        <w:jc w:val="both"/>
        <w:rPr>
          <w:rFonts w:ascii="Times New Roman" w:hAnsi="Times New Roman" w:cs="Times New Roman"/>
        </w:rPr>
      </w:pPr>
      <w:r w:rsidRPr="00C00AA2">
        <w:rPr>
          <w:rFonts w:ascii="Times New Roman" w:hAnsi="Times New Roman" w:cs="Times New Roman"/>
        </w:rPr>
        <w:t>помощью, направления, шариковой ручки или фломастера, в точности непосредственно во время проецирования. [2] Графопроекторами пользуются лекторы, преподаватели, докладчики на научных конференциях. Информация на пленку наносится с помощью любого копировального аппарата, лазерного или струйного принтера, а также вручную специальными фломастерами как говорилось выше. Этот прибор обеспечивают яркое, полноцветное изображение в незатемненном помещении [3].</w:t>
      </w:r>
    </w:p>
    <w:p w:rsidR="00A638ED" w:rsidRPr="00C00AA2" w:rsidRDefault="00A638ED" w:rsidP="00A638ED">
      <w:pPr>
        <w:spacing w:after="0"/>
        <w:ind w:firstLine="426"/>
        <w:jc w:val="both"/>
        <w:rPr>
          <w:rFonts w:ascii="Times New Roman" w:hAnsi="Times New Roman" w:cs="Times New Roman"/>
        </w:rPr>
      </w:pPr>
      <w:r w:rsidRPr="00C00AA2">
        <w:rPr>
          <w:rFonts w:ascii="Times New Roman" w:hAnsi="Times New Roman" w:cs="Times New Roman"/>
        </w:rPr>
        <w:t>Диапроекторы или, как их еще называют, слайд-проекторы</w:t>
      </w:r>
      <w:r w:rsidR="008C3B4F">
        <w:rPr>
          <w:rFonts w:ascii="Times New Roman" w:hAnsi="Times New Roman" w:cs="Times New Roman"/>
        </w:rPr>
        <w:t xml:space="preserve"> </w:t>
      </w:r>
      <w:r w:rsidRPr="00C00AA2">
        <w:rPr>
          <w:rFonts w:ascii="Times New Roman" w:hAnsi="Times New Roman" w:cs="Times New Roman"/>
        </w:rPr>
        <w:t>- традиционные приборы, применяемые для проецирования стандартных слайдов 24х36 мм, заправляемых в пластмассовые рамки. Проекторы обладают автофокусировкой, то есть после наведения на резкость первого слайда автоматически обеспечивается резкость всех последующих слайдов. Также в некоторые модели слайд</w:t>
      </w:r>
      <w:r w:rsidR="008C3B4F">
        <w:rPr>
          <w:rFonts w:ascii="Times New Roman" w:hAnsi="Times New Roman" w:cs="Times New Roman"/>
        </w:rPr>
        <w:t xml:space="preserve"> </w:t>
      </w:r>
      <w:r w:rsidRPr="00C00AA2">
        <w:rPr>
          <w:rFonts w:ascii="Times New Roman" w:hAnsi="Times New Roman" w:cs="Times New Roman"/>
        </w:rPr>
        <w:t>-проектора встроен таймер, что позволяет задать режим автоматического показа слайдов со сменой их через определенный интервал времени [3].</w:t>
      </w:r>
    </w:p>
    <w:p w:rsidR="00A638ED" w:rsidRPr="00C00AA2" w:rsidRDefault="00A638ED" w:rsidP="00A638ED">
      <w:pPr>
        <w:spacing w:after="0"/>
        <w:ind w:firstLine="426"/>
        <w:jc w:val="both"/>
        <w:rPr>
          <w:rFonts w:ascii="Times New Roman" w:hAnsi="Times New Roman" w:cs="Times New Roman"/>
        </w:rPr>
      </w:pPr>
      <w:r w:rsidRPr="00C00AA2">
        <w:rPr>
          <w:rFonts w:ascii="Times New Roman" w:hAnsi="Times New Roman" w:cs="Times New Roman"/>
        </w:rPr>
        <w:t>Эпипроекторы, или проекторы прямого показа, предназначены для отображения на экран материалов, подготовленных на непрозрачной основе (документов на бумаге, фотографий, художественных иллюстраций и т.п.), а также небольших трехмерных объектов типа ювелирных изделий, часов, печатных плат и др. Эпипроекторы используют мощные лампы и требуют частичного затемнения помещения. Их используют в тех случаях, когда нет возможности применить мультимедийный проектор в комплекте с документ</w:t>
      </w:r>
      <w:r w:rsidR="008C3B4F">
        <w:rPr>
          <w:rFonts w:ascii="Times New Roman" w:hAnsi="Times New Roman" w:cs="Times New Roman"/>
        </w:rPr>
        <w:t xml:space="preserve"> </w:t>
      </w:r>
      <w:r w:rsidRPr="00C00AA2">
        <w:rPr>
          <w:rFonts w:ascii="Times New Roman" w:hAnsi="Times New Roman" w:cs="Times New Roman"/>
        </w:rPr>
        <w:t>-</w:t>
      </w:r>
      <w:r w:rsidR="008C3B4F">
        <w:rPr>
          <w:rFonts w:ascii="Times New Roman" w:hAnsi="Times New Roman" w:cs="Times New Roman"/>
        </w:rPr>
        <w:t xml:space="preserve"> </w:t>
      </w:r>
      <w:r w:rsidRPr="00C00AA2">
        <w:rPr>
          <w:rFonts w:ascii="Times New Roman" w:hAnsi="Times New Roman" w:cs="Times New Roman"/>
        </w:rPr>
        <w:t xml:space="preserve">камерой, либо графо проектор [3]. </w:t>
      </w:r>
    </w:p>
    <w:p w:rsidR="00A638ED" w:rsidRPr="00C00AA2" w:rsidRDefault="00A638ED" w:rsidP="00A638ED">
      <w:pPr>
        <w:spacing w:after="0"/>
        <w:ind w:firstLine="426"/>
        <w:jc w:val="both"/>
        <w:rPr>
          <w:rFonts w:ascii="Times New Roman" w:hAnsi="Times New Roman" w:cs="Times New Roman"/>
        </w:rPr>
      </w:pPr>
      <w:r w:rsidRPr="00C00AA2">
        <w:rPr>
          <w:rFonts w:ascii="Times New Roman" w:hAnsi="Times New Roman" w:cs="Times New Roman"/>
        </w:rPr>
        <w:t>С широким распространением персональных компьютеров начался новый этап в истории презентаций. Внедрение компьютеров в сферу подготовки и сопровождения презентаций началось после 1993-1994 гг., когда они обрели мультимедийные возможности. До этого времени компьютеры тоже использовались при проведении презентаций, например, на выставках, но это относилось только к представлениям аппаратных и программных средств самой вычислительной техники. Лишь начиная с 1995 г. компьютеры начали широко использовать при подготовке и проведении презентаций [3].</w:t>
      </w:r>
    </w:p>
    <w:p w:rsidR="00A638ED" w:rsidRPr="00C00AA2" w:rsidRDefault="00A638ED" w:rsidP="00A638ED">
      <w:pPr>
        <w:spacing w:after="0"/>
        <w:ind w:firstLine="426"/>
        <w:jc w:val="both"/>
        <w:rPr>
          <w:rFonts w:ascii="Times New Roman" w:hAnsi="Times New Roman" w:cs="Times New Roman"/>
        </w:rPr>
      </w:pPr>
      <w:r w:rsidRPr="00C00AA2">
        <w:rPr>
          <w:rFonts w:ascii="Times New Roman" w:hAnsi="Times New Roman" w:cs="Times New Roman"/>
        </w:rPr>
        <w:t>Также существует несколько видов современных презентаций, которые имеют свои особенности и преимущества для определенных областей использования: [3]</w:t>
      </w:r>
    </w:p>
    <w:p w:rsidR="00A638ED" w:rsidRPr="00C00AA2" w:rsidRDefault="00A638ED" w:rsidP="00A638ED">
      <w:pPr>
        <w:spacing w:after="0"/>
        <w:ind w:firstLine="426"/>
        <w:jc w:val="both"/>
        <w:rPr>
          <w:rFonts w:ascii="Times New Roman" w:hAnsi="Times New Roman" w:cs="Times New Roman"/>
        </w:rPr>
      </w:pPr>
      <w:r w:rsidRPr="00C00AA2">
        <w:rPr>
          <w:rFonts w:ascii="Times New Roman" w:hAnsi="Times New Roman" w:cs="Times New Roman"/>
        </w:rPr>
        <w:t>1)</w:t>
      </w:r>
      <w:r w:rsidRPr="00C00AA2">
        <w:rPr>
          <w:rFonts w:ascii="Times New Roman" w:hAnsi="Times New Roman" w:cs="Times New Roman"/>
        </w:rPr>
        <w:tab/>
        <w:t>Презентация для интерактивного изучения. При работе с интерактивной презентацией инициатива принадлежит пользователю, т. е. он определяет время восприятия мультимедиа, а также объем необходимого материала. Он сам ищет нужную ему информацию с помощью гипертекста, то есть такого текста, в котором определены связи между несколькими выделенными элементами:</w:t>
      </w:r>
    </w:p>
    <w:p w:rsidR="00A638ED" w:rsidRPr="00C00AA2" w:rsidRDefault="00A638ED" w:rsidP="00A638ED">
      <w:pPr>
        <w:spacing w:after="0"/>
        <w:ind w:firstLine="426"/>
        <w:jc w:val="both"/>
        <w:rPr>
          <w:rFonts w:ascii="Times New Roman" w:hAnsi="Times New Roman" w:cs="Times New Roman"/>
        </w:rPr>
      </w:pPr>
      <w:r w:rsidRPr="00C00AA2">
        <w:rPr>
          <w:rFonts w:ascii="Times New Roman" w:hAnsi="Times New Roman" w:cs="Times New Roman"/>
        </w:rPr>
        <w:t>- пользователь имеет возможность достаточно просто (нажатием кнопки) менять фрагменты информации (части текста, рисунки, таблицы, схемы) в любой последовательности;</w:t>
      </w:r>
    </w:p>
    <w:p w:rsidR="00A638ED" w:rsidRPr="00C00AA2" w:rsidRDefault="00A638ED" w:rsidP="00A638ED">
      <w:pPr>
        <w:spacing w:after="0"/>
        <w:ind w:firstLine="426"/>
        <w:jc w:val="both"/>
        <w:rPr>
          <w:rFonts w:ascii="Times New Roman" w:hAnsi="Times New Roman" w:cs="Times New Roman"/>
        </w:rPr>
      </w:pPr>
      <w:r w:rsidRPr="00C00AA2">
        <w:rPr>
          <w:rFonts w:ascii="Times New Roman" w:hAnsi="Times New Roman" w:cs="Times New Roman"/>
        </w:rPr>
        <w:t>- пользователь сам определяет периодичность и скорость просмотра фрагментов презентации;</w:t>
      </w:r>
    </w:p>
    <w:p w:rsidR="00A638ED" w:rsidRPr="00C00AA2" w:rsidRDefault="00A638ED" w:rsidP="00A638ED">
      <w:pPr>
        <w:spacing w:after="0"/>
        <w:ind w:firstLine="426"/>
        <w:jc w:val="both"/>
        <w:rPr>
          <w:rFonts w:ascii="Times New Roman" w:hAnsi="Times New Roman" w:cs="Times New Roman"/>
        </w:rPr>
      </w:pPr>
      <w:r w:rsidRPr="00C00AA2">
        <w:rPr>
          <w:rFonts w:ascii="Times New Roman" w:hAnsi="Times New Roman" w:cs="Times New Roman"/>
        </w:rPr>
        <w:t>- информация отражена наглядно и доступна одновременно многим зрителям. [3]</w:t>
      </w:r>
    </w:p>
    <w:p w:rsidR="00A638ED" w:rsidRPr="00C00AA2" w:rsidRDefault="00A638ED" w:rsidP="00A638ED">
      <w:pPr>
        <w:spacing w:after="0"/>
        <w:ind w:firstLine="426"/>
        <w:jc w:val="both"/>
        <w:rPr>
          <w:rFonts w:ascii="Times New Roman" w:hAnsi="Times New Roman" w:cs="Times New Roman"/>
        </w:rPr>
      </w:pPr>
      <w:r w:rsidRPr="00C00AA2">
        <w:rPr>
          <w:rFonts w:ascii="Times New Roman" w:hAnsi="Times New Roman" w:cs="Times New Roman"/>
        </w:rPr>
        <w:t>2) Презентация для поддержки какого-либо выступления. Презентация для выступления не предназначена для того, чтобы полно представлять информацию. Самое главное - акцентировать внимание публики на ключевых словах и моментах. Поэтому чаще всего отсутствует текст, так как он проговаривается ведущим, а также мультимедиа сопровождение. Отличительная особенностью является простота и информативность. Отсутствие текста не подразумевает</w:t>
      </w:r>
      <w:r w:rsidR="008C3B4F">
        <w:rPr>
          <w:rFonts w:ascii="Times New Roman" w:hAnsi="Times New Roman" w:cs="Times New Roman"/>
        </w:rPr>
        <w:t>,</w:t>
      </w:r>
      <w:r w:rsidRPr="00C00AA2">
        <w:rPr>
          <w:rFonts w:ascii="Times New Roman" w:hAnsi="Times New Roman" w:cs="Times New Roman"/>
        </w:rPr>
        <w:t xml:space="preserve"> что его совсем недолжно быть </w:t>
      </w:r>
      <w:r w:rsidR="008C3B4F">
        <w:rPr>
          <w:rFonts w:ascii="Times New Roman" w:hAnsi="Times New Roman" w:cs="Times New Roman"/>
        </w:rPr>
        <w:t>(</w:t>
      </w:r>
      <w:r w:rsidRPr="00C00AA2">
        <w:rPr>
          <w:rFonts w:ascii="Times New Roman" w:hAnsi="Times New Roman" w:cs="Times New Roman"/>
        </w:rPr>
        <w:t>максимум должно быть 15-20 слов</w:t>
      </w:r>
      <w:r w:rsidR="008C3B4F">
        <w:rPr>
          <w:rFonts w:ascii="Times New Roman" w:hAnsi="Times New Roman" w:cs="Times New Roman"/>
        </w:rPr>
        <w:t>)</w:t>
      </w:r>
      <w:r w:rsidRPr="00C00AA2">
        <w:rPr>
          <w:rFonts w:ascii="Times New Roman" w:hAnsi="Times New Roman" w:cs="Times New Roman"/>
        </w:rPr>
        <w:t>, а   мультимедийных сопровождений не</w:t>
      </w:r>
      <w:r w:rsidR="008C3B4F">
        <w:rPr>
          <w:rFonts w:ascii="Times New Roman" w:hAnsi="Times New Roman" w:cs="Times New Roman"/>
        </w:rPr>
        <w:t xml:space="preserve"> </w:t>
      </w:r>
      <w:r w:rsidRPr="00C00AA2">
        <w:rPr>
          <w:rFonts w:ascii="Times New Roman" w:hAnsi="Times New Roman" w:cs="Times New Roman"/>
        </w:rPr>
        <w:t>нужно</w:t>
      </w:r>
      <w:r w:rsidR="008C3B4F">
        <w:rPr>
          <w:rFonts w:ascii="Times New Roman" w:hAnsi="Times New Roman" w:cs="Times New Roman"/>
        </w:rPr>
        <w:t>,</w:t>
      </w:r>
      <w:r w:rsidRPr="00C00AA2">
        <w:rPr>
          <w:rFonts w:ascii="Times New Roman" w:hAnsi="Times New Roman" w:cs="Times New Roman"/>
        </w:rPr>
        <w:t xml:space="preserve"> так как оно только будет мешать вашему выступлению.</w:t>
      </w:r>
    </w:p>
    <w:p w:rsidR="00A638ED" w:rsidRPr="00C00AA2" w:rsidRDefault="00A638ED" w:rsidP="00A638ED">
      <w:pPr>
        <w:spacing w:after="0"/>
        <w:ind w:firstLine="426"/>
        <w:jc w:val="both"/>
        <w:rPr>
          <w:rFonts w:ascii="Times New Roman" w:hAnsi="Times New Roman" w:cs="Times New Roman"/>
        </w:rPr>
      </w:pPr>
      <w:r w:rsidRPr="00C00AA2">
        <w:rPr>
          <w:rFonts w:ascii="Times New Roman" w:hAnsi="Times New Roman" w:cs="Times New Roman"/>
        </w:rPr>
        <w:t>3) Презентация, созданная для видео демонстрации. Такая презентация представляет собой видеоролик, и может содержать текст и аудиодорожку. Ролик – единственный источник информации, так как рассказчик не дополняет презентацию комментариями, а лишь демонстрирует имеющийся у него материал.</w:t>
      </w:r>
    </w:p>
    <w:p w:rsidR="00A638ED" w:rsidRPr="00C00AA2" w:rsidRDefault="00A638ED" w:rsidP="00A638ED">
      <w:pPr>
        <w:spacing w:after="0"/>
        <w:ind w:firstLine="426"/>
        <w:jc w:val="both"/>
        <w:rPr>
          <w:rFonts w:ascii="Times New Roman" w:hAnsi="Times New Roman" w:cs="Times New Roman"/>
        </w:rPr>
      </w:pPr>
      <w:r w:rsidRPr="00C00AA2">
        <w:rPr>
          <w:rFonts w:ascii="Times New Roman" w:hAnsi="Times New Roman" w:cs="Times New Roman"/>
        </w:rPr>
        <w:t xml:space="preserve">4) Презентация, созданная для электронной рекламной рассылки. Главное назначение таких презентаций-масштабная реклама в интернет-пространстве. Учитывая это, презентации практически не включают в себя инструменты мультимедиа, что уменьшает объем отправляемого письма. </w:t>
      </w:r>
    </w:p>
    <w:p w:rsidR="00A638ED" w:rsidRPr="00C00AA2" w:rsidRDefault="00A638ED" w:rsidP="00A638ED">
      <w:pPr>
        <w:spacing w:after="0"/>
        <w:ind w:firstLine="426"/>
        <w:jc w:val="both"/>
        <w:rPr>
          <w:rFonts w:ascii="Times New Roman" w:hAnsi="Times New Roman" w:cs="Times New Roman"/>
        </w:rPr>
      </w:pPr>
      <w:r w:rsidRPr="00C00AA2">
        <w:rPr>
          <w:rFonts w:ascii="Times New Roman" w:hAnsi="Times New Roman" w:cs="Times New Roman"/>
        </w:rPr>
        <w:lastRenderedPageBreak/>
        <w:t>5) Презентация - приложения для мобильных телефонов и смартфонов. Отличительная черта таких презентаций</w:t>
      </w:r>
      <w:r w:rsidR="008C3B4F">
        <w:rPr>
          <w:rFonts w:ascii="Times New Roman" w:hAnsi="Times New Roman" w:cs="Times New Roman"/>
        </w:rPr>
        <w:t xml:space="preserve"> </w:t>
      </w:r>
      <w:r w:rsidRPr="00C00AA2">
        <w:rPr>
          <w:rFonts w:ascii="Times New Roman" w:hAnsi="Times New Roman" w:cs="Times New Roman"/>
        </w:rPr>
        <w:t>-</w:t>
      </w:r>
      <w:r w:rsidR="008C3B4F">
        <w:rPr>
          <w:rFonts w:ascii="Times New Roman" w:hAnsi="Times New Roman" w:cs="Times New Roman"/>
        </w:rPr>
        <w:t xml:space="preserve"> </w:t>
      </w:r>
      <w:r w:rsidRPr="00C00AA2">
        <w:rPr>
          <w:rFonts w:ascii="Times New Roman" w:hAnsi="Times New Roman" w:cs="Times New Roman"/>
        </w:rPr>
        <w:t>это учет особенностей просмотра на портативных устройствах (небольшой размер экрана, ограничения по объему памяти и т. п.), чтобы обеспечить легкость чтения и возможность рассылки через MMS-сообщения или по каналу bluetooth.</w:t>
      </w:r>
    </w:p>
    <w:p w:rsidR="00A638ED" w:rsidRPr="00C00AA2" w:rsidRDefault="00A638ED" w:rsidP="00A638ED">
      <w:pPr>
        <w:spacing w:after="0"/>
        <w:ind w:firstLine="426"/>
        <w:jc w:val="both"/>
        <w:rPr>
          <w:rFonts w:ascii="Times New Roman" w:hAnsi="Times New Roman" w:cs="Times New Roman"/>
        </w:rPr>
      </w:pPr>
      <w:r w:rsidRPr="00C00AA2">
        <w:rPr>
          <w:rFonts w:ascii="Times New Roman" w:hAnsi="Times New Roman" w:cs="Times New Roman"/>
        </w:rPr>
        <w:t>Учебная презентация комбинирует в себе все виды презентации:</w:t>
      </w:r>
    </w:p>
    <w:p w:rsidR="00A638ED" w:rsidRPr="00C00AA2" w:rsidRDefault="00A638ED" w:rsidP="00A638ED">
      <w:pPr>
        <w:spacing w:after="0"/>
        <w:ind w:firstLine="426"/>
        <w:jc w:val="both"/>
        <w:rPr>
          <w:rFonts w:ascii="Times New Roman" w:hAnsi="Times New Roman" w:cs="Times New Roman"/>
        </w:rPr>
      </w:pPr>
      <w:r w:rsidRPr="00C00AA2">
        <w:rPr>
          <w:rFonts w:ascii="Times New Roman" w:hAnsi="Times New Roman" w:cs="Times New Roman"/>
        </w:rPr>
        <w:t>по сценарию (подходит для выступления на семинарах, позволяет все время поддерживать интерес к представляемой информации. В ходе занятия, отвечая на вопрос студентов, преподаватель может изменить последовательность представления материала или настроить презентацию с учетом конкретной аудитории перед началом занятия);</w:t>
      </w:r>
    </w:p>
    <w:p w:rsidR="00A638ED" w:rsidRPr="00C00AA2" w:rsidRDefault="00A638ED" w:rsidP="00A638ED">
      <w:pPr>
        <w:spacing w:after="0"/>
        <w:ind w:firstLine="426"/>
        <w:jc w:val="both"/>
        <w:rPr>
          <w:rFonts w:ascii="Times New Roman" w:hAnsi="Times New Roman" w:cs="Times New Roman"/>
        </w:rPr>
      </w:pPr>
      <w:r w:rsidRPr="00C00AA2">
        <w:rPr>
          <w:rFonts w:ascii="Times New Roman" w:hAnsi="Times New Roman" w:cs="Times New Roman"/>
        </w:rPr>
        <w:t>интерактивная (позволяет студентам усваивать материал самостоятельно; может распространяться через сеть Интернет);</w:t>
      </w:r>
    </w:p>
    <w:p w:rsidR="00A638ED" w:rsidRPr="00C00AA2" w:rsidRDefault="00A638ED" w:rsidP="00A638ED">
      <w:pPr>
        <w:spacing w:after="0"/>
        <w:ind w:firstLine="426"/>
        <w:jc w:val="both"/>
        <w:rPr>
          <w:rFonts w:ascii="Times New Roman" w:hAnsi="Times New Roman" w:cs="Times New Roman"/>
        </w:rPr>
      </w:pPr>
      <w:r w:rsidRPr="00C00AA2">
        <w:rPr>
          <w:rFonts w:ascii="Times New Roman" w:hAnsi="Times New Roman" w:cs="Times New Roman"/>
        </w:rPr>
        <w:t>автоматическая (позволяет охватить ту или другую тему в простой и наглядной форме, например, в музеях такие презентации, записанные на видеокассеты, демонстрируются на специальных экранах).</w:t>
      </w:r>
    </w:p>
    <w:p w:rsidR="00A638ED" w:rsidRPr="00C00AA2" w:rsidRDefault="00A638ED" w:rsidP="00A638ED">
      <w:pPr>
        <w:spacing w:after="0"/>
        <w:ind w:firstLine="426"/>
        <w:jc w:val="both"/>
        <w:rPr>
          <w:rFonts w:ascii="Times New Roman" w:hAnsi="Times New Roman" w:cs="Times New Roman"/>
        </w:rPr>
      </w:pPr>
      <w:r w:rsidRPr="00C00AA2">
        <w:rPr>
          <w:rFonts w:ascii="Times New Roman" w:hAnsi="Times New Roman" w:cs="Times New Roman"/>
        </w:rPr>
        <w:t>В заключение можно сказать</w:t>
      </w:r>
      <w:r w:rsidR="008C3B4F">
        <w:rPr>
          <w:rFonts w:ascii="Times New Roman" w:hAnsi="Times New Roman" w:cs="Times New Roman"/>
        </w:rPr>
        <w:t>,</w:t>
      </w:r>
      <w:r w:rsidRPr="00C00AA2">
        <w:rPr>
          <w:rFonts w:ascii="Times New Roman" w:hAnsi="Times New Roman" w:cs="Times New Roman"/>
        </w:rPr>
        <w:t xml:space="preserve"> что до создании презентации лучше всего для начала создать правильный структурированный план, который будет учитывать    возрастную группу слушателей форму представления презентации ее внешний вид и строго-наглядную информацию, а также подачу и нужно уже забыть о шаблонных формах создания</w:t>
      </w:r>
      <w:r w:rsidR="008C3B4F">
        <w:rPr>
          <w:rFonts w:ascii="Times New Roman" w:hAnsi="Times New Roman" w:cs="Times New Roman"/>
        </w:rPr>
        <w:t xml:space="preserve">, </w:t>
      </w:r>
      <w:r w:rsidRPr="00C00AA2">
        <w:rPr>
          <w:rFonts w:ascii="Times New Roman" w:hAnsi="Times New Roman" w:cs="Times New Roman"/>
        </w:rPr>
        <w:t>потому</w:t>
      </w:r>
      <w:r w:rsidR="008C3B4F">
        <w:rPr>
          <w:rFonts w:ascii="Times New Roman" w:hAnsi="Times New Roman" w:cs="Times New Roman"/>
        </w:rPr>
        <w:t xml:space="preserve"> </w:t>
      </w:r>
      <w:r w:rsidRPr="00C00AA2">
        <w:rPr>
          <w:rFonts w:ascii="Times New Roman" w:hAnsi="Times New Roman" w:cs="Times New Roman"/>
        </w:rPr>
        <w:t>что все меняется, а в особенности электронные инновации у которых тоже есть правила создания.</w:t>
      </w:r>
    </w:p>
    <w:p w:rsidR="00A638ED" w:rsidRPr="00C00AA2" w:rsidRDefault="00A638ED" w:rsidP="00A638ED">
      <w:pPr>
        <w:spacing w:after="0"/>
        <w:ind w:firstLine="426"/>
        <w:jc w:val="both"/>
        <w:rPr>
          <w:rFonts w:ascii="Times New Roman" w:hAnsi="Times New Roman" w:cs="Times New Roman"/>
        </w:rPr>
      </w:pPr>
    </w:p>
    <w:p w:rsidR="00A638ED" w:rsidRPr="00C00AA2" w:rsidRDefault="004124F6" w:rsidP="00A638ED">
      <w:pPr>
        <w:spacing w:after="0"/>
        <w:ind w:firstLine="426"/>
        <w:jc w:val="center"/>
        <w:rPr>
          <w:rFonts w:ascii="Times New Roman" w:hAnsi="Times New Roman" w:cs="Times New Roman"/>
          <w:b/>
        </w:rPr>
      </w:pPr>
      <w:r>
        <w:rPr>
          <w:rFonts w:ascii="Times New Roman" w:hAnsi="Times New Roman" w:cs="Times New Roman"/>
          <w:b/>
        </w:rPr>
        <w:t>Список литературы</w:t>
      </w:r>
    </w:p>
    <w:p w:rsidR="00A638ED" w:rsidRPr="00C00AA2" w:rsidRDefault="00A638ED" w:rsidP="00A638ED">
      <w:pPr>
        <w:spacing w:after="0"/>
        <w:ind w:firstLine="426"/>
        <w:jc w:val="both"/>
        <w:rPr>
          <w:rFonts w:ascii="Times New Roman" w:hAnsi="Times New Roman" w:cs="Times New Roman"/>
        </w:rPr>
      </w:pPr>
      <w:r w:rsidRPr="00C00AA2">
        <w:rPr>
          <w:rFonts w:ascii="Times New Roman" w:hAnsi="Times New Roman" w:cs="Times New Roman"/>
        </w:rPr>
        <w:t xml:space="preserve">1. Wordhelp.ru Слово </w:t>
      </w:r>
      <w:r>
        <w:rPr>
          <w:rFonts w:ascii="Times New Roman" w:hAnsi="Times New Roman" w:cs="Times New Roman"/>
        </w:rPr>
        <w:t xml:space="preserve">презентация. </w:t>
      </w:r>
      <w:r w:rsidRPr="00C00AA2">
        <w:rPr>
          <w:rFonts w:ascii="Times New Roman" w:hAnsi="Times New Roman" w:cs="Times New Roman"/>
        </w:rPr>
        <w:t>Словарь финансовых терминов</w:t>
      </w:r>
      <w:r w:rsidRPr="00A638ED">
        <w:rPr>
          <w:rFonts w:ascii="Times New Roman" w:hAnsi="Times New Roman" w:cs="Times New Roman"/>
        </w:rPr>
        <w:t>: [</w:t>
      </w:r>
      <w:r>
        <w:rPr>
          <w:rFonts w:ascii="Times New Roman" w:hAnsi="Times New Roman" w:cs="Times New Roman"/>
        </w:rPr>
        <w:t>сайт</w:t>
      </w:r>
      <w:r w:rsidRPr="00A638ED">
        <w:rPr>
          <w:rFonts w:ascii="Times New Roman" w:hAnsi="Times New Roman" w:cs="Times New Roman"/>
        </w:rPr>
        <w:t>].</w:t>
      </w:r>
      <w:r>
        <w:rPr>
          <w:rFonts w:ascii="Times New Roman" w:hAnsi="Times New Roman" w:cs="Times New Roman"/>
          <w:lang w:val="en-US"/>
        </w:rPr>
        <w:t>URL</w:t>
      </w:r>
      <w:r w:rsidRPr="00C00AA2">
        <w:rPr>
          <w:rFonts w:ascii="Times New Roman" w:hAnsi="Times New Roman" w:cs="Times New Roman"/>
        </w:rPr>
        <w:t>:</w:t>
      </w:r>
      <w:r w:rsidRPr="00A638ED">
        <w:rPr>
          <w:rFonts w:ascii="Times New Roman" w:hAnsi="Times New Roman" w:cs="Times New Roman"/>
        </w:rPr>
        <w:t xml:space="preserve"> http://wordhelp.ru/word/презентация</w:t>
      </w:r>
      <w:r>
        <w:rPr>
          <w:rFonts w:ascii="Times New Roman" w:hAnsi="Times New Roman" w:cs="Times New Roman"/>
        </w:rPr>
        <w:t xml:space="preserve"> (дата обращения 15.03.2018).</w:t>
      </w:r>
    </w:p>
    <w:p w:rsidR="00A638ED" w:rsidRPr="00C00AA2" w:rsidRDefault="00A638ED" w:rsidP="00A638ED">
      <w:pPr>
        <w:spacing w:after="0"/>
        <w:ind w:firstLine="426"/>
        <w:jc w:val="both"/>
        <w:rPr>
          <w:rFonts w:ascii="Times New Roman" w:hAnsi="Times New Roman" w:cs="Times New Roman"/>
        </w:rPr>
      </w:pPr>
      <w:r w:rsidRPr="00C00AA2">
        <w:rPr>
          <w:rFonts w:ascii="Times New Roman" w:hAnsi="Times New Roman" w:cs="Times New Roman"/>
        </w:rPr>
        <w:t>2. Академик. Словари и энциклопедии на Академике/ Энциклопедия техники</w:t>
      </w:r>
      <w:r w:rsidRPr="00A638ED">
        <w:rPr>
          <w:rFonts w:ascii="Times New Roman" w:hAnsi="Times New Roman" w:cs="Times New Roman"/>
        </w:rPr>
        <w:t>: [</w:t>
      </w:r>
      <w:r>
        <w:rPr>
          <w:rFonts w:ascii="Times New Roman" w:hAnsi="Times New Roman" w:cs="Times New Roman"/>
        </w:rPr>
        <w:t>сайт</w:t>
      </w:r>
      <w:r w:rsidRPr="00A638ED">
        <w:rPr>
          <w:rFonts w:ascii="Times New Roman" w:hAnsi="Times New Roman" w:cs="Times New Roman"/>
        </w:rPr>
        <w:t>].</w:t>
      </w:r>
      <w:r>
        <w:rPr>
          <w:rFonts w:ascii="Times New Roman" w:hAnsi="Times New Roman" w:cs="Times New Roman"/>
          <w:lang w:val="en-US"/>
        </w:rPr>
        <w:t>URL</w:t>
      </w:r>
      <w:r w:rsidRPr="00C00AA2">
        <w:rPr>
          <w:rFonts w:ascii="Times New Roman" w:hAnsi="Times New Roman" w:cs="Times New Roman"/>
        </w:rPr>
        <w:t xml:space="preserve">: </w:t>
      </w:r>
      <w:r w:rsidRPr="00A638ED">
        <w:rPr>
          <w:rFonts w:ascii="Times New Roman" w:hAnsi="Times New Roman" w:cs="Times New Roman"/>
        </w:rPr>
        <w:t>https://dic.academic.ru/dic.nsf/enc_tech/333/графопроектор</w:t>
      </w:r>
      <w:r>
        <w:rPr>
          <w:rFonts w:ascii="Times New Roman" w:hAnsi="Times New Roman" w:cs="Times New Roman"/>
        </w:rPr>
        <w:t xml:space="preserve"> (дата обращения 15.03.2018).</w:t>
      </w:r>
    </w:p>
    <w:p w:rsidR="00A638ED" w:rsidRPr="00A638ED" w:rsidRDefault="00A638ED" w:rsidP="00A638ED">
      <w:pPr>
        <w:spacing w:after="0"/>
        <w:ind w:firstLine="426"/>
        <w:jc w:val="both"/>
        <w:rPr>
          <w:rFonts w:ascii="Times New Roman" w:hAnsi="Times New Roman" w:cs="Times New Roman"/>
        </w:rPr>
      </w:pPr>
      <w:r w:rsidRPr="00C00AA2">
        <w:rPr>
          <w:rFonts w:ascii="Times New Roman" w:hAnsi="Times New Roman" w:cs="Times New Roman"/>
        </w:rPr>
        <w:t>3. Mental Skills. Cловарь /Презентация</w:t>
      </w:r>
      <w:r w:rsidRPr="00A638ED">
        <w:rPr>
          <w:rFonts w:ascii="Times New Roman" w:hAnsi="Times New Roman" w:cs="Times New Roman"/>
        </w:rPr>
        <w:t>: [</w:t>
      </w:r>
      <w:r>
        <w:rPr>
          <w:rFonts w:ascii="Times New Roman" w:hAnsi="Times New Roman" w:cs="Times New Roman"/>
        </w:rPr>
        <w:t>сайт</w:t>
      </w:r>
      <w:r w:rsidRPr="00A638ED">
        <w:rPr>
          <w:rFonts w:ascii="Times New Roman" w:hAnsi="Times New Roman" w:cs="Times New Roman"/>
        </w:rPr>
        <w:t>].</w:t>
      </w:r>
      <w:r>
        <w:rPr>
          <w:rFonts w:ascii="Times New Roman" w:hAnsi="Times New Roman" w:cs="Times New Roman"/>
          <w:lang w:val="en-US"/>
        </w:rPr>
        <w:t>URL</w:t>
      </w:r>
      <w:r w:rsidRPr="00A638ED">
        <w:rPr>
          <w:rFonts w:ascii="Times New Roman" w:hAnsi="Times New Roman" w:cs="Times New Roman"/>
        </w:rPr>
        <w:t xml:space="preserve">: </w:t>
      </w:r>
      <w:r w:rsidRPr="00A638ED">
        <w:rPr>
          <w:rFonts w:ascii="Times New Roman" w:hAnsi="Times New Roman" w:cs="Times New Roman"/>
          <w:lang w:val="en-US"/>
        </w:rPr>
        <w:t>https</w:t>
      </w:r>
      <w:r w:rsidRPr="00A638ED">
        <w:rPr>
          <w:rFonts w:ascii="Times New Roman" w:hAnsi="Times New Roman" w:cs="Times New Roman"/>
        </w:rPr>
        <w:t>://</w:t>
      </w:r>
      <w:r w:rsidRPr="00A638ED">
        <w:rPr>
          <w:rFonts w:ascii="Times New Roman" w:hAnsi="Times New Roman" w:cs="Times New Roman"/>
          <w:lang w:val="en-US"/>
        </w:rPr>
        <w:t>www</w:t>
      </w:r>
      <w:r w:rsidRPr="00A638ED">
        <w:rPr>
          <w:rFonts w:ascii="Times New Roman" w:hAnsi="Times New Roman" w:cs="Times New Roman"/>
        </w:rPr>
        <w:t>.</w:t>
      </w:r>
      <w:r w:rsidRPr="00A638ED">
        <w:rPr>
          <w:rFonts w:ascii="Times New Roman" w:hAnsi="Times New Roman" w:cs="Times New Roman"/>
          <w:lang w:val="en-US"/>
        </w:rPr>
        <w:t>mental</w:t>
      </w:r>
      <w:r w:rsidRPr="00A638ED">
        <w:rPr>
          <w:rFonts w:ascii="Times New Roman" w:hAnsi="Times New Roman" w:cs="Times New Roman"/>
        </w:rPr>
        <w:t>-</w:t>
      </w:r>
      <w:r w:rsidRPr="00A638ED">
        <w:rPr>
          <w:rFonts w:ascii="Times New Roman" w:hAnsi="Times New Roman" w:cs="Times New Roman"/>
          <w:lang w:val="en-US"/>
        </w:rPr>
        <w:t>skills</w:t>
      </w:r>
      <w:r w:rsidRPr="00A638ED">
        <w:rPr>
          <w:rFonts w:ascii="Times New Roman" w:hAnsi="Times New Roman" w:cs="Times New Roman"/>
        </w:rPr>
        <w:t>.</w:t>
      </w:r>
      <w:r w:rsidRPr="00A638ED">
        <w:rPr>
          <w:rFonts w:ascii="Times New Roman" w:hAnsi="Times New Roman" w:cs="Times New Roman"/>
          <w:lang w:val="en-US"/>
        </w:rPr>
        <w:t>ru</w:t>
      </w:r>
      <w:r w:rsidRPr="00A638ED">
        <w:rPr>
          <w:rFonts w:ascii="Times New Roman" w:hAnsi="Times New Roman" w:cs="Times New Roman"/>
        </w:rPr>
        <w:t>/</w:t>
      </w:r>
      <w:r w:rsidRPr="00A638ED">
        <w:rPr>
          <w:rFonts w:ascii="Times New Roman" w:hAnsi="Times New Roman" w:cs="Times New Roman"/>
          <w:lang w:val="en-US"/>
        </w:rPr>
        <w:t>dict</w:t>
      </w:r>
      <w:r w:rsidRPr="00A638ED">
        <w:rPr>
          <w:rFonts w:ascii="Times New Roman" w:hAnsi="Times New Roman" w:cs="Times New Roman"/>
        </w:rPr>
        <w:t>/</w:t>
      </w:r>
      <w:r w:rsidRPr="00A638ED">
        <w:rPr>
          <w:rFonts w:ascii="Times New Roman" w:hAnsi="Times New Roman" w:cs="Times New Roman"/>
          <w:lang w:val="en-US"/>
        </w:rPr>
        <w:t>prezentatsiya</w:t>
      </w:r>
      <w:r>
        <w:rPr>
          <w:rFonts w:ascii="Times New Roman" w:hAnsi="Times New Roman" w:cs="Times New Roman"/>
        </w:rPr>
        <w:t xml:space="preserve"> (дата обращения 15.03.2018).</w:t>
      </w:r>
    </w:p>
    <w:p w:rsidR="00A638ED" w:rsidRPr="00C00AA2" w:rsidRDefault="00A638ED" w:rsidP="00A638ED">
      <w:pPr>
        <w:spacing w:after="0"/>
        <w:ind w:firstLine="426"/>
        <w:jc w:val="both"/>
        <w:rPr>
          <w:rFonts w:ascii="Times New Roman" w:hAnsi="Times New Roman" w:cs="Times New Roman"/>
        </w:rPr>
      </w:pPr>
      <w:r w:rsidRPr="00C00AA2">
        <w:rPr>
          <w:rFonts w:ascii="Times New Roman" w:hAnsi="Times New Roman" w:cs="Times New Roman"/>
        </w:rPr>
        <w:t>4. Кучинский В.Ф. Представление информации как элемент профессиональной культуры: учеб. пособие.</w:t>
      </w:r>
      <w:r>
        <w:rPr>
          <w:rFonts w:ascii="Times New Roman" w:hAnsi="Times New Roman" w:cs="Times New Roman"/>
        </w:rPr>
        <w:t xml:space="preserve"> – СПб: НИУ ИТМО, 2012. – 91 с.</w:t>
      </w:r>
    </w:p>
    <w:p w:rsidR="00F90D15" w:rsidRPr="00952A14" w:rsidRDefault="00F90D15" w:rsidP="00F97656">
      <w:pPr>
        <w:tabs>
          <w:tab w:val="left" w:pos="142"/>
        </w:tabs>
        <w:spacing w:after="0" w:line="240" w:lineRule="auto"/>
        <w:ind w:firstLine="425"/>
        <w:jc w:val="both"/>
        <w:rPr>
          <w:rFonts w:ascii="Times New Roman" w:hAnsi="Times New Roman" w:cs="Times New Roman"/>
        </w:rPr>
      </w:pPr>
    </w:p>
    <w:p w:rsidR="00F97656" w:rsidRDefault="00F97656" w:rsidP="00F97656">
      <w:pPr>
        <w:spacing w:after="0" w:line="240" w:lineRule="auto"/>
        <w:ind w:firstLine="426"/>
        <w:jc w:val="center"/>
        <w:rPr>
          <w:rFonts w:ascii="Times New Roman" w:eastAsia="Times New Roman" w:hAnsi="Times New Roman" w:cs="Times New Roman"/>
          <w:b/>
          <w:color w:val="000000" w:themeColor="text1"/>
          <w:lang w:eastAsia="ru-RU"/>
        </w:rPr>
      </w:pPr>
    </w:p>
    <w:p w:rsidR="00071DCA" w:rsidRDefault="00071DCA" w:rsidP="003E45AF">
      <w:pPr>
        <w:spacing w:after="0" w:line="240" w:lineRule="auto"/>
        <w:jc w:val="center"/>
        <w:rPr>
          <w:rFonts w:ascii="Times New Roman" w:hAnsi="Times New Roman"/>
          <w:b/>
          <w:color w:val="000000"/>
        </w:rPr>
      </w:pPr>
      <w:r w:rsidRPr="00183CB1">
        <w:rPr>
          <w:rFonts w:ascii="Times New Roman" w:eastAsia="Times New Roman" w:hAnsi="Times New Roman" w:cs="Times New Roman"/>
          <w:b/>
          <w:color w:val="000000" w:themeColor="text1"/>
          <w:lang w:eastAsia="ru-RU"/>
        </w:rPr>
        <w:t xml:space="preserve">Амирова </w:t>
      </w:r>
      <w:r>
        <w:rPr>
          <w:rFonts w:ascii="Times New Roman" w:eastAsia="Times New Roman" w:hAnsi="Times New Roman"/>
          <w:b/>
          <w:lang w:eastAsia="ru-RU"/>
        </w:rPr>
        <w:t>Л.Р.</w:t>
      </w:r>
      <w:r>
        <w:rPr>
          <w:rStyle w:val="a8"/>
          <w:rFonts w:ascii="Times New Roman" w:hAnsi="Times New Roman"/>
          <w:b/>
          <w:color w:val="000000"/>
        </w:rPr>
        <w:footnoteReference w:customMarkFollows="1" w:id="6"/>
        <w:t>©</w:t>
      </w:r>
    </w:p>
    <w:p w:rsidR="00071DCA" w:rsidRDefault="00071DCA" w:rsidP="003E45AF">
      <w:pPr>
        <w:spacing w:after="0" w:line="240" w:lineRule="auto"/>
        <w:jc w:val="center"/>
        <w:rPr>
          <w:rFonts w:ascii="Times New Roman" w:hAnsi="Times New Roman"/>
          <w:i/>
        </w:rPr>
      </w:pPr>
      <w:r>
        <w:rPr>
          <w:rFonts w:ascii="Times New Roman" w:hAnsi="Times New Roman"/>
          <w:i/>
        </w:rPr>
        <w:t>Научный руководитель – преподаватель</w:t>
      </w:r>
    </w:p>
    <w:p w:rsidR="00071DCA" w:rsidRDefault="00071DCA" w:rsidP="003E45AF">
      <w:pPr>
        <w:spacing w:after="0" w:line="240" w:lineRule="auto"/>
        <w:jc w:val="center"/>
        <w:rPr>
          <w:rFonts w:ascii="Times New Roman" w:hAnsi="Times New Roman"/>
          <w:i/>
        </w:rPr>
      </w:pPr>
      <w:r>
        <w:rPr>
          <w:rFonts w:ascii="Times New Roman" w:hAnsi="Times New Roman"/>
          <w:i/>
        </w:rPr>
        <w:t>Аракелян Л.К.</w:t>
      </w:r>
    </w:p>
    <w:p w:rsidR="00071DCA" w:rsidRDefault="00071DCA" w:rsidP="003E45AF">
      <w:pPr>
        <w:spacing w:after="0" w:line="240" w:lineRule="auto"/>
        <w:jc w:val="center"/>
        <w:rPr>
          <w:rFonts w:ascii="Times New Roman" w:eastAsia="Times New Roman" w:hAnsi="Times New Roman"/>
          <w:b/>
          <w:color w:val="000000"/>
          <w:lang w:eastAsia="ru-RU"/>
        </w:rPr>
      </w:pPr>
    </w:p>
    <w:p w:rsidR="00071DCA" w:rsidRDefault="00071DCA" w:rsidP="003E45AF">
      <w:pPr>
        <w:pStyle w:val="a4"/>
        <w:spacing w:before="0" w:beforeAutospacing="0" w:after="0" w:afterAutospacing="0"/>
        <w:jc w:val="center"/>
        <w:rPr>
          <w:i/>
          <w:color w:val="000000"/>
          <w:sz w:val="22"/>
          <w:szCs w:val="22"/>
        </w:rPr>
      </w:pPr>
      <w:r>
        <w:rPr>
          <w:i/>
          <w:color w:val="000000"/>
          <w:sz w:val="22"/>
          <w:szCs w:val="22"/>
        </w:rPr>
        <w:t>Колледж Стерлитамакского филиала</w:t>
      </w:r>
    </w:p>
    <w:p w:rsidR="00071DCA" w:rsidRDefault="00071DCA" w:rsidP="003E45AF">
      <w:pPr>
        <w:pStyle w:val="a4"/>
        <w:spacing w:before="0" w:beforeAutospacing="0" w:after="0" w:afterAutospacing="0"/>
        <w:jc w:val="center"/>
        <w:rPr>
          <w:i/>
          <w:color w:val="000000"/>
          <w:sz w:val="22"/>
          <w:szCs w:val="22"/>
        </w:rPr>
      </w:pPr>
      <w:r>
        <w:rPr>
          <w:i/>
          <w:color w:val="000000"/>
          <w:sz w:val="22"/>
          <w:szCs w:val="22"/>
        </w:rPr>
        <w:t xml:space="preserve">ФГБОУ ВО </w:t>
      </w:r>
      <w:r w:rsidR="00175885">
        <w:rPr>
          <w:i/>
          <w:color w:val="000000"/>
          <w:sz w:val="22"/>
          <w:szCs w:val="22"/>
        </w:rPr>
        <w:t>«</w:t>
      </w:r>
      <w:r>
        <w:rPr>
          <w:i/>
          <w:color w:val="000000"/>
          <w:sz w:val="22"/>
          <w:szCs w:val="22"/>
        </w:rPr>
        <w:t>Башкирский государственный университет</w:t>
      </w:r>
      <w:r w:rsidR="00175885">
        <w:rPr>
          <w:i/>
          <w:color w:val="000000"/>
          <w:sz w:val="22"/>
          <w:szCs w:val="22"/>
        </w:rPr>
        <w:t>»</w:t>
      </w:r>
    </w:p>
    <w:p w:rsidR="00071DCA" w:rsidRDefault="00071DCA" w:rsidP="003E45AF">
      <w:pPr>
        <w:pStyle w:val="a4"/>
        <w:spacing w:before="0" w:beforeAutospacing="0" w:after="0" w:afterAutospacing="0"/>
        <w:jc w:val="center"/>
        <w:rPr>
          <w:i/>
          <w:color w:val="000000"/>
          <w:sz w:val="22"/>
          <w:szCs w:val="22"/>
        </w:rPr>
      </w:pPr>
      <w:r>
        <w:rPr>
          <w:i/>
          <w:color w:val="000000"/>
          <w:sz w:val="22"/>
          <w:szCs w:val="22"/>
        </w:rPr>
        <w:t>Республика Башкортостан, г. Стерлитамак</w:t>
      </w:r>
    </w:p>
    <w:p w:rsidR="00071DCA" w:rsidRDefault="00071DCA" w:rsidP="003E45AF">
      <w:pPr>
        <w:pStyle w:val="a4"/>
        <w:spacing w:before="0" w:beforeAutospacing="0" w:after="0" w:afterAutospacing="0"/>
        <w:jc w:val="center"/>
        <w:rPr>
          <w:b/>
          <w:color w:val="000000"/>
          <w:sz w:val="22"/>
          <w:szCs w:val="22"/>
        </w:rPr>
      </w:pPr>
    </w:p>
    <w:p w:rsidR="00071DCA" w:rsidRDefault="00071DCA" w:rsidP="003E45AF">
      <w:pPr>
        <w:pStyle w:val="a4"/>
        <w:spacing w:before="0" w:beforeAutospacing="0" w:after="0" w:afterAutospacing="0"/>
        <w:jc w:val="center"/>
        <w:rPr>
          <w:b/>
          <w:color w:val="000000"/>
          <w:sz w:val="22"/>
          <w:szCs w:val="22"/>
        </w:rPr>
      </w:pPr>
      <w:r w:rsidRPr="00CA2529">
        <w:rPr>
          <w:b/>
          <w:color w:val="000000"/>
          <w:sz w:val="22"/>
          <w:szCs w:val="22"/>
        </w:rPr>
        <w:t>ОРГАНИЗАЦИЯ ПРОЦЕССА РАЗВИТИЯ МУЗЫКАЛЬНЫХ СПОСОБНОСТЕЙ</w:t>
      </w:r>
    </w:p>
    <w:p w:rsidR="00071DCA" w:rsidRDefault="00071DCA" w:rsidP="003E45AF">
      <w:pPr>
        <w:pStyle w:val="a4"/>
        <w:spacing w:before="0" w:beforeAutospacing="0" w:after="0" w:afterAutospacing="0"/>
        <w:jc w:val="center"/>
        <w:rPr>
          <w:i/>
          <w:color w:val="000000"/>
          <w:sz w:val="22"/>
          <w:szCs w:val="22"/>
        </w:rPr>
      </w:pPr>
      <w:r w:rsidRPr="00CA2529">
        <w:rPr>
          <w:b/>
          <w:color w:val="000000"/>
          <w:sz w:val="22"/>
          <w:szCs w:val="22"/>
        </w:rPr>
        <w:t>У ДЕТЕЙ МЛАДШЕГО ВОЗРАСТА</w:t>
      </w:r>
    </w:p>
    <w:p w:rsidR="00071DCA" w:rsidRDefault="00071DCA" w:rsidP="00F97656">
      <w:pPr>
        <w:spacing w:after="0" w:line="240" w:lineRule="auto"/>
        <w:ind w:firstLine="426"/>
        <w:jc w:val="center"/>
        <w:rPr>
          <w:rFonts w:ascii="Times New Roman" w:hAnsi="Times New Roman"/>
          <w:b/>
          <w:bCs/>
        </w:rPr>
      </w:pPr>
    </w:p>
    <w:p w:rsidR="00071DCA" w:rsidRPr="00491961" w:rsidRDefault="00071DCA" w:rsidP="00F97656">
      <w:pPr>
        <w:spacing w:after="0" w:line="240" w:lineRule="auto"/>
        <w:ind w:firstLine="426"/>
        <w:jc w:val="both"/>
        <w:rPr>
          <w:rFonts w:ascii="Times New Roman" w:hAnsi="Times New Roman"/>
          <w:bCs/>
        </w:rPr>
      </w:pPr>
      <w:r w:rsidRPr="00491961">
        <w:rPr>
          <w:rFonts w:ascii="Times New Roman" w:hAnsi="Times New Roman"/>
          <w:bCs/>
        </w:rPr>
        <w:t>Основу теории современной музыкальной педагогики по развитию музыкальных способностей у детей младшего возраста образует огромный накопленный опыт как отечественной, так и зарубежной науки.</w:t>
      </w:r>
    </w:p>
    <w:p w:rsidR="00071DCA" w:rsidRPr="00491961" w:rsidRDefault="00071DCA" w:rsidP="00F97656">
      <w:pPr>
        <w:spacing w:after="0" w:line="240" w:lineRule="auto"/>
        <w:ind w:firstLine="426"/>
        <w:jc w:val="both"/>
        <w:rPr>
          <w:rFonts w:ascii="Times New Roman" w:hAnsi="Times New Roman"/>
          <w:bCs/>
        </w:rPr>
      </w:pPr>
      <w:r w:rsidRPr="00491961">
        <w:rPr>
          <w:rFonts w:ascii="Times New Roman" w:hAnsi="Times New Roman"/>
          <w:bCs/>
        </w:rPr>
        <w:t xml:space="preserve">Следует обратить особое внимание на разработанную немецким композитором и педагогом Карлом Орфом систему развития музыкальности ребенка под названием </w:t>
      </w:r>
      <w:r w:rsidR="00175885">
        <w:rPr>
          <w:rFonts w:ascii="Times New Roman" w:hAnsi="Times New Roman"/>
          <w:bCs/>
        </w:rPr>
        <w:t>«</w:t>
      </w:r>
      <w:r w:rsidRPr="00491961">
        <w:rPr>
          <w:rFonts w:ascii="Times New Roman" w:hAnsi="Times New Roman"/>
          <w:bCs/>
        </w:rPr>
        <w:t>Шульверк</w:t>
      </w:r>
      <w:r w:rsidR="00175885">
        <w:rPr>
          <w:rFonts w:ascii="Times New Roman" w:hAnsi="Times New Roman"/>
          <w:bCs/>
        </w:rPr>
        <w:t>»</w:t>
      </w:r>
      <w:r w:rsidRPr="00491961">
        <w:rPr>
          <w:rFonts w:ascii="Times New Roman" w:hAnsi="Times New Roman"/>
          <w:bCs/>
        </w:rPr>
        <w:t>.</w:t>
      </w:r>
    </w:p>
    <w:p w:rsidR="00071DCA" w:rsidRPr="00491961" w:rsidRDefault="001603E0" w:rsidP="00F97656">
      <w:pPr>
        <w:spacing w:after="0" w:line="240" w:lineRule="auto"/>
        <w:ind w:firstLine="426"/>
        <w:jc w:val="both"/>
        <w:rPr>
          <w:rFonts w:ascii="Times New Roman" w:hAnsi="Times New Roman"/>
          <w:bCs/>
        </w:rPr>
      </w:pPr>
      <w:r>
        <w:rPr>
          <w:rFonts w:ascii="Times New Roman" w:hAnsi="Times New Roman"/>
          <w:bCs/>
        </w:rPr>
        <w:t>После в</w:t>
      </w:r>
      <w:r w:rsidR="00071DCA" w:rsidRPr="00491961">
        <w:rPr>
          <w:rFonts w:ascii="Times New Roman" w:hAnsi="Times New Roman"/>
          <w:bCs/>
        </w:rPr>
        <w:t xml:space="preserve">торой мировой войны появилась вторая версия </w:t>
      </w:r>
      <w:r w:rsidR="00175885">
        <w:rPr>
          <w:rFonts w:ascii="Times New Roman" w:hAnsi="Times New Roman"/>
          <w:bCs/>
        </w:rPr>
        <w:t>«</w:t>
      </w:r>
      <w:r w:rsidR="00071DCA" w:rsidRPr="00491961">
        <w:rPr>
          <w:rFonts w:ascii="Times New Roman" w:hAnsi="Times New Roman"/>
          <w:bCs/>
        </w:rPr>
        <w:t>Шульверк</w:t>
      </w:r>
      <w:r w:rsidR="00175885">
        <w:rPr>
          <w:rFonts w:ascii="Times New Roman" w:hAnsi="Times New Roman"/>
          <w:bCs/>
        </w:rPr>
        <w:t>»</w:t>
      </w:r>
      <w:r w:rsidR="00071DCA" w:rsidRPr="00491961">
        <w:rPr>
          <w:rFonts w:ascii="Times New Roman" w:hAnsi="Times New Roman"/>
          <w:bCs/>
        </w:rPr>
        <w:t xml:space="preserve">, которая стала значительным вкладом в развитие мировой музыкальной педагогики. </w:t>
      </w:r>
    </w:p>
    <w:p w:rsidR="00071DCA" w:rsidRPr="00491961" w:rsidRDefault="00175885" w:rsidP="00F97656">
      <w:pPr>
        <w:spacing w:after="0" w:line="240" w:lineRule="auto"/>
        <w:ind w:firstLine="426"/>
        <w:jc w:val="both"/>
        <w:rPr>
          <w:rFonts w:ascii="Times New Roman" w:hAnsi="Times New Roman"/>
          <w:bCs/>
        </w:rPr>
      </w:pPr>
      <w:r>
        <w:rPr>
          <w:rFonts w:ascii="Times New Roman" w:hAnsi="Times New Roman"/>
          <w:bCs/>
        </w:rPr>
        <w:lastRenderedPageBreak/>
        <w:t>«</w:t>
      </w:r>
      <w:r w:rsidR="00071DCA" w:rsidRPr="00491961">
        <w:rPr>
          <w:rFonts w:ascii="Times New Roman" w:hAnsi="Times New Roman"/>
          <w:bCs/>
        </w:rPr>
        <w:t>Шульверк</w:t>
      </w:r>
      <w:r>
        <w:rPr>
          <w:rFonts w:ascii="Times New Roman" w:hAnsi="Times New Roman"/>
          <w:bCs/>
        </w:rPr>
        <w:t>»</w:t>
      </w:r>
      <w:r w:rsidR="00071DCA" w:rsidRPr="00491961">
        <w:rPr>
          <w:rFonts w:ascii="Times New Roman" w:hAnsi="Times New Roman"/>
          <w:bCs/>
        </w:rPr>
        <w:t xml:space="preserve"> представляет собой пятитомное собрание пьес для хорового исполнения, содержащих множество инструментов, упражнений в произношении и декламации, ритмических упражнений, театрализованных сценок.</w:t>
      </w:r>
    </w:p>
    <w:p w:rsidR="00071DCA" w:rsidRPr="00491961" w:rsidRDefault="00071DCA" w:rsidP="00F97656">
      <w:pPr>
        <w:spacing w:after="0" w:line="240" w:lineRule="auto"/>
        <w:ind w:firstLine="426"/>
        <w:jc w:val="both"/>
        <w:rPr>
          <w:rFonts w:ascii="Times New Roman" w:hAnsi="Times New Roman"/>
          <w:bCs/>
        </w:rPr>
      </w:pPr>
      <w:r w:rsidRPr="00491961">
        <w:rPr>
          <w:rFonts w:ascii="Times New Roman" w:hAnsi="Times New Roman"/>
          <w:bCs/>
        </w:rPr>
        <w:t>Благодаря этой пятитомной антологии музыки немецкий композитор открыла новый мир, где простейшая партитура доступна в исполнении даже маленьким детям. К. Орф преследовал цель реально обеспечить общедоступность музыкального образования, помочь не только одаренным, а всем желающим приблизиться к миру искусства, вызвать живой интерес к музыке. Он считал, что лишь в редких случаях ребенок неспособен к музыкальному образованию, что лишь невежество и беспомощность педагога часто становятся препятствием на пути развития и формирования настоящих талантов.</w:t>
      </w:r>
    </w:p>
    <w:p w:rsidR="00071DCA" w:rsidRPr="00491961" w:rsidRDefault="00071DCA" w:rsidP="00F97656">
      <w:pPr>
        <w:spacing w:after="0" w:line="240" w:lineRule="auto"/>
        <w:ind w:firstLine="426"/>
        <w:jc w:val="both"/>
        <w:rPr>
          <w:rFonts w:ascii="Times New Roman" w:hAnsi="Times New Roman"/>
          <w:bCs/>
        </w:rPr>
      </w:pPr>
      <w:r w:rsidRPr="00491961">
        <w:rPr>
          <w:rFonts w:ascii="Times New Roman" w:hAnsi="Times New Roman"/>
          <w:bCs/>
        </w:rPr>
        <w:t xml:space="preserve">К. Орф считал, что дети </w:t>
      </w:r>
      <w:r w:rsidR="00175885">
        <w:rPr>
          <w:rFonts w:ascii="Times New Roman" w:hAnsi="Times New Roman"/>
          <w:bCs/>
        </w:rPr>
        <w:t>«</w:t>
      </w:r>
      <w:r w:rsidRPr="00491961">
        <w:rPr>
          <w:rFonts w:ascii="Times New Roman" w:hAnsi="Times New Roman"/>
          <w:bCs/>
        </w:rPr>
        <w:t>являются непосредственными участниками творческого процесса, о чем педагогу забывать не стоит. Необходимо привлечь их внимание и интерес, опираясь на связь музыки с жестом, словом, танцем, пантомимой</w:t>
      </w:r>
      <w:r w:rsidR="00175885">
        <w:rPr>
          <w:rFonts w:ascii="Times New Roman" w:hAnsi="Times New Roman"/>
          <w:bCs/>
        </w:rPr>
        <w:t>»</w:t>
      </w:r>
      <w:r w:rsidRPr="00491961">
        <w:rPr>
          <w:rFonts w:ascii="Times New Roman" w:hAnsi="Times New Roman"/>
          <w:bCs/>
        </w:rPr>
        <w:t>.</w:t>
      </w:r>
    </w:p>
    <w:p w:rsidR="00071DCA" w:rsidRPr="00491961" w:rsidRDefault="00071DCA" w:rsidP="00F97656">
      <w:pPr>
        <w:spacing w:after="0" w:line="240" w:lineRule="auto"/>
        <w:ind w:firstLine="426"/>
        <w:jc w:val="both"/>
        <w:rPr>
          <w:rFonts w:ascii="Times New Roman" w:hAnsi="Times New Roman"/>
          <w:bCs/>
        </w:rPr>
      </w:pPr>
      <w:r w:rsidRPr="00491961">
        <w:rPr>
          <w:rFonts w:ascii="Times New Roman" w:hAnsi="Times New Roman"/>
          <w:bCs/>
        </w:rPr>
        <w:t>Большой вклад в становление и развитие музыкальной педагогики внесли талантливые отечественные музыканты-педагоги. Так, по мнению выдающегося хорового дирижера и педагога В.С. Попова воспитание и развитие чувства ритма у детей является весьма ответственной и серьезной задачей.</w:t>
      </w:r>
    </w:p>
    <w:p w:rsidR="00071DCA" w:rsidRPr="00491961" w:rsidRDefault="00071DCA" w:rsidP="00F97656">
      <w:pPr>
        <w:spacing w:after="0" w:line="240" w:lineRule="auto"/>
        <w:ind w:firstLine="426"/>
        <w:jc w:val="both"/>
        <w:rPr>
          <w:rFonts w:ascii="Times New Roman" w:hAnsi="Times New Roman"/>
          <w:bCs/>
        </w:rPr>
      </w:pPr>
      <w:r w:rsidRPr="00491961">
        <w:rPr>
          <w:rFonts w:ascii="Times New Roman" w:hAnsi="Times New Roman"/>
          <w:bCs/>
        </w:rPr>
        <w:t xml:space="preserve">Согласно теории швейцарского музыканта Жака Далькроза развитие музыкального ритма должно осуществляться только в процессе активной деятельности, поэтому главной задачей педагога является привлечение интереса и вовлечение ребенка в активную моторную деятельность. Дети должны всем своим телом почувствовать ритмическую сферу, в чем ему помогут, прежде всего, самые простые народные песенки и детские игры. Следует научить двигаться в такт хороводной песне, передавать ритмический рисунок хлопками, шагами и т.д. </w:t>
      </w:r>
    </w:p>
    <w:p w:rsidR="00071DCA" w:rsidRPr="00491961" w:rsidRDefault="00071DCA" w:rsidP="00F97656">
      <w:pPr>
        <w:spacing w:after="0" w:line="240" w:lineRule="auto"/>
        <w:ind w:firstLine="426"/>
        <w:jc w:val="both"/>
        <w:rPr>
          <w:rFonts w:ascii="Times New Roman" w:hAnsi="Times New Roman"/>
          <w:bCs/>
        </w:rPr>
      </w:pPr>
      <w:r w:rsidRPr="00491961">
        <w:rPr>
          <w:rFonts w:ascii="Times New Roman" w:hAnsi="Times New Roman"/>
          <w:bCs/>
        </w:rPr>
        <w:t>В рамках творческого развития детей на уроках музыки Л.Г. Дмитриева предлагает выделять следующие вопросы:</w:t>
      </w:r>
    </w:p>
    <w:p w:rsidR="00071DCA" w:rsidRPr="00491961" w:rsidRDefault="00071DCA" w:rsidP="00F97656">
      <w:pPr>
        <w:spacing w:after="0" w:line="240" w:lineRule="auto"/>
        <w:ind w:firstLine="426"/>
        <w:jc w:val="both"/>
        <w:rPr>
          <w:rFonts w:ascii="Times New Roman" w:hAnsi="Times New Roman"/>
          <w:bCs/>
        </w:rPr>
      </w:pPr>
      <w:r w:rsidRPr="00491961">
        <w:rPr>
          <w:rFonts w:ascii="Times New Roman" w:hAnsi="Times New Roman"/>
          <w:bCs/>
        </w:rPr>
        <w:t xml:space="preserve">1. </w:t>
      </w:r>
      <w:r w:rsidR="00175885">
        <w:rPr>
          <w:rFonts w:ascii="Times New Roman" w:hAnsi="Times New Roman"/>
          <w:bCs/>
        </w:rPr>
        <w:t>«</w:t>
      </w:r>
      <w:r w:rsidRPr="00491961">
        <w:rPr>
          <w:rFonts w:ascii="Times New Roman" w:hAnsi="Times New Roman"/>
          <w:bCs/>
        </w:rPr>
        <w:t>активное использование музыкальных инструментов на уроках и возможные трудности, связанные с этим;</w:t>
      </w:r>
    </w:p>
    <w:p w:rsidR="00071DCA" w:rsidRPr="00491961" w:rsidRDefault="00071DCA" w:rsidP="00F97656">
      <w:pPr>
        <w:spacing w:after="0" w:line="240" w:lineRule="auto"/>
        <w:ind w:firstLine="426"/>
        <w:jc w:val="both"/>
        <w:rPr>
          <w:rFonts w:ascii="Times New Roman" w:hAnsi="Times New Roman"/>
          <w:bCs/>
        </w:rPr>
      </w:pPr>
      <w:r w:rsidRPr="00491961">
        <w:rPr>
          <w:rFonts w:ascii="Times New Roman" w:hAnsi="Times New Roman"/>
          <w:bCs/>
        </w:rPr>
        <w:t>2. дидактический материал, способствующий формированию первоначальных инструментальных и творческих представлений;</w:t>
      </w:r>
    </w:p>
    <w:p w:rsidR="00071DCA" w:rsidRPr="00491961" w:rsidRDefault="00071DCA" w:rsidP="00F97656">
      <w:pPr>
        <w:spacing w:after="0" w:line="240" w:lineRule="auto"/>
        <w:ind w:firstLine="426"/>
        <w:jc w:val="both"/>
        <w:rPr>
          <w:rFonts w:ascii="Times New Roman" w:hAnsi="Times New Roman"/>
          <w:bCs/>
        </w:rPr>
      </w:pPr>
      <w:r w:rsidRPr="00491961">
        <w:rPr>
          <w:rFonts w:ascii="Times New Roman" w:hAnsi="Times New Roman"/>
          <w:bCs/>
        </w:rPr>
        <w:t>3. развитие чувства формы при музицировании творческих заданий</w:t>
      </w:r>
      <w:r w:rsidR="00175885">
        <w:rPr>
          <w:rFonts w:ascii="Times New Roman" w:hAnsi="Times New Roman"/>
          <w:bCs/>
        </w:rPr>
        <w:t>»</w:t>
      </w:r>
      <w:r w:rsidRPr="00491961">
        <w:rPr>
          <w:rFonts w:ascii="Times New Roman" w:hAnsi="Times New Roman"/>
          <w:bCs/>
        </w:rPr>
        <w:t>.</w:t>
      </w:r>
    </w:p>
    <w:p w:rsidR="00071DCA" w:rsidRPr="00491961" w:rsidRDefault="00071DCA" w:rsidP="00F97656">
      <w:pPr>
        <w:spacing w:after="0" w:line="240" w:lineRule="auto"/>
        <w:ind w:firstLine="426"/>
        <w:jc w:val="both"/>
        <w:rPr>
          <w:rFonts w:ascii="Times New Roman" w:hAnsi="Times New Roman"/>
          <w:bCs/>
        </w:rPr>
      </w:pPr>
      <w:r w:rsidRPr="00491961">
        <w:rPr>
          <w:rFonts w:ascii="Times New Roman" w:hAnsi="Times New Roman"/>
          <w:bCs/>
        </w:rPr>
        <w:t>Чтобы не отвлечь детей от восприятия предоставляемой информации на уроках музыки и избежать дезорганизации автор предлагает не использовать музыкальные инструменты и задания по музицированию на первых уроках. На начальном этапе можно делить учеников на две группы: исполнителей и зрителей, оценивающих работу. При этом исполнителям необходимо предлагать обычные погремушки и палочки каждому из учеников так, чтобы все принимали участие. Затем группы должны меняться ролями.</w:t>
      </w:r>
    </w:p>
    <w:p w:rsidR="00071DCA" w:rsidRPr="00491961" w:rsidRDefault="00071DCA" w:rsidP="00F97656">
      <w:pPr>
        <w:spacing w:after="0" w:line="240" w:lineRule="auto"/>
        <w:ind w:firstLine="426"/>
        <w:jc w:val="both"/>
        <w:rPr>
          <w:rFonts w:ascii="Times New Roman" w:hAnsi="Times New Roman"/>
          <w:bCs/>
        </w:rPr>
      </w:pPr>
      <w:r w:rsidRPr="00491961">
        <w:rPr>
          <w:rFonts w:ascii="Times New Roman" w:hAnsi="Times New Roman"/>
          <w:bCs/>
        </w:rPr>
        <w:t>После успешной работы в рамках группы и усвоению норм дисциплины примерно с четвертого занятия можно переходить к музицированию всем классом, но только в конце урока.</w:t>
      </w:r>
    </w:p>
    <w:p w:rsidR="00071DCA" w:rsidRPr="00491961" w:rsidRDefault="00071DCA" w:rsidP="00F97656">
      <w:pPr>
        <w:spacing w:after="0" w:line="240" w:lineRule="auto"/>
        <w:ind w:firstLine="426"/>
        <w:jc w:val="both"/>
        <w:rPr>
          <w:rFonts w:ascii="Times New Roman" w:hAnsi="Times New Roman"/>
          <w:bCs/>
        </w:rPr>
      </w:pPr>
      <w:r w:rsidRPr="00491961">
        <w:rPr>
          <w:rFonts w:ascii="Times New Roman" w:hAnsi="Times New Roman"/>
          <w:bCs/>
        </w:rPr>
        <w:t>Необходимо помнить о том, что развитие чувства ритма не может успешно протекать в отрыве от музыки, поэтому дети должны знать мелодию песни, различать вступление и заключение, уметь легко продублировать ритмический мотив. Целесообразно предложить несколько песен на выбор самих детей, которые обычно с особым рвением и старание осуществляют выбор, тем самым проявляя интерес ко всему процессу.</w:t>
      </w:r>
    </w:p>
    <w:p w:rsidR="00071DCA" w:rsidRPr="00491961" w:rsidRDefault="00071DCA" w:rsidP="00F97656">
      <w:pPr>
        <w:spacing w:after="0" w:line="240" w:lineRule="auto"/>
        <w:ind w:firstLine="426"/>
        <w:jc w:val="both"/>
        <w:rPr>
          <w:rFonts w:ascii="Times New Roman" w:hAnsi="Times New Roman"/>
          <w:bCs/>
        </w:rPr>
      </w:pPr>
      <w:r w:rsidRPr="00491961">
        <w:rPr>
          <w:rFonts w:ascii="Times New Roman" w:hAnsi="Times New Roman"/>
          <w:bCs/>
        </w:rPr>
        <w:t xml:space="preserve">Первоначально педагогом один и тот же музыкально-познавательный материал можно применять довольно разнообразно: как упражнения для распевания, как инструментально-мелодический этюд, как основу для усвоения конкретного ритмического рисунка и как образец для самостоятельного творчества. </w:t>
      </w:r>
    </w:p>
    <w:p w:rsidR="00071DCA" w:rsidRPr="00491961" w:rsidRDefault="00071DCA" w:rsidP="00F97656">
      <w:pPr>
        <w:spacing w:after="0" w:line="240" w:lineRule="auto"/>
        <w:ind w:firstLine="426"/>
        <w:jc w:val="both"/>
        <w:rPr>
          <w:rFonts w:ascii="Times New Roman" w:hAnsi="Times New Roman"/>
          <w:bCs/>
        </w:rPr>
      </w:pPr>
      <w:r w:rsidRPr="00491961">
        <w:rPr>
          <w:rFonts w:ascii="Times New Roman" w:hAnsi="Times New Roman"/>
          <w:bCs/>
        </w:rPr>
        <w:t>В качестве музыкально-познавательного материала для детей в специальной литературе предлагается использовать произведения, которые схожи между собой по ладовой структуре и ритмическим оборотам, чтобы возможно было сравнивать два близких и, вместе с тем, контрастных по настроению произведения. Благодаря подобным примерам детям легче осознать, что различные сочетания одних и тех же ступеней лада могут создать разные музыкальные сочинения. Они должны усвоить, что характер музыки напрямую зависит от применения различных средств художественной выразительности: динамики, темпа, ритма, штрихов и т.п.</w:t>
      </w:r>
    </w:p>
    <w:p w:rsidR="00071DCA" w:rsidRPr="00491961" w:rsidRDefault="00175885" w:rsidP="00F97656">
      <w:pPr>
        <w:spacing w:after="0" w:line="240" w:lineRule="auto"/>
        <w:ind w:firstLine="426"/>
        <w:jc w:val="both"/>
        <w:rPr>
          <w:rFonts w:ascii="Times New Roman" w:hAnsi="Times New Roman"/>
          <w:bCs/>
        </w:rPr>
      </w:pPr>
      <w:r>
        <w:rPr>
          <w:rFonts w:ascii="Times New Roman" w:hAnsi="Times New Roman"/>
          <w:bCs/>
        </w:rPr>
        <w:lastRenderedPageBreak/>
        <w:t>«</w:t>
      </w:r>
      <w:r w:rsidR="00071DCA" w:rsidRPr="00491961">
        <w:rPr>
          <w:rFonts w:ascii="Times New Roman" w:hAnsi="Times New Roman"/>
          <w:bCs/>
        </w:rPr>
        <w:t xml:space="preserve">Формированию ладовых представлений у детей младшего возраста значительно способствует применение в процессе обучения музыкальных инструментов. </w:t>
      </w:r>
    </w:p>
    <w:p w:rsidR="00071DCA" w:rsidRPr="00491961" w:rsidRDefault="00071DCA" w:rsidP="00F97656">
      <w:pPr>
        <w:spacing w:after="0" w:line="240" w:lineRule="auto"/>
        <w:ind w:firstLine="426"/>
        <w:jc w:val="both"/>
        <w:rPr>
          <w:rFonts w:ascii="Times New Roman" w:hAnsi="Times New Roman"/>
          <w:bCs/>
        </w:rPr>
      </w:pPr>
      <w:r w:rsidRPr="00491961">
        <w:rPr>
          <w:rFonts w:ascii="Times New Roman" w:hAnsi="Times New Roman"/>
          <w:bCs/>
        </w:rPr>
        <w:t>С момента, когда ребенок сможет узнавать мелодию по графической записи либо по ручным знакам, он сможет играть на звуковысотных инструментах</w:t>
      </w:r>
      <w:r w:rsidR="00175885">
        <w:rPr>
          <w:rFonts w:ascii="Times New Roman" w:hAnsi="Times New Roman"/>
          <w:bCs/>
        </w:rPr>
        <w:t>»</w:t>
      </w:r>
      <w:r w:rsidRPr="00491961">
        <w:rPr>
          <w:rFonts w:ascii="Times New Roman" w:hAnsi="Times New Roman"/>
          <w:bCs/>
        </w:rPr>
        <w:t>.</w:t>
      </w:r>
    </w:p>
    <w:p w:rsidR="00071DCA" w:rsidRPr="00491961" w:rsidRDefault="00071DCA" w:rsidP="00F97656">
      <w:pPr>
        <w:spacing w:after="0" w:line="240" w:lineRule="auto"/>
        <w:ind w:firstLine="426"/>
        <w:jc w:val="both"/>
        <w:rPr>
          <w:rFonts w:ascii="Times New Roman" w:hAnsi="Times New Roman"/>
          <w:bCs/>
        </w:rPr>
      </w:pPr>
      <w:r w:rsidRPr="00491961">
        <w:rPr>
          <w:rFonts w:ascii="Times New Roman" w:hAnsi="Times New Roman"/>
          <w:bCs/>
        </w:rPr>
        <w:t>Для концентрации внимания на слуховое запоминание интонаций, педагог может использовать пример игры на ограниченном числе пластин.</w:t>
      </w:r>
    </w:p>
    <w:p w:rsidR="00071DCA" w:rsidRPr="00491961" w:rsidRDefault="00071DCA" w:rsidP="00F97656">
      <w:pPr>
        <w:spacing w:after="0" w:line="240" w:lineRule="auto"/>
        <w:ind w:firstLine="426"/>
        <w:jc w:val="both"/>
        <w:rPr>
          <w:rFonts w:ascii="Times New Roman" w:hAnsi="Times New Roman"/>
          <w:bCs/>
        </w:rPr>
      </w:pPr>
      <w:r w:rsidRPr="00491961">
        <w:rPr>
          <w:rFonts w:ascii="Times New Roman" w:hAnsi="Times New Roman"/>
          <w:bCs/>
        </w:rPr>
        <w:t>Во время игры на музыкальных инструментах, при которой используются звуковысотное движение мелодии и ручные знаки смена звуковысотного движения становится не только слышимой, но и видимой.</w:t>
      </w:r>
    </w:p>
    <w:p w:rsidR="00071DCA" w:rsidRPr="00491961" w:rsidRDefault="00071DCA" w:rsidP="00F97656">
      <w:pPr>
        <w:spacing w:after="0" w:line="240" w:lineRule="auto"/>
        <w:ind w:firstLine="426"/>
        <w:jc w:val="both"/>
        <w:rPr>
          <w:rFonts w:ascii="Times New Roman" w:hAnsi="Times New Roman"/>
          <w:bCs/>
        </w:rPr>
      </w:pPr>
      <w:r w:rsidRPr="00491961">
        <w:rPr>
          <w:rFonts w:ascii="Times New Roman" w:hAnsi="Times New Roman"/>
          <w:bCs/>
        </w:rPr>
        <w:t xml:space="preserve">Л.Г. Дмитриева и ее коллеги предлагают </w:t>
      </w:r>
      <w:r w:rsidR="00175885">
        <w:rPr>
          <w:rFonts w:ascii="Times New Roman" w:hAnsi="Times New Roman"/>
          <w:bCs/>
        </w:rPr>
        <w:t>«</w:t>
      </w:r>
      <w:r w:rsidRPr="00491961">
        <w:rPr>
          <w:rFonts w:ascii="Times New Roman" w:hAnsi="Times New Roman"/>
          <w:bCs/>
        </w:rPr>
        <w:t>использовать ступенчатую, постепенно усложняющуюся систему, специальные творческие задания для поэтапного и непрерывного развития музыкальных способностей</w:t>
      </w:r>
      <w:r w:rsidR="00175885">
        <w:rPr>
          <w:rFonts w:ascii="Times New Roman" w:hAnsi="Times New Roman"/>
          <w:bCs/>
        </w:rPr>
        <w:t>»</w:t>
      </w:r>
      <w:r w:rsidRPr="00491961">
        <w:rPr>
          <w:rFonts w:ascii="Times New Roman" w:hAnsi="Times New Roman"/>
          <w:bCs/>
        </w:rPr>
        <w:t>.</w:t>
      </w:r>
    </w:p>
    <w:p w:rsidR="00071DCA" w:rsidRPr="00491961" w:rsidRDefault="00071DCA" w:rsidP="00F97656">
      <w:pPr>
        <w:spacing w:after="0" w:line="240" w:lineRule="auto"/>
        <w:ind w:firstLine="426"/>
        <w:jc w:val="both"/>
        <w:rPr>
          <w:rFonts w:ascii="Times New Roman" w:hAnsi="Times New Roman"/>
          <w:bCs/>
        </w:rPr>
      </w:pPr>
      <w:r w:rsidRPr="00491961">
        <w:rPr>
          <w:rFonts w:ascii="Times New Roman" w:hAnsi="Times New Roman"/>
          <w:bCs/>
        </w:rPr>
        <w:t xml:space="preserve">Как показывает практика, активное участие в музыкальном творчестве в процессе восприятия способствует значительному усилению эмоционального отклика детей на музыку, способствует развитию навыка самостоятельной постановки и решения творческих задач. </w:t>
      </w:r>
    </w:p>
    <w:p w:rsidR="00071DCA" w:rsidRPr="00491961" w:rsidRDefault="00071DCA" w:rsidP="00F97656">
      <w:pPr>
        <w:spacing w:after="0" w:line="240" w:lineRule="auto"/>
        <w:ind w:firstLine="426"/>
        <w:jc w:val="both"/>
        <w:rPr>
          <w:rFonts w:ascii="Times New Roman" w:hAnsi="Times New Roman"/>
          <w:bCs/>
        </w:rPr>
      </w:pPr>
      <w:r w:rsidRPr="00491961">
        <w:rPr>
          <w:rFonts w:ascii="Times New Roman" w:hAnsi="Times New Roman"/>
          <w:bCs/>
        </w:rPr>
        <w:t>К примеру, после окончания первого полугодия обучения детям можно предложить пьесу из пройденного материала. Они должны будут вспомнить композитора и название пьеса. После необходимо попросить сочинить интересное музыкальное сопровождение к рассматриваемой песне. Важно предложить детям самим выбрать наилучшую импровизацию.</w:t>
      </w:r>
    </w:p>
    <w:p w:rsidR="00071DCA" w:rsidRDefault="00071DCA" w:rsidP="00F97656">
      <w:pPr>
        <w:spacing w:after="0" w:line="240" w:lineRule="auto"/>
        <w:ind w:firstLine="426"/>
        <w:jc w:val="both"/>
        <w:rPr>
          <w:rFonts w:ascii="Times New Roman" w:hAnsi="Times New Roman"/>
          <w:bCs/>
        </w:rPr>
      </w:pPr>
      <w:r w:rsidRPr="00491961">
        <w:rPr>
          <w:rFonts w:ascii="Times New Roman" w:hAnsi="Times New Roman"/>
          <w:bCs/>
        </w:rPr>
        <w:t>Таким образом можно будет в рамках игрового процесса привлечь внимание детей к музыке, а заодно проверить развитие музыкального мышления, музыкальной памяти, навыков и умений за соответствующий отрезок времени, сделать выводы и постараться в последующем заполнить пробелы и заострить внимание на отдельных проблемах преподавания.</w:t>
      </w:r>
    </w:p>
    <w:p w:rsidR="00071DCA" w:rsidRDefault="00071DCA" w:rsidP="00F97656">
      <w:pPr>
        <w:spacing w:after="0" w:line="240" w:lineRule="auto"/>
        <w:ind w:firstLine="426"/>
        <w:jc w:val="both"/>
        <w:rPr>
          <w:rFonts w:ascii="Times New Roman" w:hAnsi="Times New Roman"/>
          <w:bCs/>
        </w:rPr>
      </w:pPr>
    </w:p>
    <w:p w:rsidR="00071DCA" w:rsidRPr="00627441" w:rsidRDefault="00071DCA" w:rsidP="00F97656">
      <w:pPr>
        <w:spacing w:after="0" w:line="240" w:lineRule="auto"/>
        <w:ind w:firstLine="426"/>
        <w:jc w:val="center"/>
        <w:rPr>
          <w:rFonts w:ascii="Times New Roman" w:hAnsi="Times New Roman"/>
          <w:bCs/>
        </w:rPr>
      </w:pPr>
      <w:r w:rsidRPr="00627441">
        <w:rPr>
          <w:rFonts w:ascii="Times New Roman" w:hAnsi="Times New Roman"/>
          <w:b/>
        </w:rPr>
        <w:t>Список литературы</w:t>
      </w:r>
    </w:p>
    <w:p w:rsidR="00071DCA" w:rsidRPr="001F45A2" w:rsidRDefault="00071DCA" w:rsidP="00F97656">
      <w:pPr>
        <w:numPr>
          <w:ilvl w:val="0"/>
          <w:numId w:val="4"/>
        </w:numPr>
        <w:spacing w:after="0" w:line="240" w:lineRule="auto"/>
        <w:ind w:left="0" w:firstLine="426"/>
        <w:rPr>
          <w:rFonts w:ascii="Times New Roman" w:eastAsia="Times New Roman" w:hAnsi="Times New Roman"/>
          <w:lang w:eastAsia="ru-RU"/>
        </w:rPr>
      </w:pPr>
      <w:r w:rsidRPr="001F45A2">
        <w:rPr>
          <w:rFonts w:ascii="Times New Roman" w:eastAsia="Times New Roman" w:hAnsi="Times New Roman"/>
          <w:lang w:eastAsia="ru-RU"/>
        </w:rPr>
        <w:t xml:space="preserve">Дмитриева Л.Г. Творческое развитие школьников на уроке музыки // Музыкальное воспитание в школе. </w:t>
      </w:r>
      <w:r w:rsidRPr="001F45A2">
        <w:rPr>
          <w:rFonts w:ascii="Times New Roman" w:hAnsi="Times New Roman"/>
        </w:rPr>
        <w:t xml:space="preserve">– </w:t>
      </w:r>
      <w:r w:rsidRPr="001F45A2">
        <w:rPr>
          <w:rFonts w:ascii="Times New Roman" w:eastAsia="Times New Roman" w:hAnsi="Times New Roman"/>
          <w:lang w:eastAsia="ru-RU"/>
        </w:rPr>
        <w:t xml:space="preserve">1982. </w:t>
      </w:r>
      <w:r w:rsidRPr="001F45A2">
        <w:rPr>
          <w:rFonts w:ascii="Times New Roman" w:hAnsi="Times New Roman"/>
        </w:rPr>
        <w:t xml:space="preserve">– </w:t>
      </w:r>
      <w:r w:rsidRPr="001F45A2">
        <w:rPr>
          <w:rFonts w:ascii="Times New Roman" w:eastAsia="Times New Roman" w:hAnsi="Times New Roman"/>
          <w:lang w:eastAsia="ru-RU"/>
        </w:rPr>
        <w:t>№15. С. 206-213.</w:t>
      </w:r>
    </w:p>
    <w:p w:rsidR="00071DCA" w:rsidRPr="001F45A2" w:rsidRDefault="00071DCA" w:rsidP="00F97656">
      <w:pPr>
        <w:pStyle w:val="ad"/>
        <w:widowControl w:val="0"/>
        <w:numPr>
          <w:ilvl w:val="0"/>
          <w:numId w:val="4"/>
        </w:numPr>
        <w:ind w:left="0" w:firstLine="426"/>
        <w:jc w:val="both"/>
        <w:rPr>
          <w:sz w:val="22"/>
          <w:szCs w:val="22"/>
          <w:lang w:val="ru-RU"/>
        </w:rPr>
      </w:pPr>
      <w:r w:rsidRPr="001F45A2">
        <w:rPr>
          <w:sz w:val="22"/>
          <w:szCs w:val="22"/>
          <w:lang w:val="ru-RU"/>
        </w:rPr>
        <w:t>Шамтиев М.Р. Развитие восприятия музыки XX века у младших школьников в детской музыкальной школе // Известия Российского государственного педагогического университета им. А.И. Герцена. – 20</w:t>
      </w:r>
      <w:r>
        <w:rPr>
          <w:sz w:val="22"/>
          <w:szCs w:val="22"/>
          <w:lang w:val="ru-RU"/>
        </w:rPr>
        <w:t>15</w:t>
      </w:r>
      <w:r w:rsidRPr="001F45A2">
        <w:rPr>
          <w:sz w:val="22"/>
          <w:szCs w:val="22"/>
          <w:lang w:val="ru-RU"/>
        </w:rPr>
        <w:t>. – № 65. – С. 24-26.</w:t>
      </w:r>
    </w:p>
    <w:p w:rsidR="00071DCA" w:rsidRDefault="00071DCA" w:rsidP="00FC36CF">
      <w:pPr>
        <w:pStyle w:val="ad"/>
        <w:widowControl w:val="0"/>
        <w:numPr>
          <w:ilvl w:val="0"/>
          <w:numId w:val="4"/>
        </w:numPr>
        <w:overflowPunct/>
        <w:autoSpaceDE/>
        <w:autoSpaceDN/>
        <w:adjustRightInd/>
        <w:ind w:left="0" w:firstLine="426"/>
        <w:jc w:val="both"/>
        <w:rPr>
          <w:sz w:val="22"/>
          <w:szCs w:val="22"/>
          <w:lang w:val="ru-RU"/>
        </w:rPr>
      </w:pPr>
      <w:r w:rsidRPr="001F45A2">
        <w:rPr>
          <w:sz w:val="22"/>
          <w:szCs w:val="22"/>
          <w:lang w:val="ru-RU"/>
        </w:rPr>
        <w:t xml:space="preserve">Шацкая В.Н. Музыка в школе. – М.: издательство Академии педагогических наук РСФСР, 1950. – 176 с. </w:t>
      </w:r>
    </w:p>
    <w:p w:rsidR="00FC36CF" w:rsidRDefault="00FC36CF" w:rsidP="00FC36CF">
      <w:pPr>
        <w:widowControl w:val="0"/>
        <w:spacing w:after="0"/>
        <w:jc w:val="both"/>
      </w:pPr>
    </w:p>
    <w:p w:rsidR="00FC36CF" w:rsidRDefault="00FC36CF" w:rsidP="00FC36CF">
      <w:pPr>
        <w:widowControl w:val="0"/>
        <w:spacing w:after="0"/>
        <w:jc w:val="both"/>
      </w:pPr>
    </w:p>
    <w:p w:rsidR="00FC36CF" w:rsidRPr="000A2218" w:rsidRDefault="00FC36CF" w:rsidP="00FC36CF">
      <w:pPr>
        <w:spacing w:after="0" w:line="240" w:lineRule="auto"/>
        <w:jc w:val="center"/>
        <w:rPr>
          <w:rFonts w:ascii="Times New Roman" w:hAnsi="Times New Roman" w:cs="Times New Roman"/>
          <w:b/>
          <w:color w:val="000000"/>
        </w:rPr>
      </w:pPr>
      <w:r w:rsidRPr="000A2218">
        <w:rPr>
          <w:rFonts w:ascii="Times New Roman" w:hAnsi="Times New Roman" w:cs="Times New Roman"/>
          <w:b/>
        </w:rPr>
        <w:t>Аракелян Л.К.</w:t>
      </w:r>
      <w:r w:rsidRPr="000A2218">
        <w:rPr>
          <w:rStyle w:val="a8"/>
          <w:rFonts w:ascii="Times New Roman" w:hAnsi="Times New Roman" w:cs="Times New Roman"/>
          <w:b/>
          <w:color w:val="000000"/>
        </w:rPr>
        <w:footnoteReference w:customMarkFollows="1" w:id="7"/>
        <w:t>©</w:t>
      </w:r>
    </w:p>
    <w:p w:rsidR="00FC36CF" w:rsidRPr="000A2218" w:rsidRDefault="00FC36CF" w:rsidP="00FC36CF">
      <w:pPr>
        <w:spacing w:after="0" w:line="240" w:lineRule="auto"/>
        <w:jc w:val="center"/>
        <w:rPr>
          <w:rFonts w:ascii="Times New Roman" w:eastAsia="Times New Roman" w:hAnsi="Times New Roman" w:cs="Times New Roman"/>
          <w:b/>
          <w:color w:val="000000"/>
          <w:lang w:eastAsia="ru-RU"/>
        </w:rPr>
      </w:pPr>
    </w:p>
    <w:p w:rsidR="00FC36CF" w:rsidRPr="000A2218" w:rsidRDefault="00FC36CF" w:rsidP="00FC36CF">
      <w:pPr>
        <w:pStyle w:val="a4"/>
        <w:spacing w:before="0" w:beforeAutospacing="0" w:after="0" w:afterAutospacing="0"/>
        <w:jc w:val="center"/>
        <w:rPr>
          <w:i/>
          <w:color w:val="000000"/>
          <w:sz w:val="22"/>
          <w:szCs w:val="22"/>
        </w:rPr>
      </w:pPr>
      <w:r w:rsidRPr="000A2218">
        <w:rPr>
          <w:i/>
          <w:color w:val="000000"/>
          <w:sz w:val="22"/>
          <w:szCs w:val="22"/>
        </w:rPr>
        <w:t>Колледж Стерлитамакского филиала</w:t>
      </w:r>
    </w:p>
    <w:p w:rsidR="00FC36CF" w:rsidRPr="000A2218" w:rsidRDefault="00FC36CF" w:rsidP="00FC36CF">
      <w:pPr>
        <w:pStyle w:val="a4"/>
        <w:spacing w:before="0" w:beforeAutospacing="0" w:after="0" w:afterAutospacing="0"/>
        <w:jc w:val="center"/>
        <w:rPr>
          <w:i/>
          <w:color w:val="000000"/>
          <w:sz w:val="22"/>
          <w:szCs w:val="22"/>
        </w:rPr>
      </w:pPr>
      <w:r w:rsidRPr="000A2218">
        <w:rPr>
          <w:i/>
          <w:color w:val="000000"/>
          <w:sz w:val="22"/>
          <w:szCs w:val="22"/>
        </w:rPr>
        <w:t>ФГБОУ ВО «Башкирский государственный университет»</w:t>
      </w:r>
    </w:p>
    <w:p w:rsidR="00FC36CF" w:rsidRPr="000A2218" w:rsidRDefault="00FC36CF" w:rsidP="00FC36CF">
      <w:pPr>
        <w:spacing w:after="0" w:line="240" w:lineRule="auto"/>
        <w:jc w:val="center"/>
        <w:rPr>
          <w:rFonts w:ascii="Times New Roman" w:hAnsi="Times New Roman" w:cs="Times New Roman"/>
          <w:b/>
        </w:rPr>
      </w:pPr>
      <w:r w:rsidRPr="000A2218">
        <w:rPr>
          <w:rFonts w:ascii="Times New Roman" w:hAnsi="Times New Roman" w:cs="Times New Roman"/>
          <w:i/>
          <w:color w:val="000000"/>
        </w:rPr>
        <w:t>Республика Башкортостан, г. Стерлитамак</w:t>
      </w:r>
    </w:p>
    <w:p w:rsidR="00FC36CF" w:rsidRPr="000A2218" w:rsidRDefault="00FC36CF" w:rsidP="00FC36CF">
      <w:pPr>
        <w:spacing w:after="0" w:line="240" w:lineRule="auto"/>
        <w:jc w:val="center"/>
        <w:rPr>
          <w:rFonts w:ascii="Times New Roman" w:hAnsi="Times New Roman" w:cs="Times New Roman"/>
        </w:rPr>
      </w:pPr>
    </w:p>
    <w:p w:rsidR="00FD148D" w:rsidRDefault="00FC36CF" w:rsidP="00FC36CF">
      <w:pPr>
        <w:spacing w:after="0" w:line="240" w:lineRule="auto"/>
        <w:jc w:val="center"/>
        <w:rPr>
          <w:rFonts w:ascii="Times New Roman" w:hAnsi="Times New Roman" w:cs="Times New Roman"/>
          <w:b/>
        </w:rPr>
      </w:pPr>
      <w:r w:rsidRPr="000A2218">
        <w:rPr>
          <w:rFonts w:ascii="Times New Roman" w:hAnsi="Times New Roman" w:cs="Times New Roman"/>
          <w:b/>
        </w:rPr>
        <w:t xml:space="preserve">ПРАВОВАЯ КУЛЬТУРА </w:t>
      </w:r>
      <w:r>
        <w:rPr>
          <w:rFonts w:ascii="Times New Roman" w:hAnsi="Times New Roman" w:cs="Times New Roman"/>
          <w:b/>
        </w:rPr>
        <w:t>УЧАЩИХСЯ</w:t>
      </w:r>
      <w:r w:rsidRPr="000A2218">
        <w:rPr>
          <w:rFonts w:ascii="Times New Roman" w:hAnsi="Times New Roman" w:cs="Times New Roman"/>
          <w:b/>
        </w:rPr>
        <w:t xml:space="preserve"> УЧРЕЖДЕНИЙ СРЕДНЕГО </w:t>
      </w:r>
    </w:p>
    <w:p w:rsidR="00FD148D" w:rsidRDefault="00FC36CF" w:rsidP="00FC36CF">
      <w:pPr>
        <w:spacing w:after="0" w:line="240" w:lineRule="auto"/>
        <w:jc w:val="center"/>
        <w:rPr>
          <w:rFonts w:ascii="Times New Roman" w:hAnsi="Times New Roman" w:cs="Times New Roman"/>
          <w:b/>
        </w:rPr>
      </w:pPr>
      <w:r w:rsidRPr="000A2218">
        <w:rPr>
          <w:rFonts w:ascii="Times New Roman" w:hAnsi="Times New Roman" w:cs="Times New Roman"/>
          <w:b/>
        </w:rPr>
        <w:t xml:space="preserve">ПРОФЕССИОНАЛЬНОГО ОБРАЗОВАНИЯ КАК АКУТАЛЬНАЯ ПРОБЛЕМА </w:t>
      </w:r>
    </w:p>
    <w:p w:rsidR="00FC36CF" w:rsidRPr="000A2218" w:rsidRDefault="00FC36CF" w:rsidP="00FC36CF">
      <w:pPr>
        <w:spacing w:after="0" w:line="240" w:lineRule="auto"/>
        <w:jc w:val="center"/>
        <w:rPr>
          <w:rFonts w:ascii="Times New Roman" w:hAnsi="Times New Roman" w:cs="Times New Roman"/>
        </w:rPr>
      </w:pPr>
      <w:r w:rsidRPr="000A2218">
        <w:rPr>
          <w:rFonts w:ascii="Times New Roman" w:hAnsi="Times New Roman" w:cs="Times New Roman"/>
          <w:b/>
        </w:rPr>
        <w:t>СОВРЕМЕННОЙ РОССИИ</w:t>
      </w:r>
    </w:p>
    <w:p w:rsidR="00FC36CF" w:rsidRPr="000A2218" w:rsidRDefault="00FC36CF" w:rsidP="00FC36CF">
      <w:pPr>
        <w:spacing w:after="0" w:line="240" w:lineRule="auto"/>
        <w:ind w:firstLine="426"/>
        <w:jc w:val="center"/>
        <w:rPr>
          <w:rFonts w:ascii="Times New Roman" w:hAnsi="Times New Roman" w:cs="Times New Roman"/>
        </w:rPr>
      </w:pPr>
    </w:p>
    <w:p w:rsidR="00FC36CF" w:rsidRPr="000A2218" w:rsidRDefault="00FC36CF" w:rsidP="00FC36CF">
      <w:pPr>
        <w:spacing w:after="0" w:line="240" w:lineRule="auto"/>
        <w:ind w:firstLine="426"/>
        <w:jc w:val="both"/>
        <w:rPr>
          <w:rFonts w:ascii="Times New Roman" w:hAnsi="Times New Roman" w:cs="Times New Roman"/>
        </w:rPr>
      </w:pPr>
      <w:r w:rsidRPr="000A2218">
        <w:rPr>
          <w:rFonts w:ascii="Times New Roman" w:hAnsi="Times New Roman" w:cs="Times New Roman"/>
        </w:rPr>
        <w:t xml:space="preserve">Проблема формирования правовой культуры среди учащихся учреждений среднего профессионального образования является важной и актуальной, социально значимой проблемой, обусловленной законодательно закрепленной обязанностью предоставления качественного образования учреждениями, реализующими образовательную программу среднего профессионального образования, с одной стороны, а также совершением наибольшего числа преступлений в возрасте от 16 до 29 лет, с другой. В этой связи, особо важное значение приобретает правовое воспитание и повышение уровня правовой культуры среди </w:t>
      </w:r>
      <w:r w:rsidR="00FD148D">
        <w:rPr>
          <w:rFonts w:ascii="Times New Roman" w:hAnsi="Times New Roman" w:cs="Times New Roman"/>
        </w:rPr>
        <w:t>учащихся</w:t>
      </w:r>
      <w:r w:rsidRPr="000A2218">
        <w:rPr>
          <w:rFonts w:ascii="Times New Roman" w:hAnsi="Times New Roman" w:cs="Times New Roman"/>
        </w:rPr>
        <w:t xml:space="preserve"> учреждений среднего профессионального образования на всей территории страны.</w:t>
      </w:r>
    </w:p>
    <w:p w:rsidR="00FC36CF" w:rsidRPr="000A2218" w:rsidRDefault="00FC36CF" w:rsidP="00FC36CF">
      <w:pPr>
        <w:spacing w:after="0" w:line="240" w:lineRule="auto"/>
        <w:ind w:firstLine="426"/>
        <w:jc w:val="both"/>
        <w:rPr>
          <w:rFonts w:ascii="Times New Roman" w:hAnsi="Times New Roman" w:cs="Times New Roman"/>
        </w:rPr>
      </w:pPr>
      <w:r w:rsidRPr="000A2218">
        <w:rPr>
          <w:rFonts w:ascii="Times New Roman" w:hAnsi="Times New Roman" w:cs="Times New Roman"/>
        </w:rPr>
        <w:lastRenderedPageBreak/>
        <w:t>Под воздействием происходящих перемен, в условиях упадка духовности и морали, правосознание и представления о социальной и правовой норме у части населения подвергаются деформации, что приводит к росту противоправного поведения. Особенно незащищенным становится молодое поколение, с несформировавшейся системой ценностей, с неустойчивым представлением о должном поведении. Представители молодого поколения не имеют еще достаточного жизненного опыта, ориентирующего на постоянное саморазвитие правового сознания и поведения. Они нуждаются в систематическом и целенаправленном приобщении к правовой культуре со стороны всех социальных институтов, среди которых ведущая роль принадлежит семье и образовательным учреждениям.</w:t>
      </w:r>
    </w:p>
    <w:p w:rsidR="00FC36CF" w:rsidRPr="000A2218" w:rsidRDefault="00FC36CF" w:rsidP="00FC36CF">
      <w:pPr>
        <w:spacing w:after="0" w:line="240" w:lineRule="auto"/>
        <w:ind w:firstLine="426"/>
        <w:jc w:val="both"/>
        <w:rPr>
          <w:rFonts w:ascii="Times New Roman" w:hAnsi="Times New Roman" w:cs="Times New Roman"/>
        </w:rPr>
      </w:pPr>
      <w:r w:rsidRPr="000A2218">
        <w:rPr>
          <w:rFonts w:ascii="Times New Roman" w:hAnsi="Times New Roman" w:cs="Times New Roman"/>
        </w:rPr>
        <w:t>Правовая культура и особенности ее формирования изучалась Г. Беккером, Г. Берманом, Э. Дюркгеймом, М. Вебером, Н. Луманом, Р. Мертоном, Т. Парсонсом, К. Поппером, П. Сорокиным, М. Фуко, Ф. Хаеком. Существенный вклад в разработку этой проблематики внесли Ф. Адлер, А.Ж. Арно, Ж. Карбонье, У. Колб, К. Кульчар, М. Рокич.</w:t>
      </w:r>
    </w:p>
    <w:p w:rsidR="00FC36CF" w:rsidRPr="000A2218" w:rsidRDefault="00FC36CF" w:rsidP="00FC36CF">
      <w:pPr>
        <w:spacing w:after="0" w:line="240" w:lineRule="auto"/>
        <w:ind w:firstLine="426"/>
        <w:jc w:val="both"/>
        <w:rPr>
          <w:rFonts w:ascii="Times New Roman" w:hAnsi="Times New Roman" w:cs="Times New Roman"/>
        </w:rPr>
      </w:pPr>
      <w:r w:rsidRPr="000A2218">
        <w:rPr>
          <w:rFonts w:ascii="Times New Roman" w:hAnsi="Times New Roman" w:cs="Times New Roman"/>
        </w:rPr>
        <w:t>Изучением ценностного аспекта становления культуры, в том числе правовой, занимались В.П. Вардомацкий, Л.С. Гурьева, А.Г. Здравомыслов, С.Г. Климов, Н.И. Лапин, А.В. Меренков, В.Я. Ядов.</w:t>
      </w:r>
    </w:p>
    <w:p w:rsidR="00FC36CF" w:rsidRPr="000A2218" w:rsidRDefault="00FC36CF" w:rsidP="00FC36CF">
      <w:pPr>
        <w:spacing w:after="0" w:line="240" w:lineRule="auto"/>
        <w:ind w:firstLine="426"/>
        <w:jc w:val="both"/>
        <w:rPr>
          <w:rFonts w:ascii="Times New Roman" w:hAnsi="Times New Roman" w:cs="Times New Roman"/>
        </w:rPr>
      </w:pPr>
      <w:r w:rsidRPr="000A2218">
        <w:rPr>
          <w:rFonts w:ascii="Times New Roman" w:hAnsi="Times New Roman" w:cs="Times New Roman"/>
        </w:rPr>
        <w:t>Изучению ценностей учащейся молодежи России посвящены работы Ю.Р. Вишневского, А.Г. Кузнецова, В.Т. Лисовского, Н.П. Медведева, А.В. Соколова, В.И. Чупрова, Ч.А. Шакеевой, И.О. Щербаковой. Ими проанализированы те политические, экономические, социокультурные факторы, которые определяют становление ценностных ориентаций молодежи на освоение требований культуры динамично меняющегося общества.</w:t>
      </w:r>
    </w:p>
    <w:p w:rsidR="00FC36CF" w:rsidRPr="000A2218" w:rsidRDefault="00FC36CF" w:rsidP="00FC36CF">
      <w:pPr>
        <w:spacing w:after="0" w:line="240" w:lineRule="auto"/>
        <w:ind w:firstLine="426"/>
        <w:jc w:val="both"/>
        <w:rPr>
          <w:rFonts w:ascii="Times New Roman" w:hAnsi="Times New Roman" w:cs="Times New Roman"/>
        </w:rPr>
      </w:pPr>
      <w:r w:rsidRPr="000A2218">
        <w:rPr>
          <w:rFonts w:ascii="Times New Roman" w:hAnsi="Times New Roman" w:cs="Times New Roman"/>
        </w:rPr>
        <w:t>Нашему исследованию наиболее близкими являются работы Е.А. Певцовой и Н.И. Элиасберг, которые рассматривают вопросы правовой культуры и правового образования в России. В то же время, проанализировав указанные работы, мы пришли к выводу: несмотря на существование обширных публикаций по правовому образованию и воспитанию как средству формирования и повышения уровня правовой культуры, не все теоретические аспекты были разработаны в достаточной степени.</w:t>
      </w:r>
    </w:p>
    <w:p w:rsidR="00FC36CF" w:rsidRPr="000A2218" w:rsidRDefault="00FC36CF" w:rsidP="00FC36CF">
      <w:pPr>
        <w:spacing w:after="0" w:line="240" w:lineRule="auto"/>
        <w:ind w:firstLine="426"/>
        <w:jc w:val="both"/>
        <w:rPr>
          <w:rFonts w:ascii="Times New Roman" w:hAnsi="Times New Roman" w:cs="Times New Roman"/>
        </w:rPr>
      </w:pPr>
      <w:r w:rsidRPr="000A2218">
        <w:rPr>
          <w:rFonts w:ascii="Times New Roman" w:hAnsi="Times New Roman" w:cs="Times New Roman"/>
        </w:rPr>
        <w:t>Правовая культура – это качественное состояние правовой жизни общества, выражающееся в достигнутом уровне совершенства правовых актов, правовой и правоприменительной деятельности, правосознания и правового развития личности, степени свободы ее поведения и взаимной ответственности личности и государства. Высокий уровень правовой культуры характерен для правового государства и гражданского общества. Ее структурными элементами выступают право, правоотношения, правосознание, правовые учреждения, правовая активность граждан, правовая деятельность [4, с. 157].</w:t>
      </w:r>
    </w:p>
    <w:p w:rsidR="00FC36CF" w:rsidRPr="000A2218" w:rsidRDefault="00FC36CF" w:rsidP="00FC36CF">
      <w:pPr>
        <w:spacing w:after="0" w:line="240" w:lineRule="auto"/>
        <w:ind w:firstLine="426"/>
        <w:jc w:val="both"/>
        <w:rPr>
          <w:rFonts w:ascii="Times New Roman" w:hAnsi="Times New Roman" w:cs="Times New Roman"/>
        </w:rPr>
      </w:pPr>
      <w:r w:rsidRPr="000A2218">
        <w:rPr>
          <w:rFonts w:ascii="Times New Roman" w:hAnsi="Times New Roman" w:cs="Times New Roman"/>
        </w:rPr>
        <w:t>Для формирования правовой культуры в современном гражданском обществе, в правовом государстве особая и значимая роль принадлежит правовому воспитанию подрастающего поколения.</w:t>
      </w:r>
    </w:p>
    <w:p w:rsidR="00FC36CF" w:rsidRPr="000A2218" w:rsidRDefault="00FC36CF" w:rsidP="00FC36CF">
      <w:pPr>
        <w:spacing w:after="0" w:line="240" w:lineRule="auto"/>
        <w:ind w:firstLine="426"/>
        <w:jc w:val="both"/>
        <w:rPr>
          <w:rFonts w:ascii="Times New Roman" w:hAnsi="Times New Roman" w:cs="Times New Roman"/>
        </w:rPr>
      </w:pPr>
      <w:r w:rsidRPr="000A2218">
        <w:rPr>
          <w:rFonts w:ascii="Times New Roman" w:hAnsi="Times New Roman" w:cs="Times New Roman"/>
        </w:rPr>
        <w:t>Правовое воспитание представляет собой основанную на дидактических принципах правовой педагогики деятельность органов, учреждений государства, трудовых коллективов и общественности</w:t>
      </w:r>
      <w:r w:rsidR="001603E0">
        <w:rPr>
          <w:rFonts w:ascii="Times New Roman" w:hAnsi="Times New Roman" w:cs="Times New Roman"/>
        </w:rPr>
        <w:t xml:space="preserve"> </w:t>
      </w:r>
      <w:r w:rsidRPr="000A2218">
        <w:rPr>
          <w:rFonts w:ascii="Times New Roman" w:hAnsi="Times New Roman" w:cs="Times New Roman"/>
        </w:rPr>
        <w:t>по формированию и развитию у индивидов и социальных групп населения правосознания, качеств, обеспечивающих их высокоэффективное функционирование в сфере правого регулирования и способствующих укреплению законности и правопорядка, развитию демократии, созданию прочного нравственно-правового климата в обществе. Правовое воспитание имеет целью перевести политико-правовые установки и требования общества в личные убеждения граждан и нормы их поведения.</w:t>
      </w:r>
    </w:p>
    <w:p w:rsidR="00FC36CF" w:rsidRPr="000A2218" w:rsidRDefault="00FC36CF" w:rsidP="00FC36CF">
      <w:pPr>
        <w:spacing w:after="0" w:line="240" w:lineRule="auto"/>
        <w:ind w:firstLine="426"/>
        <w:jc w:val="both"/>
        <w:rPr>
          <w:rFonts w:ascii="Times New Roman" w:hAnsi="Times New Roman" w:cs="Times New Roman"/>
        </w:rPr>
      </w:pPr>
      <w:r w:rsidRPr="000A2218">
        <w:rPr>
          <w:rFonts w:ascii="Times New Roman" w:hAnsi="Times New Roman" w:cs="Times New Roman"/>
        </w:rPr>
        <w:t>В начале XX века во многих гимназиях и школах России преподавался курс социологии Г.А. Энгельса, который имел различные названия: законоведение, обществоведение, введение в теорию государства и права. После 1917 года, именно Энгельс стал автором первого советского учебника для школ по социологии, где большую роль в формировании и развитии личности отводилось правовому воспитанию [2, с. 21].</w:t>
      </w:r>
    </w:p>
    <w:p w:rsidR="00FC36CF" w:rsidRPr="000A2218" w:rsidRDefault="00FC36CF" w:rsidP="00FC36CF">
      <w:pPr>
        <w:spacing w:after="0" w:line="240" w:lineRule="auto"/>
        <w:ind w:firstLine="426"/>
        <w:jc w:val="both"/>
        <w:rPr>
          <w:rFonts w:ascii="Times New Roman" w:hAnsi="Times New Roman" w:cs="Times New Roman"/>
        </w:rPr>
      </w:pPr>
      <w:r w:rsidRPr="000A2218">
        <w:rPr>
          <w:rFonts w:ascii="Times New Roman" w:hAnsi="Times New Roman" w:cs="Times New Roman"/>
        </w:rPr>
        <w:t>П.Ф. Каптерьев, К.Н. Корнилов, Н.Н. Иорданский считали необходимым воспитание у детей чувства законности и уважительного отношения к правопорядку. С.Т. Шацкий, П.П. Блонский и А.С. Макаренко в своей практической деятельности знакомили учащихся с вопросами правосознания. Однако длительный период правового воспитания сводился фактически к правовому просвещению в рамках изучения Конституции СССР [4, с. 158].</w:t>
      </w:r>
    </w:p>
    <w:p w:rsidR="00FC36CF" w:rsidRPr="000A2218" w:rsidRDefault="00FC36CF" w:rsidP="00FC36CF">
      <w:pPr>
        <w:spacing w:after="0" w:line="240" w:lineRule="auto"/>
        <w:ind w:firstLine="426"/>
        <w:jc w:val="both"/>
        <w:rPr>
          <w:rFonts w:ascii="Times New Roman" w:hAnsi="Times New Roman" w:cs="Times New Roman"/>
        </w:rPr>
      </w:pPr>
      <w:r w:rsidRPr="000A2218">
        <w:rPr>
          <w:rFonts w:ascii="Times New Roman" w:hAnsi="Times New Roman" w:cs="Times New Roman"/>
        </w:rPr>
        <w:lastRenderedPageBreak/>
        <w:t>Психолого-педагогические исследования, проводимые с 70-х годов двадцатого столетия в области правового воспитания (Д.С. Яковлева и др.), показали, что достичь в подростковом возрасте развитого правового сознания не представляется возможным. Исходя из этого, ряд специалистов считает, что основные задачи правового воспитания – давать представления о правовых нормах и стимулировать деятельность учащихся в этом направлении, способствуя накоплению позитивного опыта.</w:t>
      </w:r>
    </w:p>
    <w:p w:rsidR="00FC36CF" w:rsidRPr="000A2218" w:rsidRDefault="00FC36CF" w:rsidP="00FC36CF">
      <w:pPr>
        <w:spacing w:after="0" w:line="240" w:lineRule="auto"/>
        <w:ind w:firstLine="426"/>
        <w:jc w:val="both"/>
        <w:rPr>
          <w:rFonts w:ascii="Times New Roman" w:hAnsi="Times New Roman" w:cs="Times New Roman"/>
        </w:rPr>
      </w:pPr>
      <w:r w:rsidRPr="000A2218">
        <w:rPr>
          <w:rFonts w:ascii="Times New Roman" w:hAnsi="Times New Roman" w:cs="Times New Roman"/>
        </w:rPr>
        <w:t>В педагогической практике 90-х годов двадцатого столетия наиболее перспективной является идея интегративного подхода к формированию правого сознания как через создание специальных курсов («Граждановедение», «Человекознание» и др.), так и в процессе изучения общеобразовательных курсов истории, литературы, экономики и других дисциплин.</w:t>
      </w:r>
    </w:p>
    <w:p w:rsidR="00FC36CF" w:rsidRPr="000A2218" w:rsidRDefault="00FC36CF" w:rsidP="00FC36CF">
      <w:pPr>
        <w:spacing w:after="0" w:line="240" w:lineRule="auto"/>
        <w:ind w:firstLine="426"/>
        <w:jc w:val="both"/>
        <w:rPr>
          <w:rFonts w:ascii="Times New Roman" w:hAnsi="Times New Roman" w:cs="Times New Roman"/>
        </w:rPr>
      </w:pPr>
      <w:r w:rsidRPr="000A2218">
        <w:rPr>
          <w:rFonts w:ascii="Times New Roman" w:hAnsi="Times New Roman" w:cs="Times New Roman"/>
        </w:rPr>
        <w:t>В настоящее время, ведется активное внедрение правовых аспектов во многие учебные дисциплины.</w:t>
      </w:r>
    </w:p>
    <w:p w:rsidR="00FC36CF" w:rsidRPr="000A2218" w:rsidRDefault="00FC36CF" w:rsidP="00FC36CF">
      <w:pPr>
        <w:spacing w:after="0" w:line="240" w:lineRule="auto"/>
        <w:ind w:firstLine="426"/>
        <w:jc w:val="both"/>
        <w:rPr>
          <w:rFonts w:ascii="Times New Roman" w:hAnsi="Times New Roman" w:cs="Times New Roman"/>
        </w:rPr>
      </w:pPr>
      <w:r w:rsidRPr="000A2218">
        <w:rPr>
          <w:rFonts w:ascii="Times New Roman" w:hAnsi="Times New Roman" w:cs="Times New Roman"/>
        </w:rPr>
        <w:t xml:space="preserve">Учет </w:t>
      </w:r>
      <w:proofErr w:type="gramStart"/>
      <w:r w:rsidRPr="000A2218">
        <w:rPr>
          <w:rFonts w:ascii="Times New Roman" w:hAnsi="Times New Roman" w:cs="Times New Roman"/>
        </w:rPr>
        <w:t>возрастных и индивидуальных особенностей</w:t>
      </w:r>
      <w:proofErr w:type="gramEnd"/>
      <w:r w:rsidRPr="000A2218">
        <w:rPr>
          <w:rFonts w:ascii="Times New Roman" w:hAnsi="Times New Roman" w:cs="Times New Roman"/>
        </w:rPr>
        <w:t xml:space="preserve"> учащихся является важной основой для эффективного планирования и реализации процесса правового воспитания, позволяющей определить содержание, формы и методы осуществления воспитательной деятельности, характер взаимоотношений воспитателей и воспитанников. В этой связи одним из главных педагогических принципов на протяжении множества лет неизменно остается учет возрастных особенностей обучающихся.</w:t>
      </w:r>
    </w:p>
    <w:p w:rsidR="00FC36CF" w:rsidRPr="000A2218" w:rsidRDefault="00FC36CF" w:rsidP="00FC36CF">
      <w:pPr>
        <w:spacing w:after="0" w:line="240" w:lineRule="auto"/>
        <w:ind w:firstLine="426"/>
        <w:jc w:val="both"/>
        <w:rPr>
          <w:rFonts w:ascii="Times New Roman" w:hAnsi="Times New Roman" w:cs="Times New Roman"/>
        </w:rPr>
      </w:pPr>
      <w:r w:rsidRPr="000A2218">
        <w:rPr>
          <w:rFonts w:ascii="Times New Roman" w:hAnsi="Times New Roman" w:cs="Times New Roman"/>
        </w:rPr>
        <w:t>В истории педагогики еще в ХVII веке чешский педагог Ян Амос Коменский первым определил и обосновал особенности каждого возрастного этапа человека. Он предполагал, что организация и осуществление воспитания необходимо строить по определенным ступеням [5, с. 342]. Спустя столетия многие авторы продолжили исследования психолого-педагогических особенностей и классификации в определенные возрастные группы, однако большинство из них объединяла близость с мнением Я.А. Коменского.</w:t>
      </w:r>
    </w:p>
    <w:p w:rsidR="00FC36CF" w:rsidRPr="000A2218" w:rsidRDefault="00FC36CF" w:rsidP="00FC36CF">
      <w:pPr>
        <w:spacing w:after="0" w:line="240" w:lineRule="auto"/>
        <w:ind w:firstLine="426"/>
        <w:jc w:val="both"/>
        <w:rPr>
          <w:rFonts w:ascii="Times New Roman" w:hAnsi="Times New Roman" w:cs="Times New Roman"/>
        </w:rPr>
      </w:pPr>
      <w:r w:rsidRPr="000A2218">
        <w:rPr>
          <w:rFonts w:ascii="Times New Roman" w:hAnsi="Times New Roman" w:cs="Times New Roman"/>
        </w:rPr>
        <w:t xml:space="preserve">Подростковый возраст является переходным между детством и зрелостью. У ребенка резко начинает меняется физиология, проявляются неловкость в движениях, эмоциональная неуравновешенность, повышенная рефлексия. </w:t>
      </w:r>
    </w:p>
    <w:p w:rsidR="00FC36CF" w:rsidRPr="000A2218" w:rsidRDefault="00FC36CF" w:rsidP="00FC36CF">
      <w:pPr>
        <w:spacing w:after="0" w:line="240" w:lineRule="auto"/>
        <w:ind w:firstLine="426"/>
        <w:jc w:val="both"/>
        <w:rPr>
          <w:rFonts w:ascii="Times New Roman" w:hAnsi="Times New Roman" w:cs="Times New Roman"/>
        </w:rPr>
      </w:pPr>
      <w:r w:rsidRPr="000A2218">
        <w:rPr>
          <w:rFonts w:ascii="Times New Roman" w:hAnsi="Times New Roman" w:cs="Times New Roman"/>
        </w:rPr>
        <w:t>Советский психолог Д.Б. Эльконин выделял два периода в эпохе подростничества: младший подростковый возраст (12–14 лет) и старший подростковый возраст (ранняя юность) (15–17 лет). Современная наука определяет подростковый возраст в зависимости от страны (региона проживания) и культурно-национальных особенностей, а также пола (от 12 до 17 лет). Согласно терминологии Фонда Организации Объединенных Наций в области народонаселения (ЮНФПА), подростки – лица в возрасте 10–19 лет (ранний подростковый возраст – 10–14 лет; поздний подростковый возраст – 15–19 лет). У западных исследователей довольно часто используется современный термин тинейджер, который происходит от англ. teen – составной части в названиях чисел от 13 до 19, и англ. age – возраст, то есть тинейджер – буквально, лицо в возрасте 13– 19 лет [3, с. 491].</w:t>
      </w:r>
    </w:p>
    <w:p w:rsidR="00FC36CF" w:rsidRPr="000A2218" w:rsidRDefault="00FC36CF" w:rsidP="00FC36CF">
      <w:pPr>
        <w:spacing w:after="0" w:line="240" w:lineRule="auto"/>
        <w:ind w:firstLine="426"/>
        <w:jc w:val="both"/>
        <w:rPr>
          <w:rFonts w:ascii="Times New Roman" w:hAnsi="Times New Roman" w:cs="Times New Roman"/>
        </w:rPr>
      </w:pPr>
      <w:r w:rsidRPr="000A2218">
        <w:rPr>
          <w:rFonts w:ascii="Times New Roman" w:hAnsi="Times New Roman" w:cs="Times New Roman"/>
        </w:rPr>
        <w:t>Следует отметить, что на сегодняшний день в Российской Федерации в образовательных учреждениях среднего профессионального образования наибольшую долю учащихся очной формы обучения, с которыми непосредственно ведется работа по правовому воспитанию – это лица в возрасте от 15 до 19 лет, т.е. подростки согласно международной классификации.</w:t>
      </w:r>
    </w:p>
    <w:p w:rsidR="00FC36CF" w:rsidRPr="000A2218" w:rsidRDefault="00FC36CF" w:rsidP="00FC36CF">
      <w:pPr>
        <w:spacing w:after="0" w:line="240" w:lineRule="auto"/>
        <w:ind w:firstLine="426"/>
        <w:jc w:val="both"/>
        <w:rPr>
          <w:rFonts w:ascii="Times New Roman" w:hAnsi="Times New Roman" w:cs="Times New Roman"/>
        </w:rPr>
      </w:pPr>
      <w:r w:rsidRPr="000A2218">
        <w:rPr>
          <w:rFonts w:ascii="Times New Roman" w:hAnsi="Times New Roman" w:cs="Times New Roman"/>
        </w:rPr>
        <w:t xml:space="preserve">Подростки довольно часто недовольны окружающей действительностью, самим собой, семьей и т.д. Авторитет родителей и преподавателей заметно ослабевает и проявляется нигилизм. В консервативных семьях, где ребенок обязан принимать во внимание мнение родителей и следовать им, этот период становится временем внутренних переживаний. Подросток начинает осознавать свою роль, ищет свое место в обществе, старается доказать окружающим, что он личность, что достоин быть в коллективе. Ребенок в этом возрасте наиболее открыт для общения и информации. </w:t>
      </w:r>
    </w:p>
    <w:p w:rsidR="00FC36CF" w:rsidRPr="000A2218" w:rsidRDefault="00FC36CF" w:rsidP="00FC36CF">
      <w:pPr>
        <w:spacing w:after="0" w:line="240" w:lineRule="auto"/>
        <w:ind w:firstLine="426"/>
        <w:jc w:val="both"/>
        <w:rPr>
          <w:rFonts w:ascii="Times New Roman" w:hAnsi="Times New Roman" w:cs="Times New Roman"/>
        </w:rPr>
      </w:pPr>
      <w:r w:rsidRPr="000A2218">
        <w:rPr>
          <w:rFonts w:ascii="Times New Roman" w:hAnsi="Times New Roman" w:cs="Times New Roman"/>
        </w:rPr>
        <w:t>Следует отметить, что успешному эстетическому развитию подростка способствует богатство сенсорной культуры (наличие музыкального слуха, чувства цвета, ритма, развитость обоняния и др.), умение мыслить образами, эмоционально реагировать на эстетические ценности предметов и явлений окружающего мира и т.д. Подростковый возраст отличается повышенной эмоциональной возбудимостью детей, неуравновешенностью, несдержанностью, частой сменой настроения. Формируется самосознание, интеллект, обостряется любознательность. Эстетические чувства так же, как и прежде, проявляются ярко и непосредственно, но более осознанно. Ребята стремятся разобраться в прекрасных и безобразных сторонах окружающей действительности. В этом возрасте начинает проявляться избирательное отношение к искусству. Подростков привлекают картины художников-баталистов, литературные произведения исторического содержания, приключенческие и научно-фантастические кинофильмы, «боевики».</w:t>
      </w:r>
    </w:p>
    <w:p w:rsidR="00FC36CF" w:rsidRPr="000A2218" w:rsidRDefault="00FC36CF" w:rsidP="00FC36CF">
      <w:pPr>
        <w:spacing w:after="0" w:line="240" w:lineRule="auto"/>
        <w:ind w:firstLine="426"/>
        <w:jc w:val="both"/>
        <w:rPr>
          <w:rFonts w:ascii="Times New Roman" w:hAnsi="Times New Roman" w:cs="Times New Roman"/>
        </w:rPr>
      </w:pPr>
      <w:r w:rsidRPr="000A2218">
        <w:rPr>
          <w:rFonts w:ascii="Times New Roman" w:hAnsi="Times New Roman" w:cs="Times New Roman"/>
        </w:rPr>
        <w:lastRenderedPageBreak/>
        <w:t>Необходимо помнить о том, что эстетический идеал только формируется, неустойчив, объектом подражания может служить комический герой или любой смелый, решительный человек, даже если он совершает антиобщественные и безнравственные поступки.</w:t>
      </w:r>
    </w:p>
    <w:p w:rsidR="00FC36CF" w:rsidRPr="000A2218" w:rsidRDefault="00FC36CF" w:rsidP="00FC36CF">
      <w:pPr>
        <w:spacing w:after="0" w:line="240" w:lineRule="auto"/>
        <w:ind w:firstLine="426"/>
        <w:jc w:val="both"/>
        <w:rPr>
          <w:rFonts w:ascii="Times New Roman" w:hAnsi="Times New Roman" w:cs="Times New Roman"/>
        </w:rPr>
      </w:pPr>
      <w:r w:rsidRPr="000A2218">
        <w:rPr>
          <w:rFonts w:ascii="Times New Roman" w:hAnsi="Times New Roman" w:cs="Times New Roman"/>
        </w:rPr>
        <w:t>В старшем подростковом возрасте наблюдается резкая разница в эстетических предпочтениях, взглядах и вкусах у мальчиков и девочек. У мальчиков начинается ломка голоса, появляются первые признаки взросления, возмужания. Стремление выглядеть независимыми, взрослыми и боязнь быть осмеянными за чрезмерную чувствительность, эмоциональность выражаются подчас в намеренно развязной манере поведения, в пренебрежительном отношении к своему внешнему виду, в употреблении жаргонных словечек. У девочек проявляется большой интерес к своей внешности. Они начинают пользоваться косметикой, носят серьги, перстни, цепочки и другие украшения. Стремление «быть, как все», выглядеть не хуже других характерно для большинства учащихся учреждений среднего профессионального образования. Наибольший интерес у них вызывают лирические произведения и фильмы о любви. Появляются записные книжки, альбомы, дневники, в которых записываются песни, полюбившиеся стихи, высказывания, собственные мысли.</w:t>
      </w:r>
    </w:p>
    <w:p w:rsidR="00FC36CF" w:rsidRPr="000A2218" w:rsidRDefault="00FC36CF" w:rsidP="00FC36CF">
      <w:pPr>
        <w:spacing w:after="0" w:line="240" w:lineRule="auto"/>
        <w:ind w:firstLine="426"/>
        <w:jc w:val="both"/>
        <w:rPr>
          <w:rFonts w:ascii="Times New Roman" w:hAnsi="Times New Roman" w:cs="Times New Roman"/>
        </w:rPr>
      </w:pPr>
      <w:r w:rsidRPr="000A2218">
        <w:rPr>
          <w:rFonts w:ascii="Times New Roman" w:hAnsi="Times New Roman" w:cs="Times New Roman"/>
        </w:rPr>
        <w:t>Все чаще старших подростков волнуют вопросы, какое место они занимают в коллективе, есть ли у них верные друзья. Раздумывая о счастье, о смысле жизни, о красоте человека, учащиеся способны делать глубокие обобщения, давать правильную эмоционально-эстетическую оценку событиям, поступкам. Высоко ценится дружба в коллективе, красота взаимоотношений между мальчиками и девочками. Зачастую авторитетным является мнение не преподавателя или родителей, а сверстников, одногруппников. Выбор будущей профессии у них связан с романтическими мечтами или красивой формой одежды того или иного специалиста (летчик, стюардесса, капитан дальнего плавания, врач, судья, следователь, прокурор, проводник железнодорожных экспрессов и т.п.)</w:t>
      </w:r>
    </w:p>
    <w:p w:rsidR="00FC36CF" w:rsidRPr="000A2218" w:rsidRDefault="00FC36CF" w:rsidP="00FC36CF">
      <w:pPr>
        <w:spacing w:after="0" w:line="240" w:lineRule="auto"/>
        <w:ind w:firstLine="426"/>
        <w:jc w:val="both"/>
        <w:rPr>
          <w:rFonts w:ascii="Times New Roman" w:hAnsi="Times New Roman" w:cs="Times New Roman"/>
        </w:rPr>
      </w:pPr>
      <w:r w:rsidRPr="000A2218">
        <w:rPr>
          <w:rFonts w:ascii="Times New Roman" w:hAnsi="Times New Roman" w:cs="Times New Roman"/>
        </w:rPr>
        <w:t>Целью воспитания в учреждениях среднего профессионального образования является выявление и развитие способностей каждого учащегося, формирование духовно богатой, свободной, творчески мыслящей личности, обладающей прочными базовыми знаниями; личности, ориентированной на высокие нравственные ценности; создание условий для реализации интересов учащихся.</w:t>
      </w:r>
    </w:p>
    <w:p w:rsidR="00FC36CF" w:rsidRPr="000A2218" w:rsidRDefault="00FC36CF" w:rsidP="00FC36CF">
      <w:pPr>
        <w:spacing w:after="0" w:line="240" w:lineRule="auto"/>
        <w:ind w:firstLine="426"/>
        <w:jc w:val="both"/>
        <w:rPr>
          <w:rFonts w:ascii="Times New Roman" w:hAnsi="Times New Roman" w:cs="Times New Roman"/>
        </w:rPr>
      </w:pPr>
      <w:r w:rsidRPr="000A2218">
        <w:rPr>
          <w:rFonts w:ascii="Times New Roman" w:hAnsi="Times New Roman" w:cs="Times New Roman"/>
        </w:rPr>
        <w:t>Задачами воспитательной работы являются:</w:t>
      </w:r>
    </w:p>
    <w:p w:rsidR="00FC36CF" w:rsidRPr="000A2218" w:rsidRDefault="00FC36CF" w:rsidP="00FC36CF">
      <w:pPr>
        <w:spacing w:after="0" w:line="240" w:lineRule="auto"/>
        <w:ind w:firstLine="426"/>
        <w:jc w:val="both"/>
        <w:rPr>
          <w:rFonts w:ascii="Times New Roman" w:hAnsi="Times New Roman" w:cs="Times New Roman"/>
        </w:rPr>
      </w:pPr>
      <w:r w:rsidRPr="000A2218">
        <w:rPr>
          <w:rFonts w:ascii="Times New Roman" w:hAnsi="Times New Roman" w:cs="Times New Roman"/>
        </w:rPr>
        <w:t>1.</w:t>
      </w:r>
      <w:r w:rsidRPr="000A2218">
        <w:rPr>
          <w:rFonts w:ascii="Times New Roman" w:hAnsi="Times New Roman" w:cs="Times New Roman"/>
        </w:rPr>
        <w:tab/>
        <w:t>усиление воспитательной функции образования, направленной на формирование патриотизма, гражданской ответственности, нравственности;</w:t>
      </w:r>
    </w:p>
    <w:p w:rsidR="00FC36CF" w:rsidRPr="000A2218" w:rsidRDefault="00FC36CF" w:rsidP="00FC36CF">
      <w:pPr>
        <w:spacing w:after="0" w:line="240" w:lineRule="auto"/>
        <w:ind w:firstLine="426"/>
        <w:jc w:val="both"/>
        <w:rPr>
          <w:rFonts w:ascii="Times New Roman" w:hAnsi="Times New Roman" w:cs="Times New Roman"/>
        </w:rPr>
      </w:pPr>
      <w:r w:rsidRPr="000A2218">
        <w:rPr>
          <w:rFonts w:ascii="Times New Roman" w:hAnsi="Times New Roman" w:cs="Times New Roman"/>
        </w:rPr>
        <w:t>2.</w:t>
      </w:r>
      <w:r w:rsidRPr="000A2218">
        <w:rPr>
          <w:rFonts w:ascii="Times New Roman" w:hAnsi="Times New Roman" w:cs="Times New Roman"/>
        </w:rPr>
        <w:tab/>
        <w:t>обеспечение сотрудничества образовательного учреждения с родителями учащихся по всем направлениям воспитательной деятельности;</w:t>
      </w:r>
    </w:p>
    <w:p w:rsidR="00FC36CF" w:rsidRPr="000A2218" w:rsidRDefault="00FC36CF" w:rsidP="00FC36CF">
      <w:pPr>
        <w:spacing w:after="0" w:line="240" w:lineRule="auto"/>
        <w:ind w:firstLine="426"/>
        <w:jc w:val="both"/>
        <w:rPr>
          <w:rFonts w:ascii="Times New Roman" w:hAnsi="Times New Roman" w:cs="Times New Roman"/>
        </w:rPr>
      </w:pPr>
      <w:r w:rsidRPr="000A2218">
        <w:rPr>
          <w:rFonts w:ascii="Times New Roman" w:hAnsi="Times New Roman" w:cs="Times New Roman"/>
        </w:rPr>
        <w:t>3.</w:t>
      </w:r>
      <w:r w:rsidRPr="000A2218">
        <w:rPr>
          <w:rFonts w:ascii="Times New Roman" w:hAnsi="Times New Roman" w:cs="Times New Roman"/>
        </w:rPr>
        <w:tab/>
        <w:t>развитие интереса учащихся к правовым нормам, к правовому статусу человека и гражданина, к становлению правового государства и гражданского общества в России;</w:t>
      </w:r>
    </w:p>
    <w:p w:rsidR="00FC36CF" w:rsidRPr="000A2218" w:rsidRDefault="00FC36CF" w:rsidP="00FC36CF">
      <w:pPr>
        <w:spacing w:after="0" w:line="240" w:lineRule="auto"/>
        <w:ind w:firstLine="426"/>
        <w:jc w:val="both"/>
        <w:rPr>
          <w:rFonts w:ascii="Times New Roman" w:hAnsi="Times New Roman" w:cs="Times New Roman"/>
        </w:rPr>
      </w:pPr>
      <w:r w:rsidRPr="000A2218">
        <w:rPr>
          <w:rFonts w:ascii="Times New Roman" w:hAnsi="Times New Roman" w:cs="Times New Roman"/>
        </w:rPr>
        <w:t>4.</w:t>
      </w:r>
      <w:r w:rsidRPr="000A2218">
        <w:rPr>
          <w:rFonts w:ascii="Times New Roman" w:hAnsi="Times New Roman" w:cs="Times New Roman"/>
        </w:rPr>
        <w:tab/>
        <w:t>развитие инициативы, самостоятельности учащихся, ответственности за общее социально-культурное состояние в образовательном учреждении, формирование управленческих умений и навыков, развитие и совершенствование студенческого самоуправления.</w:t>
      </w:r>
    </w:p>
    <w:p w:rsidR="00FC36CF" w:rsidRPr="000A2218" w:rsidRDefault="00FC36CF" w:rsidP="00FC36CF">
      <w:pPr>
        <w:spacing w:after="0" w:line="240" w:lineRule="auto"/>
        <w:ind w:firstLine="426"/>
        <w:jc w:val="both"/>
        <w:rPr>
          <w:rFonts w:ascii="Times New Roman" w:hAnsi="Times New Roman" w:cs="Times New Roman"/>
        </w:rPr>
      </w:pPr>
      <w:r w:rsidRPr="000A2218">
        <w:rPr>
          <w:rFonts w:ascii="Times New Roman" w:hAnsi="Times New Roman" w:cs="Times New Roman"/>
        </w:rPr>
        <w:t>Для достижения целей в воспитательную систему положены следующие подходы:</w:t>
      </w:r>
    </w:p>
    <w:p w:rsidR="00FC36CF" w:rsidRPr="000A2218" w:rsidRDefault="00FC36CF" w:rsidP="00FC36CF">
      <w:pPr>
        <w:spacing w:after="0" w:line="240" w:lineRule="auto"/>
        <w:ind w:firstLine="426"/>
        <w:jc w:val="both"/>
        <w:rPr>
          <w:rFonts w:ascii="Times New Roman" w:hAnsi="Times New Roman" w:cs="Times New Roman"/>
        </w:rPr>
      </w:pPr>
      <w:r w:rsidRPr="000A2218">
        <w:rPr>
          <w:rFonts w:ascii="Times New Roman" w:hAnsi="Times New Roman" w:cs="Times New Roman"/>
        </w:rPr>
        <w:t>1.</w:t>
      </w:r>
      <w:r w:rsidRPr="000A2218">
        <w:rPr>
          <w:rFonts w:ascii="Times New Roman" w:hAnsi="Times New Roman" w:cs="Times New Roman"/>
        </w:rPr>
        <w:tab/>
        <w:t>деятельный подход как стратегия гуманизации технологий воспитания. Чем разнообразнее и продуктивнее значимая для личности деятельность, тем эффективнее происходит овладение общечеловеческой и профессиональной культурой;</w:t>
      </w:r>
    </w:p>
    <w:p w:rsidR="00FC36CF" w:rsidRPr="000A2218" w:rsidRDefault="00FC36CF" w:rsidP="00FC36CF">
      <w:pPr>
        <w:spacing w:after="0" w:line="240" w:lineRule="auto"/>
        <w:ind w:firstLine="426"/>
        <w:jc w:val="both"/>
        <w:rPr>
          <w:rFonts w:ascii="Times New Roman" w:hAnsi="Times New Roman" w:cs="Times New Roman"/>
        </w:rPr>
      </w:pPr>
      <w:r w:rsidRPr="000A2218">
        <w:rPr>
          <w:rFonts w:ascii="Times New Roman" w:hAnsi="Times New Roman" w:cs="Times New Roman"/>
        </w:rPr>
        <w:t>2.</w:t>
      </w:r>
      <w:r w:rsidRPr="000A2218">
        <w:rPr>
          <w:rFonts w:ascii="Times New Roman" w:hAnsi="Times New Roman" w:cs="Times New Roman"/>
        </w:rPr>
        <w:tab/>
        <w:t>личностно-ориентированный подход, требующий от педагога отношения к подростку, как к уникальному явлению, независимо от его индивидуальных особенностей;</w:t>
      </w:r>
    </w:p>
    <w:p w:rsidR="00FC36CF" w:rsidRPr="000A2218" w:rsidRDefault="00FC36CF" w:rsidP="00FC36CF">
      <w:pPr>
        <w:spacing w:after="0" w:line="240" w:lineRule="auto"/>
        <w:ind w:firstLine="426"/>
        <w:jc w:val="both"/>
        <w:rPr>
          <w:rFonts w:ascii="Times New Roman" w:hAnsi="Times New Roman" w:cs="Times New Roman"/>
        </w:rPr>
      </w:pPr>
      <w:r w:rsidRPr="000A2218">
        <w:rPr>
          <w:rFonts w:ascii="Times New Roman" w:hAnsi="Times New Roman" w:cs="Times New Roman"/>
        </w:rPr>
        <w:t>3.</w:t>
      </w:r>
      <w:r w:rsidRPr="000A2218">
        <w:rPr>
          <w:rFonts w:ascii="Times New Roman" w:hAnsi="Times New Roman" w:cs="Times New Roman"/>
        </w:rPr>
        <w:tab/>
        <w:t>полусубъектный подход обусловлен условиями субъект</w:t>
      </w:r>
      <w:r w:rsidR="001603E0">
        <w:rPr>
          <w:rFonts w:ascii="Times New Roman" w:hAnsi="Times New Roman" w:cs="Times New Roman"/>
        </w:rPr>
        <w:t xml:space="preserve"> </w:t>
      </w:r>
      <w:r w:rsidRPr="000A2218">
        <w:rPr>
          <w:rFonts w:ascii="Times New Roman" w:hAnsi="Times New Roman" w:cs="Times New Roman"/>
        </w:rPr>
        <w:t>-</w:t>
      </w:r>
      <w:r w:rsidR="001603E0">
        <w:rPr>
          <w:rFonts w:ascii="Times New Roman" w:hAnsi="Times New Roman" w:cs="Times New Roman"/>
        </w:rPr>
        <w:t xml:space="preserve"> </w:t>
      </w:r>
      <w:r w:rsidRPr="000A2218">
        <w:rPr>
          <w:rFonts w:ascii="Times New Roman" w:hAnsi="Times New Roman" w:cs="Times New Roman"/>
        </w:rPr>
        <w:t>субъектных отношений. Педагог не воспитывает, не учит, а активизирует учащихся к саморазвитию, изучает их активность, создает условия для самодвижения;</w:t>
      </w:r>
    </w:p>
    <w:p w:rsidR="00FC36CF" w:rsidRPr="000A2218" w:rsidRDefault="00FC36CF" w:rsidP="00FC36CF">
      <w:pPr>
        <w:spacing w:after="0" w:line="240" w:lineRule="auto"/>
        <w:ind w:firstLine="426"/>
        <w:jc w:val="both"/>
        <w:rPr>
          <w:rFonts w:ascii="Times New Roman" w:hAnsi="Times New Roman" w:cs="Times New Roman"/>
        </w:rPr>
      </w:pPr>
      <w:r w:rsidRPr="000A2218">
        <w:rPr>
          <w:rFonts w:ascii="Times New Roman" w:hAnsi="Times New Roman" w:cs="Times New Roman"/>
        </w:rPr>
        <w:t>4.</w:t>
      </w:r>
      <w:r w:rsidRPr="000A2218">
        <w:rPr>
          <w:rFonts w:ascii="Times New Roman" w:hAnsi="Times New Roman" w:cs="Times New Roman"/>
        </w:rPr>
        <w:tab/>
        <w:t>индивидуально-творческий подход предполагает развитие мотивации в процессе формирования правовой культуры и правового сознания, организацию самодвижения к конечному результату. Основное назначение состоит в создании условий для самореализации личности, выявления и развития творческих возможностей каждого учащегося.</w:t>
      </w:r>
    </w:p>
    <w:p w:rsidR="00FC36CF" w:rsidRPr="000A2218" w:rsidRDefault="00FC36CF" w:rsidP="00FC36CF">
      <w:pPr>
        <w:spacing w:after="0" w:line="240" w:lineRule="auto"/>
        <w:ind w:firstLine="426"/>
        <w:jc w:val="both"/>
        <w:rPr>
          <w:rFonts w:ascii="Times New Roman" w:hAnsi="Times New Roman" w:cs="Times New Roman"/>
        </w:rPr>
      </w:pPr>
      <w:r w:rsidRPr="000A2218">
        <w:rPr>
          <w:rFonts w:ascii="Times New Roman" w:hAnsi="Times New Roman" w:cs="Times New Roman"/>
        </w:rPr>
        <w:t>Для формирования и повышения уровня правовой культуры среди учащихся важно активно способствовать полноценному развитию правового сознания и усвоению правовых знаний. Знать, уметь и желать применить на практике свои законные права и обязанности основа для становления гражданского общества. Воспитание любви к Родине, гордости за свою страну имеют огромное значение для развития и являются источником формирования лучших человеческих и гражданских качеств, важнейшим инструментом духовно-нравственного становления личности.</w:t>
      </w:r>
    </w:p>
    <w:p w:rsidR="00FC36CF" w:rsidRPr="000A2218" w:rsidRDefault="00FC36CF" w:rsidP="00FC36CF">
      <w:pPr>
        <w:spacing w:after="0" w:line="240" w:lineRule="auto"/>
        <w:ind w:firstLine="426"/>
        <w:jc w:val="both"/>
        <w:rPr>
          <w:rFonts w:ascii="Times New Roman" w:hAnsi="Times New Roman" w:cs="Times New Roman"/>
        </w:rPr>
      </w:pPr>
      <w:r w:rsidRPr="000A2218">
        <w:rPr>
          <w:rFonts w:ascii="Times New Roman" w:hAnsi="Times New Roman" w:cs="Times New Roman"/>
        </w:rPr>
        <w:lastRenderedPageBreak/>
        <w:t>Организация воспитательной деятельности осуществляется на основе плана воспитательной работы образовательного учреждения, планов воспитательной работы кураторов групп, руководителей кружков, секций, а также на основе целевых воспитательных программ, разработанных в соответствии с действующим федеральным и региональным законодательством в сфере образования.</w:t>
      </w:r>
    </w:p>
    <w:p w:rsidR="00FC36CF" w:rsidRPr="000A2218" w:rsidRDefault="00FC36CF" w:rsidP="00FC36CF">
      <w:pPr>
        <w:spacing w:after="0" w:line="240" w:lineRule="auto"/>
        <w:ind w:firstLine="426"/>
        <w:jc w:val="both"/>
        <w:rPr>
          <w:rFonts w:ascii="Times New Roman" w:hAnsi="Times New Roman" w:cs="Times New Roman"/>
        </w:rPr>
      </w:pPr>
      <w:r w:rsidRPr="000A2218">
        <w:rPr>
          <w:rFonts w:ascii="Times New Roman" w:hAnsi="Times New Roman" w:cs="Times New Roman"/>
        </w:rPr>
        <w:t>Воспитательная работа педагога не может строиться без учета того фактора, что личность ребёнка формируется, прежде всего, в семье, а образовательное учреждение остаётся одним из важнейших социальных институтов, обеспечивающих воспитательный процесс и реальное взаимодействие ребёнка, родителей и социума. Работа с родителями учащихся является одним из сложнейших и ответственных направлений в деятельности педагога. При этом одной из главных задач является привлечение родителей к развитию у своих детей интереса и уважения к государству и действующим правовым нормам. Родители должны быть образцом сознательного законопослушного поведения, ведь именно в семье закладывается основа уважения к государству и праву.</w:t>
      </w:r>
    </w:p>
    <w:p w:rsidR="00FC36CF" w:rsidRPr="000A2218" w:rsidRDefault="00FC36CF" w:rsidP="00FC36CF">
      <w:pPr>
        <w:spacing w:after="0" w:line="240" w:lineRule="auto"/>
        <w:ind w:firstLine="426"/>
        <w:jc w:val="both"/>
        <w:rPr>
          <w:rFonts w:ascii="Times New Roman" w:hAnsi="Times New Roman" w:cs="Times New Roman"/>
        </w:rPr>
      </w:pPr>
      <w:r w:rsidRPr="000A2218">
        <w:rPr>
          <w:rFonts w:ascii="Times New Roman" w:hAnsi="Times New Roman" w:cs="Times New Roman"/>
        </w:rPr>
        <w:t>В целях предупреждения противоправного поведения и безнадзорности среди подростков, повышения правовой культуры учащихся и родителей, педагогом должны разрабатываться программы по профилактике правонарушений среди несовершеннолетних и работе с социально-неблагополучными семьями и детьми.</w:t>
      </w:r>
    </w:p>
    <w:p w:rsidR="00FC36CF" w:rsidRPr="000A2218" w:rsidRDefault="00FC36CF" w:rsidP="00FC36CF">
      <w:pPr>
        <w:spacing w:after="0" w:line="240" w:lineRule="auto"/>
        <w:ind w:firstLine="426"/>
        <w:jc w:val="both"/>
        <w:rPr>
          <w:rFonts w:ascii="Times New Roman" w:hAnsi="Times New Roman" w:cs="Times New Roman"/>
        </w:rPr>
      </w:pPr>
      <w:r w:rsidRPr="000A2218">
        <w:rPr>
          <w:rFonts w:ascii="Times New Roman" w:hAnsi="Times New Roman" w:cs="Times New Roman"/>
        </w:rPr>
        <w:t>Таким образом, асоциальное и враждебное поведение в любой форме проявления всегда оказывает крайне негативное влияние на развитие общественных отношений, установление социальных связей, и, в случае отсутствия должной профилактики и коррекционной работы, ведет к административной или уголовной ответственности, дезориентации и дезадаптации личности. В этой связи актуальна разработка необходимых и достаточных психолого-педагогических рекомендаций для устранения причин и условий, способствующих асоциальному поведению учащихся, а также способствующих формированию высокого уровня правовой культуры.</w:t>
      </w:r>
    </w:p>
    <w:p w:rsidR="00FC36CF" w:rsidRPr="000A2218" w:rsidRDefault="00FC36CF" w:rsidP="00FC36CF">
      <w:pPr>
        <w:spacing w:after="0" w:line="240" w:lineRule="auto"/>
        <w:ind w:firstLine="426"/>
        <w:jc w:val="both"/>
        <w:rPr>
          <w:rFonts w:ascii="Times New Roman" w:hAnsi="Times New Roman" w:cs="Times New Roman"/>
        </w:rPr>
      </w:pPr>
    </w:p>
    <w:p w:rsidR="00FC36CF" w:rsidRPr="000A2218" w:rsidRDefault="00FC36CF" w:rsidP="00FC36CF">
      <w:pPr>
        <w:spacing w:after="0" w:line="240" w:lineRule="auto"/>
        <w:ind w:firstLine="426"/>
        <w:jc w:val="center"/>
        <w:rPr>
          <w:rFonts w:ascii="Times New Roman" w:hAnsi="Times New Roman" w:cs="Times New Roman"/>
          <w:b/>
        </w:rPr>
      </w:pPr>
      <w:r w:rsidRPr="000A2218">
        <w:rPr>
          <w:rFonts w:ascii="Times New Roman" w:hAnsi="Times New Roman" w:cs="Times New Roman"/>
          <w:b/>
        </w:rPr>
        <w:t>Список литературы</w:t>
      </w:r>
    </w:p>
    <w:p w:rsidR="00FC36CF" w:rsidRPr="00FC36CF" w:rsidRDefault="00FC36CF" w:rsidP="00FC36CF">
      <w:pPr>
        <w:pStyle w:val="ad"/>
        <w:widowControl w:val="0"/>
        <w:numPr>
          <w:ilvl w:val="0"/>
          <w:numId w:val="116"/>
        </w:numPr>
        <w:overflowPunct/>
        <w:autoSpaceDE/>
        <w:autoSpaceDN/>
        <w:adjustRightInd/>
        <w:ind w:left="0" w:firstLine="426"/>
        <w:jc w:val="both"/>
        <w:rPr>
          <w:sz w:val="22"/>
          <w:szCs w:val="22"/>
          <w:lang w:val="ru-RU"/>
        </w:rPr>
      </w:pPr>
      <w:r w:rsidRPr="00FC36CF">
        <w:rPr>
          <w:sz w:val="22"/>
          <w:szCs w:val="22"/>
          <w:lang w:val="ru-RU"/>
        </w:rPr>
        <w:t>Алымбаева Б.Б., Жумабаева Г.А. Некоторые вопросы по правовому воспитанию // Вестник КАО. – 2014. – №4. – С. 167-170.</w:t>
      </w:r>
    </w:p>
    <w:p w:rsidR="00FC36CF" w:rsidRPr="00FC36CF" w:rsidRDefault="00FC36CF" w:rsidP="00FC36CF">
      <w:pPr>
        <w:pStyle w:val="ad"/>
        <w:widowControl w:val="0"/>
        <w:numPr>
          <w:ilvl w:val="0"/>
          <w:numId w:val="116"/>
        </w:numPr>
        <w:overflowPunct/>
        <w:autoSpaceDE/>
        <w:autoSpaceDN/>
        <w:adjustRightInd/>
        <w:ind w:left="0" w:firstLine="426"/>
        <w:jc w:val="both"/>
        <w:rPr>
          <w:sz w:val="22"/>
          <w:szCs w:val="22"/>
          <w:lang w:val="ru-RU"/>
        </w:rPr>
      </w:pPr>
      <w:r w:rsidRPr="00FC36CF">
        <w:rPr>
          <w:sz w:val="22"/>
          <w:szCs w:val="22"/>
          <w:lang w:val="ru-RU"/>
        </w:rPr>
        <w:t>Веденеева О.А., Савва Л.И., Сайгушев Н.Я. Теория и практика работы классного руководителя: учебное пособие – М.: Мир науки, 2016. – 140 с.</w:t>
      </w:r>
    </w:p>
    <w:p w:rsidR="00FC36CF" w:rsidRPr="00FC36CF" w:rsidRDefault="00FC36CF" w:rsidP="00FC36CF">
      <w:pPr>
        <w:pStyle w:val="ad"/>
        <w:numPr>
          <w:ilvl w:val="0"/>
          <w:numId w:val="116"/>
        </w:numPr>
        <w:overflowPunct/>
        <w:autoSpaceDE/>
        <w:autoSpaceDN/>
        <w:adjustRightInd/>
        <w:ind w:left="0" w:firstLine="426"/>
        <w:rPr>
          <w:sz w:val="22"/>
          <w:szCs w:val="22"/>
          <w:lang w:val="ru-RU"/>
        </w:rPr>
      </w:pPr>
      <w:r w:rsidRPr="00FC36CF">
        <w:rPr>
          <w:sz w:val="22"/>
          <w:szCs w:val="22"/>
          <w:lang w:val="ru-RU"/>
        </w:rPr>
        <w:t>Крайг Г., Бокум Д. Психология развития. – СПб: Питер, 2012. – 987 с.</w:t>
      </w:r>
    </w:p>
    <w:p w:rsidR="00FC36CF" w:rsidRPr="00FC36CF" w:rsidRDefault="00FC36CF" w:rsidP="00FC36CF">
      <w:pPr>
        <w:pStyle w:val="ad"/>
        <w:widowControl w:val="0"/>
        <w:numPr>
          <w:ilvl w:val="0"/>
          <w:numId w:val="116"/>
        </w:numPr>
        <w:overflowPunct/>
        <w:autoSpaceDE/>
        <w:autoSpaceDN/>
        <w:adjustRightInd/>
        <w:ind w:left="0" w:firstLine="426"/>
        <w:jc w:val="both"/>
        <w:rPr>
          <w:sz w:val="22"/>
          <w:szCs w:val="22"/>
          <w:lang w:val="ru-RU"/>
        </w:rPr>
      </w:pPr>
      <w:r w:rsidRPr="00FC36CF">
        <w:rPr>
          <w:sz w:val="22"/>
          <w:szCs w:val="22"/>
          <w:lang w:val="ru-RU"/>
        </w:rPr>
        <w:t>Логинова Е.В., Рогачев М.А., Пищулин В.И. Правовая культура и ее связь с правовым воспитанием // Сб. материалов Международной научно-практической конференции «Научный взгляд». – Дедовск: Филиал РГСУ в г. Дедовске, 2015. – С. 157-161.</w:t>
      </w:r>
    </w:p>
    <w:p w:rsidR="00FC36CF" w:rsidRDefault="00FC36CF" w:rsidP="007F44A3">
      <w:pPr>
        <w:pStyle w:val="ad"/>
        <w:widowControl w:val="0"/>
        <w:numPr>
          <w:ilvl w:val="0"/>
          <w:numId w:val="116"/>
        </w:numPr>
        <w:overflowPunct/>
        <w:autoSpaceDE/>
        <w:autoSpaceDN/>
        <w:adjustRightInd/>
        <w:ind w:left="0" w:firstLine="426"/>
        <w:jc w:val="both"/>
        <w:rPr>
          <w:sz w:val="22"/>
          <w:szCs w:val="22"/>
          <w:lang w:val="ru-RU"/>
        </w:rPr>
      </w:pPr>
      <w:r w:rsidRPr="00FC36CF">
        <w:rPr>
          <w:sz w:val="22"/>
          <w:szCs w:val="22"/>
          <w:lang w:val="ru-RU"/>
        </w:rPr>
        <w:t>Мардахаев Л.В. Социальная педагогика / Л.В. Мардахаев – М.: Юрайт, 2013. – 817 с.</w:t>
      </w:r>
    </w:p>
    <w:p w:rsidR="00FC36CF" w:rsidRPr="00FC36CF" w:rsidRDefault="00FC36CF" w:rsidP="007F44A3">
      <w:pPr>
        <w:pStyle w:val="ad"/>
        <w:widowControl w:val="0"/>
        <w:numPr>
          <w:ilvl w:val="0"/>
          <w:numId w:val="116"/>
        </w:numPr>
        <w:overflowPunct/>
        <w:autoSpaceDE/>
        <w:autoSpaceDN/>
        <w:adjustRightInd/>
        <w:ind w:left="0" w:firstLine="426"/>
        <w:jc w:val="both"/>
        <w:rPr>
          <w:sz w:val="22"/>
          <w:szCs w:val="22"/>
          <w:lang w:val="ru-RU"/>
        </w:rPr>
      </w:pPr>
      <w:r w:rsidRPr="00FC36CF">
        <w:rPr>
          <w:sz w:val="22"/>
          <w:szCs w:val="22"/>
          <w:lang w:val="ru-RU"/>
        </w:rPr>
        <w:t>Саакян М.В. Правовое воспитание и обучение как средство формирования правовой культуры // Вестник АГУ. – 2013. – № 2. – С. 12-15.</w:t>
      </w:r>
    </w:p>
    <w:p w:rsidR="00071DCA" w:rsidRDefault="00071DCA" w:rsidP="00F97656">
      <w:pPr>
        <w:spacing w:after="0" w:line="240" w:lineRule="auto"/>
        <w:ind w:firstLine="426"/>
        <w:jc w:val="center"/>
        <w:rPr>
          <w:rFonts w:ascii="Times New Roman" w:eastAsia="Times New Roman" w:hAnsi="Times New Roman"/>
          <w:b/>
          <w:lang w:eastAsia="ru-RU"/>
        </w:rPr>
      </w:pPr>
    </w:p>
    <w:p w:rsidR="000C21A8" w:rsidRDefault="000C21A8" w:rsidP="00F97656">
      <w:pPr>
        <w:spacing w:after="0" w:line="240" w:lineRule="auto"/>
        <w:ind w:firstLine="426"/>
        <w:jc w:val="center"/>
        <w:rPr>
          <w:rFonts w:ascii="Times New Roman" w:eastAsia="Times New Roman" w:hAnsi="Times New Roman"/>
          <w:b/>
          <w:lang w:eastAsia="ru-RU"/>
        </w:rPr>
      </w:pPr>
    </w:p>
    <w:p w:rsidR="000C21A8" w:rsidRPr="000A776D" w:rsidRDefault="000C21A8" w:rsidP="00F97656">
      <w:pPr>
        <w:tabs>
          <w:tab w:val="left" w:pos="567"/>
        </w:tabs>
        <w:spacing w:after="0"/>
        <w:jc w:val="center"/>
        <w:rPr>
          <w:rFonts w:ascii="Times New Roman" w:hAnsi="Times New Roman" w:cs="Times New Roman"/>
          <w:b/>
          <w:vertAlign w:val="superscript"/>
        </w:rPr>
      </w:pPr>
      <w:r w:rsidRPr="000A776D">
        <w:rPr>
          <w:rFonts w:ascii="Times New Roman" w:hAnsi="Times New Roman" w:cs="Times New Roman"/>
          <w:b/>
        </w:rPr>
        <w:t xml:space="preserve">Байдак Я.Е., Байрушина А. А., Плешкова К.Е. </w:t>
      </w:r>
      <w:r w:rsidRPr="000A776D">
        <w:rPr>
          <w:rFonts w:ascii="Times New Roman" w:hAnsi="Times New Roman" w:cs="Times New Roman"/>
          <w:b/>
          <w:vertAlign w:val="superscript"/>
        </w:rPr>
        <w:footnoteReference w:customMarkFollows="1" w:id="8"/>
        <w:sym w:font="Symbol" w:char="F0D3"/>
      </w:r>
    </w:p>
    <w:p w:rsidR="000C21A8" w:rsidRPr="00551B6C" w:rsidRDefault="000C21A8" w:rsidP="00F97656">
      <w:pPr>
        <w:spacing w:after="0"/>
        <w:jc w:val="center"/>
        <w:rPr>
          <w:rFonts w:ascii="Times New Roman" w:hAnsi="Times New Roman" w:cs="Times New Roman"/>
          <w:i/>
        </w:rPr>
      </w:pPr>
      <w:r w:rsidRPr="00551B6C">
        <w:rPr>
          <w:rFonts w:ascii="Times New Roman" w:hAnsi="Times New Roman" w:cs="Times New Roman"/>
          <w:i/>
        </w:rPr>
        <w:t>Научный руководитель – преподаватель</w:t>
      </w:r>
    </w:p>
    <w:p w:rsidR="000C21A8" w:rsidRPr="00551B6C" w:rsidRDefault="000C21A8" w:rsidP="00F97656">
      <w:pPr>
        <w:tabs>
          <w:tab w:val="left" w:pos="567"/>
        </w:tabs>
        <w:spacing w:after="0"/>
        <w:jc w:val="center"/>
        <w:rPr>
          <w:rFonts w:ascii="Times New Roman" w:hAnsi="Times New Roman" w:cs="Times New Roman"/>
          <w:i/>
        </w:rPr>
      </w:pPr>
      <w:r w:rsidRPr="00551B6C">
        <w:rPr>
          <w:rFonts w:ascii="Times New Roman" w:hAnsi="Times New Roman" w:cs="Times New Roman"/>
          <w:i/>
        </w:rPr>
        <w:t>Егорова Э.Я.</w:t>
      </w:r>
    </w:p>
    <w:p w:rsidR="000C21A8" w:rsidRPr="00551B6C" w:rsidRDefault="000C21A8" w:rsidP="00F97656">
      <w:pPr>
        <w:tabs>
          <w:tab w:val="left" w:pos="567"/>
        </w:tabs>
        <w:spacing w:after="0"/>
        <w:jc w:val="center"/>
        <w:rPr>
          <w:rFonts w:ascii="Times New Roman" w:hAnsi="Times New Roman" w:cs="Times New Roman"/>
          <w:b/>
          <w:i/>
        </w:rPr>
      </w:pPr>
    </w:p>
    <w:p w:rsidR="000C21A8" w:rsidRPr="00551B6C" w:rsidRDefault="000C21A8" w:rsidP="00F97656">
      <w:pPr>
        <w:tabs>
          <w:tab w:val="left" w:pos="567"/>
        </w:tabs>
        <w:spacing w:after="0"/>
        <w:jc w:val="center"/>
        <w:rPr>
          <w:rFonts w:ascii="Times New Roman" w:hAnsi="Times New Roman" w:cs="Times New Roman"/>
          <w:i/>
        </w:rPr>
      </w:pPr>
      <w:r w:rsidRPr="00551B6C">
        <w:rPr>
          <w:rFonts w:ascii="Times New Roman" w:hAnsi="Times New Roman" w:cs="Times New Roman"/>
          <w:i/>
        </w:rPr>
        <w:t>Колледж Бирского филиала</w:t>
      </w:r>
    </w:p>
    <w:p w:rsidR="000C21A8" w:rsidRPr="00551B6C" w:rsidRDefault="000C21A8" w:rsidP="00F97656">
      <w:pPr>
        <w:tabs>
          <w:tab w:val="left" w:pos="567"/>
        </w:tabs>
        <w:spacing w:after="0"/>
        <w:jc w:val="center"/>
        <w:rPr>
          <w:rFonts w:ascii="Times New Roman" w:hAnsi="Times New Roman" w:cs="Times New Roman"/>
          <w:i/>
        </w:rPr>
      </w:pPr>
      <w:r w:rsidRPr="00551B6C">
        <w:rPr>
          <w:rFonts w:ascii="Times New Roman" w:hAnsi="Times New Roman" w:cs="Times New Roman"/>
          <w:i/>
        </w:rPr>
        <w:t xml:space="preserve">ФГБОУ ВО </w:t>
      </w:r>
      <w:r w:rsidR="00175885">
        <w:rPr>
          <w:rFonts w:ascii="Times New Roman" w:hAnsi="Times New Roman" w:cs="Times New Roman"/>
          <w:i/>
        </w:rPr>
        <w:t>«</w:t>
      </w:r>
      <w:r w:rsidRPr="00551B6C">
        <w:rPr>
          <w:rFonts w:ascii="Times New Roman" w:hAnsi="Times New Roman" w:cs="Times New Roman"/>
          <w:i/>
        </w:rPr>
        <w:t>Башкирский государственный университет</w:t>
      </w:r>
      <w:r w:rsidR="00175885">
        <w:rPr>
          <w:rFonts w:ascii="Times New Roman" w:hAnsi="Times New Roman" w:cs="Times New Roman"/>
          <w:i/>
        </w:rPr>
        <w:t>»</w:t>
      </w:r>
    </w:p>
    <w:p w:rsidR="000C21A8" w:rsidRPr="00551B6C" w:rsidRDefault="000C21A8" w:rsidP="00F97656">
      <w:pPr>
        <w:shd w:val="clear" w:color="auto" w:fill="FFFFFF"/>
        <w:spacing w:after="0"/>
        <w:jc w:val="center"/>
        <w:rPr>
          <w:rFonts w:ascii="Times New Roman" w:hAnsi="Times New Roman" w:cs="Times New Roman"/>
          <w:i/>
        </w:rPr>
      </w:pPr>
      <w:r w:rsidRPr="00551B6C">
        <w:rPr>
          <w:rFonts w:ascii="Times New Roman" w:hAnsi="Times New Roman" w:cs="Times New Roman"/>
          <w:i/>
        </w:rPr>
        <w:t>Республика Башкортостан, г. Бирск</w:t>
      </w:r>
    </w:p>
    <w:p w:rsidR="000C21A8" w:rsidRPr="00551B6C" w:rsidRDefault="000C21A8" w:rsidP="00F97656">
      <w:pPr>
        <w:shd w:val="clear" w:color="auto" w:fill="FFFFFF"/>
        <w:spacing w:after="0"/>
        <w:jc w:val="center"/>
        <w:rPr>
          <w:rFonts w:ascii="Times New Roman" w:hAnsi="Times New Roman" w:cs="Times New Roman"/>
          <w:b/>
          <w:i/>
        </w:rPr>
      </w:pPr>
    </w:p>
    <w:p w:rsidR="000C21A8" w:rsidRPr="00551B6C" w:rsidRDefault="000C21A8" w:rsidP="00F97656">
      <w:pPr>
        <w:shd w:val="clear" w:color="auto" w:fill="FFFFFF"/>
        <w:spacing w:after="0"/>
        <w:jc w:val="center"/>
        <w:rPr>
          <w:rFonts w:ascii="Times New Roman" w:hAnsi="Times New Roman" w:cs="Times New Roman"/>
          <w:b/>
          <w:shd w:val="clear" w:color="auto" w:fill="FDFDFD"/>
        </w:rPr>
      </w:pPr>
      <w:r w:rsidRPr="00551B6C">
        <w:rPr>
          <w:rFonts w:ascii="Times New Roman" w:hAnsi="Times New Roman" w:cs="Times New Roman"/>
          <w:b/>
          <w:shd w:val="clear" w:color="auto" w:fill="FDFDFD"/>
        </w:rPr>
        <w:t>ОБ ОТНОШЕНИИ ШКОЛЬНИКОВ К ЗДОРОВЬЮ</w:t>
      </w:r>
    </w:p>
    <w:p w:rsidR="000C21A8" w:rsidRPr="00551B6C" w:rsidRDefault="000C21A8" w:rsidP="00F97656">
      <w:pPr>
        <w:shd w:val="clear" w:color="auto" w:fill="FFFFFF"/>
        <w:spacing w:after="0"/>
        <w:ind w:firstLine="425"/>
        <w:jc w:val="center"/>
        <w:rPr>
          <w:rFonts w:ascii="Times New Roman" w:hAnsi="Times New Roman" w:cs="Times New Roman"/>
          <w:b/>
          <w:color w:val="333333"/>
          <w:shd w:val="clear" w:color="auto" w:fill="FDFDFD"/>
        </w:rPr>
      </w:pPr>
    </w:p>
    <w:p w:rsidR="000C21A8" w:rsidRPr="00551B6C" w:rsidRDefault="000C21A8" w:rsidP="00F97656">
      <w:pPr>
        <w:pStyle w:val="1b"/>
        <w:widowControl/>
        <w:ind w:firstLine="426"/>
        <w:jc w:val="both"/>
        <w:rPr>
          <w:sz w:val="22"/>
          <w:szCs w:val="22"/>
        </w:rPr>
      </w:pPr>
      <w:r w:rsidRPr="00551B6C">
        <w:rPr>
          <w:sz w:val="22"/>
          <w:szCs w:val="22"/>
        </w:rPr>
        <w:t xml:space="preserve">Ежегодно </w:t>
      </w:r>
      <w:r w:rsidR="001603E0">
        <w:rPr>
          <w:sz w:val="22"/>
          <w:szCs w:val="22"/>
        </w:rPr>
        <w:t>школьники</w:t>
      </w:r>
      <w:r w:rsidRPr="00551B6C">
        <w:rPr>
          <w:sz w:val="22"/>
          <w:szCs w:val="22"/>
        </w:rPr>
        <w:t xml:space="preserve"> проходят медицинский осмотр, имеющий целью выявление лиц, нуждающихся в лечебных и оздоровительных мероприятиях. Результаты медицинских осмотров дают также комплексную характеристику состояния здоровья детей и подростков. Оценка состояния здо</w:t>
      </w:r>
      <w:r w:rsidRPr="00551B6C">
        <w:rPr>
          <w:sz w:val="22"/>
          <w:szCs w:val="22"/>
        </w:rPr>
        <w:lastRenderedPageBreak/>
        <w:t>ровья детей и подростков достигается использованием четырех критериев, предложенных Институтом формирования здоровья детей и подростков РФ.</w:t>
      </w:r>
    </w:p>
    <w:p w:rsidR="000C21A8" w:rsidRPr="00551B6C" w:rsidRDefault="000C21A8" w:rsidP="00F97656">
      <w:pPr>
        <w:pStyle w:val="1b"/>
        <w:widowControl/>
        <w:ind w:firstLine="426"/>
        <w:jc w:val="both"/>
        <w:rPr>
          <w:sz w:val="22"/>
          <w:szCs w:val="22"/>
        </w:rPr>
      </w:pPr>
      <w:r w:rsidRPr="00551B6C">
        <w:rPr>
          <w:sz w:val="22"/>
          <w:szCs w:val="22"/>
        </w:rPr>
        <w:t>1-й — наличие или отсутствие в момент обследования хронических заболеваний;</w:t>
      </w:r>
    </w:p>
    <w:p w:rsidR="000C21A8" w:rsidRPr="00551B6C" w:rsidRDefault="000C21A8" w:rsidP="00F97656">
      <w:pPr>
        <w:pStyle w:val="1b"/>
        <w:widowControl/>
        <w:ind w:firstLine="426"/>
        <w:jc w:val="both"/>
        <w:rPr>
          <w:sz w:val="22"/>
          <w:szCs w:val="22"/>
        </w:rPr>
      </w:pPr>
      <w:r w:rsidRPr="00551B6C">
        <w:rPr>
          <w:sz w:val="22"/>
          <w:szCs w:val="22"/>
        </w:rPr>
        <w:t>2-й — уровень функционального состояния основных систем организма;</w:t>
      </w:r>
    </w:p>
    <w:p w:rsidR="000C21A8" w:rsidRPr="00551B6C" w:rsidRDefault="000C21A8" w:rsidP="00F97656">
      <w:pPr>
        <w:pStyle w:val="1b"/>
        <w:widowControl/>
        <w:ind w:firstLine="426"/>
        <w:jc w:val="both"/>
        <w:rPr>
          <w:sz w:val="22"/>
          <w:szCs w:val="22"/>
        </w:rPr>
      </w:pPr>
      <w:r w:rsidRPr="00551B6C">
        <w:rPr>
          <w:sz w:val="22"/>
          <w:szCs w:val="22"/>
        </w:rPr>
        <w:t>3-й — степень сопротивляемости организма неблагоприятным воздействиям;</w:t>
      </w:r>
    </w:p>
    <w:p w:rsidR="000C21A8" w:rsidRPr="00551B6C" w:rsidRDefault="000C21A8" w:rsidP="00F97656">
      <w:pPr>
        <w:pStyle w:val="1b"/>
        <w:widowControl/>
        <w:ind w:firstLine="426"/>
        <w:jc w:val="both"/>
        <w:rPr>
          <w:sz w:val="22"/>
          <w:szCs w:val="22"/>
        </w:rPr>
      </w:pPr>
      <w:r w:rsidRPr="00551B6C">
        <w:rPr>
          <w:sz w:val="22"/>
          <w:szCs w:val="22"/>
        </w:rPr>
        <w:t>4-й — уровень достигнутого физического и нервно-психического развития и степень его гармоничности.</w:t>
      </w:r>
    </w:p>
    <w:p w:rsidR="000C21A8" w:rsidRPr="00551B6C" w:rsidRDefault="000C21A8" w:rsidP="00F97656">
      <w:pPr>
        <w:pStyle w:val="1b"/>
        <w:widowControl/>
        <w:ind w:firstLine="426"/>
        <w:jc w:val="both"/>
        <w:rPr>
          <w:sz w:val="22"/>
          <w:szCs w:val="22"/>
        </w:rPr>
      </w:pPr>
      <w:r w:rsidRPr="00551B6C">
        <w:rPr>
          <w:sz w:val="22"/>
          <w:szCs w:val="22"/>
        </w:rPr>
        <w:t>В соответствии с предложенной схемой дети, обучающиеся в общеобразовательной школе, в зависимости от состояния здоровья, подразделяются на следующие группы:</w:t>
      </w:r>
    </w:p>
    <w:p w:rsidR="000C21A8" w:rsidRPr="00551B6C" w:rsidRDefault="000A776D" w:rsidP="00F97656">
      <w:pPr>
        <w:pStyle w:val="1b"/>
        <w:widowControl/>
        <w:ind w:firstLine="426"/>
        <w:jc w:val="both"/>
        <w:rPr>
          <w:sz w:val="22"/>
          <w:szCs w:val="22"/>
        </w:rPr>
      </w:pPr>
      <w:r>
        <w:rPr>
          <w:sz w:val="22"/>
          <w:szCs w:val="22"/>
        </w:rPr>
        <w:t>1.</w:t>
      </w:r>
      <w:r w:rsidR="001603E0">
        <w:rPr>
          <w:sz w:val="22"/>
          <w:szCs w:val="22"/>
        </w:rPr>
        <w:t xml:space="preserve"> </w:t>
      </w:r>
      <w:r w:rsidR="000C21A8" w:rsidRPr="00551B6C">
        <w:rPr>
          <w:sz w:val="22"/>
          <w:szCs w:val="22"/>
        </w:rPr>
        <w:t>здоровые, с нормальным соответствующим возрасту развитием и нормальным уровнем функций систем организма;</w:t>
      </w:r>
    </w:p>
    <w:p w:rsidR="000C21A8" w:rsidRPr="00551B6C" w:rsidRDefault="000A776D" w:rsidP="00F97656">
      <w:pPr>
        <w:pStyle w:val="1b"/>
        <w:widowControl/>
        <w:ind w:firstLine="426"/>
        <w:jc w:val="both"/>
        <w:rPr>
          <w:sz w:val="22"/>
          <w:szCs w:val="22"/>
        </w:rPr>
      </w:pPr>
      <w:r>
        <w:rPr>
          <w:sz w:val="22"/>
          <w:szCs w:val="22"/>
        </w:rPr>
        <w:t>2.</w:t>
      </w:r>
      <w:r w:rsidR="000C21A8" w:rsidRPr="00551B6C">
        <w:rPr>
          <w:sz w:val="22"/>
          <w:szCs w:val="22"/>
        </w:rPr>
        <w:t xml:space="preserve"> здоровые, но имеющие функциональные и некоторые морфологические отклонения, а также сниженную сопротивляемость к острым и хроническим заболеваниям;</w:t>
      </w:r>
    </w:p>
    <w:p w:rsidR="000C21A8" w:rsidRPr="00551B6C" w:rsidRDefault="000A776D" w:rsidP="00F97656">
      <w:pPr>
        <w:pStyle w:val="1b"/>
        <w:widowControl/>
        <w:ind w:firstLine="426"/>
        <w:jc w:val="both"/>
        <w:rPr>
          <w:sz w:val="22"/>
          <w:szCs w:val="22"/>
        </w:rPr>
      </w:pPr>
      <w:r>
        <w:rPr>
          <w:sz w:val="22"/>
          <w:szCs w:val="22"/>
        </w:rPr>
        <w:t>3.</w:t>
      </w:r>
      <w:r w:rsidR="000C21A8" w:rsidRPr="00551B6C">
        <w:rPr>
          <w:sz w:val="22"/>
          <w:szCs w:val="22"/>
        </w:rPr>
        <w:t xml:space="preserve"> имеющие хронические заболевания в состоянии компенсации, с сохраненными функциональными возможностями организма.</w:t>
      </w:r>
    </w:p>
    <w:p w:rsidR="000C21A8" w:rsidRPr="00551B6C" w:rsidRDefault="000C21A8" w:rsidP="00F97656">
      <w:pPr>
        <w:pStyle w:val="1b"/>
        <w:widowControl/>
        <w:ind w:firstLine="426"/>
        <w:jc w:val="both"/>
        <w:rPr>
          <w:sz w:val="22"/>
          <w:szCs w:val="22"/>
        </w:rPr>
      </w:pPr>
      <w:r w:rsidRPr="00551B6C">
        <w:rPr>
          <w:sz w:val="22"/>
          <w:szCs w:val="22"/>
        </w:rPr>
        <w:t>Нами было организовано и проведено исследование в одной из общеобразовательных учреждений г. Бирска РБ во время прохождения производственной практики. Информация использовалась из сведений и здоровье, размещенных в классных журналах, а также нами был организован и проведен анонимный опрос среди школьников 5-9 классов. В исследовании не принимали участие дети, отнесенные к группам здоровья Д</w:t>
      </w:r>
      <w:r w:rsidRPr="00551B6C">
        <w:rPr>
          <w:sz w:val="22"/>
          <w:szCs w:val="22"/>
          <w:vertAlign w:val="subscript"/>
        </w:rPr>
        <w:t>4</w:t>
      </w:r>
      <w:r w:rsidRPr="00551B6C">
        <w:rPr>
          <w:sz w:val="22"/>
          <w:szCs w:val="22"/>
        </w:rPr>
        <w:t xml:space="preserve"> и Д</w:t>
      </w:r>
      <w:r w:rsidRPr="00551B6C">
        <w:rPr>
          <w:sz w:val="22"/>
          <w:szCs w:val="22"/>
          <w:vertAlign w:val="subscript"/>
        </w:rPr>
        <w:t>5</w:t>
      </w:r>
      <w:r w:rsidRPr="00551B6C">
        <w:rPr>
          <w:sz w:val="22"/>
          <w:szCs w:val="22"/>
        </w:rPr>
        <w:t>, т.к. они отнесены к специальным медицинским группам по форме организации физического воспитания.</w:t>
      </w:r>
    </w:p>
    <w:p w:rsidR="000C21A8" w:rsidRPr="00551B6C" w:rsidRDefault="000C21A8" w:rsidP="00F97656">
      <w:pPr>
        <w:pStyle w:val="1b"/>
        <w:widowControl/>
        <w:ind w:firstLine="426"/>
        <w:jc w:val="both"/>
        <w:rPr>
          <w:sz w:val="22"/>
          <w:szCs w:val="22"/>
        </w:rPr>
      </w:pPr>
      <w:r w:rsidRPr="00551B6C">
        <w:rPr>
          <w:sz w:val="22"/>
          <w:szCs w:val="22"/>
        </w:rPr>
        <w:t>Следует отметить, что по мере взросления школьников снижается количество здоровых школьников (Д</w:t>
      </w:r>
      <w:r w:rsidRPr="00551B6C">
        <w:rPr>
          <w:sz w:val="22"/>
          <w:szCs w:val="22"/>
          <w:vertAlign w:val="subscript"/>
        </w:rPr>
        <w:t>1</w:t>
      </w:r>
      <w:r w:rsidRPr="00551B6C">
        <w:rPr>
          <w:sz w:val="22"/>
          <w:szCs w:val="22"/>
        </w:rPr>
        <w:t>) и возрастает количество школьников</w:t>
      </w:r>
      <w:r w:rsidR="001603E0">
        <w:rPr>
          <w:sz w:val="22"/>
          <w:szCs w:val="22"/>
        </w:rPr>
        <w:t>,</w:t>
      </w:r>
      <w:r w:rsidRPr="00551B6C">
        <w:rPr>
          <w:sz w:val="22"/>
          <w:szCs w:val="22"/>
        </w:rPr>
        <w:t xml:space="preserve"> отнесенных к группе риска (Д</w:t>
      </w:r>
      <w:r w:rsidRPr="00551B6C">
        <w:rPr>
          <w:sz w:val="22"/>
          <w:szCs w:val="22"/>
          <w:vertAlign w:val="subscript"/>
        </w:rPr>
        <w:t>2</w:t>
      </w:r>
      <w:r w:rsidRPr="00551B6C">
        <w:rPr>
          <w:sz w:val="22"/>
          <w:szCs w:val="22"/>
        </w:rPr>
        <w:t>). Данная ситуация аналогична ситуации сложившейся на сегодняшний день в России.</w:t>
      </w:r>
    </w:p>
    <w:p w:rsidR="000C21A8" w:rsidRPr="00551B6C" w:rsidRDefault="000C21A8" w:rsidP="00F97656">
      <w:pPr>
        <w:pStyle w:val="1b"/>
        <w:widowControl/>
        <w:ind w:firstLine="426"/>
        <w:jc w:val="right"/>
        <w:rPr>
          <w:sz w:val="22"/>
          <w:szCs w:val="22"/>
        </w:rPr>
      </w:pPr>
      <w:r w:rsidRPr="00551B6C">
        <w:rPr>
          <w:sz w:val="22"/>
          <w:szCs w:val="22"/>
        </w:rPr>
        <w:t xml:space="preserve">   Таблица 1.</w:t>
      </w:r>
    </w:p>
    <w:p w:rsidR="000C21A8" w:rsidRPr="00551B6C" w:rsidRDefault="000C21A8" w:rsidP="00F97656">
      <w:pPr>
        <w:pStyle w:val="1b"/>
        <w:widowControl/>
        <w:ind w:firstLine="426"/>
        <w:jc w:val="center"/>
        <w:rPr>
          <w:sz w:val="22"/>
          <w:szCs w:val="22"/>
        </w:rPr>
      </w:pPr>
      <w:r w:rsidRPr="00551B6C">
        <w:rPr>
          <w:sz w:val="22"/>
          <w:szCs w:val="22"/>
        </w:rPr>
        <w:t xml:space="preserve">Динамика распределения </w:t>
      </w:r>
      <w:r w:rsidR="001603E0">
        <w:rPr>
          <w:sz w:val="22"/>
          <w:szCs w:val="22"/>
        </w:rPr>
        <w:t>школьников</w:t>
      </w:r>
      <w:r w:rsidRPr="00551B6C">
        <w:rPr>
          <w:sz w:val="22"/>
          <w:szCs w:val="22"/>
        </w:rPr>
        <w:t xml:space="preserve"> по группам здоровья (в %)</w:t>
      </w:r>
    </w:p>
    <w:p w:rsidR="000C21A8" w:rsidRPr="00551B6C" w:rsidRDefault="000C21A8" w:rsidP="00F97656">
      <w:pPr>
        <w:pStyle w:val="1b"/>
        <w:widowControl/>
        <w:ind w:firstLine="426"/>
        <w:jc w:val="center"/>
        <w:rPr>
          <w:sz w:val="22"/>
          <w:szCs w:val="22"/>
        </w:rPr>
      </w:pPr>
    </w:p>
    <w:tbl>
      <w:tblPr>
        <w:tblW w:w="8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
        <w:gridCol w:w="1462"/>
        <w:gridCol w:w="1462"/>
        <w:gridCol w:w="1595"/>
        <w:gridCol w:w="1595"/>
        <w:gridCol w:w="1330"/>
      </w:tblGrid>
      <w:tr w:rsidR="000C21A8" w:rsidRPr="00551B6C" w:rsidTr="00A03CE5">
        <w:trPr>
          <w:cantSplit/>
          <w:trHeight w:val="421"/>
        </w:trPr>
        <w:tc>
          <w:tcPr>
            <w:tcW w:w="1431" w:type="dxa"/>
          </w:tcPr>
          <w:p w:rsidR="000C21A8" w:rsidRPr="00551B6C" w:rsidRDefault="000C21A8" w:rsidP="00F97656">
            <w:pPr>
              <w:pStyle w:val="1b"/>
              <w:widowControl/>
              <w:ind w:firstLine="426"/>
              <w:jc w:val="both"/>
              <w:rPr>
                <w:sz w:val="22"/>
                <w:szCs w:val="22"/>
              </w:rPr>
            </w:pPr>
            <w:r w:rsidRPr="00551B6C">
              <w:rPr>
                <w:sz w:val="22"/>
                <w:szCs w:val="22"/>
              </w:rPr>
              <w:t>Группы здоровья</w:t>
            </w:r>
          </w:p>
        </w:tc>
        <w:tc>
          <w:tcPr>
            <w:tcW w:w="1462" w:type="dxa"/>
          </w:tcPr>
          <w:p w:rsidR="000C21A8" w:rsidRPr="00551B6C" w:rsidRDefault="000C21A8" w:rsidP="00F97656">
            <w:pPr>
              <w:pStyle w:val="1b"/>
              <w:widowControl/>
              <w:ind w:firstLine="426"/>
              <w:jc w:val="center"/>
              <w:rPr>
                <w:sz w:val="22"/>
                <w:szCs w:val="22"/>
              </w:rPr>
            </w:pPr>
            <w:r w:rsidRPr="00551B6C">
              <w:rPr>
                <w:sz w:val="22"/>
                <w:szCs w:val="22"/>
              </w:rPr>
              <w:t>5кл</w:t>
            </w:r>
          </w:p>
        </w:tc>
        <w:tc>
          <w:tcPr>
            <w:tcW w:w="1462" w:type="dxa"/>
          </w:tcPr>
          <w:p w:rsidR="000C21A8" w:rsidRPr="00551B6C" w:rsidRDefault="000C21A8" w:rsidP="00F97656">
            <w:pPr>
              <w:pStyle w:val="1b"/>
              <w:widowControl/>
              <w:ind w:firstLine="426"/>
              <w:jc w:val="center"/>
              <w:rPr>
                <w:sz w:val="22"/>
                <w:szCs w:val="22"/>
              </w:rPr>
            </w:pPr>
            <w:r w:rsidRPr="00551B6C">
              <w:rPr>
                <w:sz w:val="22"/>
                <w:szCs w:val="22"/>
              </w:rPr>
              <w:t>6кл</w:t>
            </w:r>
          </w:p>
        </w:tc>
        <w:tc>
          <w:tcPr>
            <w:tcW w:w="1595" w:type="dxa"/>
          </w:tcPr>
          <w:p w:rsidR="000C21A8" w:rsidRPr="00551B6C" w:rsidRDefault="000C21A8" w:rsidP="00F97656">
            <w:pPr>
              <w:pStyle w:val="1b"/>
              <w:widowControl/>
              <w:ind w:firstLine="426"/>
              <w:jc w:val="center"/>
              <w:rPr>
                <w:sz w:val="22"/>
                <w:szCs w:val="22"/>
              </w:rPr>
            </w:pPr>
            <w:r w:rsidRPr="00551B6C">
              <w:rPr>
                <w:sz w:val="22"/>
                <w:szCs w:val="22"/>
              </w:rPr>
              <w:t>7кл</w:t>
            </w:r>
          </w:p>
        </w:tc>
        <w:tc>
          <w:tcPr>
            <w:tcW w:w="1595" w:type="dxa"/>
          </w:tcPr>
          <w:p w:rsidR="000C21A8" w:rsidRPr="00551B6C" w:rsidRDefault="000C21A8" w:rsidP="00F97656">
            <w:pPr>
              <w:pStyle w:val="1b"/>
              <w:widowControl/>
              <w:ind w:firstLine="426"/>
              <w:jc w:val="center"/>
              <w:rPr>
                <w:sz w:val="22"/>
                <w:szCs w:val="22"/>
              </w:rPr>
            </w:pPr>
            <w:r w:rsidRPr="00551B6C">
              <w:rPr>
                <w:sz w:val="22"/>
                <w:szCs w:val="22"/>
              </w:rPr>
              <w:t>8кл</w:t>
            </w:r>
          </w:p>
        </w:tc>
        <w:tc>
          <w:tcPr>
            <w:tcW w:w="1330" w:type="dxa"/>
          </w:tcPr>
          <w:p w:rsidR="000C21A8" w:rsidRPr="00551B6C" w:rsidRDefault="000C21A8" w:rsidP="00F97656">
            <w:pPr>
              <w:pStyle w:val="1b"/>
              <w:widowControl/>
              <w:ind w:firstLine="426"/>
              <w:jc w:val="center"/>
              <w:rPr>
                <w:sz w:val="22"/>
                <w:szCs w:val="22"/>
              </w:rPr>
            </w:pPr>
            <w:r w:rsidRPr="00551B6C">
              <w:rPr>
                <w:sz w:val="22"/>
                <w:szCs w:val="22"/>
              </w:rPr>
              <w:t>9кл</w:t>
            </w:r>
          </w:p>
        </w:tc>
      </w:tr>
      <w:tr w:rsidR="000C21A8" w:rsidRPr="00551B6C" w:rsidTr="00A03CE5">
        <w:trPr>
          <w:trHeight w:val="198"/>
        </w:trPr>
        <w:tc>
          <w:tcPr>
            <w:tcW w:w="1431" w:type="dxa"/>
          </w:tcPr>
          <w:p w:rsidR="000C21A8" w:rsidRPr="00551B6C" w:rsidRDefault="000C21A8" w:rsidP="00F97656">
            <w:pPr>
              <w:pStyle w:val="1b"/>
              <w:widowControl/>
              <w:ind w:firstLine="426"/>
              <w:jc w:val="both"/>
              <w:rPr>
                <w:sz w:val="22"/>
                <w:szCs w:val="22"/>
                <w:vertAlign w:val="subscript"/>
              </w:rPr>
            </w:pPr>
            <w:r w:rsidRPr="00551B6C">
              <w:rPr>
                <w:sz w:val="22"/>
                <w:szCs w:val="22"/>
              </w:rPr>
              <w:t>Д</w:t>
            </w:r>
            <w:r w:rsidRPr="00551B6C">
              <w:rPr>
                <w:sz w:val="22"/>
                <w:szCs w:val="22"/>
                <w:vertAlign w:val="subscript"/>
              </w:rPr>
              <w:t>1</w:t>
            </w:r>
          </w:p>
        </w:tc>
        <w:tc>
          <w:tcPr>
            <w:tcW w:w="1462" w:type="dxa"/>
          </w:tcPr>
          <w:p w:rsidR="000C21A8" w:rsidRPr="00551B6C" w:rsidRDefault="000C21A8" w:rsidP="00F97656">
            <w:pPr>
              <w:pStyle w:val="1b"/>
              <w:widowControl/>
              <w:ind w:firstLine="426"/>
              <w:jc w:val="center"/>
              <w:rPr>
                <w:sz w:val="22"/>
                <w:szCs w:val="22"/>
              </w:rPr>
            </w:pPr>
            <w:r w:rsidRPr="00551B6C">
              <w:rPr>
                <w:sz w:val="22"/>
                <w:szCs w:val="22"/>
              </w:rPr>
              <w:t>44, 8</w:t>
            </w:r>
          </w:p>
        </w:tc>
        <w:tc>
          <w:tcPr>
            <w:tcW w:w="1462" w:type="dxa"/>
          </w:tcPr>
          <w:p w:rsidR="000C21A8" w:rsidRPr="00551B6C" w:rsidRDefault="000C21A8" w:rsidP="00F97656">
            <w:pPr>
              <w:pStyle w:val="1b"/>
              <w:widowControl/>
              <w:ind w:firstLine="426"/>
              <w:jc w:val="center"/>
              <w:rPr>
                <w:sz w:val="22"/>
                <w:szCs w:val="22"/>
              </w:rPr>
            </w:pPr>
            <w:r w:rsidRPr="00551B6C">
              <w:rPr>
                <w:sz w:val="22"/>
                <w:szCs w:val="22"/>
              </w:rPr>
              <w:t>28,6</w:t>
            </w:r>
          </w:p>
        </w:tc>
        <w:tc>
          <w:tcPr>
            <w:tcW w:w="1595" w:type="dxa"/>
          </w:tcPr>
          <w:p w:rsidR="000C21A8" w:rsidRPr="00551B6C" w:rsidRDefault="000C21A8" w:rsidP="00F97656">
            <w:pPr>
              <w:pStyle w:val="1b"/>
              <w:widowControl/>
              <w:ind w:firstLine="426"/>
              <w:jc w:val="center"/>
              <w:rPr>
                <w:sz w:val="22"/>
                <w:szCs w:val="22"/>
              </w:rPr>
            </w:pPr>
            <w:r w:rsidRPr="00551B6C">
              <w:rPr>
                <w:sz w:val="22"/>
                <w:szCs w:val="22"/>
              </w:rPr>
              <w:t>22, 8</w:t>
            </w:r>
          </w:p>
        </w:tc>
        <w:tc>
          <w:tcPr>
            <w:tcW w:w="1595" w:type="dxa"/>
          </w:tcPr>
          <w:p w:rsidR="000C21A8" w:rsidRPr="00551B6C" w:rsidRDefault="000C21A8" w:rsidP="00F97656">
            <w:pPr>
              <w:pStyle w:val="1b"/>
              <w:widowControl/>
              <w:ind w:firstLine="426"/>
              <w:jc w:val="center"/>
              <w:rPr>
                <w:sz w:val="22"/>
                <w:szCs w:val="22"/>
              </w:rPr>
            </w:pPr>
            <w:r w:rsidRPr="00551B6C">
              <w:rPr>
                <w:sz w:val="22"/>
                <w:szCs w:val="22"/>
              </w:rPr>
              <w:t>17,4</w:t>
            </w:r>
          </w:p>
        </w:tc>
        <w:tc>
          <w:tcPr>
            <w:tcW w:w="1330" w:type="dxa"/>
          </w:tcPr>
          <w:p w:rsidR="000C21A8" w:rsidRPr="00551B6C" w:rsidRDefault="000C21A8" w:rsidP="00F97656">
            <w:pPr>
              <w:pStyle w:val="1b"/>
              <w:widowControl/>
              <w:ind w:firstLine="426"/>
              <w:jc w:val="center"/>
              <w:rPr>
                <w:sz w:val="22"/>
                <w:szCs w:val="22"/>
              </w:rPr>
            </w:pPr>
            <w:r w:rsidRPr="00551B6C">
              <w:rPr>
                <w:sz w:val="22"/>
                <w:szCs w:val="22"/>
              </w:rPr>
              <w:t>14,3</w:t>
            </w:r>
          </w:p>
        </w:tc>
      </w:tr>
      <w:tr w:rsidR="000C21A8" w:rsidRPr="00551B6C" w:rsidTr="00A03CE5">
        <w:trPr>
          <w:trHeight w:val="210"/>
        </w:trPr>
        <w:tc>
          <w:tcPr>
            <w:tcW w:w="1431" w:type="dxa"/>
          </w:tcPr>
          <w:p w:rsidR="000C21A8" w:rsidRPr="00551B6C" w:rsidRDefault="000C21A8" w:rsidP="00F97656">
            <w:pPr>
              <w:pStyle w:val="1b"/>
              <w:widowControl/>
              <w:ind w:firstLine="426"/>
              <w:jc w:val="both"/>
              <w:rPr>
                <w:sz w:val="22"/>
                <w:szCs w:val="22"/>
                <w:vertAlign w:val="subscript"/>
              </w:rPr>
            </w:pPr>
            <w:r w:rsidRPr="00551B6C">
              <w:rPr>
                <w:sz w:val="22"/>
                <w:szCs w:val="22"/>
              </w:rPr>
              <w:t>Д</w:t>
            </w:r>
            <w:r w:rsidRPr="00551B6C">
              <w:rPr>
                <w:sz w:val="22"/>
                <w:szCs w:val="22"/>
                <w:vertAlign w:val="subscript"/>
              </w:rPr>
              <w:t>2</w:t>
            </w:r>
          </w:p>
        </w:tc>
        <w:tc>
          <w:tcPr>
            <w:tcW w:w="1462" w:type="dxa"/>
          </w:tcPr>
          <w:p w:rsidR="000C21A8" w:rsidRPr="00551B6C" w:rsidRDefault="000C21A8" w:rsidP="00F97656">
            <w:pPr>
              <w:pStyle w:val="1b"/>
              <w:widowControl/>
              <w:ind w:firstLine="426"/>
              <w:jc w:val="center"/>
              <w:rPr>
                <w:sz w:val="22"/>
                <w:szCs w:val="22"/>
              </w:rPr>
            </w:pPr>
            <w:r w:rsidRPr="00551B6C">
              <w:rPr>
                <w:sz w:val="22"/>
                <w:szCs w:val="22"/>
              </w:rPr>
              <w:t>48,3</w:t>
            </w:r>
          </w:p>
        </w:tc>
        <w:tc>
          <w:tcPr>
            <w:tcW w:w="1462" w:type="dxa"/>
          </w:tcPr>
          <w:p w:rsidR="000C21A8" w:rsidRPr="00551B6C" w:rsidRDefault="000C21A8" w:rsidP="00F97656">
            <w:pPr>
              <w:pStyle w:val="1b"/>
              <w:widowControl/>
              <w:ind w:firstLine="426"/>
              <w:jc w:val="center"/>
              <w:rPr>
                <w:sz w:val="22"/>
                <w:szCs w:val="22"/>
              </w:rPr>
            </w:pPr>
            <w:r w:rsidRPr="00551B6C">
              <w:rPr>
                <w:sz w:val="22"/>
                <w:szCs w:val="22"/>
              </w:rPr>
              <w:t>64,3</w:t>
            </w:r>
          </w:p>
        </w:tc>
        <w:tc>
          <w:tcPr>
            <w:tcW w:w="1595" w:type="dxa"/>
          </w:tcPr>
          <w:p w:rsidR="000C21A8" w:rsidRPr="00551B6C" w:rsidRDefault="000C21A8" w:rsidP="00F97656">
            <w:pPr>
              <w:pStyle w:val="1b"/>
              <w:widowControl/>
              <w:ind w:firstLine="426"/>
              <w:jc w:val="center"/>
              <w:rPr>
                <w:sz w:val="22"/>
                <w:szCs w:val="22"/>
              </w:rPr>
            </w:pPr>
            <w:r w:rsidRPr="00551B6C">
              <w:rPr>
                <w:sz w:val="22"/>
                <w:szCs w:val="22"/>
              </w:rPr>
              <w:t>63,6</w:t>
            </w:r>
          </w:p>
        </w:tc>
        <w:tc>
          <w:tcPr>
            <w:tcW w:w="1595" w:type="dxa"/>
          </w:tcPr>
          <w:p w:rsidR="000C21A8" w:rsidRPr="00551B6C" w:rsidRDefault="000C21A8" w:rsidP="00F97656">
            <w:pPr>
              <w:pStyle w:val="1b"/>
              <w:widowControl/>
              <w:ind w:firstLine="426"/>
              <w:jc w:val="center"/>
              <w:rPr>
                <w:sz w:val="22"/>
                <w:szCs w:val="22"/>
              </w:rPr>
            </w:pPr>
            <w:r w:rsidRPr="00551B6C">
              <w:rPr>
                <w:sz w:val="22"/>
                <w:szCs w:val="22"/>
              </w:rPr>
              <w:t>69,6</w:t>
            </w:r>
          </w:p>
        </w:tc>
        <w:tc>
          <w:tcPr>
            <w:tcW w:w="1330" w:type="dxa"/>
          </w:tcPr>
          <w:p w:rsidR="000C21A8" w:rsidRPr="00551B6C" w:rsidRDefault="000C21A8" w:rsidP="00F97656">
            <w:pPr>
              <w:pStyle w:val="1b"/>
              <w:widowControl/>
              <w:ind w:firstLine="426"/>
              <w:jc w:val="center"/>
              <w:rPr>
                <w:sz w:val="22"/>
                <w:szCs w:val="22"/>
              </w:rPr>
            </w:pPr>
            <w:r w:rsidRPr="00551B6C">
              <w:rPr>
                <w:sz w:val="22"/>
                <w:szCs w:val="22"/>
              </w:rPr>
              <w:t>78,6</w:t>
            </w:r>
          </w:p>
        </w:tc>
      </w:tr>
      <w:tr w:rsidR="000C21A8" w:rsidRPr="00551B6C" w:rsidTr="00A03CE5">
        <w:trPr>
          <w:trHeight w:val="210"/>
        </w:trPr>
        <w:tc>
          <w:tcPr>
            <w:tcW w:w="1431" w:type="dxa"/>
          </w:tcPr>
          <w:p w:rsidR="000C21A8" w:rsidRPr="00551B6C" w:rsidRDefault="000C21A8" w:rsidP="00F97656">
            <w:pPr>
              <w:pStyle w:val="1b"/>
              <w:widowControl/>
              <w:ind w:firstLine="426"/>
              <w:jc w:val="both"/>
              <w:rPr>
                <w:sz w:val="22"/>
                <w:szCs w:val="22"/>
                <w:vertAlign w:val="subscript"/>
              </w:rPr>
            </w:pPr>
            <w:r w:rsidRPr="00551B6C">
              <w:rPr>
                <w:sz w:val="22"/>
                <w:szCs w:val="22"/>
              </w:rPr>
              <w:t>Д</w:t>
            </w:r>
            <w:r w:rsidRPr="00551B6C">
              <w:rPr>
                <w:sz w:val="22"/>
                <w:szCs w:val="22"/>
                <w:vertAlign w:val="subscript"/>
              </w:rPr>
              <w:t>3</w:t>
            </w:r>
          </w:p>
        </w:tc>
        <w:tc>
          <w:tcPr>
            <w:tcW w:w="1462" w:type="dxa"/>
          </w:tcPr>
          <w:p w:rsidR="000C21A8" w:rsidRPr="00551B6C" w:rsidRDefault="000C21A8" w:rsidP="00F97656">
            <w:pPr>
              <w:pStyle w:val="1b"/>
              <w:widowControl/>
              <w:ind w:firstLine="426"/>
              <w:jc w:val="center"/>
              <w:rPr>
                <w:sz w:val="22"/>
                <w:szCs w:val="22"/>
              </w:rPr>
            </w:pPr>
            <w:r w:rsidRPr="00551B6C">
              <w:rPr>
                <w:sz w:val="22"/>
                <w:szCs w:val="22"/>
              </w:rPr>
              <w:t>6,9</w:t>
            </w:r>
          </w:p>
        </w:tc>
        <w:tc>
          <w:tcPr>
            <w:tcW w:w="1462" w:type="dxa"/>
          </w:tcPr>
          <w:p w:rsidR="000C21A8" w:rsidRPr="00551B6C" w:rsidRDefault="000C21A8" w:rsidP="00F97656">
            <w:pPr>
              <w:pStyle w:val="1b"/>
              <w:widowControl/>
              <w:ind w:firstLine="426"/>
              <w:jc w:val="center"/>
              <w:rPr>
                <w:sz w:val="22"/>
                <w:szCs w:val="22"/>
              </w:rPr>
            </w:pPr>
            <w:r w:rsidRPr="00551B6C">
              <w:rPr>
                <w:sz w:val="22"/>
                <w:szCs w:val="22"/>
              </w:rPr>
              <w:t>7,1</w:t>
            </w:r>
          </w:p>
        </w:tc>
        <w:tc>
          <w:tcPr>
            <w:tcW w:w="1595" w:type="dxa"/>
          </w:tcPr>
          <w:p w:rsidR="000C21A8" w:rsidRPr="00551B6C" w:rsidRDefault="000C21A8" w:rsidP="00F97656">
            <w:pPr>
              <w:pStyle w:val="1b"/>
              <w:widowControl/>
              <w:ind w:firstLine="426"/>
              <w:jc w:val="center"/>
              <w:rPr>
                <w:sz w:val="22"/>
                <w:szCs w:val="22"/>
              </w:rPr>
            </w:pPr>
            <w:r w:rsidRPr="00551B6C">
              <w:rPr>
                <w:sz w:val="22"/>
                <w:szCs w:val="22"/>
              </w:rPr>
              <w:t>13,6</w:t>
            </w:r>
          </w:p>
        </w:tc>
        <w:tc>
          <w:tcPr>
            <w:tcW w:w="1595" w:type="dxa"/>
          </w:tcPr>
          <w:p w:rsidR="000C21A8" w:rsidRPr="00551B6C" w:rsidRDefault="000C21A8" w:rsidP="00F97656">
            <w:pPr>
              <w:pStyle w:val="1b"/>
              <w:widowControl/>
              <w:ind w:firstLine="426"/>
              <w:jc w:val="center"/>
              <w:rPr>
                <w:sz w:val="22"/>
                <w:szCs w:val="22"/>
              </w:rPr>
            </w:pPr>
            <w:r w:rsidRPr="00551B6C">
              <w:rPr>
                <w:sz w:val="22"/>
                <w:szCs w:val="22"/>
              </w:rPr>
              <w:t>13,0</w:t>
            </w:r>
          </w:p>
        </w:tc>
        <w:tc>
          <w:tcPr>
            <w:tcW w:w="1330" w:type="dxa"/>
          </w:tcPr>
          <w:p w:rsidR="000C21A8" w:rsidRPr="00551B6C" w:rsidRDefault="000C21A8" w:rsidP="00F97656">
            <w:pPr>
              <w:pStyle w:val="1b"/>
              <w:widowControl/>
              <w:ind w:firstLine="426"/>
              <w:jc w:val="center"/>
              <w:rPr>
                <w:sz w:val="22"/>
                <w:szCs w:val="22"/>
              </w:rPr>
            </w:pPr>
            <w:r w:rsidRPr="00551B6C">
              <w:rPr>
                <w:sz w:val="22"/>
                <w:szCs w:val="22"/>
              </w:rPr>
              <w:t>7,1</w:t>
            </w:r>
          </w:p>
        </w:tc>
      </w:tr>
    </w:tbl>
    <w:p w:rsidR="000C21A8" w:rsidRPr="00551B6C" w:rsidRDefault="000C21A8" w:rsidP="00F97656">
      <w:pPr>
        <w:pStyle w:val="1b"/>
        <w:widowControl/>
        <w:ind w:firstLine="426"/>
        <w:jc w:val="both"/>
        <w:rPr>
          <w:sz w:val="22"/>
          <w:szCs w:val="22"/>
        </w:rPr>
      </w:pPr>
    </w:p>
    <w:p w:rsidR="000C21A8" w:rsidRPr="00551B6C" w:rsidRDefault="000C21A8" w:rsidP="00F97656">
      <w:pPr>
        <w:pStyle w:val="1b"/>
        <w:widowControl/>
        <w:ind w:firstLine="426"/>
        <w:jc w:val="both"/>
        <w:rPr>
          <w:sz w:val="22"/>
          <w:szCs w:val="22"/>
        </w:rPr>
      </w:pPr>
      <w:r w:rsidRPr="00551B6C">
        <w:rPr>
          <w:sz w:val="22"/>
          <w:szCs w:val="22"/>
        </w:rPr>
        <w:t>Основные заболевания и состояния, являющиеся причиной отнесения детей к группе здоровья Д</w:t>
      </w:r>
      <w:r w:rsidRPr="00551B6C">
        <w:rPr>
          <w:sz w:val="22"/>
          <w:szCs w:val="22"/>
          <w:vertAlign w:val="subscript"/>
        </w:rPr>
        <w:t>2</w:t>
      </w:r>
      <w:r w:rsidRPr="00551B6C">
        <w:rPr>
          <w:sz w:val="22"/>
          <w:szCs w:val="22"/>
        </w:rPr>
        <w:t xml:space="preserve"> это аномалии нервной системы и органов чувств, кариес, болезни органов дыхания и пищеварения.</w:t>
      </w:r>
    </w:p>
    <w:p w:rsidR="000C21A8" w:rsidRPr="00551B6C" w:rsidRDefault="000C21A8" w:rsidP="00F97656">
      <w:pPr>
        <w:pStyle w:val="1b"/>
        <w:widowControl/>
        <w:ind w:firstLine="426"/>
        <w:jc w:val="both"/>
        <w:rPr>
          <w:sz w:val="22"/>
          <w:szCs w:val="22"/>
        </w:rPr>
      </w:pPr>
      <w:r w:rsidRPr="00551B6C">
        <w:rPr>
          <w:sz w:val="22"/>
          <w:szCs w:val="22"/>
        </w:rPr>
        <w:t>Отнесение детей к группе здоровья Д</w:t>
      </w:r>
      <w:r w:rsidRPr="00551B6C">
        <w:rPr>
          <w:sz w:val="22"/>
          <w:szCs w:val="22"/>
          <w:vertAlign w:val="subscript"/>
        </w:rPr>
        <w:t>3</w:t>
      </w:r>
      <w:r w:rsidRPr="00551B6C">
        <w:rPr>
          <w:sz w:val="22"/>
          <w:szCs w:val="22"/>
        </w:rPr>
        <w:t xml:space="preserve"> происходит вследствие перенесенных черепно-мозговых травм, заболеваний эндокринной системы, костно-мышечной, сесрдечно-сосудистой системы и др.</w:t>
      </w:r>
    </w:p>
    <w:p w:rsidR="000C21A8" w:rsidRPr="00551B6C" w:rsidRDefault="000C21A8" w:rsidP="00F97656">
      <w:pPr>
        <w:pStyle w:val="1b"/>
        <w:widowControl/>
        <w:ind w:firstLine="426"/>
        <w:jc w:val="both"/>
        <w:rPr>
          <w:sz w:val="22"/>
          <w:szCs w:val="22"/>
        </w:rPr>
      </w:pPr>
      <w:r w:rsidRPr="00551B6C">
        <w:rPr>
          <w:sz w:val="22"/>
          <w:szCs w:val="22"/>
        </w:rPr>
        <w:t xml:space="preserve">Многие из опрошенных нами подростков считают, что чтобы быть здоровым, нужно иметь определенный уровень знаний в этой области и владеть навыками сохранения здоровья. Однако далеко не каждый человек, даже знающий о том, как сохранить здоровье является здоровым. Необходимо хотеть быть здоровым, то есть здоровье должно иметь свое место среди жизненных приоритетов, ценностей, у подростков в том числе [3, с.21]. </w:t>
      </w:r>
    </w:p>
    <w:p w:rsidR="000C21A8" w:rsidRPr="00551B6C" w:rsidRDefault="000C21A8" w:rsidP="00F97656">
      <w:pPr>
        <w:pStyle w:val="1b"/>
        <w:widowControl/>
        <w:ind w:firstLine="426"/>
        <w:jc w:val="both"/>
        <w:rPr>
          <w:sz w:val="22"/>
          <w:szCs w:val="22"/>
        </w:rPr>
      </w:pPr>
      <w:r w:rsidRPr="00551B6C">
        <w:rPr>
          <w:sz w:val="22"/>
          <w:szCs w:val="22"/>
        </w:rPr>
        <w:t xml:space="preserve">Для определения места здоровья среди жизненных приоритетов подростков мы использовали (после адаптации) методические рекомендации </w:t>
      </w:r>
      <w:r w:rsidR="00175885">
        <w:rPr>
          <w:sz w:val="22"/>
          <w:szCs w:val="22"/>
        </w:rPr>
        <w:t>«</w:t>
      </w:r>
      <w:r w:rsidRPr="00551B6C">
        <w:rPr>
          <w:sz w:val="22"/>
          <w:szCs w:val="22"/>
        </w:rPr>
        <w:t>Многофактор</w:t>
      </w:r>
      <w:r w:rsidR="00553D77">
        <w:rPr>
          <w:sz w:val="22"/>
          <w:szCs w:val="22"/>
        </w:rPr>
        <w:t>ная оценка здоровья студентов</w:t>
      </w:r>
      <w:r w:rsidR="00175885">
        <w:rPr>
          <w:sz w:val="22"/>
          <w:szCs w:val="22"/>
        </w:rPr>
        <w:t>»</w:t>
      </w:r>
      <w:r w:rsidRPr="00551B6C">
        <w:rPr>
          <w:sz w:val="22"/>
          <w:szCs w:val="22"/>
        </w:rPr>
        <w:t>. Нами были разработаны листы-опросники.</w:t>
      </w:r>
    </w:p>
    <w:p w:rsidR="000C21A8" w:rsidRDefault="000C21A8" w:rsidP="00F97656">
      <w:pPr>
        <w:pStyle w:val="1b"/>
        <w:widowControl/>
        <w:ind w:firstLine="426"/>
        <w:jc w:val="both"/>
        <w:rPr>
          <w:sz w:val="22"/>
          <w:szCs w:val="22"/>
        </w:rPr>
      </w:pPr>
      <w:r w:rsidRPr="00551B6C">
        <w:rPr>
          <w:sz w:val="22"/>
          <w:szCs w:val="22"/>
        </w:rPr>
        <w:t>Анализ результатов анкетирования позволил выявить среди опрошенных школьников три группы по отношению к зд</w:t>
      </w:r>
      <w:r w:rsidR="000A776D">
        <w:rPr>
          <w:sz w:val="22"/>
          <w:szCs w:val="22"/>
        </w:rPr>
        <w:t>оровью и безопасному поведению.</w:t>
      </w:r>
    </w:p>
    <w:p w:rsidR="00F55500" w:rsidRDefault="00F55500" w:rsidP="00F97656">
      <w:pPr>
        <w:pStyle w:val="1b"/>
        <w:widowControl/>
        <w:tabs>
          <w:tab w:val="left" w:pos="9360"/>
        </w:tabs>
        <w:ind w:firstLine="426"/>
        <w:jc w:val="right"/>
        <w:rPr>
          <w:sz w:val="22"/>
          <w:szCs w:val="22"/>
        </w:rPr>
      </w:pPr>
    </w:p>
    <w:p w:rsidR="00F55500" w:rsidRDefault="00F55500" w:rsidP="00F97656">
      <w:pPr>
        <w:pStyle w:val="1b"/>
        <w:widowControl/>
        <w:tabs>
          <w:tab w:val="left" w:pos="9360"/>
        </w:tabs>
        <w:ind w:firstLine="426"/>
        <w:jc w:val="right"/>
        <w:rPr>
          <w:sz w:val="22"/>
          <w:szCs w:val="22"/>
        </w:rPr>
      </w:pPr>
    </w:p>
    <w:p w:rsidR="001603E0" w:rsidRDefault="000C21A8" w:rsidP="00F97656">
      <w:pPr>
        <w:pStyle w:val="1b"/>
        <w:widowControl/>
        <w:tabs>
          <w:tab w:val="left" w:pos="9360"/>
        </w:tabs>
        <w:ind w:firstLine="426"/>
        <w:jc w:val="right"/>
        <w:rPr>
          <w:sz w:val="22"/>
          <w:szCs w:val="22"/>
        </w:rPr>
      </w:pPr>
      <w:r w:rsidRPr="00551B6C">
        <w:rPr>
          <w:sz w:val="22"/>
          <w:szCs w:val="22"/>
        </w:rPr>
        <w:t xml:space="preserve">                                                                                                      </w:t>
      </w:r>
    </w:p>
    <w:p w:rsidR="001603E0" w:rsidRDefault="001603E0" w:rsidP="00F97656">
      <w:pPr>
        <w:pStyle w:val="1b"/>
        <w:widowControl/>
        <w:tabs>
          <w:tab w:val="left" w:pos="9360"/>
        </w:tabs>
        <w:ind w:firstLine="426"/>
        <w:jc w:val="right"/>
        <w:rPr>
          <w:sz w:val="22"/>
          <w:szCs w:val="22"/>
        </w:rPr>
      </w:pPr>
    </w:p>
    <w:p w:rsidR="001603E0" w:rsidRDefault="001603E0" w:rsidP="00F97656">
      <w:pPr>
        <w:pStyle w:val="1b"/>
        <w:widowControl/>
        <w:tabs>
          <w:tab w:val="left" w:pos="9360"/>
        </w:tabs>
        <w:ind w:firstLine="426"/>
        <w:jc w:val="right"/>
        <w:rPr>
          <w:sz w:val="22"/>
          <w:szCs w:val="22"/>
        </w:rPr>
      </w:pPr>
    </w:p>
    <w:p w:rsidR="001603E0" w:rsidRDefault="001603E0" w:rsidP="00F97656">
      <w:pPr>
        <w:pStyle w:val="1b"/>
        <w:widowControl/>
        <w:tabs>
          <w:tab w:val="left" w:pos="9360"/>
        </w:tabs>
        <w:ind w:firstLine="426"/>
        <w:jc w:val="right"/>
        <w:rPr>
          <w:sz w:val="22"/>
          <w:szCs w:val="22"/>
        </w:rPr>
      </w:pPr>
    </w:p>
    <w:p w:rsidR="001603E0" w:rsidRDefault="001603E0" w:rsidP="00F97656">
      <w:pPr>
        <w:pStyle w:val="1b"/>
        <w:widowControl/>
        <w:tabs>
          <w:tab w:val="left" w:pos="9360"/>
        </w:tabs>
        <w:ind w:firstLine="426"/>
        <w:jc w:val="right"/>
        <w:rPr>
          <w:sz w:val="22"/>
          <w:szCs w:val="22"/>
        </w:rPr>
      </w:pPr>
    </w:p>
    <w:p w:rsidR="000C21A8" w:rsidRPr="00551B6C" w:rsidRDefault="000C21A8" w:rsidP="00F97656">
      <w:pPr>
        <w:pStyle w:val="1b"/>
        <w:widowControl/>
        <w:tabs>
          <w:tab w:val="left" w:pos="9360"/>
        </w:tabs>
        <w:ind w:firstLine="426"/>
        <w:jc w:val="right"/>
        <w:rPr>
          <w:sz w:val="22"/>
          <w:szCs w:val="22"/>
        </w:rPr>
      </w:pPr>
      <w:r w:rsidRPr="00551B6C">
        <w:rPr>
          <w:sz w:val="22"/>
          <w:szCs w:val="22"/>
        </w:rPr>
        <w:lastRenderedPageBreak/>
        <w:t>Таблица 2.</w:t>
      </w:r>
    </w:p>
    <w:p w:rsidR="000C21A8" w:rsidRPr="00551B6C" w:rsidRDefault="000C21A8" w:rsidP="00F97656">
      <w:pPr>
        <w:pStyle w:val="1b"/>
        <w:widowControl/>
        <w:tabs>
          <w:tab w:val="left" w:pos="9639"/>
        </w:tabs>
        <w:ind w:firstLine="426"/>
        <w:jc w:val="center"/>
        <w:rPr>
          <w:sz w:val="22"/>
          <w:szCs w:val="22"/>
        </w:rPr>
      </w:pPr>
      <w:r w:rsidRPr="00551B6C">
        <w:rPr>
          <w:sz w:val="22"/>
          <w:szCs w:val="22"/>
        </w:rPr>
        <w:t xml:space="preserve">Группы </w:t>
      </w:r>
      <w:r w:rsidR="001603E0">
        <w:rPr>
          <w:sz w:val="22"/>
          <w:szCs w:val="22"/>
        </w:rPr>
        <w:t>школьников</w:t>
      </w:r>
      <w:r w:rsidRPr="00551B6C">
        <w:rPr>
          <w:sz w:val="22"/>
          <w:szCs w:val="22"/>
        </w:rPr>
        <w:t xml:space="preserve"> по отношению к здоровью и безопасному поведению</w:t>
      </w:r>
    </w:p>
    <w:p w:rsidR="000C21A8" w:rsidRPr="00551B6C" w:rsidRDefault="000C21A8" w:rsidP="00F97656">
      <w:pPr>
        <w:pStyle w:val="1b"/>
        <w:widowControl/>
        <w:tabs>
          <w:tab w:val="left" w:pos="9639"/>
        </w:tabs>
        <w:ind w:firstLine="426"/>
        <w:jc w:val="center"/>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55"/>
        <w:gridCol w:w="1554"/>
        <w:gridCol w:w="5266"/>
      </w:tblGrid>
      <w:tr w:rsidR="000C21A8" w:rsidRPr="00551B6C" w:rsidTr="00A03CE5">
        <w:trPr>
          <w:cantSplit/>
          <w:trHeight w:val="807"/>
          <w:jc w:val="center"/>
        </w:trPr>
        <w:tc>
          <w:tcPr>
            <w:tcW w:w="2455" w:type="dxa"/>
            <w:vMerge w:val="restart"/>
          </w:tcPr>
          <w:p w:rsidR="000C21A8" w:rsidRPr="00551B6C" w:rsidRDefault="000C21A8" w:rsidP="00F97656">
            <w:pPr>
              <w:pStyle w:val="1b"/>
              <w:widowControl/>
              <w:tabs>
                <w:tab w:val="left" w:pos="2977"/>
              </w:tabs>
              <w:ind w:firstLine="426"/>
              <w:jc w:val="center"/>
              <w:rPr>
                <w:sz w:val="22"/>
                <w:szCs w:val="22"/>
              </w:rPr>
            </w:pPr>
          </w:p>
          <w:p w:rsidR="000C21A8" w:rsidRPr="00551B6C" w:rsidRDefault="000C21A8" w:rsidP="000A776D">
            <w:pPr>
              <w:pStyle w:val="1b"/>
              <w:widowControl/>
              <w:tabs>
                <w:tab w:val="left" w:pos="2977"/>
              </w:tabs>
              <w:jc w:val="center"/>
              <w:rPr>
                <w:sz w:val="22"/>
                <w:szCs w:val="22"/>
              </w:rPr>
            </w:pPr>
            <w:r w:rsidRPr="00551B6C">
              <w:rPr>
                <w:sz w:val="22"/>
                <w:szCs w:val="22"/>
              </w:rPr>
              <w:t>Группыучениковпо</w:t>
            </w:r>
          </w:p>
          <w:p w:rsidR="000A776D" w:rsidRDefault="000C21A8" w:rsidP="000A776D">
            <w:pPr>
              <w:pStyle w:val="1b"/>
              <w:widowControl/>
              <w:tabs>
                <w:tab w:val="left" w:pos="2977"/>
              </w:tabs>
              <w:jc w:val="center"/>
              <w:rPr>
                <w:sz w:val="22"/>
                <w:szCs w:val="22"/>
              </w:rPr>
            </w:pPr>
            <w:r w:rsidRPr="00551B6C">
              <w:rPr>
                <w:sz w:val="22"/>
                <w:szCs w:val="22"/>
              </w:rPr>
              <w:t xml:space="preserve">отношению к здоровью и безопасному </w:t>
            </w:r>
          </w:p>
          <w:p w:rsidR="000C21A8" w:rsidRPr="00551B6C" w:rsidRDefault="000C21A8" w:rsidP="000A776D">
            <w:pPr>
              <w:pStyle w:val="1b"/>
              <w:widowControl/>
              <w:tabs>
                <w:tab w:val="left" w:pos="2977"/>
              </w:tabs>
              <w:jc w:val="center"/>
              <w:rPr>
                <w:sz w:val="22"/>
                <w:szCs w:val="22"/>
              </w:rPr>
            </w:pPr>
            <w:r w:rsidRPr="00551B6C">
              <w:rPr>
                <w:sz w:val="22"/>
                <w:szCs w:val="22"/>
              </w:rPr>
              <w:t>поведению</w:t>
            </w:r>
          </w:p>
        </w:tc>
        <w:tc>
          <w:tcPr>
            <w:tcW w:w="1554" w:type="dxa"/>
          </w:tcPr>
          <w:p w:rsidR="000C21A8" w:rsidRPr="00551B6C" w:rsidRDefault="000C21A8" w:rsidP="00F97656">
            <w:pPr>
              <w:pStyle w:val="1b"/>
              <w:widowControl/>
              <w:ind w:firstLine="426"/>
              <w:jc w:val="both"/>
              <w:rPr>
                <w:sz w:val="22"/>
                <w:szCs w:val="22"/>
              </w:rPr>
            </w:pPr>
          </w:p>
          <w:p w:rsidR="000C21A8" w:rsidRPr="00551B6C" w:rsidRDefault="000C21A8" w:rsidP="00F97656">
            <w:pPr>
              <w:pStyle w:val="1b"/>
              <w:widowControl/>
              <w:ind w:firstLine="426"/>
              <w:jc w:val="both"/>
              <w:rPr>
                <w:sz w:val="22"/>
                <w:szCs w:val="22"/>
              </w:rPr>
            </w:pPr>
            <w:r w:rsidRPr="00551B6C">
              <w:rPr>
                <w:sz w:val="22"/>
                <w:szCs w:val="22"/>
              </w:rPr>
              <w:t>1 группа</w:t>
            </w:r>
          </w:p>
        </w:tc>
        <w:tc>
          <w:tcPr>
            <w:tcW w:w="5266" w:type="dxa"/>
          </w:tcPr>
          <w:p w:rsidR="000C21A8" w:rsidRPr="00551B6C" w:rsidRDefault="000C21A8" w:rsidP="00F97656">
            <w:pPr>
              <w:pStyle w:val="1b"/>
              <w:widowControl/>
              <w:ind w:firstLine="426"/>
              <w:jc w:val="both"/>
              <w:rPr>
                <w:sz w:val="22"/>
                <w:szCs w:val="22"/>
              </w:rPr>
            </w:pPr>
            <w:r w:rsidRPr="00551B6C">
              <w:rPr>
                <w:sz w:val="22"/>
                <w:szCs w:val="22"/>
              </w:rPr>
              <w:t xml:space="preserve">Выраженное позитивное отношение к здоровью и безопасному поведению. </w:t>
            </w:r>
          </w:p>
        </w:tc>
      </w:tr>
      <w:tr w:rsidR="000C21A8" w:rsidRPr="00551B6C" w:rsidTr="00A03CE5">
        <w:trPr>
          <w:cantSplit/>
          <w:trHeight w:val="820"/>
          <w:jc w:val="center"/>
        </w:trPr>
        <w:tc>
          <w:tcPr>
            <w:tcW w:w="2455" w:type="dxa"/>
            <w:vMerge/>
          </w:tcPr>
          <w:p w:rsidR="000C21A8" w:rsidRPr="00551B6C" w:rsidRDefault="000C21A8" w:rsidP="00F97656">
            <w:pPr>
              <w:pStyle w:val="1b"/>
              <w:widowControl/>
              <w:ind w:firstLine="426"/>
              <w:jc w:val="center"/>
              <w:rPr>
                <w:sz w:val="22"/>
                <w:szCs w:val="22"/>
              </w:rPr>
            </w:pPr>
          </w:p>
        </w:tc>
        <w:tc>
          <w:tcPr>
            <w:tcW w:w="1554" w:type="dxa"/>
          </w:tcPr>
          <w:p w:rsidR="000C21A8" w:rsidRPr="00551B6C" w:rsidRDefault="000C21A8" w:rsidP="00F97656">
            <w:pPr>
              <w:pStyle w:val="1b"/>
              <w:widowControl/>
              <w:ind w:firstLine="426"/>
              <w:jc w:val="both"/>
              <w:rPr>
                <w:sz w:val="22"/>
                <w:szCs w:val="22"/>
              </w:rPr>
            </w:pPr>
          </w:p>
          <w:p w:rsidR="000C21A8" w:rsidRPr="00551B6C" w:rsidRDefault="000C21A8" w:rsidP="00F97656">
            <w:pPr>
              <w:pStyle w:val="1b"/>
              <w:widowControl/>
              <w:ind w:firstLine="426"/>
              <w:jc w:val="both"/>
              <w:rPr>
                <w:sz w:val="22"/>
                <w:szCs w:val="22"/>
              </w:rPr>
            </w:pPr>
            <w:r w:rsidRPr="00551B6C">
              <w:rPr>
                <w:sz w:val="22"/>
                <w:szCs w:val="22"/>
              </w:rPr>
              <w:t>2 группа</w:t>
            </w:r>
          </w:p>
        </w:tc>
        <w:tc>
          <w:tcPr>
            <w:tcW w:w="5266" w:type="dxa"/>
          </w:tcPr>
          <w:p w:rsidR="000C21A8" w:rsidRPr="00551B6C" w:rsidRDefault="000C21A8" w:rsidP="00F97656">
            <w:pPr>
              <w:pStyle w:val="1b"/>
              <w:widowControl/>
              <w:ind w:firstLine="426"/>
              <w:jc w:val="both"/>
              <w:rPr>
                <w:sz w:val="22"/>
                <w:szCs w:val="22"/>
              </w:rPr>
            </w:pPr>
            <w:r w:rsidRPr="00551B6C">
              <w:rPr>
                <w:sz w:val="22"/>
                <w:szCs w:val="22"/>
              </w:rPr>
              <w:t>Пассивное отношение к сохранению здоровья и безопасному поведению.</w:t>
            </w:r>
          </w:p>
        </w:tc>
      </w:tr>
      <w:tr w:rsidR="000C21A8" w:rsidRPr="00551B6C" w:rsidTr="00A03CE5">
        <w:trPr>
          <w:cantSplit/>
          <w:jc w:val="center"/>
        </w:trPr>
        <w:tc>
          <w:tcPr>
            <w:tcW w:w="2455" w:type="dxa"/>
            <w:vMerge/>
          </w:tcPr>
          <w:p w:rsidR="000C21A8" w:rsidRPr="00551B6C" w:rsidRDefault="000C21A8" w:rsidP="00F97656">
            <w:pPr>
              <w:pStyle w:val="1b"/>
              <w:widowControl/>
              <w:ind w:firstLine="426"/>
              <w:jc w:val="center"/>
              <w:rPr>
                <w:sz w:val="22"/>
                <w:szCs w:val="22"/>
              </w:rPr>
            </w:pPr>
          </w:p>
        </w:tc>
        <w:tc>
          <w:tcPr>
            <w:tcW w:w="1554" w:type="dxa"/>
          </w:tcPr>
          <w:p w:rsidR="000C21A8" w:rsidRPr="00551B6C" w:rsidRDefault="000C21A8" w:rsidP="00F97656">
            <w:pPr>
              <w:pStyle w:val="1b"/>
              <w:widowControl/>
              <w:ind w:firstLine="426"/>
              <w:jc w:val="both"/>
              <w:rPr>
                <w:sz w:val="22"/>
                <w:szCs w:val="22"/>
              </w:rPr>
            </w:pPr>
          </w:p>
          <w:p w:rsidR="000C21A8" w:rsidRPr="00551B6C" w:rsidRDefault="000C21A8" w:rsidP="00F97656">
            <w:pPr>
              <w:pStyle w:val="1b"/>
              <w:widowControl/>
              <w:ind w:firstLine="426"/>
              <w:jc w:val="both"/>
              <w:rPr>
                <w:sz w:val="22"/>
                <w:szCs w:val="22"/>
              </w:rPr>
            </w:pPr>
            <w:r w:rsidRPr="00551B6C">
              <w:rPr>
                <w:sz w:val="22"/>
                <w:szCs w:val="22"/>
              </w:rPr>
              <w:t>3 группа</w:t>
            </w:r>
          </w:p>
        </w:tc>
        <w:tc>
          <w:tcPr>
            <w:tcW w:w="5266" w:type="dxa"/>
          </w:tcPr>
          <w:p w:rsidR="000C21A8" w:rsidRPr="00551B6C" w:rsidRDefault="000C21A8" w:rsidP="00F97656">
            <w:pPr>
              <w:pStyle w:val="1b"/>
              <w:widowControl/>
              <w:ind w:firstLine="426"/>
              <w:jc w:val="both"/>
              <w:rPr>
                <w:sz w:val="22"/>
                <w:szCs w:val="22"/>
              </w:rPr>
            </w:pPr>
            <w:r w:rsidRPr="00551B6C">
              <w:rPr>
                <w:sz w:val="22"/>
                <w:szCs w:val="22"/>
              </w:rPr>
              <w:t>Безразличное отношение к здоровью и безопасному поведению.</w:t>
            </w:r>
          </w:p>
          <w:p w:rsidR="000C21A8" w:rsidRPr="00551B6C" w:rsidRDefault="000C21A8" w:rsidP="00F97656">
            <w:pPr>
              <w:pStyle w:val="1b"/>
              <w:widowControl/>
              <w:ind w:firstLine="426"/>
              <w:jc w:val="both"/>
              <w:rPr>
                <w:sz w:val="22"/>
                <w:szCs w:val="22"/>
              </w:rPr>
            </w:pPr>
          </w:p>
        </w:tc>
      </w:tr>
    </w:tbl>
    <w:p w:rsidR="000C21A8" w:rsidRPr="00551B6C" w:rsidRDefault="000C21A8" w:rsidP="00F97656">
      <w:pPr>
        <w:pStyle w:val="1b"/>
        <w:widowControl/>
        <w:ind w:firstLine="426"/>
        <w:jc w:val="both"/>
        <w:rPr>
          <w:sz w:val="22"/>
          <w:szCs w:val="22"/>
        </w:rPr>
      </w:pPr>
    </w:p>
    <w:p w:rsidR="000C21A8" w:rsidRPr="00551B6C" w:rsidRDefault="000C21A8" w:rsidP="00F97656">
      <w:pPr>
        <w:pStyle w:val="1b"/>
        <w:widowControl/>
        <w:ind w:firstLine="426"/>
        <w:jc w:val="both"/>
        <w:rPr>
          <w:sz w:val="22"/>
          <w:szCs w:val="22"/>
        </w:rPr>
      </w:pPr>
      <w:r w:rsidRPr="00551B6C">
        <w:rPr>
          <w:sz w:val="22"/>
          <w:szCs w:val="22"/>
        </w:rPr>
        <w:t xml:space="preserve">К первой группе отнесены школьники, которые заботятся о своем здоровье и безопасности, большинство из них занимаются спортом. Часть из них имели или имеют заболевания, в том числе и хронические, или травмы, но ценность здоровья и безопасности в этой группе </w:t>
      </w:r>
      <w:r w:rsidR="001603E0">
        <w:rPr>
          <w:sz w:val="22"/>
          <w:szCs w:val="22"/>
        </w:rPr>
        <w:t xml:space="preserve">оценивается высоко. Таких, </w:t>
      </w:r>
      <w:r w:rsidRPr="00551B6C">
        <w:rPr>
          <w:sz w:val="22"/>
          <w:szCs w:val="22"/>
        </w:rPr>
        <w:t>по результатам опроса</w:t>
      </w:r>
      <w:r w:rsidR="001603E0">
        <w:rPr>
          <w:sz w:val="22"/>
          <w:szCs w:val="22"/>
        </w:rPr>
        <w:t>,</w:t>
      </w:r>
      <w:r w:rsidRPr="00551B6C">
        <w:rPr>
          <w:sz w:val="22"/>
          <w:szCs w:val="22"/>
        </w:rPr>
        <w:t xml:space="preserve"> оказалось около 20%. </w:t>
      </w:r>
    </w:p>
    <w:p w:rsidR="000C21A8" w:rsidRPr="00551B6C" w:rsidRDefault="000C21A8" w:rsidP="00F97656">
      <w:pPr>
        <w:pStyle w:val="1b"/>
        <w:widowControl/>
        <w:ind w:firstLine="426"/>
        <w:jc w:val="both"/>
        <w:rPr>
          <w:sz w:val="22"/>
          <w:szCs w:val="22"/>
        </w:rPr>
      </w:pPr>
      <w:r w:rsidRPr="00551B6C">
        <w:rPr>
          <w:snapToGrid/>
          <w:sz w:val="22"/>
          <w:szCs w:val="22"/>
        </w:rPr>
        <w:t xml:space="preserve">Ко второй группе (около 50%) отнесены школьники, считающие, что здоровье и безопасность важны, но ими можно пожертвовать ради других целей. Подростки из этой группы время от времени заботятся о своем здоровье. </w:t>
      </w:r>
      <w:r w:rsidRPr="00551B6C">
        <w:rPr>
          <w:sz w:val="22"/>
          <w:szCs w:val="22"/>
        </w:rPr>
        <w:t xml:space="preserve">Многие из них занимаются спортом. Состояние здоровья этой группы подростков относительно благополучное на момент обследования, хотя они имеют морфологические или функциональные отклонения. </w:t>
      </w:r>
    </w:p>
    <w:p w:rsidR="000C21A8" w:rsidRPr="00551B6C" w:rsidRDefault="000C21A8" w:rsidP="00F97656">
      <w:pPr>
        <w:pStyle w:val="13"/>
        <w:widowControl/>
        <w:spacing w:line="240" w:lineRule="auto"/>
        <w:ind w:firstLine="426"/>
        <w:rPr>
          <w:sz w:val="22"/>
          <w:szCs w:val="22"/>
        </w:rPr>
      </w:pPr>
      <w:r w:rsidRPr="00551B6C">
        <w:rPr>
          <w:sz w:val="22"/>
          <w:szCs w:val="22"/>
        </w:rPr>
        <w:t xml:space="preserve">Среди подростков третьей группы (примерно 30%) распространено мнение, что здоровье и безопасность по ценности находятся в одном ряду с учебой, работой, но они предпочитают жить так, как им нравится, даже если это вредит их здоровью и составляет угрозу безопасности. На вопрос о назначении здоровья некоторые отвечали: </w:t>
      </w:r>
      <w:r w:rsidR="00175885">
        <w:rPr>
          <w:sz w:val="22"/>
          <w:szCs w:val="22"/>
        </w:rPr>
        <w:t>«</w:t>
      </w:r>
      <w:r w:rsidRPr="00551B6C">
        <w:rPr>
          <w:sz w:val="22"/>
          <w:szCs w:val="22"/>
        </w:rPr>
        <w:t>Ни для чего не нужно</w:t>
      </w:r>
      <w:r w:rsidR="00175885">
        <w:rPr>
          <w:sz w:val="22"/>
          <w:szCs w:val="22"/>
        </w:rPr>
        <w:t>»</w:t>
      </w:r>
      <w:r w:rsidRPr="00551B6C">
        <w:rPr>
          <w:sz w:val="22"/>
          <w:szCs w:val="22"/>
        </w:rPr>
        <w:t xml:space="preserve">. </w:t>
      </w:r>
    </w:p>
    <w:p w:rsidR="000C21A8" w:rsidRPr="00551B6C" w:rsidRDefault="000C21A8" w:rsidP="00F97656">
      <w:pPr>
        <w:pStyle w:val="13"/>
        <w:widowControl/>
        <w:spacing w:line="240" w:lineRule="auto"/>
        <w:ind w:firstLine="426"/>
        <w:rPr>
          <w:sz w:val="22"/>
          <w:szCs w:val="22"/>
        </w:rPr>
      </w:pPr>
      <w:r w:rsidRPr="00551B6C">
        <w:rPr>
          <w:sz w:val="22"/>
          <w:szCs w:val="22"/>
        </w:rPr>
        <w:t>Выводы:</w:t>
      </w:r>
    </w:p>
    <w:p w:rsidR="000C21A8" w:rsidRPr="00551B6C" w:rsidRDefault="000C21A8" w:rsidP="00F97656">
      <w:pPr>
        <w:pStyle w:val="13"/>
        <w:widowControl/>
        <w:spacing w:line="240" w:lineRule="auto"/>
        <w:ind w:firstLine="426"/>
        <w:rPr>
          <w:sz w:val="22"/>
          <w:szCs w:val="22"/>
        </w:rPr>
      </w:pPr>
      <w:r w:rsidRPr="00551B6C">
        <w:rPr>
          <w:sz w:val="22"/>
          <w:szCs w:val="22"/>
        </w:rPr>
        <w:t>1. Проведенный анализ результатов нашего исследования подтверждает мнение многих специалистов в вопросах общественного здоровья о том, что для сохранения и поддержания здоровья населения, необходимо формирование мотивации на здоровье еще в детском возрасте.</w:t>
      </w:r>
    </w:p>
    <w:p w:rsidR="000C21A8" w:rsidRPr="00551B6C" w:rsidRDefault="000C21A8" w:rsidP="00F97656">
      <w:pPr>
        <w:pStyle w:val="1b"/>
        <w:widowControl/>
        <w:ind w:firstLine="426"/>
        <w:jc w:val="both"/>
        <w:rPr>
          <w:sz w:val="22"/>
          <w:szCs w:val="22"/>
        </w:rPr>
      </w:pPr>
      <w:r w:rsidRPr="00551B6C">
        <w:rPr>
          <w:sz w:val="22"/>
          <w:szCs w:val="22"/>
        </w:rPr>
        <w:t xml:space="preserve">2.Изучение состояния </w:t>
      </w:r>
      <w:proofErr w:type="gramStart"/>
      <w:r w:rsidRPr="00551B6C">
        <w:rPr>
          <w:sz w:val="22"/>
          <w:szCs w:val="22"/>
        </w:rPr>
        <w:t>здоровья</w:t>
      </w:r>
      <w:proofErr w:type="gramEnd"/>
      <w:r w:rsidRPr="00551B6C">
        <w:rPr>
          <w:sz w:val="22"/>
          <w:szCs w:val="22"/>
        </w:rPr>
        <w:t xml:space="preserve"> обучающихся показало</w:t>
      </w:r>
      <w:r w:rsidR="00553D77">
        <w:rPr>
          <w:sz w:val="22"/>
          <w:szCs w:val="22"/>
        </w:rPr>
        <w:t xml:space="preserve">, </w:t>
      </w:r>
      <w:r w:rsidRPr="00551B6C">
        <w:rPr>
          <w:sz w:val="22"/>
          <w:szCs w:val="22"/>
        </w:rPr>
        <w:t xml:space="preserve">что систематическое, последовательное и углубленное изучение правил здоровой и безопасной жизнедеятельности и привитие навыков такой жизнедеятельности школьникам необходимо. </w:t>
      </w:r>
    </w:p>
    <w:p w:rsidR="000C21A8" w:rsidRPr="00551B6C" w:rsidRDefault="000C21A8" w:rsidP="00F97656">
      <w:pPr>
        <w:pStyle w:val="1b"/>
        <w:widowControl/>
        <w:ind w:firstLine="426"/>
        <w:jc w:val="both"/>
        <w:rPr>
          <w:b/>
          <w:sz w:val="22"/>
          <w:szCs w:val="22"/>
        </w:rPr>
      </w:pPr>
      <w:r w:rsidRPr="00551B6C">
        <w:rPr>
          <w:sz w:val="22"/>
          <w:szCs w:val="22"/>
        </w:rPr>
        <w:t xml:space="preserve">3. Здоровый образ жизни и безопасное поведение личности являются частью ее общей культуры и необходимо формировать позитивное отношение и мотивацию к здоровью у детей и подростков. </w:t>
      </w:r>
      <w:r w:rsidRPr="00551B6C">
        <w:rPr>
          <w:sz w:val="22"/>
          <w:szCs w:val="22"/>
        </w:rPr>
        <w:br/>
      </w:r>
    </w:p>
    <w:p w:rsidR="000C21A8" w:rsidRPr="00551B6C" w:rsidRDefault="00553D77" w:rsidP="00F97656">
      <w:pPr>
        <w:pStyle w:val="1b"/>
        <w:widowControl/>
        <w:ind w:firstLine="426"/>
        <w:jc w:val="center"/>
        <w:rPr>
          <w:b/>
          <w:sz w:val="22"/>
          <w:szCs w:val="22"/>
        </w:rPr>
      </w:pPr>
      <w:r>
        <w:rPr>
          <w:b/>
          <w:sz w:val="22"/>
          <w:szCs w:val="22"/>
        </w:rPr>
        <w:t>Список литературы</w:t>
      </w:r>
    </w:p>
    <w:p w:rsidR="000C21A8" w:rsidRPr="00551B6C" w:rsidRDefault="000C21A8" w:rsidP="00F97656">
      <w:pPr>
        <w:numPr>
          <w:ilvl w:val="0"/>
          <w:numId w:val="74"/>
        </w:numPr>
        <w:tabs>
          <w:tab w:val="left" w:pos="0"/>
        </w:tabs>
        <w:spacing w:after="0" w:line="240" w:lineRule="auto"/>
        <w:ind w:left="0" w:firstLine="426"/>
        <w:jc w:val="both"/>
        <w:rPr>
          <w:rFonts w:ascii="Times New Roman" w:hAnsi="Times New Roman" w:cs="Times New Roman"/>
        </w:rPr>
      </w:pPr>
      <w:r w:rsidRPr="00551B6C">
        <w:rPr>
          <w:rFonts w:ascii="Times New Roman" w:hAnsi="Times New Roman" w:cs="Times New Roman"/>
        </w:rPr>
        <w:t>Горбушина С.Н. Валеологическое мировоззрение будущего учителя: формирование и перспективы развития. – Уфа, 2003. – 196 с.</w:t>
      </w:r>
    </w:p>
    <w:p w:rsidR="000C21A8" w:rsidRPr="00551B6C" w:rsidRDefault="000C21A8" w:rsidP="00F97656">
      <w:pPr>
        <w:numPr>
          <w:ilvl w:val="0"/>
          <w:numId w:val="74"/>
        </w:numPr>
        <w:tabs>
          <w:tab w:val="left" w:pos="0"/>
        </w:tabs>
        <w:spacing w:after="0" w:line="240" w:lineRule="auto"/>
        <w:ind w:left="0" w:firstLine="426"/>
        <w:jc w:val="both"/>
        <w:rPr>
          <w:rFonts w:ascii="Times New Roman" w:hAnsi="Times New Roman" w:cs="Times New Roman"/>
        </w:rPr>
      </w:pPr>
      <w:r w:rsidRPr="00551B6C">
        <w:rPr>
          <w:rFonts w:ascii="Times New Roman" w:hAnsi="Times New Roman" w:cs="Times New Roman"/>
        </w:rPr>
        <w:t xml:space="preserve">Колбанов В.В. Современные направления педагогики здоровья // Пикалевские чтения. Гуманизация и гуманитаризация образования: Сб. докладов и сообщений / под общ. ред. А.А.Семенова. – </w:t>
      </w:r>
      <w:proofErr w:type="gramStart"/>
      <w:r w:rsidRPr="00551B6C">
        <w:rPr>
          <w:rFonts w:ascii="Times New Roman" w:hAnsi="Times New Roman" w:cs="Times New Roman"/>
        </w:rPr>
        <w:t>СПб.;</w:t>
      </w:r>
      <w:proofErr w:type="gramEnd"/>
      <w:r w:rsidRPr="00551B6C">
        <w:rPr>
          <w:rFonts w:ascii="Times New Roman" w:hAnsi="Times New Roman" w:cs="Times New Roman"/>
        </w:rPr>
        <w:t xml:space="preserve"> Пикалева, 2005. – 109 с. </w:t>
      </w:r>
    </w:p>
    <w:p w:rsidR="000C21A8" w:rsidRPr="00551B6C" w:rsidRDefault="000C21A8" w:rsidP="00F97656">
      <w:pPr>
        <w:numPr>
          <w:ilvl w:val="0"/>
          <w:numId w:val="74"/>
        </w:numPr>
        <w:tabs>
          <w:tab w:val="left" w:pos="0"/>
        </w:tabs>
        <w:spacing w:after="0" w:line="240" w:lineRule="auto"/>
        <w:ind w:left="0" w:firstLine="426"/>
        <w:jc w:val="both"/>
        <w:rPr>
          <w:rFonts w:ascii="Times New Roman" w:hAnsi="Times New Roman" w:cs="Times New Roman"/>
          <w:b/>
        </w:rPr>
      </w:pPr>
      <w:r w:rsidRPr="00551B6C">
        <w:rPr>
          <w:rFonts w:ascii="Times New Roman" w:hAnsi="Times New Roman" w:cs="Times New Roman"/>
        </w:rPr>
        <w:t xml:space="preserve">Сапельцева И.В. Место здоровья в ценностном мире подростка // Материалы Всероссийской конференции. – Екатеринбург, </w:t>
      </w:r>
      <w:proofErr w:type="gramStart"/>
      <w:r w:rsidRPr="00551B6C">
        <w:rPr>
          <w:rFonts w:ascii="Times New Roman" w:hAnsi="Times New Roman" w:cs="Times New Roman"/>
        </w:rPr>
        <w:t>2009.–</w:t>
      </w:r>
      <w:proofErr w:type="gramEnd"/>
      <w:r w:rsidRPr="00551B6C">
        <w:rPr>
          <w:rFonts w:ascii="Times New Roman" w:hAnsi="Times New Roman" w:cs="Times New Roman"/>
        </w:rPr>
        <w:t xml:space="preserve"> С.21-24.</w:t>
      </w:r>
    </w:p>
    <w:p w:rsidR="000C21A8" w:rsidRDefault="000C21A8" w:rsidP="00F97656">
      <w:pPr>
        <w:spacing w:after="0" w:line="240" w:lineRule="auto"/>
        <w:ind w:firstLine="426"/>
        <w:jc w:val="center"/>
        <w:rPr>
          <w:rFonts w:ascii="Times New Roman" w:eastAsia="Times New Roman" w:hAnsi="Times New Roman"/>
          <w:b/>
          <w:lang w:eastAsia="ru-RU"/>
        </w:rPr>
      </w:pPr>
    </w:p>
    <w:p w:rsidR="00F55500" w:rsidRDefault="00F55500" w:rsidP="00F97656">
      <w:pPr>
        <w:spacing w:after="0" w:line="240" w:lineRule="auto"/>
        <w:ind w:firstLine="426"/>
        <w:jc w:val="center"/>
        <w:rPr>
          <w:rFonts w:ascii="Times New Roman" w:eastAsia="Times New Roman" w:hAnsi="Times New Roman"/>
          <w:b/>
          <w:lang w:eastAsia="ru-RU"/>
        </w:rPr>
      </w:pPr>
    </w:p>
    <w:p w:rsidR="00F55500" w:rsidRDefault="00F55500" w:rsidP="00F97656">
      <w:pPr>
        <w:spacing w:after="0" w:line="240" w:lineRule="auto"/>
        <w:ind w:firstLine="426"/>
        <w:jc w:val="center"/>
        <w:rPr>
          <w:rFonts w:ascii="Times New Roman" w:eastAsia="Times New Roman" w:hAnsi="Times New Roman"/>
          <w:b/>
          <w:lang w:eastAsia="ru-RU"/>
        </w:rPr>
      </w:pPr>
    </w:p>
    <w:p w:rsidR="00F55500" w:rsidRDefault="00F55500" w:rsidP="00F97656">
      <w:pPr>
        <w:spacing w:after="0" w:line="240" w:lineRule="auto"/>
        <w:ind w:firstLine="426"/>
        <w:jc w:val="center"/>
        <w:rPr>
          <w:rFonts w:ascii="Times New Roman" w:eastAsia="Times New Roman" w:hAnsi="Times New Roman"/>
          <w:b/>
          <w:lang w:eastAsia="ru-RU"/>
        </w:rPr>
      </w:pPr>
    </w:p>
    <w:p w:rsidR="002D0222" w:rsidRDefault="002D0222" w:rsidP="00F97656">
      <w:pPr>
        <w:spacing w:after="0" w:line="240" w:lineRule="auto"/>
        <w:ind w:firstLine="426"/>
        <w:jc w:val="center"/>
        <w:rPr>
          <w:rFonts w:ascii="Times New Roman" w:eastAsia="Times New Roman" w:hAnsi="Times New Roman"/>
          <w:b/>
          <w:lang w:eastAsia="ru-RU"/>
        </w:rPr>
      </w:pPr>
    </w:p>
    <w:p w:rsidR="002D0222" w:rsidRPr="00232850" w:rsidRDefault="002D0222" w:rsidP="00F97656">
      <w:pPr>
        <w:pStyle w:val="a9"/>
        <w:jc w:val="center"/>
        <w:rPr>
          <w:rFonts w:ascii="Times New Roman" w:hAnsi="Times New Roman" w:cs="Times New Roman"/>
          <w:i/>
        </w:rPr>
      </w:pPr>
      <w:r w:rsidRPr="00161855">
        <w:rPr>
          <w:rFonts w:ascii="Times New Roman" w:hAnsi="Times New Roman" w:cs="Times New Roman"/>
          <w:b/>
        </w:rPr>
        <w:lastRenderedPageBreak/>
        <w:t>Байдак Я.Е.</w:t>
      </w:r>
      <w:r>
        <w:rPr>
          <w:rStyle w:val="a8"/>
          <w:rFonts w:ascii="Times New Roman" w:hAnsi="Times New Roman"/>
          <w:b/>
          <w:color w:val="000000"/>
        </w:rPr>
        <w:footnoteReference w:customMarkFollows="1" w:id="9"/>
        <w:t>©</w:t>
      </w:r>
      <w:r w:rsidRPr="00161855">
        <w:rPr>
          <w:rFonts w:ascii="Times New Roman" w:hAnsi="Times New Roman" w:cs="Times New Roman"/>
        </w:rPr>
        <w:br/>
      </w:r>
      <w:r w:rsidRPr="00232850">
        <w:rPr>
          <w:rFonts w:ascii="Times New Roman" w:hAnsi="Times New Roman" w:cs="Times New Roman"/>
          <w:i/>
        </w:rPr>
        <w:t xml:space="preserve">Научный руководитель – преподаватель </w:t>
      </w:r>
      <w:r w:rsidRPr="00232850">
        <w:rPr>
          <w:rFonts w:ascii="Times New Roman" w:hAnsi="Times New Roman" w:cs="Times New Roman"/>
          <w:i/>
        </w:rPr>
        <w:br/>
        <w:t>Габдинурова А.А.</w:t>
      </w:r>
    </w:p>
    <w:p w:rsidR="002D0222" w:rsidRPr="00232850" w:rsidRDefault="002D0222" w:rsidP="00F97656">
      <w:pPr>
        <w:pStyle w:val="a9"/>
        <w:jc w:val="center"/>
        <w:rPr>
          <w:rFonts w:ascii="Times New Roman" w:hAnsi="Times New Roman" w:cs="Times New Roman"/>
          <w:i/>
        </w:rPr>
      </w:pPr>
    </w:p>
    <w:p w:rsidR="002D0222" w:rsidRPr="00232850" w:rsidRDefault="002D0222" w:rsidP="00F97656">
      <w:pPr>
        <w:pStyle w:val="a9"/>
        <w:jc w:val="center"/>
        <w:rPr>
          <w:rFonts w:ascii="Times New Roman" w:hAnsi="Times New Roman" w:cs="Times New Roman"/>
          <w:i/>
        </w:rPr>
      </w:pPr>
      <w:r w:rsidRPr="00232850">
        <w:rPr>
          <w:rFonts w:ascii="Times New Roman" w:hAnsi="Times New Roman" w:cs="Times New Roman"/>
          <w:i/>
        </w:rPr>
        <w:t>Колледж Бирского филиала</w:t>
      </w:r>
    </w:p>
    <w:p w:rsidR="002D0222" w:rsidRPr="00232850" w:rsidRDefault="002D0222" w:rsidP="00F97656">
      <w:pPr>
        <w:tabs>
          <w:tab w:val="left" w:pos="567"/>
        </w:tabs>
        <w:spacing w:after="0" w:line="240" w:lineRule="auto"/>
        <w:jc w:val="center"/>
        <w:rPr>
          <w:rFonts w:ascii="Times New Roman" w:hAnsi="Times New Roman" w:cs="Times New Roman"/>
          <w:i/>
        </w:rPr>
      </w:pPr>
      <w:r w:rsidRPr="00232850">
        <w:rPr>
          <w:rFonts w:ascii="Times New Roman" w:hAnsi="Times New Roman" w:cs="Times New Roman"/>
          <w:i/>
        </w:rPr>
        <w:t xml:space="preserve">ФГБОУ ВО </w:t>
      </w:r>
      <w:r w:rsidR="00175885">
        <w:rPr>
          <w:rFonts w:ascii="Times New Roman" w:hAnsi="Times New Roman" w:cs="Times New Roman"/>
          <w:i/>
        </w:rPr>
        <w:t>«</w:t>
      </w:r>
      <w:r w:rsidRPr="00232850">
        <w:rPr>
          <w:rFonts w:ascii="Times New Roman" w:hAnsi="Times New Roman" w:cs="Times New Roman"/>
          <w:i/>
        </w:rPr>
        <w:t>Башкирский государственный университет</w:t>
      </w:r>
      <w:r w:rsidR="00175885">
        <w:rPr>
          <w:rFonts w:ascii="Times New Roman" w:hAnsi="Times New Roman" w:cs="Times New Roman"/>
          <w:i/>
        </w:rPr>
        <w:t>»</w:t>
      </w:r>
    </w:p>
    <w:p w:rsidR="002D0222" w:rsidRPr="00232850" w:rsidRDefault="002D0222" w:rsidP="00F97656">
      <w:pPr>
        <w:pStyle w:val="a9"/>
        <w:jc w:val="center"/>
        <w:rPr>
          <w:rFonts w:ascii="Times New Roman" w:hAnsi="Times New Roman" w:cs="Times New Roman"/>
          <w:i/>
        </w:rPr>
      </w:pPr>
      <w:r w:rsidRPr="00232850">
        <w:rPr>
          <w:rFonts w:ascii="Times New Roman" w:hAnsi="Times New Roman" w:cs="Times New Roman"/>
          <w:i/>
        </w:rPr>
        <w:t>Республика Башкортостан, г. Бирск</w:t>
      </w:r>
    </w:p>
    <w:p w:rsidR="002D0222" w:rsidRPr="00161855" w:rsidRDefault="002D0222" w:rsidP="00F97656">
      <w:pPr>
        <w:shd w:val="clear" w:color="auto" w:fill="FFFFFF"/>
        <w:spacing w:after="0" w:line="330" w:lineRule="atLeast"/>
        <w:rPr>
          <w:rFonts w:ascii="Times New Roman" w:hAnsi="Times New Roman" w:cs="Times New Roman"/>
          <w:b/>
          <w:bCs/>
          <w:shd w:val="clear" w:color="auto" w:fill="FFFFFF"/>
        </w:rPr>
      </w:pPr>
    </w:p>
    <w:p w:rsidR="002D0222" w:rsidRPr="00161855" w:rsidRDefault="002D0222" w:rsidP="00F97656">
      <w:pPr>
        <w:shd w:val="clear" w:color="auto" w:fill="FFFFFF"/>
        <w:spacing w:after="0" w:line="240" w:lineRule="auto"/>
        <w:jc w:val="center"/>
        <w:rPr>
          <w:rFonts w:ascii="Times New Roman" w:hAnsi="Times New Roman" w:cs="Times New Roman"/>
          <w:b/>
          <w:bCs/>
          <w:shd w:val="clear" w:color="auto" w:fill="FFFFFF"/>
        </w:rPr>
      </w:pPr>
      <w:r w:rsidRPr="00161855">
        <w:rPr>
          <w:rFonts w:ascii="Times New Roman" w:hAnsi="Times New Roman" w:cs="Times New Roman"/>
          <w:b/>
          <w:shd w:val="clear" w:color="auto" w:fill="FFFFFF"/>
        </w:rPr>
        <w:t>СПОРТИВНЫЙ ТУРИЗМ КАК СРЕДСТВО СОХРАНЕНИЯ И УКРЕПЛЕНИЯ ЗДОРОВЬЯ ДЕТЕЙ И ПОДРОСТКОВ</w:t>
      </w:r>
    </w:p>
    <w:p w:rsidR="002D0222" w:rsidRPr="00161855" w:rsidRDefault="002D0222" w:rsidP="00F97656">
      <w:pPr>
        <w:shd w:val="clear" w:color="auto" w:fill="FFFFFF"/>
        <w:spacing w:after="0" w:line="240" w:lineRule="auto"/>
        <w:rPr>
          <w:rFonts w:ascii="Times New Roman" w:hAnsi="Times New Roman" w:cs="Times New Roman"/>
          <w:b/>
          <w:bCs/>
          <w:shd w:val="clear" w:color="auto" w:fill="FFFFFF"/>
        </w:rPr>
      </w:pPr>
    </w:p>
    <w:p w:rsidR="002D0222" w:rsidRPr="00161855" w:rsidRDefault="002D0222" w:rsidP="00F97656">
      <w:pPr>
        <w:shd w:val="clear" w:color="auto" w:fill="FFFFFF"/>
        <w:spacing w:after="0" w:line="240" w:lineRule="auto"/>
        <w:ind w:firstLine="426"/>
        <w:jc w:val="both"/>
        <w:rPr>
          <w:rFonts w:ascii="Times New Roman" w:eastAsia="Times New Roman" w:hAnsi="Times New Roman" w:cs="Times New Roman"/>
          <w:lang w:eastAsia="ru-RU"/>
        </w:rPr>
      </w:pPr>
      <w:r w:rsidRPr="00161855">
        <w:rPr>
          <w:rFonts w:ascii="Times New Roman" w:hAnsi="Times New Roman" w:cs="Times New Roman"/>
          <w:b/>
          <w:bCs/>
          <w:shd w:val="clear" w:color="auto" w:fill="FFFFFF"/>
        </w:rPr>
        <w:t>Спортивный туризм</w:t>
      </w:r>
      <w:r w:rsidRPr="00161855">
        <w:rPr>
          <w:rFonts w:ascii="Times New Roman" w:hAnsi="Times New Roman" w:cs="Times New Roman"/>
          <w:shd w:val="clear" w:color="auto" w:fill="FFFFFF"/>
        </w:rPr>
        <w:t> — вид спорта, имеющий целью спортивное совершенствование человека в преодолении естественных препятствий. Спортивный туризм исторически сложился в </w:t>
      </w:r>
      <w:hyperlink r:id="rId10" w:tooltip="СССР" w:history="1">
        <w:r w:rsidRPr="00E253DE">
          <w:rPr>
            <w:rStyle w:val="af"/>
            <w:rFonts w:ascii="Times New Roman" w:hAnsi="Times New Roman" w:cs="Times New Roman"/>
            <w:color w:val="auto"/>
            <w:u w:val="none"/>
            <w:shd w:val="clear" w:color="auto" w:fill="FFFFFF"/>
          </w:rPr>
          <w:t>СССР</w:t>
        </w:r>
      </w:hyperlink>
      <w:r w:rsidRPr="00161855">
        <w:rPr>
          <w:rFonts w:ascii="Times New Roman" w:hAnsi="Times New Roman" w:cs="Times New Roman"/>
          <w:shd w:val="clear" w:color="auto" w:fill="FFFFFF"/>
        </w:rPr>
        <w:t>. Спортивность туризма заключается в преодолении естественных препятствий, в применении различной тактики и техники преодоления препятствий.</w:t>
      </w:r>
    </w:p>
    <w:p w:rsidR="002D0222" w:rsidRPr="00161855" w:rsidRDefault="002D0222" w:rsidP="00F97656">
      <w:pPr>
        <w:shd w:val="clear" w:color="auto" w:fill="FFFFFF"/>
        <w:spacing w:after="0" w:line="240" w:lineRule="auto"/>
        <w:ind w:firstLine="426"/>
        <w:jc w:val="both"/>
        <w:rPr>
          <w:rFonts w:ascii="Times New Roman" w:eastAsia="Times New Roman" w:hAnsi="Times New Roman" w:cs="Times New Roman"/>
          <w:lang w:eastAsia="ru-RU"/>
        </w:rPr>
      </w:pPr>
      <w:r w:rsidRPr="00161855">
        <w:rPr>
          <w:rFonts w:ascii="Times New Roman" w:eastAsia="Times New Roman" w:hAnsi="Times New Roman" w:cs="Times New Roman"/>
          <w:lang w:eastAsia="ru-RU"/>
        </w:rPr>
        <w:t>Спортивный туризм помогает в решении большого числа педагогических проблем. Дети на практике учатся решать прикладные задачи, приобретают навыки и умения, необходимые не только в экстремальных условиях, но и в повседневной жизни. На подобных занятиях дети учатся грамотно преодолевать препятствия, ставить палатку, готовить еду в походных условиях и оказывать первую медицинскую помощь. Все это вызывает у них неподдельный интерес и создает положительный жизненный настрой. Им становятся доступны полезные умения и навыки, которыми, к сожалению, не обладают многие их сверстники.</w:t>
      </w:r>
    </w:p>
    <w:p w:rsidR="002D0222" w:rsidRPr="00161855" w:rsidRDefault="002D0222" w:rsidP="00F97656">
      <w:pPr>
        <w:shd w:val="clear" w:color="auto" w:fill="FFFFFF"/>
        <w:spacing w:after="0" w:line="240" w:lineRule="auto"/>
        <w:ind w:firstLine="426"/>
        <w:jc w:val="both"/>
        <w:rPr>
          <w:rFonts w:ascii="Times New Roman" w:eastAsia="Times New Roman" w:hAnsi="Times New Roman" w:cs="Times New Roman"/>
          <w:lang w:eastAsia="ru-RU"/>
        </w:rPr>
      </w:pPr>
      <w:r w:rsidRPr="00161855">
        <w:rPr>
          <w:rFonts w:ascii="Times New Roman" w:eastAsia="Times New Roman" w:hAnsi="Times New Roman" w:cs="Times New Roman"/>
          <w:lang w:eastAsia="ru-RU"/>
        </w:rPr>
        <w:t xml:space="preserve">Кроме всего прочего, спортивный туризм для детей способствует формированию у них смелости и психологической </w:t>
      </w:r>
      <w:proofErr w:type="gramStart"/>
      <w:r w:rsidRPr="00161855">
        <w:rPr>
          <w:rFonts w:ascii="Times New Roman" w:eastAsia="Times New Roman" w:hAnsi="Times New Roman" w:cs="Times New Roman"/>
          <w:lang w:eastAsia="ru-RU"/>
        </w:rPr>
        <w:t>у</w:t>
      </w:r>
      <w:r w:rsidR="00F0527D">
        <w:rPr>
          <w:rFonts w:ascii="Times New Roman" w:eastAsia="Times New Roman" w:hAnsi="Times New Roman" w:cs="Times New Roman"/>
          <w:lang w:eastAsia="ru-RU"/>
        </w:rPr>
        <w:t xml:space="preserve">стойчивости, </w:t>
      </w:r>
      <w:r w:rsidRPr="00161855">
        <w:rPr>
          <w:rFonts w:ascii="Times New Roman" w:eastAsia="Times New Roman" w:hAnsi="Times New Roman" w:cs="Times New Roman"/>
          <w:lang w:eastAsia="ru-RU"/>
        </w:rPr>
        <w:t xml:space="preserve"> учит</w:t>
      </w:r>
      <w:proofErr w:type="gramEnd"/>
      <w:r w:rsidRPr="00161855">
        <w:rPr>
          <w:rFonts w:ascii="Times New Roman" w:eastAsia="Times New Roman" w:hAnsi="Times New Roman" w:cs="Times New Roman"/>
          <w:lang w:eastAsia="ru-RU"/>
        </w:rPr>
        <w:t xml:space="preserve"> коллективизму, дружбе,</w:t>
      </w:r>
      <w:r w:rsidR="00F0527D">
        <w:rPr>
          <w:rFonts w:ascii="Times New Roman" w:eastAsia="Times New Roman" w:hAnsi="Times New Roman" w:cs="Times New Roman"/>
          <w:lang w:eastAsia="ru-RU"/>
        </w:rPr>
        <w:t xml:space="preserve"> </w:t>
      </w:r>
      <w:r w:rsidRPr="00161855">
        <w:rPr>
          <w:rFonts w:ascii="Times New Roman" w:eastAsia="Times New Roman" w:hAnsi="Times New Roman" w:cs="Times New Roman"/>
          <w:lang w:eastAsia="ru-RU"/>
        </w:rPr>
        <w:t xml:space="preserve">товариществу, расширяет кругозор, обогащает духовную жизнь, </w:t>
      </w:r>
      <w:r w:rsidR="00E253DE">
        <w:rPr>
          <w:rFonts w:ascii="Times New Roman" w:eastAsia="Times New Roman" w:hAnsi="Times New Roman" w:cs="Times New Roman"/>
          <w:lang w:eastAsia="ru-RU"/>
        </w:rPr>
        <w:t>п</w:t>
      </w:r>
      <w:r w:rsidRPr="00161855">
        <w:rPr>
          <w:rFonts w:ascii="Times New Roman" w:eastAsia="Times New Roman" w:hAnsi="Times New Roman" w:cs="Times New Roman"/>
          <w:lang w:eastAsia="ru-RU"/>
        </w:rPr>
        <w:t>омогает в выборе профессии.</w:t>
      </w:r>
    </w:p>
    <w:p w:rsidR="002D0222" w:rsidRPr="00161855" w:rsidRDefault="002D0222" w:rsidP="00F97656">
      <w:pPr>
        <w:shd w:val="clear" w:color="auto" w:fill="FFFFFF"/>
        <w:spacing w:after="0" w:line="240" w:lineRule="auto"/>
        <w:ind w:firstLine="426"/>
        <w:jc w:val="both"/>
        <w:rPr>
          <w:rFonts w:ascii="Times New Roman" w:eastAsia="Times New Roman" w:hAnsi="Times New Roman" w:cs="Times New Roman"/>
          <w:lang w:eastAsia="ru-RU"/>
        </w:rPr>
      </w:pPr>
      <w:r w:rsidRPr="00161855">
        <w:rPr>
          <w:rFonts w:ascii="Times New Roman" w:eastAsia="Times New Roman" w:hAnsi="Times New Roman" w:cs="Times New Roman"/>
          <w:lang w:eastAsia="ru-RU"/>
        </w:rPr>
        <w:t>Занятия по спортивному туризму обеспечивают детям полноценную умственную и физическую нагрузку, необходимую для их гармоничного и всестороннего развития. Ребята приобретают:</w:t>
      </w:r>
    </w:p>
    <w:p w:rsidR="002D0222" w:rsidRPr="00161855" w:rsidRDefault="002D0222" w:rsidP="00F97656">
      <w:pPr>
        <w:numPr>
          <w:ilvl w:val="0"/>
          <w:numId w:val="53"/>
        </w:numPr>
        <w:shd w:val="clear" w:color="auto" w:fill="FFFFFF"/>
        <w:spacing w:after="0" w:line="240" w:lineRule="auto"/>
        <w:ind w:left="0" w:firstLine="426"/>
        <w:jc w:val="both"/>
        <w:rPr>
          <w:rFonts w:ascii="Times New Roman" w:eastAsia="Times New Roman" w:hAnsi="Times New Roman" w:cs="Times New Roman"/>
          <w:lang w:eastAsia="ru-RU"/>
        </w:rPr>
      </w:pPr>
      <w:r w:rsidRPr="00161855">
        <w:rPr>
          <w:rFonts w:ascii="Times New Roman" w:eastAsia="Times New Roman" w:hAnsi="Times New Roman" w:cs="Times New Roman"/>
          <w:lang w:eastAsia="ru-RU"/>
        </w:rPr>
        <w:t>Гибкость ума;</w:t>
      </w:r>
    </w:p>
    <w:p w:rsidR="002D0222" w:rsidRPr="00161855" w:rsidRDefault="002D0222" w:rsidP="00F97656">
      <w:pPr>
        <w:numPr>
          <w:ilvl w:val="0"/>
          <w:numId w:val="53"/>
        </w:numPr>
        <w:shd w:val="clear" w:color="auto" w:fill="FFFFFF"/>
        <w:spacing w:after="0" w:line="240" w:lineRule="auto"/>
        <w:ind w:left="0" w:firstLine="426"/>
        <w:jc w:val="both"/>
        <w:rPr>
          <w:rFonts w:ascii="Times New Roman" w:eastAsia="Times New Roman" w:hAnsi="Times New Roman" w:cs="Times New Roman"/>
          <w:lang w:eastAsia="ru-RU"/>
        </w:rPr>
      </w:pPr>
      <w:r w:rsidRPr="00161855">
        <w:rPr>
          <w:rFonts w:ascii="Times New Roman" w:eastAsia="Times New Roman" w:hAnsi="Times New Roman" w:cs="Times New Roman"/>
          <w:lang w:eastAsia="ru-RU"/>
        </w:rPr>
        <w:t>Физическую силу и выносливость;</w:t>
      </w:r>
    </w:p>
    <w:p w:rsidR="002D0222" w:rsidRPr="00161855" w:rsidRDefault="002D0222" w:rsidP="00F97656">
      <w:pPr>
        <w:numPr>
          <w:ilvl w:val="0"/>
          <w:numId w:val="53"/>
        </w:numPr>
        <w:shd w:val="clear" w:color="auto" w:fill="FFFFFF"/>
        <w:spacing w:after="0" w:line="240" w:lineRule="auto"/>
        <w:ind w:left="0" w:firstLine="426"/>
        <w:jc w:val="both"/>
        <w:outlineLvl w:val="1"/>
        <w:rPr>
          <w:rFonts w:ascii="Times New Roman" w:eastAsia="Times New Roman" w:hAnsi="Times New Roman" w:cs="Times New Roman"/>
          <w:lang w:eastAsia="ru-RU"/>
        </w:rPr>
      </w:pPr>
      <w:r w:rsidRPr="00161855">
        <w:rPr>
          <w:rFonts w:ascii="Times New Roman" w:eastAsia="Times New Roman" w:hAnsi="Times New Roman" w:cs="Times New Roman"/>
          <w:lang w:eastAsia="ru-RU"/>
        </w:rPr>
        <w:t>Психическую и эмоциональную уравновешенность.</w:t>
      </w:r>
    </w:p>
    <w:p w:rsidR="002D0222" w:rsidRPr="00161855" w:rsidRDefault="002D0222" w:rsidP="00F97656">
      <w:pPr>
        <w:shd w:val="clear" w:color="auto" w:fill="FFFFFF"/>
        <w:spacing w:after="0" w:line="240" w:lineRule="auto"/>
        <w:ind w:firstLine="426"/>
        <w:jc w:val="both"/>
        <w:rPr>
          <w:rFonts w:ascii="Times New Roman" w:eastAsia="Times New Roman" w:hAnsi="Times New Roman" w:cs="Times New Roman"/>
          <w:lang w:eastAsia="ru-RU"/>
        </w:rPr>
      </w:pPr>
      <w:r w:rsidRPr="00161855">
        <w:rPr>
          <w:rFonts w:ascii="Times New Roman" w:eastAsia="Times New Roman" w:hAnsi="Times New Roman" w:cs="Times New Roman"/>
          <w:lang w:eastAsia="ru-RU"/>
        </w:rPr>
        <w:t>Также эффективной формой пропаганды детского спортивного туризма выступают соответствующие слеты и соревнования. Именно на таких мероприятиях лучше всего вырабатывается умение преодолевать трудности, необходимое каждому человеку в повседневной жизни.</w:t>
      </w:r>
    </w:p>
    <w:p w:rsidR="002D0222" w:rsidRPr="00161855" w:rsidRDefault="002D0222" w:rsidP="00F97656">
      <w:pPr>
        <w:shd w:val="clear" w:color="auto" w:fill="FFFFFF"/>
        <w:spacing w:after="0" w:line="240" w:lineRule="auto"/>
        <w:ind w:firstLine="426"/>
        <w:jc w:val="both"/>
        <w:rPr>
          <w:rFonts w:ascii="Times New Roman" w:eastAsia="Times New Roman" w:hAnsi="Times New Roman" w:cs="Times New Roman"/>
          <w:lang w:eastAsia="ru-RU"/>
        </w:rPr>
      </w:pPr>
      <w:r w:rsidRPr="00161855">
        <w:rPr>
          <w:rFonts w:ascii="Times New Roman" w:eastAsia="Times New Roman" w:hAnsi="Times New Roman" w:cs="Times New Roman"/>
          <w:lang w:eastAsia="ru-RU"/>
        </w:rPr>
        <w:t>Соревнования, как правило, предусматривают командное следование по маршруту с преодолением разнообразных препятствий, которые могут быть как естественными, так и искусственно созданными. Чаще всего для достижения требуемых результатов необходимы слаженные усилия всей группы. Так ребята на практике учатся работать в команде, что, без сомнения, крайне важно для их будущей взрослой жизни.</w:t>
      </w:r>
    </w:p>
    <w:p w:rsidR="002D0222" w:rsidRPr="00161855" w:rsidRDefault="002D0222" w:rsidP="00F97656">
      <w:pPr>
        <w:shd w:val="clear" w:color="auto" w:fill="FFFFFF"/>
        <w:spacing w:after="0" w:line="240" w:lineRule="auto"/>
        <w:ind w:firstLine="426"/>
        <w:jc w:val="both"/>
        <w:rPr>
          <w:rFonts w:ascii="Times New Roman" w:eastAsia="Times New Roman" w:hAnsi="Times New Roman" w:cs="Times New Roman"/>
          <w:lang w:eastAsia="ru-RU"/>
        </w:rPr>
      </w:pPr>
      <w:r w:rsidRPr="00161855">
        <w:rPr>
          <w:rFonts w:ascii="Times New Roman" w:eastAsia="Times New Roman" w:hAnsi="Times New Roman" w:cs="Times New Roman"/>
          <w:lang w:eastAsia="ru-RU"/>
        </w:rPr>
        <w:t>Детские соревнования по спортивному туризму отличает высокая доступность и ярко выраженная социальная отдача. Они являются эффективной профилактикой подросткового пьянства и наркомании. Ребята приобщаются к здоровому образу жизни и становятся более стойкими к пагубным соблазнам, которые подстерегают их сегодня практически на каждом шагу.</w:t>
      </w:r>
    </w:p>
    <w:p w:rsidR="002D0222" w:rsidRPr="00161855" w:rsidRDefault="002D0222" w:rsidP="00F97656">
      <w:pPr>
        <w:shd w:val="clear" w:color="auto" w:fill="FFFFFF"/>
        <w:spacing w:after="0" w:line="240" w:lineRule="auto"/>
        <w:ind w:firstLine="426"/>
        <w:jc w:val="both"/>
        <w:rPr>
          <w:rFonts w:ascii="Times New Roman" w:eastAsia="Times New Roman" w:hAnsi="Times New Roman" w:cs="Times New Roman"/>
          <w:lang w:eastAsia="ru-RU"/>
        </w:rPr>
      </w:pPr>
      <w:r w:rsidRPr="00161855">
        <w:rPr>
          <w:rFonts w:ascii="Times New Roman" w:eastAsia="Times New Roman" w:hAnsi="Times New Roman" w:cs="Times New Roman"/>
          <w:lang w:eastAsia="ru-RU"/>
        </w:rPr>
        <w:t>Гиподинамия или недостаток движения – актуальная проблема двадцать первого века. Низкая физическая активность способна спровоцировать большое число опасных заболеваний. Она ведет к ожирению и прочим негативным проявлениям малоподвижного образа жизни. Спортивный туризм в полной мере можно считать эффективной профилактикой гиподинамии и сопутствующих ей неприятностей. Оздоровительный эффект от физических нагрузок многократно усиливается пребыванием детей на природе.</w:t>
      </w:r>
    </w:p>
    <w:p w:rsidR="002D0222" w:rsidRPr="00161855" w:rsidRDefault="002D0222" w:rsidP="00F97656">
      <w:pPr>
        <w:shd w:val="clear" w:color="auto" w:fill="FFFFFF"/>
        <w:spacing w:after="0" w:line="240" w:lineRule="auto"/>
        <w:ind w:firstLine="426"/>
        <w:jc w:val="both"/>
        <w:rPr>
          <w:rFonts w:ascii="Times New Roman" w:eastAsia="Times New Roman" w:hAnsi="Times New Roman" w:cs="Times New Roman"/>
          <w:lang w:eastAsia="ru-RU"/>
        </w:rPr>
      </w:pPr>
      <w:r w:rsidRPr="00161855">
        <w:rPr>
          <w:rFonts w:ascii="Times New Roman" w:eastAsia="Times New Roman" w:hAnsi="Times New Roman" w:cs="Times New Roman"/>
          <w:lang w:eastAsia="ru-RU"/>
        </w:rPr>
        <w:t xml:space="preserve">Ребятам самим очень нравится такое времяпрепровождение. Здесь присутствует дух спортивной борьбы и соперничества в совокупности с азартом и стремлением одержать победу. </w:t>
      </w:r>
    </w:p>
    <w:p w:rsidR="002D0222" w:rsidRDefault="002D0222" w:rsidP="00F97656">
      <w:pPr>
        <w:shd w:val="clear" w:color="auto" w:fill="FFFFFF"/>
        <w:spacing w:after="0" w:line="240" w:lineRule="auto"/>
        <w:ind w:firstLine="426"/>
        <w:jc w:val="both"/>
        <w:rPr>
          <w:rFonts w:ascii="Times New Roman" w:eastAsia="Times New Roman" w:hAnsi="Times New Roman" w:cs="Times New Roman"/>
          <w:lang w:eastAsia="ru-RU"/>
        </w:rPr>
      </w:pPr>
      <w:r w:rsidRPr="00161855">
        <w:rPr>
          <w:rFonts w:ascii="Times New Roman" w:eastAsia="Times New Roman" w:hAnsi="Times New Roman" w:cs="Times New Roman"/>
          <w:lang w:eastAsia="ru-RU"/>
        </w:rPr>
        <w:t>Занимаясь спортивным туризмом уже на протяжении 7 лет, под руководством тренера Чиркова Евгения Сергеевича, я накопила большой теоретический и практический материал, который теперь использую в своей тренерско-преподавательской деятельности. Параллельно с тренировочным про</w:t>
      </w:r>
      <w:r w:rsidRPr="00161855">
        <w:rPr>
          <w:rFonts w:ascii="Times New Roman" w:eastAsia="Times New Roman" w:hAnsi="Times New Roman" w:cs="Times New Roman"/>
          <w:lang w:eastAsia="ru-RU"/>
        </w:rPr>
        <w:lastRenderedPageBreak/>
        <w:t>цессом, я и мои коллеги ведем активную пропаганду спортивного туризма. Тесно общаясь с родителями и школьными педагогами</w:t>
      </w:r>
      <w:r w:rsidR="00F0527D">
        <w:rPr>
          <w:rFonts w:ascii="Times New Roman" w:eastAsia="Times New Roman" w:hAnsi="Times New Roman" w:cs="Times New Roman"/>
          <w:lang w:eastAsia="ru-RU"/>
        </w:rPr>
        <w:t>,</w:t>
      </w:r>
      <w:r w:rsidRPr="00161855">
        <w:rPr>
          <w:rFonts w:ascii="Times New Roman" w:eastAsia="Times New Roman" w:hAnsi="Times New Roman" w:cs="Times New Roman"/>
          <w:lang w:eastAsia="ru-RU"/>
        </w:rPr>
        <w:t xml:space="preserve"> мы рассказываем и показываем на открытых тренировках, как строится тренировочный процесс, и каких результатов могут добиться дети.  За последние два года число занимающихся детей выросло на 70%. Это связано с тем</w:t>
      </w:r>
      <w:r w:rsidR="00F0527D">
        <w:rPr>
          <w:rFonts w:ascii="Times New Roman" w:eastAsia="Times New Roman" w:hAnsi="Times New Roman" w:cs="Times New Roman"/>
          <w:lang w:eastAsia="ru-RU"/>
        </w:rPr>
        <w:t>,</w:t>
      </w:r>
      <w:r w:rsidRPr="00161855">
        <w:rPr>
          <w:rFonts w:ascii="Times New Roman" w:eastAsia="Times New Roman" w:hAnsi="Times New Roman" w:cs="Times New Roman"/>
          <w:lang w:eastAsia="ru-RU"/>
        </w:rPr>
        <w:t xml:space="preserve"> что увеличилось количество тренеров, в связи с этим к каждому ребенку появился индивидуальный подход. Наши ребята ежегодно становятся победителями соревнований районного, городского и республиканского уровня. Мы надеемся, что успехи наших ребят будут расти и дальше. И в заключении мне хотелось бы обратиться к ребятам, которые хотят стать сильными, ловкими, смелыми и выносливыми, приходите к нам на секцию спортивного туризма. И может быть через несколько лет он станет для вас, </w:t>
      </w:r>
      <w:proofErr w:type="gramStart"/>
      <w:r w:rsidRPr="00161855">
        <w:rPr>
          <w:rFonts w:ascii="Times New Roman" w:eastAsia="Times New Roman" w:hAnsi="Times New Roman" w:cs="Times New Roman"/>
          <w:lang w:eastAsia="ru-RU"/>
        </w:rPr>
        <w:t>также</w:t>
      </w:r>
      <w:proofErr w:type="gramEnd"/>
      <w:r w:rsidRPr="00161855">
        <w:rPr>
          <w:rFonts w:ascii="Times New Roman" w:eastAsia="Times New Roman" w:hAnsi="Times New Roman" w:cs="Times New Roman"/>
          <w:lang w:eastAsia="ru-RU"/>
        </w:rPr>
        <w:t xml:space="preserve"> как и для меня, делом без которого я не представляю свою жизнь.</w:t>
      </w:r>
    </w:p>
    <w:p w:rsidR="002D0222" w:rsidRPr="00161855" w:rsidRDefault="002D0222" w:rsidP="00F97656">
      <w:pPr>
        <w:shd w:val="clear" w:color="auto" w:fill="FFFFFF"/>
        <w:spacing w:after="0" w:line="240" w:lineRule="auto"/>
        <w:ind w:firstLine="426"/>
        <w:jc w:val="both"/>
        <w:rPr>
          <w:rFonts w:ascii="Times New Roman" w:eastAsia="Times New Roman" w:hAnsi="Times New Roman" w:cs="Times New Roman"/>
          <w:lang w:eastAsia="ru-RU"/>
        </w:rPr>
      </w:pPr>
    </w:p>
    <w:p w:rsidR="002D0222" w:rsidRPr="00161855" w:rsidRDefault="000A776D" w:rsidP="00F97656">
      <w:pPr>
        <w:spacing w:after="0" w:line="240" w:lineRule="auto"/>
        <w:ind w:firstLine="426"/>
        <w:jc w:val="center"/>
        <w:rPr>
          <w:rFonts w:ascii="Times New Roman" w:hAnsi="Times New Roman" w:cs="Times New Roman"/>
          <w:b/>
        </w:rPr>
      </w:pPr>
      <w:r>
        <w:rPr>
          <w:rFonts w:ascii="Times New Roman" w:hAnsi="Times New Roman" w:cs="Times New Roman"/>
          <w:b/>
        </w:rPr>
        <w:t>Список литературы</w:t>
      </w:r>
    </w:p>
    <w:p w:rsidR="002D0222" w:rsidRPr="00161855" w:rsidRDefault="002D0222" w:rsidP="00F97656">
      <w:pPr>
        <w:shd w:val="clear" w:color="auto" w:fill="FFFFFF"/>
        <w:spacing w:after="0" w:line="240" w:lineRule="auto"/>
        <w:ind w:firstLine="426"/>
        <w:jc w:val="both"/>
        <w:rPr>
          <w:rFonts w:ascii="Times New Roman" w:hAnsi="Times New Roman" w:cs="Times New Roman"/>
          <w:shd w:val="clear" w:color="auto" w:fill="FFFFFF"/>
        </w:rPr>
      </w:pPr>
      <w:r w:rsidRPr="00161855">
        <w:rPr>
          <w:rFonts w:ascii="Times New Roman" w:hAnsi="Times New Roman" w:cs="Times New Roman"/>
          <w:shd w:val="clear" w:color="auto" w:fill="FFFFFF"/>
        </w:rPr>
        <w:t>1. Константинов Ю.С</w:t>
      </w:r>
      <w:r>
        <w:rPr>
          <w:rFonts w:ascii="Times New Roman" w:hAnsi="Times New Roman" w:cs="Times New Roman"/>
          <w:shd w:val="clear" w:color="auto" w:fill="FFFFFF"/>
        </w:rPr>
        <w:t xml:space="preserve">. </w:t>
      </w:r>
      <w:r w:rsidRPr="00161855">
        <w:rPr>
          <w:rFonts w:ascii="Times New Roman" w:hAnsi="Times New Roman" w:cs="Times New Roman"/>
          <w:shd w:val="clear" w:color="auto" w:fill="FFFFFF"/>
        </w:rPr>
        <w:t>Теория и практика спортивно-оздоровительного туризма</w:t>
      </w:r>
      <w:r w:rsidR="00175885">
        <w:rPr>
          <w:rFonts w:ascii="Times New Roman" w:hAnsi="Times New Roman" w:cs="Times New Roman"/>
          <w:shd w:val="clear" w:color="auto" w:fill="FFFFFF"/>
        </w:rPr>
        <w:t>»</w:t>
      </w:r>
      <w:r w:rsidRPr="00161855">
        <w:rPr>
          <w:rFonts w:ascii="Times New Roman" w:hAnsi="Times New Roman" w:cs="Times New Roman"/>
          <w:shd w:val="clear" w:color="auto" w:fill="FFFFFF"/>
        </w:rPr>
        <w:t xml:space="preserve">. Учебное </w:t>
      </w:r>
      <w:proofErr w:type="gramStart"/>
      <w:r w:rsidRPr="00161855">
        <w:rPr>
          <w:rFonts w:ascii="Times New Roman" w:hAnsi="Times New Roman" w:cs="Times New Roman"/>
          <w:shd w:val="clear" w:color="auto" w:fill="FFFFFF"/>
        </w:rPr>
        <w:t>пособие</w:t>
      </w:r>
      <w:r>
        <w:rPr>
          <w:rFonts w:ascii="Times New Roman" w:hAnsi="Times New Roman" w:cs="Times New Roman"/>
          <w:shd w:val="clear" w:color="auto" w:fill="FFFFFF"/>
        </w:rPr>
        <w:t>.-</w:t>
      </w:r>
      <w:proofErr w:type="gramEnd"/>
      <w:r>
        <w:rPr>
          <w:rFonts w:ascii="Times New Roman" w:hAnsi="Times New Roman" w:cs="Times New Roman"/>
          <w:shd w:val="clear" w:color="auto" w:fill="FFFFFF"/>
        </w:rPr>
        <w:t xml:space="preserve"> М.</w:t>
      </w:r>
      <w:r w:rsidRPr="00232850">
        <w:rPr>
          <w:rFonts w:ascii="Times New Roman" w:hAnsi="Times New Roman" w:cs="Times New Roman"/>
          <w:shd w:val="clear" w:color="auto" w:fill="FFFFFF"/>
        </w:rPr>
        <w:t>:</w:t>
      </w:r>
      <w:r w:rsidRPr="00161855">
        <w:rPr>
          <w:rFonts w:ascii="Times New Roman" w:hAnsi="Times New Roman" w:cs="Times New Roman"/>
          <w:shd w:val="clear" w:color="auto" w:fill="FFFFFF"/>
        </w:rPr>
        <w:t>Советский спорт, 2009</w:t>
      </w:r>
      <w:r>
        <w:rPr>
          <w:rFonts w:ascii="Times New Roman" w:hAnsi="Times New Roman" w:cs="Times New Roman"/>
          <w:shd w:val="clear" w:color="auto" w:fill="FFFFFF"/>
        </w:rPr>
        <w:t>.</w:t>
      </w:r>
    </w:p>
    <w:p w:rsidR="002D0222" w:rsidRPr="00161855" w:rsidRDefault="002D0222" w:rsidP="00F97656">
      <w:pPr>
        <w:shd w:val="clear" w:color="auto" w:fill="FFFFFF"/>
        <w:spacing w:after="0" w:line="240" w:lineRule="auto"/>
        <w:ind w:firstLine="426"/>
        <w:jc w:val="both"/>
        <w:rPr>
          <w:rFonts w:ascii="Times New Roman" w:eastAsia="Times New Roman" w:hAnsi="Times New Roman" w:cs="Times New Roman"/>
          <w:lang w:eastAsia="ru-RU"/>
        </w:rPr>
      </w:pPr>
      <w:r w:rsidRPr="00161855">
        <w:rPr>
          <w:rFonts w:ascii="Times New Roman" w:eastAsia="Times New Roman" w:hAnsi="Times New Roman" w:cs="Times New Roman"/>
          <w:lang w:eastAsia="ru-RU"/>
        </w:rPr>
        <w:t>2. Елаховский С.Б. Спортивное ориентирование на лыжах / С.Б. Елаховский. – М., 1995.</w:t>
      </w:r>
    </w:p>
    <w:p w:rsidR="002D0222" w:rsidRPr="00161855" w:rsidRDefault="002D0222" w:rsidP="00F97656">
      <w:pPr>
        <w:shd w:val="clear" w:color="auto" w:fill="FFFFFF"/>
        <w:spacing w:after="0" w:line="240" w:lineRule="auto"/>
        <w:ind w:firstLine="426"/>
        <w:jc w:val="both"/>
        <w:rPr>
          <w:rFonts w:ascii="Times New Roman" w:eastAsia="Times New Roman" w:hAnsi="Times New Roman" w:cs="Times New Roman"/>
          <w:lang w:eastAsia="ru-RU"/>
        </w:rPr>
      </w:pPr>
      <w:r w:rsidRPr="00161855">
        <w:rPr>
          <w:rFonts w:ascii="Times New Roman" w:eastAsia="Times New Roman" w:hAnsi="Times New Roman" w:cs="Times New Roman"/>
          <w:lang w:eastAsia="ru-RU"/>
        </w:rPr>
        <w:t xml:space="preserve">3. Федотов Ю.Н. Спортивно-оздоровительный туризм: учебник / под общ. ред. Ю.Н Федотова. – 2-е изд., стереотип. – М.: </w:t>
      </w:r>
      <w:r>
        <w:rPr>
          <w:rFonts w:ascii="Times New Roman" w:eastAsia="Times New Roman" w:hAnsi="Times New Roman" w:cs="Times New Roman"/>
          <w:lang w:eastAsia="ru-RU"/>
        </w:rPr>
        <w:t>Советский спорт, 2004. – 328 с.</w:t>
      </w:r>
    </w:p>
    <w:p w:rsidR="002722A3" w:rsidRDefault="002722A3" w:rsidP="00F97656">
      <w:pPr>
        <w:spacing w:after="0" w:line="240" w:lineRule="auto"/>
        <w:ind w:firstLine="426"/>
        <w:jc w:val="center"/>
        <w:rPr>
          <w:rFonts w:ascii="Times New Roman" w:eastAsia="Times New Roman" w:hAnsi="Times New Roman"/>
          <w:b/>
          <w:lang w:eastAsia="ru-RU"/>
        </w:rPr>
      </w:pPr>
    </w:p>
    <w:p w:rsidR="002722A3" w:rsidRDefault="002722A3" w:rsidP="00F97656">
      <w:pPr>
        <w:spacing w:after="0" w:line="240" w:lineRule="auto"/>
        <w:ind w:firstLine="426"/>
        <w:jc w:val="center"/>
        <w:rPr>
          <w:rFonts w:ascii="Times New Roman" w:eastAsia="Times New Roman" w:hAnsi="Times New Roman"/>
          <w:b/>
          <w:lang w:eastAsia="ru-RU"/>
        </w:rPr>
      </w:pPr>
    </w:p>
    <w:p w:rsidR="002722A3" w:rsidRPr="00701064" w:rsidRDefault="002722A3" w:rsidP="00F55500">
      <w:pPr>
        <w:spacing w:after="0"/>
        <w:jc w:val="center"/>
        <w:rPr>
          <w:rFonts w:ascii="Times New Roman" w:hAnsi="Times New Roman" w:cs="Times New Roman"/>
        </w:rPr>
      </w:pPr>
      <w:r w:rsidRPr="00701064">
        <w:rPr>
          <w:rFonts w:ascii="Times New Roman" w:hAnsi="Times New Roman" w:cs="Times New Roman"/>
          <w:b/>
        </w:rPr>
        <w:t>Батурина Ю.В.</w:t>
      </w:r>
      <w:r w:rsidRPr="00701064">
        <w:rPr>
          <w:rFonts w:ascii="Times New Roman" w:hAnsi="Times New Roman" w:cs="Times New Roman"/>
          <w:b/>
          <w:vertAlign w:val="superscript"/>
        </w:rPr>
        <w:footnoteReference w:customMarkFollows="1" w:id="10"/>
        <w:sym w:font="Symbol" w:char="F0D3"/>
      </w:r>
    </w:p>
    <w:p w:rsidR="002722A3" w:rsidRPr="00A44E1A" w:rsidRDefault="002722A3" w:rsidP="00F55500">
      <w:pPr>
        <w:spacing w:after="0" w:line="240" w:lineRule="auto"/>
        <w:jc w:val="center"/>
        <w:rPr>
          <w:rFonts w:ascii="Times New Roman" w:hAnsi="Times New Roman" w:cs="Times New Roman"/>
          <w:i/>
        </w:rPr>
      </w:pPr>
      <w:r w:rsidRPr="00A44E1A">
        <w:rPr>
          <w:rFonts w:ascii="Times New Roman" w:hAnsi="Times New Roman" w:cs="Times New Roman"/>
          <w:i/>
        </w:rPr>
        <w:t>Научный руководитель – преподаватель</w:t>
      </w:r>
    </w:p>
    <w:p w:rsidR="002722A3" w:rsidRPr="00A44E1A" w:rsidRDefault="002722A3" w:rsidP="00F55500">
      <w:pPr>
        <w:tabs>
          <w:tab w:val="left" w:pos="567"/>
        </w:tabs>
        <w:spacing w:after="0" w:line="240" w:lineRule="auto"/>
        <w:jc w:val="center"/>
        <w:rPr>
          <w:rFonts w:ascii="Times New Roman" w:hAnsi="Times New Roman" w:cs="Times New Roman"/>
          <w:i/>
        </w:rPr>
      </w:pPr>
      <w:r w:rsidRPr="00A44E1A">
        <w:rPr>
          <w:rFonts w:ascii="Times New Roman" w:hAnsi="Times New Roman" w:cs="Times New Roman"/>
          <w:i/>
        </w:rPr>
        <w:t>Аракелян Л.К.</w:t>
      </w:r>
    </w:p>
    <w:p w:rsidR="002722A3" w:rsidRPr="00A44E1A" w:rsidRDefault="002722A3" w:rsidP="00F55500">
      <w:pPr>
        <w:spacing w:after="0"/>
        <w:jc w:val="center"/>
        <w:rPr>
          <w:rFonts w:ascii="Times New Roman" w:hAnsi="Times New Roman" w:cs="Times New Roman"/>
          <w:i/>
        </w:rPr>
      </w:pPr>
    </w:p>
    <w:p w:rsidR="002722A3" w:rsidRPr="00A44E1A" w:rsidRDefault="002722A3" w:rsidP="00F55500">
      <w:pPr>
        <w:tabs>
          <w:tab w:val="left" w:pos="567"/>
        </w:tabs>
        <w:spacing w:after="0" w:line="240" w:lineRule="auto"/>
        <w:jc w:val="center"/>
        <w:rPr>
          <w:rFonts w:ascii="Times New Roman" w:hAnsi="Times New Roman" w:cs="Times New Roman"/>
          <w:i/>
        </w:rPr>
      </w:pPr>
      <w:r w:rsidRPr="00A44E1A">
        <w:rPr>
          <w:rFonts w:ascii="Times New Roman" w:hAnsi="Times New Roman" w:cs="Times New Roman"/>
          <w:i/>
        </w:rPr>
        <w:t>Колледж Стерлитамакского филиала</w:t>
      </w:r>
    </w:p>
    <w:p w:rsidR="002722A3" w:rsidRPr="00A44E1A" w:rsidRDefault="002722A3" w:rsidP="00F55500">
      <w:pPr>
        <w:tabs>
          <w:tab w:val="left" w:pos="567"/>
        </w:tabs>
        <w:spacing w:after="0" w:line="240" w:lineRule="auto"/>
        <w:jc w:val="center"/>
        <w:rPr>
          <w:rFonts w:ascii="Times New Roman" w:hAnsi="Times New Roman" w:cs="Times New Roman"/>
          <w:i/>
        </w:rPr>
      </w:pPr>
      <w:r w:rsidRPr="00A44E1A">
        <w:rPr>
          <w:rFonts w:ascii="Times New Roman" w:hAnsi="Times New Roman" w:cs="Times New Roman"/>
          <w:i/>
        </w:rPr>
        <w:t xml:space="preserve">ФГБОУ ВО </w:t>
      </w:r>
      <w:r w:rsidR="00175885">
        <w:rPr>
          <w:rFonts w:ascii="Times New Roman" w:hAnsi="Times New Roman" w:cs="Times New Roman"/>
          <w:i/>
        </w:rPr>
        <w:t>«</w:t>
      </w:r>
      <w:r w:rsidRPr="00A44E1A">
        <w:rPr>
          <w:rFonts w:ascii="Times New Roman" w:hAnsi="Times New Roman" w:cs="Times New Roman"/>
          <w:i/>
        </w:rPr>
        <w:t>Башкирский государственный университет</w:t>
      </w:r>
      <w:r w:rsidR="00175885">
        <w:rPr>
          <w:rFonts w:ascii="Times New Roman" w:hAnsi="Times New Roman" w:cs="Times New Roman"/>
          <w:i/>
        </w:rPr>
        <w:t>»</w:t>
      </w:r>
    </w:p>
    <w:p w:rsidR="002722A3" w:rsidRPr="00A44E1A" w:rsidRDefault="002722A3" w:rsidP="00F55500">
      <w:pPr>
        <w:shd w:val="clear" w:color="auto" w:fill="FFFFFF"/>
        <w:spacing w:after="0" w:line="240" w:lineRule="auto"/>
        <w:jc w:val="center"/>
        <w:rPr>
          <w:rFonts w:ascii="Times New Roman" w:hAnsi="Times New Roman" w:cs="Times New Roman"/>
          <w:i/>
        </w:rPr>
      </w:pPr>
      <w:r w:rsidRPr="00A44E1A">
        <w:rPr>
          <w:rFonts w:ascii="Times New Roman" w:hAnsi="Times New Roman" w:cs="Times New Roman"/>
          <w:i/>
        </w:rPr>
        <w:t>Республика Башкортостан, г. Стерлитамак</w:t>
      </w:r>
    </w:p>
    <w:p w:rsidR="002722A3" w:rsidRPr="00701064" w:rsidRDefault="002722A3" w:rsidP="00F55500">
      <w:pPr>
        <w:spacing w:after="0"/>
        <w:jc w:val="center"/>
        <w:rPr>
          <w:rFonts w:ascii="Times New Roman" w:hAnsi="Times New Roman" w:cs="Times New Roman"/>
        </w:rPr>
      </w:pPr>
    </w:p>
    <w:p w:rsidR="002722A3" w:rsidRPr="00701064" w:rsidRDefault="002722A3" w:rsidP="00F55500">
      <w:pPr>
        <w:spacing w:after="0"/>
        <w:jc w:val="center"/>
        <w:rPr>
          <w:rFonts w:ascii="Times New Roman" w:hAnsi="Times New Roman" w:cs="Times New Roman"/>
          <w:b/>
        </w:rPr>
      </w:pPr>
      <w:r w:rsidRPr="00701064">
        <w:rPr>
          <w:rFonts w:ascii="Times New Roman" w:hAnsi="Times New Roman" w:cs="Times New Roman"/>
          <w:b/>
        </w:rPr>
        <w:t>ЗАВИСИМОСТЬ МОЛОДЕЖИ ОТ СОЦИАЛЬНЫХ СЕТЕЙ</w:t>
      </w:r>
    </w:p>
    <w:p w:rsidR="002722A3" w:rsidRPr="00701064" w:rsidRDefault="002722A3" w:rsidP="00F55500">
      <w:pPr>
        <w:spacing w:after="0"/>
        <w:jc w:val="center"/>
        <w:rPr>
          <w:rFonts w:ascii="Times New Roman" w:hAnsi="Times New Roman" w:cs="Times New Roman"/>
        </w:rPr>
      </w:pPr>
      <w:r w:rsidRPr="00701064">
        <w:rPr>
          <w:rFonts w:ascii="Times New Roman" w:hAnsi="Times New Roman" w:cs="Times New Roman"/>
          <w:b/>
        </w:rPr>
        <w:t>КАК АКТУАЛЬНАЯ ПРОБЛЕМА СОВРЕМЕННО</w:t>
      </w:r>
      <w:r>
        <w:rPr>
          <w:rFonts w:ascii="Times New Roman" w:hAnsi="Times New Roman" w:cs="Times New Roman"/>
          <w:b/>
        </w:rPr>
        <w:t>Й РОССИИ</w:t>
      </w:r>
    </w:p>
    <w:p w:rsidR="002722A3" w:rsidRPr="00701064" w:rsidRDefault="002722A3" w:rsidP="00F97656">
      <w:pPr>
        <w:spacing w:after="0"/>
        <w:ind w:firstLine="709"/>
        <w:jc w:val="both"/>
        <w:rPr>
          <w:rFonts w:ascii="Times New Roman" w:hAnsi="Times New Roman" w:cs="Times New Roman"/>
        </w:rPr>
      </w:pPr>
    </w:p>
    <w:p w:rsidR="002722A3" w:rsidRPr="00701064" w:rsidRDefault="00ED59EA" w:rsidP="00F97656">
      <w:pPr>
        <w:spacing w:after="0"/>
        <w:ind w:firstLine="426"/>
        <w:jc w:val="both"/>
        <w:rPr>
          <w:rFonts w:ascii="Times New Roman" w:hAnsi="Times New Roman" w:cs="Times New Roman"/>
        </w:rPr>
      </w:pPr>
      <w:r>
        <w:rPr>
          <w:rFonts w:ascii="Times New Roman" w:hAnsi="Times New Roman" w:cs="Times New Roman"/>
        </w:rPr>
        <w:t xml:space="preserve">На сегодняшний день </w:t>
      </w:r>
      <w:r w:rsidR="000A2D9E">
        <w:rPr>
          <w:rFonts w:ascii="Times New Roman" w:hAnsi="Times New Roman" w:cs="Times New Roman"/>
        </w:rPr>
        <w:t>важной,</w:t>
      </w:r>
      <w:r w:rsidR="002722A3" w:rsidRPr="00701064">
        <w:rPr>
          <w:rFonts w:ascii="Times New Roman" w:hAnsi="Times New Roman" w:cs="Times New Roman"/>
        </w:rPr>
        <w:t xml:space="preserve"> </w:t>
      </w:r>
      <w:r w:rsidR="002722A3" w:rsidRPr="00701064">
        <w:rPr>
          <w:rFonts w:ascii="Times New Roman" w:hAnsi="Times New Roman" w:cs="Times New Roman"/>
          <w:bCs/>
        </w:rPr>
        <w:t>актуальной</w:t>
      </w:r>
      <w:r w:rsidR="002722A3" w:rsidRPr="00701064">
        <w:rPr>
          <w:rFonts w:ascii="Times New Roman" w:hAnsi="Times New Roman" w:cs="Times New Roman"/>
        </w:rPr>
        <w:t>, сложной социальной проблемой</w:t>
      </w:r>
      <w:r>
        <w:rPr>
          <w:rFonts w:ascii="Times New Roman" w:hAnsi="Times New Roman" w:cs="Times New Roman"/>
        </w:rPr>
        <w:t xml:space="preserve"> современной России является з</w:t>
      </w:r>
      <w:r w:rsidRPr="00701064">
        <w:rPr>
          <w:rFonts w:ascii="Times New Roman" w:hAnsi="Times New Roman" w:cs="Times New Roman"/>
        </w:rPr>
        <w:t xml:space="preserve">ависимость современной </w:t>
      </w:r>
      <w:r>
        <w:rPr>
          <w:rFonts w:ascii="Times New Roman" w:hAnsi="Times New Roman" w:cs="Times New Roman"/>
        </w:rPr>
        <w:t xml:space="preserve">российской </w:t>
      </w:r>
      <w:r w:rsidRPr="00701064">
        <w:rPr>
          <w:rFonts w:ascii="Times New Roman" w:hAnsi="Times New Roman" w:cs="Times New Roman"/>
        </w:rPr>
        <w:t>молодежи от социальных сетей</w:t>
      </w:r>
      <w:r w:rsidR="002722A3" w:rsidRPr="00701064">
        <w:rPr>
          <w:rFonts w:ascii="Times New Roman" w:hAnsi="Times New Roman" w:cs="Times New Roman"/>
        </w:rPr>
        <w:t>, обусловленн</w:t>
      </w:r>
      <w:r>
        <w:rPr>
          <w:rFonts w:ascii="Times New Roman" w:hAnsi="Times New Roman" w:cs="Times New Roman"/>
        </w:rPr>
        <w:t xml:space="preserve">ая </w:t>
      </w:r>
      <w:r w:rsidR="002722A3" w:rsidRPr="00701064">
        <w:rPr>
          <w:rFonts w:ascii="Times New Roman" w:hAnsi="Times New Roman" w:cs="Times New Roman"/>
        </w:rPr>
        <w:t>тем, что для многих виртуальное пространство становится второй реальностью, где проводится большая часть сознательной жизни, воспринимается большой поток информации сомнительного содержания, происходит общение и знакомство, в том числе несовершеннолетних, с совершенно незнакомыми лицами различных возрастов, преследующие не всегда благие цели, искажается реальность, пользователи подвержены сильному идеологическому влиянию.</w:t>
      </w:r>
    </w:p>
    <w:p w:rsidR="002722A3" w:rsidRPr="00701064" w:rsidRDefault="002722A3" w:rsidP="00F97656">
      <w:pPr>
        <w:tabs>
          <w:tab w:val="left" w:pos="2700"/>
          <w:tab w:val="left" w:pos="2895"/>
        </w:tabs>
        <w:spacing w:after="0"/>
        <w:ind w:firstLine="426"/>
        <w:jc w:val="both"/>
        <w:rPr>
          <w:rFonts w:ascii="Times New Roman" w:hAnsi="Times New Roman" w:cs="Times New Roman"/>
        </w:rPr>
      </w:pPr>
      <w:r w:rsidRPr="00701064">
        <w:rPr>
          <w:rFonts w:ascii="Times New Roman" w:hAnsi="Times New Roman" w:cs="Times New Roman"/>
        </w:rPr>
        <w:t xml:space="preserve">Процесс формирования рассматриваемой зависимости у современной молодежи стал предметом научного исследования сравнительно недавно и нашел отражение в немногочисленных работах таких отечественных и зарубежных ученых, как: Бэлл Даниэл, Элвин Тоффлер и т.д. [1, </w:t>
      </w:r>
      <w:r w:rsidRPr="00701064">
        <w:rPr>
          <w:rFonts w:ascii="Times New Roman" w:hAnsi="Times New Roman" w:cs="Times New Roman"/>
          <w:lang w:val="en-US"/>
        </w:rPr>
        <w:t>c</w:t>
      </w:r>
      <w:r w:rsidRPr="00701064">
        <w:rPr>
          <w:rFonts w:ascii="Times New Roman" w:hAnsi="Times New Roman" w:cs="Times New Roman"/>
        </w:rPr>
        <w:t>.5].</w:t>
      </w:r>
    </w:p>
    <w:p w:rsidR="002722A3" w:rsidRPr="00701064" w:rsidRDefault="002722A3" w:rsidP="00F97656">
      <w:pPr>
        <w:spacing w:after="0"/>
        <w:ind w:firstLine="426"/>
        <w:jc w:val="both"/>
        <w:rPr>
          <w:rFonts w:ascii="Times New Roman" w:hAnsi="Times New Roman" w:cs="Times New Roman"/>
        </w:rPr>
      </w:pPr>
      <w:r w:rsidRPr="00701064">
        <w:rPr>
          <w:rFonts w:ascii="Times New Roman" w:hAnsi="Times New Roman" w:cs="Times New Roman"/>
        </w:rPr>
        <w:t xml:space="preserve">Первая в мире социальная сеть появилась в США в 1995 году и называлась </w:t>
      </w:r>
      <w:r w:rsidR="00175885">
        <w:rPr>
          <w:rFonts w:ascii="Times New Roman" w:hAnsi="Times New Roman" w:cs="Times New Roman"/>
        </w:rPr>
        <w:t>«</w:t>
      </w:r>
      <w:r w:rsidRPr="00701064">
        <w:rPr>
          <w:rFonts w:ascii="Times New Roman" w:hAnsi="Times New Roman" w:cs="Times New Roman"/>
        </w:rPr>
        <w:t>Classmates.com</w:t>
      </w:r>
      <w:r w:rsidR="00175885">
        <w:rPr>
          <w:rFonts w:ascii="Times New Roman" w:hAnsi="Times New Roman" w:cs="Times New Roman"/>
        </w:rPr>
        <w:t>»</w:t>
      </w:r>
      <w:r w:rsidRPr="00701064">
        <w:rPr>
          <w:rFonts w:ascii="Times New Roman" w:hAnsi="Times New Roman" w:cs="Times New Roman"/>
        </w:rPr>
        <w:t xml:space="preserve"> (</w:t>
      </w:r>
      <w:r w:rsidR="00175885">
        <w:rPr>
          <w:rFonts w:ascii="Times New Roman" w:hAnsi="Times New Roman" w:cs="Times New Roman"/>
        </w:rPr>
        <w:t>«</w:t>
      </w:r>
      <w:r w:rsidRPr="00701064">
        <w:rPr>
          <w:rFonts w:ascii="Times New Roman" w:hAnsi="Times New Roman" w:cs="Times New Roman"/>
        </w:rPr>
        <w:t>Одноклассники</w:t>
      </w:r>
      <w:r w:rsidR="00175885">
        <w:rPr>
          <w:rFonts w:ascii="Times New Roman" w:hAnsi="Times New Roman" w:cs="Times New Roman"/>
        </w:rPr>
        <w:t>»</w:t>
      </w:r>
      <w:r w:rsidRPr="00701064">
        <w:rPr>
          <w:rFonts w:ascii="Times New Roman" w:hAnsi="Times New Roman" w:cs="Times New Roman"/>
        </w:rPr>
        <w:t xml:space="preserve"> являются его русским аналогом), что вызывало настоящий ажиотаж среди людей различных слоев и возрастов [2]. Как того и следовало ожидать, со временем бум социальных сетей охватил весь мир.</w:t>
      </w:r>
    </w:p>
    <w:p w:rsidR="002722A3" w:rsidRPr="00701064" w:rsidRDefault="002722A3" w:rsidP="00F97656">
      <w:pPr>
        <w:spacing w:after="0"/>
        <w:ind w:firstLine="426"/>
        <w:jc w:val="both"/>
        <w:rPr>
          <w:rFonts w:ascii="Times New Roman" w:hAnsi="Times New Roman" w:cs="Times New Roman"/>
        </w:rPr>
      </w:pPr>
      <w:r w:rsidRPr="00701064">
        <w:rPr>
          <w:rFonts w:ascii="Times New Roman" w:hAnsi="Times New Roman" w:cs="Times New Roman"/>
        </w:rPr>
        <w:t>Целью социальных сетей изначально была консолидация людей по интересам, а также упрощение общения между ними на любом расстоянии. Как следствие, существование возможности отправлять мгновенные сообщения в сети одному или нескольким людям одновременно стало значительно экономить время и средства. Так социальные сети стали привлекать внимание предпринимательского сектора: организации, а также индивидуальные предприниматели получили возможность рекламировать свои товары, услуги и работы благодаря наличию возможности создавать так называемые группы.</w:t>
      </w:r>
    </w:p>
    <w:p w:rsidR="002722A3" w:rsidRPr="00701064" w:rsidRDefault="002722A3" w:rsidP="00F97656">
      <w:pPr>
        <w:spacing w:after="0"/>
        <w:ind w:firstLine="426"/>
        <w:jc w:val="both"/>
        <w:rPr>
          <w:rFonts w:ascii="Times New Roman" w:hAnsi="Times New Roman" w:cs="Times New Roman"/>
        </w:rPr>
      </w:pPr>
      <w:r w:rsidRPr="00701064">
        <w:rPr>
          <w:rFonts w:ascii="Times New Roman" w:hAnsi="Times New Roman" w:cs="Times New Roman"/>
        </w:rPr>
        <w:lastRenderedPageBreak/>
        <w:t>Суждение о том, что общение в группах социальных сетей не приводит к положительным результатам, является довольно спорным. С помощью них можно манипулировать людьми, реализовывать мошеннические проекты, растлевать молодежь и многое другое. Но</w:t>
      </w:r>
      <w:r w:rsidR="000A2D9E">
        <w:rPr>
          <w:rFonts w:ascii="Times New Roman" w:hAnsi="Times New Roman" w:cs="Times New Roman"/>
        </w:rPr>
        <w:t>,</w:t>
      </w:r>
      <w:r w:rsidRPr="00701064">
        <w:rPr>
          <w:rFonts w:ascii="Times New Roman" w:hAnsi="Times New Roman" w:cs="Times New Roman"/>
        </w:rPr>
        <w:t xml:space="preserve"> в то же время</w:t>
      </w:r>
      <w:r w:rsidR="000A2D9E">
        <w:rPr>
          <w:rFonts w:ascii="Times New Roman" w:hAnsi="Times New Roman" w:cs="Times New Roman"/>
        </w:rPr>
        <w:t>,</w:t>
      </w:r>
      <w:r w:rsidRPr="00701064">
        <w:rPr>
          <w:rFonts w:ascii="Times New Roman" w:hAnsi="Times New Roman" w:cs="Times New Roman"/>
        </w:rPr>
        <w:t xml:space="preserve"> каждый может научиться отстаивать свою точку зрения и аргументировать ее, делиться различной информацией. Подобные группы очень удобны для студенческой молодежи, ведь благодаря им всегда можно узнать новости университета, колледжа, курса, группы, расписание или задания по предметам.</w:t>
      </w:r>
      <w:r w:rsidR="000A2D9E">
        <w:rPr>
          <w:rFonts w:ascii="Times New Roman" w:hAnsi="Times New Roman" w:cs="Times New Roman"/>
        </w:rPr>
        <w:t xml:space="preserve"> </w:t>
      </w:r>
      <w:r w:rsidRPr="00701064">
        <w:rPr>
          <w:rFonts w:ascii="Times New Roman" w:hAnsi="Times New Roman" w:cs="Times New Roman"/>
        </w:rPr>
        <w:t xml:space="preserve">Многие социальные сети, например, </w:t>
      </w:r>
      <w:r w:rsidR="00175885">
        <w:rPr>
          <w:rFonts w:ascii="Times New Roman" w:hAnsi="Times New Roman" w:cs="Times New Roman"/>
        </w:rPr>
        <w:t>«</w:t>
      </w:r>
      <w:r w:rsidRPr="00701064">
        <w:rPr>
          <w:rFonts w:ascii="Times New Roman" w:hAnsi="Times New Roman" w:cs="Times New Roman"/>
        </w:rPr>
        <w:t>Фэйсбук</w:t>
      </w:r>
      <w:r w:rsidR="00175885">
        <w:rPr>
          <w:rFonts w:ascii="Times New Roman" w:hAnsi="Times New Roman" w:cs="Times New Roman"/>
        </w:rPr>
        <w:t>»</w:t>
      </w:r>
      <w:r w:rsidRPr="00701064">
        <w:rPr>
          <w:rFonts w:ascii="Times New Roman" w:hAnsi="Times New Roman" w:cs="Times New Roman"/>
        </w:rPr>
        <w:t xml:space="preserve"> [3], </w:t>
      </w:r>
      <w:r w:rsidR="00175885">
        <w:rPr>
          <w:rFonts w:ascii="Times New Roman" w:hAnsi="Times New Roman" w:cs="Times New Roman"/>
        </w:rPr>
        <w:t>«</w:t>
      </w:r>
      <w:r w:rsidRPr="00701064">
        <w:rPr>
          <w:rFonts w:ascii="Times New Roman" w:hAnsi="Times New Roman" w:cs="Times New Roman"/>
        </w:rPr>
        <w:t>В Контакте</w:t>
      </w:r>
      <w:r w:rsidR="00175885">
        <w:rPr>
          <w:rFonts w:ascii="Times New Roman" w:hAnsi="Times New Roman" w:cs="Times New Roman"/>
        </w:rPr>
        <w:t>»</w:t>
      </w:r>
      <w:r w:rsidRPr="00701064">
        <w:rPr>
          <w:rFonts w:ascii="Times New Roman" w:hAnsi="Times New Roman" w:cs="Times New Roman"/>
        </w:rPr>
        <w:t xml:space="preserve"> [4], </w:t>
      </w:r>
      <w:r w:rsidR="00175885">
        <w:rPr>
          <w:rFonts w:ascii="Times New Roman" w:hAnsi="Times New Roman" w:cs="Times New Roman"/>
        </w:rPr>
        <w:t>«</w:t>
      </w:r>
      <w:r w:rsidRPr="00701064">
        <w:rPr>
          <w:rFonts w:ascii="Times New Roman" w:hAnsi="Times New Roman" w:cs="Times New Roman"/>
        </w:rPr>
        <w:t>Твиттер</w:t>
      </w:r>
      <w:r w:rsidR="00175885">
        <w:rPr>
          <w:rFonts w:ascii="Times New Roman" w:hAnsi="Times New Roman" w:cs="Times New Roman"/>
        </w:rPr>
        <w:t>»</w:t>
      </w:r>
      <w:r w:rsidRPr="00701064">
        <w:rPr>
          <w:rFonts w:ascii="Times New Roman" w:hAnsi="Times New Roman" w:cs="Times New Roman"/>
        </w:rPr>
        <w:t xml:space="preserve"> [5], позволяют быть в курсе событий, происходящих в жизни </w:t>
      </w:r>
      <w:r w:rsidR="00175885">
        <w:rPr>
          <w:rFonts w:ascii="Times New Roman" w:hAnsi="Times New Roman" w:cs="Times New Roman"/>
        </w:rPr>
        <w:t>«</w:t>
      </w:r>
      <w:r w:rsidRPr="00701064">
        <w:rPr>
          <w:rFonts w:ascii="Times New Roman" w:hAnsi="Times New Roman" w:cs="Times New Roman"/>
        </w:rPr>
        <w:t>друзей</w:t>
      </w:r>
      <w:r w:rsidR="00175885">
        <w:rPr>
          <w:rFonts w:ascii="Times New Roman" w:hAnsi="Times New Roman" w:cs="Times New Roman"/>
        </w:rPr>
        <w:t>»</w:t>
      </w:r>
      <w:r w:rsidRPr="00701064">
        <w:rPr>
          <w:rFonts w:ascii="Times New Roman" w:hAnsi="Times New Roman" w:cs="Times New Roman"/>
        </w:rPr>
        <w:t>, в муниципальном образовании, регионе, стране и мире в целом.</w:t>
      </w:r>
    </w:p>
    <w:p w:rsidR="002722A3" w:rsidRPr="00701064" w:rsidRDefault="002722A3" w:rsidP="00F97656">
      <w:pPr>
        <w:spacing w:after="0"/>
        <w:ind w:firstLine="426"/>
        <w:jc w:val="both"/>
        <w:rPr>
          <w:rFonts w:ascii="Times New Roman" w:hAnsi="Times New Roman" w:cs="Times New Roman"/>
        </w:rPr>
      </w:pPr>
      <w:r w:rsidRPr="00701064">
        <w:rPr>
          <w:rFonts w:ascii="Times New Roman" w:hAnsi="Times New Roman" w:cs="Times New Roman"/>
        </w:rPr>
        <w:t xml:space="preserve">В социальных сетях участились так называемые </w:t>
      </w:r>
      <w:r w:rsidR="00175885">
        <w:rPr>
          <w:rFonts w:ascii="Times New Roman" w:hAnsi="Times New Roman" w:cs="Times New Roman"/>
        </w:rPr>
        <w:t>«</w:t>
      </w:r>
      <w:r w:rsidRPr="00701064">
        <w:rPr>
          <w:rFonts w:ascii="Times New Roman" w:hAnsi="Times New Roman" w:cs="Times New Roman"/>
        </w:rPr>
        <w:t>фейковые аккаунты</w:t>
      </w:r>
      <w:r w:rsidR="00175885">
        <w:rPr>
          <w:rFonts w:ascii="Times New Roman" w:hAnsi="Times New Roman" w:cs="Times New Roman"/>
        </w:rPr>
        <w:t>»</w:t>
      </w:r>
      <w:r w:rsidRPr="00701064">
        <w:rPr>
          <w:rFonts w:ascii="Times New Roman" w:hAnsi="Times New Roman" w:cs="Times New Roman"/>
        </w:rPr>
        <w:t>, которые используют не всегда с безобидной целью. Находящаяся на странице информация может оказаться ложью. Однако человеческое любопытство берет верх, поэтому молодые люди засиживаются допоздна, стараясь не упустить обновление новостей, и постепенно впадают в своеобразную зависимость. Подобный феномен чреват отрешением от внешнего мира, дезориентацией в реальной жизни. Человеку становится дискомфортно вне сети, поэтому он снова включает свой гаджет и начинает проверять обновления новостей и свои сообщения, вместо того, чтобы провести время вместе с родными и близкими, реальными друзьями, узнать, как у них дела не по статусам, а при непосредственном вербальном общения.</w:t>
      </w:r>
    </w:p>
    <w:p w:rsidR="002722A3" w:rsidRPr="00701064" w:rsidRDefault="002722A3" w:rsidP="00F97656">
      <w:pPr>
        <w:spacing w:after="0"/>
        <w:ind w:firstLine="426"/>
        <w:jc w:val="both"/>
        <w:rPr>
          <w:rFonts w:ascii="Times New Roman" w:hAnsi="Times New Roman" w:cs="Times New Roman"/>
        </w:rPr>
      </w:pPr>
      <w:r w:rsidRPr="00701064">
        <w:rPr>
          <w:rFonts w:ascii="Times New Roman" w:hAnsi="Times New Roman" w:cs="Times New Roman"/>
        </w:rPr>
        <w:t xml:space="preserve">Недаром Аристотель сказал, что </w:t>
      </w:r>
      <w:r w:rsidR="00175885">
        <w:rPr>
          <w:rFonts w:ascii="Times New Roman" w:hAnsi="Times New Roman" w:cs="Times New Roman"/>
        </w:rPr>
        <w:t>«</w:t>
      </w:r>
      <w:r w:rsidRPr="00701064">
        <w:rPr>
          <w:rFonts w:ascii="Times New Roman" w:hAnsi="Times New Roman" w:cs="Times New Roman"/>
        </w:rPr>
        <w:t>наслаждаться общением – главный признак дружбы</w:t>
      </w:r>
      <w:r w:rsidR="00175885">
        <w:rPr>
          <w:rFonts w:ascii="Times New Roman" w:hAnsi="Times New Roman" w:cs="Times New Roman"/>
        </w:rPr>
        <w:t>»</w:t>
      </w:r>
      <w:r w:rsidRPr="00701064">
        <w:rPr>
          <w:rFonts w:ascii="Times New Roman" w:hAnsi="Times New Roman" w:cs="Times New Roman"/>
        </w:rPr>
        <w:t xml:space="preserve"> [6, </w:t>
      </w:r>
      <w:r w:rsidRPr="00701064">
        <w:rPr>
          <w:rFonts w:ascii="Times New Roman" w:hAnsi="Times New Roman" w:cs="Times New Roman"/>
          <w:lang w:val="en-US"/>
        </w:rPr>
        <w:t>c</w:t>
      </w:r>
      <w:r w:rsidRPr="00701064">
        <w:rPr>
          <w:rFonts w:ascii="Times New Roman" w:hAnsi="Times New Roman" w:cs="Times New Roman"/>
        </w:rPr>
        <w:t xml:space="preserve">.137]. Элвин Тоффлер в своей книге </w:t>
      </w:r>
      <w:r w:rsidR="00175885">
        <w:rPr>
          <w:rFonts w:ascii="Times New Roman" w:hAnsi="Times New Roman" w:cs="Times New Roman"/>
        </w:rPr>
        <w:t>«</w:t>
      </w:r>
      <w:r w:rsidRPr="00701064">
        <w:rPr>
          <w:rFonts w:ascii="Times New Roman" w:hAnsi="Times New Roman" w:cs="Times New Roman"/>
        </w:rPr>
        <w:t>Третья волна</w:t>
      </w:r>
      <w:r w:rsidR="00175885">
        <w:rPr>
          <w:rFonts w:ascii="Times New Roman" w:hAnsi="Times New Roman" w:cs="Times New Roman"/>
        </w:rPr>
        <w:t>»</w:t>
      </w:r>
      <w:r w:rsidRPr="00701064">
        <w:rPr>
          <w:rFonts w:ascii="Times New Roman" w:hAnsi="Times New Roman" w:cs="Times New Roman"/>
        </w:rPr>
        <w:t xml:space="preserve">, вышедшей в свет ещё в 1980 году подчеркнул, что </w:t>
      </w:r>
      <w:r w:rsidR="00175885">
        <w:rPr>
          <w:rFonts w:ascii="Times New Roman" w:hAnsi="Times New Roman" w:cs="Times New Roman"/>
        </w:rPr>
        <w:t>«</w:t>
      </w:r>
      <w:r w:rsidRPr="00701064">
        <w:rPr>
          <w:rFonts w:ascii="Times New Roman" w:hAnsi="Times New Roman" w:cs="Times New Roman"/>
        </w:rPr>
        <w:t xml:space="preserve">дети будущих поколений будет расти в обществе, которое гораздо меньше сосредоточено на ребенке. </w:t>
      </w:r>
      <w:r w:rsidR="00175885">
        <w:rPr>
          <w:rFonts w:ascii="Times New Roman" w:hAnsi="Times New Roman" w:cs="Times New Roman"/>
        </w:rPr>
        <w:t>«</w:t>
      </w:r>
      <w:r w:rsidRPr="00701064">
        <w:rPr>
          <w:rFonts w:ascii="Times New Roman" w:hAnsi="Times New Roman" w:cs="Times New Roman"/>
        </w:rPr>
        <w:t>Поседение</w:t>
      </w:r>
      <w:r w:rsidR="00175885">
        <w:rPr>
          <w:rFonts w:ascii="Times New Roman" w:hAnsi="Times New Roman" w:cs="Times New Roman"/>
        </w:rPr>
        <w:t>»</w:t>
      </w:r>
      <w:r w:rsidRPr="00701064">
        <w:rPr>
          <w:rFonts w:ascii="Times New Roman" w:hAnsi="Times New Roman" w:cs="Times New Roman"/>
        </w:rPr>
        <w:t xml:space="preserve"> или постарение населения во всех высокоразвитых странах предполагает, что общество уделяет больше внимания потребностям пожилых людей и, соответственно, меньше – молодым. Далее, по мере того как женщины продвигаются по службе и делают карьеру в рыночной экономике, их традиционная потребность тратить все свои силы на материнство уменьшается</w:t>
      </w:r>
      <w:r w:rsidR="00175885">
        <w:rPr>
          <w:rFonts w:ascii="Times New Roman" w:hAnsi="Times New Roman" w:cs="Times New Roman"/>
        </w:rPr>
        <w:t>»</w:t>
      </w:r>
      <w:r w:rsidRPr="00701064">
        <w:rPr>
          <w:rFonts w:ascii="Times New Roman" w:hAnsi="Times New Roman" w:cs="Times New Roman"/>
        </w:rPr>
        <w:t>.</w:t>
      </w:r>
    </w:p>
    <w:p w:rsidR="002722A3" w:rsidRPr="00701064" w:rsidRDefault="002722A3" w:rsidP="00F97656">
      <w:pPr>
        <w:spacing w:after="0"/>
        <w:ind w:firstLine="426"/>
        <w:jc w:val="both"/>
        <w:rPr>
          <w:rFonts w:ascii="Times New Roman" w:hAnsi="Times New Roman" w:cs="Times New Roman"/>
        </w:rPr>
      </w:pPr>
      <w:r w:rsidRPr="00701064">
        <w:rPr>
          <w:rFonts w:ascii="Times New Roman" w:hAnsi="Times New Roman" w:cs="Times New Roman"/>
        </w:rPr>
        <w:t xml:space="preserve">Таким образом, молодым людям не хватает внимания и должной заботы со стороны старших, поэтому они закрываются от всех в своем собственном виртуальном мире, становятся </w:t>
      </w:r>
      <w:r w:rsidR="00175885">
        <w:rPr>
          <w:rFonts w:ascii="Times New Roman" w:hAnsi="Times New Roman" w:cs="Times New Roman"/>
        </w:rPr>
        <w:t>«</w:t>
      </w:r>
      <w:r w:rsidRPr="00701064">
        <w:rPr>
          <w:rFonts w:ascii="Times New Roman" w:hAnsi="Times New Roman" w:cs="Times New Roman"/>
        </w:rPr>
        <w:t>заложниками</w:t>
      </w:r>
      <w:r w:rsidR="00175885">
        <w:rPr>
          <w:rFonts w:ascii="Times New Roman" w:hAnsi="Times New Roman" w:cs="Times New Roman"/>
        </w:rPr>
        <w:t>»</w:t>
      </w:r>
      <w:r w:rsidRPr="00701064">
        <w:rPr>
          <w:rFonts w:ascii="Times New Roman" w:hAnsi="Times New Roman" w:cs="Times New Roman"/>
        </w:rPr>
        <w:t xml:space="preserve"> собственного виртуального мира.</w:t>
      </w:r>
    </w:p>
    <w:p w:rsidR="002722A3" w:rsidRPr="00701064" w:rsidRDefault="002722A3" w:rsidP="00F97656">
      <w:pPr>
        <w:spacing w:after="0"/>
        <w:ind w:firstLine="426"/>
        <w:jc w:val="both"/>
        <w:rPr>
          <w:rFonts w:ascii="Times New Roman" w:hAnsi="Times New Roman" w:cs="Times New Roman"/>
        </w:rPr>
      </w:pPr>
      <w:r w:rsidRPr="00701064">
        <w:rPr>
          <w:rFonts w:ascii="Times New Roman" w:hAnsi="Times New Roman" w:cs="Times New Roman"/>
        </w:rPr>
        <w:t>Последствия зависимости от социальных сетей могут довольно пагубно отразиться на становлении и развитии многих поколений, на демографической ситуации в стране. Такого рода зависимость будет чревата психологическими расстройствами, замкнутостью, нежеланием, а, возможно, и страхом перед общением с реальными людьми вне сети. В случае подобного развития событий психолог станет самой популярной профессией.</w:t>
      </w:r>
    </w:p>
    <w:p w:rsidR="002722A3" w:rsidRPr="00701064" w:rsidRDefault="002722A3" w:rsidP="00F97656">
      <w:pPr>
        <w:spacing w:after="0"/>
        <w:ind w:firstLine="426"/>
        <w:jc w:val="both"/>
        <w:rPr>
          <w:rFonts w:ascii="Times New Roman" w:hAnsi="Times New Roman" w:cs="Times New Roman"/>
        </w:rPr>
      </w:pPr>
      <w:r w:rsidRPr="00701064">
        <w:rPr>
          <w:rFonts w:ascii="Times New Roman" w:hAnsi="Times New Roman" w:cs="Times New Roman"/>
        </w:rPr>
        <w:t xml:space="preserve">Зависимость молодежи от социальных сетей – это бич современного общества. Люди все чаще стали </w:t>
      </w:r>
      <w:r w:rsidR="00175885">
        <w:rPr>
          <w:rFonts w:ascii="Times New Roman" w:hAnsi="Times New Roman" w:cs="Times New Roman"/>
        </w:rPr>
        <w:t>«</w:t>
      </w:r>
      <w:r w:rsidRPr="00701064">
        <w:rPr>
          <w:rFonts w:ascii="Times New Roman" w:hAnsi="Times New Roman" w:cs="Times New Roman"/>
        </w:rPr>
        <w:t>уходить</w:t>
      </w:r>
      <w:r w:rsidR="00175885">
        <w:rPr>
          <w:rFonts w:ascii="Times New Roman" w:hAnsi="Times New Roman" w:cs="Times New Roman"/>
        </w:rPr>
        <w:t>»</w:t>
      </w:r>
      <w:r w:rsidRPr="00701064">
        <w:rPr>
          <w:rFonts w:ascii="Times New Roman" w:hAnsi="Times New Roman" w:cs="Times New Roman"/>
        </w:rPr>
        <w:t xml:space="preserve"> с помощью использования специальных психотропных препаратов, наркотического опьянения, из мира реальных проблем в мир иллюзий, с помощью виртуальной реальности </w:t>
      </w:r>
      <w:r w:rsidR="00175885">
        <w:rPr>
          <w:rFonts w:ascii="Times New Roman" w:hAnsi="Times New Roman" w:cs="Times New Roman"/>
        </w:rPr>
        <w:t>«</w:t>
      </w:r>
      <w:r w:rsidRPr="00701064">
        <w:rPr>
          <w:rFonts w:ascii="Times New Roman" w:hAnsi="Times New Roman" w:cs="Times New Roman"/>
        </w:rPr>
        <w:t>растворять</w:t>
      </w:r>
      <w:r w:rsidR="00175885">
        <w:rPr>
          <w:rFonts w:ascii="Times New Roman" w:hAnsi="Times New Roman" w:cs="Times New Roman"/>
        </w:rPr>
        <w:t>»</w:t>
      </w:r>
      <w:r w:rsidRPr="00701064">
        <w:rPr>
          <w:rFonts w:ascii="Times New Roman" w:hAnsi="Times New Roman" w:cs="Times New Roman"/>
        </w:rPr>
        <w:t xml:space="preserve"> существующие проблемы. Это, в свою очередь, приводит к еще большим сложностям. Как отмечает О. И. Елхова, </w:t>
      </w:r>
      <w:r w:rsidR="00175885">
        <w:rPr>
          <w:rFonts w:ascii="Times New Roman" w:hAnsi="Times New Roman" w:cs="Times New Roman"/>
        </w:rPr>
        <w:t>«</w:t>
      </w:r>
      <w:r w:rsidRPr="00701064">
        <w:rPr>
          <w:rFonts w:ascii="Times New Roman" w:hAnsi="Times New Roman" w:cs="Times New Roman"/>
        </w:rPr>
        <w:t>человек теряет ориентацию уже и в реальном мире и оказывается неспособным увидеть грань, разделяющую реальную жизнь и ее электронный фантом</w:t>
      </w:r>
      <w:r w:rsidR="00175885">
        <w:rPr>
          <w:rFonts w:ascii="Times New Roman" w:hAnsi="Times New Roman" w:cs="Times New Roman"/>
        </w:rPr>
        <w:t>»</w:t>
      </w:r>
      <w:r w:rsidRPr="00701064">
        <w:rPr>
          <w:rFonts w:ascii="Times New Roman" w:hAnsi="Times New Roman" w:cs="Times New Roman"/>
        </w:rPr>
        <w:t xml:space="preserve"> [8, </w:t>
      </w:r>
      <w:r w:rsidRPr="00701064">
        <w:rPr>
          <w:rFonts w:ascii="Times New Roman" w:hAnsi="Times New Roman" w:cs="Times New Roman"/>
          <w:lang w:val="en-US"/>
        </w:rPr>
        <w:t>c</w:t>
      </w:r>
      <w:r w:rsidRPr="00701064">
        <w:rPr>
          <w:rFonts w:ascii="Times New Roman" w:hAnsi="Times New Roman" w:cs="Times New Roman"/>
        </w:rPr>
        <w:t>.66]. Увеличение количества социальных сетей (</w:t>
      </w:r>
      <w:r w:rsidR="00175885">
        <w:rPr>
          <w:rFonts w:ascii="Times New Roman" w:hAnsi="Times New Roman" w:cs="Times New Roman"/>
        </w:rPr>
        <w:t>«</w:t>
      </w:r>
      <w:r w:rsidRPr="00701064">
        <w:rPr>
          <w:rFonts w:ascii="Times New Roman" w:hAnsi="Times New Roman" w:cs="Times New Roman"/>
        </w:rPr>
        <w:t>Вконтакте</w:t>
      </w:r>
      <w:r w:rsidR="00175885">
        <w:rPr>
          <w:rFonts w:ascii="Times New Roman" w:hAnsi="Times New Roman" w:cs="Times New Roman"/>
        </w:rPr>
        <w:t>»</w:t>
      </w:r>
      <w:r w:rsidRPr="00701064">
        <w:rPr>
          <w:rFonts w:ascii="Times New Roman" w:hAnsi="Times New Roman" w:cs="Times New Roman"/>
        </w:rPr>
        <w:t xml:space="preserve">, </w:t>
      </w:r>
      <w:r w:rsidR="00175885">
        <w:rPr>
          <w:rFonts w:ascii="Times New Roman" w:hAnsi="Times New Roman" w:cs="Times New Roman"/>
        </w:rPr>
        <w:t>«</w:t>
      </w:r>
      <w:r w:rsidRPr="00701064">
        <w:rPr>
          <w:rFonts w:ascii="Times New Roman" w:hAnsi="Times New Roman" w:cs="Times New Roman"/>
        </w:rPr>
        <w:t>Одноклассники</w:t>
      </w:r>
      <w:r w:rsidR="00175885">
        <w:rPr>
          <w:rFonts w:ascii="Times New Roman" w:hAnsi="Times New Roman" w:cs="Times New Roman"/>
        </w:rPr>
        <w:t>»</w:t>
      </w:r>
      <w:r w:rsidRPr="00701064">
        <w:rPr>
          <w:rFonts w:ascii="Times New Roman" w:hAnsi="Times New Roman" w:cs="Times New Roman"/>
        </w:rPr>
        <w:t xml:space="preserve">, </w:t>
      </w:r>
      <w:r w:rsidR="00175885">
        <w:rPr>
          <w:rFonts w:ascii="Times New Roman" w:hAnsi="Times New Roman" w:cs="Times New Roman"/>
        </w:rPr>
        <w:t>«</w:t>
      </w:r>
      <w:r w:rsidRPr="00701064">
        <w:rPr>
          <w:rFonts w:ascii="Times New Roman" w:hAnsi="Times New Roman" w:cs="Times New Roman"/>
        </w:rPr>
        <w:t>Facebook</w:t>
      </w:r>
      <w:r w:rsidR="00175885">
        <w:rPr>
          <w:rFonts w:ascii="Times New Roman" w:hAnsi="Times New Roman" w:cs="Times New Roman"/>
        </w:rPr>
        <w:t>»</w:t>
      </w:r>
      <w:r w:rsidRPr="00701064">
        <w:rPr>
          <w:rFonts w:ascii="Times New Roman" w:hAnsi="Times New Roman" w:cs="Times New Roman"/>
        </w:rPr>
        <w:t xml:space="preserve">, </w:t>
      </w:r>
      <w:r w:rsidR="00175885">
        <w:rPr>
          <w:rFonts w:ascii="Times New Roman" w:hAnsi="Times New Roman" w:cs="Times New Roman"/>
        </w:rPr>
        <w:t>«</w:t>
      </w:r>
      <w:r w:rsidRPr="00701064">
        <w:rPr>
          <w:rFonts w:ascii="Times New Roman" w:hAnsi="Times New Roman" w:cs="Times New Roman"/>
        </w:rPr>
        <w:t>Twitter</w:t>
      </w:r>
      <w:r w:rsidR="00175885">
        <w:rPr>
          <w:rFonts w:ascii="Times New Roman" w:hAnsi="Times New Roman" w:cs="Times New Roman"/>
        </w:rPr>
        <w:t>»</w:t>
      </w:r>
      <w:r w:rsidRPr="00701064">
        <w:rPr>
          <w:rFonts w:ascii="Times New Roman" w:hAnsi="Times New Roman" w:cs="Times New Roman"/>
        </w:rPr>
        <w:t xml:space="preserve"> и т.д.), возникших с целью создания возможностей организовывать вокруг себя единомышленников, организации общения, послужили одной из причин возникновения все более возрастающей проблемы современного мира – проблемы одиночества, когда </w:t>
      </w:r>
      <w:r w:rsidR="00175885">
        <w:rPr>
          <w:rFonts w:ascii="Times New Roman" w:hAnsi="Times New Roman" w:cs="Times New Roman"/>
        </w:rPr>
        <w:t>«</w:t>
      </w:r>
      <w:r w:rsidRPr="00701064">
        <w:rPr>
          <w:rFonts w:ascii="Times New Roman" w:hAnsi="Times New Roman" w:cs="Times New Roman"/>
        </w:rPr>
        <w:t>кажущиеся на первый взгляд привлекательными новые возможности в конечном результате оборачиваются бытием среди обезличенных других. В итоге, углубляясь в общение с Das Man</w:t>
      </w:r>
      <w:r w:rsidR="000A2D9E">
        <w:rPr>
          <w:rFonts w:ascii="Times New Roman" w:hAnsi="Times New Roman" w:cs="Times New Roman"/>
        </w:rPr>
        <w:t xml:space="preserve">, </w:t>
      </w:r>
      <w:r w:rsidRPr="00701064">
        <w:rPr>
          <w:rFonts w:ascii="Times New Roman" w:hAnsi="Times New Roman" w:cs="Times New Roman"/>
        </w:rPr>
        <w:t>человек оказывается окруженным многочисленными короткими, пустыми и взаимозаменяемыми виртуальными отношениям</w:t>
      </w:r>
      <w:r w:rsidR="00175885">
        <w:rPr>
          <w:rFonts w:ascii="Times New Roman" w:hAnsi="Times New Roman" w:cs="Times New Roman"/>
        </w:rPr>
        <w:t>»</w:t>
      </w:r>
      <w:r w:rsidRPr="00701064">
        <w:rPr>
          <w:rFonts w:ascii="Times New Roman" w:hAnsi="Times New Roman" w:cs="Times New Roman"/>
        </w:rPr>
        <w:t xml:space="preserve"> [7, </w:t>
      </w:r>
      <w:r w:rsidRPr="00701064">
        <w:rPr>
          <w:rFonts w:ascii="Times New Roman" w:hAnsi="Times New Roman" w:cs="Times New Roman"/>
          <w:lang w:val="en-US"/>
        </w:rPr>
        <w:t>c</w:t>
      </w:r>
      <w:r w:rsidRPr="00701064">
        <w:rPr>
          <w:rFonts w:ascii="Times New Roman" w:hAnsi="Times New Roman" w:cs="Times New Roman"/>
        </w:rPr>
        <w:t xml:space="preserve">.285]. Людям необходимо использовать социальные сети целесообразно и при необходимости, поэтому нужно всем научиться вовремя, нажать кнопку </w:t>
      </w:r>
      <w:r w:rsidR="00175885">
        <w:rPr>
          <w:rFonts w:ascii="Times New Roman" w:hAnsi="Times New Roman" w:cs="Times New Roman"/>
        </w:rPr>
        <w:t>«</w:t>
      </w:r>
      <w:r w:rsidRPr="00701064">
        <w:rPr>
          <w:rFonts w:ascii="Times New Roman" w:hAnsi="Times New Roman" w:cs="Times New Roman"/>
        </w:rPr>
        <w:t>выйти</w:t>
      </w:r>
      <w:r w:rsidR="00175885">
        <w:rPr>
          <w:rFonts w:ascii="Times New Roman" w:hAnsi="Times New Roman" w:cs="Times New Roman"/>
        </w:rPr>
        <w:t>»</w:t>
      </w:r>
      <w:r w:rsidRPr="00701064">
        <w:rPr>
          <w:rFonts w:ascii="Times New Roman" w:hAnsi="Times New Roman" w:cs="Times New Roman"/>
        </w:rPr>
        <w:t>.</w:t>
      </w:r>
    </w:p>
    <w:p w:rsidR="002722A3" w:rsidRPr="00701064" w:rsidRDefault="002722A3" w:rsidP="00F97656">
      <w:pPr>
        <w:spacing w:after="0"/>
        <w:ind w:firstLine="426"/>
        <w:jc w:val="both"/>
        <w:rPr>
          <w:rFonts w:ascii="Times New Roman" w:hAnsi="Times New Roman" w:cs="Times New Roman"/>
        </w:rPr>
      </w:pPr>
      <w:r w:rsidRPr="00701064">
        <w:rPr>
          <w:rFonts w:ascii="Times New Roman" w:hAnsi="Times New Roman" w:cs="Times New Roman"/>
        </w:rPr>
        <w:t xml:space="preserve">Таким образом, можно предложить следующие </w:t>
      </w:r>
      <w:r w:rsidRPr="00701064">
        <w:rPr>
          <w:rFonts w:ascii="Times New Roman" w:hAnsi="Times New Roman" w:cs="Times New Roman"/>
          <w:bCs/>
        </w:rPr>
        <w:t>пути решения рассматриваемой проблемы исследования</w:t>
      </w:r>
      <w:r w:rsidRPr="00701064">
        <w:rPr>
          <w:rFonts w:ascii="Times New Roman" w:hAnsi="Times New Roman" w:cs="Times New Roman"/>
        </w:rPr>
        <w:t>:</w:t>
      </w:r>
    </w:p>
    <w:p w:rsidR="002722A3" w:rsidRPr="00701064" w:rsidRDefault="002722A3" w:rsidP="00F97656">
      <w:pPr>
        <w:numPr>
          <w:ilvl w:val="0"/>
          <w:numId w:val="11"/>
        </w:numPr>
        <w:spacing w:after="0" w:line="240" w:lineRule="auto"/>
        <w:ind w:left="0" w:firstLine="426"/>
        <w:jc w:val="both"/>
        <w:rPr>
          <w:rFonts w:ascii="Times New Roman" w:hAnsi="Times New Roman" w:cs="Times New Roman"/>
        </w:rPr>
      </w:pPr>
      <w:r w:rsidRPr="00701064">
        <w:rPr>
          <w:rFonts w:ascii="Times New Roman" w:hAnsi="Times New Roman" w:cs="Times New Roman"/>
        </w:rPr>
        <w:lastRenderedPageBreak/>
        <w:t>на федеральном уровне принять нормативно-правовой акт, в полной мере регламентирующий правовой статус собственников, создателей и работников социальных сетей, порядок регистрации и осуществления деятельности социальных сетей;</w:t>
      </w:r>
    </w:p>
    <w:p w:rsidR="002722A3" w:rsidRPr="00701064" w:rsidRDefault="002722A3" w:rsidP="00F97656">
      <w:pPr>
        <w:numPr>
          <w:ilvl w:val="0"/>
          <w:numId w:val="11"/>
        </w:numPr>
        <w:spacing w:after="0" w:line="240" w:lineRule="auto"/>
        <w:ind w:left="0" w:firstLine="426"/>
        <w:jc w:val="both"/>
        <w:rPr>
          <w:rFonts w:ascii="Times New Roman" w:hAnsi="Times New Roman" w:cs="Times New Roman"/>
        </w:rPr>
      </w:pPr>
      <w:r w:rsidRPr="00701064">
        <w:rPr>
          <w:rFonts w:ascii="Times New Roman" w:hAnsi="Times New Roman" w:cs="Times New Roman"/>
        </w:rPr>
        <w:t>установить строгую процедуру регистрации с обязательным заполнением персональных данных, контактных данных, а также приложением копии документа, удостоверяющего личность;</w:t>
      </w:r>
    </w:p>
    <w:p w:rsidR="002722A3" w:rsidRPr="00701064" w:rsidRDefault="002722A3" w:rsidP="00F97656">
      <w:pPr>
        <w:numPr>
          <w:ilvl w:val="0"/>
          <w:numId w:val="11"/>
        </w:numPr>
        <w:spacing w:after="0" w:line="240" w:lineRule="auto"/>
        <w:ind w:left="0" w:firstLine="426"/>
        <w:jc w:val="both"/>
        <w:rPr>
          <w:rFonts w:ascii="Times New Roman" w:hAnsi="Times New Roman" w:cs="Times New Roman"/>
        </w:rPr>
      </w:pPr>
      <w:r w:rsidRPr="00701064">
        <w:rPr>
          <w:rFonts w:ascii="Times New Roman" w:hAnsi="Times New Roman" w:cs="Times New Roman"/>
        </w:rPr>
        <w:t>ввести административную ответственность организации за несвоевременное или не в полной мере ограничение доступа к контенту, содержащему информацию экстремистского или иного растлевающего характера в социальной сети;</w:t>
      </w:r>
    </w:p>
    <w:p w:rsidR="002722A3" w:rsidRPr="00701064" w:rsidRDefault="002722A3" w:rsidP="00F97656">
      <w:pPr>
        <w:numPr>
          <w:ilvl w:val="0"/>
          <w:numId w:val="11"/>
        </w:numPr>
        <w:spacing w:after="0" w:line="240" w:lineRule="auto"/>
        <w:ind w:left="0" w:firstLine="426"/>
        <w:jc w:val="both"/>
        <w:rPr>
          <w:rFonts w:ascii="Times New Roman" w:hAnsi="Times New Roman" w:cs="Times New Roman"/>
        </w:rPr>
      </w:pPr>
      <w:r w:rsidRPr="00701064">
        <w:rPr>
          <w:rFonts w:ascii="Times New Roman" w:hAnsi="Times New Roman" w:cs="Times New Roman"/>
        </w:rPr>
        <w:t xml:space="preserve">на федеральном уровне принять нормативно-правовой акт, закрепляющий запрет на пользование </w:t>
      </w:r>
      <w:proofErr w:type="gramStart"/>
      <w:r w:rsidRPr="00701064">
        <w:rPr>
          <w:rFonts w:ascii="Times New Roman" w:hAnsi="Times New Roman" w:cs="Times New Roman"/>
        </w:rPr>
        <w:t>социальными сетями</w:t>
      </w:r>
      <w:proofErr w:type="gramEnd"/>
      <w:r w:rsidRPr="00701064">
        <w:rPr>
          <w:rFonts w:ascii="Times New Roman" w:hAnsi="Times New Roman" w:cs="Times New Roman"/>
        </w:rPr>
        <w:t xml:space="preserve"> учащимися образовательных учреждений под угрозой дисциплинарного взыскания со стороны образовательного учреждения;</w:t>
      </w:r>
    </w:p>
    <w:p w:rsidR="002722A3" w:rsidRPr="00701064" w:rsidRDefault="002722A3" w:rsidP="00F97656">
      <w:pPr>
        <w:numPr>
          <w:ilvl w:val="0"/>
          <w:numId w:val="11"/>
        </w:numPr>
        <w:spacing w:after="0" w:line="240" w:lineRule="auto"/>
        <w:ind w:left="0" w:firstLine="426"/>
        <w:jc w:val="both"/>
        <w:rPr>
          <w:rFonts w:ascii="Times New Roman" w:hAnsi="Times New Roman" w:cs="Times New Roman"/>
        </w:rPr>
      </w:pPr>
      <w:r w:rsidRPr="00701064">
        <w:rPr>
          <w:rFonts w:ascii="Times New Roman" w:hAnsi="Times New Roman" w:cs="Times New Roman"/>
        </w:rPr>
        <w:t>Правительству РФ возложить на Федеральную службу по надзору в сфере связи, информационных технологий и массовых коммуникаций обязанности по контролю за исполнением вышеуказанных нормативно-правовых актов, а также за установлением и использованием специальных технических средств и файерволов, ограничивающих доступ к социальным сетям в образовательных учреждениях;</w:t>
      </w:r>
    </w:p>
    <w:p w:rsidR="002722A3" w:rsidRPr="00701064" w:rsidRDefault="002722A3" w:rsidP="00F97656">
      <w:pPr>
        <w:numPr>
          <w:ilvl w:val="0"/>
          <w:numId w:val="11"/>
        </w:numPr>
        <w:spacing w:after="0" w:line="240" w:lineRule="auto"/>
        <w:ind w:left="0" w:firstLine="426"/>
        <w:jc w:val="both"/>
        <w:rPr>
          <w:rFonts w:ascii="Times New Roman" w:hAnsi="Times New Roman" w:cs="Times New Roman"/>
        </w:rPr>
      </w:pPr>
      <w:r w:rsidRPr="00701064">
        <w:rPr>
          <w:rFonts w:ascii="Times New Roman" w:hAnsi="Times New Roman" w:cs="Times New Roman"/>
        </w:rPr>
        <w:t>усилить контроль и надзор за деятельностью социальных сетей, в том числе за публикуемым и используемым контентом.</w:t>
      </w:r>
    </w:p>
    <w:p w:rsidR="00ED59EA" w:rsidRDefault="00ED59EA" w:rsidP="00F97656">
      <w:pPr>
        <w:shd w:val="clear" w:color="auto" w:fill="FFFFFF"/>
        <w:spacing w:after="0" w:line="240" w:lineRule="auto"/>
        <w:ind w:firstLine="426"/>
        <w:jc w:val="center"/>
        <w:rPr>
          <w:rFonts w:ascii="Times New Roman" w:hAnsi="Times New Roman" w:cs="Times New Roman"/>
          <w:b/>
        </w:rPr>
      </w:pPr>
    </w:p>
    <w:p w:rsidR="00ED59EA" w:rsidRDefault="00ED59EA" w:rsidP="00F97656">
      <w:pPr>
        <w:shd w:val="clear" w:color="auto" w:fill="FFFFFF"/>
        <w:spacing w:after="0" w:line="240" w:lineRule="auto"/>
        <w:ind w:firstLine="426"/>
        <w:jc w:val="center"/>
        <w:rPr>
          <w:rFonts w:ascii="Times New Roman" w:hAnsi="Times New Roman" w:cs="Times New Roman"/>
          <w:b/>
        </w:rPr>
      </w:pPr>
    </w:p>
    <w:p w:rsidR="002722A3" w:rsidRPr="00701064" w:rsidRDefault="00ED59EA" w:rsidP="00F97656">
      <w:pPr>
        <w:shd w:val="clear" w:color="auto" w:fill="FFFFFF"/>
        <w:spacing w:after="0" w:line="240" w:lineRule="auto"/>
        <w:ind w:firstLine="426"/>
        <w:jc w:val="center"/>
        <w:rPr>
          <w:rFonts w:ascii="Times New Roman" w:hAnsi="Times New Roman" w:cs="Times New Roman"/>
          <w:b/>
        </w:rPr>
      </w:pPr>
      <w:r>
        <w:rPr>
          <w:rFonts w:ascii="Times New Roman" w:hAnsi="Times New Roman" w:cs="Times New Roman"/>
          <w:b/>
        </w:rPr>
        <w:t>Список литературы</w:t>
      </w:r>
    </w:p>
    <w:p w:rsidR="002722A3" w:rsidRPr="002722A3" w:rsidRDefault="002722A3" w:rsidP="00F97656">
      <w:pPr>
        <w:pStyle w:val="ad"/>
        <w:numPr>
          <w:ilvl w:val="3"/>
          <w:numId w:val="10"/>
        </w:numPr>
        <w:tabs>
          <w:tab w:val="left" w:pos="0"/>
          <w:tab w:val="left" w:pos="426"/>
        </w:tabs>
        <w:overflowPunct/>
        <w:autoSpaceDE/>
        <w:autoSpaceDN/>
        <w:adjustRightInd/>
        <w:ind w:left="0" w:firstLine="426"/>
        <w:jc w:val="both"/>
        <w:rPr>
          <w:lang w:val="ru-RU"/>
        </w:rPr>
      </w:pPr>
      <w:r w:rsidRPr="002722A3">
        <w:rPr>
          <w:lang w:val="ru-RU"/>
        </w:rPr>
        <w:t>Аракелян Л.К. Проблема зависимости молодёжи от социальных сетей // Вестник СМУС74. – 2014. – №1. – С. 5-6.</w:t>
      </w:r>
    </w:p>
    <w:p w:rsidR="002722A3" w:rsidRPr="00701064" w:rsidRDefault="002722A3" w:rsidP="00F97656">
      <w:pPr>
        <w:numPr>
          <w:ilvl w:val="3"/>
          <w:numId w:val="10"/>
        </w:numPr>
        <w:tabs>
          <w:tab w:val="left" w:pos="0"/>
          <w:tab w:val="left" w:pos="426"/>
        </w:tabs>
        <w:spacing w:after="0" w:line="240" w:lineRule="auto"/>
        <w:ind w:left="0" w:firstLine="426"/>
        <w:contextualSpacing/>
        <w:jc w:val="both"/>
        <w:rPr>
          <w:rFonts w:ascii="Times New Roman" w:hAnsi="Times New Roman" w:cs="Times New Roman"/>
        </w:rPr>
      </w:pPr>
      <w:r w:rsidRPr="00701064">
        <w:rPr>
          <w:rFonts w:ascii="Times New Roman" w:hAnsi="Times New Roman" w:cs="Times New Roman"/>
        </w:rPr>
        <w:t>Классмейтс. Популярная социальная сеть</w:t>
      </w:r>
      <w:r>
        <w:rPr>
          <w:rFonts w:ascii="Times New Roman" w:hAnsi="Times New Roman" w:cs="Times New Roman"/>
        </w:rPr>
        <w:t>: [сайт].</w:t>
      </w:r>
      <w:r w:rsidRPr="00701064">
        <w:rPr>
          <w:rFonts w:ascii="Times New Roman" w:hAnsi="Times New Roman" w:cs="Times New Roman"/>
        </w:rPr>
        <w:t xml:space="preserve"> URL: http://www. с</w:t>
      </w:r>
      <w:r>
        <w:rPr>
          <w:rFonts w:ascii="Times New Roman" w:hAnsi="Times New Roman" w:cs="Times New Roman"/>
        </w:rPr>
        <w:t>lassmates.com (дата обращения 05</w:t>
      </w:r>
      <w:r w:rsidRPr="00701064">
        <w:rPr>
          <w:rFonts w:ascii="Times New Roman" w:hAnsi="Times New Roman" w:cs="Times New Roman"/>
        </w:rPr>
        <w:t>.</w:t>
      </w:r>
      <w:r>
        <w:rPr>
          <w:rFonts w:ascii="Times New Roman" w:hAnsi="Times New Roman" w:cs="Times New Roman"/>
        </w:rPr>
        <w:t>02</w:t>
      </w:r>
      <w:r w:rsidRPr="00701064">
        <w:rPr>
          <w:rFonts w:ascii="Times New Roman" w:hAnsi="Times New Roman" w:cs="Times New Roman"/>
        </w:rPr>
        <w:t>.201</w:t>
      </w:r>
      <w:r>
        <w:rPr>
          <w:rFonts w:ascii="Times New Roman" w:hAnsi="Times New Roman" w:cs="Times New Roman"/>
        </w:rPr>
        <w:t>8</w:t>
      </w:r>
      <w:r w:rsidRPr="00701064">
        <w:rPr>
          <w:rFonts w:ascii="Times New Roman" w:hAnsi="Times New Roman" w:cs="Times New Roman"/>
        </w:rPr>
        <w:t>).</w:t>
      </w:r>
    </w:p>
    <w:p w:rsidR="002722A3" w:rsidRPr="00701064" w:rsidRDefault="002722A3" w:rsidP="00F97656">
      <w:pPr>
        <w:numPr>
          <w:ilvl w:val="3"/>
          <w:numId w:val="10"/>
        </w:numPr>
        <w:tabs>
          <w:tab w:val="left" w:pos="0"/>
          <w:tab w:val="left" w:pos="426"/>
        </w:tabs>
        <w:spacing w:after="0" w:line="240" w:lineRule="auto"/>
        <w:ind w:left="0" w:firstLine="426"/>
        <w:contextualSpacing/>
        <w:jc w:val="both"/>
        <w:rPr>
          <w:rFonts w:ascii="Times New Roman" w:hAnsi="Times New Roman" w:cs="Times New Roman"/>
        </w:rPr>
      </w:pPr>
      <w:r w:rsidRPr="00701064">
        <w:rPr>
          <w:rFonts w:ascii="Times New Roman" w:hAnsi="Times New Roman" w:cs="Times New Roman"/>
        </w:rPr>
        <w:t>Фейсбук. Популярная социальная сеть</w:t>
      </w:r>
      <w:r>
        <w:rPr>
          <w:rFonts w:ascii="Times New Roman" w:hAnsi="Times New Roman" w:cs="Times New Roman"/>
        </w:rPr>
        <w:t>: [сайт].</w:t>
      </w:r>
      <w:r w:rsidRPr="00701064">
        <w:rPr>
          <w:rFonts w:ascii="Times New Roman" w:hAnsi="Times New Roman" w:cs="Times New Roman"/>
        </w:rPr>
        <w:t xml:space="preserve"> URL:http://www.facebook.com </w:t>
      </w:r>
      <w:r>
        <w:rPr>
          <w:rFonts w:ascii="Times New Roman" w:hAnsi="Times New Roman" w:cs="Times New Roman"/>
        </w:rPr>
        <w:t>(дата обращения 05</w:t>
      </w:r>
      <w:r w:rsidRPr="00701064">
        <w:rPr>
          <w:rFonts w:ascii="Times New Roman" w:hAnsi="Times New Roman" w:cs="Times New Roman"/>
        </w:rPr>
        <w:t>.</w:t>
      </w:r>
      <w:r>
        <w:rPr>
          <w:rFonts w:ascii="Times New Roman" w:hAnsi="Times New Roman" w:cs="Times New Roman"/>
        </w:rPr>
        <w:t>02</w:t>
      </w:r>
      <w:r w:rsidRPr="00701064">
        <w:rPr>
          <w:rFonts w:ascii="Times New Roman" w:hAnsi="Times New Roman" w:cs="Times New Roman"/>
        </w:rPr>
        <w:t>.201</w:t>
      </w:r>
      <w:r>
        <w:rPr>
          <w:rFonts w:ascii="Times New Roman" w:hAnsi="Times New Roman" w:cs="Times New Roman"/>
        </w:rPr>
        <w:t>8</w:t>
      </w:r>
      <w:r w:rsidRPr="00701064">
        <w:rPr>
          <w:rFonts w:ascii="Times New Roman" w:hAnsi="Times New Roman" w:cs="Times New Roman"/>
        </w:rPr>
        <w:t>).</w:t>
      </w:r>
    </w:p>
    <w:p w:rsidR="002722A3" w:rsidRPr="00701064" w:rsidRDefault="002722A3" w:rsidP="00F97656">
      <w:pPr>
        <w:numPr>
          <w:ilvl w:val="3"/>
          <w:numId w:val="10"/>
        </w:numPr>
        <w:tabs>
          <w:tab w:val="left" w:pos="0"/>
          <w:tab w:val="left" w:pos="426"/>
        </w:tabs>
        <w:spacing w:after="0" w:line="240" w:lineRule="auto"/>
        <w:ind w:left="0" w:firstLine="426"/>
        <w:contextualSpacing/>
        <w:jc w:val="both"/>
        <w:rPr>
          <w:rFonts w:ascii="Times New Roman" w:hAnsi="Times New Roman" w:cs="Times New Roman"/>
        </w:rPr>
      </w:pPr>
      <w:r w:rsidRPr="00701064">
        <w:rPr>
          <w:rFonts w:ascii="Times New Roman" w:hAnsi="Times New Roman" w:cs="Times New Roman"/>
        </w:rPr>
        <w:t>Вконтакте. Популярная социальная сеть</w:t>
      </w:r>
      <w:r>
        <w:rPr>
          <w:rFonts w:ascii="Times New Roman" w:hAnsi="Times New Roman" w:cs="Times New Roman"/>
        </w:rPr>
        <w:t>: [сайт].</w:t>
      </w:r>
      <w:r w:rsidRPr="00701064">
        <w:rPr>
          <w:rFonts w:ascii="Times New Roman" w:hAnsi="Times New Roman" w:cs="Times New Roman"/>
        </w:rPr>
        <w:t xml:space="preserve"> URL: http://www.vk.com </w:t>
      </w:r>
      <w:r>
        <w:rPr>
          <w:rFonts w:ascii="Times New Roman" w:hAnsi="Times New Roman" w:cs="Times New Roman"/>
        </w:rPr>
        <w:t>(дата обращения 05</w:t>
      </w:r>
      <w:r w:rsidRPr="00701064">
        <w:rPr>
          <w:rFonts w:ascii="Times New Roman" w:hAnsi="Times New Roman" w:cs="Times New Roman"/>
        </w:rPr>
        <w:t>.</w:t>
      </w:r>
      <w:r>
        <w:rPr>
          <w:rFonts w:ascii="Times New Roman" w:hAnsi="Times New Roman" w:cs="Times New Roman"/>
        </w:rPr>
        <w:t>02</w:t>
      </w:r>
      <w:r w:rsidRPr="00701064">
        <w:rPr>
          <w:rFonts w:ascii="Times New Roman" w:hAnsi="Times New Roman" w:cs="Times New Roman"/>
        </w:rPr>
        <w:t>.201</w:t>
      </w:r>
      <w:r>
        <w:rPr>
          <w:rFonts w:ascii="Times New Roman" w:hAnsi="Times New Roman" w:cs="Times New Roman"/>
        </w:rPr>
        <w:t>8</w:t>
      </w:r>
      <w:r w:rsidRPr="00701064">
        <w:rPr>
          <w:rFonts w:ascii="Times New Roman" w:hAnsi="Times New Roman" w:cs="Times New Roman"/>
        </w:rPr>
        <w:t>).</w:t>
      </w:r>
    </w:p>
    <w:p w:rsidR="002722A3" w:rsidRPr="00701064" w:rsidRDefault="002722A3" w:rsidP="00F97656">
      <w:pPr>
        <w:numPr>
          <w:ilvl w:val="3"/>
          <w:numId w:val="10"/>
        </w:numPr>
        <w:tabs>
          <w:tab w:val="left" w:pos="0"/>
          <w:tab w:val="left" w:pos="426"/>
        </w:tabs>
        <w:spacing w:after="0" w:line="240" w:lineRule="auto"/>
        <w:ind w:left="0" w:firstLine="426"/>
        <w:contextualSpacing/>
        <w:jc w:val="both"/>
        <w:rPr>
          <w:rFonts w:ascii="Times New Roman" w:hAnsi="Times New Roman" w:cs="Times New Roman"/>
        </w:rPr>
      </w:pPr>
      <w:r w:rsidRPr="00701064">
        <w:rPr>
          <w:rFonts w:ascii="Times New Roman" w:hAnsi="Times New Roman" w:cs="Times New Roman"/>
        </w:rPr>
        <w:t>Твитттер. Популярная социальная сеть</w:t>
      </w:r>
      <w:r>
        <w:rPr>
          <w:rFonts w:ascii="Times New Roman" w:hAnsi="Times New Roman" w:cs="Times New Roman"/>
        </w:rPr>
        <w:t>: [сайт].</w:t>
      </w:r>
      <w:r w:rsidRPr="00701064">
        <w:rPr>
          <w:rFonts w:ascii="Times New Roman" w:hAnsi="Times New Roman" w:cs="Times New Roman"/>
        </w:rPr>
        <w:t xml:space="preserve"> URL: http://www.twitter.com </w:t>
      </w:r>
      <w:r>
        <w:rPr>
          <w:rFonts w:ascii="Times New Roman" w:hAnsi="Times New Roman" w:cs="Times New Roman"/>
        </w:rPr>
        <w:t>(дата обращения 05</w:t>
      </w:r>
      <w:r w:rsidRPr="00701064">
        <w:rPr>
          <w:rFonts w:ascii="Times New Roman" w:hAnsi="Times New Roman" w:cs="Times New Roman"/>
        </w:rPr>
        <w:t>.</w:t>
      </w:r>
      <w:r>
        <w:rPr>
          <w:rFonts w:ascii="Times New Roman" w:hAnsi="Times New Roman" w:cs="Times New Roman"/>
        </w:rPr>
        <w:t>02</w:t>
      </w:r>
      <w:r w:rsidRPr="00701064">
        <w:rPr>
          <w:rFonts w:ascii="Times New Roman" w:hAnsi="Times New Roman" w:cs="Times New Roman"/>
        </w:rPr>
        <w:t>.201</w:t>
      </w:r>
      <w:r>
        <w:rPr>
          <w:rFonts w:ascii="Times New Roman" w:hAnsi="Times New Roman" w:cs="Times New Roman"/>
        </w:rPr>
        <w:t>8</w:t>
      </w:r>
      <w:r w:rsidRPr="00701064">
        <w:rPr>
          <w:rFonts w:ascii="Times New Roman" w:hAnsi="Times New Roman" w:cs="Times New Roman"/>
        </w:rPr>
        <w:t>).</w:t>
      </w:r>
    </w:p>
    <w:p w:rsidR="002722A3" w:rsidRPr="00701064" w:rsidRDefault="002722A3" w:rsidP="00F97656">
      <w:pPr>
        <w:numPr>
          <w:ilvl w:val="3"/>
          <w:numId w:val="10"/>
        </w:numPr>
        <w:tabs>
          <w:tab w:val="left" w:pos="0"/>
          <w:tab w:val="left" w:pos="426"/>
        </w:tabs>
        <w:spacing w:after="0" w:line="240" w:lineRule="auto"/>
        <w:ind w:left="0" w:firstLine="426"/>
        <w:contextualSpacing/>
        <w:jc w:val="both"/>
        <w:rPr>
          <w:rFonts w:ascii="Times New Roman" w:hAnsi="Times New Roman" w:cs="Times New Roman"/>
        </w:rPr>
      </w:pPr>
      <w:r w:rsidRPr="00701064">
        <w:rPr>
          <w:rFonts w:ascii="Times New Roman" w:hAnsi="Times New Roman" w:cs="Times New Roman"/>
        </w:rPr>
        <w:t>Спиркин А. Г. Философия. М.: Юрайт. – 2010. – 832 с.</w:t>
      </w:r>
    </w:p>
    <w:p w:rsidR="002722A3" w:rsidRPr="002722A3" w:rsidRDefault="002722A3" w:rsidP="00F97656">
      <w:pPr>
        <w:pStyle w:val="ad"/>
        <w:numPr>
          <w:ilvl w:val="3"/>
          <w:numId w:val="10"/>
        </w:numPr>
        <w:tabs>
          <w:tab w:val="left" w:pos="0"/>
          <w:tab w:val="left" w:pos="426"/>
        </w:tabs>
        <w:overflowPunct/>
        <w:autoSpaceDE/>
        <w:autoSpaceDN/>
        <w:adjustRightInd/>
        <w:ind w:left="0" w:firstLine="426"/>
        <w:jc w:val="both"/>
        <w:rPr>
          <w:lang w:val="ru-RU"/>
        </w:rPr>
      </w:pPr>
      <w:r w:rsidRPr="002722A3">
        <w:rPr>
          <w:lang w:val="ru-RU"/>
        </w:rPr>
        <w:t xml:space="preserve">Тоффлер Э. Третья волна. М.: АСТ. – 2004. – 781 с. </w:t>
      </w:r>
    </w:p>
    <w:p w:rsidR="002722A3" w:rsidRPr="00701064" w:rsidRDefault="002722A3" w:rsidP="00F97656">
      <w:pPr>
        <w:numPr>
          <w:ilvl w:val="3"/>
          <w:numId w:val="10"/>
        </w:numPr>
        <w:tabs>
          <w:tab w:val="left" w:pos="0"/>
          <w:tab w:val="left" w:pos="426"/>
        </w:tabs>
        <w:spacing w:after="0" w:line="240" w:lineRule="auto"/>
        <w:ind w:left="0" w:firstLine="426"/>
        <w:contextualSpacing/>
        <w:jc w:val="both"/>
        <w:rPr>
          <w:rFonts w:ascii="Times New Roman" w:hAnsi="Times New Roman" w:cs="Times New Roman"/>
        </w:rPr>
      </w:pPr>
      <w:r w:rsidRPr="00701064">
        <w:rPr>
          <w:rFonts w:ascii="Times New Roman" w:hAnsi="Times New Roman" w:cs="Times New Roman"/>
        </w:rPr>
        <w:t>Елхова О. И. Виртуальная реальность коммуникации. // Известия РГПУ имени А.И. Герцена. – 2010. – № 137. – С. 66-69.</w:t>
      </w:r>
    </w:p>
    <w:p w:rsidR="002722A3" w:rsidRDefault="002722A3" w:rsidP="00F97656">
      <w:pPr>
        <w:numPr>
          <w:ilvl w:val="3"/>
          <w:numId w:val="10"/>
        </w:numPr>
        <w:tabs>
          <w:tab w:val="left" w:pos="0"/>
          <w:tab w:val="left" w:pos="426"/>
        </w:tabs>
        <w:spacing w:after="0" w:line="240" w:lineRule="auto"/>
        <w:ind w:left="0" w:firstLine="426"/>
        <w:contextualSpacing/>
        <w:jc w:val="both"/>
        <w:rPr>
          <w:rFonts w:ascii="Times New Roman" w:hAnsi="Times New Roman" w:cs="Times New Roman"/>
        </w:rPr>
      </w:pPr>
      <w:r w:rsidRPr="00701064">
        <w:rPr>
          <w:rFonts w:ascii="Times New Roman" w:hAnsi="Times New Roman" w:cs="Times New Roman"/>
        </w:rPr>
        <w:t>Вараксин А.В. Влияние социальных сетей на формирование ценностных ориентиров современной молодежи // Преподаватель ХХI век. – 2016. – №2. – С. 205-212.</w:t>
      </w:r>
    </w:p>
    <w:p w:rsidR="004C0503" w:rsidRDefault="004C0503" w:rsidP="00F97656">
      <w:pPr>
        <w:spacing w:after="0" w:line="240" w:lineRule="auto"/>
        <w:ind w:firstLine="426"/>
        <w:jc w:val="center"/>
        <w:rPr>
          <w:rFonts w:ascii="Times New Roman" w:eastAsia="Times New Roman" w:hAnsi="Times New Roman"/>
          <w:b/>
          <w:lang w:eastAsia="ru-RU"/>
        </w:rPr>
      </w:pPr>
    </w:p>
    <w:p w:rsidR="004C0503" w:rsidRDefault="004C0503" w:rsidP="00F97656">
      <w:pPr>
        <w:spacing w:after="0" w:line="240" w:lineRule="auto"/>
        <w:ind w:firstLine="426"/>
        <w:jc w:val="center"/>
        <w:rPr>
          <w:rFonts w:ascii="Times New Roman" w:eastAsia="Times New Roman" w:hAnsi="Times New Roman"/>
          <w:b/>
          <w:lang w:eastAsia="ru-RU"/>
        </w:rPr>
      </w:pPr>
    </w:p>
    <w:p w:rsidR="004C0503" w:rsidRPr="00A14BFD" w:rsidRDefault="004C0503" w:rsidP="004C0503">
      <w:pPr>
        <w:spacing w:after="0" w:line="240" w:lineRule="auto"/>
        <w:jc w:val="center"/>
        <w:rPr>
          <w:rFonts w:ascii="Times New Roman" w:hAnsi="Times New Roman" w:cs="Times New Roman"/>
          <w:b/>
        </w:rPr>
      </w:pPr>
      <w:r w:rsidRPr="00A14BFD">
        <w:rPr>
          <w:rFonts w:ascii="Times New Roman" w:hAnsi="Times New Roman" w:cs="Times New Roman"/>
          <w:b/>
        </w:rPr>
        <w:t>Баширова Р.Р.</w:t>
      </w:r>
      <w:r w:rsidRPr="00540316">
        <w:rPr>
          <w:rStyle w:val="a8"/>
          <w:rFonts w:ascii="Times New Roman" w:eastAsia="Calibri" w:hAnsi="Times New Roman" w:cs="Times New Roman"/>
          <w:b/>
          <w:color w:val="000000"/>
        </w:rPr>
        <w:footnoteReference w:customMarkFollows="1" w:id="11"/>
        <w:t>©</w:t>
      </w:r>
    </w:p>
    <w:p w:rsidR="004C0503" w:rsidRPr="00A14BFD" w:rsidRDefault="004C0503" w:rsidP="004C0503">
      <w:pPr>
        <w:spacing w:after="0" w:line="240" w:lineRule="auto"/>
        <w:jc w:val="center"/>
        <w:rPr>
          <w:rFonts w:ascii="Times New Roman" w:hAnsi="Times New Roman" w:cs="Times New Roman"/>
          <w:i/>
        </w:rPr>
      </w:pPr>
      <w:r w:rsidRPr="00A14BFD">
        <w:rPr>
          <w:rFonts w:ascii="Times New Roman" w:hAnsi="Times New Roman" w:cs="Times New Roman"/>
          <w:i/>
        </w:rPr>
        <w:t>Научный руководитель– преподаватель</w:t>
      </w:r>
    </w:p>
    <w:p w:rsidR="004C0503" w:rsidRPr="00A14BFD" w:rsidRDefault="004C0503" w:rsidP="004C0503">
      <w:pPr>
        <w:spacing w:after="0" w:line="240" w:lineRule="auto"/>
        <w:jc w:val="center"/>
        <w:rPr>
          <w:rFonts w:ascii="Times New Roman" w:hAnsi="Times New Roman" w:cs="Times New Roman"/>
          <w:i/>
        </w:rPr>
      </w:pPr>
      <w:r w:rsidRPr="00A14BFD">
        <w:rPr>
          <w:rFonts w:ascii="Times New Roman" w:hAnsi="Times New Roman" w:cs="Times New Roman"/>
          <w:i/>
        </w:rPr>
        <w:t>Якина С.В.</w:t>
      </w:r>
    </w:p>
    <w:p w:rsidR="004C0503" w:rsidRPr="00A14BFD" w:rsidRDefault="004C0503" w:rsidP="004C0503">
      <w:pPr>
        <w:spacing w:after="0" w:line="240" w:lineRule="auto"/>
        <w:jc w:val="center"/>
        <w:rPr>
          <w:rFonts w:ascii="Times New Roman" w:hAnsi="Times New Roman" w:cs="Times New Roman"/>
          <w:i/>
        </w:rPr>
      </w:pPr>
    </w:p>
    <w:p w:rsidR="004C0503" w:rsidRPr="00A14BFD" w:rsidRDefault="004C0503" w:rsidP="004C0503">
      <w:pPr>
        <w:spacing w:after="0" w:line="240" w:lineRule="auto"/>
        <w:jc w:val="center"/>
        <w:rPr>
          <w:rFonts w:ascii="Times New Roman" w:hAnsi="Times New Roman" w:cs="Times New Roman"/>
          <w:i/>
        </w:rPr>
      </w:pPr>
      <w:r w:rsidRPr="00A14BFD">
        <w:rPr>
          <w:rFonts w:ascii="Times New Roman" w:hAnsi="Times New Roman" w:cs="Times New Roman"/>
          <w:i/>
        </w:rPr>
        <w:t>Колледж Бирского филиала</w:t>
      </w:r>
    </w:p>
    <w:p w:rsidR="004C0503" w:rsidRPr="00A14BFD" w:rsidRDefault="004C0503" w:rsidP="004C0503">
      <w:pPr>
        <w:spacing w:after="0" w:line="240" w:lineRule="auto"/>
        <w:jc w:val="center"/>
        <w:rPr>
          <w:rFonts w:ascii="Times New Roman" w:hAnsi="Times New Roman" w:cs="Times New Roman"/>
          <w:i/>
        </w:rPr>
      </w:pPr>
      <w:r w:rsidRPr="00A14BFD">
        <w:rPr>
          <w:rFonts w:ascii="Times New Roman" w:hAnsi="Times New Roman" w:cs="Times New Roman"/>
          <w:i/>
        </w:rPr>
        <w:t xml:space="preserve"> ФГБОУ ВО </w:t>
      </w:r>
      <w:r w:rsidR="00175885">
        <w:rPr>
          <w:rFonts w:ascii="Times New Roman" w:hAnsi="Times New Roman" w:cs="Times New Roman"/>
          <w:i/>
        </w:rPr>
        <w:t>«</w:t>
      </w:r>
      <w:r w:rsidRPr="00A14BFD">
        <w:rPr>
          <w:rFonts w:ascii="Times New Roman" w:hAnsi="Times New Roman" w:cs="Times New Roman"/>
          <w:i/>
        </w:rPr>
        <w:t>Башкирский государственный университет</w:t>
      </w:r>
      <w:r w:rsidR="00175885">
        <w:rPr>
          <w:rFonts w:ascii="Times New Roman" w:hAnsi="Times New Roman" w:cs="Times New Roman"/>
          <w:i/>
        </w:rPr>
        <w:t>»</w:t>
      </w:r>
    </w:p>
    <w:p w:rsidR="004C0503" w:rsidRPr="00A14BFD" w:rsidRDefault="004C0503" w:rsidP="004C0503">
      <w:pPr>
        <w:spacing w:after="0" w:line="240" w:lineRule="auto"/>
        <w:jc w:val="center"/>
        <w:rPr>
          <w:rFonts w:ascii="Times New Roman" w:hAnsi="Times New Roman" w:cs="Times New Roman"/>
          <w:i/>
        </w:rPr>
      </w:pPr>
      <w:r w:rsidRPr="00A14BFD">
        <w:rPr>
          <w:rFonts w:ascii="Times New Roman" w:hAnsi="Times New Roman" w:cs="Times New Roman"/>
          <w:i/>
        </w:rPr>
        <w:t>Республика Башкортостан, г.Бирск</w:t>
      </w:r>
    </w:p>
    <w:p w:rsidR="004C0503" w:rsidRPr="00A14BFD" w:rsidRDefault="004C0503" w:rsidP="004C0503">
      <w:pPr>
        <w:spacing w:after="0" w:line="240" w:lineRule="auto"/>
        <w:jc w:val="center"/>
        <w:rPr>
          <w:rFonts w:ascii="Times New Roman" w:hAnsi="Times New Roman" w:cs="Times New Roman"/>
          <w:i/>
        </w:rPr>
      </w:pPr>
    </w:p>
    <w:p w:rsidR="004C0503" w:rsidRPr="00A14BFD" w:rsidRDefault="004C0503" w:rsidP="004C0503">
      <w:pPr>
        <w:spacing w:after="0" w:line="240" w:lineRule="auto"/>
        <w:jc w:val="center"/>
        <w:rPr>
          <w:rFonts w:ascii="Times New Roman" w:hAnsi="Times New Roman" w:cs="Times New Roman"/>
          <w:b/>
          <w:caps/>
        </w:rPr>
      </w:pPr>
      <w:r w:rsidRPr="00A14BFD">
        <w:rPr>
          <w:rFonts w:ascii="Times New Roman" w:hAnsi="Times New Roman" w:cs="Times New Roman"/>
          <w:b/>
          <w:caps/>
        </w:rPr>
        <w:t>Работа младших школьников с комнатными растениями</w:t>
      </w:r>
    </w:p>
    <w:p w:rsidR="004C0503" w:rsidRPr="00A14BFD" w:rsidRDefault="004C0503" w:rsidP="004C0503">
      <w:pPr>
        <w:spacing w:after="0" w:line="240" w:lineRule="auto"/>
        <w:ind w:firstLine="426"/>
        <w:jc w:val="center"/>
        <w:rPr>
          <w:rFonts w:ascii="Times New Roman" w:hAnsi="Times New Roman" w:cs="Times New Roman"/>
          <w:b/>
          <w:caps/>
        </w:rPr>
      </w:pPr>
    </w:p>
    <w:p w:rsidR="004C0503" w:rsidRPr="00A14BFD" w:rsidRDefault="004C0503" w:rsidP="004C0503">
      <w:pPr>
        <w:spacing w:after="0" w:line="240" w:lineRule="auto"/>
        <w:ind w:firstLine="426"/>
        <w:contextualSpacing/>
        <w:jc w:val="both"/>
        <w:rPr>
          <w:rFonts w:ascii="Times New Roman" w:hAnsi="Times New Roman" w:cs="Times New Roman"/>
        </w:rPr>
      </w:pPr>
      <w:r w:rsidRPr="00A14BFD">
        <w:rPr>
          <w:rFonts w:ascii="Times New Roman" w:hAnsi="Times New Roman" w:cs="Times New Roman"/>
        </w:rPr>
        <w:t xml:space="preserve">Современный человек большую часть жизни проводит в помещении, поэтому важно позаботиться о его экологическом благополучии. Многие комнатные растения служат не только для эстетического оформления помещений, но и улучшают их гигиеническое состояние. Они увлажняют воздух, возвращая до 90% влаги. В процессе фотосинтеза поглощают углекислый газ, выделяют </w:t>
      </w:r>
      <w:r w:rsidRPr="00A14BFD">
        <w:rPr>
          <w:rFonts w:ascii="Times New Roman" w:hAnsi="Times New Roman" w:cs="Times New Roman"/>
        </w:rPr>
        <w:lastRenderedPageBreak/>
        <w:t>кислород. Комнатные растения уничтожают микроорганизмы, выделяя фитонциды, очищают от вредных газообразных примесей. Микроклимат помещений (благодаря комнатным растениям) благоприятно действует на физиологическое и психологическое состояние человека.</w:t>
      </w:r>
    </w:p>
    <w:p w:rsidR="004C0503" w:rsidRPr="00A14BFD" w:rsidRDefault="004C0503" w:rsidP="004C0503">
      <w:pPr>
        <w:spacing w:after="0" w:line="240" w:lineRule="auto"/>
        <w:ind w:firstLine="426"/>
        <w:contextualSpacing/>
        <w:jc w:val="both"/>
        <w:rPr>
          <w:rFonts w:ascii="Times New Roman" w:hAnsi="Times New Roman" w:cs="Times New Roman"/>
        </w:rPr>
      </w:pPr>
      <w:r w:rsidRPr="00A14BFD">
        <w:rPr>
          <w:rFonts w:ascii="Times New Roman" w:hAnsi="Times New Roman" w:cs="Times New Roman"/>
        </w:rPr>
        <w:t>Коллекция комнатных растений школьного кабинета является одной из важнейших составляющих образовательного процесса. На уроках они могут служить демонстрационным материалом при изучении морфологии и систематики растений, их приспособленности к среде обитания, для иллюстрации взаимосвязи строения и функций растительного организма.</w:t>
      </w:r>
    </w:p>
    <w:p w:rsidR="004C0503" w:rsidRPr="00A14BFD" w:rsidRDefault="004C0503" w:rsidP="004C0503">
      <w:pPr>
        <w:spacing w:after="0" w:line="240" w:lineRule="auto"/>
        <w:ind w:firstLine="426"/>
        <w:contextualSpacing/>
        <w:jc w:val="both"/>
        <w:rPr>
          <w:rFonts w:ascii="Times New Roman" w:hAnsi="Times New Roman" w:cs="Times New Roman"/>
        </w:rPr>
      </w:pPr>
      <w:r w:rsidRPr="00A14BFD">
        <w:rPr>
          <w:rFonts w:ascii="Times New Roman" w:hAnsi="Times New Roman" w:cs="Times New Roman"/>
        </w:rPr>
        <w:t>Растения используются для постановки опытов, проведения наблюдений. При выращивании комнатных растений у ребят вырабатываются навыки правильного ухода: рыхление, полив, подкормка, пересадка. В процессе работы с натуральными объектами у учащихся углубляются и расширяются знания о практической значимости конкретных комнатных растений. Общение с комнатными растениями облагораживает человека, стимулирует присущую ему от рождения способность чувствовать и воспринимать прекрасное, развивает потребность беречь и самим создавать красоту [1].</w:t>
      </w:r>
    </w:p>
    <w:p w:rsidR="004C0503" w:rsidRPr="00A14BFD" w:rsidRDefault="004C0503" w:rsidP="004C0503">
      <w:pPr>
        <w:spacing w:after="0" w:line="240" w:lineRule="auto"/>
        <w:ind w:firstLine="426"/>
        <w:contextualSpacing/>
        <w:jc w:val="both"/>
        <w:rPr>
          <w:rFonts w:ascii="Times New Roman" w:hAnsi="Times New Roman" w:cs="Times New Roman"/>
        </w:rPr>
      </w:pPr>
      <w:r w:rsidRPr="00A14BFD">
        <w:rPr>
          <w:rFonts w:ascii="Times New Roman" w:hAnsi="Times New Roman" w:cs="Times New Roman"/>
        </w:rPr>
        <w:t xml:space="preserve">С ребятами мы более подробно рассмотрели тему </w:t>
      </w:r>
      <w:r w:rsidR="00175885">
        <w:rPr>
          <w:rFonts w:ascii="Times New Roman" w:hAnsi="Times New Roman" w:cs="Times New Roman"/>
        </w:rPr>
        <w:t>«</w:t>
      </w:r>
      <w:r w:rsidRPr="00A14BFD">
        <w:rPr>
          <w:rFonts w:ascii="Times New Roman" w:hAnsi="Times New Roman" w:cs="Times New Roman"/>
        </w:rPr>
        <w:t>Передвижение воды, минеральных и органических веществ в растении</w:t>
      </w:r>
      <w:r w:rsidR="00175885">
        <w:rPr>
          <w:rFonts w:ascii="Times New Roman" w:hAnsi="Times New Roman" w:cs="Times New Roman"/>
        </w:rPr>
        <w:t>»</w:t>
      </w:r>
      <w:r w:rsidRPr="00A14BFD">
        <w:rPr>
          <w:rFonts w:ascii="Times New Roman" w:hAnsi="Times New Roman" w:cs="Times New Roman"/>
        </w:rPr>
        <w:t xml:space="preserve"> [2].</w:t>
      </w:r>
    </w:p>
    <w:p w:rsidR="004C0503" w:rsidRPr="00A14BFD" w:rsidRDefault="004C0503" w:rsidP="004C0503">
      <w:pPr>
        <w:spacing w:after="0" w:line="240" w:lineRule="auto"/>
        <w:ind w:firstLine="426"/>
        <w:contextualSpacing/>
        <w:jc w:val="both"/>
        <w:rPr>
          <w:rFonts w:ascii="Times New Roman" w:hAnsi="Times New Roman" w:cs="Times New Roman"/>
        </w:rPr>
      </w:pPr>
      <w:r w:rsidRPr="00A14BFD">
        <w:rPr>
          <w:rFonts w:ascii="Times New Roman" w:hAnsi="Times New Roman" w:cs="Times New Roman"/>
        </w:rPr>
        <w:t xml:space="preserve">Сам эксперимент </w:t>
      </w:r>
      <w:r w:rsidR="00175885">
        <w:rPr>
          <w:rFonts w:ascii="Times New Roman" w:hAnsi="Times New Roman" w:cs="Times New Roman"/>
        </w:rPr>
        <w:t>«</w:t>
      </w:r>
      <w:r w:rsidRPr="00A14BFD">
        <w:rPr>
          <w:rFonts w:ascii="Times New Roman" w:hAnsi="Times New Roman" w:cs="Times New Roman"/>
        </w:rPr>
        <w:t>Наблюдение перемещения воды с минеральными веществами по растению</w:t>
      </w:r>
      <w:r w:rsidR="00175885">
        <w:rPr>
          <w:rFonts w:ascii="Times New Roman" w:hAnsi="Times New Roman" w:cs="Times New Roman"/>
        </w:rPr>
        <w:t>»</w:t>
      </w:r>
      <w:r w:rsidRPr="00A14BFD">
        <w:rPr>
          <w:rFonts w:ascii="Times New Roman" w:hAnsi="Times New Roman" w:cs="Times New Roman"/>
        </w:rPr>
        <w:t xml:space="preserve"> мы проводили в ходе производственной практики на базе МБОУ СОШ №8 в г. Бирске. При его проведении участвовали школьники 4 класса. Эксперимент проводился во внеклассное время.</w:t>
      </w:r>
    </w:p>
    <w:p w:rsidR="004C0503" w:rsidRPr="00A14BFD" w:rsidRDefault="004C0503" w:rsidP="004C0503">
      <w:pPr>
        <w:spacing w:after="0" w:line="240" w:lineRule="auto"/>
        <w:ind w:firstLine="426"/>
        <w:contextualSpacing/>
        <w:rPr>
          <w:rFonts w:ascii="Times New Roman" w:hAnsi="Times New Roman" w:cs="Times New Roman"/>
        </w:rPr>
      </w:pPr>
      <w:r w:rsidRPr="00A14BFD">
        <w:rPr>
          <w:rFonts w:ascii="Times New Roman" w:hAnsi="Times New Roman" w:cs="Times New Roman"/>
          <w:b/>
        </w:rPr>
        <w:t>Отчет о проведенной работе</w:t>
      </w:r>
      <w:r w:rsidRPr="00A14BFD">
        <w:rPr>
          <w:rFonts w:ascii="Times New Roman" w:hAnsi="Times New Roman" w:cs="Times New Roman"/>
        </w:rPr>
        <w:t>:</w:t>
      </w:r>
    </w:p>
    <w:p w:rsidR="004C0503" w:rsidRPr="00A14BFD" w:rsidRDefault="004C0503" w:rsidP="004C0503">
      <w:pPr>
        <w:spacing w:after="0" w:line="240" w:lineRule="auto"/>
        <w:ind w:firstLine="426"/>
        <w:contextualSpacing/>
        <w:jc w:val="both"/>
        <w:rPr>
          <w:rFonts w:ascii="Times New Roman" w:hAnsi="Times New Roman" w:cs="Times New Roman"/>
        </w:rPr>
      </w:pPr>
      <w:r w:rsidRPr="00A14BFD">
        <w:rPr>
          <w:rFonts w:ascii="Times New Roman" w:hAnsi="Times New Roman" w:cs="Times New Roman"/>
        </w:rPr>
        <w:t>1. Тема эксперимента, задачи.</w:t>
      </w:r>
    </w:p>
    <w:p w:rsidR="004C0503" w:rsidRPr="00A14BFD" w:rsidRDefault="00175885" w:rsidP="004C0503">
      <w:pPr>
        <w:spacing w:after="0" w:line="240" w:lineRule="auto"/>
        <w:ind w:firstLine="426"/>
        <w:contextualSpacing/>
        <w:jc w:val="both"/>
        <w:rPr>
          <w:rFonts w:ascii="Times New Roman" w:hAnsi="Times New Roman" w:cs="Times New Roman"/>
        </w:rPr>
      </w:pPr>
      <w:r>
        <w:rPr>
          <w:rFonts w:ascii="Times New Roman" w:hAnsi="Times New Roman" w:cs="Times New Roman"/>
        </w:rPr>
        <w:t>«</w:t>
      </w:r>
      <w:r w:rsidR="004C0503" w:rsidRPr="00A14BFD">
        <w:rPr>
          <w:rFonts w:ascii="Times New Roman" w:hAnsi="Times New Roman" w:cs="Times New Roman"/>
        </w:rPr>
        <w:t>Окрашивание побега Хризантемы</w:t>
      </w:r>
      <w:r>
        <w:rPr>
          <w:rFonts w:ascii="Times New Roman" w:hAnsi="Times New Roman" w:cs="Times New Roman"/>
        </w:rPr>
        <w:t>»</w:t>
      </w:r>
      <w:r w:rsidR="004C0503" w:rsidRPr="00A14BFD">
        <w:rPr>
          <w:rFonts w:ascii="Times New Roman" w:hAnsi="Times New Roman" w:cs="Times New Roman"/>
        </w:rPr>
        <w:t>. Выяснение перемещения воды с минеральными веществами по растению.</w:t>
      </w:r>
    </w:p>
    <w:p w:rsidR="004C0503" w:rsidRPr="00A14BFD" w:rsidRDefault="004C0503" w:rsidP="004C0503">
      <w:pPr>
        <w:spacing w:after="0" w:line="240" w:lineRule="auto"/>
        <w:ind w:firstLine="426"/>
        <w:contextualSpacing/>
        <w:jc w:val="both"/>
        <w:rPr>
          <w:rFonts w:ascii="Times New Roman" w:hAnsi="Times New Roman" w:cs="Times New Roman"/>
        </w:rPr>
      </w:pPr>
      <w:r w:rsidRPr="00A14BFD">
        <w:rPr>
          <w:rFonts w:ascii="Times New Roman" w:hAnsi="Times New Roman" w:cs="Times New Roman"/>
        </w:rPr>
        <w:t>2. Описание культуры, взятой для эксперимента.</w:t>
      </w:r>
    </w:p>
    <w:p w:rsidR="004C0503" w:rsidRPr="00A14BFD" w:rsidRDefault="004C0503" w:rsidP="004C0503">
      <w:pPr>
        <w:spacing w:after="0" w:line="240" w:lineRule="auto"/>
        <w:ind w:firstLine="426"/>
        <w:contextualSpacing/>
        <w:jc w:val="both"/>
        <w:rPr>
          <w:rFonts w:ascii="Times New Roman" w:hAnsi="Times New Roman" w:cs="Times New Roman"/>
        </w:rPr>
      </w:pPr>
      <w:r w:rsidRPr="00A14BFD">
        <w:rPr>
          <w:rFonts w:ascii="Times New Roman" w:hAnsi="Times New Roman" w:cs="Times New Roman"/>
        </w:rPr>
        <w:t>Хризантема</w:t>
      </w:r>
    </w:p>
    <w:p w:rsidR="004C0503" w:rsidRPr="00A14BFD" w:rsidRDefault="004C0503" w:rsidP="004C0503">
      <w:pPr>
        <w:spacing w:after="0" w:line="240" w:lineRule="auto"/>
        <w:ind w:firstLine="426"/>
        <w:contextualSpacing/>
        <w:jc w:val="both"/>
        <w:rPr>
          <w:rFonts w:ascii="Times New Roman" w:hAnsi="Times New Roman" w:cs="Times New Roman"/>
        </w:rPr>
      </w:pPr>
      <w:r w:rsidRPr="00A14BFD">
        <w:rPr>
          <w:rFonts w:ascii="Times New Roman" w:hAnsi="Times New Roman" w:cs="Times New Roman"/>
        </w:rPr>
        <w:t>Тип растения: многолетнее, кустарник.</w:t>
      </w:r>
    </w:p>
    <w:p w:rsidR="004C0503" w:rsidRPr="00A14BFD" w:rsidRDefault="004C0503" w:rsidP="004C0503">
      <w:pPr>
        <w:spacing w:after="0" w:line="240" w:lineRule="auto"/>
        <w:ind w:firstLine="426"/>
        <w:contextualSpacing/>
        <w:jc w:val="both"/>
        <w:rPr>
          <w:rFonts w:ascii="Times New Roman" w:hAnsi="Times New Roman" w:cs="Times New Roman"/>
        </w:rPr>
      </w:pPr>
      <w:r w:rsidRPr="00A14BFD">
        <w:rPr>
          <w:rFonts w:ascii="Times New Roman" w:hAnsi="Times New Roman" w:cs="Times New Roman"/>
        </w:rPr>
        <w:t>Описание: это выносливые растения, относящиеся к семейству астровых. Оттенки их цветов могут быть любыми, за исключением голубого. Размеры и формы цветов представлены в огромном разнообразии. Некоторые имеют сферическую форму и вогнутые лепестки в центре, некоторые имеют лепестки трубчатой формы, а на конце них вы можете увидеть маленькие иглы.</w:t>
      </w:r>
    </w:p>
    <w:p w:rsidR="004C0503" w:rsidRPr="00A14BFD" w:rsidRDefault="004C0503" w:rsidP="004C0503">
      <w:pPr>
        <w:spacing w:after="0" w:line="240" w:lineRule="auto"/>
        <w:ind w:firstLine="426"/>
        <w:contextualSpacing/>
        <w:jc w:val="both"/>
        <w:rPr>
          <w:rFonts w:ascii="Times New Roman" w:hAnsi="Times New Roman" w:cs="Times New Roman"/>
        </w:rPr>
      </w:pPr>
      <w:r w:rsidRPr="00A14BFD">
        <w:rPr>
          <w:rFonts w:ascii="Times New Roman" w:hAnsi="Times New Roman" w:cs="Times New Roman"/>
        </w:rPr>
        <w:t>Родина: Китай, Япония, северная Африка, южная Европа.</w:t>
      </w:r>
    </w:p>
    <w:p w:rsidR="004C0503" w:rsidRPr="00A14BFD" w:rsidRDefault="004C0503" w:rsidP="004C0503">
      <w:pPr>
        <w:spacing w:after="0" w:line="240" w:lineRule="auto"/>
        <w:ind w:firstLine="426"/>
        <w:contextualSpacing/>
        <w:jc w:val="both"/>
        <w:rPr>
          <w:rFonts w:ascii="Times New Roman" w:hAnsi="Times New Roman" w:cs="Times New Roman"/>
        </w:rPr>
      </w:pPr>
      <w:r w:rsidRPr="00A14BFD">
        <w:rPr>
          <w:rFonts w:ascii="Times New Roman" w:hAnsi="Times New Roman" w:cs="Times New Roman"/>
        </w:rPr>
        <w:t>Листва: дольчатая, ярко-зелёная, имеет приятный аромат.</w:t>
      </w:r>
    </w:p>
    <w:p w:rsidR="004C0503" w:rsidRPr="00A14BFD" w:rsidRDefault="004C0503" w:rsidP="004C0503">
      <w:pPr>
        <w:spacing w:after="0" w:line="240" w:lineRule="auto"/>
        <w:ind w:firstLine="426"/>
        <w:contextualSpacing/>
        <w:jc w:val="both"/>
        <w:rPr>
          <w:rFonts w:ascii="Times New Roman" w:hAnsi="Times New Roman" w:cs="Times New Roman"/>
        </w:rPr>
      </w:pPr>
      <w:r w:rsidRPr="00A14BFD">
        <w:rPr>
          <w:rFonts w:ascii="Times New Roman" w:hAnsi="Times New Roman" w:cs="Times New Roman"/>
        </w:rPr>
        <w:t>Цветение: очень эффектное. Существует множество форм, размеров и оттенков цветов.</w:t>
      </w:r>
    </w:p>
    <w:p w:rsidR="004C0503" w:rsidRPr="00A14BFD" w:rsidRDefault="004C0503" w:rsidP="004C0503">
      <w:pPr>
        <w:spacing w:after="0" w:line="240" w:lineRule="auto"/>
        <w:ind w:firstLine="426"/>
        <w:contextualSpacing/>
        <w:jc w:val="both"/>
        <w:rPr>
          <w:rFonts w:ascii="Times New Roman" w:hAnsi="Times New Roman" w:cs="Times New Roman"/>
        </w:rPr>
      </w:pPr>
      <w:r w:rsidRPr="00A14BFD">
        <w:rPr>
          <w:rFonts w:ascii="Times New Roman" w:hAnsi="Times New Roman" w:cs="Times New Roman"/>
        </w:rPr>
        <w:t>Уровень влажности: умеренный.</w:t>
      </w:r>
    </w:p>
    <w:p w:rsidR="004C0503" w:rsidRPr="00A14BFD" w:rsidRDefault="004C0503" w:rsidP="004C0503">
      <w:pPr>
        <w:spacing w:after="0" w:line="240" w:lineRule="auto"/>
        <w:ind w:firstLine="426"/>
        <w:contextualSpacing/>
        <w:jc w:val="both"/>
        <w:rPr>
          <w:rFonts w:ascii="Times New Roman" w:hAnsi="Times New Roman" w:cs="Times New Roman"/>
        </w:rPr>
      </w:pPr>
      <w:r w:rsidRPr="00A14BFD">
        <w:rPr>
          <w:rFonts w:ascii="Times New Roman" w:hAnsi="Times New Roman" w:cs="Times New Roman"/>
        </w:rPr>
        <w:t>Темп роста: средний [3].</w:t>
      </w:r>
    </w:p>
    <w:p w:rsidR="004C0503" w:rsidRPr="00A14BFD" w:rsidRDefault="004C0503" w:rsidP="004C0503">
      <w:pPr>
        <w:spacing w:after="0" w:line="240" w:lineRule="auto"/>
        <w:ind w:firstLine="426"/>
        <w:contextualSpacing/>
        <w:jc w:val="both"/>
        <w:rPr>
          <w:rFonts w:ascii="Times New Roman" w:hAnsi="Times New Roman" w:cs="Times New Roman"/>
        </w:rPr>
      </w:pPr>
      <w:r w:rsidRPr="00A14BFD">
        <w:rPr>
          <w:rFonts w:ascii="Times New Roman" w:hAnsi="Times New Roman" w:cs="Times New Roman"/>
        </w:rPr>
        <w:t>3. Материал и методика работы</w:t>
      </w:r>
    </w:p>
    <w:p w:rsidR="004C0503" w:rsidRPr="00A14BFD" w:rsidRDefault="004C0503" w:rsidP="004C0503">
      <w:pPr>
        <w:spacing w:after="0" w:line="240" w:lineRule="auto"/>
        <w:ind w:firstLine="426"/>
        <w:contextualSpacing/>
        <w:jc w:val="both"/>
        <w:rPr>
          <w:rFonts w:ascii="Times New Roman" w:hAnsi="Times New Roman" w:cs="Times New Roman"/>
        </w:rPr>
      </w:pPr>
      <w:r w:rsidRPr="00A14BFD">
        <w:rPr>
          <w:rFonts w:ascii="Times New Roman" w:hAnsi="Times New Roman" w:cs="Times New Roman"/>
        </w:rPr>
        <w:t>Для эксперимента нам понадобились: побег Хризантемы, вода комнатной температуры, красные пищевые красители, прозрачный стакан.</w:t>
      </w:r>
    </w:p>
    <w:p w:rsidR="004C0503" w:rsidRPr="00A14BFD" w:rsidRDefault="004C0503" w:rsidP="004C0503">
      <w:pPr>
        <w:spacing w:after="0" w:line="240" w:lineRule="auto"/>
        <w:ind w:firstLine="426"/>
        <w:contextualSpacing/>
        <w:jc w:val="both"/>
        <w:rPr>
          <w:rFonts w:ascii="Times New Roman" w:hAnsi="Times New Roman" w:cs="Times New Roman"/>
        </w:rPr>
      </w:pPr>
      <w:r w:rsidRPr="00A14BFD">
        <w:rPr>
          <w:rFonts w:ascii="Times New Roman" w:hAnsi="Times New Roman" w:cs="Times New Roman"/>
        </w:rPr>
        <w:t xml:space="preserve">В первый день - мы поставили побег в окрашенную воду. </w:t>
      </w:r>
    </w:p>
    <w:p w:rsidR="004C0503" w:rsidRPr="00A14BFD" w:rsidRDefault="004C0503" w:rsidP="004C0503">
      <w:pPr>
        <w:spacing w:after="0" w:line="240" w:lineRule="auto"/>
        <w:ind w:firstLine="426"/>
        <w:contextualSpacing/>
        <w:jc w:val="both"/>
        <w:rPr>
          <w:rFonts w:ascii="Times New Roman" w:hAnsi="Times New Roman" w:cs="Times New Roman"/>
        </w:rPr>
      </w:pPr>
      <w:r w:rsidRPr="00A14BFD">
        <w:rPr>
          <w:rFonts w:ascii="Times New Roman" w:hAnsi="Times New Roman" w:cs="Times New Roman"/>
        </w:rPr>
        <w:t>Во второй день – существенных изменений не было замечено.</w:t>
      </w:r>
    </w:p>
    <w:p w:rsidR="004C0503" w:rsidRPr="00A14BFD" w:rsidRDefault="004C0503" w:rsidP="004C0503">
      <w:pPr>
        <w:spacing w:after="0" w:line="240" w:lineRule="auto"/>
        <w:ind w:firstLine="426"/>
        <w:contextualSpacing/>
        <w:jc w:val="both"/>
        <w:rPr>
          <w:rFonts w:ascii="Times New Roman" w:hAnsi="Times New Roman" w:cs="Times New Roman"/>
        </w:rPr>
      </w:pPr>
      <w:r w:rsidRPr="00A14BFD">
        <w:rPr>
          <w:rFonts w:ascii="Times New Roman" w:hAnsi="Times New Roman" w:cs="Times New Roman"/>
        </w:rPr>
        <w:t>В третий день – лепестки начали окрашиваться.</w:t>
      </w:r>
    </w:p>
    <w:p w:rsidR="004C0503" w:rsidRPr="00A14BFD" w:rsidRDefault="004C0503" w:rsidP="004C0503">
      <w:pPr>
        <w:spacing w:after="0" w:line="240" w:lineRule="auto"/>
        <w:ind w:firstLine="426"/>
        <w:contextualSpacing/>
        <w:jc w:val="both"/>
        <w:rPr>
          <w:rFonts w:ascii="Times New Roman" w:hAnsi="Times New Roman" w:cs="Times New Roman"/>
        </w:rPr>
      </w:pPr>
      <w:r w:rsidRPr="00A14BFD">
        <w:rPr>
          <w:rFonts w:ascii="Times New Roman" w:hAnsi="Times New Roman" w:cs="Times New Roman"/>
        </w:rPr>
        <w:t>В 4 день практически все лепестки окрасились в красно-розовый цвет.</w:t>
      </w:r>
    </w:p>
    <w:p w:rsidR="004C0503" w:rsidRPr="00A14BFD" w:rsidRDefault="004C0503" w:rsidP="004C0503">
      <w:pPr>
        <w:spacing w:after="0" w:line="240" w:lineRule="auto"/>
        <w:ind w:firstLine="426"/>
        <w:contextualSpacing/>
        <w:jc w:val="both"/>
        <w:rPr>
          <w:rFonts w:ascii="Times New Roman" w:hAnsi="Times New Roman" w:cs="Times New Roman"/>
        </w:rPr>
      </w:pPr>
      <w:r w:rsidRPr="00A14BFD">
        <w:rPr>
          <w:rFonts w:ascii="Times New Roman" w:hAnsi="Times New Roman" w:cs="Times New Roman"/>
        </w:rPr>
        <w:t xml:space="preserve">Для того, чтобы выяснить по какой части стебля поднимается окрашенная вода, мы разрезали побег и рассматривали под лупой поперечный и продольный его срезы. Тем самым выяснив, что вода и минеральные вещества перемещаются по растению. </w:t>
      </w:r>
    </w:p>
    <w:p w:rsidR="004C0503" w:rsidRPr="00A14BFD" w:rsidRDefault="004C0503" w:rsidP="004C0503">
      <w:pPr>
        <w:spacing w:after="0" w:line="240" w:lineRule="auto"/>
        <w:ind w:firstLine="426"/>
        <w:contextualSpacing/>
        <w:jc w:val="right"/>
        <w:rPr>
          <w:rFonts w:ascii="Times New Roman" w:hAnsi="Times New Roman" w:cs="Times New Roman"/>
        </w:rPr>
      </w:pPr>
      <w:r w:rsidRPr="00A14BFD">
        <w:rPr>
          <w:rFonts w:ascii="Times New Roman" w:hAnsi="Times New Roman" w:cs="Times New Roman"/>
        </w:rPr>
        <w:t>Таблица 1</w:t>
      </w:r>
    </w:p>
    <w:p w:rsidR="004C0503" w:rsidRDefault="004C0503" w:rsidP="004C0503">
      <w:pPr>
        <w:spacing w:after="0" w:line="240" w:lineRule="auto"/>
        <w:ind w:firstLine="426"/>
        <w:contextualSpacing/>
        <w:jc w:val="center"/>
        <w:rPr>
          <w:rFonts w:ascii="Times New Roman" w:hAnsi="Times New Roman" w:cs="Times New Roman"/>
        </w:rPr>
      </w:pPr>
      <w:r w:rsidRPr="00A14BFD">
        <w:rPr>
          <w:rFonts w:ascii="Times New Roman" w:hAnsi="Times New Roman" w:cs="Times New Roman"/>
        </w:rPr>
        <w:t>Наблюдение за окрашиванием соцветия Хризантемы</w:t>
      </w:r>
    </w:p>
    <w:p w:rsidR="000A776D" w:rsidRPr="00A14BFD" w:rsidRDefault="000A776D" w:rsidP="004C0503">
      <w:pPr>
        <w:spacing w:after="0" w:line="240" w:lineRule="auto"/>
        <w:ind w:firstLine="426"/>
        <w:contextualSpacing/>
        <w:jc w:val="center"/>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2"/>
        <w:gridCol w:w="7563"/>
      </w:tblGrid>
      <w:tr w:rsidR="004C0503" w:rsidRPr="00A14BFD" w:rsidTr="00A44E1A">
        <w:trPr>
          <w:trHeight w:val="248"/>
        </w:trPr>
        <w:tc>
          <w:tcPr>
            <w:tcW w:w="972" w:type="dxa"/>
          </w:tcPr>
          <w:p w:rsidR="004C0503" w:rsidRPr="00A14BFD" w:rsidRDefault="004C0503" w:rsidP="00A44E1A">
            <w:pPr>
              <w:spacing w:after="0" w:line="240" w:lineRule="auto"/>
              <w:ind w:firstLine="426"/>
              <w:contextualSpacing/>
              <w:jc w:val="both"/>
              <w:rPr>
                <w:rFonts w:ascii="Times New Roman" w:hAnsi="Times New Roman" w:cs="Times New Roman"/>
              </w:rPr>
            </w:pPr>
            <w:r w:rsidRPr="00A14BFD">
              <w:rPr>
                <w:rFonts w:ascii="Times New Roman" w:hAnsi="Times New Roman" w:cs="Times New Roman"/>
              </w:rPr>
              <w:t>Дни</w:t>
            </w:r>
          </w:p>
        </w:tc>
        <w:tc>
          <w:tcPr>
            <w:tcW w:w="7563" w:type="dxa"/>
          </w:tcPr>
          <w:p w:rsidR="004C0503" w:rsidRPr="00A14BFD" w:rsidRDefault="004C0503" w:rsidP="00A44E1A">
            <w:pPr>
              <w:spacing w:after="0" w:line="240" w:lineRule="auto"/>
              <w:ind w:firstLine="426"/>
              <w:contextualSpacing/>
              <w:jc w:val="both"/>
              <w:rPr>
                <w:rFonts w:ascii="Times New Roman" w:hAnsi="Times New Roman" w:cs="Times New Roman"/>
              </w:rPr>
            </w:pPr>
            <w:r w:rsidRPr="00A14BFD">
              <w:rPr>
                <w:rFonts w:ascii="Times New Roman" w:hAnsi="Times New Roman" w:cs="Times New Roman"/>
              </w:rPr>
              <w:t xml:space="preserve">Степень окрашивания </w:t>
            </w:r>
          </w:p>
        </w:tc>
      </w:tr>
      <w:tr w:rsidR="004C0503" w:rsidRPr="00A14BFD" w:rsidTr="00A44E1A">
        <w:trPr>
          <w:trHeight w:val="263"/>
        </w:trPr>
        <w:tc>
          <w:tcPr>
            <w:tcW w:w="972" w:type="dxa"/>
          </w:tcPr>
          <w:p w:rsidR="004C0503" w:rsidRPr="00A14BFD" w:rsidRDefault="004C0503" w:rsidP="00A44E1A">
            <w:pPr>
              <w:spacing w:after="0" w:line="240" w:lineRule="auto"/>
              <w:ind w:firstLine="426"/>
              <w:contextualSpacing/>
              <w:jc w:val="both"/>
              <w:rPr>
                <w:rFonts w:ascii="Times New Roman" w:hAnsi="Times New Roman" w:cs="Times New Roman"/>
              </w:rPr>
            </w:pPr>
            <w:r w:rsidRPr="00A14BFD">
              <w:rPr>
                <w:rFonts w:ascii="Times New Roman" w:hAnsi="Times New Roman" w:cs="Times New Roman"/>
              </w:rPr>
              <w:t>1</w:t>
            </w:r>
          </w:p>
        </w:tc>
        <w:tc>
          <w:tcPr>
            <w:tcW w:w="7563" w:type="dxa"/>
          </w:tcPr>
          <w:p w:rsidR="004C0503" w:rsidRPr="00A14BFD" w:rsidRDefault="004C0503" w:rsidP="00A44E1A">
            <w:pPr>
              <w:spacing w:after="0" w:line="240" w:lineRule="auto"/>
              <w:ind w:firstLine="426"/>
              <w:contextualSpacing/>
              <w:jc w:val="both"/>
              <w:rPr>
                <w:rFonts w:ascii="Times New Roman" w:hAnsi="Times New Roman" w:cs="Times New Roman"/>
              </w:rPr>
            </w:pPr>
            <w:r w:rsidRPr="00A14BFD">
              <w:rPr>
                <w:rFonts w:ascii="Times New Roman" w:hAnsi="Times New Roman" w:cs="Times New Roman"/>
              </w:rPr>
              <w:t>Окрашивания нет</w:t>
            </w:r>
          </w:p>
        </w:tc>
      </w:tr>
      <w:tr w:rsidR="004C0503" w:rsidRPr="00A14BFD" w:rsidTr="00A44E1A">
        <w:trPr>
          <w:trHeight w:val="248"/>
        </w:trPr>
        <w:tc>
          <w:tcPr>
            <w:tcW w:w="972" w:type="dxa"/>
          </w:tcPr>
          <w:p w:rsidR="004C0503" w:rsidRPr="00A14BFD" w:rsidRDefault="004C0503" w:rsidP="00A44E1A">
            <w:pPr>
              <w:spacing w:after="0" w:line="240" w:lineRule="auto"/>
              <w:ind w:firstLine="426"/>
              <w:contextualSpacing/>
              <w:jc w:val="both"/>
              <w:rPr>
                <w:rFonts w:ascii="Times New Roman" w:hAnsi="Times New Roman" w:cs="Times New Roman"/>
              </w:rPr>
            </w:pPr>
            <w:r w:rsidRPr="00A14BFD">
              <w:rPr>
                <w:rFonts w:ascii="Times New Roman" w:hAnsi="Times New Roman" w:cs="Times New Roman"/>
              </w:rPr>
              <w:t>2</w:t>
            </w:r>
          </w:p>
        </w:tc>
        <w:tc>
          <w:tcPr>
            <w:tcW w:w="7563" w:type="dxa"/>
          </w:tcPr>
          <w:p w:rsidR="004C0503" w:rsidRPr="00A14BFD" w:rsidRDefault="004C0503" w:rsidP="00A44E1A">
            <w:pPr>
              <w:spacing w:after="0" w:line="240" w:lineRule="auto"/>
              <w:ind w:firstLine="426"/>
              <w:contextualSpacing/>
              <w:jc w:val="both"/>
              <w:rPr>
                <w:rFonts w:ascii="Times New Roman" w:hAnsi="Times New Roman" w:cs="Times New Roman"/>
              </w:rPr>
            </w:pPr>
            <w:r w:rsidRPr="00A14BFD">
              <w:rPr>
                <w:rFonts w:ascii="Times New Roman" w:hAnsi="Times New Roman" w:cs="Times New Roman"/>
              </w:rPr>
              <w:t>Окрасились основания язычковых цветков</w:t>
            </w:r>
          </w:p>
        </w:tc>
      </w:tr>
      <w:tr w:rsidR="004C0503" w:rsidRPr="00A14BFD" w:rsidTr="00A44E1A">
        <w:trPr>
          <w:trHeight w:val="263"/>
        </w:trPr>
        <w:tc>
          <w:tcPr>
            <w:tcW w:w="972" w:type="dxa"/>
          </w:tcPr>
          <w:p w:rsidR="004C0503" w:rsidRPr="00A14BFD" w:rsidRDefault="004C0503" w:rsidP="00A44E1A">
            <w:pPr>
              <w:spacing w:after="0" w:line="240" w:lineRule="auto"/>
              <w:ind w:firstLine="426"/>
              <w:contextualSpacing/>
              <w:jc w:val="both"/>
              <w:rPr>
                <w:rFonts w:ascii="Times New Roman" w:hAnsi="Times New Roman" w:cs="Times New Roman"/>
              </w:rPr>
            </w:pPr>
            <w:r w:rsidRPr="00A14BFD">
              <w:rPr>
                <w:rFonts w:ascii="Times New Roman" w:hAnsi="Times New Roman" w:cs="Times New Roman"/>
              </w:rPr>
              <w:t>3</w:t>
            </w:r>
          </w:p>
        </w:tc>
        <w:tc>
          <w:tcPr>
            <w:tcW w:w="7563" w:type="dxa"/>
          </w:tcPr>
          <w:p w:rsidR="004C0503" w:rsidRPr="00A14BFD" w:rsidRDefault="004C0503" w:rsidP="00A44E1A">
            <w:pPr>
              <w:spacing w:after="0" w:line="240" w:lineRule="auto"/>
              <w:ind w:firstLine="426"/>
              <w:contextualSpacing/>
              <w:jc w:val="both"/>
              <w:rPr>
                <w:rFonts w:ascii="Times New Roman" w:hAnsi="Times New Roman" w:cs="Times New Roman"/>
              </w:rPr>
            </w:pPr>
            <w:r w:rsidRPr="00A14BFD">
              <w:rPr>
                <w:rFonts w:ascii="Times New Roman" w:hAnsi="Times New Roman" w:cs="Times New Roman"/>
              </w:rPr>
              <w:t>Окрашивание средней части лепестков язычковых цветков</w:t>
            </w:r>
          </w:p>
        </w:tc>
      </w:tr>
      <w:tr w:rsidR="004C0503" w:rsidRPr="00A14BFD" w:rsidTr="00A44E1A">
        <w:trPr>
          <w:trHeight w:val="263"/>
        </w:trPr>
        <w:tc>
          <w:tcPr>
            <w:tcW w:w="972" w:type="dxa"/>
          </w:tcPr>
          <w:p w:rsidR="004C0503" w:rsidRPr="00A14BFD" w:rsidRDefault="004C0503" w:rsidP="00A44E1A">
            <w:pPr>
              <w:spacing w:after="0" w:line="240" w:lineRule="auto"/>
              <w:ind w:firstLine="426"/>
              <w:contextualSpacing/>
              <w:jc w:val="both"/>
              <w:rPr>
                <w:rFonts w:ascii="Times New Roman" w:hAnsi="Times New Roman" w:cs="Times New Roman"/>
              </w:rPr>
            </w:pPr>
            <w:r w:rsidRPr="00A14BFD">
              <w:rPr>
                <w:rFonts w:ascii="Times New Roman" w:hAnsi="Times New Roman" w:cs="Times New Roman"/>
              </w:rPr>
              <w:t>4</w:t>
            </w:r>
          </w:p>
        </w:tc>
        <w:tc>
          <w:tcPr>
            <w:tcW w:w="7563" w:type="dxa"/>
          </w:tcPr>
          <w:p w:rsidR="004C0503" w:rsidRPr="00A14BFD" w:rsidRDefault="004C0503" w:rsidP="00A44E1A">
            <w:pPr>
              <w:spacing w:after="0" w:line="240" w:lineRule="auto"/>
              <w:ind w:firstLine="426"/>
              <w:contextualSpacing/>
              <w:jc w:val="both"/>
              <w:rPr>
                <w:rFonts w:ascii="Times New Roman" w:hAnsi="Times New Roman" w:cs="Times New Roman"/>
              </w:rPr>
            </w:pPr>
            <w:r w:rsidRPr="00A14BFD">
              <w:rPr>
                <w:rFonts w:ascii="Times New Roman" w:hAnsi="Times New Roman" w:cs="Times New Roman"/>
              </w:rPr>
              <w:t>Цветок полностью окрашен</w:t>
            </w:r>
          </w:p>
        </w:tc>
      </w:tr>
    </w:tbl>
    <w:p w:rsidR="004C0503" w:rsidRPr="00A14BFD" w:rsidRDefault="004C0503" w:rsidP="004C0503">
      <w:pPr>
        <w:spacing w:after="0" w:line="240" w:lineRule="auto"/>
        <w:ind w:firstLine="426"/>
        <w:contextualSpacing/>
        <w:jc w:val="both"/>
        <w:rPr>
          <w:rFonts w:ascii="Times New Roman" w:hAnsi="Times New Roman" w:cs="Times New Roman"/>
        </w:rPr>
      </w:pPr>
    </w:p>
    <w:p w:rsidR="004C0503" w:rsidRPr="00A14BFD" w:rsidRDefault="004C0503" w:rsidP="004C0503">
      <w:pPr>
        <w:spacing w:after="0" w:line="240" w:lineRule="auto"/>
        <w:ind w:firstLine="426"/>
        <w:contextualSpacing/>
        <w:jc w:val="both"/>
        <w:rPr>
          <w:rFonts w:ascii="Times New Roman" w:hAnsi="Times New Roman" w:cs="Times New Roman"/>
        </w:rPr>
      </w:pPr>
      <w:r w:rsidRPr="00A14BFD">
        <w:rPr>
          <w:rFonts w:ascii="Times New Roman" w:hAnsi="Times New Roman" w:cs="Times New Roman"/>
        </w:rPr>
        <w:t>4. Затруднения</w:t>
      </w:r>
    </w:p>
    <w:p w:rsidR="004C0503" w:rsidRPr="00A14BFD" w:rsidRDefault="004C0503" w:rsidP="004C0503">
      <w:pPr>
        <w:spacing w:after="0" w:line="240" w:lineRule="auto"/>
        <w:ind w:firstLine="426"/>
        <w:contextualSpacing/>
        <w:jc w:val="both"/>
        <w:rPr>
          <w:rFonts w:ascii="Times New Roman" w:hAnsi="Times New Roman" w:cs="Times New Roman"/>
        </w:rPr>
      </w:pPr>
      <w:r w:rsidRPr="00A14BFD">
        <w:rPr>
          <w:rFonts w:ascii="Times New Roman" w:hAnsi="Times New Roman" w:cs="Times New Roman"/>
        </w:rPr>
        <w:t>Затруднений в проведении эксперимента не было. Все школьники принимали активное участие.</w:t>
      </w:r>
    </w:p>
    <w:p w:rsidR="004C0503" w:rsidRPr="00A14BFD" w:rsidRDefault="004C0503" w:rsidP="004C0503">
      <w:pPr>
        <w:spacing w:after="0" w:line="240" w:lineRule="auto"/>
        <w:ind w:firstLine="426"/>
        <w:contextualSpacing/>
        <w:jc w:val="both"/>
        <w:rPr>
          <w:rFonts w:ascii="Times New Roman" w:hAnsi="Times New Roman" w:cs="Times New Roman"/>
        </w:rPr>
      </w:pPr>
      <w:r w:rsidRPr="00A14BFD">
        <w:rPr>
          <w:rFonts w:ascii="Times New Roman" w:hAnsi="Times New Roman" w:cs="Times New Roman"/>
        </w:rPr>
        <w:t>5. Выводы.</w:t>
      </w:r>
    </w:p>
    <w:p w:rsidR="004C0503" w:rsidRPr="00A14BFD" w:rsidRDefault="004C0503" w:rsidP="004C0503">
      <w:pPr>
        <w:spacing w:after="0" w:line="240" w:lineRule="auto"/>
        <w:ind w:firstLine="426"/>
        <w:contextualSpacing/>
        <w:jc w:val="both"/>
        <w:rPr>
          <w:rFonts w:ascii="Times New Roman" w:hAnsi="Times New Roman" w:cs="Times New Roman"/>
        </w:rPr>
      </w:pPr>
      <w:r w:rsidRPr="00A14BFD">
        <w:rPr>
          <w:rFonts w:ascii="Times New Roman" w:hAnsi="Times New Roman" w:cs="Times New Roman"/>
        </w:rPr>
        <w:t>Таким образом, нам удалось подтвердить то, что вода с минеральными веществами перемещается по растению, обогащая его. Эксперимент прошел успешно.</w:t>
      </w:r>
    </w:p>
    <w:p w:rsidR="004C0503" w:rsidRPr="00A14BFD" w:rsidRDefault="004C0503" w:rsidP="004C0503">
      <w:pPr>
        <w:spacing w:after="0" w:line="240" w:lineRule="auto"/>
        <w:ind w:firstLine="426"/>
        <w:contextualSpacing/>
        <w:jc w:val="both"/>
        <w:rPr>
          <w:rFonts w:ascii="Times New Roman" w:hAnsi="Times New Roman" w:cs="Times New Roman"/>
        </w:rPr>
      </w:pPr>
    </w:p>
    <w:p w:rsidR="004C0503" w:rsidRPr="00A14BFD" w:rsidRDefault="004C0503" w:rsidP="004C0503">
      <w:pPr>
        <w:spacing w:after="0" w:line="240" w:lineRule="auto"/>
        <w:ind w:firstLine="426"/>
        <w:jc w:val="center"/>
        <w:rPr>
          <w:rFonts w:ascii="Times New Roman" w:hAnsi="Times New Roman" w:cs="Times New Roman"/>
          <w:b/>
        </w:rPr>
      </w:pPr>
      <w:r w:rsidRPr="00A14BFD">
        <w:rPr>
          <w:rFonts w:ascii="Times New Roman" w:hAnsi="Times New Roman" w:cs="Times New Roman"/>
          <w:b/>
        </w:rPr>
        <w:t>Список литературы</w:t>
      </w:r>
    </w:p>
    <w:p w:rsidR="004C0503" w:rsidRPr="00A14BFD" w:rsidRDefault="004C0503" w:rsidP="004C0503">
      <w:pPr>
        <w:spacing w:after="0" w:line="240" w:lineRule="auto"/>
        <w:ind w:firstLine="426"/>
        <w:jc w:val="both"/>
        <w:rPr>
          <w:rFonts w:ascii="Times New Roman" w:hAnsi="Times New Roman" w:cs="Times New Roman"/>
        </w:rPr>
      </w:pPr>
      <w:r w:rsidRPr="00A14BFD">
        <w:rPr>
          <w:rFonts w:ascii="Times New Roman" w:hAnsi="Times New Roman" w:cs="Times New Roman"/>
        </w:rPr>
        <w:t>1. Шестак А.А. Использование комнатных растений на уроках биологии: [сайт]. URL: https://otherreferats.allbest.ru/pedagogics/00402167_0.html (дата обращения: 20.0</w:t>
      </w:r>
      <w:r w:rsidR="00A44E1A">
        <w:rPr>
          <w:rFonts w:ascii="Times New Roman" w:hAnsi="Times New Roman" w:cs="Times New Roman"/>
        </w:rPr>
        <w:t>3</w:t>
      </w:r>
      <w:r w:rsidRPr="00A14BFD">
        <w:rPr>
          <w:rFonts w:ascii="Times New Roman" w:hAnsi="Times New Roman" w:cs="Times New Roman"/>
        </w:rPr>
        <w:t>.2018).</w:t>
      </w:r>
    </w:p>
    <w:p w:rsidR="004C0503" w:rsidRPr="00A14BFD" w:rsidRDefault="004C0503" w:rsidP="004C0503">
      <w:pPr>
        <w:spacing w:after="0" w:line="240" w:lineRule="auto"/>
        <w:ind w:firstLine="426"/>
        <w:jc w:val="both"/>
        <w:rPr>
          <w:rFonts w:ascii="Times New Roman" w:hAnsi="Times New Roman" w:cs="Times New Roman"/>
        </w:rPr>
      </w:pPr>
      <w:r w:rsidRPr="00A14BFD">
        <w:rPr>
          <w:rFonts w:ascii="Times New Roman" w:hAnsi="Times New Roman" w:cs="Times New Roman"/>
        </w:rPr>
        <w:t>2. Анциферов А. В. Комнатные растения в школе: наблюдения и эксперименты. – М.: Дрофа, 2010. – 114 с.</w:t>
      </w:r>
    </w:p>
    <w:p w:rsidR="004C0503" w:rsidRPr="00A14BFD" w:rsidRDefault="004C0503" w:rsidP="004C0503">
      <w:pPr>
        <w:spacing w:after="0" w:line="240" w:lineRule="auto"/>
        <w:ind w:firstLine="426"/>
        <w:jc w:val="both"/>
        <w:rPr>
          <w:rFonts w:ascii="Times New Roman" w:hAnsi="Times New Roman" w:cs="Times New Roman"/>
        </w:rPr>
      </w:pPr>
      <w:r w:rsidRPr="00A14BFD">
        <w:rPr>
          <w:rFonts w:ascii="Times New Roman" w:hAnsi="Times New Roman" w:cs="Times New Roman"/>
        </w:rPr>
        <w:t>3. Банк цветов: энциклопедические данные о садовых, полевых и комнатных цветах. Цветущие растения в нашей жизни: [сайт]. URL: http://www.flowerbank.ru/?p=51 (дата обращения: 20.0</w:t>
      </w:r>
      <w:r w:rsidR="00A44E1A">
        <w:rPr>
          <w:rFonts w:ascii="Times New Roman" w:hAnsi="Times New Roman" w:cs="Times New Roman"/>
        </w:rPr>
        <w:t>3</w:t>
      </w:r>
      <w:r w:rsidRPr="00A14BFD">
        <w:rPr>
          <w:rFonts w:ascii="Times New Roman" w:hAnsi="Times New Roman" w:cs="Times New Roman"/>
        </w:rPr>
        <w:t>.2018).</w:t>
      </w:r>
    </w:p>
    <w:p w:rsidR="00A44E1A" w:rsidRDefault="00A44E1A" w:rsidP="00F97656">
      <w:pPr>
        <w:spacing w:after="0" w:line="240" w:lineRule="auto"/>
        <w:ind w:firstLine="426"/>
        <w:jc w:val="center"/>
        <w:rPr>
          <w:rFonts w:ascii="Times New Roman" w:eastAsia="Times New Roman" w:hAnsi="Times New Roman"/>
          <w:b/>
          <w:lang w:eastAsia="ru-RU"/>
        </w:rPr>
      </w:pPr>
    </w:p>
    <w:p w:rsidR="00A44E1A" w:rsidRDefault="00A44E1A" w:rsidP="00F97656">
      <w:pPr>
        <w:spacing w:after="0" w:line="240" w:lineRule="auto"/>
        <w:ind w:firstLine="426"/>
        <w:jc w:val="center"/>
        <w:rPr>
          <w:rFonts w:ascii="Times New Roman" w:eastAsia="Times New Roman" w:hAnsi="Times New Roman"/>
          <w:b/>
          <w:lang w:eastAsia="ru-RU"/>
        </w:rPr>
      </w:pPr>
    </w:p>
    <w:p w:rsidR="004726EA" w:rsidRDefault="004726EA" w:rsidP="00A44E1A">
      <w:pPr>
        <w:spacing w:after="0" w:line="240" w:lineRule="auto"/>
        <w:jc w:val="center"/>
        <w:rPr>
          <w:rFonts w:ascii="Times New Roman" w:hAnsi="Times New Roman"/>
          <w:b/>
          <w:color w:val="000000"/>
        </w:rPr>
      </w:pPr>
      <w:r w:rsidRPr="00026CF4">
        <w:rPr>
          <w:rFonts w:ascii="Times New Roman" w:eastAsia="Times New Roman" w:hAnsi="Times New Roman"/>
          <w:b/>
          <w:lang w:eastAsia="ru-RU"/>
        </w:rPr>
        <w:t>Баязитова А.И.</w:t>
      </w:r>
      <w:r>
        <w:rPr>
          <w:rStyle w:val="a8"/>
          <w:rFonts w:ascii="Times New Roman" w:hAnsi="Times New Roman"/>
          <w:b/>
          <w:color w:val="000000"/>
        </w:rPr>
        <w:footnoteReference w:customMarkFollows="1" w:id="12"/>
        <w:t>©</w:t>
      </w:r>
    </w:p>
    <w:p w:rsidR="004726EA" w:rsidRDefault="004726EA" w:rsidP="00A44E1A">
      <w:pPr>
        <w:spacing w:after="0" w:line="240" w:lineRule="auto"/>
        <w:jc w:val="center"/>
        <w:rPr>
          <w:rFonts w:ascii="Times New Roman" w:hAnsi="Times New Roman"/>
          <w:i/>
        </w:rPr>
      </w:pPr>
      <w:r>
        <w:rPr>
          <w:rFonts w:ascii="Times New Roman" w:hAnsi="Times New Roman"/>
          <w:i/>
        </w:rPr>
        <w:t>Научный руководитель – преподаватель</w:t>
      </w:r>
    </w:p>
    <w:p w:rsidR="004726EA" w:rsidRDefault="004726EA" w:rsidP="00A44E1A">
      <w:pPr>
        <w:spacing w:after="0" w:line="240" w:lineRule="auto"/>
        <w:jc w:val="center"/>
        <w:rPr>
          <w:rFonts w:ascii="Times New Roman" w:hAnsi="Times New Roman"/>
          <w:i/>
        </w:rPr>
      </w:pPr>
      <w:r>
        <w:rPr>
          <w:rFonts w:ascii="Times New Roman" w:hAnsi="Times New Roman"/>
          <w:i/>
        </w:rPr>
        <w:t>Аракелян Л.К.</w:t>
      </w:r>
    </w:p>
    <w:p w:rsidR="004726EA" w:rsidRDefault="004726EA" w:rsidP="00A44E1A">
      <w:pPr>
        <w:spacing w:after="0" w:line="240" w:lineRule="auto"/>
        <w:jc w:val="center"/>
        <w:rPr>
          <w:rFonts w:ascii="Times New Roman" w:eastAsia="Times New Roman" w:hAnsi="Times New Roman"/>
          <w:b/>
          <w:color w:val="000000"/>
          <w:lang w:eastAsia="ru-RU"/>
        </w:rPr>
      </w:pPr>
    </w:p>
    <w:p w:rsidR="004726EA" w:rsidRDefault="004726EA" w:rsidP="00A44E1A">
      <w:pPr>
        <w:pStyle w:val="a4"/>
        <w:spacing w:before="0" w:beforeAutospacing="0" w:after="0" w:afterAutospacing="0"/>
        <w:jc w:val="center"/>
        <w:rPr>
          <w:i/>
          <w:color w:val="000000"/>
          <w:sz w:val="22"/>
          <w:szCs w:val="22"/>
        </w:rPr>
      </w:pPr>
      <w:r>
        <w:rPr>
          <w:i/>
          <w:color w:val="000000"/>
          <w:sz w:val="22"/>
          <w:szCs w:val="22"/>
        </w:rPr>
        <w:t>Колледж Стерлитамакского филиала</w:t>
      </w:r>
    </w:p>
    <w:p w:rsidR="004726EA" w:rsidRDefault="004726EA" w:rsidP="00A44E1A">
      <w:pPr>
        <w:pStyle w:val="a4"/>
        <w:spacing w:before="0" w:beforeAutospacing="0" w:after="0" w:afterAutospacing="0"/>
        <w:jc w:val="center"/>
        <w:rPr>
          <w:i/>
          <w:color w:val="000000"/>
          <w:sz w:val="22"/>
          <w:szCs w:val="22"/>
        </w:rPr>
      </w:pPr>
      <w:r>
        <w:rPr>
          <w:i/>
          <w:color w:val="000000"/>
          <w:sz w:val="22"/>
          <w:szCs w:val="22"/>
        </w:rPr>
        <w:t xml:space="preserve">ФГБОУ ВО </w:t>
      </w:r>
      <w:r w:rsidR="00175885">
        <w:rPr>
          <w:i/>
          <w:color w:val="000000"/>
          <w:sz w:val="22"/>
          <w:szCs w:val="22"/>
        </w:rPr>
        <w:t>«</w:t>
      </w:r>
      <w:r>
        <w:rPr>
          <w:i/>
          <w:color w:val="000000"/>
          <w:sz w:val="22"/>
          <w:szCs w:val="22"/>
        </w:rPr>
        <w:t>Башкирский государственный университет</w:t>
      </w:r>
      <w:r w:rsidR="00175885">
        <w:rPr>
          <w:i/>
          <w:color w:val="000000"/>
          <w:sz w:val="22"/>
          <w:szCs w:val="22"/>
        </w:rPr>
        <w:t>»</w:t>
      </w:r>
    </w:p>
    <w:p w:rsidR="004726EA" w:rsidRDefault="004726EA" w:rsidP="00A44E1A">
      <w:pPr>
        <w:pStyle w:val="a4"/>
        <w:spacing w:before="0" w:beforeAutospacing="0" w:after="0" w:afterAutospacing="0"/>
        <w:jc w:val="center"/>
        <w:rPr>
          <w:i/>
          <w:color w:val="000000"/>
          <w:sz w:val="22"/>
          <w:szCs w:val="22"/>
        </w:rPr>
      </w:pPr>
      <w:r>
        <w:rPr>
          <w:i/>
          <w:color w:val="000000"/>
          <w:sz w:val="22"/>
          <w:szCs w:val="22"/>
        </w:rPr>
        <w:t>Республика Башкортостан, г. Стерлитамак</w:t>
      </w:r>
    </w:p>
    <w:p w:rsidR="004726EA" w:rsidRDefault="004726EA" w:rsidP="00A44E1A">
      <w:pPr>
        <w:pStyle w:val="a4"/>
        <w:spacing w:before="0" w:beforeAutospacing="0" w:after="0" w:afterAutospacing="0"/>
        <w:jc w:val="center"/>
        <w:rPr>
          <w:b/>
          <w:color w:val="000000"/>
          <w:sz w:val="22"/>
          <w:szCs w:val="22"/>
        </w:rPr>
      </w:pPr>
    </w:p>
    <w:p w:rsidR="004726EA" w:rsidRDefault="004726EA" w:rsidP="00A44E1A">
      <w:pPr>
        <w:pStyle w:val="a4"/>
        <w:spacing w:before="0" w:beforeAutospacing="0" w:after="0" w:afterAutospacing="0"/>
        <w:jc w:val="center"/>
        <w:rPr>
          <w:i/>
          <w:color w:val="000000"/>
          <w:sz w:val="22"/>
          <w:szCs w:val="22"/>
        </w:rPr>
      </w:pPr>
      <w:r>
        <w:rPr>
          <w:b/>
          <w:color w:val="000000"/>
          <w:sz w:val="22"/>
          <w:szCs w:val="22"/>
        </w:rPr>
        <w:t>РАЗВИТИЕ ДЕЛОВОГО</w:t>
      </w:r>
      <w:r w:rsidRPr="0048419E">
        <w:rPr>
          <w:b/>
          <w:color w:val="000000"/>
          <w:sz w:val="22"/>
          <w:szCs w:val="22"/>
        </w:rPr>
        <w:t xml:space="preserve"> ТУРИЗМ В РОССИЙСКОЙ ФЕДЕРАЦИИ</w:t>
      </w:r>
    </w:p>
    <w:p w:rsidR="004726EA" w:rsidRDefault="004726EA" w:rsidP="00F97656">
      <w:pPr>
        <w:spacing w:after="0" w:line="240" w:lineRule="auto"/>
        <w:ind w:firstLine="426"/>
        <w:jc w:val="center"/>
        <w:rPr>
          <w:rFonts w:ascii="Times New Roman" w:hAnsi="Times New Roman"/>
          <w:b/>
          <w:bCs/>
        </w:rPr>
      </w:pPr>
    </w:p>
    <w:p w:rsidR="004726EA" w:rsidRPr="0048419E" w:rsidRDefault="004726EA" w:rsidP="00F97656">
      <w:pPr>
        <w:spacing w:after="0" w:line="240" w:lineRule="auto"/>
        <w:ind w:firstLine="426"/>
        <w:jc w:val="both"/>
        <w:rPr>
          <w:rFonts w:ascii="Times New Roman" w:hAnsi="Times New Roman"/>
          <w:bCs/>
        </w:rPr>
      </w:pPr>
      <w:r w:rsidRPr="0048419E">
        <w:rPr>
          <w:rFonts w:ascii="Times New Roman" w:hAnsi="Times New Roman"/>
          <w:bCs/>
        </w:rPr>
        <w:t xml:space="preserve">Деловой туризм взаимосвязан с развитием внешнеэкономических связей, желанием использовать передовой опыт других стран и национальностей в создании духовных и материальных ценностей, что благоприятно сказывается нарасширение международных контактов среди представителей научных кругов разных </w:t>
      </w:r>
      <w:r>
        <w:rPr>
          <w:rFonts w:ascii="Times New Roman" w:hAnsi="Times New Roman"/>
          <w:bCs/>
        </w:rPr>
        <w:t xml:space="preserve">стран. Он </w:t>
      </w:r>
      <w:r w:rsidRPr="0048419E">
        <w:rPr>
          <w:rFonts w:ascii="Times New Roman" w:hAnsi="Times New Roman"/>
          <w:bCs/>
        </w:rPr>
        <w:t xml:space="preserve">играет важнейшую роль в развитии национальной экономики любой страны, активно содействует ее интеграции в мировой рынок, является динамично развивающимся направлением туристской отрасли </w:t>
      </w:r>
      <w:r w:rsidRPr="009744D9">
        <w:rPr>
          <w:rFonts w:ascii="Times New Roman" w:hAnsi="Times New Roman"/>
          <w:bCs/>
        </w:rPr>
        <w:t>[</w:t>
      </w:r>
      <w:r>
        <w:rPr>
          <w:rFonts w:ascii="Times New Roman" w:hAnsi="Times New Roman"/>
          <w:bCs/>
        </w:rPr>
        <w:t>4, с. 41</w:t>
      </w:r>
      <w:r w:rsidRPr="009744D9">
        <w:rPr>
          <w:rFonts w:ascii="Times New Roman" w:hAnsi="Times New Roman"/>
          <w:bCs/>
        </w:rPr>
        <w:t>]</w:t>
      </w:r>
      <w:r>
        <w:rPr>
          <w:rFonts w:ascii="Times New Roman" w:hAnsi="Times New Roman"/>
          <w:bCs/>
        </w:rPr>
        <w:t>.</w:t>
      </w:r>
    </w:p>
    <w:p w:rsidR="004726EA" w:rsidRDefault="004726EA" w:rsidP="00F97656">
      <w:pPr>
        <w:spacing w:after="0" w:line="240" w:lineRule="auto"/>
        <w:ind w:firstLine="426"/>
        <w:jc w:val="both"/>
        <w:rPr>
          <w:rFonts w:ascii="Times New Roman" w:hAnsi="Times New Roman"/>
          <w:bCs/>
        </w:rPr>
      </w:pPr>
      <w:r>
        <w:rPr>
          <w:rFonts w:ascii="Times New Roman" w:hAnsi="Times New Roman"/>
          <w:bCs/>
        </w:rPr>
        <w:t>На сегодняшний день д</w:t>
      </w:r>
      <w:r w:rsidRPr="0048419E">
        <w:rPr>
          <w:rFonts w:ascii="Times New Roman" w:hAnsi="Times New Roman"/>
          <w:bCs/>
        </w:rPr>
        <w:t>еловой туризм активно развивается в 115 странах мира. Крупные мероприятия в этой сфере, как правило, проходят не в столицах, а именно в рег</w:t>
      </w:r>
      <w:r>
        <w:rPr>
          <w:rFonts w:ascii="Times New Roman" w:hAnsi="Times New Roman"/>
          <w:bCs/>
        </w:rPr>
        <w:t>ионах, в частности, в Ванкувере</w:t>
      </w:r>
      <w:r w:rsidRPr="0048419E">
        <w:rPr>
          <w:rFonts w:ascii="Times New Roman" w:hAnsi="Times New Roman"/>
          <w:bCs/>
        </w:rPr>
        <w:t xml:space="preserve">, Франкфурте-на-Майне, Шанхае. </w:t>
      </w:r>
    </w:p>
    <w:p w:rsidR="004726EA" w:rsidRPr="0048419E" w:rsidRDefault="004726EA" w:rsidP="00F97656">
      <w:pPr>
        <w:spacing w:after="0" w:line="240" w:lineRule="auto"/>
        <w:ind w:firstLine="426"/>
        <w:jc w:val="both"/>
        <w:rPr>
          <w:rFonts w:ascii="Times New Roman" w:hAnsi="Times New Roman"/>
          <w:bCs/>
        </w:rPr>
      </w:pPr>
      <w:r>
        <w:rPr>
          <w:rFonts w:ascii="Times New Roman" w:hAnsi="Times New Roman"/>
          <w:bCs/>
        </w:rPr>
        <w:t>П</w:t>
      </w:r>
      <w:r w:rsidRPr="0048419E">
        <w:rPr>
          <w:rFonts w:ascii="Times New Roman" w:hAnsi="Times New Roman"/>
          <w:bCs/>
        </w:rPr>
        <w:t>родолжительность корпоративных бизнес</w:t>
      </w:r>
      <w:r w:rsidR="000749D7">
        <w:rPr>
          <w:rFonts w:ascii="Times New Roman" w:hAnsi="Times New Roman"/>
          <w:bCs/>
        </w:rPr>
        <w:t xml:space="preserve"> </w:t>
      </w:r>
      <w:r w:rsidRPr="0048419E">
        <w:rPr>
          <w:rFonts w:ascii="Times New Roman" w:hAnsi="Times New Roman"/>
          <w:bCs/>
        </w:rPr>
        <w:t>-</w:t>
      </w:r>
      <w:r w:rsidR="000749D7">
        <w:rPr>
          <w:rFonts w:ascii="Times New Roman" w:hAnsi="Times New Roman"/>
          <w:bCs/>
        </w:rPr>
        <w:t xml:space="preserve"> </w:t>
      </w:r>
      <w:r w:rsidRPr="0048419E">
        <w:rPr>
          <w:rFonts w:ascii="Times New Roman" w:hAnsi="Times New Roman"/>
          <w:bCs/>
        </w:rPr>
        <w:t xml:space="preserve">поездок на другие континенты составляет </w:t>
      </w:r>
      <w:r>
        <w:rPr>
          <w:rFonts w:ascii="Times New Roman" w:hAnsi="Times New Roman"/>
          <w:bCs/>
        </w:rPr>
        <w:t xml:space="preserve">в среднем </w:t>
      </w:r>
      <w:r w:rsidRPr="0048419E">
        <w:rPr>
          <w:rFonts w:ascii="Times New Roman" w:hAnsi="Times New Roman"/>
          <w:bCs/>
        </w:rPr>
        <w:t>12–13 дней, внутри Европы 5–6 дней, по своей стране 3–4 дня. Международный Совет по туризму и путешествиям (WTTC) отнес Россию к десяти Топ</w:t>
      </w:r>
      <w:r w:rsidR="000749D7">
        <w:rPr>
          <w:rFonts w:ascii="Times New Roman" w:hAnsi="Times New Roman"/>
          <w:bCs/>
        </w:rPr>
        <w:t xml:space="preserve"> </w:t>
      </w:r>
      <w:r w:rsidRPr="0048419E">
        <w:rPr>
          <w:rFonts w:ascii="Times New Roman" w:hAnsi="Times New Roman"/>
          <w:bCs/>
        </w:rPr>
        <w:t>-</w:t>
      </w:r>
      <w:r w:rsidR="000749D7">
        <w:rPr>
          <w:rFonts w:ascii="Times New Roman" w:hAnsi="Times New Roman"/>
          <w:bCs/>
        </w:rPr>
        <w:t xml:space="preserve"> </w:t>
      </w:r>
      <w:r w:rsidRPr="0048419E">
        <w:rPr>
          <w:rFonts w:ascii="Times New Roman" w:hAnsi="Times New Roman"/>
          <w:bCs/>
        </w:rPr>
        <w:t>странам, где до 2017 года спрос на туризм и поездки вырос. В Топ-10 вошли (список составлен исходя из объема авиапассажиров по стране): США, Китай, Япония, Германия, Великобритания, Франция, Испания, Италия, Россия, Канада. При этом по данным Международного Валютного Фонда, число деловых поездок со стороны россиян будет расти темпами, превышающими среднемировые</w:t>
      </w:r>
      <w:r w:rsidR="000C2D8B">
        <w:rPr>
          <w:rFonts w:ascii="Times New Roman" w:hAnsi="Times New Roman"/>
          <w:bCs/>
        </w:rPr>
        <w:t xml:space="preserve"> </w:t>
      </w:r>
      <w:r w:rsidRPr="009744D9">
        <w:rPr>
          <w:rFonts w:ascii="Times New Roman" w:hAnsi="Times New Roman"/>
          <w:bCs/>
        </w:rPr>
        <w:t>[</w:t>
      </w:r>
      <w:r>
        <w:rPr>
          <w:rFonts w:ascii="Times New Roman" w:hAnsi="Times New Roman"/>
          <w:bCs/>
        </w:rPr>
        <w:t>4, с. 46</w:t>
      </w:r>
      <w:r w:rsidRPr="009744D9">
        <w:rPr>
          <w:rFonts w:ascii="Times New Roman" w:hAnsi="Times New Roman"/>
          <w:bCs/>
        </w:rPr>
        <w:t>]</w:t>
      </w:r>
      <w:r>
        <w:rPr>
          <w:rFonts w:ascii="Times New Roman" w:hAnsi="Times New Roman"/>
          <w:bCs/>
        </w:rPr>
        <w:t>.</w:t>
      </w:r>
    </w:p>
    <w:p w:rsidR="004726EA" w:rsidRPr="0048419E" w:rsidRDefault="004726EA" w:rsidP="00F97656">
      <w:pPr>
        <w:spacing w:after="0" w:line="240" w:lineRule="auto"/>
        <w:ind w:firstLine="426"/>
        <w:jc w:val="both"/>
        <w:rPr>
          <w:rFonts w:ascii="Times New Roman" w:hAnsi="Times New Roman"/>
          <w:bCs/>
        </w:rPr>
      </w:pPr>
      <w:r>
        <w:rPr>
          <w:rFonts w:ascii="Times New Roman" w:hAnsi="Times New Roman"/>
          <w:bCs/>
        </w:rPr>
        <w:t>Отличительной</w:t>
      </w:r>
      <w:r w:rsidRPr="0048419E">
        <w:rPr>
          <w:rFonts w:ascii="Times New Roman" w:hAnsi="Times New Roman"/>
          <w:bCs/>
        </w:rPr>
        <w:t xml:space="preserve"> чертой российского туризма является большой дисбаланс выездного туризма и въездного, при этом в абсолютном большинстве во въездном туризме преобладают деловые поездки иностранных граждан в страну, чем отдыхающие туристы. Точной статистики по данному вопросу нет, но по предварительным оценкам эта цифра составляет 9:1. Всего по данным Ростуризма в 2014 году количество российских граждан выехавшим за рубеж составило — 45 888 935 граждан, что на 15 % меньше 2013 года (в том числе по служебным направлениям 670 227 граждан, что на 7 % меньше 2013 года). На деловом рынке в пятерку лидеров по выездным направлениям</w:t>
      </w:r>
      <w:r w:rsidR="000749D7">
        <w:rPr>
          <w:rFonts w:ascii="Times New Roman" w:hAnsi="Times New Roman"/>
          <w:bCs/>
        </w:rPr>
        <w:t>,</w:t>
      </w:r>
      <w:r w:rsidRPr="0048419E">
        <w:rPr>
          <w:rFonts w:ascii="Times New Roman" w:hAnsi="Times New Roman"/>
          <w:bCs/>
        </w:rPr>
        <w:t xml:space="preserve"> с целью служебного туризма из России</w:t>
      </w:r>
      <w:r w:rsidR="000749D7">
        <w:rPr>
          <w:rFonts w:ascii="Times New Roman" w:hAnsi="Times New Roman"/>
          <w:bCs/>
        </w:rPr>
        <w:t>,</w:t>
      </w:r>
      <w:r w:rsidRPr="0048419E">
        <w:rPr>
          <w:rFonts w:ascii="Times New Roman" w:hAnsi="Times New Roman"/>
          <w:bCs/>
        </w:rPr>
        <w:t xml:space="preserve"> вошли: Китай, Германия, Финля</w:t>
      </w:r>
      <w:r>
        <w:rPr>
          <w:rFonts w:ascii="Times New Roman" w:hAnsi="Times New Roman"/>
          <w:bCs/>
        </w:rPr>
        <w:t xml:space="preserve">ндия, Таиланд, Республика Корея </w:t>
      </w:r>
      <w:r w:rsidRPr="009744D9">
        <w:rPr>
          <w:rFonts w:ascii="Times New Roman" w:hAnsi="Times New Roman"/>
          <w:bCs/>
        </w:rPr>
        <w:t>[</w:t>
      </w:r>
      <w:r>
        <w:rPr>
          <w:rFonts w:ascii="Times New Roman" w:hAnsi="Times New Roman"/>
          <w:bCs/>
        </w:rPr>
        <w:t>1</w:t>
      </w:r>
      <w:r w:rsidRPr="009744D9">
        <w:rPr>
          <w:rFonts w:ascii="Times New Roman" w:hAnsi="Times New Roman"/>
          <w:bCs/>
        </w:rPr>
        <w:t>]</w:t>
      </w:r>
      <w:r>
        <w:rPr>
          <w:rFonts w:ascii="Times New Roman" w:hAnsi="Times New Roman"/>
          <w:bCs/>
        </w:rPr>
        <w:t>.</w:t>
      </w:r>
    </w:p>
    <w:p w:rsidR="004726EA" w:rsidRPr="0048419E" w:rsidRDefault="004726EA" w:rsidP="00F97656">
      <w:pPr>
        <w:spacing w:after="0" w:line="240" w:lineRule="auto"/>
        <w:ind w:firstLine="426"/>
        <w:jc w:val="both"/>
        <w:rPr>
          <w:rFonts w:ascii="Times New Roman" w:hAnsi="Times New Roman"/>
          <w:bCs/>
        </w:rPr>
      </w:pPr>
      <w:r w:rsidRPr="0048419E">
        <w:rPr>
          <w:rFonts w:ascii="Times New Roman" w:hAnsi="Times New Roman"/>
          <w:bCs/>
        </w:rPr>
        <w:t>По оценкам специалистов конгрессный туризм сегодня обеспечивает не более 5-7% загрузки ведущих московских гостиниц, в то время как на Западе эта цифра достигает 30%. При этом наиболее распространенной формой продажи конгрессных услуг гостиницами Москвы являются конфе</w:t>
      </w:r>
      <w:r w:rsidRPr="0048419E">
        <w:rPr>
          <w:rFonts w:ascii="Times New Roman" w:hAnsi="Times New Roman"/>
          <w:bCs/>
        </w:rPr>
        <w:lastRenderedPageBreak/>
        <w:t>ренц-пакеты. И хотя возможностями для проведения деловых встреч и конференций располагает также ряд бизнес</w:t>
      </w:r>
      <w:r w:rsidR="000749D7">
        <w:rPr>
          <w:rFonts w:ascii="Times New Roman" w:hAnsi="Times New Roman"/>
          <w:bCs/>
        </w:rPr>
        <w:t xml:space="preserve"> </w:t>
      </w:r>
      <w:r w:rsidRPr="0048419E">
        <w:rPr>
          <w:rFonts w:ascii="Times New Roman" w:hAnsi="Times New Roman"/>
          <w:bCs/>
        </w:rPr>
        <w:t>-</w:t>
      </w:r>
      <w:r w:rsidR="000749D7">
        <w:rPr>
          <w:rFonts w:ascii="Times New Roman" w:hAnsi="Times New Roman"/>
          <w:bCs/>
        </w:rPr>
        <w:t xml:space="preserve"> </w:t>
      </w:r>
      <w:r w:rsidRPr="0048419E">
        <w:rPr>
          <w:rFonts w:ascii="Times New Roman" w:hAnsi="Times New Roman"/>
          <w:bCs/>
        </w:rPr>
        <w:t>центров, в Москве отсутствует современный конгрессцентр, способный принимать многотысячные международные деловые форумы. Основными заказчиками конференций и конгрессов выступают отечественные финансовые, компьютерные, фармаце</w:t>
      </w:r>
      <w:r>
        <w:rPr>
          <w:rFonts w:ascii="Times New Roman" w:hAnsi="Times New Roman"/>
          <w:bCs/>
        </w:rPr>
        <w:t xml:space="preserve">втические и страховые компании </w:t>
      </w:r>
      <w:r w:rsidRPr="009744D9">
        <w:rPr>
          <w:rFonts w:ascii="Times New Roman" w:hAnsi="Times New Roman"/>
          <w:bCs/>
        </w:rPr>
        <w:t>[</w:t>
      </w:r>
      <w:r>
        <w:rPr>
          <w:rFonts w:ascii="Times New Roman" w:hAnsi="Times New Roman"/>
          <w:bCs/>
        </w:rPr>
        <w:t>3, с. 267</w:t>
      </w:r>
      <w:r w:rsidRPr="009744D9">
        <w:rPr>
          <w:rFonts w:ascii="Times New Roman" w:hAnsi="Times New Roman"/>
          <w:bCs/>
        </w:rPr>
        <w:t>]</w:t>
      </w:r>
      <w:r>
        <w:rPr>
          <w:rFonts w:ascii="Times New Roman" w:hAnsi="Times New Roman"/>
          <w:bCs/>
        </w:rPr>
        <w:t>.</w:t>
      </w:r>
    </w:p>
    <w:p w:rsidR="004726EA" w:rsidRPr="0048419E" w:rsidRDefault="004726EA" w:rsidP="00F97656">
      <w:pPr>
        <w:spacing w:after="0" w:line="240" w:lineRule="auto"/>
        <w:ind w:firstLine="426"/>
        <w:jc w:val="both"/>
        <w:rPr>
          <w:rFonts w:ascii="Times New Roman" w:hAnsi="Times New Roman"/>
          <w:bCs/>
        </w:rPr>
      </w:pPr>
      <w:r w:rsidRPr="0048419E">
        <w:rPr>
          <w:rFonts w:ascii="Times New Roman" w:hAnsi="Times New Roman"/>
          <w:bCs/>
        </w:rPr>
        <w:t xml:space="preserve">Деловой туризм оказывает воздействие на развитие экономики тех стран, где он активно пропагандируется вследствие своих отличительных особенностей: </w:t>
      </w:r>
    </w:p>
    <w:p w:rsidR="004726EA" w:rsidRPr="0048419E" w:rsidRDefault="004726EA" w:rsidP="00F97656">
      <w:pPr>
        <w:numPr>
          <w:ilvl w:val="0"/>
          <w:numId w:val="2"/>
        </w:numPr>
        <w:spacing w:after="0" w:line="240" w:lineRule="auto"/>
        <w:ind w:left="0" w:firstLine="426"/>
        <w:jc w:val="both"/>
        <w:rPr>
          <w:rFonts w:ascii="Times New Roman" w:hAnsi="Times New Roman"/>
          <w:bCs/>
        </w:rPr>
      </w:pPr>
      <w:r w:rsidRPr="0048419E">
        <w:rPr>
          <w:rFonts w:ascii="Times New Roman" w:hAnsi="Times New Roman"/>
          <w:bCs/>
        </w:rPr>
        <w:t xml:space="preserve">внесезонностью (мероприятия с участием деловых путешественников проводятся в течение всего года); </w:t>
      </w:r>
    </w:p>
    <w:p w:rsidR="004726EA" w:rsidRPr="0048419E" w:rsidRDefault="004726EA" w:rsidP="00F97656">
      <w:pPr>
        <w:numPr>
          <w:ilvl w:val="0"/>
          <w:numId w:val="2"/>
        </w:numPr>
        <w:spacing w:after="0" w:line="240" w:lineRule="auto"/>
        <w:ind w:left="0" w:firstLine="426"/>
        <w:jc w:val="both"/>
        <w:rPr>
          <w:rFonts w:ascii="Times New Roman" w:hAnsi="Times New Roman"/>
          <w:bCs/>
        </w:rPr>
      </w:pPr>
      <w:r w:rsidRPr="0048419E">
        <w:rPr>
          <w:rFonts w:ascii="Times New Roman" w:hAnsi="Times New Roman"/>
          <w:bCs/>
        </w:rPr>
        <w:t xml:space="preserve">прогнозируемостью (мероприятие планируется за значительный срок до его проведения); </w:t>
      </w:r>
    </w:p>
    <w:p w:rsidR="004726EA" w:rsidRPr="0048419E" w:rsidRDefault="004726EA" w:rsidP="00F97656">
      <w:pPr>
        <w:numPr>
          <w:ilvl w:val="0"/>
          <w:numId w:val="2"/>
        </w:numPr>
        <w:spacing w:after="0" w:line="240" w:lineRule="auto"/>
        <w:ind w:left="0" w:firstLine="426"/>
        <w:jc w:val="both"/>
        <w:rPr>
          <w:rFonts w:ascii="Times New Roman" w:hAnsi="Times New Roman"/>
          <w:bCs/>
        </w:rPr>
      </w:pPr>
      <w:r w:rsidRPr="0048419E">
        <w:rPr>
          <w:rFonts w:ascii="Times New Roman" w:hAnsi="Times New Roman"/>
          <w:bCs/>
        </w:rPr>
        <w:t xml:space="preserve">массовостью; </w:t>
      </w:r>
    </w:p>
    <w:p w:rsidR="004726EA" w:rsidRPr="0048419E" w:rsidRDefault="004726EA" w:rsidP="00F97656">
      <w:pPr>
        <w:numPr>
          <w:ilvl w:val="0"/>
          <w:numId w:val="2"/>
        </w:numPr>
        <w:spacing w:after="0" w:line="240" w:lineRule="auto"/>
        <w:ind w:left="0" w:firstLine="426"/>
        <w:jc w:val="both"/>
        <w:rPr>
          <w:rFonts w:ascii="Times New Roman" w:hAnsi="Times New Roman"/>
          <w:bCs/>
        </w:rPr>
      </w:pPr>
      <w:r w:rsidRPr="0048419E">
        <w:rPr>
          <w:rFonts w:ascii="Times New Roman" w:hAnsi="Times New Roman"/>
          <w:bCs/>
        </w:rPr>
        <w:t xml:space="preserve">ориентацией на потребление услуг среднего и высокого качества, а также широким спектром дополнительных услуг. </w:t>
      </w:r>
    </w:p>
    <w:p w:rsidR="004726EA" w:rsidRPr="0048419E" w:rsidRDefault="004726EA" w:rsidP="00F97656">
      <w:pPr>
        <w:spacing w:after="0" w:line="240" w:lineRule="auto"/>
        <w:ind w:firstLine="426"/>
        <w:jc w:val="both"/>
        <w:rPr>
          <w:rFonts w:ascii="Times New Roman" w:hAnsi="Times New Roman"/>
          <w:bCs/>
        </w:rPr>
      </w:pPr>
      <w:r w:rsidRPr="0048419E">
        <w:rPr>
          <w:rFonts w:ascii="Times New Roman" w:hAnsi="Times New Roman"/>
          <w:bCs/>
        </w:rPr>
        <w:t xml:space="preserve">Отсюда следует, что с учетом реальных возможностей инфраструктуры российского туризма, требуется сосредоточить усилия на наиболее перспективном сегменте туристского рынка, имеющего экспортную направленность, а именно на деловом туризме в целом и конгрессном туризме, в частности. Для достижения данной цели необходимо провести: </w:t>
      </w:r>
    </w:p>
    <w:p w:rsidR="004726EA" w:rsidRPr="0048419E" w:rsidRDefault="004726EA" w:rsidP="00F97656">
      <w:pPr>
        <w:numPr>
          <w:ilvl w:val="0"/>
          <w:numId w:val="3"/>
        </w:numPr>
        <w:spacing w:after="0" w:line="240" w:lineRule="auto"/>
        <w:ind w:left="0" w:firstLine="426"/>
        <w:jc w:val="both"/>
        <w:rPr>
          <w:rFonts w:ascii="Times New Roman" w:hAnsi="Times New Roman"/>
          <w:bCs/>
        </w:rPr>
      </w:pPr>
      <w:r w:rsidRPr="0048419E">
        <w:rPr>
          <w:rFonts w:ascii="Times New Roman" w:hAnsi="Times New Roman"/>
          <w:bCs/>
        </w:rPr>
        <w:t xml:space="preserve">определение норм качества, которым должны отвечать принимающие службы и профессиональные организации, обслуживающие конференции; </w:t>
      </w:r>
    </w:p>
    <w:p w:rsidR="004726EA" w:rsidRPr="0048419E" w:rsidRDefault="004726EA" w:rsidP="00F97656">
      <w:pPr>
        <w:numPr>
          <w:ilvl w:val="0"/>
          <w:numId w:val="3"/>
        </w:numPr>
        <w:spacing w:after="0" w:line="240" w:lineRule="auto"/>
        <w:ind w:left="0" w:firstLine="426"/>
        <w:jc w:val="both"/>
        <w:rPr>
          <w:rFonts w:ascii="Times New Roman" w:hAnsi="Times New Roman"/>
          <w:bCs/>
        </w:rPr>
      </w:pPr>
      <w:r w:rsidRPr="0048419E">
        <w:rPr>
          <w:rFonts w:ascii="Times New Roman" w:hAnsi="Times New Roman"/>
          <w:bCs/>
        </w:rPr>
        <w:t xml:space="preserve">оценку существующих возможностей национальной территории; </w:t>
      </w:r>
    </w:p>
    <w:p w:rsidR="004726EA" w:rsidRPr="0048419E" w:rsidRDefault="004726EA" w:rsidP="00F97656">
      <w:pPr>
        <w:numPr>
          <w:ilvl w:val="0"/>
          <w:numId w:val="3"/>
        </w:numPr>
        <w:spacing w:after="0" w:line="240" w:lineRule="auto"/>
        <w:ind w:left="0" w:firstLine="426"/>
        <w:jc w:val="both"/>
        <w:rPr>
          <w:rFonts w:ascii="Times New Roman" w:hAnsi="Times New Roman"/>
          <w:bCs/>
        </w:rPr>
      </w:pPr>
      <w:r w:rsidRPr="0048419E">
        <w:rPr>
          <w:rFonts w:ascii="Times New Roman" w:hAnsi="Times New Roman"/>
          <w:bCs/>
        </w:rPr>
        <w:t xml:space="preserve">координацию работы профессионалов; </w:t>
      </w:r>
    </w:p>
    <w:p w:rsidR="004726EA" w:rsidRPr="0048419E" w:rsidRDefault="004726EA" w:rsidP="00F97656">
      <w:pPr>
        <w:numPr>
          <w:ilvl w:val="0"/>
          <w:numId w:val="3"/>
        </w:numPr>
        <w:spacing w:after="0" w:line="240" w:lineRule="auto"/>
        <w:ind w:left="0" w:firstLine="426"/>
        <w:jc w:val="both"/>
        <w:rPr>
          <w:rFonts w:ascii="Times New Roman" w:hAnsi="Times New Roman"/>
          <w:bCs/>
        </w:rPr>
      </w:pPr>
      <w:r w:rsidRPr="0048419E">
        <w:rPr>
          <w:rFonts w:ascii="Times New Roman" w:hAnsi="Times New Roman"/>
          <w:bCs/>
        </w:rPr>
        <w:t xml:space="preserve">обеспечение обмена информацией между всеми заинтересованными участниками данного сегмента рынка; </w:t>
      </w:r>
    </w:p>
    <w:p w:rsidR="004726EA" w:rsidRPr="0048419E" w:rsidRDefault="004726EA" w:rsidP="00F97656">
      <w:pPr>
        <w:numPr>
          <w:ilvl w:val="0"/>
          <w:numId w:val="3"/>
        </w:numPr>
        <w:spacing w:after="0" w:line="240" w:lineRule="auto"/>
        <w:ind w:left="0" w:firstLine="426"/>
        <w:jc w:val="both"/>
        <w:rPr>
          <w:rFonts w:ascii="Times New Roman" w:hAnsi="Times New Roman"/>
          <w:bCs/>
        </w:rPr>
      </w:pPr>
      <w:r w:rsidRPr="0048419E">
        <w:rPr>
          <w:rFonts w:ascii="Times New Roman" w:hAnsi="Times New Roman"/>
          <w:bCs/>
        </w:rPr>
        <w:t xml:space="preserve">оказание бесплатной помощи организаторам совещаний в вопросах выбора мест и дат проведения конференций, церемонии открытия, проведения и закрытия, а также консультирование их по вопросам взаимодействия с местными властями. </w:t>
      </w:r>
    </w:p>
    <w:p w:rsidR="004726EA" w:rsidRPr="0048419E" w:rsidRDefault="004726EA" w:rsidP="00F97656">
      <w:pPr>
        <w:spacing w:after="0" w:line="240" w:lineRule="auto"/>
        <w:ind w:firstLine="426"/>
        <w:jc w:val="both"/>
        <w:rPr>
          <w:rFonts w:ascii="Times New Roman" w:hAnsi="Times New Roman"/>
          <w:bCs/>
        </w:rPr>
      </w:pPr>
      <w:r w:rsidRPr="0048419E">
        <w:rPr>
          <w:rFonts w:ascii="Times New Roman" w:hAnsi="Times New Roman"/>
          <w:bCs/>
        </w:rPr>
        <w:t>Среди способов и методов продвижения, характерных для рынка конгрессного туризма, выделяются два принципиально отличных понятия: непосредственное продвижение конференции, а также продвижение региона как центра конгрессного туризма. Важно разработать и реализовать конкретные предложения по осуществлению государственной политики в области туризма и, в частности, конгрессного туризма. Должен быть четко продуман механизм регулирующих методов со стороны государства</w:t>
      </w:r>
      <w:r w:rsidR="000C2D8B">
        <w:rPr>
          <w:rFonts w:ascii="Times New Roman" w:hAnsi="Times New Roman"/>
          <w:bCs/>
        </w:rPr>
        <w:t xml:space="preserve"> </w:t>
      </w:r>
      <w:r w:rsidRPr="009744D9">
        <w:rPr>
          <w:rFonts w:ascii="Times New Roman" w:hAnsi="Times New Roman"/>
          <w:bCs/>
        </w:rPr>
        <w:t>[</w:t>
      </w:r>
      <w:r>
        <w:rPr>
          <w:rFonts w:ascii="Times New Roman" w:hAnsi="Times New Roman"/>
          <w:bCs/>
        </w:rPr>
        <w:t>4, с. 49</w:t>
      </w:r>
      <w:r w:rsidRPr="009744D9">
        <w:rPr>
          <w:rFonts w:ascii="Times New Roman" w:hAnsi="Times New Roman"/>
          <w:bCs/>
        </w:rPr>
        <w:t>]</w:t>
      </w:r>
      <w:r>
        <w:rPr>
          <w:rFonts w:ascii="Times New Roman" w:hAnsi="Times New Roman"/>
          <w:bCs/>
        </w:rPr>
        <w:t>.</w:t>
      </w:r>
    </w:p>
    <w:p w:rsidR="004726EA" w:rsidRPr="0048419E" w:rsidRDefault="004726EA" w:rsidP="00F97656">
      <w:pPr>
        <w:spacing w:after="0" w:line="240" w:lineRule="auto"/>
        <w:ind w:firstLine="426"/>
        <w:jc w:val="both"/>
        <w:rPr>
          <w:rFonts w:ascii="Times New Roman" w:hAnsi="Times New Roman"/>
          <w:bCs/>
        </w:rPr>
      </w:pPr>
      <w:r w:rsidRPr="0048419E">
        <w:rPr>
          <w:rFonts w:ascii="Times New Roman" w:hAnsi="Times New Roman"/>
          <w:bCs/>
        </w:rPr>
        <w:t xml:space="preserve">В настоящее время основной проблемой въездного и внутреннего делового туризма в России является неразвитость рынка специализированных деловых услуг. Отсутствие необходимой инфраструктуры неизбежно затрудняет деятельность российских профессиональных компаний, создает трудности для грамотной организации деловых путешествий, усложняет взаимодействие с родственными международными и национальными структурами. </w:t>
      </w:r>
    </w:p>
    <w:p w:rsidR="004726EA" w:rsidRPr="0048419E" w:rsidRDefault="004726EA" w:rsidP="00F97656">
      <w:pPr>
        <w:spacing w:after="0" w:line="240" w:lineRule="auto"/>
        <w:ind w:firstLine="426"/>
        <w:jc w:val="both"/>
        <w:rPr>
          <w:rFonts w:ascii="Times New Roman" w:hAnsi="Times New Roman"/>
          <w:bCs/>
        </w:rPr>
      </w:pPr>
      <w:r w:rsidRPr="0048419E">
        <w:rPr>
          <w:rFonts w:ascii="Times New Roman" w:hAnsi="Times New Roman"/>
          <w:bCs/>
        </w:rPr>
        <w:t xml:space="preserve">В целях развития делового туризма в России необходимо: </w:t>
      </w:r>
    </w:p>
    <w:p w:rsidR="004726EA" w:rsidRPr="0048419E" w:rsidRDefault="004726EA" w:rsidP="00F97656">
      <w:pPr>
        <w:spacing w:after="0" w:line="240" w:lineRule="auto"/>
        <w:ind w:firstLine="426"/>
        <w:jc w:val="both"/>
        <w:rPr>
          <w:rFonts w:ascii="Times New Roman" w:hAnsi="Times New Roman"/>
          <w:bCs/>
        </w:rPr>
      </w:pPr>
      <w:r w:rsidRPr="0048419E">
        <w:rPr>
          <w:rFonts w:ascii="Times New Roman" w:hAnsi="Times New Roman"/>
          <w:bCs/>
        </w:rPr>
        <w:t xml:space="preserve">- активизировать государственную политику в области делового (особенно въездного) туризма. Разработать комплексный план мероприятий по созданию и продвижению на рынок как положительного образа России, так и туристского продукта для делового потребителя; </w:t>
      </w:r>
    </w:p>
    <w:p w:rsidR="004726EA" w:rsidRPr="0048419E" w:rsidRDefault="004726EA" w:rsidP="00F97656">
      <w:pPr>
        <w:spacing w:after="0" w:line="240" w:lineRule="auto"/>
        <w:ind w:firstLine="426"/>
        <w:jc w:val="both"/>
        <w:rPr>
          <w:rFonts w:ascii="Times New Roman" w:hAnsi="Times New Roman"/>
          <w:bCs/>
        </w:rPr>
      </w:pPr>
      <w:r w:rsidRPr="0048419E">
        <w:rPr>
          <w:rFonts w:ascii="Times New Roman" w:hAnsi="Times New Roman"/>
          <w:bCs/>
        </w:rPr>
        <w:t xml:space="preserve">- создать законодательную базу в области делового туризма, а также усовершенствовать туристское законодательство; </w:t>
      </w:r>
    </w:p>
    <w:p w:rsidR="004726EA" w:rsidRPr="0048419E" w:rsidRDefault="004726EA" w:rsidP="00F97656">
      <w:pPr>
        <w:spacing w:after="0" w:line="240" w:lineRule="auto"/>
        <w:ind w:firstLine="426"/>
        <w:jc w:val="both"/>
        <w:rPr>
          <w:rFonts w:ascii="Times New Roman" w:hAnsi="Times New Roman"/>
          <w:bCs/>
        </w:rPr>
      </w:pPr>
      <w:r w:rsidRPr="0048419E">
        <w:rPr>
          <w:rFonts w:ascii="Times New Roman" w:hAnsi="Times New Roman"/>
          <w:bCs/>
        </w:rPr>
        <w:t xml:space="preserve">- обеспечить поддержку деятельности общественных организаций; </w:t>
      </w:r>
    </w:p>
    <w:p w:rsidR="004726EA" w:rsidRPr="0048419E" w:rsidRDefault="004726EA" w:rsidP="00F97656">
      <w:pPr>
        <w:spacing w:after="0" w:line="240" w:lineRule="auto"/>
        <w:ind w:firstLine="426"/>
        <w:jc w:val="both"/>
        <w:rPr>
          <w:rFonts w:ascii="Times New Roman" w:hAnsi="Times New Roman"/>
          <w:bCs/>
        </w:rPr>
      </w:pPr>
      <w:r w:rsidRPr="0048419E">
        <w:rPr>
          <w:rFonts w:ascii="Times New Roman" w:hAnsi="Times New Roman"/>
          <w:bCs/>
        </w:rPr>
        <w:t xml:space="preserve">- дать жизнь консалтинговым структурам, специализирующимся в области делового туризма и индустрии встреч по типу международных конгрессных бюро, которые могли бы осуществлять учебную и консультационную деятельность, а также заниматься национальным маркетингом и рекламой; </w:t>
      </w:r>
    </w:p>
    <w:p w:rsidR="004726EA" w:rsidRPr="0048419E" w:rsidRDefault="004726EA" w:rsidP="00F97656">
      <w:pPr>
        <w:spacing w:after="0" w:line="240" w:lineRule="auto"/>
        <w:ind w:firstLine="426"/>
        <w:jc w:val="both"/>
        <w:rPr>
          <w:rFonts w:ascii="Times New Roman" w:hAnsi="Times New Roman"/>
          <w:bCs/>
        </w:rPr>
      </w:pPr>
      <w:r w:rsidRPr="0048419E">
        <w:rPr>
          <w:rFonts w:ascii="Times New Roman" w:hAnsi="Times New Roman"/>
          <w:bCs/>
        </w:rPr>
        <w:t xml:space="preserve">- адаптировать и продвигать международные стандарты и технологии. </w:t>
      </w:r>
    </w:p>
    <w:p w:rsidR="004726EA" w:rsidRPr="0048419E" w:rsidRDefault="004726EA" w:rsidP="00F97656">
      <w:pPr>
        <w:spacing w:after="0" w:line="240" w:lineRule="auto"/>
        <w:ind w:firstLine="426"/>
        <w:jc w:val="both"/>
        <w:rPr>
          <w:rFonts w:ascii="Times New Roman" w:hAnsi="Times New Roman"/>
          <w:bCs/>
        </w:rPr>
      </w:pPr>
      <w:r w:rsidRPr="0048419E">
        <w:rPr>
          <w:rFonts w:ascii="Times New Roman" w:hAnsi="Times New Roman"/>
          <w:bCs/>
        </w:rPr>
        <w:t xml:space="preserve">Тщательное планирование туристской деятельности на всех уровнях является обязательным условием обеспечения ее успешного развития. Ввиду того, что туризм является довольно сложной отраслью экономики, охватывающей различные ее сферы и слои общества, в России необходимо срочно приступать к четкому планированию и организации туристской отрасли. </w:t>
      </w:r>
    </w:p>
    <w:p w:rsidR="004726EA" w:rsidRDefault="004726EA" w:rsidP="00F97656">
      <w:pPr>
        <w:spacing w:after="0" w:line="240" w:lineRule="auto"/>
        <w:ind w:firstLine="426"/>
        <w:jc w:val="both"/>
        <w:rPr>
          <w:rFonts w:ascii="Times New Roman" w:hAnsi="Times New Roman"/>
          <w:bCs/>
        </w:rPr>
      </w:pPr>
      <w:r w:rsidRPr="0048419E">
        <w:rPr>
          <w:rFonts w:ascii="Times New Roman" w:hAnsi="Times New Roman"/>
          <w:bCs/>
        </w:rPr>
        <w:t xml:space="preserve">Мировой опыт показывает, что успех развития туризма в решающей степени зависит от того, как воспринимается эта отрасль в правительственных кругах, насколько эффективно организовано </w:t>
      </w:r>
      <w:r w:rsidRPr="0048419E">
        <w:rPr>
          <w:rFonts w:ascii="Times New Roman" w:hAnsi="Times New Roman"/>
          <w:bCs/>
        </w:rPr>
        <w:lastRenderedPageBreak/>
        <w:t>управление и в какой степени она пользуется государственной поддержкой. Создание образа России как страны, благоприятной для ведения бизнеса, является одним из определяющих условий дальнейшего развития въездного делового туризма.</w:t>
      </w:r>
    </w:p>
    <w:p w:rsidR="004726EA" w:rsidRDefault="004726EA" w:rsidP="00F97656">
      <w:pPr>
        <w:spacing w:after="0" w:line="240" w:lineRule="auto"/>
        <w:ind w:firstLine="426"/>
        <w:jc w:val="center"/>
        <w:rPr>
          <w:rFonts w:ascii="Times New Roman" w:hAnsi="Times New Roman"/>
          <w:b/>
          <w:i/>
        </w:rPr>
      </w:pPr>
    </w:p>
    <w:p w:rsidR="004726EA" w:rsidRPr="00F32398" w:rsidRDefault="004726EA" w:rsidP="00F97656">
      <w:pPr>
        <w:spacing w:after="0" w:line="240" w:lineRule="auto"/>
        <w:ind w:firstLine="426"/>
        <w:jc w:val="center"/>
        <w:rPr>
          <w:rFonts w:ascii="Times New Roman" w:hAnsi="Times New Roman"/>
          <w:bCs/>
        </w:rPr>
      </w:pPr>
      <w:r w:rsidRPr="00F32398">
        <w:rPr>
          <w:rFonts w:ascii="Times New Roman" w:hAnsi="Times New Roman"/>
          <w:b/>
        </w:rPr>
        <w:t>Список литературы</w:t>
      </w:r>
    </w:p>
    <w:p w:rsidR="004726EA" w:rsidRPr="00F32398" w:rsidRDefault="004726EA" w:rsidP="000E64B2">
      <w:pPr>
        <w:pStyle w:val="ad"/>
        <w:numPr>
          <w:ilvl w:val="0"/>
          <w:numId w:val="111"/>
        </w:numPr>
        <w:ind w:left="0" w:firstLine="426"/>
        <w:jc w:val="both"/>
        <w:rPr>
          <w:sz w:val="22"/>
          <w:lang w:val="ru-RU"/>
        </w:rPr>
      </w:pPr>
      <w:r w:rsidRPr="00021B4C">
        <w:rPr>
          <w:sz w:val="22"/>
          <w:lang w:val="ru-RU"/>
        </w:rPr>
        <w:t xml:space="preserve">Внутренние туристские потоки // Федеральная служба государственной статистики: [сайт]. </w:t>
      </w:r>
      <w:r w:rsidRPr="00F32398">
        <w:rPr>
          <w:sz w:val="22"/>
        </w:rPr>
        <w:t>URL</w:t>
      </w:r>
      <w:r w:rsidRPr="00F32398">
        <w:rPr>
          <w:sz w:val="22"/>
          <w:lang w:val="ru-RU"/>
        </w:rPr>
        <w:t>:</w:t>
      </w:r>
      <w:r w:rsidRPr="00F32398">
        <w:rPr>
          <w:sz w:val="22"/>
        </w:rPr>
        <w:t>http</w:t>
      </w:r>
      <w:r w:rsidRPr="00F32398">
        <w:rPr>
          <w:sz w:val="22"/>
          <w:lang w:val="ru-RU"/>
        </w:rPr>
        <w:t>://</w:t>
      </w:r>
      <w:r w:rsidRPr="00F32398">
        <w:rPr>
          <w:sz w:val="22"/>
        </w:rPr>
        <w:t>www</w:t>
      </w:r>
      <w:r w:rsidRPr="00F32398">
        <w:rPr>
          <w:sz w:val="22"/>
          <w:lang w:val="ru-RU"/>
        </w:rPr>
        <w:t>.</w:t>
      </w:r>
      <w:r w:rsidRPr="00F32398">
        <w:rPr>
          <w:sz w:val="22"/>
        </w:rPr>
        <w:t>gks</w:t>
      </w:r>
      <w:r w:rsidRPr="00F32398">
        <w:rPr>
          <w:sz w:val="22"/>
          <w:lang w:val="ru-RU"/>
        </w:rPr>
        <w:t>.</w:t>
      </w:r>
      <w:r w:rsidRPr="00F32398">
        <w:rPr>
          <w:sz w:val="22"/>
        </w:rPr>
        <w:t>ru</w:t>
      </w:r>
      <w:r w:rsidRPr="00F32398">
        <w:rPr>
          <w:sz w:val="22"/>
          <w:lang w:val="ru-RU"/>
        </w:rPr>
        <w:t>/</w:t>
      </w:r>
      <w:r w:rsidRPr="00F32398">
        <w:rPr>
          <w:sz w:val="22"/>
        </w:rPr>
        <w:t>wps</w:t>
      </w:r>
      <w:r w:rsidRPr="00F32398">
        <w:rPr>
          <w:sz w:val="22"/>
          <w:lang w:val="ru-RU"/>
        </w:rPr>
        <w:t>/</w:t>
      </w:r>
      <w:r w:rsidRPr="00F32398">
        <w:rPr>
          <w:sz w:val="22"/>
        </w:rPr>
        <w:t>wcm</w:t>
      </w:r>
      <w:r w:rsidRPr="00F32398">
        <w:rPr>
          <w:sz w:val="22"/>
          <w:lang w:val="ru-RU"/>
        </w:rPr>
        <w:t>/</w:t>
      </w:r>
      <w:r w:rsidRPr="00F32398">
        <w:rPr>
          <w:sz w:val="22"/>
        </w:rPr>
        <w:t>connect</w:t>
      </w:r>
      <w:r w:rsidRPr="00F32398">
        <w:rPr>
          <w:sz w:val="22"/>
          <w:lang w:val="ru-RU"/>
        </w:rPr>
        <w:t>/</w:t>
      </w:r>
      <w:r w:rsidRPr="00F32398">
        <w:rPr>
          <w:sz w:val="22"/>
        </w:rPr>
        <w:t>rosstat</w:t>
      </w:r>
      <w:r w:rsidRPr="00F32398">
        <w:rPr>
          <w:sz w:val="22"/>
          <w:lang w:val="ru-RU"/>
        </w:rPr>
        <w:t>_</w:t>
      </w:r>
      <w:r w:rsidRPr="00F32398">
        <w:rPr>
          <w:sz w:val="22"/>
        </w:rPr>
        <w:t>main</w:t>
      </w:r>
      <w:r w:rsidRPr="00F32398">
        <w:rPr>
          <w:sz w:val="22"/>
          <w:lang w:val="ru-RU"/>
        </w:rPr>
        <w:t>/</w:t>
      </w:r>
      <w:r w:rsidRPr="00F32398">
        <w:rPr>
          <w:sz w:val="22"/>
        </w:rPr>
        <w:t>rosstat</w:t>
      </w:r>
      <w:r w:rsidRPr="00F32398">
        <w:rPr>
          <w:sz w:val="22"/>
          <w:lang w:val="ru-RU"/>
        </w:rPr>
        <w:t>/</w:t>
      </w:r>
      <w:r w:rsidRPr="00F32398">
        <w:rPr>
          <w:sz w:val="22"/>
        </w:rPr>
        <w:t>ru</w:t>
      </w:r>
      <w:r w:rsidRPr="00F32398">
        <w:rPr>
          <w:sz w:val="22"/>
          <w:lang w:val="ru-RU"/>
        </w:rPr>
        <w:t>/</w:t>
      </w:r>
      <w:r w:rsidRPr="00F32398">
        <w:rPr>
          <w:sz w:val="22"/>
        </w:rPr>
        <w:t>statistics</w:t>
      </w:r>
      <w:r w:rsidRPr="00F32398">
        <w:rPr>
          <w:sz w:val="22"/>
          <w:lang w:val="ru-RU"/>
        </w:rPr>
        <w:t>/</w:t>
      </w:r>
      <w:r w:rsidRPr="00F32398">
        <w:rPr>
          <w:sz w:val="22"/>
        </w:rPr>
        <w:t>enterprise</w:t>
      </w:r>
      <w:r w:rsidRPr="00F32398">
        <w:rPr>
          <w:sz w:val="22"/>
          <w:lang w:val="ru-RU"/>
        </w:rPr>
        <w:t>/</w:t>
      </w:r>
      <w:r w:rsidRPr="00F32398">
        <w:rPr>
          <w:sz w:val="22"/>
        </w:rPr>
        <w:t>retail</w:t>
      </w:r>
      <w:r w:rsidRPr="00F32398">
        <w:rPr>
          <w:sz w:val="22"/>
          <w:lang w:val="ru-RU"/>
        </w:rPr>
        <w:t xml:space="preserve"> (дата обращения 10.04.2018).</w:t>
      </w:r>
    </w:p>
    <w:p w:rsidR="004726EA" w:rsidRPr="00021B4C" w:rsidRDefault="004726EA" w:rsidP="00F32398">
      <w:pPr>
        <w:pStyle w:val="ad"/>
        <w:numPr>
          <w:ilvl w:val="0"/>
          <w:numId w:val="111"/>
        </w:numPr>
        <w:ind w:left="0" w:firstLine="426"/>
        <w:jc w:val="both"/>
        <w:rPr>
          <w:sz w:val="22"/>
          <w:lang w:val="ru-RU"/>
        </w:rPr>
      </w:pPr>
      <w:r w:rsidRPr="00021B4C">
        <w:rPr>
          <w:sz w:val="22"/>
          <w:lang w:val="ru-RU"/>
        </w:rPr>
        <w:t>Докашенко Л.В. Предпосылки развития делового туризма в России // Вестник ОГУ. – 2015. – №1. – С.78-86.</w:t>
      </w:r>
    </w:p>
    <w:p w:rsidR="004726EA" w:rsidRPr="00F32398" w:rsidRDefault="004726EA" w:rsidP="00F32398">
      <w:pPr>
        <w:pStyle w:val="ad"/>
        <w:numPr>
          <w:ilvl w:val="0"/>
          <w:numId w:val="111"/>
        </w:numPr>
        <w:ind w:left="0" w:firstLine="426"/>
        <w:jc w:val="both"/>
        <w:rPr>
          <w:bCs/>
          <w:sz w:val="22"/>
          <w:lang w:val="ru-RU"/>
        </w:rPr>
      </w:pPr>
      <w:r w:rsidRPr="00F32398">
        <w:rPr>
          <w:bCs/>
          <w:sz w:val="22"/>
          <w:lang w:val="ru-RU"/>
        </w:rPr>
        <w:t>Коробейников И.Н., Полякова И.Л. Тенденции и проблемы развития внутреннего туризма в Российской Федерации // Известия ОГАУ. – 2015. – 3(53). – С. 266-269.</w:t>
      </w:r>
    </w:p>
    <w:p w:rsidR="004726EA" w:rsidRPr="00021B4C" w:rsidRDefault="004726EA" w:rsidP="00F32398">
      <w:pPr>
        <w:pStyle w:val="ad"/>
        <w:numPr>
          <w:ilvl w:val="0"/>
          <w:numId w:val="111"/>
        </w:numPr>
        <w:ind w:left="0" w:firstLine="426"/>
        <w:jc w:val="both"/>
        <w:rPr>
          <w:bCs/>
          <w:sz w:val="22"/>
          <w:lang w:val="ru-RU"/>
        </w:rPr>
      </w:pPr>
      <w:r w:rsidRPr="00021B4C">
        <w:rPr>
          <w:bCs/>
          <w:sz w:val="22"/>
          <w:lang w:val="ru-RU"/>
        </w:rPr>
        <w:t>Тихонова Т.Ю. Перспективные виды российского туризма. Учебное пособие. - М.: МИИТ, 2010. - 64 с.</w:t>
      </w:r>
    </w:p>
    <w:p w:rsidR="00E426DF" w:rsidRDefault="00E426DF" w:rsidP="00F97656">
      <w:pPr>
        <w:spacing w:after="0" w:line="240" w:lineRule="auto"/>
        <w:jc w:val="both"/>
        <w:rPr>
          <w:rFonts w:ascii="Times New Roman" w:hAnsi="Times New Roman"/>
          <w:bCs/>
        </w:rPr>
      </w:pPr>
    </w:p>
    <w:p w:rsidR="00E426DF" w:rsidRDefault="00E426DF" w:rsidP="00F97656">
      <w:pPr>
        <w:spacing w:after="0" w:line="240" w:lineRule="auto"/>
        <w:jc w:val="both"/>
        <w:rPr>
          <w:rFonts w:ascii="Times New Roman" w:hAnsi="Times New Roman"/>
          <w:bCs/>
        </w:rPr>
      </w:pPr>
    </w:p>
    <w:p w:rsidR="00E426DF" w:rsidRPr="00F32398" w:rsidRDefault="00E426DF" w:rsidP="00F32398">
      <w:pPr>
        <w:tabs>
          <w:tab w:val="left" w:pos="567"/>
        </w:tabs>
        <w:spacing w:after="0" w:line="240" w:lineRule="auto"/>
        <w:jc w:val="center"/>
        <w:rPr>
          <w:rFonts w:ascii="Times New Roman" w:hAnsi="Times New Roman" w:cs="Times New Roman"/>
          <w:b/>
          <w:vertAlign w:val="superscript"/>
        </w:rPr>
      </w:pPr>
      <w:r w:rsidRPr="00F32398">
        <w:rPr>
          <w:rFonts w:ascii="Times New Roman" w:hAnsi="Times New Roman" w:cs="Times New Roman"/>
          <w:b/>
        </w:rPr>
        <w:t>Бекмурзин Р.Р.</w:t>
      </w:r>
      <w:r w:rsidRPr="00F32398">
        <w:rPr>
          <w:rFonts w:ascii="Times New Roman" w:hAnsi="Times New Roman" w:cs="Times New Roman"/>
          <w:b/>
          <w:vertAlign w:val="superscript"/>
        </w:rPr>
        <w:footnoteReference w:customMarkFollows="1" w:id="13"/>
        <w:sym w:font="Symbol" w:char="F0D3"/>
      </w:r>
    </w:p>
    <w:p w:rsidR="00E426DF" w:rsidRPr="006127C3" w:rsidRDefault="00E426DF" w:rsidP="00F32398">
      <w:pPr>
        <w:spacing w:after="0" w:line="240" w:lineRule="auto"/>
        <w:jc w:val="center"/>
        <w:rPr>
          <w:rFonts w:ascii="Times New Roman" w:hAnsi="Times New Roman" w:cs="Times New Roman"/>
          <w:i/>
        </w:rPr>
      </w:pPr>
      <w:r w:rsidRPr="006127C3">
        <w:rPr>
          <w:rFonts w:ascii="Times New Roman" w:hAnsi="Times New Roman" w:cs="Times New Roman"/>
          <w:i/>
        </w:rPr>
        <w:t>Научный руководитель – преподаватель</w:t>
      </w:r>
    </w:p>
    <w:p w:rsidR="00E426DF" w:rsidRPr="006127C3" w:rsidRDefault="00E426DF" w:rsidP="00F32398">
      <w:pPr>
        <w:tabs>
          <w:tab w:val="left" w:pos="567"/>
        </w:tabs>
        <w:spacing w:after="0" w:line="240" w:lineRule="auto"/>
        <w:jc w:val="center"/>
        <w:rPr>
          <w:rFonts w:ascii="Times New Roman" w:hAnsi="Times New Roman" w:cs="Times New Roman"/>
          <w:i/>
        </w:rPr>
      </w:pPr>
      <w:r w:rsidRPr="006127C3">
        <w:rPr>
          <w:rFonts w:ascii="Times New Roman" w:hAnsi="Times New Roman" w:cs="Times New Roman"/>
          <w:i/>
        </w:rPr>
        <w:t>Вечерина Е.Е.</w:t>
      </w:r>
    </w:p>
    <w:p w:rsidR="00E426DF" w:rsidRPr="006127C3" w:rsidRDefault="00E426DF" w:rsidP="00F32398">
      <w:pPr>
        <w:tabs>
          <w:tab w:val="left" w:pos="567"/>
        </w:tabs>
        <w:spacing w:after="0" w:line="240" w:lineRule="auto"/>
        <w:jc w:val="center"/>
        <w:rPr>
          <w:rFonts w:ascii="Times New Roman" w:hAnsi="Times New Roman" w:cs="Times New Roman"/>
          <w:b/>
          <w:i/>
        </w:rPr>
      </w:pPr>
    </w:p>
    <w:p w:rsidR="00E426DF" w:rsidRPr="006127C3" w:rsidRDefault="00E426DF" w:rsidP="00F32398">
      <w:pPr>
        <w:tabs>
          <w:tab w:val="left" w:pos="567"/>
        </w:tabs>
        <w:spacing w:after="0" w:line="240" w:lineRule="auto"/>
        <w:jc w:val="center"/>
        <w:rPr>
          <w:rFonts w:ascii="Times New Roman" w:hAnsi="Times New Roman" w:cs="Times New Roman"/>
          <w:i/>
        </w:rPr>
      </w:pPr>
      <w:r w:rsidRPr="006127C3">
        <w:rPr>
          <w:rFonts w:ascii="Times New Roman" w:hAnsi="Times New Roman" w:cs="Times New Roman"/>
          <w:i/>
        </w:rPr>
        <w:t>Колледж Стерлитамакского филиала</w:t>
      </w:r>
    </w:p>
    <w:p w:rsidR="00E426DF" w:rsidRPr="006127C3" w:rsidRDefault="00E426DF" w:rsidP="00F32398">
      <w:pPr>
        <w:tabs>
          <w:tab w:val="left" w:pos="567"/>
        </w:tabs>
        <w:spacing w:after="0" w:line="240" w:lineRule="auto"/>
        <w:jc w:val="center"/>
        <w:rPr>
          <w:rFonts w:ascii="Times New Roman" w:hAnsi="Times New Roman" w:cs="Times New Roman"/>
          <w:i/>
        </w:rPr>
      </w:pPr>
      <w:r w:rsidRPr="006127C3">
        <w:rPr>
          <w:rFonts w:ascii="Times New Roman" w:hAnsi="Times New Roman" w:cs="Times New Roman"/>
          <w:i/>
        </w:rPr>
        <w:t xml:space="preserve">ФГБОУ ВО </w:t>
      </w:r>
      <w:r w:rsidR="00175885">
        <w:rPr>
          <w:rFonts w:ascii="Times New Roman" w:hAnsi="Times New Roman" w:cs="Times New Roman"/>
          <w:i/>
        </w:rPr>
        <w:t>«</w:t>
      </w:r>
      <w:r w:rsidRPr="006127C3">
        <w:rPr>
          <w:rFonts w:ascii="Times New Roman" w:hAnsi="Times New Roman" w:cs="Times New Roman"/>
          <w:i/>
        </w:rPr>
        <w:t>Башкирский государственный университет</w:t>
      </w:r>
      <w:r w:rsidR="00175885">
        <w:rPr>
          <w:rFonts w:ascii="Times New Roman" w:hAnsi="Times New Roman" w:cs="Times New Roman"/>
          <w:i/>
        </w:rPr>
        <w:t>»</w:t>
      </w:r>
    </w:p>
    <w:p w:rsidR="00E426DF" w:rsidRPr="006127C3" w:rsidRDefault="00E426DF" w:rsidP="00F32398">
      <w:pPr>
        <w:shd w:val="clear" w:color="auto" w:fill="FFFFFF"/>
        <w:spacing w:after="0" w:line="240" w:lineRule="auto"/>
        <w:jc w:val="center"/>
        <w:rPr>
          <w:rFonts w:ascii="Times New Roman" w:hAnsi="Times New Roman" w:cs="Times New Roman"/>
          <w:i/>
        </w:rPr>
      </w:pPr>
      <w:r w:rsidRPr="006127C3">
        <w:rPr>
          <w:rFonts w:ascii="Times New Roman" w:hAnsi="Times New Roman" w:cs="Times New Roman"/>
          <w:i/>
        </w:rPr>
        <w:t>Республика Башкортостан, г. Стерлитамак</w:t>
      </w:r>
    </w:p>
    <w:p w:rsidR="00E426DF" w:rsidRPr="006127C3" w:rsidRDefault="00E426DF" w:rsidP="00F32398">
      <w:pPr>
        <w:spacing w:after="0" w:line="240" w:lineRule="auto"/>
        <w:jc w:val="center"/>
        <w:rPr>
          <w:rFonts w:ascii="Times New Roman" w:hAnsi="Times New Roman" w:cs="Times New Roman"/>
          <w:b/>
          <w:sz w:val="28"/>
          <w:szCs w:val="28"/>
          <w:shd w:val="clear" w:color="auto" w:fill="FFFFFF"/>
        </w:rPr>
      </w:pPr>
    </w:p>
    <w:p w:rsidR="00E426DF" w:rsidRPr="006127C3" w:rsidRDefault="00E426DF" w:rsidP="00F32398">
      <w:pPr>
        <w:spacing w:after="0" w:line="240" w:lineRule="auto"/>
        <w:jc w:val="center"/>
        <w:rPr>
          <w:rFonts w:ascii="Times New Roman" w:hAnsi="Times New Roman" w:cs="Times New Roman"/>
          <w:b/>
          <w:color w:val="000000"/>
          <w:shd w:val="clear" w:color="auto" w:fill="FFFFFF"/>
        </w:rPr>
      </w:pPr>
      <w:r w:rsidRPr="006127C3">
        <w:rPr>
          <w:rFonts w:ascii="Times New Roman" w:hAnsi="Times New Roman" w:cs="Times New Roman"/>
          <w:b/>
          <w:shd w:val="clear" w:color="auto" w:fill="FFFFFF"/>
        </w:rPr>
        <w:t xml:space="preserve"> ОГРАНИЧЕНИЕ ДЕТЕЙ МЛАДШЕ 14 ЛЕТ ОТ СОЦИАЛЬНЫХ СЕТЕЙ: ЗА И ПРОТИВ</w:t>
      </w:r>
    </w:p>
    <w:p w:rsidR="00E426DF" w:rsidRPr="006127C3" w:rsidRDefault="00E426DF" w:rsidP="00F97656">
      <w:pPr>
        <w:spacing w:after="0" w:line="240" w:lineRule="auto"/>
        <w:jc w:val="both"/>
        <w:rPr>
          <w:rFonts w:ascii="Times New Roman" w:hAnsi="Times New Roman" w:cs="Times New Roman"/>
          <w:color w:val="000000"/>
          <w:shd w:val="clear" w:color="auto" w:fill="FFFFFF"/>
        </w:rPr>
      </w:pPr>
    </w:p>
    <w:p w:rsidR="00E426DF" w:rsidRPr="006127C3" w:rsidRDefault="00E426DF" w:rsidP="00F97656">
      <w:pPr>
        <w:spacing w:after="0" w:line="240" w:lineRule="auto"/>
        <w:ind w:firstLine="426"/>
        <w:jc w:val="both"/>
        <w:rPr>
          <w:rFonts w:ascii="Times New Roman" w:hAnsi="Times New Roman" w:cs="Times New Roman"/>
        </w:rPr>
      </w:pPr>
      <w:r w:rsidRPr="006127C3">
        <w:rPr>
          <w:rFonts w:ascii="Times New Roman" w:hAnsi="Times New Roman" w:cs="Times New Roman"/>
          <w:color w:val="000000"/>
          <w:shd w:val="clear" w:color="auto" w:fill="FFFFFF"/>
        </w:rPr>
        <w:t>Тема использования детьми младше 14 лет социальных сетей особенно актуальна.  Прежде всего</w:t>
      </w:r>
      <w:r w:rsidR="000749D7">
        <w:rPr>
          <w:rFonts w:ascii="Times New Roman" w:hAnsi="Times New Roman" w:cs="Times New Roman"/>
          <w:color w:val="000000"/>
          <w:shd w:val="clear" w:color="auto" w:fill="FFFFFF"/>
        </w:rPr>
        <w:t>,</w:t>
      </w:r>
      <w:r w:rsidRPr="006127C3">
        <w:rPr>
          <w:rFonts w:ascii="Times New Roman" w:hAnsi="Times New Roman" w:cs="Times New Roman"/>
          <w:color w:val="000000"/>
          <w:shd w:val="clear" w:color="auto" w:fill="FFFFFF"/>
        </w:rPr>
        <w:t xml:space="preserve"> это подтверждается фактом внесения законопроекта в Государственную Думу Российской Федерации. </w:t>
      </w:r>
      <w:r w:rsidRPr="006127C3">
        <w:rPr>
          <w:rFonts w:ascii="Times New Roman" w:eastAsia="Times New Roman" w:hAnsi="Times New Roman" w:cs="Times New Roman"/>
          <w:shd w:val="clear" w:color="auto" w:fill="FFFFFF"/>
          <w:lang w:eastAsia="ru-RU"/>
        </w:rPr>
        <w:t xml:space="preserve">Депутат Виталий Милонов предлагает внести в закон </w:t>
      </w:r>
      <w:r w:rsidR="00175885">
        <w:rPr>
          <w:rFonts w:ascii="Times New Roman" w:eastAsia="Times New Roman" w:hAnsi="Times New Roman" w:cs="Times New Roman"/>
          <w:shd w:val="clear" w:color="auto" w:fill="FFFFFF"/>
          <w:lang w:eastAsia="ru-RU"/>
        </w:rPr>
        <w:t>«</w:t>
      </w:r>
      <w:r w:rsidRPr="006127C3">
        <w:rPr>
          <w:rFonts w:ascii="Times New Roman" w:eastAsia="Times New Roman" w:hAnsi="Times New Roman" w:cs="Times New Roman"/>
          <w:shd w:val="clear" w:color="auto" w:fill="FFFFFF"/>
          <w:lang w:eastAsia="ru-RU"/>
        </w:rPr>
        <w:t>Об информации</w:t>
      </w:r>
      <w:r w:rsidR="00175885">
        <w:rPr>
          <w:rFonts w:ascii="Times New Roman" w:eastAsia="Times New Roman" w:hAnsi="Times New Roman" w:cs="Times New Roman"/>
          <w:shd w:val="clear" w:color="auto" w:fill="FFFFFF"/>
          <w:lang w:eastAsia="ru-RU"/>
        </w:rPr>
        <w:t>»</w:t>
      </w:r>
      <w:r w:rsidRPr="006127C3">
        <w:rPr>
          <w:rFonts w:ascii="Times New Roman" w:eastAsia="Times New Roman" w:hAnsi="Times New Roman" w:cs="Times New Roman"/>
          <w:shd w:val="clear" w:color="auto" w:fill="FFFFFF"/>
          <w:lang w:eastAsia="ru-RU"/>
        </w:rPr>
        <w:t xml:space="preserve"> и Административный кодекс поправки, согласно которым при регистрации в соцсети пользователь должен в электронной форме представить документ, удостоверяющий личность, а в случае с детьми до 14 лет предусматриваются особые правила: родители, усыновители или опекуны должны дать письменное согласие на создание аккаунта. </w:t>
      </w:r>
      <w:r w:rsidRPr="006127C3">
        <w:rPr>
          <w:rFonts w:ascii="Times New Roman" w:hAnsi="Times New Roman" w:cs="Times New Roman"/>
          <w:color w:val="000000"/>
        </w:rPr>
        <w:t>Так, за неисполнение требований о регистрации детей до 14 лет штрафы для граждан могут составить от 3 до 5 тысяч рублей</w:t>
      </w:r>
      <w:r w:rsidRPr="006127C3">
        <w:rPr>
          <w:rFonts w:ascii="Times New Roman" w:hAnsi="Times New Roman" w:cs="Times New Roman"/>
        </w:rPr>
        <w:t xml:space="preserve">. </w:t>
      </w:r>
    </w:p>
    <w:p w:rsidR="00E426DF" w:rsidRPr="006127C3" w:rsidRDefault="00E426DF" w:rsidP="00F97656">
      <w:pPr>
        <w:spacing w:after="0" w:line="240" w:lineRule="auto"/>
        <w:ind w:firstLine="426"/>
        <w:jc w:val="both"/>
        <w:rPr>
          <w:rFonts w:ascii="Times New Roman" w:eastAsia="Times New Roman" w:hAnsi="Times New Roman" w:cs="Times New Roman"/>
          <w:lang w:eastAsia="ru-RU"/>
        </w:rPr>
      </w:pPr>
      <w:r w:rsidRPr="006127C3">
        <w:rPr>
          <w:rFonts w:ascii="Times New Roman" w:eastAsia="Times New Roman" w:hAnsi="Times New Roman" w:cs="Times New Roman"/>
          <w:shd w:val="clear" w:color="auto" w:fill="FFFFFF"/>
          <w:lang w:eastAsia="ru-RU"/>
        </w:rPr>
        <w:t>Тему влияния интернета на детей стали активно обсуждать в январе, после случаев нападений в российских школах. В школе в Улан-Удэ девятиклассник напал с топором на учеников и преподавателя, пострадали семь человек, в том числе подозреваемый. </w:t>
      </w:r>
      <w:r w:rsidRPr="006127C3">
        <w:rPr>
          <w:rFonts w:ascii="Times New Roman" w:eastAsia="Times New Roman" w:hAnsi="Times New Roman" w:cs="Times New Roman"/>
          <w:lang w:eastAsia="ru-RU"/>
        </w:rPr>
        <w:t xml:space="preserve">Как выяснилось позднее, один из подростков, который участвовал в нападении в Перми, был подписан на группы во </w:t>
      </w:r>
      <w:r w:rsidR="00175885">
        <w:rPr>
          <w:rFonts w:ascii="Times New Roman" w:eastAsia="Times New Roman" w:hAnsi="Times New Roman" w:cs="Times New Roman"/>
          <w:lang w:eastAsia="ru-RU"/>
        </w:rPr>
        <w:t>«</w:t>
      </w:r>
      <w:r w:rsidRPr="006127C3">
        <w:rPr>
          <w:rFonts w:ascii="Times New Roman" w:eastAsia="Times New Roman" w:hAnsi="Times New Roman" w:cs="Times New Roman"/>
          <w:lang w:eastAsia="ru-RU"/>
        </w:rPr>
        <w:t>ВКонтакте</w:t>
      </w:r>
      <w:r w:rsidR="00175885">
        <w:rPr>
          <w:rFonts w:ascii="Times New Roman" w:eastAsia="Times New Roman" w:hAnsi="Times New Roman" w:cs="Times New Roman"/>
          <w:lang w:eastAsia="ru-RU"/>
        </w:rPr>
        <w:t>»</w:t>
      </w:r>
      <w:r w:rsidRPr="006127C3">
        <w:rPr>
          <w:rFonts w:ascii="Times New Roman" w:eastAsia="Times New Roman" w:hAnsi="Times New Roman" w:cs="Times New Roman"/>
          <w:lang w:eastAsia="ru-RU"/>
        </w:rPr>
        <w:t xml:space="preserve">, посвященные массовому убийству в американской школе </w:t>
      </w:r>
      <w:r w:rsidR="00175885">
        <w:rPr>
          <w:rFonts w:ascii="Times New Roman" w:eastAsia="Times New Roman" w:hAnsi="Times New Roman" w:cs="Times New Roman"/>
          <w:lang w:eastAsia="ru-RU"/>
        </w:rPr>
        <w:t>«</w:t>
      </w:r>
      <w:r w:rsidRPr="006127C3">
        <w:rPr>
          <w:rFonts w:ascii="Times New Roman" w:eastAsia="Times New Roman" w:hAnsi="Times New Roman" w:cs="Times New Roman"/>
          <w:lang w:eastAsia="ru-RU"/>
        </w:rPr>
        <w:t>Колумбайн</w:t>
      </w:r>
      <w:r w:rsidR="00175885">
        <w:rPr>
          <w:rFonts w:ascii="Times New Roman" w:eastAsia="Times New Roman" w:hAnsi="Times New Roman" w:cs="Times New Roman"/>
          <w:lang w:eastAsia="ru-RU"/>
        </w:rPr>
        <w:t>»</w:t>
      </w:r>
      <w:r w:rsidRPr="006127C3">
        <w:rPr>
          <w:rFonts w:ascii="Times New Roman" w:eastAsia="Times New Roman" w:hAnsi="Times New Roman" w:cs="Times New Roman"/>
          <w:lang w:eastAsia="ru-RU"/>
        </w:rPr>
        <w:t xml:space="preserve"> в 1999 году [2, с. 319].</w:t>
      </w:r>
    </w:p>
    <w:p w:rsidR="00E426DF" w:rsidRPr="006127C3" w:rsidRDefault="00E426DF" w:rsidP="00F97656">
      <w:pPr>
        <w:spacing w:after="0" w:line="240" w:lineRule="auto"/>
        <w:ind w:firstLine="426"/>
        <w:jc w:val="both"/>
        <w:rPr>
          <w:rFonts w:ascii="Times New Roman" w:eastAsia="Times New Roman" w:hAnsi="Times New Roman" w:cs="Times New Roman"/>
          <w:lang w:eastAsia="ru-RU"/>
        </w:rPr>
      </w:pPr>
      <w:r w:rsidRPr="006127C3">
        <w:rPr>
          <w:rFonts w:ascii="Times New Roman" w:eastAsia="Times New Roman" w:hAnsi="Times New Roman" w:cs="Times New Roman"/>
          <w:lang w:eastAsia="ru-RU"/>
        </w:rPr>
        <w:t>Внесение законопроекта в Государственную Думу Российской Федерации законопроекта о запрете регистрации детей младше 14 лет вызвало бурю эмоций и не все они положительные. В частности, факт введения новшеств в действие не будет является гарантом его неукоснительного соблюдения. На сегодняшний день при регистрации в соцсетях невозможно указать возраст менее 13 лет, тем не менее</w:t>
      </w:r>
      <w:r w:rsidR="000749D7">
        <w:rPr>
          <w:rFonts w:ascii="Times New Roman" w:eastAsia="Times New Roman" w:hAnsi="Times New Roman" w:cs="Times New Roman"/>
          <w:lang w:eastAsia="ru-RU"/>
        </w:rPr>
        <w:t>,</w:t>
      </w:r>
      <w:r w:rsidRPr="006127C3">
        <w:rPr>
          <w:rFonts w:ascii="Times New Roman" w:eastAsia="Times New Roman" w:hAnsi="Times New Roman" w:cs="Times New Roman"/>
          <w:lang w:eastAsia="ru-RU"/>
        </w:rPr>
        <w:t xml:space="preserve"> дети всех возрастов являются фактическими пользователями. Согласно мнению специалистов, высказавшихся по поводу предстоящих нововведений – запрет на пользование соцсетями лишь увеличит интерес детей. </w:t>
      </w:r>
    </w:p>
    <w:p w:rsidR="00E426DF" w:rsidRPr="006127C3" w:rsidRDefault="00E426DF" w:rsidP="00F97656">
      <w:pPr>
        <w:spacing w:after="0" w:line="240" w:lineRule="auto"/>
        <w:ind w:firstLine="426"/>
        <w:jc w:val="both"/>
        <w:rPr>
          <w:rFonts w:ascii="Times New Roman" w:eastAsia="Times New Roman" w:hAnsi="Times New Roman" w:cs="Times New Roman"/>
          <w:lang w:eastAsia="ru-RU"/>
        </w:rPr>
      </w:pPr>
      <w:r w:rsidRPr="006127C3">
        <w:rPr>
          <w:rFonts w:ascii="Times New Roman" w:eastAsia="Times New Roman" w:hAnsi="Times New Roman" w:cs="Times New Roman"/>
          <w:lang w:eastAsia="ru-RU"/>
        </w:rPr>
        <w:t>К отрицательным сторонам предстоящих нововведений можно отнести и то, что в интернете будет полностью отсутствовать анонимность, администрация соцсети и даже умелые хакеры будут знать о хозяине аккаунта все. Даже если родитель разрешит ребенку, не достигшему 14 лет, зарегистрироваться в соцсетях, он все равно будет под угрозой манипуляции со стороны мошенников</w:t>
      </w:r>
      <w:r w:rsidR="000749D7">
        <w:rPr>
          <w:rFonts w:ascii="Times New Roman" w:eastAsia="Times New Roman" w:hAnsi="Times New Roman" w:cs="Times New Roman"/>
          <w:lang w:eastAsia="ru-RU"/>
        </w:rPr>
        <w:t>,</w:t>
      </w:r>
      <w:r w:rsidRPr="006127C3">
        <w:rPr>
          <w:rFonts w:ascii="Times New Roman" w:eastAsia="Times New Roman" w:hAnsi="Times New Roman" w:cs="Times New Roman"/>
          <w:lang w:eastAsia="ru-RU"/>
        </w:rPr>
        <w:t xml:space="preserve"> так как обмануть ребенка куда проще</w:t>
      </w:r>
      <w:r w:rsidR="000749D7">
        <w:rPr>
          <w:rFonts w:ascii="Times New Roman" w:eastAsia="Times New Roman" w:hAnsi="Times New Roman" w:cs="Times New Roman"/>
          <w:lang w:eastAsia="ru-RU"/>
        </w:rPr>
        <w:t>,</w:t>
      </w:r>
      <w:r w:rsidRPr="006127C3">
        <w:rPr>
          <w:rFonts w:ascii="Times New Roman" w:eastAsia="Times New Roman" w:hAnsi="Times New Roman" w:cs="Times New Roman"/>
          <w:lang w:eastAsia="ru-RU"/>
        </w:rPr>
        <w:t xml:space="preserve"> чем взрослого опытного человека. Кроме того, законопроект не </w:t>
      </w:r>
      <w:r w:rsidRPr="006127C3">
        <w:rPr>
          <w:rFonts w:ascii="Times New Roman" w:eastAsia="Times New Roman" w:hAnsi="Times New Roman" w:cs="Times New Roman"/>
          <w:lang w:eastAsia="ru-RU"/>
        </w:rPr>
        <w:lastRenderedPageBreak/>
        <w:t>будет работать для иностранных соцсетей</w:t>
      </w:r>
      <w:r w:rsidR="000749D7">
        <w:rPr>
          <w:rFonts w:ascii="Times New Roman" w:eastAsia="Times New Roman" w:hAnsi="Times New Roman" w:cs="Times New Roman"/>
          <w:lang w:eastAsia="ru-RU"/>
        </w:rPr>
        <w:t>,</w:t>
      </w:r>
      <w:r w:rsidRPr="006127C3">
        <w:rPr>
          <w:rFonts w:ascii="Times New Roman" w:eastAsia="Times New Roman" w:hAnsi="Times New Roman" w:cs="Times New Roman"/>
          <w:lang w:eastAsia="ru-RU"/>
        </w:rPr>
        <w:t xml:space="preserve"> так как под действие закона попадут только российские соцсети, а иностранные государства вряд ли будут подстраиваться под национальное законодательство отдельного государства [1, с. 134].</w:t>
      </w:r>
    </w:p>
    <w:p w:rsidR="00E426DF" w:rsidRPr="006127C3" w:rsidRDefault="00E426DF" w:rsidP="00F97656">
      <w:pPr>
        <w:spacing w:after="0" w:line="240" w:lineRule="auto"/>
        <w:ind w:firstLine="426"/>
        <w:jc w:val="both"/>
        <w:rPr>
          <w:rFonts w:ascii="Times New Roman" w:eastAsia="Times New Roman" w:hAnsi="Times New Roman" w:cs="Times New Roman"/>
          <w:lang w:eastAsia="ru-RU"/>
        </w:rPr>
      </w:pPr>
      <w:r w:rsidRPr="006127C3">
        <w:rPr>
          <w:rFonts w:ascii="Times New Roman" w:eastAsia="Times New Roman" w:hAnsi="Times New Roman" w:cs="Times New Roman"/>
          <w:lang w:eastAsia="ru-RU"/>
        </w:rPr>
        <w:t>Положительные стороны этого законопроекта сводятся к тому, что закон частично сможет оградить детей от информации, которая может нанести вред неокрепшему сознанию и повлиять на психику ребенка.</w:t>
      </w:r>
    </w:p>
    <w:p w:rsidR="00E426DF" w:rsidRPr="006127C3" w:rsidRDefault="00E426DF" w:rsidP="00F97656">
      <w:pPr>
        <w:spacing w:after="0" w:line="240" w:lineRule="auto"/>
        <w:ind w:firstLine="426"/>
        <w:jc w:val="both"/>
        <w:rPr>
          <w:rFonts w:ascii="Times New Roman" w:hAnsi="Times New Roman" w:cs="Times New Roman"/>
        </w:rPr>
      </w:pPr>
      <w:r w:rsidRPr="006127C3">
        <w:rPr>
          <w:rFonts w:ascii="Times New Roman" w:hAnsi="Times New Roman" w:cs="Times New Roman"/>
        </w:rPr>
        <w:t>Подводя итоги можно сказать о том, что введение в действие законопроекта не решит всех проблем. Указанные в законопроекте отграничения не смогут полностью оградить детей от информационного мусора</w:t>
      </w:r>
      <w:r w:rsidR="000749D7">
        <w:rPr>
          <w:rFonts w:ascii="Times New Roman" w:hAnsi="Times New Roman" w:cs="Times New Roman"/>
        </w:rPr>
        <w:t>,</w:t>
      </w:r>
      <w:r w:rsidRPr="006127C3">
        <w:rPr>
          <w:rFonts w:ascii="Times New Roman" w:hAnsi="Times New Roman" w:cs="Times New Roman"/>
        </w:rPr>
        <w:t xml:space="preserve"> путешествующего по просторам интернета.</w:t>
      </w:r>
    </w:p>
    <w:p w:rsidR="00E426DF" w:rsidRPr="006127C3" w:rsidRDefault="00E426DF" w:rsidP="00F97656">
      <w:pPr>
        <w:spacing w:after="0" w:line="240" w:lineRule="auto"/>
        <w:ind w:firstLine="425"/>
        <w:jc w:val="center"/>
        <w:rPr>
          <w:rFonts w:ascii="Times New Roman" w:hAnsi="Times New Roman" w:cs="Times New Roman"/>
          <w:b/>
        </w:rPr>
      </w:pPr>
    </w:p>
    <w:p w:rsidR="00E426DF" w:rsidRPr="006127C3" w:rsidRDefault="00932BEF" w:rsidP="00F97656">
      <w:pPr>
        <w:spacing w:after="0" w:line="240" w:lineRule="auto"/>
        <w:ind w:firstLine="425"/>
        <w:jc w:val="center"/>
        <w:rPr>
          <w:rFonts w:ascii="Times New Roman" w:hAnsi="Times New Roman" w:cs="Times New Roman"/>
          <w:b/>
        </w:rPr>
      </w:pPr>
      <w:r>
        <w:rPr>
          <w:rFonts w:ascii="Times New Roman" w:hAnsi="Times New Roman" w:cs="Times New Roman"/>
          <w:b/>
        </w:rPr>
        <w:t>Список литературы</w:t>
      </w:r>
    </w:p>
    <w:p w:rsidR="00E426DF" w:rsidRPr="006127C3" w:rsidRDefault="00E426DF" w:rsidP="00F97656">
      <w:pPr>
        <w:pStyle w:val="1"/>
        <w:shd w:val="clear" w:color="auto" w:fill="FFFFFF"/>
        <w:spacing w:before="0"/>
        <w:ind w:firstLine="426"/>
        <w:jc w:val="both"/>
        <w:rPr>
          <w:rFonts w:ascii="Times New Roman" w:eastAsia="Times New Roman" w:hAnsi="Times New Roman" w:cs="Times New Roman"/>
          <w:color w:val="auto"/>
          <w:sz w:val="22"/>
          <w:szCs w:val="22"/>
          <w:lang w:eastAsia="ru-RU"/>
        </w:rPr>
      </w:pPr>
      <w:r w:rsidRPr="006127C3">
        <w:rPr>
          <w:rFonts w:ascii="Times New Roman" w:eastAsia="Times New Roman" w:hAnsi="Times New Roman" w:cs="Times New Roman"/>
          <w:color w:val="auto"/>
          <w:sz w:val="22"/>
          <w:szCs w:val="22"/>
          <w:lang w:eastAsia="ru-RU"/>
        </w:rPr>
        <w:t xml:space="preserve">1. Гафнер В.В. Информационная безопасность: Учебное пособие. – М.: Феникс, 2016. – 324 с. </w:t>
      </w:r>
    </w:p>
    <w:p w:rsidR="00E426DF" w:rsidRPr="006127C3" w:rsidRDefault="00E426DF" w:rsidP="00F97656">
      <w:pPr>
        <w:spacing w:after="0"/>
        <w:ind w:firstLine="426"/>
        <w:rPr>
          <w:rFonts w:ascii="Times New Roman" w:hAnsi="Times New Roman" w:cs="Times New Roman"/>
          <w:lang w:eastAsia="ru-RU"/>
        </w:rPr>
      </w:pPr>
      <w:r w:rsidRPr="006127C3">
        <w:rPr>
          <w:rFonts w:ascii="Times New Roman" w:hAnsi="Times New Roman" w:cs="Times New Roman"/>
          <w:lang w:eastAsia="ru-RU"/>
        </w:rPr>
        <w:t>2. Громов Ю.Ю. Информационная безопасность и защита информации: Учебное пособие. – Ст. Оскол: ТНТ, 2015. – 384 с.</w:t>
      </w:r>
    </w:p>
    <w:p w:rsidR="00ED3E25" w:rsidRDefault="00ED3E25" w:rsidP="00F97656">
      <w:pPr>
        <w:spacing w:after="0" w:line="240" w:lineRule="auto"/>
        <w:jc w:val="center"/>
        <w:rPr>
          <w:rFonts w:ascii="Times New Roman" w:hAnsi="Times New Roman"/>
          <w:b/>
          <w:i/>
          <w:lang w:eastAsia="ru-RU"/>
        </w:rPr>
      </w:pPr>
    </w:p>
    <w:p w:rsidR="00E426DF" w:rsidRDefault="00E426DF" w:rsidP="00F97656">
      <w:pPr>
        <w:spacing w:after="0" w:line="240" w:lineRule="auto"/>
        <w:jc w:val="center"/>
        <w:rPr>
          <w:rFonts w:ascii="Times New Roman" w:hAnsi="Times New Roman"/>
          <w:b/>
          <w:i/>
          <w:lang w:eastAsia="ru-RU"/>
        </w:rPr>
      </w:pPr>
    </w:p>
    <w:p w:rsidR="00646FDD" w:rsidRPr="00932BEF" w:rsidRDefault="00646FDD" w:rsidP="000A776D">
      <w:pPr>
        <w:tabs>
          <w:tab w:val="left" w:pos="567"/>
        </w:tabs>
        <w:spacing w:after="0" w:line="240" w:lineRule="auto"/>
        <w:jc w:val="center"/>
        <w:rPr>
          <w:rFonts w:ascii="Times New Roman" w:hAnsi="Times New Roman" w:cs="Times New Roman"/>
          <w:b/>
          <w:vertAlign w:val="superscript"/>
        </w:rPr>
      </w:pPr>
      <w:r w:rsidRPr="00932BEF">
        <w:rPr>
          <w:rFonts w:ascii="Times New Roman" w:hAnsi="Times New Roman" w:cs="Times New Roman"/>
          <w:b/>
        </w:rPr>
        <w:t>Белова Д.А.</w:t>
      </w:r>
      <w:r w:rsidRPr="00932BEF">
        <w:rPr>
          <w:rFonts w:ascii="Times New Roman" w:hAnsi="Times New Roman" w:cs="Times New Roman"/>
          <w:b/>
          <w:vertAlign w:val="superscript"/>
        </w:rPr>
        <w:footnoteReference w:customMarkFollows="1" w:id="14"/>
        <w:sym w:font="Symbol" w:char="F0D3"/>
      </w:r>
    </w:p>
    <w:p w:rsidR="00646FDD" w:rsidRPr="00932BEF" w:rsidRDefault="00646FDD" w:rsidP="000A776D">
      <w:pPr>
        <w:spacing w:after="0" w:line="240" w:lineRule="auto"/>
        <w:jc w:val="center"/>
        <w:rPr>
          <w:rFonts w:ascii="Times New Roman" w:hAnsi="Times New Roman" w:cs="Times New Roman"/>
          <w:i/>
        </w:rPr>
      </w:pPr>
      <w:r w:rsidRPr="00932BEF">
        <w:rPr>
          <w:rFonts w:ascii="Times New Roman" w:hAnsi="Times New Roman" w:cs="Times New Roman"/>
          <w:i/>
        </w:rPr>
        <w:t>Научный руководитель – преподаватель</w:t>
      </w:r>
    </w:p>
    <w:p w:rsidR="00646FDD" w:rsidRPr="00932BEF" w:rsidRDefault="00646FDD" w:rsidP="000A776D">
      <w:pPr>
        <w:tabs>
          <w:tab w:val="left" w:pos="567"/>
        </w:tabs>
        <w:spacing w:after="0" w:line="240" w:lineRule="auto"/>
        <w:jc w:val="center"/>
        <w:rPr>
          <w:rFonts w:ascii="Times New Roman" w:hAnsi="Times New Roman" w:cs="Times New Roman"/>
          <w:i/>
        </w:rPr>
      </w:pPr>
      <w:r w:rsidRPr="00932BEF">
        <w:rPr>
          <w:rFonts w:ascii="Times New Roman" w:hAnsi="Times New Roman" w:cs="Times New Roman"/>
          <w:i/>
        </w:rPr>
        <w:t>Исаева С.А.</w:t>
      </w:r>
    </w:p>
    <w:p w:rsidR="00646FDD" w:rsidRPr="00932BEF" w:rsidRDefault="00646FDD" w:rsidP="000A776D">
      <w:pPr>
        <w:tabs>
          <w:tab w:val="left" w:pos="567"/>
        </w:tabs>
        <w:spacing w:after="0" w:line="240" w:lineRule="auto"/>
        <w:jc w:val="center"/>
        <w:rPr>
          <w:rFonts w:ascii="Times New Roman" w:hAnsi="Times New Roman" w:cs="Times New Roman"/>
          <w:b/>
          <w:i/>
        </w:rPr>
      </w:pPr>
    </w:p>
    <w:p w:rsidR="00646FDD" w:rsidRPr="00932BEF" w:rsidRDefault="00646FDD" w:rsidP="000A776D">
      <w:pPr>
        <w:shd w:val="clear" w:color="auto" w:fill="FFFFFF"/>
        <w:spacing w:after="0" w:line="240" w:lineRule="auto"/>
        <w:jc w:val="center"/>
        <w:rPr>
          <w:rFonts w:ascii="Times New Roman" w:hAnsi="Times New Roman" w:cs="Times New Roman"/>
          <w:i/>
        </w:rPr>
      </w:pPr>
      <w:r w:rsidRPr="00932BEF">
        <w:rPr>
          <w:rFonts w:ascii="Times New Roman" w:hAnsi="Times New Roman" w:cs="Times New Roman"/>
          <w:i/>
        </w:rPr>
        <w:t xml:space="preserve">ГБПОУ </w:t>
      </w:r>
      <w:r w:rsidR="00175885">
        <w:rPr>
          <w:rFonts w:ascii="Times New Roman" w:hAnsi="Times New Roman" w:cs="Times New Roman"/>
          <w:i/>
        </w:rPr>
        <w:t>«</w:t>
      </w:r>
      <w:r w:rsidRPr="00932BEF">
        <w:rPr>
          <w:rFonts w:ascii="Times New Roman" w:hAnsi="Times New Roman" w:cs="Times New Roman"/>
          <w:i/>
        </w:rPr>
        <w:t>Дзержинский педагогический колледж</w:t>
      </w:r>
      <w:r w:rsidR="00175885">
        <w:rPr>
          <w:rFonts w:ascii="Times New Roman" w:hAnsi="Times New Roman" w:cs="Times New Roman"/>
          <w:i/>
        </w:rPr>
        <w:t>»</w:t>
      </w:r>
    </w:p>
    <w:p w:rsidR="00646FDD" w:rsidRPr="00932BEF" w:rsidRDefault="00646FDD" w:rsidP="000A776D">
      <w:pPr>
        <w:shd w:val="clear" w:color="auto" w:fill="FFFFFF"/>
        <w:spacing w:after="0" w:line="240" w:lineRule="auto"/>
        <w:jc w:val="center"/>
        <w:rPr>
          <w:rFonts w:ascii="Times New Roman" w:hAnsi="Times New Roman" w:cs="Times New Roman"/>
          <w:i/>
        </w:rPr>
      </w:pPr>
      <w:r w:rsidRPr="00932BEF">
        <w:rPr>
          <w:rFonts w:ascii="Times New Roman" w:hAnsi="Times New Roman" w:cs="Times New Roman"/>
          <w:i/>
        </w:rPr>
        <w:t>Нижегородская обл., г. Дзержинск</w:t>
      </w:r>
    </w:p>
    <w:p w:rsidR="00646FDD" w:rsidRPr="00932BEF" w:rsidRDefault="00646FDD" w:rsidP="000A776D">
      <w:pPr>
        <w:spacing w:after="0" w:line="240" w:lineRule="auto"/>
        <w:jc w:val="center"/>
        <w:rPr>
          <w:rFonts w:ascii="Times New Roman" w:hAnsi="Times New Roman" w:cs="Times New Roman"/>
          <w:b/>
        </w:rPr>
      </w:pPr>
    </w:p>
    <w:p w:rsidR="00646FDD" w:rsidRPr="00932BEF" w:rsidRDefault="00646FDD" w:rsidP="000A776D">
      <w:pPr>
        <w:spacing w:after="0" w:line="240" w:lineRule="auto"/>
        <w:jc w:val="center"/>
        <w:rPr>
          <w:rFonts w:ascii="Times New Roman" w:hAnsi="Times New Roman" w:cs="Times New Roman"/>
          <w:b/>
        </w:rPr>
      </w:pPr>
      <w:r w:rsidRPr="00932BEF">
        <w:rPr>
          <w:rFonts w:ascii="Times New Roman" w:hAnsi="Times New Roman" w:cs="Times New Roman"/>
          <w:b/>
        </w:rPr>
        <w:t>ПРОБЛЕМЫ РЕЧЕВОЙ КУЛЬТУРЫ БУДУЩИХ ПЕДАГОГОВ</w:t>
      </w:r>
    </w:p>
    <w:p w:rsidR="00646FDD" w:rsidRPr="00932BEF" w:rsidRDefault="00646FDD" w:rsidP="000A776D">
      <w:pPr>
        <w:spacing w:after="0" w:line="240" w:lineRule="auto"/>
        <w:jc w:val="center"/>
        <w:rPr>
          <w:rFonts w:ascii="Times New Roman" w:hAnsi="Times New Roman" w:cs="Times New Roman"/>
          <w:b/>
        </w:rPr>
      </w:pPr>
    </w:p>
    <w:p w:rsidR="00646FDD" w:rsidRPr="00932BEF" w:rsidRDefault="00646FDD" w:rsidP="00F97656">
      <w:pPr>
        <w:spacing w:after="0" w:line="240" w:lineRule="auto"/>
        <w:ind w:firstLine="425"/>
        <w:jc w:val="both"/>
        <w:rPr>
          <w:rFonts w:ascii="Times New Roman" w:hAnsi="Times New Roman" w:cs="Times New Roman"/>
        </w:rPr>
      </w:pPr>
      <w:r w:rsidRPr="00932BEF">
        <w:rPr>
          <w:rFonts w:ascii="Times New Roman" w:hAnsi="Times New Roman" w:cs="Times New Roman"/>
        </w:rPr>
        <w:t xml:space="preserve">За прошедшие десятилетия облик русского языка изменился. Перемены произошли в таких его разновидностях, как язык художественной литературы, политики, публицистики, средств массовой информации, а также разговорной. Мы видим, что речью средств массовой информации во многом создается современное общественное настроение, формируется массовое сознание, современная речевая культура и отношение к самой речи. Существенное влияние средства массовой информации оказывают также на формирование </w:t>
      </w:r>
      <w:r w:rsidR="00175885">
        <w:rPr>
          <w:rFonts w:ascii="Times New Roman" w:hAnsi="Times New Roman" w:cs="Times New Roman"/>
        </w:rPr>
        <w:t>«</w:t>
      </w:r>
      <w:r w:rsidRPr="00932BEF">
        <w:rPr>
          <w:rFonts w:ascii="Times New Roman" w:hAnsi="Times New Roman" w:cs="Times New Roman"/>
        </w:rPr>
        <w:t>языкового</w:t>
      </w:r>
      <w:r w:rsidR="00175885">
        <w:rPr>
          <w:rFonts w:ascii="Times New Roman" w:hAnsi="Times New Roman" w:cs="Times New Roman"/>
        </w:rPr>
        <w:t>»</w:t>
      </w:r>
      <w:r w:rsidRPr="00932BEF">
        <w:rPr>
          <w:rFonts w:ascii="Times New Roman" w:hAnsi="Times New Roman" w:cs="Times New Roman"/>
        </w:rPr>
        <w:t xml:space="preserve"> вкуса и языкового идеала.</w:t>
      </w:r>
    </w:p>
    <w:p w:rsidR="00646FDD" w:rsidRPr="00932BEF" w:rsidRDefault="00646FDD" w:rsidP="00F97656">
      <w:pPr>
        <w:spacing w:after="0" w:line="240" w:lineRule="auto"/>
        <w:ind w:firstLine="425"/>
        <w:jc w:val="both"/>
        <w:rPr>
          <w:rFonts w:ascii="Times New Roman" w:hAnsi="Times New Roman" w:cs="Times New Roman"/>
        </w:rPr>
      </w:pPr>
      <w:r w:rsidRPr="00932BEF">
        <w:rPr>
          <w:rFonts w:ascii="Times New Roman" w:hAnsi="Times New Roman" w:cs="Times New Roman"/>
        </w:rPr>
        <w:t>Сейчас речь большинства носителей языка в хаотичном состоянии, потому что правила речевого общения усваивать неоткуда. Речевое бескультурье – печальная примета времени. Для многих нормой речевого общения стало употребление жаргонной лексики, которая все больше пополняется арготизмами. Читать стало немодным. Кинофильмы по телевидению преимущественно нероссийского производства с неудачным переводом. Складывается такое ощущение, что молодое поколение, к сожалению, не может найти ориентиров в мире русской речи - ему не хватает образцов. Отсюда возникают проблемы речевой культуры: жаргонизация речи молодёжи, активное употребление заимствованных слов, нарушение языковых норм.</w:t>
      </w:r>
    </w:p>
    <w:p w:rsidR="00646FDD" w:rsidRPr="00932BEF" w:rsidRDefault="00646FDD" w:rsidP="00F97656">
      <w:pPr>
        <w:spacing w:after="0" w:line="240" w:lineRule="auto"/>
        <w:ind w:firstLine="425"/>
        <w:jc w:val="both"/>
        <w:rPr>
          <w:rFonts w:ascii="Times New Roman" w:hAnsi="Times New Roman" w:cs="Times New Roman"/>
        </w:rPr>
      </w:pPr>
      <w:r w:rsidRPr="00932BEF">
        <w:rPr>
          <w:rFonts w:ascii="Times New Roman" w:hAnsi="Times New Roman" w:cs="Times New Roman"/>
        </w:rPr>
        <w:t xml:space="preserve">Загрязнение языковой среды не может не оказывать пагубного воздействия на речевую культуру личности. Более того, Дмитрий Сергеевич Лихачёв подчёркивал, что </w:t>
      </w:r>
      <w:r w:rsidR="00175885">
        <w:rPr>
          <w:rFonts w:ascii="Times New Roman" w:hAnsi="Times New Roman" w:cs="Times New Roman"/>
        </w:rPr>
        <w:t>«</w:t>
      </w:r>
      <w:r w:rsidRPr="00932BEF">
        <w:rPr>
          <w:rFonts w:ascii="Times New Roman" w:hAnsi="Times New Roman" w:cs="Times New Roman"/>
        </w:rPr>
        <w:t>экология языка является неотъемлемой составляющей экологии культуры. Сохранение культурной речевой среды – задача не менее существенная, чем сохранение окружающей природы</w:t>
      </w:r>
      <w:r w:rsidR="00175885">
        <w:rPr>
          <w:rFonts w:ascii="Times New Roman" w:hAnsi="Times New Roman" w:cs="Times New Roman"/>
        </w:rPr>
        <w:t>»</w:t>
      </w:r>
      <w:r w:rsidRPr="00932BEF">
        <w:rPr>
          <w:rFonts w:ascii="Times New Roman" w:hAnsi="Times New Roman" w:cs="Times New Roman"/>
        </w:rPr>
        <w:t xml:space="preserve"> [2, с. 24].</w:t>
      </w:r>
    </w:p>
    <w:p w:rsidR="00646FDD" w:rsidRPr="00932BEF" w:rsidRDefault="00646FDD" w:rsidP="00F97656">
      <w:pPr>
        <w:spacing w:after="0" w:line="240" w:lineRule="auto"/>
        <w:ind w:firstLine="425"/>
        <w:jc w:val="both"/>
        <w:rPr>
          <w:rFonts w:ascii="Times New Roman" w:hAnsi="Times New Roman" w:cs="Times New Roman"/>
        </w:rPr>
      </w:pPr>
      <w:r w:rsidRPr="00932BEF">
        <w:rPr>
          <w:rFonts w:ascii="Times New Roman" w:hAnsi="Times New Roman" w:cs="Times New Roman"/>
        </w:rPr>
        <w:t>Студенческий возраст является самым ответственным как с точки зрения социальной адаптации личности, так и с точки зрения достижения социально-психологической зрелости. Именно в эти годы в значительной степени завершается формирование нравственных, культурных и человеческих качеств личности, её ценностных ориентиров и установок, что заставляет обратить внимание на речь.</w:t>
      </w:r>
    </w:p>
    <w:p w:rsidR="00646FDD" w:rsidRPr="00932BEF" w:rsidRDefault="00646FDD" w:rsidP="00F97656">
      <w:pPr>
        <w:spacing w:after="0" w:line="240" w:lineRule="auto"/>
        <w:ind w:firstLine="425"/>
        <w:jc w:val="both"/>
        <w:rPr>
          <w:rFonts w:ascii="Times New Roman" w:hAnsi="Times New Roman" w:cs="Times New Roman"/>
        </w:rPr>
      </w:pPr>
      <w:r w:rsidRPr="00932BEF">
        <w:rPr>
          <w:rFonts w:ascii="Times New Roman" w:hAnsi="Times New Roman" w:cs="Times New Roman"/>
        </w:rPr>
        <w:t>Культурная речь является обязательным элементом общей культуры человека. Не случайно считается, что речь человека — его визитная карточка, поскольку от того, насколько грамотно он выражается, зависит его успех не только в повседневном общении, но и в профессиональной деятельности.</w:t>
      </w:r>
    </w:p>
    <w:p w:rsidR="00646FDD" w:rsidRPr="00932BEF" w:rsidRDefault="00646FDD" w:rsidP="00F97656">
      <w:pPr>
        <w:spacing w:after="0" w:line="240" w:lineRule="auto"/>
        <w:ind w:firstLine="425"/>
        <w:jc w:val="both"/>
        <w:rPr>
          <w:rFonts w:ascii="Times New Roman" w:hAnsi="Times New Roman" w:cs="Times New Roman"/>
        </w:rPr>
      </w:pPr>
      <w:r w:rsidRPr="00932BEF">
        <w:rPr>
          <w:rFonts w:ascii="Times New Roman" w:hAnsi="Times New Roman" w:cs="Times New Roman"/>
        </w:rPr>
        <w:lastRenderedPageBreak/>
        <w:t>Особенно актуально данное утверждение по отношению к речи студентов педагогических колледжей и педагогов, работающих с детьми.</w:t>
      </w:r>
    </w:p>
    <w:p w:rsidR="00646FDD" w:rsidRPr="00932BEF" w:rsidRDefault="00646FDD" w:rsidP="00F97656">
      <w:pPr>
        <w:spacing w:after="0" w:line="240" w:lineRule="auto"/>
        <w:ind w:firstLine="425"/>
        <w:jc w:val="both"/>
        <w:rPr>
          <w:rFonts w:ascii="Times New Roman" w:hAnsi="Times New Roman" w:cs="Times New Roman"/>
        </w:rPr>
      </w:pPr>
      <w:r w:rsidRPr="00932BEF">
        <w:rPr>
          <w:rFonts w:ascii="Times New Roman" w:hAnsi="Times New Roman" w:cs="Times New Roman"/>
        </w:rPr>
        <w:t>Одним из основных механизмов овладения детьми родным языком является подражание. Данным методом ребёнок усваивает не только произношение, построение фраз и словоупотребление, но и ошибки и несовершенства речи. Именно поэтому педагогу предъявляются высокие требования, а также регулярное повышение речевой культуры.</w:t>
      </w:r>
    </w:p>
    <w:p w:rsidR="00646FDD" w:rsidRPr="00932BEF" w:rsidRDefault="00646FDD" w:rsidP="00F97656">
      <w:pPr>
        <w:spacing w:after="0" w:line="240" w:lineRule="auto"/>
        <w:ind w:firstLine="425"/>
        <w:jc w:val="both"/>
        <w:rPr>
          <w:rFonts w:ascii="Times New Roman" w:hAnsi="Times New Roman" w:cs="Times New Roman"/>
        </w:rPr>
      </w:pPr>
      <w:r w:rsidRPr="00932BEF">
        <w:rPr>
          <w:rFonts w:ascii="Times New Roman" w:hAnsi="Times New Roman" w:cs="Times New Roman"/>
        </w:rPr>
        <w:t xml:space="preserve">К требованиям речи педагога относят правильность, точность, логичность, чистоту, выразительность и уместность. </w:t>
      </w:r>
    </w:p>
    <w:p w:rsidR="00646FDD" w:rsidRPr="00932BEF" w:rsidRDefault="00646FDD" w:rsidP="00F97656">
      <w:pPr>
        <w:spacing w:after="0" w:line="240" w:lineRule="auto"/>
        <w:ind w:firstLine="425"/>
        <w:jc w:val="both"/>
        <w:rPr>
          <w:rFonts w:ascii="Times New Roman" w:hAnsi="Times New Roman" w:cs="Times New Roman"/>
        </w:rPr>
      </w:pPr>
      <w:r w:rsidRPr="00932BEF">
        <w:rPr>
          <w:rFonts w:ascii="Times New Roman" w:hAnsi="Times New Roman" w:cs="Times New Roman"/>
        </w:rPr>
        <w:t>Наблюдение за речью и анкетирование студентов педагогического колледжа позволило выявить, что ошибки допускаются при употреблении почти всех языковых единиц.</w:t>
      </w:r>
    </w:p>
    <w:p w:rsidR="00646FDD" w:rsidRPr="00932BEF" w:rsidRDefault="00646FDD" w:rsidP="00F97656">
      <w:pPr>
        <w:spacing w:after="0" w:line="240" w:lineRule="auto"/>
        <w:ind w:firstLine="425"/>
        <w:jc w:val="both"/>
        <w:rPr>
          <w:rFonts w:ascii="Times New Roman" w:hAnsi="Times New Roman" w:cs="Times New Roman"/>
        </w:rPr>
      </w:pPr>
      <w:r w:rsidRPr="00932BEF">
        <w:rPr>
          <w:rFonts w:ascii="Times New Roman" w:hAnsi="Times New Roman" w:cs="Times New Roman"/>
        </w:rPr>
        <w:t xml:space="preserve">Произносительные или орфоэпические и акцентологические ошибки, причина которых в неправильном произношении звуков, звукосочетаний, отдельных грамматических конструкций и заимствованных слов, а также в ошибочной постановке ударения. Произношение: </w:t>
      </w:r>
      <w:r w:rsidR="00175885">
        <w:rPr>
          <w:rFonts w:ascii="Times New Roman" w:hAnsi="Times New Roman" w:cs="Times New Roman"/>
        </w:rPr>
        <w:t>«</w:t>
      </w:r>
      <w:r w:rsidRPr="00932BEF">
        <w:rPr>
          <w:rFonts w:ascii="Times New Roman" w:hAnsi="Times New Roman" w:cs="Times New Roman"/>
        </w:rPr>
        <w:t>лаболатория</w:t>
      </w:r>
      <w:r w:rsidR="00175885">
        <w:rPr>
          <w:rFonts w:ascii="Times New Roman" w:hAnsi="Times New Roman" w:cs="Times New Roman"/>
        </w:rPr>
        <w:t>»</w:t>
      </w:r>
      <w:r w:rsidRPr="00932BEF">
        <w:rPr>
          <w:rFonts w:ascii="Times New Roman" w:hAnsi="Times New Roman" w:cs="Times New Roman"/>
        </w:rPr>
        <w:t xml:space="preserve"> (</w:t>
      </w:r>
      <w:r w:rsidR="00175885">
        <w:rPr>
          <w:rFonts w:ascii="Times New Roman" w:hAnsi="Times New Roman" w:cs="Times New Roman"/>
        </w:rPr>
        <w:t>«</w:t>
      </w:r>
      <w:r w:rsidRPr="00932BEF">
        <w:rPr>
          <w:rFonts w:ascii="Times New Roman" w:hAnsi="Times New Roman" w:cs="Times New Roman"/>
        </w:rPr>
        <w:t>лаборатория</w:t>
      </w:r>
      <w:r w:rsidR="00175885">
        <w:rPr>
          <w:rFonts w:ascii="Times New Roman" w:hAnsi="Times New Roman" w:cs="Times New Roman"/>
        </w:rPr>
        <w:t>»</w:t>
      </w:r>
      <w:r w:rsidRPr="00932BEF">
        <w:rPr>
          <w:rFonts w:ascii="Times New Roman" w:hAnsi="Times New Roman" w:cs="Times New Roman"/>
        </w:rPr>
        <w:t xml:space="preserve">), </w:t>
      </w:r>
      <w:r w:rsidR="00175885">
        <w:rPr>
          <w:rFonts w:ascii="Times New Roman" w:hAnsi="Times New Roman" w:cs="Times New Roman"/>
        </w:rPr>
        <w:t>«</w:t>
      </w:r>
      <w:r w:rsidRPr="00932BEF">
        <w:rPr>
          <w:rFonts w:ascii="Times New Roman" w:hAnsi="Times New Roman" w:cs="Times New Roman"/>
        </w:rPr>
        <w:t>тыща</w:t>
      </w:r>
      <w:r w:rsidR="00175885">
        <w:rPr>
          <w:rFonts w:ascii="Times New Roman" w:hAnsi="Times New Roman" w:cs="Times New Roman"/>
        </w:rPr>
        <w:t>»</w:t>
      </w:r>
      <w:r w:rsidRPr="00932BEF">
        <w:rPr>
          <w:rFonts w:ascii="Times New Roman" w:hAnsi="Times New Roman" w:cs="Times New Roman"/>
        </w:rPr>
        <w:t xml:space="preserve"> (</w:t>
      </w:r>
      <w:r w:rsidR="00175885">
        <w:rPr>
          <w:rFonts w:ascii="Times New Roman" w:hAnsi="Times New Roman" w:cs="Times New Roman"/>
        </w:rPr>
        <w:t>«</w:t>
      </w:r>
      <w:r w:rsidRPr="00932BEF">
        <w:rPr>
          <w:rFonts w:ascii="Times New Roman" w:hAnsi="Times New Roman" w:cs="Times New Roman"/>
        </w:rPr>
        <w:t>тысяча</w:t>
      </w:r>
      <w:r w:rsidR="00175885">
        <w:rPr>
          <w:rFonts w:ascii="Times New Roman" w:hAnsi="Times New Roman" w:cs="Times New Roman"/>
        </w:rPr>
        <w:t>»</w:t>
      </w:r>
      <w:r w:rsidRPr="00932BEF">
        <w:rPr>
          <w:rFonts w:ascii="Times New Roman" w:hAnsi="Times New Roman" w:cs="Times New Roman"/>
        </w:rPr>
        <w:t xml:space="preserve">), </w:t>
      </w:r>
      <w:r w:rsidR="00175885">
        <w:rPr>
          <w:rFonts w:ascii="Times New Roman" w:hAnsi="Times New Roman" w:cs="Times New Roman"/>
        </w:rPr>
        <w:t>«</w:t>
      </w:r>
      <w:r w:rsidRPr="00932BEF">
        <w:rPr>
          <w:rFonts w:ascii="Times New Roman" w:hAnsi="Times New Roman" w:cs="Times New Roman"/>
        </w:rPr>
        <w:t>щас</w:t>
      </w:r>
      <w:r w:rsidR="00175885">
        <w:rPr>
          <w:rFonts w:ascii="Times New Roman" w:hAnsi="Times New Roman" w:cs="Times New Roman"/>
        </w:rPr>
        <w:t>»</w:t>
      </w:r>
      <w:r w:rsidRPr="00932BEF">
        <w:rPr>
          <w:rFonts w:ascii="Times New Roman" w:hAnsi="Times New Roman" w:cs="Times New Roman"/>
        </w:rPr>
        <w:t xml:space="preserve"> (</w:t>
      </w:r>
      <w:r w:rsidR="00175885">
        <w:rPr>
          <w:rFonts w:ascii="Times New Roman" w:hAnsi="Times New Roman" w:cs="Times New Roman"/>
        </w:rPr>
        <w:t>«</w:t>
      </w:r>
      <w:r w:rsidRPr="00932BEF">
        <w:rPr>
          <w:rFonts w:ascii="Times New Roman" w:hAnsi="Times New Roman" w:cs="Times New Roman"/>
        </w:rPr>
        <w:t>сейчас</w:t>
      </w:r>
      <w:r w:rsidR="00175885">
        <w:rPr>
          <w:rFonts w:ascii="Times New Roman" w:hAnsi="Times New Roman" w:cs="Times New Roman"/>
        </w:rPr>
        <w:t>»</w:t>
      </w:r>
      <w:r w:rsidRPr="00932BEF">
        <w:rPr>
          <w:rFonts w:ascii="Times New Roman" w:hAnsi="Times New Roman" w:cs="Times New Roman"/>
        </w:rPr>
        <w:t xml:space="preserve">), [т]ермин ([т']ермин), ску[чн]о (ску[шн]о), афёра (афера) Ударение: </w:t>
      </w:r>
      <w:r w:rsidR="00175885">
        <w:rPr>
          <w:rFonts w:ascii="Times New Roman" w:hAnsi="Times New Roman" w:cs="Times New Roman"/>
        </w:rPr>
        <w:t>«</w:t>
      </w:r>
      <w:r w:rsidRPr="00932BEF">
        <w:rPr>
          <w:rFonts w:ascii="Times New Roman" w:hAnsi="Times New Roman" w:cs="Times New Roman"/>
        </w:rPr>
        <w:t>зво́нит</w:t>
      </w:r>
      <w:r w:rsidR="00175885">
        <w:rPr>
          <w:rFonts w:ascii="Times New Roman" w:hAnsi="Times New Roman" w:cs="Times New Roman"/>
        </w:rPr>
        <w:t>»</w:t>
      </w:r>
      <w:r w:rsidRPr="00932BEF">
        <w:rPr>
          <w:rFonts w:ascii="Times New Roman" w:hAnsi="Times New Roman" w:cs="Times New Roman"/>
        </w:rPr>
        <w:t xml:space="preserve">, </w:t>
      </w:r>
      <w:r w:rsidR="00175885">
        <w:rPr>
          <w:rFonts w:ascii="Times New Roman" w:hAnsi="Times New Roman" w:cs="Times New Roman"/>
        </w:rPr>
        <w:t>«</w:t>
      </w:r>
      <w:r w:rsidRPr="00932BEF">
        <w:rPr>
          <w:rFonts w:ascii="Times New Roman" w:hAnsi="Times New Roman" w:cs="Times New Roman"/>
        </w:rPr>
        <w:t>ката́лог</w:t>
      </w:r>
      <w:r w:rsidR="00175885">
        <w:rPr>
          <w:rFonts w:ascii="Times New Roman" w:hAnsi="Times New Roman" w:cs="Times New Roman"/>
        </w:rPr>
        <w:t>»</w:t>
      </w:r>
      <w:r w:rsidRPr="00932BEF">
        <w:rPr>
          <w:rFonts w:ascii="Times New Roman" w:hAnsi="Times New Roman" w:cs="Times New Roman"/>
        </w:rPr>
        <w:t xml:space="preserve">, </w:t>
      </w:r>
      <w:r w:rsidR="00175885">
        <w:rPr>
          <w:rFonts w:ascii="Times New Roman" w:hAnsi="Times New Roman" w:cs="Times New Roman"/>
        </w:rPr>
        <w:t>«</w:t>
      </w:r>
      <w:r w:rsidRPr="00932BEF">
        <w:rPr>
          <w:rFonts w:ascii="Times New Roman" w:hAnsi="Times New Roman" w:cs="Times New Roman"/>
        </w:rPr>
        <w:t>свекла́</w:t>
      </w:r>
      <w:r w:rsidR="00175885">
        <w:rPr>
          <w:rFonts w:ascii="Times New Roman" w:hAnsi="Times New Roman" w:cs="Times New Roman"/>
        </w:rPr>
        <w:t>»</w:t>
      </w:r>
      <w:r w:rsidRPr="00932BEF">
        <w:rPr>
          <w:rFonts w:ascii="Times New Roman" w:hAnsi="Times New Roman" w:cs="Times New Roman"/>
        </w:rPr>
        <w:t xml:space="preserve">, </w:t>
      </w:r>
      <w:r w:rsidR="00175885">
        <w:rPr>
          <w:rFonts w:ascii="Times New Roman" w:hAnsi="Times New Roman" w:cs="Times New Roman"/>
        </w:rPr>
        <w:t>«</w:t>
      </w:r>
      <w:r w:rsidRPr="00932BEF">
        <w:rPr>
          <w:rFonts w:ascii="Times New Roman" w:hAnsi="Times New Roman" w:cs="Times New Roman"/>
        </w:rPr>
        <w:t>феноме́н</w:t>
      </w:r>
      <w:r w:rsidR="00175885">
        <w:rPr>
          <w:rFonts w:ascii="Times New Roman" w:hAnsi="Times New Roman" w:cs="Times New Roman"/>
        </w:rPr>
        <w:t>»</w:t>
      </w:r>
      <w:r w:rsidRPr="00932BEF">
        <w:rPr>
          <w:rFonts w:ascii="Times New Roman" w:hAnsi="Times New Roman" w:cs="Times New Roman"/>
        </w:rPr>
        <w:t xml:space="preserve">, </w:t>
      </w:r>
      <w:r w:rsidR="00175885">
        <w:rPr>
          <w:rFonts w:ascii="Times New Roman" w:hAnsi="Times New Roman" w:cs="Times New Roman"/>
        </w:rPr>
        <w:t>«</w:t>
      </w:r>
      <w:r w:rsidRPr="00932BEF">
        <w:rPr>
          <w:rFonts w:ascii="Times New Roman" w:hAnsi="Times New Roman" w:cs="Times New Roman"/>
        </w:rPr>
        <w:t>э́ксперт</w:t>
      </w:r>
      <w:r w:rsidR="00175885">
        <w:rPr>
          <w:rFonts w:ascii="Times New Roman" w:hAnsi="Times New Roman" w:cs="Times New Roman"/>
        </w:rPr>
        <w:t>»</w:t>
      </w:r>
      <w:r w:rsidRPr="00932BEF">
        <w:rPr>
          <w:rFonts w:ascii="Times New Roman" w:hAnsi="Times New Roman" w:cs="Times New Roman"/>
        </w:rPr>
        <w:t xml:space="preserve">, </w:t>
      </w:r>
      <w:r w:rsidR="00175885">
        <w:rPr>
          <w:rFonts w:ascii="Times New Roman" w:hAnsi="Times New Roman" w:cs="Times New Roman"/>
        </w:rPr>
        <w:t>«</w:t>
      </w:r>
      <w:r w:rsidRPr="00932BEF">
        <w:rPr>
          <w:rFonts w:ascii="Times New Roman" w:hAnsi="Times New Roman" w:cs="Times New Roman"/>
        </w:rPr>
        <w:t>ма'стерски</w:t>
      </w:r>
      <w:r w:rsidR="00175885">
        <w:rPr>
          <w:rFonts w:ascii="Times New Roman" w:hAnsi="Times New Roman" w:cs="Times New Roman"/>
        </w:rPr>
        <w:t>»</w:t>
      </w:r>
      <w:r w:rsidRPr="00932BEF">
        <w:rPr>
          <w:rFonts w:ascii="Times New Roman" w:hAnsi="Times New Roman" w:cs="Times New Roman"/>
        </w:rPr>
        <w:t>.</w:t>
      </w:r>
    </w:p>
    <w:p w:rsidR="00646FDD" w:rsidRPr="00932BEF" w:rsidRDefault="00646FDD" w:rsidP="00F97656">
      <w:pPr>
        <w:spacing w:after="0" w:line="240" w:lineRule="auto"/>
        <w:ind w:firstLine="425"/>
        <w:jc w:val="both"/>
        <w:rPr>
          <w:rFonts w:ascii="Times New Roman" w:hAnsi="Times New Roman" w:cs="Times New Roman"/>
        </w:rPr>
      </w:pPr>
      <w:r w:rsidRPr="00932BEF">
        <w:rPr>
          <w:rFonts w:ascii="Times New Roman" w:hAnsi="Times New Roman" w:cs="Times New Roman"/>
        </w:rPr>
        <w:t xml:space="preserve">Лексические ошибки – нарушение правил лексики, прежде всего – употребление слов в несвойственных им значениях, искажение морфемной формы слов и правил смыслового согласования. Чаще всего молодые люди совершают такую ошибку, как </w:t>
      </w:r>
      <w:r w:rsidRPr="00932BEF">
        <w:rPr>
          <w:rFonts w:ascii="Times New Roman" w:hAnsi="Times New Roman" w:cs="Times New Roman"/>
          <w:bCs/>
        </w:rPr>
        <w:t>употребление слова в несвойственном ему значении</w:t>
      </w:r>
      <w:r w:rsidRPr="00932BEF">
        <w:rPr>
          <w:rFonts w:ascii="Times New Roman" w:hAnsi="Times New Roman" w:cs="Times New Roman"/>
        </w:rPr>
        <w:t xml:space="preserve"> вследствие его незнания. Например, художник нарисовал </w:t>
      </w:r>
      <w:r w:rsidRPr="00932BEF">
        <w:rPr>
          <w:rFonts w:ascii="Times New Roman" w:hAnsi="Times New Roman" w:cs="Times New Roman"/>
          <w:i/>
        </w:rPr>
        <w:t>репродукцию</w:t>
      </w:r>
      <w:r w:rsidRPr="00932BEF">
        <w:rPr>
          <w:rFonts w:ascii="Times New Roman" w:hAnsi="Times New Roman" w:cs="Times New Roman"/>
        </w:rPr>
        <w:t xml:space="preserve"> картины; костер все больше и больше </w:t>
      </w:r>
      <w:r w:rsidRPr="00932BEF">
        <w:rPr>
          <w:rFonts w:ascii="Times New Roman" w:hAnsi="Times New Roman" w:cs="Times New Roman"/>
          <w:i/>
        </w:rPr>
        <w:t>распалялся</w:t>
      </w:r>
      <w:r w:rsidRPr="00932BEF">
        <w:rPr>
          <w:rFonts w:ascii="Times New Roman" w:hAnsi="Times New Roman" w:cs="Times New Roman"/>
        </w:rPr>
        <w:t xml:space="preserve">, пылал. Нарушение правил смыслового согласования слов. Например, нельзя сказать: </w:t>
      </w:r>
      <w:r w:rsidR="00175885">
        <w:rPr>
          <w:rFonts w:ascii="Times New Roman" w:hAnsi="Times New Roman" w:cs="Times New Roman"/>
        </w:rPr>
        <w:t>«</w:t>
      </w:r>
      <w:r w:rsidRPr="00932BEF">
        <w:rPr>
          <w:rFonts w:ascii="Times New Roman" w:hAnsi="Times New Roman" w:cs="Times New Roman"/>
        </w:rPr>
        <w:t xml:space="preserve">Я </w:t>
      </w:r>
      <w:r w:rsidRPr="00932BEF">
        <w:rPr>
          <w:rFonts w:ascii="Times New Roman" w:hAnsi="Times New Roman" w:cs="Times New Roman"/>
          <w:i/>
        </w:rPr>
        <w:t xml:space="preserve">поднимаю </w:t>
      </w:r>
      <w:r w:rsidRPr="00932BEF">
        <w:rPr>
          <w:rFonts w:ascii="Times New Roman" w:hAnsi="Times New Roman" w:cs="Times New Roman"/>
        </w:rPr>
        <w:t>этот</w:t>
      </w:r>
      <w:r w:rsidRPr="00932BEF">
        <w:rPr>
          <w:rFonts w:ascii="Times New Roman" w:hAnsi="Times New Roman" w:cs="Times New Roman"/>
          <w:i/>
        </w:rPr>
        <w:t xml:space="preserve"> тост</w:t>
      </w:r>
      <w:r w:rsidR="00175885">
        <w:rPr>
          <w:rFonts w:ascii="Times New Roman" w:hAnsi="Times New Roman" w:cs="Times New Roman"/>
        </w:rPr>
        <w:t>»</w:t>
      </w:r>
      <w:r w:rsidRPr="00932BEF">
        <w:rPr>
          <w:rFonts w:ascii="Times New Roman" w:hAnsi="Times New Roman" w:cs="Times New Roman"/>
        </w:rPr>
        <w:t xml:space="preserve"> или </w:t>
      </w:r>
      <w:r w:rsidR="00175885">
        <w:rPr>
          <w:rFonts w:ascii="Times New Roman" w:hAnsi="Times New Roman" w:cs="Times New Roman"/>
        </w:rPr>
        <w:t>«</w:t>
      </w:r>
      <w:r w:rsidRPr="00932BEF">
        <w:rPr>
          <w:rFonts w:ascii="Times New Roman" w:hAnsi="Times New Roman" w:cs="Times New Roman"/>
        </w:rPr>
        <w:t xml:space="preserve">Через </w:t>
      </w:r>
      <w:r w:rsidRPr="00932BEF">
        <w:rPr>
          <w:rFonts w:ascii="Times New Roman" w:hAnsi="Times New Roman" w:cs="Times New Roman"/>
          <w:i/>
        </w:rPr>
        <w:t>приоткрытую настежь</w:t>
      </w:r>
      <w:r w:rsidRPr="00932BEF">
        <w:rPr>
          <w:rFonts w:ascii="Times New Roman" w:hAnsi="Times New Roman" w:cs="Times New Roman"/>
        </w:rPr>
        <w:t xml:space="preserve"> дверь</w:t>
      </w:r>
      <w:r w:rsidR="00175885">
        <w:rPr>
          <w:rFonts w:ascii="Times New Roman" w:hAnsi="Times New Roman" w:cs="Times New Roman"/>
        </w:rPr>
        <w:t>»</w:t>
      </w:r>
      <w:r w:rsidRPr="00932BEF">
        <w:rPr>
          <w:rFonts w:ascii="Times New Roman" w:hAnsi="Times New Roman" w:cs="Times New Roman"/>
        </w:rPr>
        <w:t xml:space="preserve">. </w:t>
      </w:r>
    </w:p>
    <w:p w:rsidR="00646FDD" w:rsidRPr="00932BEF" w:rsidRDefault="00646FDD" w:rsidP="00F97656">
      <w:pPr>
        <w:spacing w:after="0" w:line="240" w:lineRule="auto"/>
        <w:ind w:firstLine="425"/>
        <w:jc w:val="both"/>
        <w:rPr>
          <w:rFonts w:ascii="Times New Roman" w:hAnsi="Times New Roman" w:cs="Times New Roman"/>
        </w:rPr>
      </w:pPr>
      <w:r w:rsidRPr="00932BEF">
        <w:rPr>
          <w:rFonts w:ascii="Times New Roman" w:hAnsi="Times New Roman" w:cs="Times New Roman"/>
        </w:rPr>
        <w:t xml:space="preserve">Фразеологические ошибки возникают в случаях усечения фразеологизма: </w:t>
      </w:r>
      <w:r w:rsidR="00175885">
        <w:rPr>
          <w:rFonts w:ascii="Times New Roman" w:hAnsi="Times New Roman" w:cs="Times New Roman"/>
          <w:iCs/>
        </w:rPr>
        <w:t>«</w:t>
      </w:r>
      <w:r w:rsidRPr="00932BEF">
        <w:rPr>
          <w:rFonts w:ascii="Times New Roman" w:hAnsi="Times New Roman" w:cs="Times New Roman"/>
          <w:iCs/>
        </w:rPr>
        <w:t>Ему было впору биться об стенку</w:t>
      </w:r>
      <w:r w:rsidR="00175885">
        <w:rPr>
          <w:rFonts w:ascii="Times New Roman" w:hAnsi="Times New Roman" w:cs="Times New Roman"/>
          <w:iCs/>
        </w:rPr>
        <w:t>»</w:t>
      </w:r>
      <w:r w:rsidRPr="00932BEF">
        <w:rPr>
          <w:rFonts w:ascii="Times New Roman" w:hAnsi="Times New Roman" w:cs="Times New Roman"/>
          <w:iCs/>
        </w:rPr>
        <w:t xml:space="preserve">; искажения грамматической формы: </w:t>
      </w:r>
      <w:r w:rsidR="00175885">
        <w:rPr>
          <w:rFonts w:ascii="Times New Roman" w:hAnsi="Times New Roman" w:cs="Times New Roman"/>
          <w:iCs/>
        </w:rPr>
        <w:t>«</w:t>
      </w:r>
      <w:r w:rsidRPr="00932BEF">
        <w:rPr>
          <w:rFonts w:ascii="Times New Roman" w:hAnsi="Times New Roman" w:cs="Times New Roman"/>
          <w:iCs/>
        </w:rPr>
        <w:t>Терпеть не могу сидеть</w:t>
      </w:r>
      <w:r w:rsidR="000749D7">
        <w:rPr>
          <w:rFonts w:ascii="Times New Roman" w:hAnsi="Times New Roman" w:cs="Times New Roman"/>
          <w:iCs/>
        </w:rPr>
        <w:t>,</w:t>
      </w:r>
      <w:r w:rsidRPr="00932BEF">
        <w:rPr>
          <w:rFonts w:ascii="Times New Roman" w:hAnsi="Times New Roman" w:cs="Times New Roman"/>
          <w:iCs/>
        </w:rPr>
        <w:t xml:space="preserve"> сложив руки</w:t>
      </w:r>
      <w:r w:rsidR="00175885">
        <w:rPr>
          <w:rFonts w:ascii="Times New Roman" w:hAnsi="Times New Roman" w:cs="Times New Roman"/>
          <w:iCs/>
        </w:rPr>
        <w:t>»</w:t>
      </w:r>
      <w:r w:rsidRPr="00932BEF">
        <w:rPr>
          <w:rFonts w:ascii="Times New Roman" w:hAnsi="Times New Roman" w:cs="Times New Roman"/>
          <w:iCs/>
        </w:rPr>
        <w:t xml:space="preserve">; </w:t>
      </w:r>
      <w:r w:rsidRPr="00932BEF">
        <w:rPr>
          <w:rFonts w:ascii="Times New Roman" w:hAnsi="Times New Roman" w:cs="Times New Roman"/>
        </w:rPr>
        <w:t xml:space="preserve">контаминации (объединения): </w:t>
      </w:r>
      <w:r w:rsidR="00175885">
        <w:rPr>
          <w:rFonts w:ascii="Times New Roman" w:hAnsi="Times New Roman" w:cs="Times New Roman"/>
        </w:rPr>
        <w:t>«</w:t>
      </w:r>
      <w:r w:rsidRPr="00932BEF">
        <w:rPr>
          <w:rFonts w:ascii="Times New Roman" w:hAnsi="Times New Roman" w:cs="Times New Roman"/>
        </w:rPr>
        <w:t>Нельзя же все делать сложа рукава</w:t>
      </w:r>
      <w:r w:rsidR="00175885">
        <w:rPr>
          <w:rFonts w:ascii="Times New Roman" w:hAnsi="Times New Roman" w:cs="Times New Roman"/>
        </w:rPr>
        <w:t>»</w:t>
      </w:r>
      <w:r w:rsidRPr="00932BEF">
        <w:rPr>
          <w:rFonts w:ascii="Times New Roman" w:hAnsi="Times New Roman" w:cs="Times New Roman"/>
        </w:rPr>
        <w:t xml:space="preserve">; употребления оборота в несвойственном значении: </w:t>
      </w:r>
      <w:r w:rsidR="00175885">
        <w:rPr>
          <w:rFonts w:ascii="Times New Roman" w:hAnsi="Times New Roman" w:cs="Times New Roman"/>
        </w:rPr>
        <w:t>«</w:t>
      </w:r>
      <w:r w:rsidRPr="00932BEF">
        <w:rPr>
          <w:rFonts w:ascii="Times New Roman" w:hAnsi="Times New Roman" w:cs="Times New Roman"/>
        </w:rPr>
        <w:t>Сегодня мы будем говорить о фильме от корки до корки</w:t>
      </w:r>
      <w:r w:rsidR="00175885">
        <w:rPr>
          <w:rFonts w:ascii="Times New Roman" w:hAnsi="Times New Roman" w:cs="Times New Roman"/>
        </w:rPr>
        <w:t>»</w:t>
      </w:r>
      <w:r w:rsidRPr="00932BEF">
        <w:rPr>
          <w:rFonts w:ascii="Times New Roman" w:hAnsi="Times New Roman" w:cs="Times New Roman"/>
        </w:rPr>
        <w:t>.</w:t>
      </w:r>
    </w:p>
    <w:p w:rsidR="00646FDD" w:rsidRPr="00932BEF" w:rsidRDefault="00646FDD" w:rsidP="00F97656">
      <w:pPr>
        <w:spacing w:after="0" w:line="240" w:lineRule="auto"/>
        <w:ind w:firstLine="425"/>
        <w:jc w:val="both"/>
        <w:rPr>
          <w:rFonts w:ascii="Times New Roman" w:hAnsi="Times New Roman" w:cs="Times New Roman"/>
        </w:rPr>
      </w:pPr>
      <w:r w:rsidRPr="00932BEF">
        <w:rPr>
          <w:rFonts w:ascii="Times New Roman" w:hAnsi="Times New Roman" w:cs="Times New Roman"/>
        </w:rPr>
        <w:t xml:space="preserve">Морфологические ошибки – неправильное образование форм слова. Наиболее распространенными среди молодёжи являются такие примеры формообразования: </w:t>
      </w:r>
      <w:r w:rsidR="00175885">
        <w:rPr>
          <w:rFonts w:ascii="Times New Roman" w:hAnsi="Times New Roman" w:cs="Times New Roman"/>
        </w:rPr>
        <w:t>«</w:t>
      </w:r>
      <w:r w:rsidRPr="00932BEF">
        <w:rPr>
          <w:rFonts w:ascii="Times New Roman" w:hAnsi="Times New Roman" w:cs="Times New Roman"/>
        </w:rPr>
        <w:t>плацкарт</w:t>
      </w:r>
      <w:r w:rsidR="00175885">
        <w:rPr>
          <w:rFonts w:ascii="Times New Roman" w:hAnsi="Times New Roman" w:cs="Times New Roman"/>
        </w:rPr>
        <w:t>»</w:t>
      </w:r>
      <w:r w:rsidRPr="00932BEF">
        <w:rPr>
          <w:rFonts w:ascii="Times New Roman" w:hAnsi="Times New Roman" w:cs="Times New Roman"/>
        </w:rPr>
        <w:t xml:space="preserve">, </w:t>
      </w:r>
      <w:r w:rsidR="00175885">
        <w:rPr>
          <w:rFonts w:ascii="Times New Roman" w:hAnsi="Times New Roman" w:cs="Times New Roman"/>
        </w:rPr>
        <w:t>«</w:t>
      </w:r>
      <w:r w:rsidRPr="00932BEF">
        <w:rPr>
          <w:rFonts w:ascii="Times New Roman" w:hAnsi="Times New Roman" w:cs="Times New Roman"/>
        </w:rPr>
        <w:t>туфель</w:t>
      </w:r>
      <w:r w:rsidR="00175885">
        <w:rPr>
          <w:rFonts w:ascii="Times New Roman" w:hAnsi="Times New Roman" w:cs="Times New Roman"/>
        </w:rPr>
        <w:t>»</w:t>
      </w:r>
      <w:r w:rsidRPr="00932BEF">
        <w:rPr>
          <w:rFonts w:ascii="Times New Roman" w:hAnsi="Times New Roman" w:cs="Times New Roman"/>
        </w:rPr>
        <w:t xml:space="preserve">, </w:t>
      </w:r>
      <w:r w:rsidR="00175885">
        <w:rPr>
          <w:rFonts w:ascii="Times New Roman" w:hAnsi="Times New Roman" w:cs="Times New Roman"/>
        </w:rPr>
        <w:t>«</w:t>
      </w:r>
      <w:r w:rsidRPr="00932BEF">
        <w:rPr>
          <w:rFonts w:ascii="Times New Roman" w:hAnsi="Times New Roman" w:cs="Times New Roman"/>
        </w:rPr>
        <w:t>полотенцев</w:t>
      </w:r>
      <w:r w:rsidR="00175885">
        <w:rPr>
          <w:rFonts w:ascii="Times New Roman" w:hAnsi="Times New Roman" w:cs="Times New Roman"/>
        </w:rPr>
        <w:t>»</w:t>
      </w:r>
      <w:r w:rsidRPr="00932BEF">
        <w:rPr>
          <w:rFonts w:ascii="Times New Roman" w:hAnsi="Times New Roman" w:cs="Times New Roman"/>
        </w:rPr>
        <w:t xml:space="preserve">, </w:t>
      </w:r>
      <w:r w:rsidR="00175885">
        <w:rPr>
          <w:rFonts w:ascii="Times New Roman" w:hAnsi="Times New Roman" w:cs="Times New Roman"/>
        </w:rPr>
        <w:t>«</w:t>
      </w:r>
      <w:r w:rsidRPr="00932BEF">
        <w:rPr>
          <w:rFonts w:ascii="Times New Roman" w:hAnsi="Times New Roman" w:cs="Times New Roman"/>
        </w:rPr>
        <w:t>пятидесятью</w:t>
      </w:r>
      <w:r w:rsidR="00175885">
        <w:rPr>
          <w:rFonts w:ascii="Times New Roman" w:hAnsi="Times New Roman" w:cs="Times New Roman"/>
        </w:rPr>
        <w:t>»</w:t>
      </w:r>
      <w:r w:rsidRPr="00932BEF">
        <w:rPr>
          <w:rFonts w:ascii="Times New Roman" w:hAnsi="Times New Roman" w:cs="Times New Roman"/>
        </w:rPr>
        <w:t xml:space="preserve">, </w:t>
      </w:r>
      <w:r w:rsidR="00175885">
        <w:rPr>
          <w:rFonts w:ascii="Times New Roman" w:hAnsi="Times New Roman" w:cs="Times New Roman"/>
        </w:rPr>
        <w:t>«</w:t>
      </w:r>
      <w:r w:rsidRPr="00932BEF">
        <w:rPr>
          <w:rFonts w:ascii="Times New Roman" w:hAnsi="Times New Roman" w:cs="Times New Roman"/>
        </w:rPr>
        <w:t>в полуторастах километрах</w:t>
      </w:r>
      <w:r w:rsidR="00175885">
        <w:rPr>
          <w:rFonts w:ascii="Times New Roman" w:hAnsi="Times New Roman" w:cs="Times New Roman"/>
        </w:rPr>
        <w:t>»</w:t>
      </w:r>
      <w:r w:rsidRPr="00932BEF">
        <w:rPr>
          <w:rFonts w:ascii="Times New Roman" w:hAnsi="Times New Roman" w:cs="Times New Roman"/>
        </w:rPr>
        <w:t xml:space="preserve">, </w:t>
      </w:r>
      <w:r w:rsidR="00175885">
        <w:rPr>
          <w:rFonts w:ascii="Times New Roman" w:hAnsi="Times New Roman" w:cs="Times New Roman"/>
        </w:rPr>
        <w:t>«</w:t>
      </w:r>
      <w:r w:rsidRPr="00932BEF">
        <w:rPr>
          <w:rFonts w:ascii="Times New Roman" w:hAnsi="Times New Roman" w:cs="Times New Roman"/>
        </w:rPr>
        <w:t>новая тюль</w:t>
      </w:r>
      <w:r w:rsidR="00175885">
        <w:rPr>
          <w:rFonts w:ascii="Times New Roman" w:hAnsi="Times New Roman" w:cs="Times New Roman"/>
        </w:rPr>
        <w:t>»</w:t>
      </w:r>
      <w:r w:rsidRPr="00932BEF">
        <w:rPr>
          <w:rFonts w:ascii="Times New Roman" w:hAnsi="Times New Roman" w:cs="Times New Roman"/>
        </w:rPr>
        <w:t>.</w:t>
      </w:r>
    </w:p>
    <w:p w:rsidR="00646FDD" w:rsidRPr="00932BEF" w:rsidRDefault="00646FDD" w:rsidP="00F97656">
      <w:pPr>
        <w:spacing w:after="0" w:line="240" w:lineRule="auto"/>
        <w:ind w:firstLine="425"/>
        <w:jc w:val="both"/>
        <w:rPr>
          <w:rFonts w:ascii="Times New Roman" w:hAnsi="Times New Roman" w:cs="Times New Roman"/>
        </w:rPr>
      </w:pPr>
      <w:r w:rsidRPr="00932BEF">
        <w:rPr>
          <w:rFonts w:ascii="Times New Roman" w:hAnsi="Times New Roman" w:cs="Times New Roman"/>
        </w:rPr>
        <w:t>Синтаксические ошибкисвязаны с нарушением правил конструирования предложений и словосочетаний. Распространёнными среди опрошенных студентов ошибками являются: синтаксическая двузначность (</w:t>
      </w:r>
      <w:r w:rsidR="00175885">
        <w:rPr>
          <w:rFonts w:ascii="Times New Roman" w:hAnsi="Times New Roman" w:cs="Times New Roman"/>
        </w:rPr>
        <w:t>«</w:t>
      </w:r>
      <w:r w:rsidRPr="00932BEF">
        <w:rPr>
          <w:rFonts w:ascii="Times New Roman" w:hAnsi="Times New Roman" w:cs="Times New Roman"/>
        </w:rPr>
        <w:t>Чтение Маяковского произвело сильное впечатление</w:t>
      </w:r>
      <w:r w:rsidR="00175885">
        <w:rPr>
          <w:rFonts w:ascii="Times New Roman" w:hAnsi="Times New Roman" w:cs="Times New Roman"/>
        </w:rPr>
        <w:t>»</w:t>
      </w:r>
      <w:r w:rsidR="000749D7">
        <w:rPr>
          <w:rFonts w:ascii="Times New Roman" w:hAnsi="Times New Roman" w:cs="Times New Roman"/>
        </w:rPr>
        <w:t>),</w:t>
      </w:r>
      <w:r w:rsidRPr="00932BEF">
        <w:rPr>
          <w:rFonts w:ascii="Times New Roman" w:hAnsi="Times New Roman" w:cs="Times New Roman"/>
        </w:rPr>
        <w:t xml:space="preserve"> смещение конструкции (</w:t>
      </w:r>
      <w:r w:rsidR="00175885">
        <w:rPr>
          <w:rFonts w:ascii="Times New Roman" w:hAnsi="Times New Roman" w:cs="Times New Roman"/>
        </w:rPr>
        <w:t>«</w:t>
      </w:r>
      <w:r w:rsidRPr="00932BEF">
        <w:rPr>
          <w:rFonts w:ascii="Times New Roman" w:hAnsi="Times New Roman" w:cs="Times New Roman"/>
        </w:rPr>
        <w:t>Первое, о чём я вас прошу, – это о внимании</w:t>
      </w:r>
      <w:r w:rsidR="00175885">
        <w:rPr>
          <w:rFonts w:ascii="Times New Roman" w:hAnsi="Times New Roman" w:cs="Times New Roman"/>
        </w:rPr>
        <w:t>»</w:t>
      </w:r>
      <w:r w:rsidR="000749D7">
        <w:rPr>
          <w:rFonts w:ascii="Times New Roman" w:hAnsi="Times New Roman" w:cs="Times New Roman"/>
        </w:rPr>
        <w:t xml:space="preserve">), </w:t>
      </w:r>
      <w:r w:rsidRPr="00932BEF">
        <w:rPr>
          <w:rFonts w:ascii="Times New Roman" w:hAnsi="Times New Roman" w:cs="Times New Roman"/>
        </w:rPr>
        <w:t>лишнее соотносительное слово в главном предложении (</w:t>
      </w:r>
      <w:r w:rsidR="00175885">
        <w:rPr>
          <w:rFonts w:ascii="Times New Roman" w:hAnsi="Times New Roman" w:cs="Times New Roman"/>
        </w:rPr>
        <w:t>«</w:t>
      </w:r>
      <w:r w:rsidRPr="00932BEF">
        <w:rPr>
          <w:rFonts w:ascii="Times New Roman" w:hAnsi="Times New Roman" w:cs="Times New Roman"/>
        </w:rPr>
        <w:t>Мы смотрели на те звёзды, которые усеяли всё небо</w:t>
      </w:r>
      <w:r w:rsidR="00175885">
        <w:rPr>
          <w:rFonts w:ascii="Times New Roman" w:hAnsi="Times New Roman" w:cs="Times New Roman"/>
        </w:rPr>
        <w:t>»</w:t>
      </w:r>
      <w:r w:rsidR="000749D7">
        <w:rPr>
          <w:rFonts w:ascii="Times New Roman" w:hAnsi="Times New Roman" w:cs="Times New Roman"/>
        </w:rPr>
        <w:t xml:space="preserve">), </w:t>
      </w:r>
      <w:r w:rsidRPr="00932BEF">
        <w:rPr>
          <w:rFonts w:ascii="Times New Roman" w:hAnsi="Times New Roman" w:cs="Times New Roman"/>
        </w:rPr>
        <w:t>нарушение субъектного соотношения в предложениях с деепричастным оборотом (</w:t>
      </w:r>
      <w:r w:rsidR="00175885">
        <w:rPr>
          <w:rFonts w:ascii="Times New Roman" w:hAnsi="Times New Roman" w:cs="Times New Roman"/>
        </w:rPr>
        <w:t>«</w:t>
      </w:r>
      <w:r w:rsidRPr="00932BEF">
        <w:rPr>
          <w:rFonts w:ascii="Times New Roman" w:hAnsi="Times New Roman" w:cs="Times New Roman"/>
        </w:rPr>
        <w:t>Прочитав книгу, мне стало грустно</w:t>
      </w:r>
      <w:r w:rsidR="00175885">
        <w:rPr>
          <w:rFonts w:ascii="Times New Roman" w:hAnsi="Times New Roman" w:cs="Times New Roman"/>
        </w:rPr>
        <w:t>»</w:t>
      </w:r>
      <w:r w:rsidRPr="00932BEF">
        <w:rPr>
          <w:rFonts w:ascii="Times New Roman" w:hAnsi="Times New Roman" w:cs="Times New Roman"/>
        </w:rPr>
        <w:t xml:space="preserve">). </w:t>
      </w:r>
    </w:p>
    <w:p w:rsidR="00646FDD" w:rsidRPr="00932BEF" w:rsidRDefault="000749D7" w:rsidP="00F97656">
      <w:pPr>
        <w:spacing w:after="0" w:line="240" w:lineRule="auto"/>
        <w:ind w:firstLine="425"/>
        <w:jc w:val="both"/>
        <w:rPr>
          <w:rFonts w:ascii="Times New Roman" w:hAnsi="Times New Roman" w:cs="Times New Roman"/>
        </w:rPr>
      </w:pPr>
      <w:r>
        <w:rPr>
          <w:rFonts w:ascii="Times New Roman" w:hAnsi="Times New Roman" w:cs="Times New Roman"/>
        </w:rPr>
        <w:t>Н</w:t>
      </w:r>
      <w:r w:rsidR="00646FDD" w:rsidRPr="00932BEF">
        <w:rPr>
          <w:rFonts w:ascii="Times New Roman" w:hAnsi="Times New Roman" w:cs="Times New Roman"/>
        </w:rPr>
        <w:t>езаметно</w:t>
      </w:r>
      <w:r>
        <w:rPr>
          <w:rFonts w:ascii="Times New Roman" w:hAnsi="Times New Roman" w:cs="Times New Roman"/>
        </w:rPr>
        <w:t xml:space="preserve"> </w:t>
      </w:r>
      <w:r w:rsidR="00646FDD" w:rsidRPr="00932BEF">
        <w:rPr>
          <w:rFonts w:ascii="Times New Roman" w:hAnsi="Times New Roman" w:cs="Times New Roman"/>
        </w:rPr>
        <w:t xml:space="preserve">в наш словарь вошли многие иностранные слова и термины: </w:t>
      </w:r>
      <w:r w:rsidR="00175885">
        <w:rPr>
          <w:rFonts w:ascii="Times New Roman" w:hAnsi="Times New Roman" w:cs="Times New Roman"/>
        </w:rPr>
        <w:t>«</w:t>
      </w:r>
      <w:r w:rsidR="00646FDD" w:rsidRPr="00932BEF">
        <w:rPr>
          <w:rFonts w:ascii="Times New Roman" w:hAnsi="Times New Roman" w:cs="Times New Roman"/>
        </w:rPr>
        <w:t>менеджмент</w:t>
      </w:r>
      <w:r w:rsidR="00175885">
        <w:rPr>
          <w:rFonts w:ascii="Times New Roman" w:hAnsi="Times New Roman" w:cs="Times New Roman"/>
        </w:rPr>
        <w:t>»</w:t>
      </w:r>
      <w:r w:rsidR="00646FDD" w:rsidRPr="00932BEF">
        <w:rPr>
          <w:rFonts w:ascii="Times New Roman" w:hAnsi="Times New Roman" w:cs="Times New Roman"/>
        </w:rPr>
        <w:t xml:space="preserve"> и </w:t>
      </w:r>
      <w:r w:rsidR="00175885">
        <w:rPr>
          <w:rFonts w:ascii="Times New Roman" w:hAnsi="Times New Roman" w:cs="Times New Roman"/>
        </w:rPr>
        <w:t>«</w:t>
      </w:r>
      <w:r w:rsidR="00646FDD" w:rsidRPr="00932BEF">
        <w:rPr>
          <w:rFonts w:ascii="Times New Roman" w:hAnsi="Times New Roman" w:cs="Times New Roman"/>
        </w:rPr>
        <w:t>менеджер</w:t>
      </w:r>
      <w:r w:rsidR="00175885">
        <w:rPr>
          <w:rFonts w:ascii="Times New Roman" w:hAnsi="Times New Roman" w:cs="Times New Roman"/>
        </w:rPr>
        <w:t>»</w:t>
      </w:r>
      <w:r w:rsidR="00646FDD" w:rsidRPr="00932BEF">
        <w:rPr>
          <w:rFonts w:ascii="Times New Roman" w:hAnsi="Times New Roman" w:cs="Times New Roman"/>
        </w:rPr>
        <w:t xml:space="preserve"> (управление, управленец), </w:t>
      </w:r>
      <w:r w:rsidR="00175885">
        <w:rPr>
          <w:rFonts w:ascii="Times New Roman" w:hAnsi="Times New Roman" w:cs="Times New Roman"/>
        </w:rPr>
        <w:t>«</w:t>
      </w:r>
      <w:r w:rsidR="00646FDD" w:rsidRPr="00932BEF">
        <w:rPr>
          <w:rFonts w:ascii="Times New Roman" w:hAnsi="Times New Roman" w:cs="Times New Roman"/>
        </w:rPr>
        <w:t>имидж</w:t>
      </w:r>
      <w:r w:rsidR="00175885">
        <w:rPr>
          <w:rFonts w:ascii="Times New Roman" w:hAnsi="Times New Roman" w:cs="Times New Roman"/>
        </w:rPr>
        <w:t>»</w:t>
      </w:r>
      <w:r w:rsidR="00646FDD" w:rsidRPr="00932BEF">
        <w:rPr>
          <w:rFonts w:ascii="Times New Roman" w:hAnsi="Times New Roman" w:cs="Times New Roman"/>
        </w:rPr>
        <w:t xml:space="preserve"> (образ), </w:t>
      </w:r>
      <w:r w:rsidR="00175885">
        <w:rPr>
          <w:rFonts w:ascii="Times New Roman" w:hAnsi="Times New Roman" w:cs="Times New Roman"/>
        </w:rPr>
        <w:t>«</w:t>
      </w:r>
      <w:r w:rsidR="00646FDD" w:rsidRPr="00932BEF">
        <w:rPr>
          <w:rFonts w:ascii="Times New Roman" w:hAnsi="Times New Roman" w:cs="Times New Roman"/>
        </w:rPr>
        <w:t>имиджмейкер</w:t>
      </w:r>
      <w:r w:rsidR="00175885">
        <w:rPr>
          <w:rFonts w:ascii="Times New Roman" w:hAnsi="Times New Roman" w:cs="Times New Roman"/>
        </w:rPr>
        <w:t>»</w:t>
      </w:r>
      <w:r w:rsidR="00646FDD" w:rsidRPr="00932BEF">
        <w:rPr>
          <w:rFonts w:ascii="Times New Roman" w:hAnsi="Times New Roman" w:cs="Times New Roman"/>
        </w:rPr>
        <w:t xml:space="preserve"> (творец образа), </w:t>
      </w:r>
      <w:r w:rsidR="00175885">
        <w:rPr>
          <w:rFonts w:ascii="Times New Roman" w:hAnsi="Times New Roman" w:cs="Times New Roman"/>
        </w:rPr>
        <w:t>«</w:t>
      </w:r>
      <w:r w:rsidR="00646FDD" w:rsidRPr="00932BEF">
        <w:rPr>
          <w:rFonts w:ascii="Times New Roman" w:hAnsi="Times New Roman" w:cs="Times New Roman"/>
        </w:rPr>
        <w:t>бизнес</w:t>
      </w:r>
      <w:r w:rsidR="00175885">
        <w:rPr>
          <w:rFonts w:ascii="Times New Roman" w:hAnsi="Times New Roman" w:cs="Times New Roman"/>
        </w:rPr>
        <w:t>»</w:t>
      </w:r>
      <w:r w:rsidR="00646FDD" w:rsidRPr="00932BEF">
        <w:rPr>
          <w:rFonts w:ascii="Times New Roman" w:hAnsi="Times New Roman" w:cs="Times New Roman"/>
        </w:rPr>
        <w:t xml:space="preserve">, </w:t>
      </w:r>
      <w:r w:rsidR="00175885">
        <w:rPr>
          <w:rFonts w:ascii="Times New Roman" w:hAnsi="Times New Roman" w:cs="Times New Roman"/>
        </w:rPr>
        <w:t>«</w:t>
      </w:r>
      <w:r w:rsidR="00646FDD" w:rsidRPr="00932BEF">
        <w:rPr>
          <w:rFonts w:ascii="Times New Roman" w:hAnsi="Times New Roman" w:cs="Times New Roman"/>
        </w:rPr>
        <w:t>бизнесмен</w:t>
      </w:r>
      <w:r w:rsidR="00175885">
        <w:rPr>
          <w:rFonts w:ascii="Times New Roman" w:hAnsi="Times New Roman" w:cs="Times New Roman"/>
        </w:rPr>
        <w:t>»</w:t>
      </w:r>
      <w:r w:rsidR="00646FDD" w:rsidRPr="00932BEF">
        <w:rPr>
          <w:rFonts w:ascii="Times New Roman" w:hAnsi="Times New Roman" w:cs="Times New Roman"/>
        </w:rPr>
        <w:t xml:space="preserve"> (дело, промышленник, промысел) и др. Сегодня мы не задумываемся, что прилагательные </w:t>
      </w:r>
      <w:r w:rsidR="00A2582B">
        <w:rPr>
          <w:rFonts w:ascii="Times New Roman" w:hAnsi="Times New Roman" w:cs="Times New Roman"/>
        </w:rPr>
        <w:t>«</w:t>
      </w:r>
      <w:r w:rsidR="00646FDD" w:rsidRPr="00932BEF">
        <w:rPr>
          <w:rFonts w:ascii="Times New Roman" w:hAnsi="Times New Roman" w:cs="Times New Roman"/>
        </w:rPr>
        <w:t>гламурный</w:t>
      </w:r>
      <w:r w:rsidR="00A2582B">
        <w:rPr>
          <w:rFonts w:ascii="Times New Roman" w:hAnsi="Times New Roman" w:cs="Times New Roman"/>
        </w:rPr>
        <w:t>»</w:t>
      </w:r>
      <w:r w:rsidR="00646FDD" w:rsidRPr="00932BEF">
        <w:rPr>
          <w:rFonts w:ascii="Times New Roman" w:hAnsi="Times New Roman" w:cs="Times New Roman"/>
        </w:rPr>
        <w:t xml:space="preserve">, </w:t>
      </w:r>
      <w:r w:rsidR="00A2582B">
        <w:rPr>
          <w:rFonts w:ascii="Times New Roman" w:hAnsi="Times New Roman" w:cs="Times New Roman"/>
        </w:rPr>
        <w:t>«</w:t>
      </w:r>
      <w:r w:rsidR="00646FDD" w:rsidRPr="00932BEF">
        <w:rPr>
          <w:rFonts w:ascii="Times New Roman" w:hAnsi="Times New Roman" w:cs="Times New Roman"/>
        </w:rPr>
        <w:t>позитивный</w:t>
      </w:r>
      <w:r w:rsidR="00A2582B">
        <w:rPr>
          <w:rFonts w:ascii="Times New Roman" w:hAnsi="Times New Roman" w:cs="Times New Roman"/>
        </w:rPr>
        <w:t>»</w:t>
      </w:r>
      <w:r w:rsidR="00646FDD" w:rsidRPr="00932BEF">
        <w:rPr>
          <w:rFonts w:ascii="Times New Roman" w:hAnsi="Times New Roman" w:cs="Times New Roman"/>
        </w:rPr>
        <w:t xml:space="preserve">, </w:t>
      </w:r>
      <w:r w:rsidR="00A2582B">
        <w:rPr>
          <w:rFonts w:ascii="Times New Roman" w:hAnsi="Times New Roman" w:cs="Times New Roman"/>
        </w:rPr>
        <w:t>«</w:t>
      </w:r>
      <w:r w:rsidR="00646FDD" w:rsidRPr="00932BEF">
        <w:rPr>
          <w:rFonts w:ascii="Times New Roman" w:hAnsi="Times New Roman" w:cs="Times New Roman"/>
        </w:rPr>
        <w:t>брутальный</w:t>
      </w:r>
      <w:r w:rsidR="00A2582B">
        <w:rPr>
          <w:rFonts w:ascii="Times New Roman" w:hAnsi="Times New Roman" w:cs="Times New Roman"/>
        </w:rPr>
        <w:t xml:space="preserve">» </w:t>
      </w:r>
      <w:r w:rsidR="00646FDD" w:rsidRPr="00932BEF">
        <w:rPr>
          <w:rFonts w:ascii="Times New Roman" w:hAnsi="Times New Roman" w:cs="Times New Roman"/>
        </w:rPr>
        <w:t xml:space="preserve">являются неуместными заимствованиями, которые вытеснили русские синонимы </w:t>
      </w:r>
      <w:r w:rsidR="00BC2943">
        <w:rPr>
          <w:rFonts w:ascii="Times New Roman" w:hAnsi="Times New Roman" w:cs="Times New Roman"/>
        </w:rPr>
        <w:t>«</w:t>
      </w:r>
      <w:r w:rsidR="00646FDD" w:rsidRPr="00932BEF">
        <w:rPr>
          <w:rFonts w:ascii="Times New Roman" w:hAnsi="Times New Roman" w:cs="Times New Roman"/>
        </w:rPr>
        <w:t>роскошный</w:t>
      </w:r>
      <w:r w:rsidR="00BC2943">
        <w:rPr>
          <w:rFonts w:ascii="Times New Roman" w:hAnsi="Times New Roman" w:cs="Times New Roman"/>
        </w:rPr>
        <w:t>»</w:t>
      </w:r>
      <w:r w:rsidR="00646FDD" w:rsidRPr="00932BEF">
        <w:rPr>
          <w:rFonts w:ascii="Times New Roman" w:hAnsi="Times New Roman" w:cs="Times New Roman"/>
        </w:rPr>
        <w:t xml:space="preserve">, </w:t>
      </w:r>
      <w:r w:rsidR="00BC2943">
        <w:rPr>
          <w:rFonts w:ascii="Times New Roman" w:hAnsi="Times New Roman" w:cs="Times New Roman"/>
        </w:rPr>
        <w:t>«</w:t>
      </w:r>
      <w:r w:rsidR="00646FDD" w:rsidRPr="00932BEF">
        <w:rPr>
          <w:rFonts w:ascii="Times New Roman" w:hAnsi="Times New Roman" w:cs="Times New Roman"/>
        </w:rPr>
        <w:t>положительный</w:t>
      </w:r>
      <w:r w:rsidR="00BC2943">
        <w:rPr>
          <w:rFonts w:ascii="Times New Roman" w:hAnsi="Times New Roman" w:cs="Times New Roman"/>
        </w:rPr>
        <w:t>»</w:t>
      </w:r>
      <w:r w:rsidR="00646FDD" w:rsidRPr="00932BEF">
        <w:rPr>
          <w:rFonts w:ascii="Times New Roman" w:hAnsi="Times New Roman" w:cs="Times New Roman"/>
        </w:rPr>
        <w:t xml:space="preserve"> и </w:t>
      </w:r>
      <w:r w:rsidR="00BC2943">
        <w:rPr>
          <w:rFonts w:ascii="Times New Roman" w:hAnsi="Times New Roman" w:cs="Times New Roman"/>
        </w:rPr>
        <w:t>«</w:t>
      </w:r>
      <w:r w:rsidR="00646FDD" w:rsidRPr="00932BEF">
        <w:rPr>
          <w:rFonts w:ascii="Times New Roman" w:hAnsi="Times New Roman" w:cs="Times New Roman"/>
        </w:rPr>
        <w:t>мужественный</w:t>
      </w:r>
      <w:r w:rsidR="00BC2943">
        <w:rPr>
          <w:rFonts w:ascii="Times New Roman" w:hAnsi="Times New Roman" w:cs="Times New Roman"/>
        </w:rPr>
        <w:t>»</w:t>
      </w:r>
      <w:r w:rsidR="00646FDD" w:rsidRPr="00932BEF">
        <w:rPr>
          <w:rFonts w:ascii="Times New Roman" w:hAnsi="Times New Roman" w:cs="Times New Roman"/>
        </w:rPr>
        <w:t xml:space="preserve">. Сами по себе заимствования не страшны – все языки постоянно заимствуют что-то друг у друга и таким образом обогащаются. Но способность эта не беспредельна – наступает перенасыщение и начинается замещение одного языка другим. В данный момент над нами нависла опасность вытеснение русского языка англо-американским. Зачастую речь молодёжи пестрит неуместными заимствованиями, особенно там, где более уместен исконно русский вариант. Например, </w:t>
      </w:r>
      <w:r w:rsidR="00175885">
        <w:rPr>
          <w:rFonts w:ascii="Times New Roman" w:hAnsi="Times New Roman" w:cs="Times New Roman"/>
        </w:rPr>
        <w:t>«</w:t>
      </w:r>
      <w:r w:rsidR="00646FDD" w:rsidRPr="00932BEF">
        <w:rPr>
          <w:rFonts w:ascii="Times New Roman" w:hAnsi="Times New Roman" w:cs="Times New Roman"/>
        </w:rPr>
        <w:t>окей</w:t>
      </w:r>
      <w:r w:rsidR="00175885">
        <w:rPr>
          <w:rFonts w:ascii="Times New Roman" w:hAnsi="Times New Roman" w:cs="Times New Roman"/>
        </w:rPr>
        <w:t>»</w:t>
      </w:r>
      <w:r w:rsidR="00646FDD" w:rsidRPr="00932BEF">
        <w:rPr>
          <w:rFonts w:ascii="Times New Roman" w:hAnsi="Times New Roman" w:cs="Times New Roman"/>
        </w:rPr>
        <w:t xml:space="preserve">, которое выражает согласие, одобрение, </w:t>
      </w:r>
      <w:r w:rsidR="00175885">
        <w:rPr>
          <w:rFonts w:ascii="Times New Roman" w:hAnsi="Times New Roman" w:cs="Times New Roman"/>
        </w:rPr>
        <w:t>«</w:t>
      </w:r>
      <w:r w:rsidR="00646FDD" w:rsidRPr="00932BEF">
        <w:rPr>
          <w:rFonts w:ascii="Times New Roman" w:hAnsi="Times New Roman" w:cs="Times New Roman"/>
        </w:rPr>
        <w:t>изи</w:t>
      </w:r>
      <w:r w:rsidR="00175885">
        <w:rPr>
          <w:rFonts w:ascii="Times New Roman" w:hAnsi="Times New Roman" w:cs="Times New Roman"/>
        </w:rPr>
        <w:t>»</w:t>
      </w:r>
      <w:r w:rsidR="00093653">
        <w:rPr>
          <w:rFonts w:ascii="Times New Roman" w:hAnsi="Times New Roman" w:cs="Times New Roman"/>
        </w:rPr>
        <w:t xml:space="preserve"> </w:t>
      </w:r>
      <w:r w:rsidR="00646FDD" w:rsidRPr="00932BEF">
        <w:rPr>
          <w:rFonts w:ascii="Times New Roman" w:hAnsi="Times New Roman" w:cs="Times New Roman"/>
        </w:rPr>
        <w:t xml:space="preserve">- просто, легко, </w:t>
      </w:r>
      <w:r w:rsidR="00175885">
        <w:rPr>
          <w:rFonts w:ascii="Times New Roman" w:hAnsi="Times New Roman" w:cs="Times New Roman"/>
        </w:rPr>
        <w:t>«</w:t>
      </w:r>
      <w:proofErr w:type="gramStart"/>
      <w:r w:rsidR="00646FDD" w:rsidRPr="00932BEF">
        <w:rPr>
          <w:rFonts w:ascii="Times New Roman" w:hAnsi="Times New Roman" w:cs="Times New Roman"/>
        </w:rPr>
        <w:t>сори</w:t>
      </w:r>
      <w:r w:rsidR="00175885">
        <w:rPr>
          <w:rFonts w:ascii="Times New Roman" w:hAnsi="Times New Roman" w:cs="Times New Roman"/>
        </w:rPr>
        <w:t>»</w:t>
      </w:r>
      <w:r w:rsidR="00646FDD" w:rsidRPr="00932BEF">
        <w:rPr>
          <w:rFonts w:ascii="Times New Roman" w:hAnsi="Times New Roman" w:cs="Times New Roman"/>
        </w:rPr>
        <w:t>-</w:t>
      </w:r>
      <w:proofErr w:type="gramEnd"/>
      <w:r w:rsidR="00646FDD" w:rsidRPr="00932BEF">
        <w:rPr>
          <w:rFonts w:ascii="Times New Roman" w:hAnsi="Times New Roman" w:cs="Times New Roman"/>
        </w:rPr>
        <w:t xml:space="preserve"> извинение, </w:t>
      </w:r>
      <w:r w:rsidR="00175885">
        <w:rPr>
          <w:rFonts w:ascii="Times New Roman" w:hAnsi="Times New Roman" w:cs="Times New Roman"/>
        </w:rPr>
        <w:t>«</w:t>
      </w:r>
      <w:r w:rsidR="00646FDD" w:rsidRPr="00932BEF">
        <w:rPr>
          <w:rFonts w:ascii="Times New Roman" w:hAnsi="Times New Roman" w:cs="Times New Roman"/>
        </w:rPr>
        <w:t>лол</w:t>
      </w:r>
      <w:r w:rsidR="00175885">
        <w:rPr>
          <w:rFonts w:ascii="Times New Roman" w:hAnsi="Times New Roman" w:cs="Times New Roman"/>
        </w:rPr>
        <w:t>»</w:t>
      </w:r>
      <w:r w:rsidR="00646FDD" w:rsidRPr="00932BEF">
        <w:rPr>
          <w:rFonts w:ascii="Times New Roman" w:hAnsi="Times New Roman" w:cs="Times New Roman"/>
        </w:rPr>
        <w:t>- смешно, которые вошли в круг жаргонной лексики.</w:t>
      </w:r>
    </w:p>
    <w:p w:rsidR="00646FDD" w:rsidRPr="00932BEF" w:rsidRDefault="00646FDD" w:rsidP="00F97656">
      <w:pPr>
        <w:spacing w:after="0" w:line="240" w:lineRule="auto"/>
        <w:ind w:firstLine="425"/>
        <w:jc w:val="both"/>
        <w:rPr>
          <w:rFonts w:ascii="Times New Roman" w:hAnsi="Times New Roman" w:cs="Times New Roman"/>
        </w:rPr>
      </w:pPr>
      <w:r w:rsidRPr="00932BEF">
        <w:rPr>
          <w:rFonts w:ascii="Times New Roman" w:hAnsi="Times New Roman" w:cs="Times New Roman"/>
        </w:rPr>
        <w:t>Употребление жаргонизмов стало, к сожалению, неотъемлемой частью речи молодёжи. Среди студентов был проведён опрос с целью определ</w:t>
      </w:r>
      <w:r w:rsidR="00093653">
        <w:rPr>
          <w:rFonts w:ascii="Times New Roman" w:hAnsi="Times New Roman" w:cs="Times New Roman"/>
        </w:rPr>
        <w:t>ения</w:t>
      </w:r>
      <w:r w:rsidRPr="00932BEF">
        <w:rPr>
          <w:rFonts w:ascii="Times New Roman" w:hAnsi="Times New Roman" w:cs="Times New Roman"/>
        </w:rPr>
        <w:t xml:space="preserve"> мотив</w:t>
      </w:r>
      <w:r w:rsidR="00093653">
        <w:rPr>
          <w:rFonts w:ascii="Times New Roman" w:hAnsi="Times New Roman" w:cs="Times New Roman"/>
        </w:rPr>
        <w:t>ов</w:t>
      </w:r>
      <w:r w:rsidRPr="00932BEF">
        <w:rPr>
          <w:rFonts w:ascii="Times New Roman" w:hAnsi="Times New Roman" w:cs="Times New Roman"/>
        </w:rPr>
        <w:t xml:space="preserve"> их употребления. Были выделены следующие ответы: жаргонизмы делают речь понятнее; это модно и современно; связка слов и предложений; жаргонизмы помогают преодолеть недостаток слов. Поэтому речь пестрит словами: тормоз, бро, комп, училка, топ и т.д.</w:t>
      </w:r>
    </w:p>
    <w:p w:rsidR="00646FDD" w:rsidRPr="00932BEF" w:rsidRDefault="00646FDD" w:rsidP="00F97656">
      <w:pPr>
        <w:spacing w:after="0" w:line="240" w:lineRule="auto"/>
        <w:ind w:firstLine="425"/>
        <w:jc w:val="both"/>
        <w:rPr>
          <w:rFonts w:ascii="Times New Roman" w:hAnsi="Times New Roman" w:cs="Times New Roman"/>
        </w:rPr>
      </w:pPr>
      <w:r w:rsidRPr="00932BEF">
        <w:rPr>
          <w:rFonts w:ascii="Times New Roman" w:hAnsi="Times New Roman" w:cs="Times New Roman"/>
        </w:rPr>
        <w:t>Как же бороться с этими проблемами? Прежде всего, нужно больше читать русскую художественную литературу, постоянно пополнять свой словарный запас. Следить за своей речью, не допускать употребления жаргонов, а также нецензурных выражений. Относиться к языку с уважением.</w:t>
      </w:r>
    </w:p>
    <w:p w:rsidR="00646FDD" w:rsidRPr="00932BEF" w:rsidRDefault="00646FDD" w:rsidP="00F97656">
      <w:pPr>
        <w:spacing w:after="0" w:line="240" w:lineRule="auto"/>
        <w:ind w:firstLine="425"/>
        <w:jc w:val="both"/>
        <w:rPr>
          <w:rFonts w:ascii="Times New Roman" w:hAnsi="Times New Roman" w:cs="Times New Roman"/>
        </w:rPr>
      </w:pPr>
      <w:r w:rsidRPr="00932BEF">
        <w:rPr>
          <w:rFonts w:ascii="Times New Roman" w:hAnsi="Times New Roman" w:cs="Times New Roman"/>
        </w:rPr>
        <w:lastRenderedPageBreak/>
        <w:t xml:space="preserve">В ГБПОУ </w:t>
      </w:r>
      <w:r w:rsidR="00175885">
        <w:rPr>
          <w:rFonts w:ascii="Times New Roman" w:hAnsi="Times New Roman" w:cs="Times New Roman"/>
        </w:rPr>
        <w:t>«</w:t>
      </w:r>
      <w:r w:rsidRPr="00932BEF">
        <w:rPr>
          <w:rFonts w:ascii="Times New Roman" w:hAnsi="Times New Roman" w:cs="Times New Roman"/>
        </w:rPr>
        <w:t>Дзержинский педагогический колледж</w:t>
      </w:r>
      <w:r w:rsidR="00175885">
        <w:rPr>
          <w:rFonts w:ascii="Times New Roman" w:hAnsi="Times New Roman" w:cs="Times New Roman"/>
        </w:rPr>
        <w:t>»</w:t>
      </w:r>
      <w:r w:rsidRPr="00932BEF">
        <w:rPr>
          <w:rFonts w:ascii="Times New Roman" w:hAnsi="Times New Roman" w:cs="Times New Roman"/>
        </w:rPr>
        <w:t xml:space="preserve"> в рамках реализации проекта </w:t>
      </w:r>
      <w:r w:rsidR="00175885">
        <w:rPr>
          <w:rFonts w:ascii="Times New Roman" w:hAnsi="Times New Roman" w:cs="Times New Roman"/>
        </w:rPr>
        <w:t>«</w:t>
      </w:r>
      <w:r w:rsidRPr="00932BEF">
        <w:rPr>
          <w:rFonts w:ascii="Times New Roman" w:hAnsi="Times New Roman" w:cs="Times New Roman"/>
        </w:rPr>
        <w:t>За чистоту и правильность речи</w:t>
      </w:r>
      <w:r w:rsidR="00175885">
        <w:rPr>
          <w:rFonts w:ascii="Times New Roman" w:hAnsi="Times New Roman" w:cs="Times New Roman"/>
        </w:rPr>
        <w:t>»</w:t>
      </w:r>
      <w:r w:rsidRPr="00932BEF">
        <w:rPr>
          <w:rFonts w:ascii="Times New Roman" w:hAnsi="Times New Roman" w:cs="Times New Roman"/>
        </w:rPr>
        <w:t xml:space="preserve"> был разработан и проведен цикл внеурочных занятий, направленных на повышение уровня языковой и речевой культуры студентов, обучающихся по специальности </w:t>
      </w:r>
      <w:r w:rsidR="00175885">
        <w:rPr>
          <w:rFonts w:ascii="Times New Roman" w:hAnsi="Times New Roman" w:cs="Times New Roman"/>
        </w:rPr>
        <w:t>«</w:t>
      </w:r>
      <w:r w:rsidRPr="00932BEF">
        <w:rPr>
          <w:rFonts w:ascii="Times New Roman" w:hAnsi="Times New Roman" w:cs="Times New Roman"/>
        </w:rPr>
        <w:t>Преподавание в начальных классах</w:t>
      </w:r>
      <w:r w:rsidR="00175885">
        <w:rPr>
          <w:rFonts w:ascii="Times New Roman" w:hAnsi="Times New Roman" w:cs="Times New Roman"/>
        </w:rPr>
        <w:t>»</w:t>
      </w:r>
      <w:r w:rsidRPr="00932BEF">
        <w:rPr>
          <w:rFonts w:ascii="Times New Roman" w:hAnsi="Times New Roman" w:cs="Times New Roman"/>
        </w:rPr>
        <w:t xml:space="preserve">. </w:t>
      </w:r>
    </w:p>
    <w:p w:rsidR="00646FDD" w:rsidRPr="00932BEF" w:rsidRDefault="00646FDD" w:rsidP="00F97656">
      <w:pPr>
        <w:spacing w:after="0" w:line="240" w:lineRule="auto"/>
        <w:ind w:firstLine="425"/>
        <w:jc w:val="both"/>
        <w:rPr>
          <w:rFonts w:ascii="Times New Roman" w:hAnsi="Times New Roman" w:cs="Times New Roman"/>
        </w:rPr>
      </w:pPr>
      <w:r w:rsidRPr="00932BEF">
        <w:rPr>
          <w:rFonts w:ascii="Times New Roman" w:hAnsi="Times New Roman" w:cs="Times New Roman"/>
        </w:rPr>
        <w:t xml:space="preserve">На начальном этапе работы было проведено анкетирование, позволившее определить, чего ждут студенты от занятий, какие проблемы с речью видят у себя и замечают у других, чему хотят научиться. Это позволило определить образовательный маршрут как общей группы, так и индивидуальный для каждого участника. </w:t>
      </w:r>
    </w:p>
    <w:p w:rsidR="00646FDD" w:rsidRPr="00932BEF" w:rsidRDefault="00646FDD" w:rsidP="00F97656">
      <w:pPr>
        <w:spacing w:after="0" w:line="240" w:lineRule="auto"/>
        <w:ind w:firstLine="425"/>
        <w:jc w:val="both"/>
        <w:rPr>
          <w:rFonts w:ascii="Times New Roman" w:hAnsi="Times New Roman" w:cs="Times New Roman"/>
        </w:rPr>
      </w:pPr>
      <w:r w:rsidRPr="00932BEF">
        <w:rPr>
          <w:rFonts w:ascii="Times New Roman" w:hAnsi="Times New Roman" w:cs="Times New Roman"/>
        </w:rPr>
        <w:t xml:space="preserve">На занятии </w:t>
      </w:r>
      <w:r w:rsidR="00175885">
        <w:rPr>
          <w:rFonts w:ascii="Times New Roman" w:hAnsi="Times New Roman" w:cs="Times New Roman"/>
        </w:rPr>
        <w:t>«</w:t>
      </w:r>
      <w:r w:rsidRPr="00932BEF">
        <w:rPr>
          <w:rFonts w:ascii="Times New Roman" w:hAnsi="Times New Roman" w:cs="Times New Roman"/>
        </w:rPr>
        <w:t>Как тебя слышат?</w:t>
      </w:r>
      <w:r w:rsidR="00175885">
        <w:rPr>
          <w:rFonts w:ascii="Times New Roman" w:hAnsi="Times New Roman" w:cs="Times New Roman"/>
        </w:rPr>
        <w:t>»</w:t>
      </w:r>
      <w:r w:rsidRPr="00932BEF">
        <w:rPr>
          <w:rFonts w:ascii="Times New Roman" w:hAnsi="Times New Roman" w:cs="Times New Roman"/>
        </w:rPr>
        <w:t xml:space="preserve"> был проведён тренинг, способствующий отработки артикуляционных навыков. Изучив рекомендации и проведя речевую разминку, студенты тренировались в произнесении скороговорок и чистоговорок, в изменении интонационного рисунка фразы и т.д. На следующем занятии речь шла об акцентологических и орфоэпических нормах языка, их изменении, в результате чего была начата работа по ведению личного словарика </w:t>
      </w:r>
      <w:r w:rsidR="00175885">
        <w:rPr>
          <w:rFonts w:ascii="Times New Roman" w:hAnsi="Times New Roman" w:cs="Times New Roman"/>
        </w:rPr>
        <w:t>«</w:t>
      </w:r>
      <w:r w:rsidRPr="00932BEF">
        <w:rPr>
          <w:rFonts w:ascii="Times New Roman" w:hAnsi="Times New Roman" w:cs="Times New Roman"/>
        </w:rPr>
        <w:t>Говорю правильно</w:t>
      </w:r>
      <w:r w:rsidR="00175885">
        <w:rPr>
          <w:rFonts w:ascii="Times New Roman" w:hAnsi="Times New Roman" w:cs="Times New Roman"/>
        </w:rPr>
        <w:t>»</w:t>
      </w:r>
      <w:r w:rsidRPr="00932BEF">
        <w:rPr>
          <w:rFonts w:ascii="Times New Roman" w:hAnsi="Times New Roman" w:cs="Times New Roman"/>
        </w:rPr>
        <w:t xml:space="preserve">. </w:t>
      </w:r>
    </w:p>
    <w:p w:rsidR="00646FDD" w:rsidRPr="00932BEF" w:rsidRDefault="00646FDD" w:rsidP="00F97656">
      <w:pPr>
        <w:spacing w:after="0" w:line="240" w:lineRule="auto"/>
        <w:ind w:firstLine="425"/>
        <w:jc w:val="both"/>
        <w:rPr>
          <w:rFonts w:ascii="Times New Roman" w:hAnsi="Times New Roman" w:cs="Times New Roman"/>
        </w:rPr>
      </w:pPr>
      <w:r w:rsidRPr="00932BEF">
        <w:rPr>
          <w:rFonts w:ascii="Times New Roman" w:hAnsi="Times New Roman" w:cs="Times New Roman"/>
        </w:rPr>
        <w:t xml:space="preserve">Следующая часть занятий была посвящена отработке навыка соблюдения лексических норм современного русского языка. Велась интенсивная работа по обогащению и активизации словаря будущих педагогов, составлению словаря </w:t>
      </w:r>
      <w:proofErr w:type="gramStart"/>
      <w:r w:rsidRPr="00932BEF">
        <w:rPr>
          <w:rFonts w:ascii="Times New Roman" w:hAnsi="Times New Roman" w:cs="Times New Roman"/>
        </w:rPr>
        <w:t>синонимов</w:t>
      </w:r>
      <w:proofErr w:type="gramEnd"/>
      <w:r w:rsidRPr="00932BEF">
        <w:rPr>
          <w:rFonts w:ascii="Times New Roman" w:hAnsi="Times New Roman" w:cs="Times New Roman"/>
        </w:rPr>
        <w:t xml:space="preserve"> заимствованных и исконно русских слов, исследованию частотности их употребления в речи. Участники писали стихи и рассказы, лингвистические сказки, составляли шарады. Отдельное занятие </w:t>
      </w:r>
      <w:r w:rsidR="00175885">
        <w:rPr>
          <w:rFonts w:ascii="Times New Roman" w:hAnsi="Times New Roman" w:cs="Times New Roman"/>
        </w:rPr>
        <w:t>«</w:t>
      </w:r>
      <w:r w:rsidRPr="00932BEF">
        <w:rPr>
          <w:rFonts w:ascii="Times New Roman" w:hAnsi="Times New Roman" w:cs="Times New Roman"/>
        </w:rPr>
        <w:t>Из глубины веков</w:t>
      </w:r>
      <w:r w:rsidR="00175885">
        <w:rPr>
          <w:rFonts w:ascii="Times New Roman" w:hAnsi="Times New Roman" w:cs="Times New Roman"/>
        </w:rPr>
        <w:t>»</w:t>
      </w:r>
      <w:r w:rsidRPr="00932BEF">
        <w:rPr>
          <w:rFonts w:ascii="Times New Roman" w:hAnsi="Times New Roman" w:cs="Times New Roman"/>
        </w:rPr>
        <w:t xml:space="preserve"> было посвящено этимологии.  </w:t>
      </w:r>
    </w:p>
    <w:p w:rsidR="00646FDD" w:rsidRPr="00932BEF" w:rsidRDefault="00646FDD" w:rsidP="00F97656">
      <w:pPr>
        <w:spacing w:after="0" w:line="240" w:lineRule="auto"/>
        <w:ind w:firstLine="425"/>
        <w:jc w:val="both"/>
        <w:rPr>
          <w:rFonts w:ascii="Times New Roman" w:hAnsi="Times New Roman" w:cs="Times New Roman"/>
        </w:rPr>
      </w:pPr>
      <w:r w:rsidRPr="00932BEF">
        <w:rPr>
          <w:rFonts w:ascii="Times New Roman" w:hAnsi="Times New Roman" w:cs="Times New Roman"/>
        </w:rPr>
        <w:t xml:space="preserve">Самым сложным для изучения и освоения разделом является </w:t>
      </w:r>
      <w:r w:rsidR="00175885">
        <w:rPr>
          <w:rFonts w:ascii="Times New Roman" w:hAnsi="Times New Roman" w:cs="Times New Roman"/>
        </w:rPr>
        <w:t>«</w:t>
      </w:r>
      <w:r w:rsidRPr="00932BEF">
        <w:rPr>
          <w:rFonts w:ascii="Times New Roman" w:hAnsi="Times New Roman" w:cs="Times New Roman"/>
        </w:rPr>
        <w:t>Грамматика</w:t>
      </w:r>
      <w:r w:rsidR="00175885">
        <w:rPr>
          <w:rFonts w:ascii="Times New Roman" w:hAnsi="Times New Roman" w:cs="Times New Roman"/>
        </w:rPr>
        <w:t>»</w:t>
      </w:r>
      <w:r w:rsidRPr="00932BEF">
        <w:rPr>
          <w:rFonts w:ascii="Times New Roman" w:hAnsi="Times New Roman" w:cs="Times New Roman"/>
        </w:rPr>
        <w:t xml:space="preserve">, так как включает большое количество категорий, лингвистических понятий и правил. Морфологические нормы современного русского языка достаточно устойчивы и усваиваются студентами в процессе практических занятий по словоизменению, употреблению различных частей речи. На этих занятиях работа была построена на основе использования приёмов технологии критического мышления через чтение и письмо. Это позволило активизировать работу студентов, отработать навык информационного чтения, анализа и классификации нового материала, рефлексии полученных результатов. Освоение синтаксических норм было построено в стиле игры </w:t>
      </w:r>
      <w:r w:rsidR="00175885">
        <w:rPr>
          <w:rFonts w:ascii="Times New Roman" w:hAnsi="Times New Roman" w:cs="Times New Roman"/>
        </w:rPr>
        <w:t>«</w:t>
      </w:r>
      <w:r w:rsidRPr="00932BEF">
        <w:rPr>
          <w:rFonts w:ascii="Times New Roman" w:hAnsi="Times New Roman" w:cs="Times New Roman"/>
        </w:rPr>
        <w:t>Выпускаем журнал</w:t>
      </w:r>
      <w:r w:rsidR="00175885">
        <w:rPr>
          <w:rFonts w:ascii="Times New Roman" w:hAnsi="Times New Roman" w:cs="Times New Roman"/>
        </w:rPr>
        <w:t>»</w:t>
      </w:r>
      <w:r w:rsidRPr="00932BEF">
        <w:rPr>
          <w:rFonts w:ascii="Times New Roman" w:hAnsi="Times New Roman" w:cs="Times New Roman"/>
        </w:rPr>
        <w:t xml:space="preserve">, где каждый смог почувствовать себя автором статьи и редактором. </w:t>
      </w:r>
    </w:p>
    <w:p w:rsidR="00646FDD" w:rsidRPr="00932BEF" w:rsidRDefault="00646FDD" w:rsidP="00F97656">
      <w:pPr>
        <w:spacing w:after="0" w:line="240" w:lineRule="auto"/>
        <w:ind w:firstLine="425"/>
        <w:jc w:val="both"/>
        <w:rPr>
          <w:rFonts w:ascii="Times New Roman" w:hAnsi="Times New Roman" w:cs="Times New Roman"/>
        </w:rPr>
      </w:pPr>
      <w:r w:rsidRPr="00932BEF">
        <w:rPr>
          <w:rFonts w:ascii="Times New Roman" w:hAnsi="Times New Roman" w:cs="Times New Roman"/>
        </w:rPr>
        <w:t xml:space="preserve">Завершающее занятие было проведено в форме викторины </w:t>
      </w:r>
      <w:r w:rsidR="00175885">
        <w:rPr>
          <w:rFonts w:ascii="Times New Roman" w:hAnsi="Times New Roman" w:cs="Times New Roman"/>
        </w:rPr>
        <w:t>«</w:t>
      </w:r>
      <w:r w:rsidRPr="00932BEF">
        <w:rPr>
          <w:rFonts w:ascii="Times New Roman" w:hAnsi="Times New Roman" w:cs="Times New Roman"/>
        </w:rPr>
        <w:t>Знаем русский!</w:t>
      </w:r>
      <w:r w:rsidR="00175885">
        <w:rPr>
          <w:rFonts w:ascii="Times New Roman" w:hAnsi="Times New Roman" w:cs="Times New Roman"/>
        </w:rPr>
        <w:t>»</w:t>
      </w:r>
      <w:r w:rsidRPr="00932BEF">
        <w:rPr>
          <w:rFonts w:ascii="Times New Roman" w:hAnsi="Times New Roman" w:cs="Times New Roman"/>
        </w:rPr>
        <w:t>, на которой каждая команда показала те умения, которые освоила на предыдущих занятиях. Итоговое анкетирование показало, что уровень овладения нормами языка вырос, возникла заинтересованность в дальнейшем изучении богатств языка и наметил</w:t>
      </w:r>
      <w:r w:rsidR="00093653">
        <w:rPr>
          <w:rFonts w:ascii="Times New Roman" w:hAnsi="Times New Roman" w:cs="Times New Roman"/>
        </w:rPr>
        <w:t>ась</w:t>
      </w:r>
      <w:r w:rsidRPr="00932BEF">
        <w:rPr>
          <w:rFonts w:ascii="Times New Roman" w:hAnsi="Times New Roman" w:cs="Times New Roman"/>
        </w:rPr>
        <w:t xml:space="preserve"> перспектив</w:t>
      </w:r>
      <w:r w:rsidR="00093653">
        <w:rPr>
          <w:rFonts w:ascii="Times New Roman" w:hAnsi="Times New Roman" w:cs="Times New Roman"/>
        </w:rPr>
        <w:t>а</w:t>
      </w:r>
      <w:r w:rsidRPr="00932BEF">
        <w:rPr>
          <w:rFonts w:ascii="Times New Roman" w:hAnsi="Times New Roman" w:cs="Times New Roman"/>
        </w:rPr>
        <w:t xml:space="preserve"> в разработке подобного курса внеурочных занятий </w:t>
      </w:r>
      <w:r w:rsidR="00175885">
        <w:rPr>
          <w:rFonts w:ascii="Times New Roman" w:hAnsi="Times New Roman" w:cs="Times New Roman"/>
        </w:rPr>
        <w:t>«</w:t>
      </w:r>
      <w:r w:rsidRPr="00932BEF">
        <w:rPr>
          <w:rFonts w:ascii="Times New Roman" w:hAnsi="Times New Roman" w:cs="Times New Roman"/>
        </w:rPr>
        <w:t>Грамотейка</w:t>
      </w:r>
      <w:r w:rsidR="00175885">
        <w:rPr>
          <w:rFonts w:ascii="Times New Roman" w:hAnsi="Times New Roman" w:cs="Times New Roman"/>
        </w:rPr>
        <w:t>»</w:t>
      </w:r>
      <w:r w:rsidRPr="00932BEF">
        <w:rPr>
          <w:rFonts w:ascii="Times New Roman" w:hAnsi="Times New Roman" w:cs="Times New Roman"/>
        </w:rPr>
        <w:t xml:space="preserve"> для учащихся начальных классов школы № 27, в которой студенты будут проходить практику. </w:t>
      </w:r>
    </w:p>
    <w:p w:rsidR="00646FDD" w:rsidRPr="00932BEF" w:rsidRDefault="00646FDD" w:rsidP="00F97656">
      <w:pPr>
        <w:spacing w:after="0" w:line="240" w:lineRule="auto"/>
        <w:ind w:firstLine="425"/>
        <w:jc w:val="both"/>
        <w:rPr>
          <w:rFonts w:ascii="Times New Roman" w:hAnsi="Times New Roman" w:cs="Times New Roman"/>
        </w:rPr>
      </w:pPr>
      <w:r w:rsidRPr="00932BEF">
        <w:rPr>
          <w:rFonts w:ascii="Times New Roman" w:hAnsi="Times New Roman" w:cs="Times New Roman"/>
        </w:rPr>
        <w:t>Актуальность реализованного на практике проекта заключается не только в необходимости повышения уровня владения речью, но и в совершенствовании речевых и языковых умений будущих учителей начальных классов.</w:t>
      </w:r>
    </w:p>
    <w:p w:rsidR="00646FDD" w:rsidRPr="00932BEF" w:rsidRDefault="00646FDD" w:rsidP="00F97656">
      <w:pPr>
        <w:spacing w:after="0" w:line="240" w:lineRule="auto"/>
        <w:ind w:firstLine="425"/>
        <w:jc w:val="both"/>
        <w:rPr>
          <w:rFonts w:ascii="Times New Roman" w:hAnsi="Times New Roman" w:cs="Times New Roman"/>
        </w:rPr>
      </w:pPr>
      <w:r w:rsidRPr="00932BEF">
        <w:rPr>
          <w:rFonts w:ascii="Times New Roman" w:hAnsi="Times New Roman" w:cs="Times New Roman"/>
        </w:rPr>
        <w:t xml:space="preserve">Особая роль в развитии и совершенствовании речевой культуры общества принадлежит учителю. Владение литературным языком всегда не только </w:t>
      </w:r>
      <w:r w:rsidR="00175885">
        <w:rPr>
          <w:rFonts w:ascii="Times New Roman" w:hAnsi="Times New Roman" w:cs="Times New Roman"/>
        </w:rPr>
        <w:t>«</w:t>
      </w:r>
      <w:r w:rsidRPr="00932BEF">
        <w:rPr>
          <w:rFonts w:ascii="Times New Roman" w:hAnsi="Times New Roman" w:cs="Times New Roman"/>
        </w:rPr>
        <w:t>предписывалось</w:t>
      </w:r>
      <w:r w:rsidR="00175885">
        <w:rPr>
          <w:rFonts w:ascii="Times New Roman" w:hAnsi="Times New Roman" w:cs="Times New Roman"/>
        </w:rPr>
        <w:t>»</w:t>
      </w:r>
      <w:r w:rsidRPr="00932BEF">
        <w:rPr>
          <w:rFonts w:ascii="Times New Roman" w:hAnsi="Times New Roman" w:cs="Times New Roman"/>
        </w:rPr>
        <w:t xml:space="preserve"> представителям </w:t>
      </w:r>
      <w:r w:rsidR="00175885">
        <w:rPr>
          <w:rFonts w:ascii="Times New Roman" w:hAnsi="Times New Roman" w:cs="Times New Roman"/>
        </w:rPr>
        <w:t>«</w:t>
      </w:r>
      <w:r w:rsidRPr="00932BEF">
        <w:rPr>
          <w:rFonts w:ascii="Times New Roman" w:hAnsi="Times New Roman" w:cs="Times New Roman"/>
        </w:rPr>
        <w:t>высшего культурного слоя</w:t>
      </w:r>
      <w:r w:rsidR="00175885">
        <w:rPr>
          <w:rFonts w:ascii="Times New Roman" w:hAnsi="Times New Roman" w:cs="Times New Roman"/>
        </w:rPr>
        <w:t>»</w:t>
      </w:r>
      <w:r w:rsidRPr="00932BEF">
        <w:rPr>
          <w:rFonts w:ascii="Times New Roman" w:hAnsi="Times New Roman" w:cs="Times New Roman"/>
        </w:rPr>
        <w:t xml:space="preserve">, но и расценивалось как знак принадлежности к ней. Закономерно и то, что образование не может состояться без опоры на культуру личности педагога. В процессе преподавания учитель, являясь коммуникативным лидером, организует облик информации, управляет познавательно-практическокой деятельностью, регулирует взаимоотношения между обучаемыми. Слово – главный его инструмент – должно быть эталоном грамотности, образцом высокой культуры речи. </w:t>
      </w:r>
    </w:p>
    <w:p w:rsidR="00646FDD" w:rsidRPr="00932BEF" w:rsidRDefault="00646FDD" w:rsidP="00F97656">
      <w:pPr>
        <w:spacing w:after="0" w:line="240" w:lineRule="auto"/>
        <w:ind w:firstLine="425"/>
        <w:jc w:val="both"/>
        <w:rPr>
          <w:rFonts w:ascii="Times New Roman" w:hAnsi="Times New Roman" w:cs="Times New Roman"/>
        </w:rPr>
      </w:pPr>
      <w:r w:rsidRPr="00932BEF">
        <w:rPr>
          <w:rFonts w:ascii="Times New Roman" w:hAnsi="Times New Roman" w:cs="Times New Roman"/>
        </w:rPr>
        <w:t xml:space="preserve">Но бывает и так, что учитель не задумывается над тем, как весомо его слово. Содержательное и образное, оно расширяет кругозор ребёнка; бодрое и уверенное – дисциплинирует; остроумное и меткое – зажигает творческий дух; гневное и страстное – рождает в ребёнке стыд и раскаяние. Всё в этом слове важно. Всё в нём требует гармонии меры и внутренней обусловленности. </w:t>
      </w:r>
    </w:p>
    <w:p w:rsidR="00646FDD" w:rsidRPr="00932BEF" w:rsidRDefault="00175885" w:rsidP="00F97656">
      <w:pPr>
        <w:spacing w:after="0" w:line="240" w:lineRule="auto"/>
        <w:ind w:firstLine="425"/>
        <w:jc w:val="both"/>
        <w:rPr>
          <w:rFonts w:ascii="Times New Roman" w:hAnsi="Times New Roman" w:cs="Times New Roman"/>
        </w:rPr>
      </w:pPr>
      <w:r>
        <w:rPr>
          <w:rFonts w:ascii="Times New Roman" w:hAnsi="Times New Roman" w:cs="Times New Roman"/>
        </w:rPr>
        <w:t>«</w:t>
      </w:r>
      <w:r w:rsidR="00646FDD" w:rsidRPr="00932BEF">
        <w:rPr>
          <w:rFonts w:ascii="Times New Roman" w:hAnsi="Times New Roman" w:cs="Times New Roman"/>
        </w:rPr>
        <w:t>Кто ясно мыслит, тот ясно излагает</w:t>
      </w:r>
      <w:r>
        <w:rPr>
          <w:rFonts w:ascii="Times New Roman" w:hAnsi="Times New Roman" w:cs="Times New Roman"/>
        </w:rPr>
        <w:t>»</w:t>
      </w:r>
      <w:r w:rsidR="00646FDD" w:rsidRPr="00932BEF">
        <w:rPr>
          <w:rFonts w:ascii="Times New Roman" w:hAnsi="Times New Roman" w:cs="Times New Roman"/>
        </w:rPr>
        <w:t xml:space="preserve"> - гласит известный афоризм. Педагог ясно выражается, когда им владеет мысль, но ещё яснее, когда он владеет мыслью. Гармония мысли и слова – важнейший постулат для учителя.</w:t>
      </w:r>
    </w:p>
    <w:p w:rsidR="00646FDD" w:rsidRPr="00932BEF" w:rsidRDefault="00646FDD" w:rsidP="00F97656">
      <w:pPr>
        <w:spacing w:after="0" w:line="240" w:lineRule="auto"/>
        <w:ind w:firstLine="425"/>
        <w:jc w:val="both"/>
        <w:rPr>
          <w:rFonts w:ascii="Times New Roman" w:hAnsi="Times New Roman" w:cs="Times New Roman"/>
        </w:rPr>
      </w:pPr>
      <w:r w:rsidRPr="00932BEF">
        <w:rPr>
          <w:rFonts w:ascii="Times New Roman" w:hAnsi="Times New Roman" w:cs="Times New Roman"/>
        </w:rPr>
        <w:t>Речь портится от нежелания подумать, как надо сказать в данном случае, корень многих неудач – в неумении высказать свою мысль. Чтобы произнести хорошую речь, мало знать, что сказать: надо ещё знать, как сказать.</w:t>
      </w:r>
    </w:p>
    <w:p w:rsidR="00646FDD" w:rsidRPr="00932BEF" w:rsidRDefault="00646FDD" w:rsidP="00F97656">
      <w:pPr>
        <w:spacing w:after="0" w:line="240" w:lineRule="auto"/>
        <w:ind w:firstLine="425"/>
        <w:jc w:val="both"/>
        <w:rPr>
          <w:rFonts w:ascii="Times New Roman" w:hAnsi="Times New Roman" w:cs="Times New Roman"/>
        </w:rPr>
      </w:pPr>
      <w:r w:rsidRPr="00932BEF">
        <w:rPr>
          <w:rFonts w:ascii="Times New Roman" w:hAnsi="Times New Roman" w:cs="Times New Roman"/>
        </w:rPr>
        <w:t>Заповеди-рекомендации педагогу сформулировал Г.О. Винокур:</w:t>
      </w:r>
    </w:p>
    <w:p w:rsidR="00646FDD" w:rsidRPr="00932BEF" w:rsidRDefault="00646FDD" w:rsidP="00F97656">
      <w:pPr>
        <w:numPr>
          <w:ilvl w:val="0"/>
          <w:numId w:val="24"/>
        </w:numPr>
        <w:tabs>
          <w:tab w:val="left" w:pos="705"/>
        </w:tabs>
        <w:suppressAutoHyphens/>
        <w:spacing w:after="0" w:line="240" w:lineRule="auto"/>
        <w:ind w:left="0" w:firstLine="425"/>
        <w:jc w:val="both"/>
        <w:rPr>
          <w:rFonts w:ascii="Times New Roman" w:hAnsi="Times New Roman" w:cs="Times New Roman"/>
        </w:rPr>
      </w:pPr>
      <w:r w:rsidRPr="00932BEF">
        <w:rPr>
          <w:rFonts w:ascii="Times New Roman" w:hAnsi="Times New Roman" w:cs="Times New Roman"/>
        </w:rPr>
        <w:t>избегай многословья;</w:t>
      </w:r>
    </w:p>
    <w:p w:rsidR="00646FDD" w:rsidRPr="00932BEF" w:rsidRDefault="00646FDD" w:rsidP="00F97656">
      <w:pPr>
        <w:numPr>
          <w:ilvl w:val="0"/>
          <w:numId w:val="24"/>
        </w:numPr>
        <w:tabs>
          <w:tab w:val="left" w:pos="705"/>
        </w:tabs>
        <w:suppressAutoHyphens/>
        <w:spacing w:after="0" w:line="240" w:lineRule="auto"/>
        <w:ind w:left="0" w:firstLine="425"/>
        <w:jc w:val="both"/>
        <w:rPr>
          <w:rFonts w:ascii="Times New Roman" w:hAnsi="Times New Roman" w:cs="Times New Roman"/>
        </w:rPr>
      </w:pPr>
      <w:r w:rsidRPr="00932BEF">
        <w:rPr>
          <w:rFonts w:ascii="Times New Roman" w:hAnsi="Times New Roman" w:cs="Times New Roman"/>
        </w:rPr>
        <w:lastRenderedPageBreak/>
        <w:t>говори просто, понятно, доступно;</w:t>
      </w:r>
    </w:p>
    <w:p w:rsidR="00646FDD" w:rsidRPr="00932BEF" w:rsidRDefault="00646FDD" w:rsidP="00F97656">
      <w:pPr>
        <w:numPr>
          <w:ilvl w:val="0"/>
          <w:numId w:val="24"/>
        </w:numPr>
        <w:tabs>
          <w:tab w:val="left" w:pos="705"/>
        </w:tabs>
        <w:suppressAutoHyphens/>
        <w:spacing w:after="0" w:line="240" w:lineRule="auto"/>
        <w:ind w:left="0" w:firstLine="425"/>
        <w:jc w:val="both"/>
        <w:rPr>
          <w:rFonts w:ascii="Times New Roman" w:hAnsi="Times New Roman" w:cs="Times New Roman"/>
        </w:rPr>
      </w:pPr>
      <w:r w:rsidRPr="00932BEF">
        <w:rPr>
          <w:rFonts w:ascii="Times New Roman" w:hAnsi="Times New Roman" w:cs="Times New Roman"/>
        </w:rPr>
        <w:t>всегда знай, зачем говоришь;</w:t>
      </w:r>
    </w:p>
    <w:p w:rsidR="00646FDD" w:rsidRPr="00932BEF" w:rsidRDefault="00646FDD" w:rsidP="00F97656">
      <w:pPr>
        <w:numPr>
          <w:ilvl w:val="0"/>
          <w:numId w:val="24"/>
        </w:numPr>
        <w:tabs>
          <w:tab w:val="left" w:pos="705"/>
        </w:tabs>
        <w:suppressAutoHyphens/>
        <w:spacing w:after="0" w:line="240" w:lineRule="auto"/>
        <w:ind w:left="0" w:firstLine="425"/>
        <w:jc w:val="both"/>
        <w:rPr>
          <w:rFonts w:ascii="Times New Roman" w:hAnsi="Times New Roman" w:cs="Times New Roman"/>
        </w:rPr>
      </w:pPr>
      <w:r w:rsidRPr="00932BEF">
        <w:rPr>
          <w:rFonts w:ascii="Times New Roman" w:hAnsi="Times New Roman" w:cs="Times New Roman"/>
        </w:rPr>
        <w:t>избегай речевого однообразия;</w:t>
      </w:r>
    </w:p>
    <w:p w:rsidR="00646FDD" w:rsidRPr="00932BEF" w:rsidRDefault="00646FDD" w:rsidP="00F97656">
      <w:pPr>
        <w:numPr>
          <w:ilvl w:val="0"/>
          <w:numId w:val="24"/>
        </w:numPr>
        <w:tabs>
          <w:tab w:val="left" w:pos="705"/>
        </w:tabs>
        <w:suppressAutoHyphens/>
        <w:spacing w:after="0" w:line="240" w:lineRule="auto"/>
        <w:ind w:left="0" w:firstLine="425"/>
        <w:jc w:val="both"/>
        <w:rPr>
          <w:rFonts w:ascii="Times New Roman" w:hAnsi="Times New Roman" w:cs="Times New Roman"/>
        </w:rPr>
      </w:pPr>
      <w:r w:rsidRPr="00932BEF">
        <w:rPr>
          <w:rFonts w:ascii="Times New Roman" w:hAnsi="Times New Roman" w:cs="Times New Roman"/>
        </w:rPr>
        <w:t>следуй высоким образцам;</w:t>
      </w:r>
    </w:p>
    <w:p w:rsidR="00646FDD" w:rsidRPr="00932BEF" w:rsidRDefault="00646FDD" w:rsidP="00F97656">
      <w:pPr>
        <w:numPr>
          <w:ilvl w:val="0"/>
          <w:numId w:val="24"/>
        </w:numPr>
        <w:tabs>
          <w:tab w:val="left" w:pos="705"/>
        </w:tabs>
        <w:suppressAutoHyphens/>
        <w:spacing w:after="0" w:line="240" w:lineRule="auto"/>
        <w:ind w:left="0" w:firstLine="425"/>
        <w:jc w:val="both"/>
        <w:rPr>
          <w:rFonts w:ascii="Times New Roman" w:hAnsi="Times New Roman" w:cs="Times New Roman"/>
        </w:rPr>
      </w:pPr>
      <w:r w:rsidRPr="00932BEF">
        <w:rPr>
          <w:rFonts w:ascii="Times New Roman" w:hAnsi="Times New Roman" w:cs="Times New Roman"/>
        </w:rPr>
        <w:t>ищи свой вариант речевого поведения;</w:t>
      </w:r>
    </w:p>
    <w:p w:rsidR="00646FDD" w:rsidRPr="00932BEF" w:rsidRDefault="00646FDD" w:rsidP="00F97656">
      <w:pPr>
        <w:numPr>
          <w:ilvl w:val="0"/>
          <w:numId w:val="24"/>
        </w:numPr>
        <w:tabs>
          <w:tab w:val="left" w:pos="705"/>
        </w:tabs>
        <w:suppressAutoHyphens/>
        <w:spacing w:after="0" w:line="240" w:lineRule="auto"/>
        <w:ind w:left="0" w:firstLine="425"/>
        <w:jc w:val="both"/>
        <w:rPr>
          <w:rFonts w:ascii="Times New Roman" w:hAnsi="Times New Roman" w:cs="Times New Roman"/>
        </w:rPr>
      </w:pPr>
      <w:r w:rsidRPr="00932BEF">
        <w:rPr>
          <w:rFonts w:ascii="Times New Roman" w:hAnsi="Times New Roman" w:cs="Times New Roman"/>
        </w:rPr>
        <w:t>помни, что вежливость – основа успеха в любой сфере жизни человека;</w:t>
      </w:r>
    </w:p>
    <w:p w:rsidR="00646FDD" w:rsidRPr="00932BEF" w:rsidRDefault="00646FDD" w:rsidP="00F97656">
      <w:pPr>
        <w:numPr>
          <w:ilvl w:val="0"/>
          <w:numId w:val="24"/>
        </w:numPr>
        <w:tabs>
          <w:tab w:val="left" w:pos="705"/>
        </w:tabs>
        <w:suppressAutoHyphens/>
        <w:spacing w:after="0" w:line="240" w:lineRule="auto"/>
        <w:ind w:left="0" w:firstLine="425"/>
        <w:jc w:val="both"/>
        <w:rPr>
          <w:rFonts w:ascii="Times New Roman" w:hAnsi="Times New Roman" w:cs="Times New Roman"/>
        </w:rPr>
      </w:pPr>
      <w:r w:rsidRPr="00932BEF">
        <w:rPr>
          <w:rFonts w:ascii="Times New Roman" w:hAnsi="Times New Roman" w:cs="Times New Roman"/>
        </w:rPr>
        <w:t>умей не только говорить, но и слушать [1, с. 141].</w:t>
      </w:r>
    </w:p>
    <w:p w:rsidR="00646FDD" w:rsidRPr="00932BEF" w:rsidRDefault="00646FDD" w:rsidP="00F97656">
      <w:pPr>
        <w:tabs>
          <w:tab w:val="left" w:pos="705"/>
        </w:tabs>
        <w:suppressAutoHyphens/>
        <w:spacing w:after="0" w:line="240" w:lineRule="auto"/>
        <w:ind w:firstLine="425"/>
        <w:jc w:val="both"/>
        <w:rPr>
          <w:rFonts w:ascii="Times New Roman" w:hAnsi="Times New Roman" w:cs="Times New Roman"/>
        </w:rPr>
      </w:pPr>
      <w:r w:rsidRPr="00932BEF">
        <w:rPr>
          <w:rFonts w:ascii="Times New Roman" w:hAnsi="Times New Roman" w:cs="Times New Roman"/>
        </w:rPr>
        <w:t xml:space="preserve">Итак, учитель ни на минуту не должен забывать, что без высокой культуры его речи не будет культурного и образованного ученика. </w:t>
      </w:r>
    </w:p>
    <w:p w:rsidR="00646FDD" w:rsidRPr="00932BEF" w:rsidRDefault="00646FDD" w:rsidP="00F97656">
      <w:pPr>
        <w:spacing w:after="0" w:line="240" w:lineRule="auto"/>
        <w:ind w:firstLine="425"/>
        <w:jc w:val="both"/>
        <w:rPr>
          <w:rFonts w:ascii="Times New Roman" w:hAnsi="Times New Roman" w:cs="Times New Roman"/>
        </w:rPr>
      </w:pPr>
    </w:p>
    <w:p w:rsidR="00646FDD" w:rsidRPr="00932BEF" w:rsidRDefault="00932BEF" w:rsidP="00F97656">
      <w:pPr>
        <w:spacing w:after="0" w:line="240" w:lineRule="auto"/>
        <w:ind w:firstLine="425"/>
        <w:jc w:val="center"/>
        <w:rPr>
          <w:rFonts w:ascii="Times New Roman" w:hAnsi="Times New Roman" w:cs="Times New Roman"/>
          <w:bCs/>
        </w:rPr>
      </w:pPr>
      <w:r>
        <w:rPr>
          <w:rFonts w:ascii="Times New Roman" w:hAnsi="Times New Roman" w:cs="Times New Roman"/>
          <w:b/>
        </w:rPr>
        <w:t>Список литературы</w:t>
      </w:r>
    </w:p>
    <w:p w:rsidR="00646FDD" w:rsidRPr="00932BEF" w:rsidRDefault="00646FDD" w:rsidP="00F97656">
      <w:pPr>
        <w:spacing w:after="0"/>
        <w:ind w:firstLine="425"/>
        <w:jc w:val="both"/>
        <w:rPr>
          <w:rFonts w:ascii="Times New Roman" w:hAnsi="Times New Roman" w:cs="Times New Roman"/>
        </w:rPr>
      </w:pPr>
      <w:r w:rsidRPr="00932BEF">
        <w:rPr>
          <w:rFonts w:ascii="Times New Roman" w:hAnsi="Times New Roman" w:cs="Times New Roman"/>
        </w:rPr>
        <w:t xml:space="preserve">1. Винокур Г.О. Культура языка. – М.: АВС, 2006. – 235 с. </w:t>
      </w:r>
    </w:p>
    <w:p w:rsidR="00646FDD" w:rsidRPr="00932BEF" w:rsidRDefault="00646FDD" w:rsidP="00F97656">
      <w:pPr>
        <w:spacing w:after="0"/>
        <w:ind w:firstLine="425"/>
        <w:jc w:val="both"/>
        <w:rPr>
          <w:rFonts w:ascii="Times New Roman" w:hAnsi="Times New Roman" w:cs="Times New Roman"/>
          <w:i/>
        </w:rPr>
      </w:pPr>
      <w:r w:rsidRPr="00932BEF">
        <w:rPr>
          <w:rFonts w:ascii="Times New Roman" w:eastAsia="Times New Roman" w:hAnsi="Times New Roman" w:cs="Times New Roman"/>
          <w:kern w:val="36"/>
          <w:lang w:eastAsia="ru-RU"/>
        </w:rPr>
        <w:t xml:space="preserve">2. Лихачев Д. С. Экология культуры.  </w:t>
      </w:r>
      <w:r w:rsidRPr="00932BEF">
        <w:rPr>
          <w:rStyle w:val="afb"/>
          <w:rFonts w:ascii="Times New Roman" w:hAnsi="Times New Roman" w:cs="Times New Roman"/>
          <w:i w:val="0"/>
          <w:shd w:val="clear" w:color="auto" w:fill="FFFFFF"/>
        </w:rPr>
        <w:t xml:space="preserve">// </w:t>
      </w:r>
      <w:r w:rsidR="00175885">
        <w:rPr>
          <w:rStyle w:val="afb"/>
          <w:rFonts w:ascii="Times New Roman" w:hAnsi="Times New Roman" w:cs="Times New Roman"/>
          <w:i w:val="0"/>
          <w:shd w:val="clear" w:color="auto" w:fill="FFFFFF"/>
        </w:rPr>
        <w:t>«</w:t>
      </w:r>
      <w:r w:rsidRPr="00932BEF">
        <w:rPr>
          <w:rStyle w:val="afb"/>
          <w:rFonts w:ascii="Times New Roman" w:hAnsi="Times New Roman" w:cs="Times New Roman"/>
          <w:i w:val="0"/>
          <w:shd w:val="clear" w:color="auto" w:fill="FFFFFF"/>
        </w:rPr>
        <w:t>Памятники Отечества</w:t>
      </w:r>
      <w:r w:rsidR="00175885">
        <w:rPr>
          <w:rStyle w:val="afb"/>
          <w:rFonts w:ascii="Times New Roman" w:hAnsi="Times New Roman" w:cs="Times New Roman"/>
          <w:i w:val="0"/>
          <w:shd w:val="clear" w:color="auto" w:fill="FFFFFF"/>
        </w:rPr>
        <w:t>»</w:t>
      </w:r>
      <w:r w:rsidRPr="00932BEF">
        <w:rPr>
          <w:rStyle w:val="afb"/>
          <w:rFonts w:ascii="Times New Roman" w:hAnsi="Times New Roman" w:cs="Times New Roman"/>
          <w:i w:val="0"/>
          <w:shd w:val="clear" w:color="auto" w:fill="FFFFFF"/>
        </w:rPr>
        <w:t>. - 1980. - № 2. –  С.23-26.</w:t>
      </w:r>
    </w:p>
    <w:p w:rsidR="00932BEF" w:rsidRDefault="00932BEF" w:rsidP="00F97656">
      <w:pPr>
        <w:spacing w:after="0" w:line="240" w:lineRule="auto"/>
        <w:jc w:val="center"/>
        <w:rPr>
          <w:rFonts w:ascii="Times New Roman" w:hAnsi="Times New Roman"/>
          <w:b/>
          <w:i/>
          <w:lang w:eastAsia="ru-RU"/>
        </w:rPr>
      </w:pPr>
    </w:p>
    <w:p w:rsidR="00932BEF" w:rsidRDefault="00932BEF" w:rsidP="00F97656">
      <w:pPr>
        <w:spacing w:after="0" w:line="240" w:lineRule="auto"/>
        <w:jc w:val="center"/>
        <w:rPr>
          <w:rFonts w:ascii="Times New Roman" w:hAnsi="Times New Roman"/>
          <w:b/>
          <w:i/>
          <w:lang w:eastAsia="ru-RU"/>
        </w:rPr>
      </w:pPr>
    </w:p>
    <w:p w:rsidR="00FC750D" w:rsidRDefault="00FC750D" w:rsidP="000A776D">
      <w:pPr>
        <w:spacing w:after="0" w:line="240" w:lineRule="auto"/>
        <w:jc w:val="center"/>
        <w:rPr>
          <w:rFonts w:ascii="Times New Roman" w:hAnsi="Times New Roman"/>
          <w:b/>
          <w:color w:val="000000"/>
        </w:rPr>
      </w:pPr>
      <w:r w:rsidRPr="0084526C">
        <w:rPr>
          <w:rFonts w:ascii="Times New Roman" w:eastAsia="Times New Roman" w:hAnsi="Times New Roman"/>
          <w:b/>
          <w:lang w:eastAsia="ru-RU"/>
        </w:rPr>
        <w:t>Богданова А</w:t>
      </w:r>
      <w:r>
        <w:rPr>
          <w:rFonts w:ascii="Times New Roman" w:eastAsia="Times New Roman" w:hAnsi="Times New Roman"/>
          <w:b/>
          <w:lang w:eastAsia="ru-RU"/>
        </w:rPr>
        <w:t>.</w:t>
      </w:r>
      <w:r w:rsidRPr="0084526C">
        <w:rPr>
          <w:rFonts w:ascii="Times New Roman" w:eastAsia="Times New Roman" w:hAnsi="Times New Roman"/>
          <w:b/>
          <w:lang w:eastAsia="ru-RU"/>
        </w:rPr>
        <w:t>Э</w:t>
      </w:r>
      <w:r>
        <w:rPr>
          <w:rFonts w:ascii="Times New Roman" w:eastAsia="Times New Roman" w:hAnsi="Times New Roman"/>
          <w:b/>
          <w:lang w:eastAsia="ru-RU"/>
        </w:rPr>
        <w:t>.</w:t>
      </w:r>
      <w:r>
        <w:rPr>
          <w:rStyle w:val="a8"/>
          <w:rFonts w:ascii="Times New Roman" w:hAnsi="Times New Roman"/>
          <w:b/>
          <w:color w:val="000000"/>
        </w:rPr>
        <w:footnoteReference w:customMarkFollows="1" w:id="15"/>
        <w:t>©</w:t>
      </w:r>
    </w:p>
    <w:p w:rsidR="00FC750D" w:rsidRDefault="00FC750D" w:rsidP="000A776D">
      <w:pPr>
        <w:spacing w:after="0" w:line="240" w:lineRule="auto"/>
        <w:jc w:val="center"/>
        <w:rPr>
          <w:rFonts w:ascii="Times New Roman" w:hAnsi="Times New Roman"/>
          <w:i/>
        </w:rPr>
      </w:pPr>
      <w:r>
        <w:rPr>
          <w:rFonts w:ascii="Times New Roman" w:hAnsi="Times New Roman"/>
          <w:i/>
        </w:rPr>
        <w:t>Научный руководитель – преподаватель</w:t>
      </w:r>
    </w:p>
    <w:p w:rsidR="00FC750D" w:rsidRDefault="00FC750D" w:rsidP="000A776D">
      <w:pPr>
        <w:spacing w:after="0" w:line="240" w:lineRule="auto"/>
        <w:jc w:val="center"/>
        <w:rPr>
          <w:rFonts w:ascii="Times New Roman" w:hAnsi="Times New Roman"/>
          <w:i/>
        </w:rPr>
      </w:pPr>
      <w:r>
        <w:rPr>
          <w:rFonts w:ascii="Times New Roman" w:hAnsi="Times New Roman"/>
          <w:i/>
        </w:rPr>
        <w:t>Аракелян Л.К.</w:t>
      </w:r>
    </w:p>
    <w:p w:rsidR="00FC750D" w:rsidRDefault="00FC750D" w:rsidP="000A776D">
      <w:pPr>
        <w:spacing w:after="0" w:line="240" w:lineRule="auto"/>
        <w:jc w:val="center"/>
        <w:rPr>
          <w:rFonts w:ascii="Times New Roman" w:eastAsia="Times New Roman" w:hAnsi="Times New Roman"/>
          <w:b/>
          <w:color w:val="000000"/>
          <w:lang w:eastAsia="ru-RU"/>
        </w:rPr>
      </w:pPr>
    </w:p>
    <w:p w:rsidR="00FC750D" w:rsidRDefault="00FC750D" w:rsidP="000A776D">
      <w:pPr>
        <w:pStyle w:val="a4"/>
        <w:spacing w:before="0" w:beforeAutospacing="0" w:after="0" w:afterAutospacing="0"/>
        <w:jc w:val="center"/>
        <w:rPr>
          <w:i/>
          <w:color w:val="000000"/>
          <w:sz w:val="22"/>
          <w:szCs w:val="22"/>
        </w:rPr>
      </w:pPr>
      <w:r>
        <w:rPr>
          <w:i/>
          <w:color w:val="000000"/>
          <w:sz w:val="22"/>
          <w:szCs w:val="22"/>
        </w:rPr>
        <w:t>Колледж Стерлитамакского филиала</w:t>
      </w:r>
    </w:p>
    <w:p w:rsidR="00FC750D" w:rsidRDefault="00FC750D" w:rsidP="000A776D">
      <w:pPr>
        <w:pStyle w:val="a4"/>
        <w:spacing w:before="0" w:beforeAutospacing="0" w:after="0" w:afterAutospacing="0"/>
        <w:jc w:val="center"/>
        <w:rPr>
          <w:i/>
          <w:color w:val="000000"/>
          <w:sz w:val="22"/>
          <w:szCs w:val="22"/>
        </w:rPr>
      </w:pPr>
      <w:r>
        <w:rPr>
          <w:i/>
          <w:color w:val="000000"/>
          <w:sz w:val="22"/>
          <w:szCs w:val="22"/>
        </w:rPr>
        <w:t xml:space="preserve">ФГБОУ ВО </w:t>
      </w:r>
      <w:r w:rsidR="00175885">
        <w:rPr>
          <w:i/>
          <w:color w:val="000000"/>
          <w:sz w:val="22"/>
          <w:szCs w:val="22"/>
        </w:rPr>
        <w:t>«</w:t>
      </w:r>
      <w:r>
        <w:rPr>
          <w:i/>
          <w:color w:val="000000"/>
          <w:sz w:val="22"/>
          <w:szCs w:val="22"/>
        </w:rPr>
        <w:t>Башкирский государственный университет</w:t>
      </w:r>
      <w:r w:rsidR="00175885">
        <w:rPr>
          <w:i/>
          <w:color w:val="000000"/>
          <w:sz w:val="22"/>
          <w:szCs w:val="22"/>
        </w:rPr>
        <w:t>»</w:t>
      </w:r>
    </w:p>
    <w:p w:rsidR="00FC750D" w:rsidRDefault="00FC750D" w:rsidP="000A776D">
      <w:pPr>
        <w:pStyle w:val="a4"/>
        <w:spacing w:before="0" w:beforeAutospacing="0" w:after="0" w:afterAutospacing="0"/>
        <w:jc w:val="center"/>
        <w:rPr>
          <w:i/>
          <w:color w:val="000000"/>
          <w:sz w:val="22"/>
          <w:szCs w:val="22"/>
        </w:rPr>
      </w:pPr>
      <w:r>
        <w:rPr>
          <w:i/>
          <w:color w:val="000000"/>
          <w:sz w:val="22"/>
          <w:szCs w:val="22"/>
        </w:rPr>
        <w:t>Республика Башкортостан, г. Стерлитамак</w:t>
      </w:r>
    </w:p>
    <w:p w:rsidR="00FC750D" w:rsidRDefault="00FC750D" w:rsidP="000A776D">
      <w:pPr>
        <w:pStyle w:val="a4"/>
        <w:spacing w:before="0" w:beforeAutospacing="0" w:after="0" w:afterAutospacing="0"/>
        <w:jc w:val="center"/>
        <w:rPr>
          <w:b/>
          <w:color w:val="000000"/>
          <w:sz w:val="22"/>
          <w:szCs w:val="22"/>
        </w:rPr>
      </w:pPr>
    </w:p>
    <w:p w:rsidR="00E75776" w:rsidRDefault="00E75776" w:rsidP="000A776D">
      <w:pPr>
        <w:pStyle w:val="a4"/>
        <w:spacing w:before="0" w:beforeAutospacing="0" w:after="0" w:afterAutospacing="0"/>
        <w:jc w:val="center"/>
        <w:rPr>
          <w:b/>
          <w:color w:val="000000"/>
          <w:sz w:val="22"/>
          <w:szCs w:val="22"/>
        </w:rPr>
      </w:pPr>
      <w:r>
        <w:rPr>
          <w:b/>
          <w:color w:val="000000"/>
          <w:sz w:val="22"/>
          <w:szCs w:val="22"/>
        </w:rPr>
        <w:t>ГАСТРОНОМИЧЕСКИЙ</w:t>
      </w:r>
      <w:r w:rsidR="00FC750D" w:rsidRPr="0048419E">
        <w:rPr>
          <w:b/>
          <w:color w:val="000000"/>
          <w:sz w:val="22"/>
          <w:szCs w:val="22"/>
        </w:rPr>
        <w:t xml:space="preserve"> ТУРИЗМ В РОССИЙСКОЙ ФЕДЕРАЦИИ</w:t>
      </w:r>
      <w:r w:rsidRPr="00E75776">
        <w:rPr>
          <w:b/>
          <w:color w:val="000000"/>
          <w:sz w:val="22"/>
          <w:szCs w:val="22"/>
        </w:rPr>
        <w:t xml:space="preserve">: </w:t>
      </w:r>
    </w:p>
    <w:p w:rsidR="00FC750D" w:rsidRPr="00E75776" w:rsidRDefault="00E75776" w:rsidP="000A776D">
      <w:pPr>
        <w:pStyle w:val="a4"/>
        <w:spacing w:before="0" w:beforeAutospacing="0" w:after="0" w:afterAutospacing="0"/>
        <w:jc w:val="center"/>
        <w:rPr>
          <w:i/>
          <w:color w:val="000000"/>
          <w:sz w:val="22"/>
          <w:szCs w:val="22"/>
        </w:rPr>
      </w:pPr>
      <w:r>
        <w:rPr>
          <w:b/>
          <w:color w:val="000000"/>
          <w:sz w:val="22"/>
          <w:szCs w:val="22"/>
        </w:rPr>
        <w:t>ПРОБЛЕМЫ И</w:t>
      </w:r>
      <w:r w:rsidRPr="00C7249C">
        <w:rPr>
          <w:b/>
          <w:color w:val="000000"/>
          <w:sz w:val="22"/>
          <w:szCs w:val="22"/>
        </w:rPr>
        <w:t>ПЕРСПЕКТИВЫ РАЗВИТИЯ</w:t>
      </w:r>
    </w:p>
    <w:p w:rsidR="00FC750D" w:rsidRDefault="00FC750D" w:rsidP="000A776D">
      <w:pPr>
        <w:spacing w:after="0" w:line="240" w:lineRule="auto"/>
        <w:jc w:val="center"/>
        <w:rPr>
          <w:rFonts w:ascii="Times New Roman" w:hAnsi="Times New Roman"/>
          <w:b/>
          <w:bCs/>
        </w:rPr>
      </w:pPr>
    </w:p>
    <w:p w:rsidR="00FC750D" w:rsidRPr="00C05BD7" w:rsidRDefault="00FC750D" w:rsidP="00F97656">
      <w:pPr>
        <w:spacing w:after="0" w:line="240" w:lineRule="auto"/>
        <w:ind w:firstLine="426"/>
        <w:jc w:val="both"/>
        <w:rPr>
          <w:rFonts w:ascii="Times New Roman" w:hAnsi="Times New Roman"/>
          <w:bCs/>
        </w:rPr>
      </w:pPr>
      <w:r w:rsidRPr="00C05BD7">
        <w:rPr>
          <w:rFonts w:ascii="Times New Roman" w:hAnsi="Times New Roman"/>
          <w:bCs/>
        </w:rPr>
        <w:t>Одна из номинаций нагр</w:t>
      </w:r>
      <w:r>
        <w:rPr>
          <w:rFonts w:ascii="Times New Roman" w:hAnsi="Times New Roman"/>
          <w:bCs/>
        </w:rPr>
        <w:t>аждения во Всемирный день туриз</w:t>
      </w:r>
      <w:r w:rsidRPr="00C05BD7">
        <w:rPr>
          <w:rFonts w:ascii="Times New Roman" w:hAnsi="Times New Roman"/>
          <w:bCs/>
        </w:rPr>
        <w:t>ма, это лучший ресторан отрасли, в</w:t>
      </w:r>
      <w:r>
        <w:rPr>
          <w:rFonts w:ascii="Times New Roman" w:hAnsi="Times New Roman"/>
          <w:bCs/>
        </w:rPr>
        <w:t>озродивший русские традиции гос</w:t>
      </w:r>
      <w:r w:rsidRPr="00C05BD7">
        <w:rPr>
          <w:rFonts w:ascii="Times New Roman" w:hAnsi="Times New Roman"/>
          <w:bCs/>
        </w:rPr>
        <w:t>теприимства. Развитие ресторанов и</w:t>
      </w:r>
      <w:r>
        <w:rPr>
          <w:rFonts w:ascii="Times New Roman" w:hAnsi="Times New Roman"/>
          <w:bCs/>
        </w:rPr>
        <w:t xml:space="preserve"> русской кухни – это одно из на</w:t>
      </w:r>
      <w:r w:rsidRPr="00C05BD7">
        <w:rPr>
          <w:rFonts w:ascii="Times New Roman" w:hAnsi="Times New Roman"/>
          <w:bCs/>
        </w:rPr>
        <w:t>правлений развития туриндустрии</w:t>
      </w:r>
      <w:r>
        <w:rPr>
          <w:rFonts w:ascii="Times New Roman" w:hAnsi="Times New Roman"/>
          <w:bCs/>
        </w:rPr>
        <w:t xml:space="preserve"> Москвы, повышения привлекатель</w:t>
      </w:r>
      <w:r w:rsidRPr="00C05BD7">
        <w:rPr>
          <w:rFonts w:ascii="Times New Roman" w:hAnsi="Times New Roman"/>
          <w:bCs/>
        </w:rPr>
        <w:t xml:space="preserve">ности города для туристов. </w:t>
      </w:r>
      <w:r w:rsidR="00553181">
        <w:rPr>
          <w:rFonts w:ascii="Times New Roman" w:hAnsi="Times New Roman"/>
          <w:bCs/>
        </w:rPr>
        <w:t>Однако подобная тенденция мало развивается</w:t>
      </w:r>
      <w:r w:rsidRPr="00C05BD7">
        <w:rPr>
          <w:rFonts w:ascii="Times New Roman" w:hAnsi="Times New Roman"/>
          <w:bCs/>
        </w:rPr>
        <w:t xml:space="preserve"> повсей России</w:t>
      </w:r>
      <w:r w:rsidR="000C2D8B">
        <w:rPr>
          <w:rFonts w:ascii="Times New Roman" w:hAnsi="Times New Roman"/>
          <w:bCs/>
        </w:rPr>
        <w:t xml:space="preserve"> </w:t>
      </w:r>
      <w:r w:rsidRPr="008C52A6">
        <w:rPr>
          <w:rFonts w:ascii="Times New Roman" w:hAnsi="Times New Roman"/>
          <w:bCs/>
        </w:rPr>
        <w:t>[</w:t>
      </w:r>
      <w:r>
        <w:rPr>
          <w:rFonts w:ascii="Times New Roman" w:hAnsi="Times New Roman"/>
          <w:bCs/>
        </w:rPr>
        <w:t>2, с. 267</w:t>
      </w:r>
      <w:r w:rsidRPr="008C52A6">
        <w:rPr>
          <w:rFonts w:ascii="Times New Roman" w:hAnsi="Times New Roman"/>
          <w:bCs/>
        </w:rPr>
        <w:t>]</w:t>
      </w:r>
      <w:r>
        <w:rPr>
          <w:rFonts w:ascii="Times New Roman" w:hAnsi="Times New Roman"/>
          <w:bCs/>
        </w:rPr>
        <w:t>.</w:t>
      </w:r>
    </w:p>
    <w:p w:rsidR="00FC750D" w:rsidRPr="00C05BD7" w:rsidRDefault="004E11E9" w:rsidP="00F97656">
      <w:pPr>
        <w:spacing w:after="0" w:line="240" w:lineRule="auto"/>
        <w:ind w:firstLine="426"/>
        <w:jc w:val="both"/>
        <w:rPr>
          <w:rFonts w:ascii="Times New Roman" w:hAnsi="Times New Roman"/>
          <w:bCs/>
        </w:rPr>
      </w:pPr>
      <w:r>
        <w:rPr>
          <w:rFonts w:ascii="Times New Roman" w:hAnsi="Times New Roman"/>
          <w:bCs/>
        </w:rPr>
        <w:t>П</w:t>
      </w:r>
      <w:r w:rsidR="00FC750D" w:rsidRPr="00C05BD7">
        <w:rPr>
          <w:rFonts w:ascii="Times New Roman" w:hAnsi="Times New Roman"/>
          <w:bCs/>
        </w:rPr>
        <w:t>омимо наличия ресторанов и развития туристскойинфраструктуры в целом, важна п</w:t>
      </w:r>
      <w:r w:rsidR="00FC750D">
        <w:rPr>
          <w:rFonts w:ascii="Times New Roman" w:hAnsi="Times New Roman"/>
          <w:bCs/>
        </w:rPr>
        <w:t>ропаганда страны с гастрономиче</w:t>
      </w:r>
      <w:r w:rsidR="00FC750D" w:rsidRPr="00C05BD7">
        <w:rPr>
          <w:rFonts w:ascii="Times New Roman" w:hAnsi="Times New Roman"/>
          <w:bCs/>
        </w:rPr>
        <w:t xml:space="preserve">ской точки зрения. </w:t>
      </w:r>
      <w:r>
        <w:rPr>
          <w:rFonts w:ascii="Times New Roman" w:hAnsi="Times New Roman"/>
          <w:bCs/>
        </w:rPr>
        <w:t>При этом,</w:t>
      </w:r>
      <w:r w:rsidR="00FC750D" w:rsidRPr="00C05BD7">
        <w:rPr>
          <w:rFonts w:ascii="Times New Roman" w:hAnsi="Times New Roman"/>
          <w:bCs/>
        </w:rPr>
        <w:t xml:space="preserve"> прежде чем н</w:t>
      </w:r>
      <w:r w:rsidR="00FC750D">
        <w:rPr>
          <w:rFonts w:ascii="Times New Roman" w:hAnsi="Times New Roman"/>
          <w:bCs/>
        </w:rPr>
        <w:t>ачать привлекать туристов к изу</w:t>
      </w:r>
      <w:r w:rsidR="00FC750D" w:rsidRPr="00C05BD7">
        <w:rPr>
          <w:rFonts w:ascii="Times New Roman" w:hAnsi="Times New Roman"/>
          <w:bCs/>
        </w:rPr>
        <w:t>чению национальной гастрономии, в</w:t>
      </w:r>
      <w:r w:rsidR="00FC750D">
        <w:rPr>
          <w:rFonts w:ascii="Times New Roman" w:hAnsi="Times New Roman"/>
          <w:bCs/>
        </w:rPr>
        <w:t xml:space="preserve"> том числе посредством специали</w:t>
      </w:r>
      <w:r w:rsidR="00FC750D" w:rsidRPr="00C05BD7">
        <w:rPr>
          <w:rFonts w:ascii="Times New Roman" w:hAnsi="Times New Roman"/>
          <w:bCs/>
        </w:rPr>
        <w:t>зированных туров, необходимо осознать ее как часть своего ментал</w:t>
      </w:r>
      <w:r w:rsidR="00FC750D">
        <w:rPr>
          <w:rFonts w:ascii="Times New Roman" w:hAnsi="Times New Roman"/>
          <w:bCs/>
        </w:rPr>
        <w:t>и</w:t>
      </w:r>
      <w:r w:rsidR="00FC750D" w:rsidRPr="00C05BD7">
        <w:rPr>
          <w:rFonts w:ascii="Times New Roman" w:hAnsi="Times New Roman"/>
          <w:bCs/>
        </w:rPr>
        <w:t xml:space="preserve">тета, начать уважать и приумножать. </w:t>
      </w:r>
      <w:r w:rsidR="00FC750D">
        <w:rPr>
          <w:rFonts w:ascii="Times New Roman" w:hAnsi="Times New Roman"/>
          <w:bCs/>
        </w:rPr>
        <w:t>И как следствие, развитие ресто</w:t>
      </w:r>
      <w:r w:rsidR="00FC750D" w:rsidRPr="00C05BD7">
        <w:rPr>
          <w:rFonts w:ascii="Times New Roman" w:hAnsi="Times New Roman"/>
          <w:bCs/>
        </w:rPr>
        <w:t>ранного рынка и рост внутреннего туризма станут лучшим залогомпопуляризации гастрономических т</w:t>
      </w:r>
      <w:r w:rsidR="00FC750D">
        <w:rPr>
          <w:rFonts w:ascii="Times New Roman" w:hAnsi="Times New Roman"/>
          <w:bCs/>
        </w:rPr>
        <w:t>радиций нашей страны во всем мире.</w:t>
      </w:r>
    </w:p>
    <w:p w:rsidR="00FC750D" w:rsidRPr="00C05BD7" w:rsidRDefault="00FC750D" w:rsidP="00F97656">
      <w:pPr>
        <w:spacing w:after="0" w:line="240" w:lineRule="auto"/>
        <w:ind w:firstLine="426"/>
        <w:jc w:val="both"/>
        <w:rPr>
          <w:rFonts w:ascii="Times New Roman" w:hAnsi="Times New Roman"/>
          <w:bCs/>
        </w:rPr>
      </w:pPr>
      <w:r w:rsidRPr="00C05BD7">
        <w:rPr>
          <w:rFonts w:ascii="Times New Roman" w:hAnsi="Times New Roman"/>
          <w:bCs/>
        </w:rPr>
        <w:t>Поскольку в России гастрономический туризм только за</w:t>
      </w:r>
      <w:r>
        <w:rPr>
          <w:rFonts w:ascii="Times New Roman" w:hAnsi="Times New Roman"/>
          <w:bCs/>
        </w:rPr>
        <w:t>рож</w:t>
      </w:r>
      <w:r w:rsidRPr="00C05BD7">
        <w:rPr>
          <w:rFonts w:ascii="Times New Roman" w:hAnsi="Times New Roman"/>
          <w:bCs/>
        </w:rPr>
        <w:t>дается, соответствующих туров в чистом виде пока еще нет. Элементыгастрономического тура включают</w:t>
      </w:r>
      <w:r>
        <w:rPr>
          <w:rFonts w:ascii="Times New Roman" w:hAnsi="Times New Roman"/>
          <w:bCs/>
        </w:rPr>
        <w:t xml:space="preserve"> в основные программы. Знакомст</w:t>
      </w:r>
      <w:r w:rsidRPr="00C05BD7">
        <w:rPr>
          <w:rFonts w:ascii="Times New Roman" w:hAnsi="Times New Roman"/>
          <w:bCs/>
        </w:rPr>
        <w:t>во, например, с русской кухней п</w:t>
      </w:r>
      <w:r>
        <w:rPr>
          <w:rFonts w:ascii="Times New Roman" w:hAnsi="Times New Roman"/>
          <w:bCs/>
        </w:rPr>
        <w:t>роисходит во время посещения на</w:t>
      </w:r>
      <w:r w:rsidRPr="00C05BD7">
        <w:rPr>
          <w:rFonts w:ascii="Times New Roman" w:hAnsi="Times New Roman"/>
          <w:bCs/>
        </w:rPr>
        <w:t xml:space="preserve">циональных ресторанов, где строго соблюдаются традиции </w:t>
      </w:r>
      <w:r>
        <w:rPr>
          <w:rFonts w:ascii="Times New Roman" w:hAnsi="Times New Roman"/>
          <w:bCs/>
        </w:rPr>
        <w:t>приготов</w:t>
      </w:r>
      <w:r w:rsidRPr="00C05BD7">
        <w:rPr>
          <w:rFonts w:ascii="Times New Roman" w:hAnsi="Times New Roman"/>
          <w:bCs/>
        </w:rPr>
        <w:t>ления употребления и сервировки блюд.</w:t>
      </w:r>
    </w:p>
    <w:p w:rsidR="00FC750D" w:rsidRPr="008C52A6" w:rsidRDefault="004E11E9" w:rsidP="00F97656">
      <w:pPr>
        <w:spacing w:after="0" w:line="240" w:lineRule="auto"/>
        <w:ind w:firstLine="426"/>
        <w:jc w:val="both"/>
        <w:rPr>
          <w:rFonts w:ascii="Times New Roman" w:hAnsi="Times New Roman"/>
          <w:bCs/>
        </w:rPr>
      </w:pPr>
      <w:r>
        <w:rPr>
          <w:rFonts w:ascii="Times New Roman" w:hAnsi="Times New Roman"/>
          <w:bCs/>
        </w:rPr>
        <w:t>В ряде субъектов России</w:t>
      </w:r>
      <w:r w:rsidR="00FC750D" w:rsidRPr="00C05BD7">
        <w:rPr>
          <w:rFonts w:ascii="Times New Roman" w:hAnsi="Times New Roman"/>
          <w:bCs/>
        </w:rPr>
        <w:t>, например, в Ярославской области,</w:t>
      </w:r>
      <w:r w:rsidR="00093653">
        <w:rPr>
          <w:rFonts w:ascii="Times New Roman" w:hAnsi="Times New Roman"/>
          <w:bCs/>
        </w:rPr>
        <w:t xml:space="preserve"> </w:t>
      </w:r>
      <w:r w:rsidR="00FC750D" w:rsidRPr="00C05BD7">
        <w:rPr>
          <w:rFonts w:ascii="Times New Roman" w:hAnsi="Times New Roman"/>
          <w:bCs/>
        </w:rPr>
        <w:t xml:space="preserve">предлагаются программы типа </w:t>
      </w:r>
      <w:r w:rsidR="00175885">
        <w:rPr>
          <w:rFonts w:ascii="Times New Roman" w:hAnsi="Times New Roman"/>
          <w:bCs/>
        </w:rPr>
        <w:t>«</w:t>
      </w:r>
      <w:r w:rsidR="00FC750D" w:rsidRPr="00C05BD7">
        <w:rPr>
          <w:rFonts w:ascii="Times New Roman" w:hAnsi="Times New Roman"/>
          <w:bCs/>
        </w:rPr>
        <w:t>Обе</w:t>
      </w:r>
      <w:r w:rsidR="00FC750D">
        <w:rPr>
          <w:rFonts w:ascii="Times New Roman" w:hAnsi="Times New Roman"/>
          <w:bCs/>
        </w:rPr>
        <w:t>д в русской избе</w:t>
      </w:r>
      <w:r w:rsidR="00175885">
        <w:rPr>
          <w:rFonts w:ascii="Times New Roman" w:hAnsi="Times New Roman"/>
          <w:bCs/>
        </w:rPr>
        <w:t>»</w:t>
      </w:r>
      <w:r w:rsidR="00FC750D">
        <w:rPr>
          <w:rFonts w:ascii="Times New Roman" w:hAnsi="Times New Roman"/>
          <w:bCs/>
        </w:rPr>
        <w:t>. Они организу</w:t>
      </w:r>
      <w:r w:rsidR="00FC750D" w:rsidRPr="00C05BD7">
        <w:rPr>
          <w:rFonts w:ascii="Times New Roman" w:hAnsi="Times New Roman"/>
          <w:bCs/>
        </w:rPr>
        <w:t>ются в настоящем деревянном доме,</w:t>
      </w:r>
      <w:r w:rsidR="00FC750D">
        <w:rPr>
          <w:rFonts w:ascii="Times New Roman" w:hAnsi="Times New Roman"/>
          <w:bCs/>
        </w:rPr>
        <w:t xml:space="preserve"> хозяева которого принимают гос</w:t>
      </w:r>
      <w:r w:rsidR="00FC750D" w:rsidRPr="00C05BD7">
        <w:rPr>
          <w:rFonts w:ascii="Times New Roman" w:hAnsi="Times New Roman"/>
          <w:bCs/>
        </w:rPr>
        <w:t>тей в соответствии с русскими хлебосольными традициями. Хозяйкапечет хлеб, достает из погреба различные соления, наваривает чугуноккартошки из своего огорода, режет и запекает поросенка и т.д. Ценноедостоинство такого обеда – экологи</w:t>
      </w:r>
      <w:r w:rsidR="00FC750D">
        <w:rPr>
          <w:rFonts w:ascii="Times New Roman" w:hAnsi="Times New Roman"/>
          <w:bCs/>
        </w:rPr>
        <w:t>ческая чистота используемых продуктов.</w:t>
      </w:r>
    </w:p>
    <w:p w:rsidR="00FC750D" w:rsidRDefault="00FC750D" w:rsidP="00F97656">
      <w:pPr>
        <w:spacing w:after="0" w:line="240" w:lineRule="auto"/>
        <w:ind w:firstLine="426"/>
        <w:jc w:val="both"/>
        <w:rPr>
          <w:rFonts w:ascii="Times New Roman" w:hAnsi="Times New Roman"/>
          <w:bCs/>
        </w:rPr>
      </w:pPr>
      <w:r w:rsidRPr="00C05BD7">
        <w:rPr>
          <w:rFonts w:ascii="Times New Roman" w:hAnsi="Times New Roman"/>
          <w:bCs/>
        </w:rPr>
        <w:t>Развито в России также посещения винодельческих заводов и</w:t>
      </w:r>
      <w:r w:rsidR="00093653">
        <w:rPr>
          <w:rFonts w:ascii="Times New Roman" w:hAnsi="Times New Roman"/>
          <w:bCs/>
        </w:rPr>
        <w:t xml:space="preserve"> </w:t>
      </w:r>
      <w:r w:rsidRPr="00C05BD7">
        <w:rPr>
          <w:rFonts w:ascii="Times New Roman" w:hAnsi="Times New Roman"/>
          <w:bCs/>
        </w:rPr>
        <w:t>водочных производств с дегустацие</w:t>
      </w:r>
      <w:r>
        <w:rPr>
          <w:rFonts w:ascii="Times New Roman" w:hAnsi="Times New Roman"/>
          <w:bCs/>
        </w:rPr>
        <w:t>й. Такие экскурсии особо распро</w:t>
      </w:r>
      <w:r w:rsidRPr="00C05BD7">
        <w:rPr>
          <w:rFonts w:ascii="Times New Roman" w:hAnsi="Times New Roman"/>
          <w:bCs/>
        </w:rPr>
        <w:t>странены в Краснодарском крае, где широко выращивается местныйвиноград и виноград европейских сортов. Наи</w:t>
      </w:r>
      <w:r>
        <w:rPr>
          <w:rFonts w:ascii="Times New Roman" w:hAnsi="Times New Roman"/>
          <w:bCs/>
        </w:rPr>
        <w:t>б</w:t>
      </w:r>
      <w:r w:rsidRPr="00C05BD7">
        <w:rPr>
          <w:rFonts w:ascii="Times New Roman" w:hAnsi="Times New Roman"/>
          <w:bCs/>
        </w:rPr>
        <w:t xml:space="preserve">олее значимым местомздесь можно назвать завод шампанских вин </w:t>
      </w:r>
      <w:r w:rsidR="00175885">
        <w:rPr>
          <w:rFonts w:ascii="Times New Roman" w:hAnsi="Times New Roman"/>
          <w:bCs/>
        </w:rPr>
        <w:t>«</w:t>
      </w:r>
      <w:r w:rsidRPr="00C05BD7">
        <w:rPr>
          <w:rFonts w:ascii="Times New Roman" w:hAnsi="Times New Roman"/>
          <w:bCs/>
        </w:rPr>
        <w:t>Абрау-Дюрсо</w:t>
      </w:r>
      <w:r w:rsidR="00175885">
        <w:rPr>
          <w:rFonts w:ascii="Times New Roman" w:hAnsi="Times New Roman"/>
          <w:bCs/>
        </w:rPr>
        <w:t>»</w:t>
      </w:r>
      <w:r w:rsidRPr="00C05BD7">
        <w:rPr>
          <w:rFonts w:ascii="Times New Roman" w:hAnsi="Times New Roman"/>
          <w:bCs/>
        </w:rPr>
        <w:t>, имеющийдавнюю истории</w:t>
      </w:r>
      <w:r w:rsidR="000C2D8B">
        <w:rPr>
          <w:rFonts w:ascii="Times New Roman" w:hAnsi="Times New Roman"/>
          <w:bCs/>
        </w:rPr>
        <w:t xml:space="preserve"> </w:t>
      </w:r>
      <w:r w:rsidRPr="008C52A6">
        <w:rPr>
          <w:rFonts w:ascii="Times New Roman" w:hAnsi="Times New Roman"/>
          <w:bCs/>
        </w:rPr>
        <w:t>[</w:t>
      </w:r>
      <w:r>
        <w:rPr>
          <w:rFonts w:ascii="Times New Roman" w:hAnsi="Times New Roman"/>
          <w:bCs/>
        </w:rPr>
        <w:t>1, с. 28</w:t>
      </w:r>
      <w:r w:rsidRPr="008C52A6">
        <w:rPr>
          <w:rFonts w:ascii="Times New Roman" w:hAnsi="Times New Roman"/>
          <w:bCs/>
        </w:rPr>
        <w:t>]</w:t>
      </w:r>
      <w:r>
        <w:rPr>
          <w:rFonts w:ascii="Times New Roman" w:hAnsi="Times New Roman"/>
          <w:bCs/>
        </w:rPr>
        <w:t>.</w:t>
      </w:r>
    </w:p>
    <w:p w:rsidR="00FC750D" w:rsidRPr="00A74F35" w:rsidRDefault="00FC750D" w:rsidP="00F97656">
      <w:pPr>
        <w:spacing w:after="0" w:line="240" w:lineRule="auto"/>
        <w:ind w:firstLine="426"/>
        <w:jc w:val="both"/>
        <w:rPr>
          <w:rFonts w:ascii="Times New Roman" w:hAnsi="Times New Roman" w:cs="Times New Roman"/>
          <w:bCs/>
        </w:rPr>
      </w:pPr>
      <w:r w:rsidRPr="00C05BD7">
        <w:rPr>
          <w:rFonts w:ascii="Times New Roman" w:hAnsi="Times New Roman"/>
          <w:bCs/>
        </w:rPr>
        <w:t>Интересный опыт развития</w:t>
      </w:r>
      <w:r>
        <w:rPr>
          <w:rFonts w:ascii="Times New Roman" w:hAnsi="Times New Roman"/>
          <w:bCs/>
        </w:rPr>
        <w:t xml:space="preserve"> различных форм гастрономическо</w:t>
      </w:r>
      <w:r w:rsidRPr="00C05BD7">
        <w:rPr>
          <w:rFonts w:ascii="Times New Roman" w:hAnsi="Times New Roman"/>
          <w:bCs/>
        </w:rPr>
        <w:t xml:space="preserve">го туризма представляет Суздаль, </w:t>
      </w:r>
      <w:r>
        <w:rPr>
          <w:rFonts w:ascii="Times New Roman" w:hAnsi="Times New Roman"/>
          <w:bCs/>
        </w:rPr>
        <w:t>город Владимирской области. Ста</w:t>
      </w:r>
      <w:r w:rsidRPr="00C05BD7">
        <w:rPr>
          <w:rFonts w:ascii="Times New Roman" w:hAnsi="Times New Roman"/>
          <w:bCs/>
        </w:rPr>
        <w:t>ринный русский город Суздаль имеет не только памятниками истории.</w:t>
      </w:r>
      <w:r w:rsidR="00093653">
        <w:rPr>
          <w:rFonts w:ascii="Times New Roman" w:hAnsi="Times New Roman"/>
          <w:bCs/>
        </w:rPr>
        <w:t xml:space="preserve"> </w:t>
      </w:r>
      <w:r w:rsidRPr="00C05BD7">
        <w:rPr>
          <w:rFonts w:ascii="Times New Roman" w:hAnsi="Times New Roman"/>
          <w:bCs/>
        </w:rPr>
        <w:t xml:space="preserve">Главные богатства суздальской земли, увековеченные в </w:t>
      </w:r>
      <w:proofErr w:type="gramStart"/>
      <w:r w:rsidRPr="00C05BD7">
        <w:rPr>
          <w:rFonts w:ascii="Times New Roman" w:hAnsi="Times New Roman"/>
          <w:bCs/>
        </w:rPr>
        <w:t>летописях,связаны</w:t>
      </w:r>
      <w:proofErr w:type="gramEnd"/>
      <w:r w:rsidRPr="00C05BD7">
        <w:rPr>
          <w:rFonts w:ascii="Times New Roman" w:hAnsi="Times New Roman"/>
          <w:bCs/>
        </w:rPr>
        <w:t xml:space="preserve"> с особой экологи</w:t>
      </w:r>
      <w:r w:rsidRPr="00C05BD7">
        <w:rPr>
          <w:rFonts w:ascii="Times New Roman" w:hAnsi="Times New Roman"/>
          <w:bCs/>
        </w:rPr>
        <w:lastRenderedPageBreak/>
        <w:t>ей окрестностей. Это необычный для этихмест слой поверхностного че</w:t>
      </w:r>
      <w:r>
        <w:rPr>
          <w:rFonts w:ascii="Times New Roman" w:hAnsi="Times New Roman"/>
          <w:bCs/>
        </w:rPr>
        <w:t>р</w:t>
      </w:r>
      <w:r w:rsidRPr="00C05BD7">
        <w:rPr>
          <w:rFonts w:ascii="Times New Roman" w:hAnsi="Times New Roman"/>
          <w:bCs/>
        </w:rPr>
        <w:t>нозема и своеобразный микроклимат,</w:t>
      </w:r>
      <w:r w:rsidR="00093653">
        <w:rPr>
          <w:rFonts w:ascii="Times New Roman" w:hAnsi="Times New Roman"/>
          <w:bCs/>
        </w:rPr>
        <w:t xml:space="preserve"> </w:t>
      </w:r>
      <w:r w:rsidRPr="00C05BD7">
        <w:rPr>
          <w:rFonts w:ascii="Times New Roman" w:hAnsi="Times New Roman"/>
          <w:bCs/>
        </w:rPr>
        <w:t>обусловленный причудливостью рельефа. Это и побудило пришедшихсюда в древности славян заняться</w:t>
      </w:r>
      <w:r>
        <w:rPr>
          <w:rFonts w:ascii="Times New Roman" w:hAnsi="Times New Roman"/>
          <w:bCs/>
        </w:rPr>
        <w:t xml:space="preserve"> огородничеством. Культовые суз</w:t>
      </w:r>
      <w:r w:rsidRPr="00C05BD7">
        <w:rPr>
          <w:rFonts w:ascii="Times New Roman" w:hAnsi="Times New Roman"/>
          <w:bCs/>
        </w:rPr>
        <w:t>дальские культуры – это огурец и хрен.</w:t>
      </w:r>
      <w:r w:rsidR="00093653">
        <w:rPr>
          <w:rFonts w:ascii="Times New Roman" w:hAnsi="Times New Roman"/>
          <w:bCs/>
        </w:rPr>
        <w:t xml:space="preserve"> </w:t>
      </w:r>
      <w:r w:rsidRPr="00C05BD7">
        <w:rPr>
          <w:rFonts w:ascii="Times New Roman" w:hAnsi="Times New Roman"/>
          <w:bCs/>
        </w:rPr>
        <w:t xml:space="preserve">Огурец – </w:t>
      </w:r>
      <w:r w:rsidRPr="00A74F35">
        <w:rPr>
          <w:rFonts w:ascii="Times New Roman" w:hAnsi="Times New Roman" w:cs="Times New Roman"/>
          <w:bCs/>
        </w:rPr>
        <w:t>узаконенный символ города. 28 июня проводится один из главных городских праздников – День огурца. Одним из волнующих моментов праздника бывает запуск в небо большого надувного огурца под переделанную песню об олимпийском мишке. Огурец здесь выращивается широко, есть несколько местных сортов, к сожалению, вытесняемых гибридами.</w:t>
      </w:r>
      <w:r w:rsidR="00093653">
        <w:rPr>
          <w:rFonts w:ascii="Times New Roman" w:hAnsi="Times New Roman" w:cs="Times New Roman"/>
          <w:bCs/>
        </w:rPr>
        <w:t xml:space="preserve"> </w:t>
      </w:r>
      <w:r w:rsidRPr="00A74F35">
        <w:rPr>
          <w:rFonts w:ascii="Times New Roman" w:hAnsi="Times New Roman" w:cs="Times New Roman"/>
          <w:bCs/>
        </w:rPr>
        <w:t>Весной и летом город похож на зе</w:t>
      </w:r>
      <w:r>
        <w:rPr>
          <w:rFonts w:ascii="Times New Roman" w:hAnsi="Times New Roman" w:cs="Times New Roman"/>
          <w:bCs/>
        </w:rPr>
        <w:t>р</w:t>
      </w:r>
      <w:r w:rsidRPr="00A74F35">
        <w:rPr>
          <w:rFonts w:ascii="Times New Roman" w:hAnsi="Times New Roman" w:cs="Times New Roman"/>
          <w:bCs/>
        </w:rPr>
        <w:t xml:space="preserve">кало из-за обилия сверкающих теплиц. Раньше огородники </w:t>
      </w:r>
      <w:r w:rsidR="00093653">
        <w:rPr>
          <w:rFonts w:ascii="Times New Roman" w:hAnsi="Times New Roman" w:cs="Times New Roman"/>
          <w:bCs/>
        </w:rPr>
        <w:t>снимали по несколько урожаев за</w:t>
      </w:r>
      <w:r w:rsidRPr="00A74F35">
        <w:rPr>
          <w:rFonts w:ascii="Times New Roman" w:hAnsi="Times New Roman" w:cs="Times New Roman"/>
          <w:bCs/>
        </w:rPr>
        <w:t>годи</w:t>
      </w:r>
      <w:r w:rsidR="00093653">
        <w:rPr>
          <w:rFonts w:ascii="Times New Roman" w:hAnsi="Times New Roman" w:cs="Times New Roman"/>
          <w:bCs/>
        </w:rPr>
        <w:t xml:space="preserve"> и </w:t>
      </w:r>
      <w:r w:rsidRPr="00A74F35">
        <w:rPr>
          <w:rFonts w:ascii="Times New Roman" w:hAnsi="Times New Roman" w:cs="Times New Roman"/>
          <w:bCs/>
        </w:rPr>
        <w:t>прилично зарабатывали. Сейчас местное вытесняется привозным и насуздальских рынках и при вывозе в соседние области [3, с. 32].</w:t>
      </w:r>
    </w:p>
    <w:p w:rsidR="00FC750D" w:rsidRPr="00A74F35" w:rsidRDefault="00FC750D" w:rsidP="00F97656">
      <w:pPr>
        <w:spacing w:after="0" w:line="240" w:lineRule="auto"/>
        <w:ind w:firstLine="426"/>
        <w:jc w:val="both"/>
        <w:rPr>
          <w:rFonts w:ascii="Times New Roman" w:hAnsi="Times New Roman" w:cs="Times New Roman"/>
          <w:bCs/>
        </w:rPr>
      </w:pPr>
      <w:r w:rsidRPr="00A74F35">
        <w:rPr>
          <w:rFonts w:ascii="Times New Roman" w:hAnsi="Times New Roman" w:cs="Times New Roman"/>
          <w:bCs/>
        </w:rPr>
        <w:t>Ближайшая промышленная плантация находится тоже во Владимирской области, но далеко от Суздаля. Сохраняется возможностьвернуть суздальскому знаменитому продукту массовую популярность и превратить его в бренд, приносящий городу вполне реальные деньги.</w:t>
      </w:r>
    </w:p>
    <w:p w:rsidR="00FC750D" w:rsidRPr="00A74F35" w:rsidRDefault="00FC750D" w:rsidP="00F97656">
      <w:pPr>
        <w:spacing w:after="0" w:line="240" w:lineRule="auto"/>
        <w:ind w:firstLine="426"/>
        <w:jc w:val="both"/>
        <w:rPr>
          <w:rFonts w:ascii="Times New Roman" w:hAnsi="Times New Roman" w:cs="Times New Roman"/>
          <w:bCs/>
        </w:rPr>
      </w:pPr>
      <w:r w:rsidRPr="00A74F35">
        <w:rPr>
          <w:rFonts w:ascii="Times New Roman" w:hAnsi="Times New Roman" w:cs="Times New Roman"/>
          <w:bCs/>
        </w:rPr>
        <w:t xml:space="preserve">Самый знаменитый суздальский продукт – получаемый путем сбраживания сусла всухую с добавлением всевозможных трав и пряностей – мед вареный, медовуха. Термин этот имеет искусственное происхождение. Он возник в 1967 г. в год создания туристического маршрута </w:t>
      </w:r>
      <w:r w:rsidR="00175885">
        <w:rPr>
          <w:rFonts w:ascii="Times New Roman" w:hAnsi="Times New Roman" w:cs="Times New Roman"/>
          <w:bCs/>
        </w:rPr>
        <w:t>«</w:t>
      </w:r>
      <w:r w:rsidRPr="00A74F35">
        <w:rPr>
          <w:rFonts w:ascii="Times New Roman" w:hAnsi="Times New Roman" w:cs="Times New Roman"/>
          <w:bCs/>
        </w:rPr>
        <w:t>Золотое кольцо</w:t>
      </w:r>
      <w:r w:rsidR="00175885">
        <w:rPr>
          <w:rFonts w:ascii="Times New Roman" w:hAnsi="Times New Roman" w:cs="Times New Roman"/>
          <w:bCs/>
        </w:rPr>
        <w:t>»</w:t>
      </w:r>
      <w:r w:rsidRPr="00A74F35">
        <w:rPr>
          <w:rFonts w:ascii="Times New Roman" w:hAnsi="Times New Roman" w:cs="Times New Roman"/>
          <w:bCs/>
        </w:rPr>
        <w:t>. В настоящее время в городе существует несколько производств, в т.ч. возрождено советское промышленное – сегодня на его базе и на московские деньги запущена линия по разливу медовухи.</w:t>
      </w:r>
    </w:p>
    <w:p w:rsidR="00FC750D" w:rsidRPr="00FC750D" w:rsidRDefault="00FC750D" w:rsidP="00F97656">
      <w:pPr>
        <w:spacing w:after="0" w:line="240" w:lineRule="auto"/>
        <w:ind w:firstLine="426"/>
        <w:jc w:val="both"/>
        <w:rPr>
          <w:rFonts w:ascii="Times New Roman" w:hAnsi="Times New Roman" w:cs="Times New Roman"/>
          <w:bCs/>
        </w:rPr>
      </w:pPr>
      <w:r w:rsidRPr="00A74F35">
        <w:rPr>
          <w:rFonts w:ascii="Times New Roman" w:hAnsi="Times New Roman" w:cs="Times New Roman"/>
          <w:bCs/>
        </w:rPr>
        <w:t xml:space="preserve">Это главные суздальские гастрономические достопримечательности, которые являются своего рода местными брендами, придающими городу дополнительную привлекательность. Но для развития гастрономического туризма недостаточно существования местных продуктовых брендов. Нужны также рестораны, готовые специализироваться на местном меню, гостиницы и многое другое. Один из самых </w:t>
      </w:r>
      <w:r w:rsidRPr="00FC750D">
        <w:rPr>
          <w:rFonts w:ascii="Times New Roman" w:hAnsi="Times New Roman" w:cs="Times New Roman"/>
          <w:bCs/>
        </w:rPr>
        <w:t xml:space="preserve">знаменитых суздальских ресторанов – </w:t>
      </w:r>
      <w:r w:rsidR="00175885">
        <w:rPr>
          <w:rFonts w:ascii="Times New Roman" w:hAnsi="Times New Roman" w:cs="Times New Roman"/>
          <w:bCs/>
        </w:rPr>
        <w:t>«</w:t>
      </w:r>
      <w:r w:rsidRPr="00FC750D">
        <w:rPr>
          <w:rFonts w:ascii="Times New Roman" w:hAnsi="Times New Roman" w:cs="Times New Roman"/>
          <w:bCs/>
        </w:rPr>
        <w:t>Трапезная в Кремле</w:t>
      </w:r>
      <w:r w:rsidR="00175885">
        <w:rPr>
          <w:rFonts w:ascii="Times New Roman" w:hAnsi="Times New Roman" w:cs="Times New Roman"/>
          <w:bCs/>
        </w:rPr>
        <w:t>»</w:t>
      </w:r>
      <w:r w:rsidRPr="00FC750D">
        <w:rPr>
          <w:rFonts w:ascii="Times New Roman" w:hAnsi="Times New Roman" w:cs="Times New Roman"/>
          <w:bCs/>
        </w:rPr>
        <w:t xml:space="preserve">, расположенный в Архиерейских палатах. Он имеет два ключевых слогана: </w:t>
      </w:r>
      <w:r w:rsidR="00175885">
        <w:rPr>
          <w:rFonts w:ascii="Times New Roman" w:hAnsi="Times New Roman" w:cs="Times New Roman"/>
          <w:bCs/>
        </w:rPr>
        <w:t>«</w:t>
      </w:r>
      <w:r w:rsidRPr="00FC750D">
        <w:rPr>
          <w:rFonts w:ascii="Times New Roman" w:hAnsi="Times New Roman" w:cs="Times New Roman"/>
          <w:bCs/>
        </w:rPr>
        <w:t>Душевно и по-русски</w:t>
      </w:r>
      <w:r w:rsidR="00175885">
        <w:rPr>
          <w:rFonts w:ascii="Times New Roman" w:hAnsi="Times New Roman" w:cs="Times New Roman"/>
          <w:bCs/>
        </w:rPr>
        <w:t>»</w:t>
      </w:r>
      <w:r w:rsidRPr="00FC750D">
        <w:rPr>
          <w:rFonts w:ascii="Times New Roman" w:hAnsi="Times New Roman" w:cs="Times New Roman"/>
          <w:bCs/>
        </w:rPr>
        <w:t xml:space="preserve"> и </w:t>
      </w:r>
      <w:r w:rsidR="00175885">
        <w:rPr>
          <w:rFonts w:ascii="Times New Roman" w:hAnsi="Times New Roman" w:cs="Times New Roman"/>
          <w:bCs/>
        </w:rPr>
        <w:t>«</w:t>
      </w:r>
      <w:r w:rsidRPr="00FC750D">
        <w:rPr>
          <w:rFonts w:ascii="Times New Roman" w:hAnsi="Times New Roman" w:cs="Times New Roman"/>
          <w:bCs/>
        </w:rPr>
        <w:t>Нашему меню 300 лет</w:t>
      </w:r>
      <w:r w:rsidR="00175885">
        <w:rPr>
          <w:rFonts w:ascii="Times New Roman" w:hAnsi="Times New Roman" w:cs="Times New Roman"/>
          <w:bCs/>
        </w:rPr>
        <w:t>»</w:t>
      </w:r>
      <w:r w:rsidRPr="00FC750D">
        <w:rPr>
          <w:rFonts w:ascii="Times New Roman" w:hAnsi="Times New Roman" w:cs="Times New Roman"/>
          <w:bCs/>
        </w:rPr>
        <w:t>. Именно столько лет Архиерейским палатам. Трапезная позиционирует свою кухню как традиционную русскую, более того, как достиже</w:t>
      </w:r>
      <w:r w:rsidR="004E11E9">
        <w:rPr>
          <w:rFonts w:ascii="Times New Roman" w:hAnsi="Times New Roman" w:cs="Times New Roman"/>
          <w:bCs/>
        </w:rPr>
        <w:t>ние суздальской поварской школы</w:t>
      </w:r>
      <w:r w:rsidRPr="00FC750D">
        <w:rPr>
          <w:rFonts w:ascii="Times New Roman" w:hAnsi="Times New Roman" w:cs="Times New Roman"/>
          <w:bCs/>
        </w:rPr>
        <w:t xml:space="preserve"> [3, с. 34].</w:t>
      </w:r>
    </w:p>
    <w:p w:rsidR="00FC750D" w:rsidRDefault="00FC750D" w:rsidP="00F97656">
      <w:pPr>
        <w:spacing w:after="0" w:line="240" w:lineRule="auto"/>
        <w:ind w:firstLine="426"/>
        <w:jc w:val="both"/>
        <w:rPr>
          <w:rFonts w:ascii="Times New Roman" w:hAnsi="Times New Roman" w:cs="Times New Roman"/>
          <w:bCs/>
        </w:rPr>
      </w:pPr>
      <w:r w:rsidRPr="00FC750D">
        <w:rPr>
          <w:rFonts w:ascii="Times New Roman" w:hAnsi="Times New Roman" w:cs="Times New Roman"/>
          <w:bCs/>
        </w:rPr>
        <w:t xml:space="preserve">Как видим, у </w:t>
      </w:r>
      <w:r w:rsidR="00DE3BFD">
        <w:rPr>
          <w:rFonts w:ascii="Times New Roman" w:hAnsi="Times New Roman" w:cs="Times New Roman"/>
          <w:bCs/>
        </w:rPr>
        <w:t xml:space="preserve">многих российских регионов </w:t>
      </w:r>
      <w:r w:rsidRPr="00FC750D">
        <w:rPr>
          <w:rFonts w:ascii="Times New Roman" w:hAnsi="Times New Roman" w:cs="Times New Roman"/>
          <w:bCs/>
        </w:rPr>
        <w:t>есть большой потенциал для превращения в центр гастрономического туризма, который могут перенимать и иные субъекты Российской Федерации.В частности, Республика Башкортостан также славится своей культурной самобытностью, имеет все перспективы для развития гастрономического туризма</w:t>
      </w:r>
      <w:r w:rsidR="00DE3BFD">
        <w:rPr>
          <w:rFonts w:ascii="Times New Roman" w:hAnsi="Times New Roman" w:cs="Times New Roman"/>
          <w:bCs/>
        </w:rPr>
        <w:t>: его бортевой мед,, кумыс, минеральные воды и многие другие гастрономические богатства славятся далеко за пределами региона</w:t>
      </w:r>
      <w:r w:rsidRPr="00FC750D">
        <w:rPr>
          <w:rFonts w:ascii="Times New Roman" w:hAnsi="Times New Roman" w:cs="Times New Roman"/>
          <w:bCs/>
        </w:rPr>
        <w:t>, однако на сегодняшний день данное направление туристического бизнеса развит</w:t>
      </w:r>
      <w:r w:rsidR="004E11E9">
        <w:rPr>
          <w:rFonts w:ascii="Times New Roman" w:hAnsi="Times New Roman" w:cs="Times New Roman"/>
          <w:bCs/>
        </w:rPr>
        <w:t>о</w:t>
      </w:r>
      <w:r w:rsidRPr="00FC750D">
        <w:rPr>
          <w:rFonts w:ascii="Times New Roman" w:hAnsi="Times New Roman" w:cs="Times New Roman"/>
          <w:bCs/>
        </w:rPr>
        <w:t xml:space="preserve"> слабо, поэтому необходима поддержка со стороны Правительства Республики, а также местных администраций, что способствует последующему привлечению капитала из вне.</w:t>
      </w:r>
    </w:p>
    <w:p w:rsidR="00FC750D" w:rsidRPr="00FC750D" w:rsidRDefault="00FC750D" w:rsidP="00F97656">
      <w:pPr>
        <w:spacing w:after="0" w:line="240" w:lineRule="auto"/>
        <w:ind w:firstLine="426"/>
        <w:jc w:val="both"/>
        <w:rPr>
          <w:rFonts w:ascii="Times New Roman" w:hAnsi="Times New Roman" w:cs="Times New Roman"/>
          <w:bCs/>
        </w:rPr>
      </w:pPr>
    </w:p>
    <w:p w:rsidR="00FC750D" w:rsidRPr="000A776D" w:rsidRDefault="00FC750D" w:rsidP="00F97656">
      <w:pPr>
        <w:spacing w:after="0" w:line="240" w:lineRule="auto"/>
        <w:ind w:firstLine="426"/>
        <w:jc w:val="center"/>
        <w:rPr>
          <w:rFonts w:ascii="Times New Roman" w:hAnsi="Times New Roman" w:cs="Times New Roman"/>
          <w:bCs/>
        </w:rPr>
      </w:pPr>
      <w:r w:rsidRPr="000A776D">
        <w:rPr>
          <w:rFonts w:ascii="Times New Roman" w:hAnsi="Times New Roman" w:cs="Times New Roman"/>
          <w:b/>
        </w:rPr>
        <w:t>Список литературы</w:t>
      </w:r>
    </w:p>
    <w:p w:rsidR="00FC750D" w:rsidRPr="00FC750D" w:rsidRDefault="00FC750D" w:rsidP="00F97656">
      <w:pPr>
        <w:pStyle w:val="ad"/>
        <w:numPr>
          <w:ilvl w:val="0"/>
          <w:numId w:val="5"/>
        </w:numPr>
        <w:ind w:left="0" w:firstLine="426"/>
        <w:jc w:val="both"/>
        <w:rPr>
          <w:sz w:val="22"/>
          <w:szCs w:val="22"/>
          <w:lang w:val="ru-RU"/>
        </w:rPr>
      </w:pPr>
      <w:r w:rsidRPr="00FC750D">
        <w:rPr>
          <w:sz w:val="22"/>
          <w:szCs w:val="22"/>
          <w:lang w:val="ru-RU"/>
        </w:rPr>
        <w:t>Драчева Е.Л., Христов Т.Т. Гастрономический туризм: современные тенденции и перспективы // Российские регионы: взгляд в будущее. – 2016. – № 1. – С. 26-45.</w:t>
      </w:r>
    </w:p>
    <w:p w:rsidR="00FC750D" w:rsidRPr="00FC750D" w:rsidRDefault="00FC750D" w:rsidP="00F97656">
      <w:pPr>
        <w:pStyle w:val="ad"/>
        <w:numPr>
          <w:ilvl w:val="0"/>
          <w:numId w:val="5"/>
        </w:numPr>
        <w:ind w:left="0" w:firstLine="426"/>
        <w:jc w:val="both"/>
        <w:rPr>
          <w:bCs/>
          <w:sz w:val="22"/>
          <w:szCs w:val="22"/>
          <w:lang w:val="ru-RU"/>
        </w:rPr>
      </w:pPr>
      <w:r w:rsidRPr="00FC750D">
        <w:rPr>
          <w:bCs/>
          <w:sz w:val="22"/>
          <w:szCs w:val="22"/>
          <w:lang w:val="ru-RU"/>
        </w:rPr>
        <w:t>Коробейников И.Н., Полякова И.Л. Тенденции и проблемы развития внутреннего туризма в Российской Федерации // Известия ОГАУ. – 2015. – 3(53). – С. 266-269.</w:t>
      </w:r>
    </w:p>
    <w:p w:rsidR="00FC750D" w:rsidRDefault="00FC750D" w:rsidP="00F97656">
      <w:pPr>
        <w:pStyle w:val="ad"/>
        <w:numPr>
          <w:ilvl w:val="0"/>
          <w:numId w:val="5"/>
        </w:numPr>
        <w:ind w:left="0" w:firstLine="426"/>
        <w:jc w:val="both"/>
        <w:rPr>
          <w:bCs/>
          <w:sz w:val="22"/>
          <w:szCs w:val="22"/>
          <w:lang w:val="ru-RU"/>
        </w:rPr>
      </w:pPr>
      <w:r w:rsidRPr="00FC750D">
        <w:rPr>
          <w:bCs/>
          <w:sz w:val="22"/>
          <w:szCs w:val="22"/>
          <w:lang w:val="ru-RU"/>
        </w:rPr>
        <w:t>Тихонова Т.Ю. Перспективные виды российского туризма. Учебное пособие. - М.: МИИТ, 2010. - 64 с.</w:t>
      </w:r>
    </w:p>
    <w:p w:rsidR="0061539A" w:rsidRPr="003C421B" w:rsidRDefault="0061539A" w:rsidP="003C421B">
      <w:pPr>
        <w:spacing w:after="0" w:line="240" w:lineRule="auto"/>
        <w:jc w:val="both"/>
        <w:rPr>
          <w:rFonts w:ascii="Times New Roman" w:hAnsi="Times New Roman" w:cs="Times New Roman"/>
          <w:bCs/>
        </w:rPr>
      </w:pPr>
    </w:p>
    <w:p w:rsidR="001110F8" w:rsidRDefault="001110F8" w:rsidP="003C421B">
      <w:pPr>
        <w:spacing w:after="0" w:line="240" w:lineRule="auto"/>
        <w:jc w:val="center"/>
        <w:rPr>
          <w:rFonts w:ascii="Times New Roman" w:hAnsi="Times New Roman" w:cs="Times New Roman"/>
          <w:b/>
          <w:bCs/>
        </w:rPr>
      </w:pPr>
    </w:p>
    <w:p w:rsidR="000C2D8B" w:rsidRDefault="000C2D8B" w:rsidP="003C421B">
      <w:pPr>
        <w:spacing w:after="0" w:line="240" w:lineRule="auto"/>
        <w:jc w:val="center"/>
        <w:rPr>
          <w:rFonts w:ascii="Times New Roman" w:hAnsi="Times New Roman" w:cs="Times New Roman"/>
          <w:b/>
          <w:bCs/>
        </w:rPr>
      </w:pPr>
    </w:p>
    <w:p w:rsidR="000C2D8B" w:rsidRDefault="000C2D8B" w:rsidP="003C421B">
      <w:pPr>
        <w:spacing w:after="0" w:line="240" w:lineRule="auto"/>
        <w:jc w:val="center"/>
        <w:rPr>
          <w:rFonts w:ascii="Times New Roman" w:hAnsi="Times New Roman" w:cs="Times New Roman"/>
          <w:b/>
          <w:bCs/>
        </w:rPr>
      </w:pPr>
    </w:p>
    <w:p w:rsidR="000C2D8B" w:rsidRDefault="000C2D8B" w:rsidP="003C421B">
      <w:pPr>
        <w:spacing w:after="0" w:line="240" w:lineRule="auto"/>
        <w:jc w:val="center"/>
        <w:rPr>
          <w:rFonts w:ascii="Times New Roman" w:hAnsi="Times New Roman" w:cs="Times New Roman"/>
          <w:b/>
          <w:bCs/>
        </w:rPr>
      </w:pPr>
    </w:p>
    <w:p w:rsidR="000C2D8B" w:rsidRDefault="000C2D8B" w:rsidP="003C421B">
      <w:pPr>
        <w:spacing w:after="0" w:line="240" w:lineRule="auto"/>
        <w:jc w:val="center"/>
        <w:rPr>
          <w:rFonts w:ascii="Times New Roman" w:hAnsi="Times New Roman" w:cs="Times New Roman"/>
          <w:b/>
          <w:bCs/>
        </w:rPr>
      </w:pPr>
    </w:p>
    <w:p w:rsidR="000C2D8B" w:rsidRDefault="000C2D8B" w:rsidP="003C421B">
      <w:pPr>
        <w:spacing w:after="0" w:line="240" w:lineRule="auto"/>
        <w:jc w:val="center"/>
        <w:rPr>
          <w:rFonts w:ascii="Times New Roman" w:hAnsi="Times New Roman" w:cs="Times New Roman"/>
          <w:b/>
          <w:bCs/>
        </w:rPr>
      </w:pPr>
    </w:p>
    <w:p w:rsidR="000C2D8B" w:rsidRDefault="000C2D8B" w:rsidP="003C421B">
      <w:pPr>
        <w:spacing w:after="0" w:line="240" w:lineRule="auto"/>
        <w:jc w:val="center"/>
        <w:rPr>
          <w:rFonts w:ascii="Times New Roman" w:hAnsi="Times New Roman" w:cs="Times New Roman"/>
          <w:b/>
          <w:bCs/>
        </w:rPr>
      </w:pPr>
    </w:p>
    <w:p w:rsidR="000C2D8B" w:rsidRDefault="000C2D8B" w:rsidP="003C421B">
      <w:pPr>
        <w:spacing w:after="0" w:line="240" w:lineRule="auto"/>
        <w:jc w:val="center"/>
        <w:rPr>
          <w:rFonts w:ascii="Times New Roman" w:hAnsi="Times New Roman" w:cs="Times New Roman"/>
          <w:b/>
          <w:bCs/>
        </w:rPr>
      </w:pPr>
    </w:p>
    <w:p w:rsidR="000C2D8B" w:rsidRPr="003C421B" w:rsidRDefault="000C2D8B" w:rsidP="003C421B">
      <w:pPr>
        <w:spacing w:after="0" w:line="240" w:lineRule="auto"/>
        <w:jc w:val="center"/>
        <w:rPr>
          <w:rFonts w:ascii="Times New Roman" w:hAnsi="Times New Roman" w:cs="Times New Roman"/>
          <w:b/>
          <w:bCs/>
        </w:rPr>
      </w:pPr>
    </w:p>
    <w:p w:rsidR="0061539A" w:rsidRPr="00E25398" w:rsidRDefault="0061539A" w:rsidP="00F97656">
      <w:pPr>
        <w:spacing w:after="0"/>
        <w:jc w:val="center"/>
        <w:rPr>
          <w:rFonts w:ascii="Times New Roman" w:hAnsi="Times New Roman" w:cs="Times New Roman"/>
          <w:b/>
          <w:bCs/>
        </w:rPr>
      </w:pPr>
      <w:r w:rsidRPr="00E25398">
        <w:rPr>
          <w:rFonts w:ascii="Times New Roman" w:hAnsi="Times New Roman" w:cs="Times New Roman"/>
          <w:b/>
          <w:bCs/>
        </w:rPr>
        <w:lastRenderedPageBreak/>
        <w:t>Бутенко В.Е.</w:t>
      </w:r>
      <w:r w:rsidRPr="00E25398">
        <w:rPr>
          <w:rFonts w:ascii="Times New Roman" w:hAnsi="Times New Roman" w:cs="Times New Roman"/>
          <w:b/>
          <w:vertAlign w:val="superscript"/>
        </w:rPr>
        <w:footnoteReference w:customMarkFollows="1" w:id="16"/>
        <w:sym w:font="Symbol" w:char="F0D3"/>
      </w:r>
    </w:p>
    <w:p w:rsidR="0061539A" w:rsidRPr="003C421B" w:rsidRDefault="0061539A" w:rsidP="00F97656">
      <w:pPr>
        <w:spacing w:after="0"/>
        <w:jc w:val="center"/>
        <w:rPr>
          <w:rFonts w:ascii="Times New Roman" w:hAnsi="Times New Roman" w:cs="Times New Roman"/>
          <w:bCs/>
          <w:i/>
          <w:iCs/>
          <w:vanish/>
          <w:lang w:val="en-US"/>
        </w:rPr>
      </w:pPr>
      <w:r w:rsidRPr="003C421B">
        <w:rPr>
          <w:rFonts w:ascii="Times New Roman" w:hAnsi="Times New Roman" w:cs="Times New Roman"/>
          <w:bCs/>
          <w:i/>
          <w:iCs/>
          <w:vanish/>
        </w:rPr>
        <w:footnoteReference w:customMarkFollows="1" w:id="17"/>
        <w:sym w:font="Symbol" w:char="F0D3"/>
      </w:r>
    </w:p>
    <w:p w:rsidR="0061539A" w:rsidRPr="003C421B" w:rsidRDefault="0061539A" w:rsidP="00F97656">
      <w:pPr>
        <w:spacing w:after="0"/>
        <w:jc w:val="center"/>
        <w:rPr>
          <w:rFonts w:ascii="Times New Roman" w:hAnsi="Times New Roman" w:cs="Times New Roman"/>
          <w:i/>
        </w:rPr>
      </w:pPr>
      <w:r w:rsidRPr="003C421B">
        <w:rPr>
          <w:rFonts w:ascii="Times New Roman" w:hAnsi="Times New Roman" w:cs="Times New Roman"/>
          <w:i/>
        </w:rPr>
        <w:t>Научный руководитель – преподаватель</w:t>
      </w:r>
    </w:p>
    <w:p w:rsidR="0061539A" w:rsidRPr="003C421B" w:rsidRDefault="0061539A" w:rsidP="00F97656">
      <w:pPr>
        <w:tabs>
          <w:tab w:val="left" w:pos="567"/>
        </w:tabs>
        <w:spacing w:after="0"/>
        <w:jc w:val="center"/>
        <w:rPr>
          <w:rFonts w:ascii="Times New Roman" w:hAnsi="Times New Roman" w:cs="Times New Roman"/>
          <w:i/>
        </w:rPr>
      </w:pPr>
      <w:r w:rsidRPr="003C421B">
        <w:rPr>
          <w:rFonts w:ascii="Times New Roman" w:hAnsi="Times New Roman" w:cs="Times New Roman"/>
          <w:i/>
        </w:rPr>
        <w:t>Аракелян Л.К.</w:t>
      </w:r>
    </w:p>
    <w:p w:rsidR="0061539A" w:rsidRPr="003C421B" w:rsidRDefault="0061539A" w:rsidP="00F97656">
      <w:pPr>
        <w:spacing w:after="0"/>
        <w:jc w:val="center"/>
        <w:rPr>
          <w:rFonts w:ascii="Times New Roman" w:hAnsi="Times New Roman" w:cs="Times New Roman"/>
          <w:b/>
          <w:bCs/>
          <w:i/>
          <w:iCs/>
        </w:rPr>
      </w:pPr>
    </w:p>
    <w:p w:rsidR="0061539A" w:rsidRPr="003C421B" w:rsidRDefault="0061539A" w:rsidP="00F97656">
      <w:pPr>
        <w:tabs>
          <w:tab w:val="left" w:pos="567"/>
        </w:tabs>
        <w:spacing w:after="0"/>
        <w:jc w:val="center"/>
        <w:rPr>
          <w:rFonts w:ascii="Times New Roman" w:hAnsi="Times New Roman" w:cs="Times New Roman"/>
          <w:i/>
        </w:rPr>
      </w:pPr>
      <w:r w:rsidRPr="003C421B">
        <w:rPr>
          <w:rFonts w:ascii="Times New Roman" w:hAnsi="Times New Roman" w:cs="Times New Roman"/>
          <w:i/>
        </w:rPr>
        <w:t>Колледж Стерлитамакского филиала</w:t>
      </w:r>
    </w:p>
    <w:p w:rsidR="0061539A" w:rsidRPr="003C421B" w:rsidRDefault="0061539A" w:rsidP="00F97656">
      <w:pPr>
        <w:tabs>
          <w:tab w:val="left" w:pos="567"/>
        </w:tabs>
        <w:spacing w:after="0"/>
        <w:jc w:val="center"/>
        <w:rPr>
          <w:rFonts w:ascii="Times New Roman" w:hAnsi="Times New Roman" w:cs="Times New Roman"/>
          <w:i/>
        </w:rPr>
      </w:pPr>
      <w:r w:rsidRPr="003C421B">
        <w:rPr>
          <w:rFonts w:ascii="Times New Roman" w:hAnsi="Times New Roman" w:cs="Times New Roman"/>
          <w:i/>
        </w:rPr>
        <w:t xml:space="preserve">ФГБОУ ВО </w:t>
      </w:r>
      <w:r w:rsidR="00175885">
        <w:rPr>
          <w:rFonts w:ascii="Times New Roman" w:hAnsi="Times New Roman" w:cs="Times New Roman"/>
          <w:i/>
        </w:rPr>
        <w:t>«</w:t>
      </w:r>
      <w:r w:rsidRPr="003C421B">
        <w:rPr>
          <w:rFonts w:ascii="Times New Roman" w:hAnsi="Times New Roman" w:cs="Times New Roman"/>
          <w:i/>
        </w:rPr>
        <w:t>Башкирский государственный университет</w:t>
      </w:r>
      <w:r w:rsidR="00175885">
        <w:rPr>
          <w:rFonts w:ascii="Times New Roman" w:hAnsi="Times New Roman" w:cs="Times New Roman"/>
          <w:i/>
        </w:rPr>
        <w:t>»</w:t>
      </w:r>
    </w:p>
    <w:p w:rsidR="0061539A" w:rsidRPr="003C421B" w:rsidRDefault="0061539A" w:rsidP="00F97656">
      <w:pPr>
        <w:shd w:val="clear" w:color="auto" w:fill="FFFFFF"/>
        <w:spacing w:after="0"/>
        <w:jc w:val="center"/>
        <w:rPr>
          <w:rFonts w:ascii="Times New Roman" w:hAnsi="Times New Roman" w:cs="Times New Roman"/>
          <w:i/>
        </w:rPr>
      </w:pPr>
      <w:r w:rsidRPr="003C421B">
        <w:rPr>
          <w:rFonts w:ascii="Times New Roman" w:hAnsi="Times New Roman" w:cs="Times New Roman"/>
          <w:i/>
        </w:rPr>
        <w:t>Республика Башкортостан, г. Стерлитамак</w:t>
      </w:r>
    </w:p>
    <w:p w:rsidR="0061539A" w:rsidRPr="00E25398" w:rsidRDefault="0061539A" w:rsidP="00F97656">
      <w:pPr>
        <w:spacing w:after="0"/>
        <w:jc w:val="center"/>
        <w:rPr>
          <w:rFonts w:ascii="Times New Roman" w:hAnsi="Times New Roman" w:cs="Times New Roman"/>
          <w:b/>
          <w:bCs/>
          <w:i/>
          <w:iCs/>
        </w:rPr>
      </w:pPr>
    </w:p>
    <w:p w:rsidR="0061539A" w:rsidRPr="00E25398" w:rsidRDefault="0061539A" w:rsidP="00F97656">
      <w:pPr>
        <w:spacing w:after="0"/>
        <w:jc w:val="center"/>
        <w:rPr>
          <w:rFonts w:ascii="Times New Roman" w:hAnsi="Times New Roman" w:cs="Times New Roman"/>
          <w:b/>
          <w:caps/>
        </w:rPr>
      </w:pPr>
      <w:r w:rsidRPr="00E25398">
        <w:rPr>
          <w:rFonts w:ascii="Times New Roman" w:hAnsi="Times New Roman" w:cs="Times New Roman"/>
          <w:b/>
          <w:caps/>
        </w:rPr>
        <w:t xml:space="preserve">Гражданская активность И ПАТРИОТИЗМА молодежи </w:t>
      </w:r>
    </w:p>
    <w:p w:rsidR="0061539A" w:rsidRPr="00E25398" w:rsidRDefault="0061539A" w:rsidP="00F97656">
      <w:pPr>
        <w:spacing w:after="0"/>
        <w:jc w:val="center"/>
        <w:rPr>
          <w:rFonts w:ascii="Times New Roman" w:hAnsi="Times New Roman" w:cs="Times New Roman"/>
          <w:b/>
          <w:caps/>
        </w:rPr>
      </w:pPr>
      <w:r w:rsidRPr="00E25398">
        <w:rPr>
          <w:rFonts w:ascii="Times New Roman" w:hAnsi="Times New Roman" w:cs="Times New Roman"/>
          <w:b/>
          <w:caps/>
        </w:rPr>
        <w:t>КАК АКТУАЛЬНАЯ ПРОБЛЕМА современной РОССИИ</w:t>
      </w:r>
    </w:p>
    <w:p w:rsidR="0061539A" w:rsidRPr="00E25398" w:rsidRDefault="0061539A" w:rsidP="00F97656">
      <w:pPr>
        <w:spacing w:after="0"/>
        <w:jc w:val="center"/>
        <w:rPr>
          <w:rFonts w:ascii="Times New Roman" w:hAnsi="Times New Roman" w:cs="Times New Roman"/>
          <w:b/>
          <w:caps/>
        </w:rPr>
      </w:pPr>
    </w:p>
    <w:p w:rsidR="0061539A" w:rsidRPr="00E25398" w:rsidRDefault="0061539A" w:rsidP="00F97656">
      <w:pPr>
        <w:spacing w:after="0"/>
        <w:ind w:firstLine="425"/>
        <w:jc w:val="both"/>
        <w:rPr>
          <w:rFonts w:ascii="Times New Roman" w:hAnsi="Times New Roman" w:cs="Times New Roman"/>
        </w:rPr>
      </w:pPr>
      <w:r w:rsidRPr="00E25398">
        <w:rPr>
          <w:rFonts w:ascii="Times New Roman" w:hAnsi="Times New Roman" w:cs="Times New Roman"/>
        </w:rPr>
        <w:t>Вопрос о формировании гражданской позиции молодых всегда приобретает особое значение в условиях изменения общественных систем. Государственная молодежная политика в решении этого вопроса играет роль стимулирующей и направляющей силы. Молодежь объективно является активным и заинтересованным участником происходящих в России преобразований: становления гражданского общества, правового государства и соци</w:t>
      </w:r>
      <w:r w:rsidR="00891FDD" w:rsidRPr="00E25398">
        <w:rPr>
          <w:rFonts w:ascii="Times New Roman" w:hAnsi="Times New Roman" w:cs="Times New Roman"/>
        </w:rPr>
        <w:t>ально ориентированной экономики [3, с. 170].</w:t>
      </w:r>
    </w:p>
    <w:p w:rsidR="0061539A" w:rsidRPr="00E25398" w:rsidRDefault="0061539A" w:rsidP="00F97656">
      <w:pPr>
        <w:spacing w:after="0"/>
        <w:ind w:firstLine="425"/>
        <w:jc w:val="both"/>
        <w:rPr>
          <w:rFonts w:ascii="Times New Roman" w:hAnsi="Times New Roman" w:cs="Times New Roman"/>
        </w:rPr>
      </w:pPr>
      <w:r w:rsidRPr="00E25398">
        <w:rPr>
          <w:rFonts w:ascii="Times New Roman" w:hAnsi="Times New Roman" w:cs="Times New Roman"/>
        </w:rPr>
        <w:t>В условиях стремительной глобализации, затяжного финансового кризиса, правового нигилизма, высокого уровня преступности, алкогольной, наркотической зависимости, современная молодежь дизориентирована, не имеет представлений о целях и значении общественно полезной деятельности, общего блага, стремится удовлетворить лишь собственные потребности</w:t>
      </w:r>
      <w:r w:rsidR="00093653">
        <w:rPr>
          <w:rFonts w:ascii="Times New Roman" w:hAnsi="Times New Roman" w:cs="Times New Roman"/>
        </w:rPr>
        <w:t>, не</w:t>
      </w:r>
      <w:r w:rsidRPr="00E25398">
        <w:rPr>
          <w:rFonts w:ascii="Times New Roman" w:hAnsi="Times New Roman" w:cs="Times New Roman"/>
        </w:rPr>
        <w:t>взирая на интересы иных людей [1, с. 25].</w:t>
      </w:r>
    </w:p>
    <w:p w:rsidR="0061539A" w:rsidRPr="00E25398" w:rsidRDefault="0061539A" w:rsidP="00F97656">
      <w:pPr>
        <w:spacing w:after="0"/>
        <w:ind w:firstLine="425"/>
        <w:jc w:val="both"/>
        <w:rPr>
          <w:rFonts w:ascii="Times New Roman" w:hAnsi="Times New Roman" w:cs="Times New Roman"/>
        </w:rPr>
      </w:pPr>
      <w:r w:rsidRPr="00E25398">
        <w:rPr>
          <w:rFonts w:ascii="Times New Roman" w:hAnsi="Times New Roman" w:cs="Times New Roman"/>
        </w:rPr>
        <w:t>В этой связи особо важно и актуально побуждение к гражданской активности и формирование чувства патриотизма среди современной молодежи России, что будет существенно способствовать росту объективных возможностей в позитивном преобразовании самого себя и окружающей действительности [5, с. 165].</w:t>
      </w:r>
    </w:p>
    <w:p w:rsidR="0061539A" w:rsidRPr="00E25398" w:rsidRDefault="0061539A" w:rsidP="00F97656">
      <w:pPr>
        <w:spacing w:after="0"/>
        <w:ind w:firstLine="425"/>
        <w:jc w:val="both"/>
        <w:rPr>
          <w:rFonts w:ascii="Times New Roman" w:hAnsi="Times New Roman" w:cs="Times New Roman"/>
        </w:rPr>
      </w:pPr>
      <w:r w:rsidRPr="00E25398">
        <w:rPr>
          <w:rFonts w:ascii="Times New Roman" w:hAnsi="Times New Roman" w:cs="Times New Roman"/>
        </w:rPr>
        <w:t xml:space="preserve">Понятия </w:t>
      </w:r>
      <w:r w:rsidR="00175885">
        <w:rPr>
          <w:rFonts w:ascii="Times New Roman" w:hAnsi="Times New Roman" w:cs="Times New Roman"/>
        </w:rPr>
        <w:t>«</w:t>
      </w:r>
      <w:r w:rsidRPr="00E25398">
        <w:rPr>
          <w:rFonts w:ascii="Times New Roman" w:hAnsi="Times New Roman" w:cs="Times New Roman"/>
        </w:rPr>
        <w:t>патриотизм</w:t>
      </w:r>
      <w:r w:rsidR="00175885">
        <w:rPr>
          <w:rFonts w:ascii="Times New Roman" w:hAnsi="Times New Roman" w:cs="Times New Roman"/>
        </w:rPr>
        <w:t>»</w:t>
      </w:r>
      <w:r w:rsidRPr="00E25398">
        <w:rPr>
          <w:rFonts w:ascii="Times New Roman" w:hAnsi="Times New Roman" w:cs="Times New Roman"/>
        </w:rPr>
        <w:t xml:space="preserve"> и </w:t>
      </w:r>
      <w:r w:rsidR="00175885">
        <w:rPr>
          <w:rFonts w:ascii="Times New Roman" w:hAnsi="Times New Roman" w:cs="Times New Roman"/>
        </w:rPr>
        <w:t>«</w:t>
      </w:r>
      <w:r w:rsidRPr="00E25398">
        <w:rPr>
          <w:rFonts w:ascii="Times New Roman" w:hAnsi="Times New Roman" w:cs="Times New Roman"/>
        </w:rPr>
        <w:t>гражданственность</w:t>
      </w:r>
      <w:r w:rsidR="00175885">
        <w:rPr>
          <w:rFonts w:ascii="Times New Roman" w:hAnsi="Times New Roman" w:cs="Times New Roman"/>
        </w:rPr>
        <w:t>»</w:t>
      </w:r>
      <w:r w:rsidRPr="00E25398">
        <w:rPr>
          <w:rFonts w:ascii="Times New Roman" w:hAnsi="Times New Roman" w:cs="Times New Roman"/>
        </w:rPr>
        <w:t xml:space="preserve"> тесно связаны друг с другом, поскольку оба характеризуют форму связи личности, общества и государства. Однако они не являются тождественными. В категории </w:t>
      </w:r>
      <w:r w:rsidR="00175885">
        <w:rPr>
          <w:rFonts w:ascii="Times New Roman" w:hAnsi="Times New Roman" w:cs="Times New Roman"/>
        </w:rPr>
        <w:t>«</w:t>
      </w:r>
      <w:r w:rsidRPr="00E25398">
        <w:rPr>
          <w:rFonts w:ascii="Times New Roman" w:hAnsi="Times New Roman" w:cs="Times New Roman"/>
        </w:rPr>
        <w:t>патриотизм</w:t>
      </w:r>
      <w:r w:rsidR="00175885">
        <w:rPr>
          <w:rFonts w:ascii="Times New Roman" w:hAnsi="Times New Roman" w:cs="Times New Roman"/>
        </w:rPr>
        <w:t>»</w:t>
      </w:r>
      <w:r w:rsidRPr="00E25398">
        <w:rPr>
          <w:rFonts w:ascii="Times New Roman" w:hAnsi="Times New Roman" w:cs="Times New Roman"/>
        </w:rPr>
        <w:t xml:space="preserve"> отражается, преимущественно, эмоционально-психологическое отношение к стране и государству, которое чаще всего выражается в символической форме.</w:t>
      </w:r>
    </w:p>
    <w:p w:rsidR="0061539A" w:rsidRPr="00E25398" w:rsidRDefault="0061539A" w:rsidP="00F97656">
      <w:pPr>
        <w:spacing w:after="0"/>
        <w:ind w:firstLine="425"/>
        <w:jc w:val="both"/>
        <w:rPr>
          <w:rFonts w:ascii="Times New Roman" w:hAnsi="Times New Roman" w:cs="Times New Roman"/>
        </w:rPr>
      </w:pPr>
      <w:r w:rsidRPr="00E25398">
        <w:rPr>
          <w:rFonts w:ascii="Times New Roman" w:hAnsi="Times New Roman" w:cs="Times New Roman"/>
        </w:rPr>
        <w:t>Гражданственность и патриотизм молодых людей не являются врожденными качествами или неотъемлемыми свойствами их личности, но формируются в процессе воспитания и саморазвития [4, с. 96].</w:t>
      </w:r>
    </w:p>
    <w:p w:rsidR="0061539A" w:rsidRPr="00E25398" w:rsidRDefault="0061539A" w:rsidP="00F97656">
      <w:pPr>
        <w:spacing w:after="0"/>
        <w:ind w:firstLine="425"/>
        <w:jc w:val="both"/>
        <w:rPr>
          <w:rFonts w:ascii="Times New Roman" w:hAnsi="Times New Roman" w:cs="Times New Roman"/>
        </w:rPr>
      </w:pPr>
      <w:r w:rsidRPr="00E25398">
        <w:rPr>
          <w:rFonts w:ascii="Times New Roman" w:hAnsi="Times New Roman" w:cs="Times New Roman"/>
        </w:rPr>
        <w:t xml:space="preserve">В целях определения уровня гражданской активности и патриотизма современной молодежи среди студентов колледжа Стерлитамакского филиала ФГБОУ ВО </w:t>
      </w:r>
      <w:r w:rsidR="00175885">
        <w:rPr>
          <w:rFonts w:ascii="Times New Roman" w:hAnsi="Times New Roman" w:cs="Times New Roman"/>
        </w:rPr>
        <w:t>«</w:t>
      </w:r>
      <w:r w:rsidRPr="00E25398">
        <w:rPr>
          <w:rFonts w:ascii="Times New Roman" w:hAnsi="Times New Roman" w:cs="Times New Roman"/>
        </w:rPr>
        <w:t>Башкирский государственный университет</w:t>
      </w:r>
      <w:r w:rsidR="00175885">
        <w:rPr>
          <w:rFonts w:ascii="Times New Roman" w:hAnsi="Times New Roman" w:cs="Times New Roman"/>
        </w:rPr>
        <w:t>»</w:t>
      </w:r>
      <w:r w:rsidRPr="00E25398">
        <w:rPr>
          <w:rFonts w:ascii="Times New Roman" w:hAnsi="Times New Roman" w:cs="Times New Roman"/>
        </w:rPr>
        <w:t xml:space="preserve"> был проведен опрос. </w:t>
      </w:r>
    </w:p>
    <w:p w:rsidR="0061539A" w:rsidRPr="00E25398" w:rsidRDefault="0061539A" w:rsidP="00F97656">
      <w:pPr>
        <w:spacing w:after="0"/>
        <w:ind w:firstLine="425"/>
        <w:jc w:val="both"/>
        <w:rPr>
          <w:rFonts w:ascii="Times New Roman" w:hAnsi="Times New Roman" w:cs="Times New Roman"/>
        </w:rPr>
      </w:pPr>
      <w:r w:rsidRPr="00E25398">
        <w:rPr>
          <w:rFonts w:ascii="Times New Roman" w:hAnsi="Times New Roman" w:cs="Times New Roman"/>
        </w:rPr>
        <w:t>В общей сложности было опрошено 120 студентов первого, второго и третьего курсов очной формы обучения в возрасте от 16 до 20 лет из 28 муниципальных образований Республики Башкортостан, а также из 6 иных субъектов Российской Федерации: Красноярский край, Ставропольсикй край, Челябинская область, Омская область, Ямало-Ненецкий автономный округ, Ханты-Мансийский автономный округ – Югра.</w:t>
      </w:r>
    </w:p>
    <w:p w:rsidR="0061539A" w:rsidRPr="00E25398" w:rsidRDefault="0061539A" w:rsidP="00F97656">
      <w:pPr>
        <w:spacing w:after="0"/>
        <w:ind w:firstLine="425"/>
        <w:jc w:val="both"/>
        <w:rPr>
          <w:rFonts w:ascii="Times New Roman" w:hAnsi="Times New Roman" w:cs="Times New Roman"/>
        </w:rPr>
      </w:pPr>
      <w:r w:rsidRPr="00E25398">
        <w:rPr>
          <w:rFonts w:ascii="Times New Roman" w:hAnsi="Times New Roman" w:cs="Times New Roman"/>
        </w:rPr>
        <w:t>В ходе проведенного опроса были получены следующие данные.</w:t>
      </w:r>
    </w:p>
    <w:p w:rsidR="0061539A" w:rsidRPr="00E25398" w:rsidRDefault="0061539A" w:rsidP="00F97656">
      <w:pPr>
        <w:spacing w:after="0"/>
        <w:ind w:firstLine="425"/>
        <w:jc w:val="both"/>
        <w:rPr>
          <w:rFonts w:ascii="Times New Roman" w:hAnsi="Times New Roman" w:cs="Times New Roman"/>
        </w:rPr>
      </w:pPr>
      <w:r w:rsidRPr="00E25398">
        <w:rPr>
          <w:rFonts w:ascii="Times New Roman" w:hAnsi="Times New Roman" w:cs="Times New Roman"/>
        </w:rPr>
        <w:t>Большинство студентов проводят разграничение между понятиями патриотизм и национализм, поддерживают развитие единой государственной политики в сфере гражданской активности населения в Российской Федерации, предлагают создать региональные и местные отделения всероссийских общественных объединений в сфере гражданской активности во всех субъектах страны и поддерживать их деятельность органами публичной власти на всех уровнях как в материально-технических, так и организационных аспектах.</w:t>
      </w:r>
    </w:p>
    <w:p w:rsidR="0061539A" w:rsidRPr="00E25398" w:rsidRDefault="0061539A" w:rsidP="00F97656">
      <w:pPr>
        <w:spacing w:after="0"/>
        <w:ind w:firstLine="425"/>
        <w:jc w:val="both"/>
        <w:rPr>
          <w:rFonts w:ascii="Times New Roman" w:hAnsi="Times New Roman" w:cs="Times New Roman"/>
        </w:rPr>
      </w:pPr>
      <w:r w:rsidRPr="00E25398">
        <w:rPr>
          <w:rFonts w:ascii="Times New Roman" w:hAnsi="Times New Roman" w:cs="Times New Roman"/>
        </w:rPr>
        <w:lastRenderedPageBreak/>
        <w:t>Таким образом, для существенных преобразований социально-психологического состояния современного российского общества, своеобразным датчиком которого является молодежь, необходимы совместные поэтапные консолидированные действия не только органов публичной власти на всех уровнях, но и российского общества в целом, а также его объединений для создания полноценных условий совершенствования в современной России гражданской активности и патриотизма.</w:t>
      </w:r>
    </w:p>
    <w:p w:rsidR="0061539A" w:rsidRPr="00E25398" w:rsidRDefault="0061539A" w:rsidP="00F97656">
      <w:pPr>
        <w:spacing w:after="0"/>
        <w:ind w:firstLine="425"/>
        <w:jc w:val="both"/>
        <w:rPr>
          <w:rFonts w:ascii="Times New Roman" w:hAnsi="Times New Roman" w:cs="Times New Roman"/>
        </w:rPr>
      </w:pPr>
    </w:p>
    <w:p w:rsidR="0061539A" w:rsidRPr="00E25398" w:rsidRDefault="00891FDD" w:rsidP="00F97656">
      <w:pPr>
        <w:spacing w:after="0"/>
        <w:jc w:val="center"/>
        <w:rPr>
          <w:rFonts w:ascii="Times New Roman" w:hAnsi="Times New Roman" w:cs="Times New Roman"/>
          <w:b/>
        </w:rPr>
      </w:pPr>
      <w:r w:rsidRPr="00E25398">
        <w:rPr>
          <w:rFonts w:ascii="Times New Roman" w:hAnsi="Times New Roman" w:cs="Times New Roman"/>
          <w:b/>
        </w:rPr>
        <w:t>Список литературы</w:t>
      </w:r>
    </w:p>
    <w:p w:rsidR="0061539A" w:rsidRPr="00E25398" w:rsidRDefault="0061539A" w:rsidP="00F97656">
      <w:pPr>
        <w:numPr>
          <w:ilvl w:val="0"/>
          <w:numId w:val="13"/>
        </w:numPr>
        <w:shd w:val="clear" w:color="auto" w:fill="FFFFFF"/>
        <w:tabs>
          <w:tab w:val="clear" w:pos="1467"/>
          <w:tab w:val="left" w:pos="709"/>
        </w:tabs>
        <w:spacing w:after="0" w:line="240" w:lineRule="auto"/>
        <w:ind w:left="0" w:firstLine="284"/>
        <w:jc w:val="both"/>
        <w:rPr>
          <w:rFonts w:ascii="Times New Roman" w:hAnsi="Times New Roman" w:cs="Times New Roman"/>
        </w:rPr>
      </w:pPr>
      <w:r w:rsidRPr="00E25398">
        <w:rPr>
          <w:rFonts w:ascii="Times New Roman" w:hAnsi="Times New Roman" w:cs="Times New Roman"/>
          <w:bCs/>
        </w:rPr>
        <w:t>Бражникова А.Н. Гражданская активность и патриотизм современной молодежи // Вестник Брянского государственного университета. – 2015. – №2. – С. 25-29.</w:t>
      </w:r>
    </w:p>
    <w:p w:rsidR="0061539A" w:rsidRPr="00E25398" w:rsidRDefault="0061539A" w:rsidP="00F97656">
      <w:pPr>
        <w:numPr>
          <w:ilvl w:val="0"/>
          <w:numId w:val="13"/>
        </w:numPr>
        <w:shd w:val="clear" w:color="auto" w:fill="FFFFFF"/>
        <w:tabs>
          <w:tab w:val="clear" w:pos="1467"/>
          <w:tab w:val="left" w:pos="709"/>
        </w:tabs>
        <w:spacing w:after="0" w:line="240" w:lineRule="auto"/>
        <w:ind w:left="0" w:firstLine="284"/>
        <w:jc w:val="both"/>
        <w:rPr>
          <w:rFonts w:ascii="Times New Roman" w:hAnsi="Times New Roman" w:cs="Times New Roman"/>
        </w:rPr>
      </w:pPr>
      <w:r w:rsidRPr="00E25398">
        <w:rPr>
          <w:rFonts w:ascii="Times New Roman" w:hAnsi="Times New Roman" w:cs="Times New Roman"/>
          <w:bCs/>
        </w:rPr>
        <w:t>Игошев Б.М., Рубина Л.Я. Гражданская активность студенческой молодежи: концептуальный словарь // Политическая лингвистика. – 2010. – №4. – С.41-49.</w:t>
      </w:r>
    </w:p>
    <w:p w:rsidR="0061539A" w:rsidRPr="00E25398" w:rsidRDefault="0061539A" w:rsidP="00F97656">
      <w:pPr>
        <w:numPr>
          <w:ilvl w:val="0"/>
          <w:numId w:val="13"/>
        </w:numPr>
        <w:shd w:val="clear" w:color="auto" w:fill="FFFFFF"/>
        <w:tabs>
          <w:tab w:val="left" w:pos="709"/>
        </w:tabs>
        <w:spacing w:after="0" w:line="240" w:lineRule="auto"/>
        <w:ind w:left="0" w:firstLine="284"/>
        <w:jc w:val="both"/>
        <w:rPr>
          <w:rFonts w:ascii="Times New Roman" w:hAnsi="Times New Roman" w:cs="Times New Roman"/>
        </w:rPr>
      </w:pPr>
      <w:r w:rsidRPr="00E25398">
        <w:rPr>
          <w:rFonts w:ascii="Times New Roman" w:hAnsi="Times New Roman" w:cs="Times New Roman"/>
          <w:bCs/>
        </w:rPr>
        <w:t xml:space="preserve">Коряковцева О.А., Климов О.А. Государственная молодежная политика в современной России: развитие гражданской активности молодежи // </w:t>
      </w:r>
      <w:r w:rsidR="00891FDD" w:rsidRPr="00E25398">
        <w:rPr>
          <w:rFonts w:ascii="Times New Roman" w:hAnsi="Times New Roman" w:cs="Times New Roman"/>
          <w:bCs/>
        </w:rPr>
        <w:t>Вестник КГУ</w:t>
      </w:r>
      <w:r w:rsidRPr="00E25398">
        <w:rPr>
          <w:rFonts w:ascii="Times New Roman" w:hAnsi="Times New Roman" w:cs="Times New Roman"/>
          <w:bCs/>
        </w:rPr>
        <w:t>. – 201</w:t>
      </w:r>
      <w:r w:rsidR="00891FDD" w:rsidRPr="00E25398">
        <w:rPr>
          <w:rFonts w:ascii="Times New Roman" w:hAnsi="Times New Roman" w:cs="Times New Roman"/>
          <w:bCs/>
        </w:rPr>
        <w:t>3</w:t>
      </w:r>
      <w:r w:rsidRPr="00E25398">
        <w:rPr>
          <w:rFonts w:ascii="Times New Roman" w:hAnsi="Times New Roman" w:cs="Times New Roman"/>
          <w:bCs/>
        </w:rPr>
        <w:t>. – №</w:t>
      </w:r>
      <w:r w:rsidR="00891FDD" w:rsidRPr="00E25398">
        <w:rPr>
          <w:rFonts w:ascii="Times New Roman" w:hAnsi="Times New Roman" w:cs="Times New Roman"/>
          <w:bCs/>
        </w:rPr>
        <w:t>2. – С.170</w:t>
      </w:r>
      <w:r w:rsidRPr="00E25398">
        <w:rPr>
          <w:rFonts w:ascii="Times New Roman" w:hAnsi="Times New Roman" w:cs="Times New Roman"/>
          <w:bCs/>
        </w:rPr>
        <w:t>-</w:t>
      </w:r>
      <w:r w:rsidR="00891FDD" w:rsidRPr="00E25398">
        <w:rPr>
          <w:rFonts w:ascii="Times New Roman" w:hAnsi="Times New Roman" w:cs="Times New Roman"/>
          <w:bCs/>
        </w:rPr>
        <w:t>173</w:t>
      </w:r>
      <w:r w:rsidRPr="00E25398">
        <w:rPr>
          <w:rFonts w:ascii="Times New Roman" w:hAnsi="Times New Roman" w:cs="Times New Roman"/>
          <w:bCs/>
        </w:rPr>
        <w:t>.</w:t>
      </w:r>
    </w:p>
    <w:p w:rsidR="0061539A" w:rsidRPr="00296ED9" w:rsidRDefault="0061539A" w:rsidP="00F97656">
      <w:pPr>
        <w:numPr>
          <w:ilvl w:val="0"/>
          <w:numId w:val="13"/>
        </w:numPr>
        <w:shd w:val="clear" w:color="auto" w:fill="FFFFFF"/>
        <w:tabs>
          <w:tab w:val="clear" w:pos="1467"/>
          <w:tab w:val="left" w:pos="709"/>
        </w:tabs>
        <w:spacing w:after="0" w:line="240" w:lineRule="auto"/>
        <w:ind w:left="0" w:firstLine="284"/>
        <w:jc w:val="both"/>
        <w:rPr>
          <w:rFonts w:ascii="Times New Roman" w:hAnsi="Times New Roman" w:cs="Times New Roman"/>
        </w:rPr>
      </w:pPr>
      <w:r w:rsidRPr="00E25398">
        <w:rPr>
          <w:rFonts w:ascii="Times New Roman" w:hAnsi="Times New Roman" w:cs="Times New Roman"/>
          <w:bCs/>
        </w:rPr>
        <w:t xml:space="preserve">Морозова Т.И. Проблема формирования гражданственности и патриотизма у современной </w:t>
      </w:r>
      <w:r w:rsidRPr="00296ED9">
        <w:rPr>
          <w:rFonts w:ascii="Times New Roman" w:hAnsi="Times New Roman" w:cs="Times New Roman"/>
          <w:bCs/>
        </w:rPr>
        <w:t>молодежи // Научные ведомости. – 2010. – № 20. – С.95-99.</w:t>
      </w:r>
    </w:p>
    <w:p w:rsidR="0061539A" w:rsidRPr="00296ED9" w:rsidRDefault="0061539A" w:rsidP="00F97656">
      <w:pPr>
        <w:numPr>
          <w:ilvl w:val="0"/>
          <w:numId w:val="13"/>
        </w:numPr>
        <w:shd w:val="clear" w:color="auto" w:fill="FFFFFF"/>
        <w:tabs>
          <w:tab w:val="clear" w:pos="1467"/>
          <w:tab w:val="left" w:pos="709"/>
        </w:tabs>
        <w:spacing w:after="0" w:line="240" w:lineRule="auto"/>
        <w:ind w:left="0" w:firstLine="284"/>
        <w:jc w:val="both"/>
        <w:rPr>
          <w:rFonts w:ascii="Times New Roman" w:hAnsi="Times New Roman" w:cs="Times New Roman"/>
        </w:rPr>
      </w:pPr>
      <w:r w:rsidRPr="00296ED9">
        <w:rPr>
          <w:rFonts w:ascii="Times New Roman" w:hAnsi="Times New Roman" w:cs="Times New Roman"/>
          <w:bCs/>
        </w:rPr>
        <w:t>Павлов С.В. Проблемы патриотического воспитания современной молодежи // Вестник Московского университетам МВД Рос</w:t>
      </w:r>
      <w:r w:rsidR="00891FDD" w:rsidRPr="00296ED9">
        <w:rPr>
          <w:rFonts w:ascii="Times New Roman" w:hAnsi="Times New Roman" w:cs="Times New Roman"/>
          <w:bCs/>
        </w:rPr>
        <w:t>сии. – 2013. – №3. – С.165-168.</w:t>
      </w:r>
    </w:p>
    <w:p w:rsidR="00891FDD" w:rsidRPr="00296ED9" w:rsidRDefault="00891FDD" w:rsidP="00F97656">
      <w:pPr>
        <w:numPr>
          <w:ilvl w:val="0"/>
          <w:numId w:val="13"/>
        </w:numPr>
        <w:shd w:val="clear" w:color="auto" w:fill="FFFFFF"/>
        <w:tabs>
          <w:tab w:val="clear" w:pos="1467"/>
          <w:tab w:val="left" w:pos="709"/>
        </w:tabs>
        <w:spacing w:after="0" w:line="240" w:lineRule="auto"/>
        <w:ind w:left="0" w:firstLine="284"/>
        <w:jc w:val="both"/>
        <w:rPr>
          <w:rFonts w:ascii="Times New Roman" w:hAnsi="Times New Roman" w:cs="Times New Roman"/>
        </w:rPr>
      </w:pPr>
      <w:r w:rsidRPr="00296ED9">
        <w:rPr>
          <w:rFonts w:ascii="Times New Roman" w:hAnsi="Times New Roman" w:cs="Times New Roman"/>
          <w:bCs/>
        </w:rPr>
        <w:t>Фролов А.А. Механизмы осуществления гражданской активности // Власть. – 2014. – №10. – С.61-65.</w:t>
      </w:r>
    </w:p>
    <w:p w:rsidR="00140206" w:rsidRDefault="00140206" w:rsidP="00F97656">
      <w:pPr>
        <w:shd w:val="clear" w:color="auto" w:fill="FFFFFF"/>
        <w:tabs>
          <w:tab w:val="left" w:pos="709"/>
        </w:tabs>
        <w:spacing w:after="0" w:line="240" w:lineRule="auto"/>
        <w:jc w:val="both"/>
        <w:rPr>
          <w:rFonts w:ascii="Times New Roman" w:hAnsi="Times New Roman" w:cs="Times New Roman"/>
          <w:bCs/>
        </w:rPr>
      </w:pPr>
    </w:p>
    <w:p w:rsidR="00296ED9" w:rsidRPr="00296ED9" w:rsidRDefault="00296ED9" w:rsidP="00F97656">
      <w:pPr>
        <w:shd w:val="clear" w:color="auto" w:fill="FFFFFF"/>
        <w:tabs>
          <w:tab w:val="left" w:pos="709"/>
        </w:tabs>
        <w:spacing w:after="0" w:line="240" w:lineRule="auto"/>
        <w:jc w:val="both"/>
        <w:rPr>
          <w:rFonts w:ascii="Times New Roman" w:hAnsi="Times New Roman" w:cs="Times New Roman"/>
          <w:bCs/>
        </w:rPr>
      </w:pPr>
    </w:p>
    <w:p w:rsidR="00296ED9" w:rsidRPr="00296ED9" w:rsidRDefault="00296ED9" w:rsidP="00F97656">
      <w:pPr>
        <w:pStyle w:val="a3"/>
        <w:jc w:val="center"/>
        <w:rPr>
          <w:rFonts w:ascii="Times New Roman" w:hAnsi="Times New Roman" w:cs="Times New Roman"/>
          <w:b/>
        </w:rPr>
      </w:pPr>
      <w:r w:rsidRPr="00296ED9">
        <w:rPr>
          <w:rFonts w:ascii="Times New Roman" w:hAnsi="Times New Roman" w:cs="Times New Roman"/>
          <w:b/>
        </w:rPr>
        <w:t xml:space="preserve">Быкова А.Е. </w:t>
      </w:r>
      <w:r w:rsidRPr="00296ED9">
        <w:rPr>
          <w:rFonts w:ascii="Times New Roman" w:hAnsi="Times New Roman" w:cs="Times New Roman"/>
          <w:b/>
          <w:vertAlign w:val="superscript"/>
        </w:rPr>
        <w:footnoteReference w:customMarkFollows="1" w:id="18"/>
        <w:sym w:font="Symbol" w:char="F0D3"/>
      </w:r>
    </w:p>
    <w:p w:rsidR="00296ED9" w:rsidRPr="00296ED9" w:rsidRDefault="00296ED9" w:rsidP="00F97656">
      <w:pPr>
        <w:spacing w:after="0" w:line="240" w:lineRule="auto"/>
        <w:jc w:val="center"/>
        <w:rPr>
          <w:rFonts w:ascii="Times New Roman" w:hAnsi="Times New Roman" w:cs="Times New Roman"/>
          <w:i/>
        </w:rPr>
      </w:pPr>
      <w:r w:rsidRPr="00296ED9">
        <w:rPr>
          <w:rFonts w:ascii="Times New Roman" w:hAnsi="Times New Roman" w:cs="Times New Roman"/>
          <w:i/>
        </w:rPr>
        <w:t>Научный руководитель – преподаватель</w:t>
      </w:r>
    </w:p>
    <w:p w:rsidR="00296ED9" w:rsidRPr="00296ED9" w:rsidRDefault="00296ED9" w:rsidP="00F97656">
      <w:pPr>
        <w:tabs>
          <w:tab w:val="left" w:pos="567"/>
        </w:tabs>
        <w:spacing w:after="0" w:line="240" w:lineRule="auto"/>
        <w:jc w:val="center"/>
        <w:rPr>
          <w:rFonts w:ascii="Times New Roman" w:hAnsi="Times New Roman" w:cs="Times New Roman"/>
          <w:i/>
        </w:rPr>
      </w:pPr>
      <w:r w:rsidRPr="00296ED9">
        <w:rPr>
          <w:rFonts w:ascii="Times New Roman" w:hAnsi="Times New Roman" w:cs="Times New Roman"/>
          <w:i/>
        </w:rPr>
        <w:t>Гладилина О.А.</w:t>
      </w:r>
    </w:p>
    <w:p w:rsidR="00296ED9" w:rsidRPr="00296ED9" w:rsidRDefault="00296ED9" w:rsidP="00F97656">
      <w:pPr>
        <w:spacing w:after="0" w:line="240" w:lineRule="auto"/>
        <w:jc w:val="center"/>
        <w:rPr>
          <w:rFonts w:ascii="Times New Roman" w:hAnsi="Times New Roman" w:cs="Times New Roman"/>
          <w:b/>
          <w:i/>
        </w:rPr>
      </w:pPr>
    </w:p>
    <w:p w:rsidR="00296ED9" w:rsidRPr="00296ED9" w:rsidRDefault="00296ED9" w:rsidP="00F97656">
      <w:pPr>
        <w:spacing w:after="0"/>
        <w:jc w:val="center"/>
        <w:rPr>
          <w:rFonts w:ascii="Times New Roman" w:hAnsi="Times New Roman" w:cs="Times New Roman"/>
          <w:i/>
        </w:rPr>
      </w:pPr>
      <w:r w:rsidRPr="00296ED9">
        <w:rPr>
          <w:rFonts w:ascii="Times New Roman" w:hAnsi="Times New Roman" w:cs="Times New Roman"/>
          <w:i/>
        </w:rPr>
        <w:t xml:space="preserve">ГБПОУ </w:t>
      </w:r>
      <w:r w:rsidR="00175885">
        <w:rPr>
          <w:rFonts w:ascii="Times New Roman" w:hAnsi="Times New Roman" w:cs="Times New Roman"/>
          <w:i/>
        </w:rPr>
        <w:t>«</w:t>
      </w:r>
      <w:r w:rsidRPr="00296ED9">
        <w:rPr>
          <w:rFonts w:ascii="Times New Roman" w:hAnsi="Times New Roman" w:cs="Times New Roman"/>
          <w:i/>
        </w:rPr>
        <w:t>Самарский медицинский колледж им. Н. Ляпиной</w:t>
      </w:r>
      <w:r w:rsidR="00175885">
        <w:rPr>
          <w:rFonts w:ascii="Times New Roman" w:hAnsi="Times New Roman" w:cs="Times New Roman"/>
          <w:i/>
        </w:rPr>
        <w:t>»</w:t>
      </w:r>
    </w:p>
    <w:p w:rsidR="00296ED9" w:rsidRPr="00296ED9" w:rsidRDefault="00296ED9" w:rsidP="00F97656">
      <w:pPr>
        <w:spacing w:after="0"/>
        <w:jc w:val="center"/>
        <w:rPr>
          <w:rFonts w:ascii="Times New Roman" w:hAnsi="Times New Roman" w:cs="Times New Roman"/>
          <w:i/>
        </w:rPr>
      </w:pPr>
      <w:r w:rsidRPr="00296ED9">
        <w:rPr>
          <w:rFonts w:ascii="Times New Roman" w:hAnsi="Times New Roman" w:cs="Times New Roman"/>
          <w:i/>
        </w:rPr>
        <w:t xml:space="preserve">Филиал </w:t>
      </w:r>
      <w:r w:rsidR="00175885">
        <w:rPr>
          <w:rFonts w:ascii="Times New Roman" w:hAnsi="Times New Roman" w:cs="Times New Roman"/>
          <w:i/>
        </w:rPr>
        <w:t>«</w:t>
      </w:r>
      <w:r w:rsidRPr="00296ED9">
        <w:rPr>
          <w:rFonts w:ascii="Times New Roman" w:hAnsi="Times New Roman" w:cs="Times New Roman"/>
          <w:i/>
        </w:rPr>
        <w:t>Новокуйбышевский медицинский колледж</w:t>
      </w:r>
      <w:r w:rsidR="00175885">
        <w:rPr>
          <w:rFonts w:ascii="Times New Roman" w:hAnsi="Times New Roman" w:cs="Times New Roman"/>
          <w:i/>
        </w:rPr>
        <w:t>»</w:t>
      </w:r>
    </w:p>
    <w:p w:rsidR="00296ED9" w:rsidRPr="00296ED9" w:rsidRDefault="00296ED9" w:rsidP="00F97656">
      <w:pPr>
        <w:spacing w:after="0"/>
        <w:jc w:val="center"/>
        <w:rPr>
          <w:rFonts w:ascii="Times New Roman" w:hAnsi="Times New Roman" w:cs="Times New Roman"/>
          <w:i/>
        </w:rPr>
      </w:pPr>
      <w:r w:rsidRPr="00296ED9">
        <w:rPr>
          <w:rFonts w:ascii="Times New Roman" w:hAnsi="Times New Roman" w:cs="Times New Roman"/>
          <w:i/>
        </w:rPr>
        <w:t xml:space="preserve">Самарская область, г. Новокуйбышевск </w:t>
      </w:r>
    </w:p>
    <w:p w:rsidR="00296ED9" w:rsidRPr="00296ED9" w:rsidRDefault="00296ED9" w:rsidP="00F97656">
      <w:pPr>
        <w:spacing w:after="0"/>
        <w:jc w:val="center"/>
        <w:rPr>
          <w:rFonts w:ascii="Times New Roman" w:hAnsi="Times New Roman" w:cs="Times New Roman"/>
          <w:i/>
        </w:rPr>
      </w:pPr>
    </w:p>
    <w:p w:rsidR="00F03354" w:rsidRDefault="00296ED9" w:rsidP="00F97656">
      <w:pPr>
        <w:pStyle w:val="a3"/>
        <w:jc w:val="center"/>
        <w:rPr>
          <w:rFonts w:ascii="Times New Roman" w:hAnsi="Times New Roman" w:cs="Times New Roman"/>
          <w:b/>
        </w:rPr>
      </w:pPr>
      <w:r w:rsidRPr="00296ED9">
        <w:rPr>
          <w:rFonts w:ascii="Times New Roman" w:hAnsi="Times New Roman" w:cs="Times New Roman"/>
          <w:b/>
        </w:rPr>
        <w:t xml:space="preserve">РОЛЬ МЕДИЦИНСКОЙ СЕСТРЫ ОБРАЗОВАТЕЛЬНОГО УЧРЕЖДЕНИЯ </w:t>
      </w:r>
    </w:p>
    <w:p w:rsidR="00296ED9" w:rsidRPr="00296ED9" w:rsidRDefault="00296ED9" w:rsidP="00F97656">
      <w:pPr>
        <w:pStyle w:val="a3"/>
        <w:jc w:val="center"/>
        <w:rPr>
          <w:rFonts w:ascii="Times New Roman" w:hAnsi="Times New Roman" w:cs="Times New Roman"/>
          <w:b/>
        </w:rPr>
      </w:pPr>
      <w:r w:rsidRPr="00296ED9">
        <w:rPr>
          <w:rFonts w:ascii="Times New Roman" w:hAnsi="Times New Roman" w:cs="Times New Roman"/>
          <w:b/>
        </w:rPr>
        <w:t>В ПРОФИЛАКТИКЕ ГРИППА И ОРВИ</w:t>
      </w:r>
    </w:p>
    <w:p w:rsidR="00296ED9" w:rsidRPr="00296ED9" w:rsidRDefault="00296ED9" w:rsidP="00F97656">
      <w:pPr>
        <w:pStyle w:val="a3"/>
        <w:jc w:val="center"/>
        <w:rPr>
          <w:rFonts w:ascii="Times New Roman" w:hAnsi="Times New Roman" w:cs="Times New Roman"/>
          <w:b/>
        </w:rPr>
      </w:pPr>
    </w:p>
    <w:p w:rsidR="00296ED9" w:rsidRPr="00296ED9" w:rsidRDefault="00296ED9" w:rsidP="00F97656">
      <w:pPr>
        <w:spacing w:after="0"/>
        <w:ind w:firstLine="425"/>
        <w:jc w:val="both"/>
        <w:rPr>
          <w:rFonts w:ascii="Times New Roman" w:hAnsi="Times New Roman" w:cs="Times New Roman"/>
        </w:rPr>
      </w:pPr>
      <w:r w:rsidRPr="00296ED9">
        <w:rPr>
          <w:rFonts w:ascii="Times New Roman" w:hAnsi="Times New Roman" w:cs="Times New Roman"/>
        </w:rPr>
        <w:t xml:space="preserve">Грипп - это острое вирусное заболевание, которое отличается резким токсикозом, катаральными явлениями в виде ринита, заложенности носа и кашля с поражением бронхов [1, </w:t>
      </w:r>
      <w:r w:rsidRPr="00296ED9">
        <w:rPr>
          <w:rFonts w:ascii="Times New Roman" w:hAnsi="Times New Roman" w:cs="Times New Roman"/>
          <w:lang w:val="en-US"/>
        </w:rPr>
        <w:t>c</w:t>
      </w:r>
      <w:r w:rsidRPr="00296ED9">
        <w:rPr>
          <w:rFonts w:ascii="Times New Roman" w:hAnsi="Times New Roman" w:cs="Times New Roman"/>
        </w:rPr>
        <w:t>. 122]. По данным ВОЗ</w:t>
      </w:r>
      <w:r w:rsidR="00093653">
        <w:rPr>
          <w:rFonts w:ascii="Times New Roman" w:hAnsi="Times New Roman" w:cs="Times New Roman"/>
        </w:rPr>
        <w:t>,</w:t>
      </w:r>
      <w:r w:rsidRPr="00296ED9">
        <w:rPr>
          <w:rFonts w:ascii="Times New Roman" w:hAnsi="Times New Roman" w:cs="Times New Roman"/>
        </w:rPr>
        <w:t xml:space="preserve"> смертность от самого гриппа невелика, однако смертность от острой пневмонии, являющейся наиболее частым и опас</w:t>
      </w:r>
      <w:r w:rsidR="00093653">
        <w:rPr>
          <w:rFonts w:ascii="Times New Roman" w:hAnsi="Times New Roman" w:cs="Times New Roman"/>
        </w:rPr>
        <w:t xml:space="preserve">ным постгриппозным осложнением </w:t>
      </w:r>
      <w:r w:rsidRPr="00296ED9">
        <w:rPr>
          <w:rFonts w:ascii="Times New Roman" w:hAnsi="Times New Roman" w:cs="Times New Roman"/>
        </w:rPr>
        <w:t xml:space="preserve">у детей до 1 года, составляет 30% общей смертности и 90% смертности от инфекционных болезней, а у детей до 2 лет - 15% общей смертности [4, </w:t>
      </w:r>
      <w:r w:rsidRPr="00296ED9">
        <w:rPr>
          <w:rFonts w:ascii="Times New Roman" w:hAnsi="Times New Roman" w:cs="Times New Roman"/>
          <w:lang w:val="en-US"/>
        </w:rPr>
        <w:t>c</w:t>
      </w:r>
      <w:r w:rsidRPr="00296ED9">
        <w:rPr>
          <w:rFonts w:ascii="Times New Roman" w:hAnsi="Times New Roman" w:cs="Times New Roman"/>
        </w:rPr>
        <w:t xml:space="preserve">. 183]. </w:t>
      </w:r>
    </w:p>
    <w:p w:rsidR="00296ED9" w:rsidRPr="00296ED9" w:rsidRDefault="00296ED9" w:rsidP="00F97656">
      <w:pPr>
        <w:spacing w:after="0"/>
        <w:ind w:firstLine="425"/>
        <w:jc w:val="both"/>
        <w:rPr>
          <w:rFonts w:ascii="Times New Roman" w:hAnsi="Times New Roman" w:cs="Times New Roman"/>
        </w:rPr>
      </w:pPr>
      <w:r w:rsidRPr="00296ED9">
        <w:rPr>
          <w:rFonts w:ascii="Times New Roman" w:hAnsi="Times New Roman" w:cs="Times New Roman"/>
        </w:rPr>
        <w:t xml:space="preserve">Следует иметь в виду, что грипп отягощает течение хронических заболеваний, приводя к так называемым дополнительным соматическим заболеваниям и смертности населения, достигающей наибольших показателей по сердечно - сосудистым заболеваниям, нарушениям кровообращения мозга и поражениям лёгких. Экономические потери от гриппа составляют миллиарды рублей только за одну эпидемию [2, </w:t>
      </w:r>
      <w:r w:rsidRPr="00296ED9">
        <w:rPr>
          <w:rFonts w:ascii="Times New Roman" w:hAnsi="Times New Roman" w:cs="Times New Roman"/>
          <w:lang w:val="en-US"/>
        </w:rPr>
        <w:t>c</w:t>
      </w:r>
      <w:r w:rsidRPr="00296ED9">
        <w:rPr>
          <w:rFonts w:ascii="Times New Roman" w:hAnsi="Times New Roman" w:cs="Times New Roman"/>
        </w:rPr>
        <w:t>. 245].</w:t>
      </w:r>
    </w:p>
    <w:p w:rsidR="00296ED9" w:rsidRPr="00296ED9" w:rsidRDefault="00296ED9" w:rsidP="00F97656">
      <w:pPr>
        <w:spacing w:after="0"/>
        <w:ind w:firstLine="425"/>
        <w:jc w:val="both"/>
        <w:rPr>
          <w:rFonts w:ascii="Times New Roman" w:hAnsi="Times New Roman" w:cs="Times New Roman"/>
          <w:b/>
          <w:bCs/>
        </w:rPr>
      </w:pPr>
      <w:r w:rsidRPr="00296ED9">
        <w:rPr>
          <w:rFonts w:ascii="Times New Roman" w:hAnsi="Times New Roman" w:cs="Times New Roman"/>
          <w:b/>
          <w:bCs/>
        </w:rPr>
        <w:t xml:space="preserve">Актуальность исследования: </w:t>
      </w:r>
      <w:r w:rsidRPr="00296ED9">
        <w:rPr>
          <w:rFonts w:ascii="Times New Roman" w:hAnsi="Times New Roman" w:cs="Times New Roman"/>
        </w:rPr>
        <w:t xml:space="preserve">грипп-это острое вирусное заболевание, вызывающее эпидемии пандемии и тяжелые осложнения вплоть до летального исхода [3, </w:t>
      </w:r>
      <w:r w:rsidRPr="00296ED9">
        <w:rPr>
          <w:rFonts w:ascii="Times New Roman" w:hAnsi="Times New Roman" w:cs="Times New Roman"/>
          <w:lang w:val="en-US"/>
        </w:rPr>
        <w:t>c</w:t>
      </w:r>
      <w:r w:rsidRPr="00296ED9">
        <w:rPr>
          <w:rFonts w:ascii="Times New Roman" w:hAnsi="Times New Roman" w:cs="Times New Roman"/>
        </w:rPr>
        <w:t>. 72]. Эпидемии гриппа случаются каждый год обычно в холодное время года и поражают до 15% населения земного шара.</w:t>
      </w:r>
    </w:p>
    <w:p w:rsidR="00296ED9" w:rsidRPr="00296ED9" w:rsidRDefault="00296ED9" w:rsidP="00F97656">
      <w:pPr>
        <w:spacing w:after="0"/>
        <w:ind w:firstLine="425"/>
        <w:jc w:val="both"/>
        <w:rPr>
          <w:rFonts w:ascii="Times New Roman" w:hAnsi="Times New Roman" w:cs="Times New Roman"/>
        </w:rPr>
      </w:pPr>
      <w:r w:rsidRPr="00296ED9">
        <w:rPr>
          <w:rFonts w:ascii="Times New Roman" w:hAnsi="Times New Roman" w:cs="Times New Roman"/>
        </w:rPr>
        <w:t xml:space="preserve">Анализ статистических данных показал, что с каждым годом заболеваемость гриппом среди населения растет, и болезнь протекает в более тяжелой форме. В этой связи возникает настоятельная необходимость вести профилактическую работу по предотвращению заболевания, особенно среди школьников [5, </w:t>
      </w:r>
      <w:r w:rsidRPr="00296ED9">
        <w:rPr>
          <w:rFonts w:ascii="Times New Roman" w:hAnsi="Times New Roman" w:cs="Times New Roman"/>
          <w:lang w:val="en-US"/>
        </w:rPr>
        <w:t>c</w:t>
      </w:r>
      <w:r w:rsidRPr="00296ED9">
        <w:rPr>
          <w:rFonts w:ascii="Times New Roman" w:hAnsi="Times New Roman" w:cs="Times New Roman"/>
        </w:rPr>
        <w:t>. 19].</w:t>
      </w:r>
    </w:p>
    <w:p w:rsidR="00296ED9" w:rsidRPr="00296ED9" w:rsidRDefault="00296ED9" w:rsidP="00F97656">
      <w:pPr>
        <w:spacing w:after="0"/>
        <w:ind w:firstLine="425"/>
        <w:jc w:val="both"/>
        <w:rPr>
          <w:rFonts w:ascii="Times New Roman" w:hAnsi="Times New Roman" w:cs="Times New Roman"/>
          <w:b/>
        </w:rPr>
      </w:pPr>
      <w:r w:rsidRPr="00296ED9">
        <w:rPr>
          <w:rFonts w:ascii="Times New Roman" w:hAnsi="Times New Roman" w:cs="Times New Roman"/>
          <w:b/>
          <w:bCs/>
        </w:rPr>
        <w:lastRenderedPageBreak/>
        <w:t>Цель исследовательской работы</w:t>
      </w:r>
      <w:r w:rsidRPr="00296ED9">
        <w:rPr>
          <w:rFonts w:ascii="Times New Roman" w:hAnsi="Times New Roman" w:cs="Times New Roman"/>
        </w:rPr>
        <w:t>: изучить роль медицинской сестры образовательного учреждения в профилактике гриппа и ОРВИ</w:t>
      </w:r>
      <w:r w:rsidRPr="00296ED9">
        <w:rPr>
          <w:rFonts w:ascii="Times New Roman" w:hAnsi="Times New Roman" w:cs="Times New Roman"/>
          <w:b/>
        </w:rPr>
        <w:t>.</w:t>
      </w:r>
    </w:p>
    <w:p w:rsidR="00296ED9" w:rsidRPr="00296ED9" w:rsidRDefault="00296ED9" w:rsidP="00F97656">
      <w:pPr>
        <w:spacing w:after="0"/>
        <w:ind w:firstLine="425"/>
        <w:jc w:val="both"/>
        <w:rPr>
          <w:rFonts w:ascii="Times New Roman" w:hAnsi="Times New Roman" w:cs="Times New Roman"/>
          <w:b/>
        </w:rPr>
      </w:pPr>
      <w:r w:rsidRPr="00296ED9">
        <w:rPr>
          <w:rFonts w:ascii="Times New Roman" w:hAnsi="Times New Roman" w:cs="Times New Roman"/>
          <w:b/>
          <w:bCs/>
        </w:rPr>
        <w:t>Задачи исследовательскойработы</w:t>
      </w:r>
      <w:r w:rsidRPr="00296ED9">
        <w:rPr>
          <w:rFonts w:ascii="Times New Roman" w:hAnsi="Times New Roman" w:cs="Times New Roman"/>
          <w:b/>
        </w:rPr>
        <w:t xml:space="preserve">: </w:t>
      </w:r>
    </w:p>
    <w:p w:rsidR="00296ED9" w:rsidRPr="00296ED9" w:rsidRDefault="00296ED9" w:rsidP="00F97656">
      <w:pPr>
        <w:spacing w:after="0"/>
        <w:ind w:firstLine="425"/>
        <w:jc w:val="both"/>
        <w:rPr>
          <w:rFonts w:ascii="Times New Roman" w:hAnsi="Times New Roman" w:cs="Times New Roman"/>
          <w:b/>
        </w:rPr>
      </w:pPr>
      <w:r w:rsidRPr="00296ED9">
        <w:rPr>
          <w:rFonts w:ascii="Times New Roman" w:hAnsi="Times New Roman" w:cs="Times New Roman"/>
        </w:rPr>
        <w:t>1) Раскрыть понятие и причины гриппа и ОРВИ.</w:t>
      </w:r>
    </w:p>
    <w:p w:rsidR="00296ED9" w:rsidRPr="00296ED9" w:rsidRDefault="00296ED9" w:rsidP="00F97656">
      <w:pPr>
        <w:spacing w:after="0"/>
        <w:ind w:firstLine="425"/>
        <w:jc w:val="both"/>
        <w:rPr>
          <w:rFonts w:ascii="Times New Roman" w:hAnsi="Times New Roman" w:cs="Times New Roman"/>
        </w:rPr>
      </w:pPr>
      <w:r w:rsidRPr="00296ED9">
        <w:rPr>
          <w:rFonts w:ascii="Times New Roman" w:hAnsi="Times New Roman" w:cs="Times New Roman"/>
        </w:rPr>
        <w:t xml:space="preserve">2) Раскрыть классификацию и клиническую картину проявления гриппа и ОРВИ. </w:t>
      </w:r>
    </w:p>
    <w:p w:rsidR="00296ED9" w:rsidRPr="00296ED9" w:rsidRDefault="00296ED9" w:rsidP="00F97656">
      <w:pPr>
        <w:spacing w:after="0"/>
        <w:ind w:firstLine="425"/>
        <w:jc w:val="both"/>
        <w:rPr>
          <w:rFonts w:ascii="Times New Roman" w:hAnsi="Times New Roman" w:cs="Times New Roman"/>
        </w:rPr>
      </w:pPr>
      <w:r w:rsidRPr="00296ED9">
        <w:rPr>
          <w:rFonts w:ascii="Times New Roman" w:hAnsi="Times New Roman" w:cs="Times New Roman"/>
        </w:rPr>
        <w:t xml:space="preserve">3) Рассмотреть эпидемические факторы гриппа и ОРВИ. </w:t>
      </w:r>
    </w:p>
    <w:p w:rsidR="00296ED9" w:rsidRPr="00296ED9" w:rsidRDefault="00296ED9" w:rsidP="00F97656">
      <w:pPr>
        <w:spacing w:after="0"/>
        <w:ind w:firstLine="425"/>
        <w:jc w:val="both"/>
        <w:rPr>
          <w:rFonts w:ascii="Times New Roman" w:hAnsi="Times New Roman" w:cs="Times New Roman"/>
        </w:rPr>
      </w:pPr>
      <w:r w:rsidRPr="00296ED9">
        <w:rPr>
          <w:rFonts w:ascii="Times New Roman" w:hAnsi="Times New Roman" w:cs="Times New Roman"/>
        </w:rPr>
        <w:t xml:space="preserve">4) Рассказать об особенностях профилактики гриппа и ОРВИ в образовательном учреждении. </w:t>
      </w:r>
    </w:p>
    <w:p w:rsidR="00296ED9" w:rsidRPr="00296ED9" w:rsidRDefault="00296ED9" w:rsidP="00F97656">
      <w:pPr>
        <w:spacing w:after="0"/>
        <w:ind w:firstLine="425"/>
        <w:jc w:val="both"/>
        <w:rPr>
          <w:rFonts w:ascii="Times New Roman" w:hAnsi="Times New Roman" w:cs="Times New Roman"/>
        </w:rPr>
      </w:pPr>
      <w:r w:rsidRPr="00296ED9">
        <w:rPr>
          <w:rFonts w:ascii="Times New Roman" w:hAnsi="Times New Roman" w:cs="Times New Roman"/>
        </w:rPr>
        <w:t>5) Предложить приемы и методы профилактической работы с детьми и родителями в образовательном учреждении.</w:t>
      </w:r>
    </w:p>
    <w:p w:rsidR="00296ED9" w:rsidRPr="00296ED9" w:rsidRDefault="00296ED9" w:rsidP="00F97656">
      <w:pPr>
        <w:spacing w:after="0"/>
        <w:ind w:firstLine="425"/>
        <w:jc w:val="both"/>
        <w:rPr>
          <w:rFonts w:ascii="Times New Roman" w:hAnsi="Times New Roman" w:cs="Times New Roman"/>
        </w:rPr>
      </w:pPr>
      <w:r w:rsidRPr="00296ED9">
        <w:rPr>
          <w:rFonts w:ascii="Times New Roman" w:hAnsi="Times New Roman" w:cs="Times New Roman"/>
          <w:b/>
          <w:bCs/>
        </w:rPr>
        <w:t>Объект исследования</w:t>
      </w:r>
      <w:r w:rsidRPr="00296ED9">
        <w:rPr>
          <w:rFonts w:ascii="Times New Roman" w:hAnsi="Times New Roman" w:cs="Times New Roman"/>
          <w:b/>
        </w:rPr>
        <w:t xml:space="preserve">: </w:t>
      </w:r>
      <w:r w:rsidRPr="00296ED9">
        <w:rPr>
          <w:rFonts w:ascii="Times New Roman" w:hAnsi="Times New Roman" w:cs="Times New Roman"/>
        </w:rPr>
        <w:t>профилактика гриппа и ОРВИ в образовательном учреждении.</w:t>
      </w:r>
    </w:p>
    <w:p w:rsidR="00296ED9" w:rsidRPr="00296ED9" w:rsidRDefault="00296ED9" w:rsidP="00F97656">
      <w:pPr>
        <w:spacing w:after="0"/>
        <w:ind w:firstLine="425"/>
        <w:jc w:val="both"/>
        <w:rPr>
          <w:rFonts w:ascii="Times New Roman" w:hAnsi="Times New Roman" w:cs="Times New Roman"/>
          <w:b/>
        </w:rPr>
      </w:pPr>
      <w:r w:rsidRPr="00296ED9">
        <w:rPr>
          <w:rFonts w:ascii="Times New Roman" w:hAnsi="Times New Roman" w:cs="Times New Roman"/>
          <w:b/>
          <w:bCs/>
        </w:rPr>
        <w:t>Предмет исследования</w:t>
      </w:r>
      <w:r w:rsidRPr="00296ED9">
        <w:rPr>
          <w:rFonts w:ascii="Times New Roman" w:hAnsi="Times New Roman" w:cs="Times New Roman"/>
          <w:b/>
        </w:rPr>
        <w:t xml:space="preserve">: </w:t>
      </w:r>
      <w:r w:rsidRPr="00296ED9">
        <w:rPr>
          <w:rFonts w:ascii="Times New Roman" w:hAnsi="Times New Roman" w:cs="Times New Roman"/>
        </w:rPr>
        <w:t>факторы, влияющие на эпидемическую обстановку гриппа и ОРВИ в образовательном учреждении</w:t>
      </w:r>
      <w:r w:rsidRPr="00296ED9">
        <w:rPr>
          <w:rFonts w:ascii="Times New Roman" w:hAnsi="Times New Roman" w:cs="Times New Roman"/>
          <w:b/>
        </w:rPr>
        <w:t>.</w:t>
      </w:r>
    </w:p>
    <w:p w:rsidR="00296ED9" w:rsidRPr="00296ED9" w:rsidRDefault="00296ED9" w:rsidP="00F97656">
      <w:pPr>
        <w:spacing w:after="0"/>
        <w:ind w:firstLine="425"/>
        <w:jc w:val="both"/>
        <w:rPr>
          <w:rFonts w:ascii="Times New Roman" w:hAnsi="Times New Roman" w:cs="Times New Roman"/>
          <w:b/>
          <w:bCs/>
        </w:rPr>
      </w:pPr>
      <w:r w:rsidRPr="00296ED9">
        <w:rPr>
          <w:rFonts w:ascii="Times New Roman" w:hAnsi="Times New Roman" w:cs="Times New Roman"/>
          <w:b/>
          <w:bCs/>
        </w:rPr>
        <w:t xml:space="preserve">Методы исследования: 1) </w:t>
      </w:r>
      <w:r w:rsidRPr="00296ED9">
        <w:rPr>
          <w:rFonts w:ascii="Times New Roman" w:hAnsi="Times New Roman" w:cs="Times New Roman"/>
        </w:rPr>
        <w:t xml:space="preserve">спектральный анализ медицинской документации ГБОУ ООШ № </w:t>
      </w:r>
      <w:smartTag w:uri="urn:schemas-microsoft-com:office:smarttags" w:element="metricconverter">
        <w:smartTagPr>
          <w:attr w:name="ProductID" w:val="13 г"/>
        </w:smartTagPr>
        <w:r w:rsidRPr="00296ED9">
          <w:rPr>
            <w:rFonts w:ascii="Times New Roman" w:hAnsi="Times New Roman" w:cs="Times New Roman"/>
          </w:rPr>
          <w:t>13 г</w:t>
        </w:r>
      </w:smartTag>
      <w:r w:rsidRPr="00296ED9">
        <w:rPr>
          <w:rFonts w:ascii="Times New Roman" w:hAnsi="Times New Roman" w:cs="Times New Roman"/>
        </w:rPr>
        <w:t xml:space="preserve">. о. Новокуйбышевск; </w:t>
      </w:r>
      <w:r w:rsidRPr="00296ED9">
        <w:rPr>
          <w:rFonts w:ascii="Times New Roman" w:hAnsi="Times New Roman" w:cs="Times New Roman"/>
          <w:b/>
          <w:bCs/>
        </w:rPr>
        <w:t xml:space="preserve">2) </w:t>
      </w:r>
      <w:r w:rsidRPr="00296ED9">
        <w:rPr>
          <w:rFonts w:ascii="Times New Roman" w:hAnsi="Times New Roman" w:cs="Times New Roman"/>
        </w:rPr>
        <w:t xml:space="preserve">аналитические и статистические методы исследования проблемы; </w:t>
      </w:r>
      <w:r w:rsidRPr="00296ED9">
        <w:rPr>
          <w:rFonts w:ascii="Times New Roman" w:hAnsi="Times New Roman" w:cs="Times New Roman"/>
          <w:b/>
          <w:bCs/>
        </w:rPr>
        <w:t xml:space="preserve">3) </w:t>
      </w:r>
      <w:r w:rsidRPr="00296ED9">
        <w:rPr>
          <w:rFonts w:ascii="Times New Roman" w:hAnsi="Times New Roman" w:cs="Times New Roman"/>
        </w:rPr>
        <w:t>анализ полученных результатов.</w:t>
      </w:r>
    </w:p>
    <w:p w:rsidR="00296ED9" w:rsidRPr="00296ED9" w:rsidRDefault="00296ED9" w:rsidP="00F97656">
      <w:pPr>
        <w:spacing w:after="0"/>
        <w:ind w:firstLine="425"/>
        <w:jc w:val="both"/>
        <w:rPr>
          <w:rFonts w:ascii="Times New Roman" w:hAnsi="Times New Roman" w:cs="Times New Roman"/>
        </w:rPr>
      </w:pPr>
      <w:r w:rsidRPr="00296ED9">
        <w:rPr>
          <w:rFonts w:ascii="Times New Roman" w:hAnsi="Times New Roman" w:cs="Times New Roman"/>
        </w:rPr>
        <w:t>Практическая часть</w:t>
      </w:r>
      <w:r w:rsidRPr="00296ED9">
        <w:rPr>
          <w:rFonts w:ascii="Times New Roman" w:hAnsi="Times New Roman" w:cs="Times New Roman"/>
          <w:bCs/>
        </w:rPr>
        <w:t>исследования</w:t>
      </w:r>
      <w:r w:rsidRPr="00296ED9">
        <w:rPr>
          <w:rFonts w:ascii="Times New Roman" w:hAnsi="Times New Roman" w:cs="Times New Roman"/>
        </w:rPr>
        <w:t xml:space="preserve"> осуществлялась на базе ГБОУ ООШ № </w:t>
      </w:r>
      <w:smartTag w:uri="urn:schemas-microsoft-com:office:smarttags" w:element="metricconverter">
        <w:smartTagPr>
          <w:attr w:name="ProductID" w:val="13 г"/>
        </w:smartTagPr>
        <w:r w:rsidRPr="00296ED9">
          <w:rPr>
            <w:rFonts w:ascii="Times New Roman" w:hAnsi="Times New Roman" w:cs="Times New Roman"/>
          </w:rPr>
          <w:t>13 г</w:t>
        </w:r>
      </w:smartTag>
      <w:r w:rsidRPr="00296ED9">
        <w:rPr>
          <w:rFonts w:ascii="Times New Roman" w:hAnsi="Times New Roman" w:cs="Times New Roman"/>
        </w:rPr>
        <w:t>.о. Новокуйбышевск. Было проанкетировано 47 учащихся 5 – 8 классов.</w:t>
      </w:r>
      <w:r w:rsidR="00093653">
        <w:rPr>
          <w:rFonts w:ascii="Times New Roman" w:hAnsi="Times New Roman" w:cs="Times New Roman"/>
        </w:rPr>
        <w:t xml:space="preserve"> </w:t>
      </w:r>
      <w:r w:rsidRPr="00296ED9">
        <w:rPr>
          <w:rFonts w:ascii="Times New Roman" w:hAnsi="Times New Roman" w:cs="Times New Roman"/>
        </w:rPr>
        <w:t>В анкетировании приняли участие респонденты в возрасте от 11 до 14 лет.</w:t>
      </w:r>
    </w:p>
    <w:p w:rsidR="00296ED9" w:rsidRPr="00296ED9" w:rsidRDefault="00296ED9" w:rsidP="00F97656">
      <w:pPr>
        <w:spacing w:after="0"/>
        <w:ind w:firstLine="425"/>
        <w:jc w:val="both"/>
        <w:rPr>
          <w:rFonts w:ascii="Times New Roman" w:hAnsi="Times New Roman" w:cs="Times New Roman"/>
          <w:b/>
        </w:rPr>
      </w:pPr>
      <w:r w:rsidRPr="00296ED9">
        <w:rPr>
          <w:rFonts w:ascii="Times New Roman" w:hAnsi="Times New Roman" w:cs="Times New Roman"/>
        </w:rPr>
        <w:t>В результате анкетирования выяснялось, что 66% респондентов знают, что грипп опасное заболевание с тяжелыми осложнениями, 11% думают, что это не так. 23% опрошенных затруднились с ответом.</w:t>
      </w:r>
    </w:p>
    <w:p w:rsidR="00296ED9" w:rsidRPr="00296ED9" w:rsidRDefault="00296ED9" w:rsidP="00F97656">
      <w:pPr>
        <w:spacing w:after="0"/>
        <w:ind w:firstLine="425"/>
        <w:jc w:val="both"/>
        <w:rPr>
          <w:rFonts w:ascii="Times New Roman" w:hAnsi="Times New Roman" w:cs="Times New Roman"/>
        </w:rPr>
      </w:pPr>
      <w:r w:rsidRPr="00296ED9">
        <w:rPr>
          <w:rFonts w:ascii="Times New Roman" w:hAnsi="Times New Roman" w:cs="Times New Roman"/>
        </w:rPr>
        <w:t>87% учеников знают, что путь передачи гриппа и ОРВИ воздушно – капельный и 13 % думают, что это контактный путь передачи. О пути передачи вируса гриппа 74% учеников узнали из санитарно – просветительных бесед проводимых в школе, 9% - из средств массовой информации и 17%  -  от родителей и друзей.</w:t>
      </w:r>
    </w:p>
    <w:p w:rsidR="00296ED9" w:rsidRPr="00296ED9" w:rsidRDefault="00296ED9" w:rsidP="00F97656">
      <w:pPr>
        <w:spacing w:after="0"/>
        <w:ind w:firstLine="425"/>
        <w:jc w:val="both"/>
        <w:rPr>
          <w:rFonts w:ascii="Times New Roman" w:hAnsi="Times New Roman" w:cs="Times New Roman"/>
        </w:rPr>
      </w:pPr>
      <w:r w:rsidRPr="00296ED9">
        <w:rPr>
          <w:rFonts w:ascii="Times New Roman" w:hAnsi="Times New Roman" w:cs="Times New Roman"/>
        </w:rPr>
        <w:t>47 респондентов сказали, что в их школе проводятся беседы по поводу профилактики гриппа. В 2017 году среди участников анкетирования было привито от гриппа 74 % учеников.</w:t>
      </w:r>
    </w:p>
    <w:p w:rsidR="00296ED9" w:rsidRPr="00296ED9" w:rsidRDefault="00296ED9" w:rsidP="00F97656">
      <w:pPr>
        <w:spacing w:after="0"/>
        <w:ind w:firstLine="425"/>
        <w:jc w:val="both"/>
        <w:rPr>
          <w:rFonts w:ascii="Times New Roman" w:hAnsi="Times New Roman" w:cs="Times New Roman"/>
        </w:rPr>
      </w:pPr>
      <w:r w:rsidRPr="00296ED9">
        <w:rPr>
          <w:rFonts w:ascii="Times New Roman" w:hAnsi="Times New Roman" w:cs="Times New Roman"/>
        </w:rPr>
        <w:t>64 % опрошенных считают вакцинацию гриппа наиболее эффективной мерой профилактики, 19 % считают, что это употребление продуктов с высоким содержанием витамина С и 17 % думают, что это соблюдение правил личной гигиены.</w:t>
      </w:r>
    </w:p>
    <w:p w:rsidR="00296ED9" w:rsidRPr="00296ED9" w:rsidRDefault="00296ED9" w:rsidP="00F97656">
      <w:pPr>
        <w:spacing w:after="0"/>
        <w:ind w:firstLine="425"/>
        <w:jc w:val="both"/>
        <w:rPr>
          <w:rFonts w:ascii="Times New Roman" w:hAnsi="Times New Roman" w:cs="Times New Roman"/>
        </w:rPr>
      </w:pPr>
      <w:r w:rsidRPr="00296ED9">
        <w:rPr>
          <w:rFonts w:ascii="Times New Roman" w:hAnsi="Times New Roman" w:cs="Times New Roman"/>
        </w:rPr>
        <w:t>Нами проведен анализ статистических данных ГБОУ ООШ № 13 за период 2017 года.</w:t>
      </w:r>
    </w:p>
    <w:p w:rsidR="00296ED9" w:rsidRPr="00296ED9" w:rsidRDefault="00296ED9" w:rsidP="00F97656">
      <w:pPr>
        <w:spacing w:after="0"/>
        <w:ind w:firstLine="425"/>
        <w:jc w:val="both"/>
        <w:rPr>
          <w:rFonts w:ascii="Times New Roman" w:hAnsi="Times New Roman" w:cs="Times New Roman"/>
        </w:rPr>
      </w:pPr>
      <w:r w:rsidRPr="00296ED9">
        <w:rPr>
          <w:rFonts w:ascii="Times New Roman" w:hAnsi="Times New Roman" w:cs="Times New Roman"/>
        </w:rPr>
        <w:t>Из общего числа не привитых учеников 89% учеников дали добровольный отказ от прививок и 11% - не привились по медицинским показаниям.</w:t>
      </w:r>
    </w:p>
    <w:p w:rsidR="00296ED9" w:rsidRPr="00296ED9" w:rsidRDefault="00296ED9" w:rsidP="00F97656">
      <w:pPr>
        <w:spacing w:after="0"/>
        <w:ind w:firstLine="425"/>
        <w:jc w:val="both"/>
        <w:rPr>
          <w:rFonts w:ascii="Times New Roman" w:hAnsi="Times New Roman" w:cs="Times New Roman"/>
        </w:rPr>
      </w:pPr>
      <w:r w:rsidRPr="00296ED9">
        <w:rPr>
          <w:rFonts w:ascii="Times New Roman" w:hAnsi="Times New Roman" w:cs="Times New Roman"/>
        </w:rPr>
        <w:t>Таким образом, результаты опроса показали: 66% опрошенных знают, что грипп опасное заболевание с тяжелыми осложнениями, 87% учеников знают пути передачи гриппа и ОРВИ. Все 47 опрошенных сказали, что в их школе проводятся беседы по поводу профилактики гриппа. За период 2017 года 80% учащихся были привиты от гриппа, не прививалось 20% учеников.</w:t>
      </w:r>
    </w:p>
    <w:p w:rsidR="00296ED9" w:rsidRPr="00296ED9" w:rsidRDefault="00296ED9" w:rsidP="00F97656">
      <w:pPr>
        <w:spacing w:after="0"/>
        <w:ind w:firstLine="425"/>
        <w:jc w:val="both"/>
        <w:rPr>
          <w:rFonts w:ascii="Times New Roman" w:hAnsi="Times New Roman" w:cs="Times New Roman"/>
        </w:rPr>
      </w:pPr>
      <w:r w:rsidRPr="00296ED9">
        <w:rPr>
          <w:rFonts w:ascii="Times New Roman" w:hAnsi="Times New Roman" w:cs="Times New Roman"/>
          <w:b/>
        </w:rPr>
        <w:t>Практическая значимость</w:t>
      </w:r>
      <w:r w:rsidRPr="00296ED9">
        <w:rPr>
          <w:rFonts w:ascii="Times New Roman" w:hAnsi="Times New Roman" w:cs="Times New Roman"/>
        </w:rPr>
        <w:t xml:space="preserve"> исследовательской работы определяется описанием деятельности медицинской сестры образовательного учреждения и составлением мероприятий, направленных на первичную профилактику гриппа и ОРВИ методами и средствами медицинской сестры, а именно создание памятки по профилактике гриппа и ОРВИ в виде санитарно-просветительской работы.</w:t>
      </w:r>
    </w:p>
    <w:p w:rsidR="00296ED9" w:rsidRPr="00296ED9" w:rsidRDefault="00296ED9" w:rsidP="00F97656">
      <w:pPr>
        <w:spacing w:after="0"/>
        <w:ind w:firstLine="425"/>
        <w:jc w:val="both"/>
        <w:rPr>
          <w:rFonts w:ascii="Times New Roman" w:hAnsi="Times New Roman" w:cs="Times New Roman"/>
        </w:rPr>
      </w:pPr>
      <w:r w:rsidRPr="00296ED9">
        <w:rPr>
          <w:rFonts w:ascii="Times New Roman" w:hAnsi="Times New Roman" w:cs="Times New Roman"/>
        </w:rPr>
        <w:t xml:space="preserve">Полученные данные помогут медицинской сестре образовательного учреждения своевременно и грамотно выявлять пациентов с гриппом и ОРВИ и осуществлять работу по первичной профилактике. </w:t>
      </w:r>
    </w:p>
    <w:p w:rsidR="00296ED9" w:rsidRPr="00296ED9" w:rsidRDefault="00296ED9" w:rsidP="00F97656">
      <w:pPr>
        <w:spacing w:after="0"/>
        <w:ind w:firstLine="425"/>
        <w:jc w:val="both"/>
        <w:rPr>
          <w:rFonts w:ascii="Times New Roman" w:hAnsi="Times New Roman" w:cs="Times New Roman"/>
        </w:rPr>
      </w:pPr>
      <w:r w:rsidRPr="00296ED9">
        <w:rPr>
          <w:rFonts w:ascii="Times New Roman" w:hAnsi="Times New Roman" w:cs="Times New Roman"/>
        </w:rPr>
        <w:t>Обработанные статистические данные подтверждают, что грипп - это действительно опасное вирусное заболевание. В этой связи средний медицинский персонал должен осуществлять санитарно-просветительскую работу по предотвращению гриппа и ОРВИ.</w:t>
      </w:r>
    </w:p>
    <w:p w:rsidR="00296ED9" w:rsidRPr="00296ED9" w:rsidRDefault="00296ED9" w:rsidP="00F97656">
      <w:pPr>
        <w:spacing w:after="0"/>
        <w:ind w:firstLine="425"/>
        <w:jc w:val="both"/>
        <w:rPr>
          <w:rFonts w:ascii="Times New Roman" w:hAnsi="Times New Roman" w:cs="Times New Roman"/>
        </w:rPr>
      </w:pPr>
      <w:r w:rsidRPr="00296ED9">
        <w:rPr>
          <w:rFonts w:ascii="Times New Roman" w:hAnsi="Times New Roman" w:cs="Times New Roman"/>
        </w:rPr>
        <w:t xml:space="preserve">Рекомендовать медицинскому персоналу ГБОУ ООШ № </w:t>
      </w:r>
      <w:smartTag w:uri="urn:schemas-microsoft-com:office:smarttags" w:element="metricconverter">
        <w:smartTagPr>
          <w:attr w:name="ProductID" w:val="13 г"/>
        </w:smartTagPr>
        <w:r w:rsidRPr="00296ED9">
          <w:rPr>
            <w:rFonts w:ascii="Times New Roman" w:hAnsi="Times New Roman" w:cs="Times New Roman"/>
          </w:rPr>
          <w:t>13 г</w:t>
        </w:r>
      </w:smartTag>
      <w:r w:rsidRPr="00296ED9">
        <w:rPr>
          <w:rFonts w:ascii="Times New Roman" w:hAnsi="Times New Roman" w:cs="Times New Roman"/>
        </w:rPr>
        <w:t xml:space="preserve">.о. Новокуйбышевск с целью улучшения профилактической работы по предотвращению гриппа и ОРВИ регулярно проводить беседы с детьми и их родителями, осуществлять своевременную вакцинацию, разъяснять ученикам </w:t>
      </w:r>
      <w:r w:rsidRPr="00296ED9">
        <w:rPr>
          <w:rFonts w:ascii="Times New Roman" w:hAnsi="Times New Roman" w:cs="Times New Roman"/>
        </w:rPr>
        <w:lastRenderedPageBreak/>
        <w:t>и их родителям необходимость вакцинации и допускать отказ от прививок только в случае медицинских противопоказаний.</w:t>
      </w:r>
    </w:p>
    <w:p w:rsidR="00296ED9" w:rsidRPr="00296ED9" w:rsidRDefault="00296ED9" w:rsidP="00F97656">
      <w:pPr>
        <w:spacing w:after="0"/>
        <w:ind w:firstLine="425"/>
        <w:jc w:val="both"/>
        <w:rPr>
          <w:rFonts w:ascii="Times New Roman" w:hAnsi="Times New Roman" w:cs="Times New Roman"/>
        </w:rPr>
      </w:pPr>
    </w:p>
    <w:p w:rsidR="00296ED9" w:rsidRPr="00296ED9" w:rsidRDefault="0023548B" w:rsidP="00F97656">
      <w:pPr>
        <w:spacing w:after="0"/>
        <w:ind w:firstLine="425"/>
        <w:jc w:val="center"/>
        <w:rPr>
          <w:rFonts w:ascii="Times New Roman" w:hAnsi="Times New Roman" w:cs="Times New Roman"/>
          <w:b/>
        </w:rPr>
      </w:pPr>
      <w:r>
        <w:rPr>
          <w:rFonts w:ascii="Times New Roman" w:hAnsi="Times New Roman" w:cs="Times New Roman"/>
          <w:b/>
        </w:rPr>
        <w:t>Список литературы</w:t>
      </w:r>
    </w:p>
    <w:p w:rsidR="00296ED9" w:rsidRPr="00296ED9" w:rsidRDefault="00296ED9" w:rsidP="00F97656">
      <w:pPr>
        <w:numPr>
          <w:ilvl w:val="0"/>
          <w:numId w:val="67"/>
        </w:numPr>
        <w:spacing w:after="0" w:line="240" w:lineRule="auto"/>
        <w:ind w:left="0" w:firstLine="425"/>
        <w:jc w:val="both"/>
        <w:rPr>
          <w:rFonts w:ascii="Times New Roman" w:hAnsi="Times New Roman" w:cs="Times New Roman"/>
        </w:rPr>
      </w:pPr>
      <w:r w:rsidRPr="00296ED9">
        <w:rPr>
          <w:rFonts w:ascii="Times New Roman" w:hAnsi="Times New Roman" w:cs="Times New Roman"/>
        </w:rPr>
        <w:t>Киселева О.И. Грипп и другие респираторные вирусные инфекции: эпидемиология, профилактика, диагностика и терапия / О.И.Киселева / 2013. – С. 100-125.</w:t>
      </w:r>
    </w:p>
    <w:p w:rsidR="00296ED9" w:rsidRPr="00296ED9" w:rsidRDefault="00296ED9" w:rsidP="00F97656">
      <w:pPr>
        <w:numPr>
          <w:ilvl w:val="0"/>
          <w:numId w:val="67"/>
        </w:numPr>
        <w:spacing w:after="0" w:line="240" w:lineRule="auto"/>
        <w:ind w:left="0" w:firstLine="425"/>
        <w:jc w:val="both"/>
        <w:rPr>
          <w:rFonts w:ascii="Times New Roman" w:hAnsi="Times New Roman" w:cs="Times New Roman"/>
        </w:rPr>
      </w:pPr>
      <w:r w:rsidRPr="00296ED9">
        <w:rPr>
          <w:rFonts w:ascii="Times New Roman" w:hAnsi="Times New Roman" w:cs="Times New Roman"/>
        </w:rPr>
        <w:t xml:space="preserve"> Карпухин Г.И., Карпухина О.Г. Диагностика, профилактика и лечение острых респираторных заболеваний / Г.И.Карпухин, О.Г.Карпухина / 2010. – С. 238-256.</w:t>
      </w:r>
    </w:p>
    <w:p w:rsidR="00296ED9" w:rsidRPr="00296ED9" w:rsidRDefault="00296ED9" w:rsidP="00F97656">
      <w:pPr>
        <w:numPr>
          <w:ilvl w:val="0"/>
          <w:numId w:val="67"/>
        </w:numPr>
        <w:spacing w:after="0" w:line="240" w:lineRule="auto"/>
        <w:ind w:left="0" w:firstLine="425"/>
        <w:jc w:val="both"/>
        <w:rPr>
          <w:rFonts w:ascii="Times New Roman" w:hAnsi="Times New Roman" w:cs="Times New Roman"/>
        </w:rPr>
      </w:pPr>
      <w:r w:rsidRPr="00296ED9">
        <w:rPr>
          <w:rFonts w:ascii="Times New Roman" w:hAnsi="Times New Roman" w:cs="Times New Roman"/>
        </w:rPr>
        <w:t>Лобзин Ю.В., Михайленко В.П., Львов Н.И. Воздушно–капельные инфекции / Ю.В. Лобзин, В.П.Михайленко, Н.И. Львов / Санкт–Петербург 2015. – С. 65-78.</w:t>
      </w:r>
    </w:p>
    <w:p w:rsidR="00296ED9" w:rsidRPr="00296ED9" w:rsidRDefault="00296ED9" w:rsidP="00F97656">
      <w:pPr>
        <w:numPr>
          <w:ilvl w:val="0"/>
          <w:numId w:val="67"/>
        </w:numPr>
        <w:spacing w:after="0" w:line="240" w:lineRule="auto"/>
        <w:ind w:left="0" w:firstLine="425"/>
        <w:jc w:val="both"/>
        <w:rPr>
          <w:rFonts w:ascii="Times New Roman" w:hAnsi="Times New Roman" w:cs="Times New Roman"/>
        </w:rPr>
      </w:pPr>
      <w:r w:rsidRPr="00296ED9">
        <w:rPr>
          <w:rFonts w:ascii="Times New Roman" w:hAnsi="Times New Roman" w:cs="Times New Roman"/>
        </w:rPr>
        <w:t xml:space="preserve"> Морозова С.В. Лечение острых инфекций верхних дыхательных путей. // РМЖ. - 2012.- № 26. - С. 174–195.</w:t>
      </w:r>
    </w:p>
    <w:p w:rsidR="00296ED9" w:rsidRPr="00296ED9" w:rsidRDefault="00296ED9" w:rsidP="00F97656">
      <w:pPr>
        <w:numPr>
          <w:ilvl w:val="0"/>
          <w:numId w:val="67"/>
        </w:numPr>
        <w:spacing w:after="0" w:line="240" w:lineRule="auto"/>
        <w:ind w:left="0" w:firstLine="425"/>
        <w:jc w:val="both"/>
        <w:rPr>
          <w:rFonts w:ascii="Times New Roman" w:hAnsi="Times New Roman" w:cs="Times New Roman"/>
        </w:rPr>
      </w:pPr>
      <w:r w:rsidRPr="00296ED9">
        <w:rPr>
          <w:rFonts w:ascii="Times New Roman" w:hAnsi="Times New Roman" w:cs="Times New Roman"/>
        </w:rPr>
        <w:t>Ткаченко В.К. Лечение ОРЗ у детей. // Лечащий врач. - 2014. – С.17-21.</w:t>
      </w:r>
    </w:p>
    <w:p w:rsidR="0023548B" w:rsidRPr="00AA2E64" w:rsidRDefault="0023548B" w:rsidP="00AA2E64">
      <w:pPr>
        <w:shd w:val="clear" w:color="auto" w:fill="FFFFFF"/>
        <w:tabs>
          <w:tab w:val="left" w:pos="709"/>
        </w:tabs>
        <w:spacing w:after="0" w:line="240" w:lineRule="auto"/>
        <w:jc w:val="both"/>
        <w:rPr>
          <w:rFonts w:ascii="Times New Roman" w:hAnsi="Times New Roman" w:cs="Times New Roman"/>
          <w:bCs/>
        </w:rPr>
      </w:pPr>
    </w:p>
    <w:p w:rsidR="00140206" w:rsidRPr="00AA2E64" w:rsidRDefault="00140206" w:rsidP="00AA2E64">
      <w:pPr>
        <w:shd w:val="clear" w:color="auto" w:fill="FFFFFF"/>
        <w:tabs>
          <w:tab w:val="left" w:pos="709"/>
        </w:tabs>
        <w:spacing w:after="0" w:line="240" w:lineRule="auto"/>
        <w:jc w:val="both"/>
        <w:rPr>
          <w:rFonts w:ascii="Times New Roman" w:hAnsi="Times New Roman" w:cs="Times New Roman"/>
          <w:bCs/>
        </w:rPr>
      </w:pPr>
    </w:p>
    <w:p w:rsidR="00AA2E64" w:rsidRPr="00AA2E64" w:rsidRDefault="00AA2E64" w:rsidP="00AA2E64">
      <w:pPr>
        <w:spacing w:after="0" w:line="240" w:lineRule="auto"/>
        <w:jc w:val="center"/>
        <w:rPr>
          <w:rFonts w:ascii="Times New Roman" w:hAnsi="Times New Roman" w:cs="Times New Roman"/>
          <w:b/>
        </w:rPr>
      </w:pPr>
      <w:r w:rsidRPr="00AA2E64">
        <w:rPr>
          <w:rFonts w:ascii="Times New Roman" w:hAnsi="Times New Roman" w:cs="Times New Roman"/>
          <w:b/>
        </w:rPr>
        <w:t>Варанкина М.С.</w:t>
      </w:r>
      <w:r w:rsidRPr="00AA2E64">
        <w:rPr>
          <w:rStyle w:val="a8"/>
          <w:rFonts w:ascii="Times New Roman" w:hAnsi="Times New Roman" w:cs="Times New Roman"/>
          <w:b/>
          <w:color w:val="FFFFFF"/>
        </w:rPr>
        <w:footnoteReference w:id="19"/>
      </w:r>
      <w:r w:rsidRPr="00AA2E64">
        <w:rPr>
          <w:rStyle w:val="a8"/>
          <w:rFonts w:ascii="Times New Roman" w:hAnsi="Times New Roman" w:cs="Times New Roman"/>
          <w:b/>
        </w:rPr>
        <w:t>©</w:t>
      </w:r>
    </w:p>
    <w:p w:rsidR="00AA2E64" w:rsidRPr="00AA2E64" w:rsidRDefault="00AA2E64" w:rsidP="00AA2E64">
      <w:pPr>
        <w:spacing w:after="0" w:line="240" w:lineRule="auto"/>
        <w:jc w:val="center"/>
        <w:rPr>
          <w:rFonts w:ascii="Times New Roman" w:hAnsi="Times New Roman" w:cs="Times New Roman"/>
          <w:i/>
        </w:rPr>
      </w:pPr>
      <w:r w:rsidRPr="00AA2E64">
        <w:rPr>
          <w:rFonts w:ascii="Times New Roman" w:hAnsi="Times New Roman" w:cs="Times New Roman"/>
          <w:i/>
        </w:rPr>
        <w:t>Научный руководитель – преподаватель</w:t>
      </w:r>
    </w:p>
    <w:p w:rsidR="00AA2E64" w:rsidRPr="00AA2E64" w:rsidRDefault="00AA2E64" w:rsidP="00AA2E64">
      <w:pPr>
        <w:spacing w:after="0" w:line="240" w:lineRule="auto"/>
        <w:jc w:val="center"/>
        <w:rPr>
          <w:rFonts w:ascii="Times New Roman" w:hAnsi="Times New Roman" w:cs="Times New Roman"/>
          <w:i/>
        </w:rPr>
      </w:pPr>
      <w:r w:rsidRPr="00AA2E64">
        <w:rPr>
          <w:rFonts w:ascii="Times New Roman" w:hAnsi="Times New Roman" w:cs="Times New Roman"/>
          <w:i/>
        </w:rPr>
        <w:t>Полякова Л.Р.</w:t>
      </w:r>
    </w:p>
    <w:p w:rsidR="00AA2E64" w:rsidRPr="00AA2E64" w:rsidRDefault="00AA2E64" w:rsidP="00AA2E64">
      <w:pPr>
        <w:spacing w:after="0" w:line="240" w:lineRule="auto"/>
        <w:jc w:val="center"/>
        <w:rPr>
          <w:rFonts w:ascii="Times New Roman" w:hAnsi="Times New Roman" w:cs="Times New Roman"/>
          <w:i/>
        </w:rPr>
      </w:pPr>
    </w:p>
    <w:p w:rsidR="00AA2E64" w:rsidRPr="00AA2E64" w:rsidRDefault="00AA2E64" w:rsidP="00AA2E64">
      <w:pPr>
        <w:spacing w:after="0" w:line="240" w:lineRule="auto"/>
        <w:jc w:val="center"/>
        <w:rPr>
          <w:rFonts w:ascii="Times New Roman" w:hAnsi="Times New Roman" w:cs="Times New Roman"/>
          <w:i/>
        </w:rPr>
      </w:pPr>
      <w:r w:rsidRPr="00AA2E64">
        <w:rPr>
          <w:rFonts w:ascii="Times New Roman" w:hAnsi="Times New Roman" w:cs="Times New Roman"/>
          <w:i/>
        </w:rPr>
        <w:t>Колледж Бирского филиала</w:t>
      </w:r>
    </w:p>
    <w:p w:rsidR="00AA2E64" w:rsidRPr="00AA2E64" w:rsidRDefault="00AA2E64" w:rsidP="00AA2E64">
      <w:pPr>
        <w:spacing w:after="0" w:line="240" w:lineRule="auto"/>
        <w:jc w:val="center"/>
        <w:rPr>
          <w:rFonts w:ascii="Times New Roman" w:hAnsi="Times New Roman" w:cs="Times New Roman"/>
          <w:i/>
        </w:rPr>
      </w:pPr>
      <w:r w:rsidRPr="00AA2E64">
        <w:rPr>
          <w:rFonts w:ascii="Times New Roman" w:hAnsi="Times New Roman" w:cs="Times New Roman"/>
          <w:i/>
        </w:rPr>
        <w:t xml:space="preserve">ФГБОУ ВО </w:t>
      </w:r>
      <w:r w:rsidR="00175885">
        <w:rPr>
          <w:rFonts w:ascii="Times New Roman" w:hAnsi="Times New Roman" w:cs="Times New Roman"/>
          <w:i/>
        </w:rPr>
        <w:t>«</w:t>
      </w:r>
      <w:r w:rsidRPr="00AA2E64">
        <w:rPr>
          <w:rFonts w:ascii="Times New Roman" w:hAnsi="Times New Roman" w:cs="Times New Roman"/>
          <w:i/>
        </w:rPr>
        <w:t>Башкирский государственный университет</w:t>
      </w:r>
      <w:r w:rsidR="00175885">
        <w:rPr>
          <w:rFonts w:ascii="Times New Roman" w:hAnsi="Times New Roman" w:cs="Times New Roman"/>
          <w:i/>
        </w:rPr>
        <w:t>»</w:t>
      </w:r>
    </w:p>
    <w:p w:rsidR="00AA2E64" w:rsidRPr="00AA2E64" w:rsidRDefault="00AA2E64" w:rsidP="00AA2E64">
      <w:pPr>
        <w:spacing w:after="0" w:line="240" w:lineRule="auto"/>
        <w:jc w:val="center"/>
        <w:rPr>
          <w:rFonts w:ascii="Times New Roman" w:hAnsi="Times New Roman" w:cs="Times New Roman"/>
          <w:i/>
        </w:rPr>
      </w:pPr>
      <w:r w:rsidRPr="00AA2E64">
        <w:rPr>
          <w:rFonts w:ascii="Times New Roman" w:hAnsi="Times New Roman" w:cs="Times New Roman"/>
          <w:i/>
        </w:rPr>
        <w:t>Республика Башкортостан, г. Бирск</w:t>
      </w:r>
    </w:p>
    <w:p w:rsidR="00AA2E64" w:rsidRPr="00AA2E64" w:rsidRDefault="00AA2E64" w:rsidP="00AA2E64">
      <w:pPr>
        <w:spacing w:after="0" w:line="240" w:lineRule="auto"/>
        <w:jc w:val="center"/>
        <w:rPr>
          <w:rFonts w:ascii="Times New Roman" w:hAnsi="Times New Roman" w:cs="Times New Roman"/>
          <w:i/>
        </w:rPr>
      </w:pPr>
    </w:p>
    <w:p w:rsidR="0023548B" w:rsidRDefault="00AA2E64" w:rsidP="00AA2E64">
      <w:pPr>
        <w:spacing w:after="0" w:line="240" w:lineRule="auto"/>
        <w:mirrorIndents/>
        <w:jc w:val="center"/>
        <w:rPr>
          <w:rFonts w:ascii="Times New Roman" w:hAnsi="Times New Roman" w:cs="Times New Roman"/>
          <w:b/>
        </w:rPr>
      </w:pPr>
      <w:r w:rsidRPr="00AA2E64">
        <w:rPr>
          <w:rFonts w:ascii="Times New Roman" w:hAnsi="Times New Roman" w:cs="Times New Roman"/>
          <w:b/>
        </w:rPr>
        <w:t xml:space="preserve">ЭКСКУРСИЯ КАК ФОРМА АКТИВНОЙ ПОЗНАВАТЕЛЬНОЙ ДЕЯТЕЛЬНОСТИ </w:t>
      </w:r>
    </w:p>
    <w:p w:rsidR="00AA2E64" w:rsidRPr="00AA2E64" w:rsidRDefault="00AA2E64" w:rsidP="00AA2E64">
      <w:pPr>
        <w:spacing w:after="0" w:line="240" w:lineRule="auto"/>
        <w:mirrorIndents/>
        <w:jc w:val="center"/>
        <w:rPr>
          <w:rFonts w:ascii="Times New Roman" w:hAnsi="Times New Roman" w:cs="Times New Roman"/>
          <w:b/>
        </w:rPr>
      </w:pPr>
      <w:r w:rsidRPr="00AA2E64">
        <w:rPr>
          <w:rFonts w:ascii="Times New Roman" w:hAnsi="Times New Roman" w:cs="Times New Roman"/>
          <w:b/>
        </w:rPr>
        <w:t>УЧАЩИХСЯ НАЧАЛЬНЫХ КЛАССОВ</w:t>
      </w:r>
    </w:p>
    <w:p w:rsidR="00AA2E64" w:rsidRPr="00AA2E64" w:rsidRDefault="00AA2E64" w:rsidP="00AA2E64">
      <w:pPr>
        <w:spacing w:after="0" w:line="240" w:lineRule="auto"/>
        <w:ind w:firstLine="425"/>
        <w:mirrorIndents/>
        <w:jc w:val="center"/>
        <w:rPr>
          <w:rFonts w:ascii="Times New Roman" w:hAnsi="Times New Roman" w:cs="Times New Roman"/>
          <w:b/>
        </w:rPr>
      </w:pPr>
    </w:p>
    <w:p w:rsidR="00AA2E64" w:rsidRPr="00AA2E64" w:rsidRDefault="00AA2E64" w:rsidP="00AA2E64">
      <w:pPr>
        <w:spacing w:after="0" w:line="240" w:lineRule="auto"/>
        <w:ind w:firstLine="425"/>
        <w:mirrorIndents/>
        <w:jc w:val="both"/>
        <w:rPr>
          <w:rFonts w:ascii="Times New Roman" w:hAnsi="Times New Roman" w:cs="Times New Roman"/>
        </w:rPr>
      </w:pPr>
      <w:r w:rsidRPr="00AA2E64">
        <w:rPr>
          <w:rFonts w:ascii="Times New Roman" w:hAnsi="Times New Roman" w:cs="Times New Roman"/>
        </w:rPr>
        <w:t>Развитие познавательной активности - одна из главных целей, которую учитель начальных классов обязан осуществить при организации изучения окружающего мира.</w:t>
      </w:r>
    </w:p>
    <w:p w:rsidR="00AA2E64" w:rsidRPr="00AA2E64" w:rsidRDefault="00AA2E64" w:rsidP="00AA2E64">
      <w:pPr>
        <w:spacing w:after="0" w:line="240" w:lineRule="auto"/>
        <w:ind w:firstLine="425"/>
        <w:mirrorIndents/>
        <w:jc w:val="both"/>
        <w:rPr>
          <w:rFonts w:ascii="Times New Roman" w:hAnsi="Times New Roman" w:cs="Times New Roman"/>
        </w:rPr>
      </w:pPr>
      <w:r w:rsidRPr="00AA2E64">
        <w:rPr>
          <w:rFonts w:ascii="Times New Roman" w:hAnsi="Times New Roman" w:cs="Times New Roman"/>
        </w:rPr>
        <w:t>Спланированные верно и уместно созданные наблюдения формируют познавательную активность младших школьников, их заинтерисованность к окружающему миру. Познавательная активность может реализовываться в ходе экскурсий - этой необычной формы организации обучения или как часть урока.</w:t>
      </w:r>
    </w:p>
    <w:p w:rsidR="00AA2E64" w:rsidRPr="00AA2E64" w:rsidRDefault="00AA2E64" w:rsidP="00AA2E64">
      <w:pPr>
        <w:spacing w:after="0" w:line="240" w:lineRule="auto"/>
        <w:ind w:firstLine="425"/>
        <w:mirrorIndents/>
        <w:jc w:val="both"/>
        <w:rPr>
          <w:rFonts w:ascii="Times New Roman" w:hAnsi="Times New Roman" w:cs="Times New Roman"/>
        </w:rPr>
      </w:pPr>
      <w:r w:rsidRPr="00AA2E64">
        <w:rPr>
          <w:rFonts w:ascii="Times New Roman" w:hAnsi="Times New Roman" w:cs="Times New Roman"/>
        </w:rPr>
        <w:t>Экскурсия - это такой род конфигурации организации учебно-воспитательного процесса, что дает возможность осуществлять исследования, напрямую изучать разные объекты, явления и процессы в природных или искусственно разработанных условиях, тем самым, формируя познавательную активность младшего школьника.</w:t>
      </w:r>
    </w:p>
    <w:p w:rsidR="00AA2E64" w:rsidRPr="00AA2E64" w:rsidRDefault="00AA2E64" w:rsidP="00AA2E64">
      <w:pPr>
        <w:spacing w:after="0" w:line="240" w:lineRule="auto"/>
        <w:ind w:firstLine="425"/>
        <w:mirrorIndents/>
        <w:jc w:val="both"/>
        <w:rPr>
          <w:rFonts w:ascii="Times New Roman" w:hAnsi="Times New Roman" w:cs="Times New Roman"/>
        </w:rPr>
      </w:pPr>
      <w:r w:rsidRPr="00AA2E64">
        <w:rPr>
          <w:rFonts w:ascii="Times New Roman" w:hAnsi="Times New Roman" w:cs="Times New Roman"/>
        </w:rPr>
        <w:t>След</w:t>
      </w:r>
      <w:r w:rsidR="00640B8F">
        <w:rPr>
          <w:rFonts w:ascii="Times New Roman" w:hAnsi="Times New Roman" w:cs="Times New Roman"/>
        </w:rPr>
        <w:t xml:space="preserve">овательно, экскурсия развивает </w:t>
      </w:r>
      <w:r w:rsidRPr="00AA2E64">
        <w:rPr>
          <w:rFonts w:ascii="Times New Roman" w:hAnsi="Times New Roman" w:cs="Times New Roman"/>
        </w:rPr>
        <w:t>способность видеть и точно воспринимать внешний вид наблюдаемого предмета, наблюдать значительное, никак не выделяющееся с находящ</w:t>
      </w:r>
      <w:r w:rsidR="00093653">
        <w:rPr>
          <w:rFonts w:ascii="Times New Roman" w:hAnsi="Times New Roman" w:cs="Times New Roman"/>
        </w:rPr>
        <w:t xml:space="preserve">имся вокруг (наблюдательность), сообразительность суждения, активность и любознательность, </w:t>
      </w:r>
      <w:r w:rsidRPr="00AA2E64">
        <w:rPr>
          <w:rFonts w:ascii="Times New Roman" w:hAnsi="Times New Roman" w:cs="Times New Roman"/>
        </w:rPr>
        <w:t>мастерство предугадывать явления и увеличивать деятельнос</w:t>
      </w:r>
      <w:r w:rsidR="00093653">
        <w:rPr>
          <w:rFonts w:ascii="Times New Roman" w:hAnsi="Times New Roman" w:cs="Times New Roman"/>
        </w:rPr>
        <w:t xml:space="preserve">ть конструирующего воображения, </w:t>
      </w:r>
      <w:r w:rsidRPr="00AA2E64">
        <w:rPr>
          <w:rFonts w:ascii="Times New Roman" w:hAnsi="Times New Roman" w:cs="Times New Roman"/>
        </w:rPr>
        <w:t>а кроме того</w:t>
      </w:r>
      <w:r w:rsidR="00093653">
        <w:rPr>
          <w:rFonts w:ascii="Times New Roman" w:hAnsi="Times New Roman" w:cs="Times New Roman"/>
        </w:rPr>
        <w:t xml:space="preserve">, </w:t>
      </w:r>
      <w:r w:rsidRPr="00AA2E64">
        <w:rPr>
          <w:rFonts w:ascii="Times New Roman" w:hAnsi="Times New Roman" w:cs="Times New Roman"/>
        </w:rPr>
        <w:t xml:space="preserve"> способствует формированию тонкого и чуткого интереса к объектам природы.</w:t>
      </w:r>
      <w:r w:rsidRPr="00AA2E64">
        <w:rPr>
          <w:rFonts w:ascii="Times New Roman" w:hAnsi="Times New Roman" w:cs="Times New Roman"/>
        </w:rPr>
        <w:sym w:font="Symbol" w:char="F05B"/>
      </w:r>
      <w:r w:rsidRPr="00AA2E64">
        <w:rPr>
          <w:rFonts w:ascii="Times New Roman" w:hAnsi="Times New Roman" w:cs="Times New Roman"/>
        </w:rPr>
        <w:t>1, с.78</w:t>
      </w:r>
      <w:r w:rsidRPr="00AA2E64">
        <w:rPr>
          <w:rFonts w:ascii="Times New Roman" w:hAnsi="Times New Roman" w:cs="Times New Roman"/>
        </w:rPr>
        <w:sym w:font="Symbol" w:char="F05D"/>
      </w:r>
    </w:p>
    <w:p w:rsidR="00AA2E64" w:rsidRPr="00AA2E64" w:rsidRDefault="00AA2E64" w:rsidP="00AA2E64">
      <w:pPr>
        <w:spacing w:after="0" w:line="240" w:lineRule="auto"/>
        <w:ind w:firstLine="425"/>
        <w:mirrorIndents/>
        <w:jc w:val="both"/>
        <w:rPr>
          <w:rFonts w:ascii="Times New Roman" w:hAnsi="Times New Roman" w:cs="Times New Roman"/>
        </w:rPr>
      </w:pPr>
      <w:r w:rsidRPr="00AA2E64">
        <w:rPr>
          <w:rFonts w:ascii="Times New Roman" w:hAnsi="Times New Roman" w:cs="Times New Roman"/>
        </w:rPr>
        <w:t>В то же время, на практике мы видим, что уроки-экскурсии по сравнению с классными уроками используются очень редко – обычно, не более 3-5 в год. Связано это с тем, что не все изучаемые объекты и явления можно пронаблюдать на территории школы, своего населённого пункта.</w:t>
      </w:r>
    </w:p>
    <w:p w:rsidR="00AA2E64" w:rsidRPr="00AA2E64" w:rsidRDefault="00AA2E64" w:rsidP="00AA2E64">
      <w:pPr>
        <w:spacing w:after="0" w:line="240" w:lineRule="auto"/>
        <w:ind w:firstLine="425"/>
        <w:mirrorIndents/>
        <w:jc w:val="both"/>
        <w:rPr>
          <w:rFonts w:ascii="Times New Roman" w:hAnsi="Times New Roman" w:cs="Times New Roman"/>
        </w:rPr>
      </w:pPr>
      <w:r w:rsidRPr="00AA2E64">
        <w:rPr>
          <w:rFonts w:ascii="Times New Roman" w:hAnsi="Times New Roman" w:cs="Times New Roman"/>
        </w:rPr>
        <w:t>Тем не менее, получая во внимание высокую результативность верно организованной экскурсии, учителю уместно использовать любую возможность для экскурсионного изучения окружающего мира, проблем взаимоотношений человека и природы.</w:t>
      </w:r>
    </w:p>
    <w:p w:rsidR="00AA2E64" w:rsidRPr="00AA2E64" w:rsidRDefault="00AA2E64" w:rsidP="00AA2E64">
      <w:pPr>
        <w:spacing w:after="0" w:line="240" w:lineRule="auto"/>
        <w:ind w:firstLine="425"/>
        <w:mirrorIndents/>
        <w:jc w:val="both"/>
        <w:rPr>
          <w:rFonts w:ascii="Times New Roman" w:hAnsi="Times New Roman" w:cs="Times New Roman"/>
        </w:rPr>
      </w:pPr>
      <w:r w:rsidRPr="00AA2E64">
        <w:rPr>
          <w:rFonts w:ascii="Times New Roman" w:hAnsi="Times New Roman" w:cs="Times New Roman"/>
        </w:rPr>
        <w:t>Таким образом, актуальность проблемы, её научная и практическая ценность обусловили выбор темы исследования - ценность экскурсий в развитии познавательной активности у младших школьников.</w:t>
      </w:r>
    </w:p>
    <w:p w:rsidR="00AA2E64" w:rsidRPr="00AA2E64" w:rsidRDefault="00AA2E64" w:rsidP="00AA2E64">
      <w:pPr>
        <w:spacing w:after="0" w:line="240" w:lineRule="auto"/>
        <w:ind w:firstLine="425"/>
        <w:mirrorIndents/>
        <w:jc w:val="both"/>
        <w:rPr>
          <w:rFonts w:ascii="Times New Roman" w:hAnsi="Times New Roman" w:cs="Times New Roman"/>
        </w:rPr>
      </w:pPr>
      <w:r w:rsidRPr="00AA2E64">
        <w:rPr>
          <w:rFonts w:ascii="Times New Roman" w:hAnsi="Times New Roman" w:cs="Times New Roman"/>
        </w:rPr>
        <w:lastRenderedPageBreak/>
        <w:t>Цель исследования - обосновать значимость экскурсий в формировании познавательной активности у младших школьников.</w:t>
      </w:r>
    </w:p>
    <w:p w:rsidR="00AA2E64" w:rsidRPr="00AA2E64" w:rsidRDefault="00AA2E64" w:rsidP="00AA2E64">
      <w:pPr>
        <w:spacing w:after="0" w:line="240" w:lineRule="auto"/>
        <w:ind w:firstLine="425"/>
        <w:mirrorIndents/>
        <w:jc w:val="both"/>
        <w:rPr>
          <w:rFonts w:ascii="Times New Roman" w:hAnsi="Times New Roman" w:cs="Times New Roman"/>
        </w:rPr>
      </w:pPr>
      <w:r w:rsidRPr="00AA2E64">
        <w:rPr>
          <w:rFonts w:ascii="Times New Roman" w:hAnsi="Times New Roman" w:cs="Times New Roman"/>
        </w:rPr>
        <w:t>Задачи исследования:</w:t>
      </w:r>
    </w:p>
    <w:p w:rsidR="00AA2E64" w:rsidRPr="00AA2E64" w:rsidRDefault="00AA2E64" w:rsidP="00AA2E64">
      <w:pPr>
        <w:spacing w:after="0" w:line="240" w:lineRule="auto"/>
        <w:ind w:firstLine="425"/>
        <w:mirrorIndents/>
        <w:jc w:val="both"/>
        <w:rPr>
          <w:rFonts w:ascii="Times New Roman" w:hAnsi="Times New Roman" w:cs="Times New Roman"/>
        </w:rPr>
      </w:pPr>
      <w:r w:rsidRPr="00AA2E64">
        <w:rPr>
          <w:rFonts w:ascii="Times New Roman" w:hAnsi="Times New Roman" w:cs="Times New Roman"/>
        </w:rPr>
        <w:t>1.изучить психолого-педагогическую и методическую литературу согласно проблеме изучения;</w:t>
      </w:r>
    </w:p>
    <w:p w:rsidR="00AA2E64" w:rsidRPr="00AA2E64" w:rsidRDefault="00AA2E64" w:rsidP="00AA2E64">
      <w:pPr>
        <w:spacing w:after="0" w:line="240" w:lineRule="auto"/>
        <w:ind w:firstLine="425"/>
        <w:mirrorIndents/>
        <w:jc w:val="both"/>
        <w:rPr>
          <w:rFonts w:ascii="Times New Roman" w:hAnsi="Times New Roman" w:cs="Times New Roman"/>
        </w:rPr>
      </w:pPr>
      <w:r w:rsidRPr="00AA2E64">
        <w:rPr>
          <w:rFonts w:ascii="Times New Roman" w:hAnsi="Times New Roman" w:cs="Times New Roman"/>
        </w:rPr>
        <w:t>2.установить особенности психических процессов младших школьников;</w:t>
      </w:r>
    </w:p>
    <w:p w:rsidR="00AA2E64" w:rsidRPr="00AA2E64" w:rsidRDefault="00AA2E64" w:rsidP="00AA2E64">
      <w:pPr>
        <w:spacing w:after="0" w:line="240" w:lineRule="auto"/>
        <w:ind w:firstLine="425"/>
        <w:mirrorIndents/>
        <w:jc w:val="both"/>
        <w:rPr>
          <w:rFonts w:ascii="Times New Roman" w:hAnsi="Times New Roman" w:cs="Times New Roman"/>
        </w:rPr>
      </w:pPr>
      <w:r w:rsidRPr="00AA2E64">
        <w:rPr>
          <w:rFonts w:ascii="Times New Roman" w:hAnsi="Times New Roman" w:cs="Times New Roman"/>
        </w:rPr>
        <w:t>3.проанализировать и изучить технологию введения экскурсий в процесс естественнонаучного обучения младших школьников;</w:t>
      </w:r>
    </w:p>
    <w:p w:rsidR="00AA2E64" w:rsidRPr="00AA2E64" w:rsidRDefault="00AA2E64" w:rsidP="00AA2E64">
      <w:pPr>
        <w:spacing w:after="0" w:line="240" w:lineRule="auto"/>
        <w:ind w:firstLine="425"/>
        <w:mirrorIndents/>
        <w:jc w:val="both"/>
        <w:rPr>
          <w:rFonts w:ascii="Times New Roman" w:hAnsi="Times New Roman" w:cs="Times New Roman"/>
        </w:rPr>
      </w:pPr>
      <w:r w:rsidRPr="00AA2E64">
        <w:rPr>
          <w:rFonts w:ascii="Times New Roman" w:hAnsi="Times New Roman" w:cs="Times New Roman"/>
        </w:rPr>
        <w:t>4.разработать серию природоведческих экскурсий с применением психолого-педагогических приемов, способствующих формированию наблюдательности младших школьников и внести их в процесс естественнонаучного обучения.</w:t>
      </w:r>
    </w:p>
    <w:p w:rsidR="00AA2E64" w:rsidRPr="00AA2E64" w:rsidRDefault="00AA2E64" w:rsidP="00AA2E64">
      <w:pPr>
        <w:spacing w:after="0" w:line="240" w:lineRule="auto"/>
        <w:ind w:firstLine="425"/>
        <w:mirrorIndents/>
        <w:jc w:val="both"/>
        <w:rPr>
          <w:rFonts w:ascii="Times New Roman" w:hAnsi="Times New Roman" w:cs="Times New Roman"/>
        </w:rPr>
      </w:pPr>
      <w:r w:rsidRPr="00AA2E64">
        <w:rPr>
          <w:rFonts w:ascii="Times New Roman" w:hAnsi="Times New Roman" w:cs="Times New Roman"/>
        </w:rPr>
        <w:t>Объект исследования - экскурсии по окружающему миру в начальных классах.</w:t>
      </w:r>
    </w:p>
    <w:p w:rsidR="00AA2E64" w:rsidRPr="00AA2E64" w:rsidRDefault="00AA2E64" w:rsidP="00AA2E64">
      <w:pPr>
        <w:spacing w:after="0" w:line="240" w:lineRule="auto"/>
        <w:ind w:firstLine="425"/>
        <w:mirrorIndents/>
        <w:jc w:val="both"/>
        <w:rPr>
          <w:rFonts w:ascii="Times New Roman" w:hAnsi="Times New Roman" w:cs="Times New Roman"/>
        </w:rPr>
      </w:pPr>
      <w:r w:rsidRPr="00AA2E64">
        <w:rPr>
          <w:rFonts w:ascii="Times New Roman" w:hAnsi="Times New Roman" w:cs="Times New Roman"/>
        </w:rPr>
        <w:t>Предмет - влияние экскурсий на формирование познавательной активности младших школьников.</w:t>
      </w:r>
    </w:p>
    <w:p w:rsidR="00AA2E64" w:rsidRPr="00AA2E64" w:rsidRDefault="00AA2E64" w:rsidP="00AA2E64">
      <w:pPr>
        <w:spacing w:after="0" w:line="240" w:lineRule="auto"/>
        <w:ind w:firstLine="425"/>
        <w:mirrorIndents/>
        <w:jc w:val="both"/>
        <w:rPr>
          <w:rFonts w:ascii="Times New Roman" w:hAnsi="Times New Roman" w:cs="Times New Roman"/>
        </w:rPr>
      </w:pPr>
      <w:r w:rsidRPr="00AA2E64">
        <w:rPr>
          <w:rFonts w:ascii="Times New Roman" w:hAnsi="Times New Roman" w:cs="Times New Roman"/>
        </w:rPr>
        <w:t>Гипотеза - регулярное проведение природоведческих экскурсий с применением серии психолого-педагогических приемов окажут положительное воздействие на развитие познавательной активности младшего школьника.</w:t>
      </w:r>
    </w:p>
    <w:p w:rsidR="00AA2E64" w:rsidRPr="00AA2E64" w:rsidRDefault="00AA2E64" w:rsidP="00AA2E64">
      <w:pPr>
        <w:spacing w:after="0" w:line="240" w:lineRule="auto"/>
        <w:ind w:firstLine="425"/>
        <w:mirrorIndents/>
        <w:jc w:val="both"/>
        <w:rPr>
          <w:rFonts w:ascii="Times New Roman" w:hAnsi="Times New Roman" w:cs="Times New Roman"/>
        </w:rPr>
      </w:pPr>
      <w:r w:rsidRPr="00AA2E64">
        <w:rPr>
          <w:rFonts w:ascii="Times New Roman" w:hAnsi="Times New Roman" w:cs="Times New Roman"/>
        </w:rPr>
        <w:t>Большим познавательным и воспитательным значением обладают экскурсии по окружающему миру. Они углубляют, расширяют и конкретизируют знания обучающихся. Во время экскурсии младшие школьники проводят проверку на практике многочисленные абстрактные познания и перемещают их в умения и навыки.</w:t>
      </w:r>
    </w:p>
    <w:p w:rsidR="00AA2E64" w:rsidRPr="00AA2E64" w:rsidRDefault="00AA2E64" w:rsidP="00AA2E64">
      <w:pPr>
        <w:spacing w:after="0" w:line="240" w:lineRule="auto"/>
        <w:ind w:firstLine="425"/>
        <w:mirrorIndents/>
        <w:jc w:val="both"/>
        <w:rPr>
          <w:rFonts w:ascii="Times New Roman" w:hAnsi="Times New Roman" w:cs="Times New Roman"/>
        </w:rPr>
      </w:pPr>
      <w:r w:rsidRPr="00AA2E64">
        <w:rPr>
          <w:rFonts w:ascii="Times New Roman" w:hAnsi="Times New Roman" w:cs="Times New Roman"/>
        </w:rPr>
        <w:t>Экскурсия – это необычная, увлекательная и интересная для учащихся форма работы учителя с классом, в ходе которой ребята учатся ориентированию, видеть, сравнивать, находить примеры взаимосвязи организмов друг с другом, с явлениями природы, с условиями окружающей среды. Таким образом, экскурсия как форма обучения решает целый ряд развивающих, образовательных и воспитательных задач.</w:t>
      </w:r>
    </w:p>
    <w:p w:rsidR="00AA2E64" w:rsidRPr="00AA2E64" w:rsidRDefault="00AA2E64" w:rsidP="00AA2E64">
      <w:pPr>
        <w:spacing w:after="0" w:line="240" w:lineRule="auto"/>
        <w:ind w:firstLine="425"/>
        <w:mirrorIndents/>
        <w:jc w:val="both"/>
        <w:rPr>
          <w:rFonts w:ascii="Times New Roman" w:hAnsi="Times New Roman" w:cs="Times New Roman"/>
        </w:rPr>
      </w:pPr>
      <w:r w:rsidRPr="00AA2E64">
        <w:rPr>
          <w:rFonts w:ascii="Times New Roman" w:hAnsi="Times New Roman" w:cs="Times New Roman"/>
        </w:rPr>
        <w:t xml:space="preserve">В начальной школе учащиеся получают знания о живой и неживой природе. Потому как главным способом изучения природы являются непосредственные наблюдения ее различных компонентов, содержание этих наблюдений должно быть систематизировано </w:t>
      </w:r>
      <w:r w:rsidRPr="00AA2E64">
        <w:rPr>
          <w:rFonts w:ascii="Times New Roman" w:hAnsi="Times New Roman" w:cs="Times New Roman"/>
        </w:rPr>
        <w:sym w:font="Symbol" w:char="F05B"/>
      </w:r>
      <w:r w:rsidRPr="00AA2E64">
        <w:rPr>
          <w:rFonts w:ascii="Times New Roman" w:hAnsi="Times New Roman" w:cs="Times New Roman"/>
        </w:rPr>
        <w:t>2,с.120</w:t>
      </w:r>
      <w:r w:rsidRPr="00AA2E64">
        <w:rPr>
          <w:rFonts w:ascii="Times New Roman" w:hAnsi="Times New Roman" w:cs="Times New Roman"/>
        </w:rPr>
        <w:sym w:font="Symbol" w:char="F05D"/>
      </w:r>
      <w:r w:rsidRPr="00AA2E64">
        <w:rPr>
          <w:rFonts w:ascii="Times New Roman" w:hAnsi="Times New Roman" w:cs="Times New Roman"/>
        </w:rPr>
        <w:t>.</w:t>
      </w:r>
    </w:p>
    <w:p w:rsidR="00AA2E64" w:rsidRPr="00AA2E64" w:rsidRDefault="00AA2E64" w:rsidP="00AA2E64">
      <w:pPr>
        <w:spacing w:after="0" w:line="240" w:lineRule="auto"/>
        <w:ind w:firstLine="425"/>
        <w:mirrorIndents/>
        <w:jc w:val="both"/>
        <w:rPr>
          <w:rFonts w:ascii="Times New Roman" w:hAnsi="Times New Roman" w:cs="Times New Roman"/>
        </w:rPr>
      </w:pPr>
      <w:r w:rsidRPr="00AA2E64">
        <w:rPr>
          <w:rFonts w:ascii="Times New Roman" w:hAnsi="Times New Roman" w:cs="Times New Roman"/>
        </w:rPr>
        <w:t>Во всех рассмотренных учебных программах предусмотрено проведение экскурсий, которые являются обязательными и должны поводиться в рамках учебного процесса, предоставленного на изучение природоведения. Их проведение основывается на изученном на уроках материале, а полученные в процессе экскурсии знания, понятия, а также найденные экспонаты активно используются на последующих занятиях.</w:t>
      </w:r>
    </w:p>
    <w:p w:rsidR="00AA2E64" w:rsidRPr="00AA2E64" w:rsidRDefault="00AA2E64" w:rsidP="00AA2E64">
      <w:pPr>
        <w:spacing w:after="0" w:line="240" w:lineRule="auto"/>
        <w:ind w:firstLine="425"/>
        <w:mirrorIndents/>
        <w:jc w:val="both"/>
        <w:rPr>
          <w:rFonts w:ascii="Times New Roman" w:hAnsi="Times New Roman" w:cs="Times New Roman"/>
        </w:rPr>
      </w:pPr>
      <w:r w:rsidRPr="00AA2E64">
        <w:rPr>
          <w:rFonts w:ascii="Times New Roman" w:hAnsi="Times New Roman" w:cs="Times New Roman"/>
        </w:rPr>
        <w:t xml:space="preserve">Экскурсии в природу не только многому учат, но и воспитывают. Живое общение с природой побуждает младших школьников к ее изучению и помогает эстетическому воспитанию учащихся. Так же воспитывается чувство патриотизма, любви к родной природе. Обучающиеся рассматривают красивые формы, сочетания, и т. д. Деятельность в данном направлении учит видеть скрытую красоту в природе – даже в некрасивых, с первого взгляда, вещах и наслаждаться той слаженностью, которая описывает жизнь природы. Таким путем развивается важная сторона воспитания. Пробуждается интерес и любовь к природе </w:t>
      </w:r>
      <w:r w:rsidRPr="00AA2E64">
        <w:rPr>
          <w:rFonts w:ascii="Times New Roman" w:hAnsi="Times New Roman" w:cs="Times New Roman"/>
        </w:rPr>
        <w:sym w:font="Symbol" w:char="F05B"/>
      </w:r>
      <w:r w:rsidRPr="00AA2E64">
        <w:rPr>
          <w:rFonts w:ascii="Times New Roman" w:hAnsi="Times New Roman" w:cs="Times New Roman"/>
        </w:rPr>
        <w:t>3,с.254</w:t>
      </w:r>
      <w:r w:rsidRPr="00AA2E64">
        <w:rPr>
          <w:rFonts w:ascii="Times New Roman" w:hAnsi="Times New Roman" w:cs="Times New Roman"/>
        </w:rPr>
        <w:sym w:font="Symbol" w:char="F05D"/>
      </w:r>
      <w:r w:rsidRPr="00AA2E64">
        <w:rPr>
          <w:rFonts w:ascii="Times New Roman" w:hAnsi="Times New Roman" w:cs="Times New Roman"/>
        </w:rPr>
        <w:t>.</w:t>
      </w:r>
    </w:p>
    <w:p w:rsidR="00AA2E64" w:rsidRPr="00AA2E64" w:rsidRDefault="00AA2E64" w:rsidP="00AA2E64">
      <w:pPr>
        <w:spacing w:after="0" w:line="240" w:lineRule="auto"/>
        <w:ind w:firstLine="425"/>
        <w:mirrorIndents/>
        <w:jc w:val="both"/>
        <w:rPr>
          <w:rFonts w:ascii="Times New Roman" w:hAnsi="Times New Roman" w:cs="Times New Roman"/>
        </w:rPr>
      </w:pPr>
      <w:r w:rsidRPr="00AA2E64">
        <w:rPr>
          <w:rFonts w:ascii="Times New Roman" w:hAnsi="Times New Roman" w:cs="Times New Roman"/>
        </w:rPr>
        <w:t>Одна лишь беседа о предстоящей экскурсии, порождает у младших школьников радость. Они с огромным интересом готовятся к ней и очень ждут ее проведение.</w:t>
      </w:r>
    </w:p>
    <w:p w:rsidR="00AA2E64" w:rsidRPr="00AA2E64" w:rsidRDefault="00AA2E64" w:rsidP="00AA2E64">
      <w:pPr>
        <w:spacing w:after="0" w:line="240" w:lineRule="auto"/>
        <w:ind w:firstLine="425"/>
        <w:mirrorIndents/>
        <w:jc w:val="both"/>
        <w:rPr>
          <w:rFonts w:ascii="Times New Roman" w:hAnsi="Times New Roman" w:cs="Times New Roman"/>
        </w:rPr>
      </w:pPr>
      <w:r w:rsidRPr="00AA2E64">
        <w:rPr>
          <w:rFonts w:ascii="Times New Roman" w:hAnsi="Times New Roman" w:cs="Times New Roman"/>
        </w:rPr>
        <w:t>Местом экскурсии может являться лес, парк, или пришкольный участок. Необходимо заметить, что в разные времена года посещение одного и того же места не снижает заинтересованность школьников к экскурсии. К примеру, в осеннее время они любуются золотыми листьями деревьев и кустарников, зимой наблюдают за жизнью растений под снегом, в весеннее время их радует только зазеленевшие листьев, первые цветы и прилетевшие птицы, летом богатство красок, песни пернатых и многое другое, на что так богата родная природа.</w:t>
      </w:r>
    </w:p>
    <w:p w:rsidR="00AA2E64" w:rsidRPr="00AA2E64" w:rsidRDefault="00AA2E64" w:rsidP="00AA2E64">
      <w:pPr>
        <w:spacing w:after="0" w:line="240" w:lineRule="auto"/>
        <w:ind w:firstLine="425"/>
        <w:mirrorIndents/>
        <w:jc w:val="both"/>
        <w:rPr>
          <w:rFonts w:ascii="Times New Roman" w:hAnsi="Times New Roman" w:cs="Times New Roman"/>
        </w:rPr>
      </w:pPr>
      <w:r w:rsidRPr="00AA2E64">
        <w:rPr>
          <w:rFonts w:ascii="Times New Roman" w:hAnsi="Times New Roman" w:cs="Times New Roman"/>
        </w:rPr>
        <w:t>Научить школьников наблюдать за окружающей природой, различными объектами природы, отличать живую природу от неживой, и привить любовь к природе, можно лишь на экскурсиях. Во время проведения экскурсий мы учим школьников ценить и беречь природу. Проделанная работа позволяет сделать следующий вывод – регулярное проведение экскурсий с применением серии психолого-педагогических приемов проявят положительное влияние на формирование познавательной активности младшего школьника.</w:t>
      </w:r>
    </w:p>
    <w:p w:rsidR="00AA2E64" w:rsidRPr="00AA2E64" w:rsidRDefault="00AA2E64" w:rsidP="00AA2E64">
      <w:pPr>
        <w:spacing w:after="0" w:line="240" w:lineRule="auto"/>
        <w:ind w:firstLine="425"/>
        <w:mirrorIndents/>
        <w:jc w:val="both"/>
        <w:rPr>
          <w:rFonts w:ascii="Times New Roman" w:hAnsi="Times New Roman" w:cs="Times New Roman"/>
        </w:rPr>
      </w:pPr>
    </w:p>
    <w:p w:rsidR="00AA2E64" w:rsidRPr="00AA2E64" w:rsidRDefault="000A776D" w:rsidP="00AA2E64">
      <w:pPr>
        <w:spacing w:after="0" w:line="240" w:lineRule="auto"/>
        <w:ind w:firstLine="425"/>
        <w:mirrorIndents/>
        <w:jc w:val="center"/>
        <w:rPr>
          <w:rFonts w:ascii="Times New Roman" w:hAnsi="Times New Roman" w:cs="Times New Roman"/>
          <w:b/>
        </w:rPr>
      </w:pPr>
      <w:r>
        <w:rPr>
          <w:rFonts w:ascii="Times New Roman" w:hAnsi="Times New Roman" w:cs="Times New Roman"/>
          <w:b/>
        </w:rPr>
        <w:lastRenderedPageBreak/>
        <w:t>Список литературы</w:t>
      </w:r>
    </w:p>
    <w:p w:rsidR="00AA2E64" w:rsidRPr="00AA2E64" w:rsidRDefault="00AA2E64" w:rsidP="00AA2E64">
      <w:pPr>
        <w:pStyle w:val="ad"/>
        <w:numPr>
          <w:ilvl w:val="0"/>
          <w:numId w:val="100"/>
        </w:numPr>
        <w:overflowPunct/>
        <w:autoSpaceDE/>
        <w:autoSpaceDN/>
        <w:adjustRightInd/>
        <w:ind w:left="0" w:firstLine="425"/>
        <w:mirrorIndents/>
        <w:jc w:val="both"/>
        <w:rPr>
          <w:sz w:val="22"/>
          <w:szCs w:val="22"/>
        </w:rPr>
      </w:pPr>
      <w:r w:rsidRPr="00AA2E64">
        <w:rPr>
          <w:sz w:val="22"/>
          <w:szCs w:val="22"/>
          <w:lang w:val="ru-RU"/>
        </w:rPr>
        <w:t xml:space="preserve">Козина Е.Ф. Методика преподавания естествознания. </w:t>
      </w:r>
      <w:r w:rsidRPr="00AA2E64">
        <w:rPr>
          <w:sz w:val="22"/>
          <w:szCs w:val="22"/>
        </w:rPr>
        <w:t>Учебник - М.: Академия, 2008. – 78 с.</w:t>
      </w:r>
    </w:p>
    <w:p w:rsidR="00AA2E64" w:rsidRPr="00AA2E64" w:rsidRDefault="00AA2E64" w:rsidP="00AA2E64">
      <w:pPr>
        <w:pStyle w:val="ad"/>
        <w:numPr>
          <w:ilvl w:val="0"/>
          <w:numId w:val="100"/>
        </w:numPr>
        <w:overflowPunct/>
        <w:autoSpaceDE/>
        <w:autoSpaceDN/>
        <w:adjustRightInd/>
        <w:ind w:left="0" w:firstLine="425"/>
        <w:mirrorIndents/>
        <w:jc w:val="both"/>
        <w:rPr>
          <w:sz w:val="22"/>
          <w:szCs w:val="22"/>
        </w:rPr>
      </w:pPr>
      <w:r w:rsidRPr="00AA2E64">
        <w:rPr>
          <w:sz w:val="22"/>
          <w:szCs w:val="22"/>
          <w:lang w:val="ru-RU"/>
        </w:rPr>
        <w:t xml:space="preserve">Клепинина З.А. Методика преподавания естествознания в начальной школе. </w:t>
      </w:r>
      <w:r w:rsidRPr="00AA2E64">
        <w:rPr>
          <w:sz w:val="22"/>
          <w:szCs w:val="22"/>
        </w:rPr>
        <w:t>Учебник – М.: Академия, 2008. – 120 с.</w:t>
      </w:r>
    </w:p>
    <w:p w:rsidR="00AA2E64" w:rsidRPr="00AA2E64" w:rsidRDefault="00AA2E64" w:rsidP="00AA2E64">
      <w:pPr>
        <w:pStyle w:val="ad"/>
        <w:numPr>
          <w:ilvl w:val="0"/>
          <w:numId w:val="100"/>
        </w:numPr>
        <w:overflowPunct/>
        <w:autoSpaceDE/>
        <w:autoSpaceDN/>
        <w:adjustRightInd/>
        <w:ind w:left="0" w:firstLine="425"/>
        <w:mirrorIndents/>
        <w:jc w:val="both"/>
        <w:rPr>
          <w:sz w:val="22"/>
          <w:szCs w:val="22"/>
          <w:lang w:val="ru-RU"/>
        </w:rPr>
      </w:pPr>
      <w:r w:rsidRPr="00AA2E64">
        <w:rPr>
          <w:sz w:val="22"/>
          <w:szCs w:val="22"/>
          <w:lang w:val="ru-RU"/>
        </w:rPr>
        <w:t xml:space="preserve">Горощенко В.П. Методика преподавания природоведения. - М.: Просвещение, 1984. - 254с. </w:t>
      </w:r>
    </w:p>
    <w:p w:rsidR="00AA2E64" w:rsidRDefault="00AA2E64" w:rsidP="00AA2E64">
      <w:pPr>
        <w:spacing w:after="0" w:line="240" w:lineRule="auto"/>
      </w:pPr>
    </w:p>
    <w:p w:rsidR="0023548B" w:rsidRDefault="0023548B" w:rsidP="00AA2E64">
      <w:pPr>
        <w:spacing w:after="0" w:line="240" w:lineRule="auto"/>
      </w:pPr>
    </w:p>
    <w:p w:rsidR="00140206" w:rsidRPr="00AA2E64" w:rsidRDefault="00140206" w:rsidP="00F97656">
      <w:pPr>
        <w:tabs>
          <w:tab w:val="left" w:pos="567"/>
        </w:tabs>
        <w:spacing w:after="0" w:line="240" w:lineRule="auto"/>
        <w:ind w:firstLine="425"/>
        <w:jc w:val="center"/>
        <w:rPr>
          <w:rFonts w:ascii="Times New Roman" w:hAnsi="Times New Roman"/>
          <w:b/>
          <w:vertAlign w:val="superscript"/>
        </w:rPr>
      </w:pPr>
      <w:r w:rsidRPr="00AA2E64">
        <w:rPr>
          <w:rFonts w:ascii="Times New Roman" w:hAnsi="Times New Roman"/>
          <w:b/>
        </w:rPr>
        <w:t xml:space="preserve">Вихляева К.Ю. </w:t>
      </w:r>
      <w:r w:rsidRPr="00AA2E64">
        <w:rPr>
          <w:rFonts w:ascii="Times New Roman" w:hAnsi="Times New Roman"/>
          <w:b/>
          <w:vertAlign w:val="superscript"/>
        </w:rPr>
        <w:footnoteReference w:customMarkFollows="1" w:id="20"/>
        <w:sym w:font="Symbol" w:char="F0D3"/>
      </w:r>
    </w:p>
    <w:p w:rsidR="00140206" w:rsidRPr="00F636B6" w:rsidRDefault="00140206" w:rsidP="00F97656">
      <w:pPr>
        <w:spacing w:after="0" w:line="240" w:lineRule="auto"/>
        <w:jc w:val="center"/>
        <w:rPr>
          <w:rFonts w:ascii="Times New Roman" w:hAnsi="Times New Roman"/>
          <w:i/>
        </w:rPr>
      </w:pPr>
      <w:r w:rsidRPr="00F636B6">
        <w:rPr>
          <w:rFonts w:ascii="Times New Roman" w:hAnsi="Times New Roman"/>
          <w:i/>
        </w:rPr>
        <w:t>Научный руководитель – преподаватель</w:t>
      </w:r>
    </w:p>
    <w:p w:rsidR="00140206" w:rsidRPr="00F636B6" w:rsidRDefault="00140206" w:rsidP="00F97656">
      <w:pPr>
        <w:tabs>
          <w:tab w:val="left" w:pos="567"/>
        </w:tabs>
        <w:spacing w:after="0" w:line="240" w:lineRule="auto"/>
        <w:ind w:firstLine="425"/>
        <w:jc w:val="center"/>
        <w:rPr>
          <w:rFonts w:ascii="Times New Roman" w:hAnsi="Times New Roman"/>
          <w:i/>
        </w:rPr>
      </w:pPr>
      <w:r w:rsidRPr="00F636B6">
        <w:rPr>
          <w:rFonts w:ascii="Times New Roman" w:hAnsi="Times New Roman"/>
          <w:i/>
        </w:rPr>
        <w:t>Романова А.П.</w:t>
      </w:r>
    </w:p>
    <w:p w:rsidR="00140206" w:rsidRPr="00F636B6" w:rsidRDefault="00140206" w:rsidP="00F97656">
      <w:pPr>
        <w:tabs>
          <w:tab w:val="left" w:pos="567"/>
        </w:tabs>
        <w:spacing w:after="0" w:line="240" w:lineRule="auto"/>
        <w:ind w:firstLine="425"/>
        <w:jc w:val="center"/>
        <w:rPr>
          <w:rFonts w:ascii="Times New Roman" w:hAnsi="Times New Roman"/>
          <w:b/>
          <w:i/>
        </w:rPr>
      </w:pPr>
    </w:p>
    <w:p w:rsidR="00140206" w:rsidRPr="00F636B6" w:rsidRDefault="00140206" w:rsidP="00F97656">
      <w:pPr>
        <w:tabs>
          <w:tab w:val="left" w:pos="567"/>
        </w:tabs>
        <w:spacing w:after="0" w:line="240" w:lineRule="auto"/>
        <w:ind w:firstLine="425"/>
        <w:jc w:val="center"/>
        <w:rPr>
          <w:rFonts w:ascii="Times New Roman" w:hAnsi="Times New Roman"/>
          <w:i/>
        </w:rPr>
      </w:pPr>
      <w:r w:rsidRPr="00F636B6">
        <w:rPr>
          <w:rFonts w:ascii="Times New Roman" w:hAnsi="Times New Roman"/>
          <w:i/>
        </w:rPr>
        <w:t>Колледж Стерлитамакского филиала</w:t>
      </w:r>
    </w:p>
    <w:p w:rsidR="00140206" w:rsidRPr="00F636B6" w:rsidRDefault="00140206" w:rsidP="00F97656">
      <w:pPr>
        <w:tabs>
          <w:tab w:val="left" w:pos="567"/>
        </w:tabs>
        <w:spacing w:after="0" w:line="240" w:lineRule="auto"/>
        <w:ind w:firstLine="425"/>
        <w:jc w:val="center"/>
        <w:rPr>
          <w:rFonts w:ascii="Times New Roman" w:hAnsi="Times New Roman"/>
          <w:i/>
        </w:rPr>
      </w:pPr>
      <w:r w:rsidRPr="00F636B6">
        <w:rPr>
          <w:rFonts w:ascii="Times New Roman" w:hAnsi="Times New Roman"/>
          <w:i/>
        </w:rPr>
        <w:t xml:space="preserve">ФГБОУ ВО </w:t>
      </w:r>
      <w:r w:rsidR="00175885">
        <w:rPr>
          <w:rFonts w:ascii="Times New Roman" w:hAnsi="Times New Roman"/>
          <w:i/>
        </w:rPr>
        <w:t>«</w:t>
      </w:r>
      <w:r w:rsidRPr="00F636B6">
        <w:rPr>
          <w:rFonts w:ascii="Times New Roman" w:hAnsi="Times New Roman"/>
          <w:i/>
        </w:rPr>
        <w:t>Башкирский государственный университет</w:t>
      </w:r>
      <w:r w:rsidR="00175885">
        <w:rPr>
          <w:rFonts w:ascii="Times New Roman" w:hAnsi="Times New Roman"/>
          <w:i/>
        </w:rPr>
        <w:t>»</w:t>
      </w:r>
    </w:p>
    <w:p w:rsidR="00140206" w:rsidRPr="00F636B6" w:rsidRDefault="00140206" w:rsidP="00F97656">
      <w:pPr>
        <w:shd w:val="clear" w:color="auto" w:fill="FFFFFF"/>
        <w:spacing w:after="0" w:line="240" w:lineRule="auto"/>
        <w:ind w:firstLine="425"/>
        <w:jc w:val="center"/>
        <w:rPr>
          <w:rFonts w:ascii="Times New Roman" w:hAnsi="Times New Roman"/>
          <w:i/>
        </w:rPr>
      </w:pPr>
      <w:r w:rsidRPr="00F636B6">
        <w:rPr>
          <w:rFonts w:ascii="Times New Roman" w:hAnsi="Times New Roman"/>
          <w:i/>
        </w:rPr>
        <w:t>Республика Башкортостан, г. Стерлитамак</w:t>
      </w:r>
    </w:p>
    <w:p w:rsidR="00140206" w:rsidRPr="00F636B6" w:rsidRDefault="00140206" w:rsidP="00F97656">
      <w:pPr>
        <w:shd w:val="clear" w:color="auto" w:fill="FFFFFF"/>
        <w:spacing w:after="0" w:line="240" w:lineRule="auto"/>
        <w:ind w:firstLine="425"/>
        <w:jc w:val="center"/>
        <w:rPr>
          <w:rFonts w:ascii="Times New Roman" w:hAnsi="Times New Roman"/>
          <w:b/>
          <w:i/>
        </w:rPr>
      </w:pPr>
    </w:p>
    <w:p w:rsidR="00140206" w:rsidRPr="00F636B6" w:rsidRDefault="00140206" w:rsidP="00F97656">
      <w:pPr>
        <w:shd w:val="clear" w:color="auto" w:fill="FFFFFF"/>
        <w:spacing w:after="0" w:line="240" w:lineRule="auto"/>
        <w:ind w:firstLine="425"/>
        <w:jc w:val="center"/>
        <w:rPr>
          <w:rFonts w:ascii="Times New Roman" w:hAnsi="Times New Roman"/>
          <w:b/>
          <w:shd w:val="clear" w:color="auto" w:fill="FDFDFD"/>
        </w:rPr>
      </w:pPr>
      <w:r w:rsidRPr="00F636B6">
        <w:rPr>
          <w:rFonts w:ascii="Times New Roman" w:hAnsi="Times New Roman"/>
          <w:b/>
          <w:shd w:val="clear" w:color="auto" w:fill="FDFDFD"/>
        </w:rPr>
        <w:t>ОБЕСПЕЧЕНИЕ ОБЩЕСТВЕННОЙ БЕЗОПАСНОСТИ В СОВРЕМЕННОЙ РОССИИ</w:t>
      </w:r>
    </w:p>
    <w:p w:rsidR="00140206" w:rsidRPr="00F636B6" w:rsidRDefault="00140206" w:rsidP="00F97656">
      <w:pPr>
        <w:shd w:val="clear" w:color="auto" w:fill="FFFFFF"/>
        <w:spacing w:after="0" w:line="240" w:lineRule="auto"/>
        <w:ind w:firstLine="425"/>
        <w:jc w:val="center"/>
        <w:rPr>
          <w:rFonts w:ascii="Times New Roman" w:hAnsi="Times New Roman"/>
          <w:b/>
          <w:shd w:val="clear" w:color="auto" w:fill="FDFDFD"/>
        </w:rPr>
      </w:pPr>
    </w:p>
    <w:p w:rsidR="00140206" w:rsidRPr="00F636B6" w:rsidRDefault="00140206" w:rsidP="00F97656">
      <w:pPr>
        <w:shd w:val="clear" w:color="auto" w:fill="FFFFFF"/>
        <w:spacing w:after="0" w:line="240" w:lineRule="auto"/>
        <w:ind w:firstLine="425"/>
        <w:jc w:val="both"/>
        <w:rPr>
          <w:rFonts w:ascii="Times New Roman" w:eastAsia="Times New Roman" w:hAnsi="Times New Roman"/>
          <w:lang w:eastAsia="ru-RU"/>
        </w:rPr>
      </w:pPr>
      <w:r w:rsidRPr="00F636B6">
        <w:rPr>
          <w:rFonts w:ascii="Times New Roman" w:eastAsia="Times New Roman" w:hAnsi="Times New Roman"/>
          <w:lang w:eastAsia="ru-RU"/>
        </w:rPr>
        <w:t>Важнейшим элементом правовой системы обеспечения безопасности Российской Федерации являются федеральные конституционные законы и федеральные законы.</w:t>
      </w:r>
    </w:p>
    <w:p w:rsidR="00140206" w:rsidRPr="00F636B6" w:rsidRDefault="00140206" w:rsidP="00F97656">
      <w:pPr>
        <w:shd w:val="clear" w:color="auto" w:fill="FFFFFF"/>
        <w:spacing w:after="0" w:line="240" w:lineRule="auto"/>
        <w:ind w:firstLine="425"/>
        <w:jc w:val="both"/>
        <w:rPr>
          <w:rFonts w:ascii="Times New Roman" w:eastAsia="Times New Roman" w:hAnsi="Times New Roman"/>
          <w:lang w:eastAsia="ru-RU"/>
        </w:rPr>
      </w:pPr>
      <w:r w:rsidRPr="00F636B6">
        <w:rPr>
          <w:rFonts w:ascii="Times New Roman" w:eastAsia="Times New Roman" w:hAnsi="Times New Roman"/>
          <w:lang w:eastAsia="ru-RU"/>
        </w:rPr>
        <w:t>Правовые аспекты проблемы безопасности стали объектом научного исследования относительно недавно [3,с.18]. Это в полной мере касается и законодательства в области безопасности. Период активного развития правовой основы обеспечения общественной безопасности начинается одновременно с конституционными преобразованиями в стране в начале 90-х годов XX в.</w:t>
      </w:r>
    </w:p>
    <w:p w:rsidR="00140206" w:rsidRPr="00F636B6" w:rsidRDefault="00140206" w:rsidP="00F97656">
      <w:pPr>
        <w:shd w:val="clear" w:color="auto" w:fill="FFFFFF"/>
        <w:spacing w:after="0" w:line="240" w:lineRule="auto"/>
        <w:ind w:firstLine="425"/>
        <w:jc w:val="both"/>
        <w:rPr>
          <w:rFonts w:ascii="Times New Roman" w:eastAsia="Times New Roman" w:hAnsi="Times New Roman"/>
          <w:lang w:eastAsia="ru-RU"/>
        </w:rPr>
      </w:pPr>
      <w:r w:rsidRPr="00F636B6">
        <w:rPr>
          <w:rFonts w:ascii="Times New Roman" w:eastAsia="Times New Roman" w:hAnsi="Times New Roman"/>
          <w:lang w:eastAsia="ru-RU"/>
        </w:rPr>
        <w:t xml:space="preserve">В 1992 году был принят Закон Российской Федерации </w:t>
      </w:r>
      <w:r w:rsidR="00175885">
        <w:rPr>
          <w:rFonts w:ascii="Times New Roman" w:eastAsia="Times New Roman" w:hAnsi="Times New Roman"/>
          <w:lang w:eastAsia="ru-RU"/>
        </w:rPr>
        <w:t>«</w:t>
      </w:r>
      <w:r w:rsidRPr="00F636B6">
        <w:rPr>
          <w:rFonts w:ascii="Times New Roman" w:eastAsia="Times New Roman" w:hAnsi="Times New Roman"/>
          <w:lang w:eastAsia="ru-RU"/>
        </w:rPr>
        <w:t>О безопасности</w:t>
      </w:r>
      <w:r w:rsidR="00175885">
        <w:rPr>
          <w:rFonts w:ascii="Times New Roman" w:eastAsia="Times New Roman" w:hAnsi="Times New Roman"/>
          <w:lang w:eastAsia="ru-RU"/>
        </w:rPr>
        <w:t>»</w:t>
      </w:r>
      <w:r w:rsidRPr="00F636B6">
        <w:rPr>
          <w:rFonts w:ascii="Times New Roman" w:eastAsia="Times New Roman" w:hAnsi="Times New Roman"/>
          <w:lang w:eastAsia="ru-RU"/>
        </w:rPr>
        <w:t>, который послужил основой формирования правовой базы системы обеспечения общественной безопасности в стране. Закон был принят практически на год раньше Конституции Российской Федерации, вследствие чего отдельные его положения стали противоречить нормам Основного закона государства, этим объясняется и внесение множества поправок и дополнений в данный закон. Поэтому закон фактически перестал применяться и учитываться при формировании нормативной правовой базы, регламентирующей вопросы национальной безопасности</w:t>
      </w:r>
      <w:r w:rsidR="00175885">
        <w:rPr>
          <w:rFonts w:ascii="Times New Roman" w:eastAsia="Times New Roman" w:hAnsi="Times New Roman"/>
          <w:lang w:eastAsia="ru-RU"/>
        </w:rPr>
        <w:t>»</w:t>
      </w:r>
      <w:r w:rsidRPr="00F636B6">
        <w:rPr>
          <w:rFonts w:ascii="Times New Roman" w:eastAsia="Times New Roman" w:hAnsi="Times New Roman"/>
          <w:lang w:eastAsia="ru-RU"/>
        </w:rPr>
        <w:t xml:space="preserve"> [3,с.29].</w:t>
      </w:r>
    </w:p>
    <w:p w:rsidR="00140206" w:rsidRPr="00F636B6" w:rsidRDefault="00140206" w:rsidP="00F97656">
      <w:pPr>
        <w:shd w:val="clear" w:color="auto" w:fill="FFFFFF"/>
        <w:spacing w:after="0" w:line="240" w:lineRule="auto"/>
        <w:ind w:firstLine="425"/>
        <w:jc w:val="both"/>
        <w:rPr>
          <w:rFonts w:ascii="Times New Roman" w:eastAsia="Times New Roman" w:hAnsi="Times New Roman"/>
          <w:lang w:eastAsia="ru-RU"/>
        </w:rPr>
      </w:pPr>
      <w:r w:rsidRPr="00F636B6">
        <w:rPr>
          <w:rFonts w:ascii="Times New Roman" w:eastAsia="Times New Roman" w:hAnsi="Times New Roman"/>
          <w:lang w:eastAsia="ru-RU"/>
        </w:rPr>
        <w:t xml:space="preserve">По этой причине в период с 2008 по 2010 год субъекты, обладающие законодательной инициативой, начали предпринимать активные попытки по разработке и принятию нового федерального закона. В целях </w:t>
      </w:r>
      <w:r w:rsidR="00175885">
        <w:rPr>
          <w:rFonts w:ascii="Times New Roman" w:eastAsia="Times New Roman" w:hAnsi="Times New Roman"/>
          <w:lang w:eastAsia="ru-RU"/>
        </w:rPr>
        <w:t>«</w:t>
      </w:r>
      <w:r w:rsidRPr="00F636B6">
        <w:rPr>
          <w:rFonts w:ascii="Times New Roman" w:eastAsia="Times New Roman" w:hAnsi="Times New Roman"/>
          <w:lang w:eastAsia="ru-RU"/>
        </w:rPr>
        <w:t>консолидации усилий</w:t>
      </w:r>
      <w:r w:rsidR="00175885">
        <w:rPr>
          <w:rFonts w:ascii="Times New Roman" w:eastAsia="Times New Roman" w:hAnsi="Times New Roman"/>
          <w:lang w:eastAsia="ru-RU"/>
        </w:rPr>
        <w:t>»</w:t>
      </w:r>
      <w:r w:rsidRPr="00F636B6">
        <w:rPr>
          <w:rFonts w:ascii="Times New Roman" w:eastAsia="Times New Roman" w:hAnsi="Times New Roman"/>
          <w:lang w:eastAsia="ru-RU"/>
        </w:rPr>
        <w:t xml:space="preserve"> федеральных и региональных органов власти, а также общественных институтов, организаций и граждан была принята </w:t>
      </w:r>
      <w:r w:rsidR="00175885">
        <w:rPr>
          <w:rFonts w:ascii="Times New Roman" w:eastAsia="Times New Roman" w:hAnsi="Times New Roman"/>
          <w:lang w:eastAsia="ru-RU"/>
        </w:rPr>
        <w:t>«</w:t>
      </w:r>
      <w:r w:rsidRPr="00F636B6">
        <w:rPr>
          <w:rFonts w:ascii="Times New Roman" w:eastAsia="Times New Roman" w:hAnsi="Times New Roman"/>
          <w:lang w:eastAsia="ru-RU"/>
        </w:rPr>
        <w:t>Стратегия национальной безопасности Российской Федерации до 2020 года</w:t>
      </w:r>
      <w:r w:rsidR="00175885">
        <w:rPr>
          <w:rFonts w:ascii="Times New Roman" w:eastAsia="Times New Roman" w:hAnsi="Times New Roman"/>
          <w:lang w:eastAsia="ru-RU"/>
        </w:rPr>
        <w:t>»</w:t>
      </w:r>
      <w:r w:rsidRPr="00F636B6">
        <w:rPr>
          <w:rFonts w:ascii="Times New Roman" w:eastAsia="Times New Roman" w:hAnsi="Times New Roman"/>
          <w:lang w:eastAsia="ru-RU"/>
        </w:rPr>
        <w:t>, утвержденная Указом Президента Российской Фе</w:t>
      </w:r>
      <w:r>
        <w:rPr>
          <w:rFonts w:ascii="Times New Roman" w:eastAsia="Times New Roman" w:hAnsi="Times New Roman"/>
          <w:lang w:eastAsia="ru-RU"/>
        </w:rPr>
        <w:t>дерации от 12 мая 2009 г. № 37</w:t>
      </w:r>
      <w:r w:rsidRPr="00F636B6">
        <w:rPr>
          <w:rFonts w:ascii="Times New Roman" w:eastAsia="Times New Roman" w:hAnsi="Times New Roman"/>
          <w:lang w:eastAsia="ru-RU"/>
        </w:rPr>
        <w:t xml:space="preserve">. В связи с тем, что действующий в тот момент закон </w:t>
      </w:r>
      <w:r w:rsidR="00175885">
        <w:rPr>
          <w:rFonts w:ascii="Times New Roman" w:eastAsia="Times New Roman" w:hAnsi="Times New Roman"/>
          <w:lang w:eastAsia="ru-RU"/>
        </w:rPr>
        <w:t>«</w:t>
      </w:r>
      <w:r w:rsidRPr="00F636B6">
        <w:rPr>
          <w:rFonts w:ascii="Times New Roman" w:eastAsia="Times New Roman" w:hAnsi="Times New Roman"/>
          <w:lang w:eastAsia="ru-RU"/>
        </w:rPr>
        <w:t>О безопасности</w:t>
      </w:r>
      <w:r w:rsidR="00175885">
        <w:rPr>
          <w:rFonts w:ascii="Times New Roman" w:eastAsia="Times New Roman" w:hAnsi="Times New Roman"/>
          <w:lang w:eastAsia="ru-RU"/>
        </w:rPr>
        <w:t>»</w:t>
      </w:r>
      <w:r w:rsidRPr="00F636B6">
        <w:rPr>
          <w:rFonts w:ascii="Times New Roman" w:eastAsia="Times New Roman" w:hAnsi="Times New Roman"/>
          <w:lang w:eastAsia="ru-RU"/>
        </w:rPr>
        <w:t xml:space="preserve"> фактически не мог регулировать сферу безопасности. Стратегия национальной безопасности стала основополагающим документом, с опорой на который были приняты все последующие законодательные акты. Тем самым она явилась фундаментом как дальнейшего развития системы обеспечения безопасности, ее видов (в том числе и общественной безопасности), так и перехода к </w:t>
      </w:r>
      <w:r w:rsidR="00175885">
        <w:rPr>
          <w:rFonts w:ascii="Times New Roman" w:eastAsia="Times New Roman" w:hAnsi="Times New Roman"/>
          <w:lang w:eastAsia="ru-RU"/>
        </w:rPr>
        <w:t>«</w:t>
      </w:r>
      <w:r w:rsidRPr="00F636B6">
        <w:rPr>
          <w:rFonts w:ascii="Times New Roman" w:eastAsia="Times New Roman" w:hAnsi="Times New Roman"/>
          <w:lang w:eastAsia="ru-RU"/>
        </w:rPr>
        <w:t>новой государственной политике в области безопасности</w:t>
      </w:r>
      <w:r w:rsidR="00175885">
        <w:rPr>
          <w:rFonts w:ascii="Times New Roman" w:eastAsia="Times New Roman" w:hAnsi="Times New Roman"/>
          <w:lang w:eastAsia="ru-RU"/>
        </w:rPr>
        <w:t>»</w:t>
      </w:r>
      <w:r w:rsidRPr="00F636B6">
        <w:rPr>
          <w:rFonts w:ascii="Times New Roman" w:eastAsia="Times New Roman" w:hAnsi="Times New Roman"/>
          <w:lang w:eastAsia="ru-RU"/>
        </w:rPr>
        <w:t xml:space="preserve">. В то же время, в соответствии с Федеральным законом от 28 июня 2014 г. № 172-ФЗ </w:t>
      </w:r>
      <w:r w:rsidR="00175885">
        <w:rPr>
          <w:rFonts w:ascii="Times New Roman" w:eastAsia="Times New Roman" w:hAnsi="Times New Roman"/>
          <w:lang w:eastAsia="ru-RU"/>
        </w:rPr>
        <w:t>«</w:t>
      </w:r>
      <w:r w:rsidRPr="00F636B6">
        <w:rPr>
          <w:rFonts w:ascii="Times New Roman" w:eastAsia="Times New Roman" w:hAnsi="Times New Roman"/>
          <w:lang w:eastAsia="ru-RU"/>
        </w:rPr>
        <w:t>О стратегическом планировании в Российской Федерации</w:t>
      </w:r>
      <w:r w:rsidR="00175885">
        <w:rPr>
          <w:rFonts w:ascii="Times New Roman" w:eastAsia="Times New Roman" w:hAnsi="Times New Roman"/>
          <w:lang w:eastAsia="ru-RU"/>
        </w:rPr>
        <w:t>»</w:t>
      </w:r>
      <w:r w:rsidRPr="00F636B6">
        <w:rPr>
          <w:rFonts w:ascii="Times New Roman" w:eastAsia="Times New Roman" w:hAnsi="Times New Roman"/>
          <w:lang w:eastAsia="ru-RU"/>
        </w:rPr>
        <w:t xml:space="preserve">, Стратегия национальной безопасности стала одним из трех документов стратегического планирования, разрабатываемых на федеральном уровне в рамках целеполагания [4, ст.88]. </w:t>
      </w:r>
    </w:p>
    <w:p w:rsidR="00140206" w:rsidRPr="00F636B6" w:rsidRDefault="00140206" w:rsidP="00F97656">
      <w:pPr>
        <w:shd w:val="clear" w:color="auto" w:fill="FFFFFF"/>
        <w:spacing w:after="0" w:line="240" w:lineRule="auto"/>
        <w:ind w:firstLine="425"/>
        <w:jc w:val="both"/>
        <w:rPr>
          <w:rFonts w:ascii="Times New Roman" w:eastAsia="Times New Roman" w:hAnsi="Times New Roman"/>
          <w:lang w:eastAsia="ru-RU"/>
        </w:rPr>
      </w:pPr>
      <w:r w:rsidRPr="00F636B6">
        <w:rPr>
          <w:rFonts w:ascii="Times New Roman" w:eastAsia="Times New Roman" w:hAnsi="Times New Roman"/>
          <w:lang w:eastAsia="ru-RU"/>
        </w:rPr>
        <w:t xml:space="preserve">Новым этапом в развитии института общественной безопасности стала Концепция общественной безопасности в Российской Федерации, утвержденная 14 ноября 2013 года Президентом Российской Федерации (№ Пр-2685), которая определила понятие, основные источники угроз общественной безопасности, цели, задачи, принципы и основные направления деятельности по ее обеспечению до 2020 года (далее – КОБ). В соответствии с КОБ, под общественной безопасностью понимается состояние защищенности человека и гражданина, материальных и духовных ценностей общества от преступных и иных противоправных посягательств, социальных и межнациональных </w:t>
      </w:r>
      <w:r w:rsidRPr="00F636B6">
        <w:rPr>
          <w:rFonts w:ascii="Times New Roman" w:eastAsia="Times New Roman" w:hAnsi="Times New Roman"/>
          <w:lang w:eastAsia="ru-RU"/>
        </w:rPr>
        <w:lastRenderedPageBreak/>
        <w:t>конфликтов, а также от чрезвычайных ситуаций природного и техногенного характера. Фундаментальность данного вида национальной безопасности, опасность разнообразных источников угроз, многоуровневая структура субъектов обеспечения предопределили сложную систему правового регулирования обеспечения общественной безопасности.</w:t>
      </w:r>
    </w:p>
    <w:p w:rsidR="00140206" w:rsidRPr="00F636B6" w:rsidRDefault="00140206" w:rsidP="00F97656">
      <w:pPr>
        <w:shd w:val="clear" w:color="auto" w:fill="FFFFFF"/>
        <w:spacing w:after="0" w:line="240" w:lineRule="auto"/>
        <w:ind w:firstLine="425"/>
        <w:jc w:val="both"/>
        <w:rPr>
          <w:rFonts w:ascii="Times New Roman" w:eastAsia="Times New Roman" w:hAnsi="Times New Roman"/>
          <w:lang w:eastAsia="ru-RU"/>
        </w:rPr>
      </w:pPr>
      <w:r w:rsidRPr="00F636B6">
        <w:rPr>
          <w:rFonts w:ascii="Times New Roman" w:eastAsia="Times New Roman" w:hAnsi="Times New Roman"/>
          <w:lang w:eastAsia="ru-RU"/>
        </w:rPr>
        <w:t>Данная система охватывает все уровни современного правового регулирования в Российской Федерации (федеральный, региональный, местный, ведомственный). Как известно, основным признаком права является его системность, без которой право не может нормально функционировать. Поэтому правовая основа обеспечения общественной безопасности представляет совокупность взаимосвязанных, внутренне согласованных нормативных правовых актов, содержащих юридические принципы и нормы, направленные на правовое регулирование общественных отношений в сфере обеспечения общественной безопасности с целью их упорядочения, охраны и развития в соответствии с общественными потребностями. Эти юридические принципы и нормы призваны регламентировать: во-первых, организацию системы обеспечения общественной безопасности (основные задачи, принципы организации, внутреннюю структуру; силы и средства; место самой этой системы в механизме государства); во-вторых, основные направления (функции) обеспечения общественной безопасности в различных сферах жизнедеятельности; в-третьих, параметры деятельности системы обеспечения общественной безопасности (права и обязанности государственных органов на осуществление правотворческой, правоприменительной и контрольно-надзорной деятельности, порядок использования ими имеющихся сил, форм и методов; порядок применения специальных средств; порядок взаимоотношений с государственными и негосударственными учреждениям, не входящими в эту систему).</w:t>
      </w:r>
    </w:p>
    <w:p w:rsidR="00140206" w:rsidRPr="00F636B6" w:rsidRDefault="00140206" w:rsidP="00F97656">
      <w:pPr>
        <w:shd w:val="clear" w:color="auto" w:fill="FFFFFF"/>
        <w:spacing w:after="0" w:line="240" w:lineRule="auto"/>
        <w:ind w:firstLine="425"/>
        <w:jc w:val="both"/>
        <w:rPr>
          <w:rFonts w:ascii="Times New Roman" w:eastAsia="Times New Roman" w:hAnsi="Times New Roman"/>
          <w:lang w:eastAsia="ru-RU"/>
        </w:rPr>
      </w:pPr>
      <w:r w:rsidRPr="00F636B6">
        <w:rPr>
          <w:rFonts w:ascii="Times New Roman" w:eastAsia="Times New Roman" w:hAnsi="Times New Roman"/>
          <w:lang w:eastAsia="ru-RU"/>
        </w:rPr>
        <w:t>Следует отметить, что ни в одной стране не существует исчерпывающего свода законодательства о безопасности, так как между ним и обычным законодательством не существует границ. Нормы, которые относятся к области безопасности, распределены по множеству юридических актов разных отраслей права, содержатся в различных нормативных правовых актах государства (конституциях, законах, судебных решениях и обычаях) сообразно иерархии источников права, существующей в каждой стране [2, с.22].</w:t>
      </w:r>
    </w:p>
    <w:p w:rsidR="00140206" w:rsidRPr="00F636B6" w:rsidRDefault="00140206" w:rsidP="00F97656">
      <w:pPr>
        <w:shd w:val="clear" w:color="auto" w:fill="FFFFFF"/>
        <w:spacing w:after="0" w:line="240" w:lineRule="auto"/>
        <w:ind w:firstLine="425"/>
        <w:jc w:val="both"/>
        <w:rPr>
          <w:rFonts w:ascii="Times New Roman" w:eastAsia="Times New Roman" w:hAnsi="Times New Roman"/>
          <w:lang w:eastAsia="ru-RU"/>
        </w:rPr>
      </w:pPr>
      <w:r w:rsidRPr="00F636B6">
        <w:rPr>
          <w:rFonts w:ascii="Times New Roman" w:eastAsia="Times New Roman" w:hAnsi="Times New Roman"/>
          <w:lang w:eastAsia="ru-RU"/>
        </w:rPr>
        <w:t>Объективная необходимость строгой иерархии заключается в том, что только так можно достичь единства государственного регулирования в сфере общественной безопасности.</w:t>
      </w:r>
    </w:p>
    <w:p w:rsidR="00140206" w:rsidRPr="00F636B6" w:rsidRDefault="00140206" w:rsidP="00F97656">
      <w:pPr>
        <w:shd w:val="clear" w:color="auto" w:fill="FFFFFF"/>
        <w:spacing w:after="0" w:line="240" w:lineRule="auto"/>
        <w:ind w:firstLine="425"/>
        <w:jc w:val="both"/>
        <w:rPr>
          <w:rFonts w:ascii="Times New Roman" w:eastAsia="Times New Roman" w:hAnsi="Times New Roman"/>
          <w:lang w:eastAsia="ru-RU"/>
        </w:rPr>
      </w:pPr>
      <w:r w:rsidRPr="00F636B6">
        <w:rPr>
          <w:rFonts w:ascii="Times New Roman" w:eastAsia="Times New Roman" w:hAnsi="Times New Roman"/>
          <w:lang w:eastAsia="ru-RU"/>
        </w:rPr>
        <w:t>Ведущая роль в регулировании общественных отношений в сфере обеспечения безопасности страны принадлежит Конституции Российской Федерации как нормативному правовому акту высшей юридической силы в стране, поэтому ее в отличие от других нормативных правовых актов часто называют правовой хартией, Основным законом.</w:t>
      </w:r>
    </w:p>
    <w:p w:rsidR="00140206" w:rsidRPr="00F636B6" w:rsidRDefault="00140206" w:rsidP="00F97656">
      <w:pPr>
        <w:spacing w:after="0" w:line="240" w:lineRule="auto"/>
        <w:ind w:firstLine="425"/>
        <w:jc w:val="both"/>
        <w:rPr>
          <w:rFonts w:ascii="Times New Roman" w:hAnsi="Times New Roman"/>
        </w:rPr>
      </w:pPr>
      <w:r w:rsidRPr="00F636B6">
        <w:rPr>
          <w:rFonts w:ascii="Times New Roman" w:hAnsi="Times New Roman"/>
        </w:rPr>
        <w:t xml:space="preserve">Согласно Конституции РФ должны обеспечиваться: </w:t>
      </w:r>
    </w:p>
    <w:p w:rsidR="00140206" w:rsidRPr="00F636B6" w:rsidRDefault="00140206" w:rsidP="00F97656">
      <w:pPr>
        <w:spacing w:after="0" w:line="240" w:lineRule="auto"/>
        <w:ind w:firstLine="425"/>
        <w:jc w:val="both"/>
        <w:rPr>
          <w:rFonts w:ascii="Times New Roman" w:hAnsi="Times New Roman"/>
        </w:rPr>
      </w:pPr>
      <w:r w:rsidRPr="00F636B6">
        <w:rPr>
          <w:rFonts w:ascii="Times New Roman" w:hAnsi="Times New Roman"/>
        </w:rPr>
        <w:t>- безопасность государства, причем обеспечение целостности страны и сохранение конституци</w:t>
      </w:r>
      <w:r w:rsidR="00640B8F">
        <w:rPr>
          <w:rFonts w:ascii="Times New Roman" w:hAnsi="Times New Roman"/>
        </w:rPr>
        <w:t xml:space="preserve">онного строя, </w:t>
      </w:r>
      <w:r w:rsidRPr="00F636B6">
        <w:rPr>
          <w:rFonts w:ascii="Times New Roman" w:hAnsi="Times New Roman"/>
        </w:rPr>
        <w:t xml:space="preserve">не входят в эту задачу (пунктом 5 ст. 13 </w:t>
      </w:r>
      <w:r w:rsidR="00175885">
        <w:rPr>
          <w:rFonts w:ascii="Times New Roman" w:hAnsi="Times New Roman"/>
        </w:rPr>
        <w:t>«</w:t>
      </w:r>
      <w:r w:rsidRPr="00F636B6">
        <w:rPr>
          <w:rFonts w:ascii="Times New Roman" w:hAnsi="Times New Roman"/>
        </w:rPr>
        <w:t>запрещается создание и деятельность общественных объединений, цели или действия которых направлены на насильственное изменение основ конституционного строя и нарушение целостности Российской Федерации, подрыв безопасности государства, создание вооруженных формирований, разжигание социальной, расовой, национальной и религиозной розни</w:t>
      </w:r>
      <w:r w:rsidR="00175885">
        <w:rPr>
          <w:rFonts w:ascii="Times New Roman" w:hAnsi="Times New Roman"/>
        </w:rPr>
        <w:t>»</w:t>
      </w:r>
      <w:r w:rsidRPr="00F636B6">
        <w:rPr>
          <w:rFonts w:ascii="Times New Roman" w:hAnsi="Times New Roman"/>
        </w:rPr>
        <w:t>);</w:t>
      </w:r>
    </w:p>
    <w:p w:rsidR="00140206" w:rsidRPr="00F636B6" w:rsidRDefault="00140206" w:rsidP="00F97656">
      <w:pPr>
        <w:spacing w:after="0" w:line="240" w:lineRule="auto"/>
        <w:ind w:firstLine="425"/>
        <w:jc w:val="both"/>
        <w:rPr>
          <w:rFonts w:ascii="Times New Roman" w:hAnsi="Times New Roman"/>
        </w:rPr>
      </w:pPr>
      <w:r w:rsidRPr="00F636B6">
        <w:rPr>
          <w:rFonts w:ascii="Times New Roman" w:hAnsi="Times New Roman"/>
        </w:rPr>
        <w:t xml:space="preserve"> - безопасность Российской Федерации, т. е., согласно статье 1 - государства</w:t>
      </w:r>
      <w:r w:rsidR="00175885">
        <w:rPr>
          <w:rFonts w:ascii="Times New Roman" w:hAnsi="Times New Roman"/>
        </w:rPr>
        <w:t>»</w:t>
      </w:r>
      <w:r w:rsidRPr="00F636B6">
        <w:rPr>
          <w:rFonts w:ascii="Times New Roman" w:hAnsi="Times New Roman"/>
        </w:rPr>
        <w:t xml:space="preserve"> (а не страны), причем обеспечение обороны страны не является задачей обеспечения безопасности государства (ст. 55 и 71);</w:t>
      </w:r>
    </w:p>
    <w:p w:rsidR="00640B8F" w:rsidRDefault="00140206" w:rsidP="00F97656">
      <w:pPr>
        <w:spacing w:after="0" w:line="240" w:lineRule="auto"/>
        <w:ind w:firstLine="425"/>
        <w:jc w:val="both"/>
        <w:rPr>
          <w:rFonts w:ascii="Times New Roman" w:hAnsi="Times New Roman"/>
        </w:rPr>
      </w:pPr>
      <w:r w:rsidRPr="00F636B6">
        <w:rPr>
          <w:rFonts w:ascii="Times New Roman" w:hAnsi="Times New Roman"/>
        </w:rPr>
        <w:t xml:space="preserve"> - защита конституционного строя, т. е. не государства (ст. 56); </w:t>
      </w:r>
    </w:p>
    <w:p w:rsidR="00140206" w:rsidRPr="00F636B6" w:rsidRDefault="00140206" w:rsidP="00F97656">
      <w:pPr>
        <w:spacing w:after="0" w:line="240" w:lineRule="auto"/>
        <w:ind w:firstLine="425"/>
        <w:jc w:val="both"/>
        <w:rPr>
          <w:rFonts w:ascii="Times New Roman" w:hAnsi="Times New Roman"/>
        </w:rPr>
      </w:pPr>
      <w:r w:rsidRPr="00F636B6">
        <w:rPr>
          <w:rFonts w:ascii="Times New Roman" w:hAnsi="Times New Roman"/>
        </w:rPr>
        <w:t xml:space="preserve">- безопасность граждан, т. е. не всех людей (ст. 56); </w:t>
      </w:r>
    </w:p>
    <w:p w:rsidR="00140206" w:rsidRPr="00F636B6" w:rsidRDefault="00140206" w:rsidP="00F97656">
      <w:pPr>
        <w:spacing w:after="0" w:line="240" w:lineRule="auto"/>
        <w:ind w:firstLine="425"/>
        <w:jc w:val="both"/>
        <w:rPr>
          <w:rFonts w:ascii="Times New Roman" w:hAnsi="Times New Roman"/>
        </w:rPr>
      </w:pPr>
      <w:r w:rsidRPr="00F636B6">
        <w:rPr>
          <w:rFonts w:ascii="Times New Roman" w:hAnsi="Times New Roman"/>
        </w:rPr>
        <w:t xml:space="preserve">- общественная безопасность, т. е. не безопасность государства (ст. 72); </w:t>
      </w:r>
    </w:p>
    <w:p w:rsidR="00140206" w:rsidRPr="00F636B6" w:rsidRDefault="00140206" w:rsidP="00F97656">
      <w:pPr>
        <w:spacing w:after="0" w:line="240" w:lineRule="auto"/>
        <w:ind w:firstLine="425"/>
        <w:jc w:val="both"/>
        <w:rPr>
          <w:rFonts w:ascii="Times New Roman" w:hAnsi="Times New Roman"/>
        </w:rPr>
      </w:pPr>
      <w:r w:rsidRPr="00F636B6">
        <w:rPr>
          <w:rFonts w:ascii="Times New Roman" w:hAnsi="Times New Roman"/>
        </w:rPr>
        <w:t xml:space="preserve">- экологическая безопасность, т. е. не общественная безопасность и не безопасность государства (ст. 72); </w:t>
      </w:r>
    </w:p>
    <w:p w:rsidR="00140206" w:rsidRPr="00F636B6" w:rsidRDefault="00140206" w:rsidP="00F97656">
      <w:pPr>
        <w:spacing w:after="0" w:line="240" w:lineRule="auto"/>
        <w:ind w:firstLine="425"/>
        <w:jc w:val="both"/>
        <w:rPr>
          <w:rFonts w:ascii="Times New Roman" w:hAnsi="Times New Roman"/>
        </w:rPr>
      </w:pPr>
      <w:r w:rsidRPr="00F636B6">
        <w:rPr>
          <w:rFonts w:ascii="Times New Roman" w:hAnsi="Times New Roman"/>
        </w:rPr>
        <w:t>- безопасность людей, которая есть иное, чем защита жизни и здоровья людей (ст. 74);</w:t>
      </w:r>
    </w:p>
    <w:p w:rsidR="00140206" w:rsidRPr="00F636B6" w:rsidRDefault="00140206" w:rsidP="00F97656">
      <w:pPr>
        <w:spacing w:after="0" w:line="240" w:lineRule="auto"/>
        <w:ind w:firstLine="425"/>
        <w:jc w:val="both"/>
        <w:rPr>
          <w:rFonts w:ascii="Times New Roman" w:hAnsi="Times New Roman"/>
        </w:rPr>
      </w:pPr>
      <w:r w:rsidRPr="00F636B6">
        <w:rPr>
          <w:rFonts w:ascii="Times New Roman" w:hAnsi="Times New Roman"/>
        </w:rPr>
        <w:t xml:space="preserve"> - безопасность государства, которая не включает в себя его целостность (ст. 82); </w:t>
      </w:r>
    </w:p>
    <w:p w:rsidR="00140206" w:rsidRPr="00F636B6" w:rsidRDefault="00140206" w:rsidP="00F97656">
      <w:pPr>
        <w:spacing w:after="0" w:line="240" w:lineRule="auto"/>
        <w:ind w:firstLine="425"/>
        <w:jc w:val="both"/>
        <w:rPr>
          <w:rFonts w:ascii="Times New Roman" w:hAnsi="Times New Roman"/>
        </w:rPr>
      </w:pPr>
      <w:r w:rsidRPr="00F636B6">
        <w:rPr>
          <w:rFonts w:ascii="Times New Roman" w:hAnsi="Times New Roman"/>
        </w:rPr>
        <w:t xml:space="preserve">- государственная безопасность, т. е. безопасность, обеспечиваемая государством, а не безопасность государства, причем оборона страны из обеспечения государственной безопасности исключается (ст. 114). </w:t>
      </w:r>
    </w:p>
    <w:p w:rsidR="00140206" w:rsidRPr="00F636B6" w:rsidRDefault="00140206" w:rsidP="00F97656">
      <w:pPr>
        <w:spacing w:after="0" w:line="240" w:lineRule="auto"/>
        <w:ind w:firstLine="425"/>
        <w:jc w:val="both"/>
        <w:rPr>
          <w:rFonts w:ascii="Times New Roman" w:hAnsi="Times New Roman"/>
        </w:rPr>
      </w:pPr>
      <w:r w:rsidRPr="00F636B6">
        <w:rPr>
          <w:rFonts w:ascii="Times New Roman" w:hAnsi="Times New Roman"/>
        </w:rPr>
        <w:t xml:space="preserve">Таким образом, сопоставление статей Конституции Российской Федерации, прямо относящихся к безопасности, показывает, что понятие </w:t>
      </w:r>
      <w:r w:rsidR="00175885">
        <w:rPr>
          <w:rFonts w:ascii="Times New Roman" w:hAnsi="Times New Roman"/>
        </w:rPr>
        <w:t>«</w:t>
      </w:r>
      <w:r w:rsidRPr="00F636B6">
        <w:rPr>
          <w:rFonts w:ascii="Times New Roman" w:hAnsi="Times New Roman"/>
        </w:rPr>
        <w:t>объект, безопасность которого обеспечивается</w:t>
      </w:r>
      <w:r w:rsidR="00175885">
        <w:rPr>
          <w:rFonts w:ascii="Times New Roman" w:hAnsi="Times New Roman"/>
        </w:rPr>
        <w:t>»</w:t>
      </w:r>
      <w:r w:rsidRPr="00F636B6">
        <w:rPr>
          <w:rFonts w:ascii="Times New Roman" w:hAnsi="Times New Roman"/>
        </w:rPr>
        <w:t xml:space="preserve"> не опре</w:t>
      </w:r>
      <w:r w:rsidRPr="00F636B6">
        <w:rPr>
          <w:rFonts w:ascii="Times New Roman" w:hAnsi="Times New Roman"/>
        </w:rPr>
        <w:lastRenderedPageBreak/>
        <w:t>делено, а предполагаемый его объем разделен противоречиво. При этом любые нормативные правовые акты либо воплощают эту неопределенность и противоречия в практику социальной жизни со всеми вытекающими отсюда последствиями, либо будут противоречить Конституции Российской Федерации. Реконструкция статей Конституции Российской Федерации на ос</w:t>
      </w:r>
      <w:r w:rsidRPr="00F636B6">
        <w:rPr>
          <w:rFonts w:ascii="Times New Roman" w:hAnsi="Times New Roman"/>
        </w:rPr>
        <w:softHyphen/>
        <w:t>нове определения отношения безопасности показывает, что угрожаемая сторона не определена как субъект отношения безопасности, не является юридическим лицом (</w:t>
      </w:r>
      <w:r w:rsidR="00175885">
        <w:rPr>
          <w:rFonts w:ascii="Times New Roman" w:hAnsi="Times New Roman"/>
        </w:rPr>
        <w:t>«</w:t>
      </w:r>
      <w:r w:rsidRPr="00F636B6">
        <w:rPr>
          <w:rFonts w:ascii="Times New Roman" w:hAnsi="Times New Roman"/>
        </w:rPr>
        <w:t>человек</w:t>
      </w:r>
      <w:r w:rsidR="00175885">
        <w:rPr>
          <w:rFonts w:ascii="Times New Roman" w:hAnsi="Times New Roman"/>
        </w:rPr>
        <w:t>»</w:t>
      </w:r>
      <w:r w:rsidRPr="00F636B6">
        <w:rPr>
          <w:rFonts w:ascii="Times New Roman" w:hAnsi="Times New Roman"/>
        </w:rPr>
        <w:t xml:space="preserve"> и </w:t>
      </w:r>
      <w:r w:rsidR="00175885">
        <w:rPr>
          <w:rFonts w:ascii="Times New Roman" w:hAnsi="Times New Roman"/>
        </w:rPr>
        <w:t>«</w:t>
      </w:r>
      <w:r w:rsidRPr="00F636B6">
        <w:rPr>
          <w:rFonts w:ascii="Times New Roman" w:hAnsi="Times New Roman"/>
        </w:rPr>
        <w:t>народ</w:t>
      </w:r>
      <w:r w:rsidR="00175885">
        <w:rPr>
          <w:rFonts w:ascii="Times New Roman" w:hAnsi="Times New Roman"/>
        </w:rPr>
        <w:t>»</w:t>
      </w:r>
      <w:r w:rsidRPr="00F636B6">
        <w:rPr>
          <w:rFonts w:ascii="Times New Roman" w:hAnsi="Times New Roman"/>
        </w:rPr>
        <w:t>) и взаимоотношения с защи</w:t>
      </w:r>
      <w:r w:rsidRPr="00F636B6">
        <w:rPr>
          <w:rFonts w:ascii="Times New Roman" w:hAnsi="Times New Roman"/>
        </w:rPr>
        <w:softHyphen/>
        <w:t>щающим субъектом не основаны на обмене.</w:t>
      </w:r>
    </w:p>
    <w:p w:rsidR="0023548B" w:rsidRPr="00F636B6" w:rsidRDefault="0023548B" w:rsidP="00F97656">
      <w:pPr>
        <w:shd w:val="clear" w:color="auto" w:fill="FFFFFF"/>
        <w:spacing w:after="0" w:line="240" w:lineRule="auto"/>
        <w:ind w:firstLine="425"/>
        <w:jc w:val="both"/>
        <w:rPr>
          <w:rFonts w:ascii="Times New Roman" w:eastAsia="Times New Roman" w:hAnsi="Times New Roman"/>
          <w:lang w:eastAsia="ru-RU"/>
        </w:rPr>
      </w:pPr>
    </w:p>
    <w:p w:rsidR="00140206" w:rsidRPr="00F636B6" w:rsidRDefault="0023548B" w:rsidP="00F97656">
      <w:pPr>
        <w:shd w:val="clear" w:color="auto" w:fill="FFFFFF"/>
        <w:spacing w:after="0" w:line="240" w:lineRule="auto"/>
        <w:ind w:firstLine="425"/>
        <w:jc w:val="center"/>
        <w:rPr>
          <w:rFonts w:ascii="Times New Roman" w:hAnsi="Times New Roman"/>
          <w:b/>
        </w:rPr>
      </w:pPr>
      <w:r>
        <w:rPr>
          <w:rFonts w:ascii="Times New Roman" w:hAnsi="Times New Roman"/>
          <w:b/>
        </w:rPr>
        <w:t>Список литературы</w:t>
      </w:r>
    </w:p>
    <w:p w:rsidR="00140206" w:rsidRPr="00F636B6" w:rsidRDefault="00140206" w:rsidP="00F97656">
      <w:pPr>
        <w:spacing w:after="0" w:line="240" w:lineRule="auto"/>
        <w:ind w:firstLine="425"/>
        <w:jc w:val="both"/>
        <w:rPr>
          <w:rFonts w:ascii="Times New Roman" w:hAnsi="Times New Roman"/>
        </w:rPr>
      </w:pPr>
      <w:r w:rsidRPr="00F636B6">
        <w:rPr>
          <w:rFonts w:ascii="Times New Roman" w:hAnsi="Times New Roman"/>
        </w:rPr>
        <w:t>1.. Босхамджиева Н. А. Общественная безопасность как социально</w:t>
      </w:r>
      <w:r w:rsidRPr="00F636B6">
        <w:rPr>
          <w:rFonts w:ascii="Times New Roman" w:hAnsi="Times New Roman"/>
        </w:rPr>
        <w:softHyphen/>
        <w:t xml:space="preserve"> правовая категория // Административное право и процесс.- 2012.- № 11. </w:t>
      </w:r>
    </w:p>
    <w:p w:rsidR="00140206" w:rsidRPr="00F636B6" w:rsidRDefault="00140206" w:rsidP="00F97656">
      <w:pPr>
        <w:spacing w:after="0" w:line="240" w:lineRule="auto"/>
        <w:ind w:firstLine="425"/>
        <w:jc w:val="both"/>
        <w:rPr>
          <w:rFonts w:ascii="Times New Roman" w:hAnsi="Times New Roman"/>
        </w:rPr>
      </w:pPr>
      <w:r w:rsidRPr="00F636B6">
        <w:rPr>
          <w:rFonts w:ascii="Times New Roman" w:hAnsi="Times New Roman"/>
        </w:rPr>
        <w:t>2.Дугенец А. С., Босхамджиева Н. А. Роль и место полиции в систе</w:t>
      </w:r>
      <w:r w:rsidRPr="00F636B6">
        <w:rPr>
          <w:rFonts w:ascii="Times New Roman" w:hAnsi="Times New Roman"/>
        </w:rPr>
        <w:softHyphen/>
        <w:t xml:space="preserve"> ме обеспечения национальной безопасности Российской Федерации // Ак</w:t>
      </w:r>
      <w:r w:rsidRPr="00F636B6">
        <w:rPr>
          <w:rFonts w:ascii="Times New Roman" w:hAnsi="Times New Roman"/>
        </w:rPr>
        <w:softHyphen/>
        <w:t xml:space="preserve"> туальные проблемы публичного права в России и за рубежом: Материалы Всероссийской научно-практической конференции.- М.: РУДН, 2011.- 255с.</w:t>
      </w:r>
    </w:p>
    <w:p w:rsidR="00140206" w:rsidRPr="00F636B6" w:rsidRDefault="00140206" w:rsidP="00F97656">
      <w:pPr>
        <w:pStyle w:val="a4"/>
        <w:shd w:val="clear" w:color="auto" w:fill="FFFFFF"/>
        <w:spacing w:before="0" w:beforeAutospacing="0" w:after="0" w:afterAutospacing="0"/>
        <w:ind w:firstLine="425"/>
        <w:jc w:val="both"/>
        <w:rPr>
          <w:sz w:val="22"/>
          <w:szCs w:val="22"/>
        </w:rPr>
      </w:pPr>
      <w:r w:rsidRPr="00F636B6">
        <w:rPr>
          <w:sz w:val="22"/>
          <w:szCs w:val="22"/>
        </w:rPr>
        <w:t xml:space="preserve"> 3. Самородов Н.М. Совершенствование правовой базы обеспечения национальной безопасности в Российской Федерации // Конституционное и муниципальное право. – 2011. – № 5. – С. 19.</w:t>
      </w:r>
    </w:p>
    <w:p w:rsidR="00140206" w:rsidRPr="00F636B6" w:rsidRDefault="00140206" w:rsidP="00F97656">
      <w:pPr>
        <w:spacing w:after="0" w:line="240" w:lineRule="auto"/>
        <w:ind w:firstLine="425"/>
        <w:jc w:val="both"/>
        <w:rPr>
          <w:rFonts w:ascii="Times New Roman" w:hAnsi="Times New Roman"/>
        </w:rPr>
      </w:pPr>
      <w:r w:rsidRPr="00F636B6">
        <w:rPr>
          <w:rFonts w:ascii="Times New Roman" w:eastAsia="Times New Roman" w:hAnsi="Times New Roman"/>
        </w:rPr>
        <w:t>4.</w:t>
      </w:r>
      <w:r w:rsidRPr="00F636B6">
        <w:rPr>
          <w:rFonts w:ascii="Times New Roman" w:hAnsi="Times New Roman"/>
        </w:rPr>
        <w:t xml:space="preserve"> Указ Президента Российской Федерации от 31 декабря 2015 г. № 683 </w:t>
      </w:r>
      <w:r w:rsidR="00175885">
        <w:rPr>
          <w:rFonts w:ascii="Times New Roman" w:hAnsi="Times New Roman"/>
        </w:rPr>
        <w:t>«</w:t>
      </w:r>
      <w:r w:rsidRPr="00F636B6">
        <w:rPr>
          <w:rFonts w:ascii="Times New Roman" w:hAnsi="Times New Roman"/>
        </w:rPr>
        <w:t>О Стратегии национальной безопасности Российской Федерации</w:t>
      </w:r>
      <w:r w:rsidR="00175885">
        <w:rPr>
          <w:rFonts w:ascii="Times New Roman" w:hAnsi="Times New Roman"/>
        </w:rPr>
        <w:t>»</w:t>
      </w:r>
      <w:r w:rsidRPr="00F636B6">
        <w:rPr>
          <w:rFonts w:ascii="Times New Roman" w:hAnsi="Times New Roman"/>
        </w:rPr>
        <w:t xml:space="preserve"> // СЗ РФ. – 2016. – № 1 (часть II). – Ст. 212.</w:t>
      </w:r>
    </w:p>
    <w:p w:rsidR="00B01D87" w:rsidRDefault="00B01D87" w:rsidP="00F97656">
      <w:pPr>
        <w:spacing w:after="0"/>
        <w:jc w:val="both"/>
        <w:rPr>
          <w:bCs/>
        </w:rPr>
      </w:pPr>
    </w:p>
    <w:p w:rsidR="00095067" w:rsidRDefault="00095067" w:rsidP="00F97656">
      <w:pPr>
        <w:spacing w:after="0"/>
        <w:jc w:val="both"/>
        <w:rPr>
          <w:bCs/>
        </w:rPr>
      </w:pPr>
    </w:p>
    <w:p w:rsidR="00095067" w:rsidRPr="00E63C17" w:rsidRDefault="00095067" w:rsidP="00F97656">
      <w:pPr>
        <w:tabs>
          <w:tab w:val="center" w:pos="5032"/>
          <w:tab w:val="left" w:pos="7335"/>
        </w:tabs>
        <w:spacing w:after="0" w:line="240" w:lineRule="auto"/>
        <w:jc w:val="center"/>
        <w:rPr>
          <w:rFonts w:ascii="Times New Roman" w:hAnsi="Times New Roman" w:cs="Times New Roman"/>
          <w:b/>
        </w:rPr>
      </w:pPr>
      <w:r w:rsidRPr="00E63C17">
        <w:rPr>
          <w:rFonts w:ascii="Times New Roman" w:eastAsia="Times New Roman" w:hAnsi="Times New Roman" w:cs="Times New Roman"/>
          <w:b/>
        </w:rPr>
        <w:t>Галиакбарова А.В., Галимзянова Р.Р., Обухов К.А</w:t>
      </w:r>
      <w:r w:rsidRPr="00E63C17">
        <w:rPr>
          <w:rFonts w:ascii="Times New Roman" w:hAnsi="Times New Roman" w:cs="Times New Roman"/>
          <w:b/>
        </w:rPr>
        <w:t>.</w:t>
      </w:r>
      <w:r w:rsidRPr="00E63C17">
        <w:rPr>
          <w:rFonts w:ascii="Times New Roman" w:hAnsi="Times New Roman" w:cs="Times New Roman"/>
          <w:b/>
          <w:vertAlign w:val="superscript"/>
        </w:rPr>
        <w:footnoteReference w:customMarkFollows="1" w:id="21"/>
        <w:sym w:font="Symbol" w:char="F0D3"/>
      </w:r>
    </w:p>
    <w:p w:rsidR="00095067" w:rsidRPr="005D0AFD" w:rsidRDefault="00095067" w:rsidP="00F97656">
      <w:pPr>
        <w:spacing w:after="0" w:line="240" w:lineRule="auto"/>
        <w:jc w:val="center"/>
        <w:rPr>
          <w:rFonts w:ascii="Times New Roman" w:hAnsi="Times New Roman" w:cs="Times New Roman"/>
          <w:i/>
        </w:rPr>
      </w:pPr>
      <w:r w:rsidRPr="00E63C17">
        <w:rPr>
          <w:rFonts w:ascii="Times New Roman" w:hAnsi="Times New Roman" w:cs="Times New Roman"/>
        </w:rPr>
        <w:tab/>
      </w:r>
      <w:r w:rsidRPr="005D0AFD">
        <w:rPr>
          <w:rFonts w:ascii="Times New Roman" w:hAnsi="Times New Roman" w:cs="Times New Roman"/>
          <w:i/>
        </w:rPr>
        <w:t>Научный руководитель – преподаватель</w:t>
      </w:r>
    </w:p>
    <w:p w:rsidR="00095067" w:rsidRPr="005D0AFD" w:rsidRDefault="00095067" w:rsidP="00F97656">
      <w:pPr>
        <w:tabs>
          <w:tab w:val="left" w:pos="567"/>
        </w:tabs>
        <w:spacing w:after="0" w:line="240" w:lineRule="auto"/>
        <w:jc w:val="center"/>
        <w:rPr>
          <w:rFonts w:ascii="Times New Roman" w:hAnsi="Times New Roman" w:cs="Times New Roman"/>
          <w:i/>
        </w:rPr>
      </w:pPr>
      <w:r w:rsidRPr="005D0AFD">
        <w:rPr>
          <w:rFonts w:ascii="Times New Roman" w:hAnsi="Times New Roman" w:cs="Times New Roman"/>
          <w:i/>
        </w:rPr>
        <w:t>Мельникова Н.А.</w:t>
      </w:r>
    </w:p>
    <w:p w:rsidR="00095067" w:rsidRPr="005D0AFD" w:rsidRDefault="00095067" w:rsidP="00F97656">
      <w:pPr>
        <w:spacing w:after="0" w:line="240" w:lineRule="auto"/>
        <w:jc w:val="center"/>
        <w:rPr>
          <w:rFonts w:ascii="Times New Roman" w:eastAsia="Times New Roman" w:hAnsi="Times New Roman" w:cs="Times New Roman"/>
          <w:b/>
          <w:i/>
        </w:rPr>
      </w:pPr>
    </w:p>
    <w:p w:rsidR="00095067" w:rsidRPr="005D0AFD" w:rsidRDefault="00095067" w:rsidP="00F97656">
      <w:pPr>
        <w:spacing w:after="0" w:line="240" w:lineRule="auto"/>
        <w:jc w:val="center"/>
        <w:rPr>
          <w:rFonts w:ascii="Times New Roman" w:eastAsia="Times New Roman" w:hAnsi="Times New Roman" w:cs="Times New Roman"/>
          <w:i/>
        </w:rPr>
      </w:pPr>
      <w:r w:rsidRPr="005D0AFD">
        <w:rPr>
          <w:rFonts w:ascii="Times New Roman" w:eastAsia="Times New Roman" w:hAnsi="Times New Roman" w:cs="Times New Roman"/>
          <w:i/>
        </w:rPr>
        <w:t xml:space="preserve">Колледж Бирского филиала </w:t>
      </w:r>
    </w:p>
    <w:p w:rsidR="00095067" w:rsidRPr="005D0AFD" w:rsidRDefault="00095067" w:rsidP="00F97656">
      <w:pPr>
        <w:spacing w:after="0" w:line="240" w:lineRule="auto"/>
        <w:jc w:val="center"/>
        <w:rPr>
          <w:rFonts w:ascii="Times New Roman" w:eastAsia="Times New Roman" w:hAnsi="Times New Roman" w:cs="Times New Roman"/>
          <w:i/>
        </w:rPr>
      </w:pPr>
      <w:r w:rsidRPr="005D0AFD">
        <w:rPr>
          <w:rFonts w:ascii="Times New Roman" w:eastAsia="Times New Roman" w:hAnsi="Times New Roman" w:cs="Times New Roman"/>
          <w:i/>
        </w:rPr>
        <w:t xml:space="preserve">ФГБОУ ВО </w:t>
      </w:r>
      <w:r w:rsidR="00175885">
        <w:rPr>
          <w:rFonts w:ascii="Times New Roman" w:eastAsia="Times New Roman" w:hAnsi="Times New Roman" w:cs="Times New Roman"/>
          <w:i/>
        </w:rPr>
        <w:t>«</w:t>
      </w:r>
      <w:r w:rsidRPr="005D0AFD">
        <w:rPr>
          <w:rFonts w:ascii="Times New Roman" w:eastAsia="Times New Roman" w:hAnsi="Times New Roman" w:cs="Times New Roman"/>
          <w:i/>
        </w:rPr>
        <w:t>Башкирский государственный университет</w:t>
      </w:r>
      <w:r w:rsidR="00175885">
        <w:rPr>
          <w:rFonts w:ascii="Times New Roman" w:eastAsia="Times New Roman" w:hAnsi="Times New Roman" w:cs="Times New Roman"/>
          <w:i/>
        </w:rPr>
        <w:t>»</w:t>
      </w:r>
    </w:p>
    <w:p w:rsidR="00095067" w:rsidRPr="005D0AFD" w:rsidRDefault="00095067" w:rsidP="00F97656">
      <w:pPr>
        <w:spacing w:after="0" w:line="240" w:lineRule="auto"/>
        <w:jc w:val="center"/>
        <w:rPr>
          <w:rFonts w:ascii="Times New Roman" w:eastAsia="Times New Roman" w:hAnsi="Times New Roman" w:cs="Times New Roman"/>
          <w:i/>
        </w:rPr>
      </w:pPr>
      <w:r w:rsidRPr="005D0AFD">
        <w:rPr>
          <w:rFonts w:ascii="Times New Roman" w:eastAsia="Times New Roman" w:hAnsi="Times New Roman" w:cs="Times New Roman"/>
          <w:i/>
        </w:rPr>
        <w:t>Республика Башкортостан, г.Бирск</w:t>
      </w:r>
    </w:p>
    <w:p w:rsidR="00095067" w:rsidRPr="00E63C17" w:rsidRDefault="00095067" w:rsidP="00F97656">
      <w:pPr>
        <w:spacing w:after="0" w:line="240" w:lineRule="auto"/>
        <w:jc w:val="center"/>
        <w:rPr>
          <w:rFonts w:ascii="Times New Roman" w:eastAsia="Times New Roman" w:hAnsi="Times New Roman" w:cs="Times New Roman"/>
          <w:i/>
        </w:rPr>
      </w:pPr>
    </w:p>
    <w:p w:rsidR="00095067" w:rsidRPr="00E63C17" w:rsidRDefault="00095067" w:rsidP="00F97656">
      <w:pPr>
        <w:spacing w:after="0" w:line="240" w:lineRule="auto"/>
        <w:jc w:val="center"/>
        <w:rPr>
          <w:rFonts w:ascii="Times New Roman" w:eastAsia="Times New Roman" w:hAnsi="Times New Roman" w:cs="Times New Roman"/>
          <w:b/>
        </w:rPr>
      </w:pPr>
      <w:r w:rsidRPr="00E63C17">
        <w:rPr>
          <w:rFonts w:ascii="Times New Roman" w:eastAsia="Times New Roman" w:hAnsi="Times New Roman" w:cs="Times New Roman"/>
          <w:b/>
        </w:rPr>
        <w:t xml:space="preserve">ПРОБЛЕМЫ ПРАВОСОЗНАНИЯ РОССИЙСКОЙ МОЛОДЕЖИ </w:t>
      </w:r>
    </w:p>
    <w:p w:rsidR="00095067" w:rsidRPr="00E63C17" w:rsidRDefault="00095067" w:rsidP="00F97656">
      <w:pPr>
        <w:spacing w:after="0" w:line="240" w:lineRule="auto"/>
        <w:jc w:val="center"/>
        <w:rPr>
          <w:rFonts w:ascii="Times New Roman" w:eastAsia="Times New Roman" w:hAnsi="Times New Roman" w:cs="Times New Roman"/>
          <w:b/>
        </w:rPr>
      </w:pPr>
      <w:r w:rsidRPr="00E63C17">
        <w:rPr>
          <w:rFonts w:ascii="Times New Roman" w:eastAsia="Times New Roman" w:hAnsi="Times New Roman" w:cs="Times New Roman"/>
          <w:b/>
        </w:rPr>
        <w:t>(НА ПРИМЕРЕ СТУДЕНТОВ КОЛЛЕДЖА БФ БАШГУ)</w:t>
      </w:r>
    </w:p>
    <w:p w:rsidR="00095067" w:rsidRPr="00E63C17" w:rsidRDefault="00095067" w:rsidP="00F97656">
      <w:pPr>
        <w:spacing w:after="0" w:line="240" w:lineRule="auto"/>
        <w:ind w:firstLine="426"/>
        <w:jc w:val="center"/>
        <w:rPr>
          <w:rFonts w:ascii="Times New Roman" w:eastAsia="Times New Roman" w:hAnsi="Times New Roman" w:cs="Times New Roman"/>
          <w:b/>
        </w:rPr>
      </w:pPr>
    </w:p>
    <w:p w:rsidR="00095067" w:rsidRPr="00E63C17" w:rsidRDefault="00095067" w:rsidP="00F97656">
      <w:pPr>
        <w:spacing w:after="0" w:line="240" w:lineRule="auto"/>
        <w:ind w:firstLine="426"/>
        <w:jc w:val="both"/>
        <w:rPr>
          <w:rFonts w:ascii="Times New Roman" w:hAnsi="Times New Roman" w:cs="Times New Roman"/>
        </w:rPr>
      </w:pPr>
      <w:r w:rsidRPr="00E63C17">
        <w:rPr>
          <w:rFonts w:ascii="Times New Roman" w:hAnsi="Times New Roman" w:cs="Times New Roman"/>
        </w:rPr>
        <w:t xml:space="preserve">Актуальность исследования. Современная Россия ведет активную работу по построению правового государства и гражданского общества. Важная роль в этом направлении отводится формированию и развитию правового сознания подрастающего поколения. Однако значительная часть современной молодежи демонстрирует явное нежелание активно вмешиваться в процесс развития демократических начал нашего общества и государства, о чем свидетельствуют и результаты нашего опроса, проведенного в колледже Бирского филиала БашГУ.  </w:t>
      </w:r>
    </w:p>
    <w:p w:rsidR="00095067" w:rsidRPr="00E63C17" w:rsidRDefault="00095067" w:rsidP="00F97656">
      <w:pPr>
        <w:spacing w:after="0" w:line="240" w:lineRule="auto"/>
        <w:ind w:firstLine="426"/>
        <w:jc w:val="both"/>
        <w:rPr>
          <w:rFonts w:ascii="Times New Roman" w:hAnsi="Times New Roman" w:cs="Times New Roman"/>
        </w:rPr>
      </w:pPr>
      <w:r w:rsidRPr="00E63C17">
        <w:rPr>
          <w:rFonts w:ascii="Times New Roman" w:hAnsi="Times New Roman" w:cs="Times New Roman"/>
        </w:rPr>
        <w:t xml:space="preserve">Цель исследования: выявить проблемы правосознания российской молодежи. </w:t>
      </w:r>
    </w:p>
    <w:p w:rsidR="00095067" w:rsidRPr="00E63C17" w:rsidRDefault="00095067" w:rsidP="00F97656">
      <w:pPr>
        <w:spacing w:after="0" w:line="240" w:lineRule="auto"/>
        <w:ind w:firstLine="426"/>
        <w:jc w:val="both"/>
        <w:rPr>
          <w:rFonts w:ascii="Times New Roman" w:hAnsi="Times New Roman" w:cs="Times New Roman"/>
        </w:rPr>
      </w:pPr>
      <w:r w:rsidRPr="00E63C17">
        <w:rPr>
          <w:rFonts w:ascii="Times New Roman" w:hAnsi="Times New Roman" w:cs="Times New Roman"/>
        </w:rPr>
        <w:t>Объект исследования: правосознание молодёжи.</w:t>
      </w:r>
    </w:p>
    <w:p w:rsidR="00095067" w:rsidRPr="00E63C17" w:rsidRDefault="00095067" w:rsidP="00F97656">
      <w:pPr>
        <w:spacing w:after="0" w:line="240" w:lineRule="auto"/>
        <w:ind w:firstLine="426"/>
        <w:jc w:val="both"/>
        <w:rPr>
          <w:rFonts w:ascii="Times New Roman" w:hAnsi="Times New Roman" w:cs="Times New Roman"/>
        </w:rPr>
      </w:pPr>
      <w:r w:rsidRPr="00E63C17">
        <w:rPr>
          <w:rFonts w:ascii="Times New Roman" w:hAnsi="Times New Roman" w:cs="Times New Roman"/>
        </w:rPr>
        <w:t xml:space="preserve">Предмет исследования: проблемы правосознания молодежи. </w:t>
      </w:r>
    </w:p>
    <w:p w:rsidR="00095067" w:rsidRPr="00E63C17" w:rsidRDefault="00095067" w:rsidP="00F97656">
      <w:pPr>
        <w:spacing w:after="0" w:line="240" w:lineRule="auto"/>
        <w:ind w:firstLine="426"/>
        <w:jc w:val="both"/>
        <w:rPr>
          <w:rFonts w:ascii="Times New Roman" w:hAnsi="Times New Roman" w:cs="Times New Roman"/>
        </w:rPr>
      </w:pPr>
      <w:r w:rsidRPr="00E63C17">
        <w:rPr>
          <w:rFonts w:ascii="Times New Roman" w:hAnsi="Times New Roman" w:cs="Times New Roman"/>
        </w:rPr>
        <w:t>Правосознание — это система правовых чувств, эмоций, взглядов, оценок, установок, представлений и других проявлений, выражающих отношение граждан как к действующему праву, к юридическим по</w:t>
      </w:r>
      <w:r w:rsidRPr="00E63C17">
        <w:rPr>
          <w:rFonts w:ascii="Times New Roman" w:hAnsi="Times New Roman" w:cs="Times New Roman"/>
        </w:rPr>
        <w:softHyphen/>
        <w:t>нятиям и категориям, к юридической практике, к правам, свободам, обязанностям, так и к другим желаемым правовым явлениям [1].</w:t>
      </w:r>
    </w:p>
    <w:p w:rsidR="00095067" w:rsidRPr="00E63C17" w:rsidRDefault="00095067" w:rsidP="00F97656">
      <w:pPr>
        <w:spacing w:after="0" w:line="240" w:lineRule="auto"/>
        <w:ind w:firstLine="426"/>
        <w:jc w:val="both"/>
        <w:rPr>
          <w:rFonts w:ascii="Times New Roman" w:hAnsi="Times New Roman" w:cs="Times New Roman"/>
        </w:rPr>
      </w:pPr>
      <w:r w:rsidRPr="00E63C17">
        <w:rPr>
          <w:rFonts w:ascii="Times New Roman" w:hAnsi="Times New Roman" w:cs="Times New Roman"/>
        </w:rPr>
        <w:t>Правосознание и правовая культура демонстрируют то, как мы относимся к действующему законодательству и нормативным правовым актам, которые регулируют отношения между гражданами и государством, как мы исполняем наши обязанности перед государством и в одинаковой степени знаем о наших правах.</w:t>
      </w:r>
    </w:p>
    <w:p w:rsidR="00095067" w:rsidRPr="00E63C17" w:rsidRDefault="00095067" w:rsidP="00F97656">
      <w:pPr>
        <w:spacing w:after="0" w:line="240" w:lineRule="auto"/>
        <w:ind w:firstLine="426"/>
        <w:jc w:val="both"/>
        <w:rPr>
          <w:rFonts w:ascii="Times New Roman" w:hAnsi="Times New Roman" w:cs="Times New Roman"/>
          <w:color w:val="000000"/>
        </w:rPr>
      </w:pPr>
      <w:r w:rsidRPr="00E63C17">
        <w:rPr>
          <w:rFonts w:ascii="Times New Roman" w:hAnsi="Times New Roman" w:cs="Times New Roman"/>
        </w:rPr>
        <w:t xml:space="preserve">Невозможно жить в обществе и быть свободным от него, от его традиций, обычаев и норм поведения. Оно всесторонне влияет на уровень правосознания, как на отдельную личность, так и на все общество в целом. Осознание каждым гражданином своих обязательств перед обществом, в виде соблюдения общепринятых правил и норм поведения, является залогом формирования в обществе </w:t>
      </w:r>
      <w:r w:rsidRPr="00E63C17">
        <w:rPr>
          <w:rFonts w:ascii="Times New Roman" w:hAnsi="Times New Roman" w:cs="Times New Roman"/>
        </w:rPr>
        <w:lastRenderedPageBreak/>
        <w:t>высокого уровня правосознания и правовой культуры. Еще К. Маркс утверждал, что право неотделимо от культуры общества. Россия на современном этапе продолжает строить правовое государство. Согласно конституции РФ, именно народ является источником власти. Следовательно, каждому человеку необходимо серьёзно относиться к выстраиванию правовых основ государства и общества, чему способствует правовое воспитание. Под последним понимают целенаправленный процесс воздействия на сознание людей с целью формирования высокого уровня </w:t>
      </w:r>
      <w:r w:rsidRPr="00E63C17">
        <w:rPr>
          <w:rFonts w:ascii="Times New Roman" w:hAnsi="Times New Roman" w:cs="Times New Roman"/>
          <w:bCs/>
        </w:rPr>
        <w:t>правовой</w:t>
      </w:r>
      <w:r w:rsidRPr="00E63C17">
        <w:rPr>
          <w:rFonts w:ascii="Times New Roman" w:hAnsi="Times New Roman" w:cs="Times New Roman"/>
        </w:rPr>
        <w:t> культуры</w:t>
      </w:r>
      <w:r w:rsidRPr="00E63C17">
        <w:rPr>
          <w:rFonts w:ascii="Times New Roman" w:hAnsi="Times New Roman" w:cs="Times New Roman"/>
          <w:color w:val="000000"/>
        </w:rPr>
        <w:t xml:space="preserve"> (Бабаев В.К., Баранов В.М., Толстик В.А.).  </w:t>
      </w:r>
    </w:p>
    <w:p w:rsidR="00095067" w:rsidRPr="00E63C17" w:rsidRDefault="00095067" w:rsidP="00F97656">
      <w:pPr>
        <w:spacing w:after="0" w:line="240" w:lineRule="auto"/>
        <w:ind w:firstLine="426"/>
        <w:jc w:val="both"/>
        <w:rPr>
          <w:rFonts w:ascii="Times New Roman" w:hAnsi="Times New Roman" w:cs="Times New Roman"/>
        </w:rPr>
      </w:pPr>
      <w:r w:rsidRPr="00E63C17">
        <w:rPr>
          <w:rFonts w:ascii="Times New Roman" w:hAnsi="Times New Roman" w:cs="Times New Roman"/>
        </w:rPr>
        <w:t xml:space="preserve">Основой правового воспитания является семья – </w:t>
      </w:r>
      <w:r w:rsidR="00175885">
        <w:rPr>
          <w:rFonts w:ascii="Times New Roman" w:hAnsi="Times New Roman" w:cs="Times New Roman"/>
        </w:rPr>
        <w:t>«</w:t>
      </w:r>
      <w:r w:rsidRPr="00E63C17">
        <w:rPr>
          <w:rFonts w:ascii="Times New Roman" w:hAnsi="Times New Roman" w:cs="Times New Roman"/>
        </w:rPr>
        <w:t>основа основ</w:t>
      </w:r>
      <w:r w:rsidR="00175885">
        <w:rPr>
          <w:rFonts w:ascii="Times New Roman" w:hAnsi="Times New Roman" w:cs="Times New Roman"/>
        </w:rPr>
        <w:t>»</w:t>
      </w:r>
      <w:r w:rsidRPr="00E63C17">
        <w:rPr>
          <w:rFonts w:ascii="Times New Roman" w:hAnsi="Times New Roman" w:cs="Times New Roman"/>
        </w:rPr>
        <w:t xml:space="preserve">, главная ячейка общества, закладывающая фундамент развития и формирования личностных качеств молодого гражданина, творца будущего своей страны.  </w:t>
      </w:r>
    </w:p>
    <w:p w:rsidR="00095067" w:rsidRPr="00E63C17" w:rsidRDefault="00095067" w:rsidP="00F97656">
      <w:pPr>
        <w:spacing w:after="0" w:line="240" w:lineRule="auto"/>
        <w:ind w:firstLine="426"/>
        <w:jc w:val="both"/>
        <w:rPr>
          <w:rFonts w:ascii="Times New Roman" w:hAnsi="Times New Roman" w:cs="Times New Roman"/>
        </w:rPr>
      </w:pPr>
      <w:r w:rsidRPr="00E63C17">
        <w:rPr>
          <w:rFonts w:ascii="Times New Roman" w:hAnsi="Times New Roman" w:cs="Times New Roman"/>
        </w:rPr>
        <w:t xml:space="preserve">Современная молодежь черпает правовые ценности из всех возможных источников: семьи, образовательных организаций, СМИ, интернет-ресурсов. Однако, по нашему мнению, этих источников не достаточно, чтобы сформировать правосознание подрастающего поколения на достойном уровне. Государство тоже должно играть важную роль в формировании и развитии правового сознания.  </w:t>
      </w:r>
    </w:p>
    <w:p w:rsidR="00095067" w:rsidRPr="00E63C17" w:rsidRDefault="00095067" w:rsidP="00F97656">
      <w:pPr>
        <w:spacing w:after="0" w:line="240" w:lineRule="auto"/>
        <w:ind w:firstLine="426"/>
        <w:jc w:val="both"/>
        <w:rPr>
          <w:rFonts w:ascii="Times New Roman" w:hAnsi="Times New Roman" w:cs="Times New Roman"/>
        </w:rPr>
      </w:pPr>
      <w:r w:rsidRPr="00E63C17">
        <w:rPr>
          <w:rFonts w:ascii="Times New Roman" w:hAnsi="Times New Roman" w:cs="Times New Roman"/>
        </w:rPr>
        <w:t xml:space="preserve"> Авторы данной работы: студенты 2 курса колледжа Бирского филиала БашГУ, обучающиеся по специальности </w:t>
      </w:r>
      <w:r w:rsidR="00175885">
        <w:rPr>
          <w:rFonts w:ascii="Times New Roman" w:hAnsi="Times New Roman" w:cs="Times New Roman"/>
        </w:rPr>
        <w:t>«</w:t>
      </w:r>
      <w:r w:rsidRPr="00E63C17">
        <w:rPr>
          <w:rFonts w:ascii="Times New Roman" w:hAnsi="Times New Roman" w:cs="Times New Roman"/>
        </w:rPr>
        <w:t>Право и организация социального обеспечения</w:t>
      </w:r>
      <w:r w:rsidR="00175885">
        <w:rPr>
          <w:rFonts w:ascii="Times New Roman" w:hAnsi="Times New Roman" w:cs="Times New Roman"/>
        </w:rPr>
        <w:t>»</w:t>
      </w:r>
      <w:r w:rsidRPr="00E63C17">
        <w:rPr>
          <w:rFonts w:ascii="Times New Roman" w:hAnsi="Times New Roman" w:cs="Times New Roman"/>
        </w:rPr>
        <w:t xml:space="preserve">, провели опрос студентов 1 курса (15-16 лет). Мы опросили три группы обучающихся по специальностям: </w:t>
      </w:r>
      <w:r w:rsidR="00175885">
        <w:rPr>
          <w:rFonts w:ascii="Times New Roman" w:hAnsi="Times New Roman" w:cs="Times New Roman"/>
        </w:rPr>
        <w:t>«</w:t>
      </w:r>
      <w:r w:rsidRPr="00E63C17">
        <w:rPr>
          <w:rFonts w:ascii="Times New Roman" w:hAnsi="Times New Roman" w:cs="Times New Roman"/>
        </w:rPr>
        <w:t>Право и организация социального обеспечения</w:t>
      </w:r>
      <w:r w:rsidR="00175885">
        <w:rPr>
          <w:rFonts w:ascii="Times New Roman" w:hAnsi="Times New Roman" w:cs="Times New Roman"/>
        </w:rPr>
        <w:t>»</w:t>
      </w:r>
      <w:r w:rsidRPr="00E63C17">
        <w:rPr>
          <w:rFonts w:ascii="Times New Roman" w:hAnsi="Times New Roman" w:cs="Times New Roman"/>
        </w:rPr>
        <w:t xml:space="preserve">, </w:t>
      </w:r>
      <w:r w:rsidR="00175885">
        <w:rPr>
          <w:rFonts w:ascii="Times New Roman" w:hAnsi="Times New Roman" w:cs="Times New Roman"/>
        </w:rPr>
        <w:t>«</w:t>
      </w:r>
      <w:r w:rsidRPr="00E63C17">
        <w:rPr>
          <w:rFonts w:ascii="Times New Roman" w:hAnsi="Times New Roman" w:cs="Times New Roman"/>
        </w:rPr>
        <w:t>Коррекционная педагогика в начальном образовании</w:t>
      </w:r>
      <w:r w:rsidR="00175885">
        <w:rPr>
          <w:rFonts w:ascii="Times New Roman" w:hAnsi="Times New Roman" w:cs="Times New Roman"/>
        </w:rPr>
        <w:t>»</w:t>
      </w:r>
      <w:r w:rsidRPr="00E63C17">
        <w:rPr>
          <w:rFonts w:ascii="Times New Roman" w:hAnsi="Times New Roman" w:cs="Times New Roman"/>
        </w:rPr>
        <w:t xml:space="preserve">, </w:t>
      </w:r>
      <w:r w:rsidR="00175885">
        <w:rPr>
          <w:rFonts w:ascii="Times New Roman" w:hAnsi="Times New Roman" w:cs="Times New Roman"/>
        </w:rPr>
        <w:t>«</w:t>
      </w:r>
      <w:r w:rsidRPr="00E63C17">
        <w:rPr>
          <w:rFonts w:ascii="Times New Roman" w:hAnsi="Times New Roman" w:cs="Times New Roman"/>
        </w:rPr>
        <w:t>Прикладная Информатика</w:t>
      </w:r>
      <w:r w:rsidR="00175885">
        <w:rPr>
          <w:rFonts w:ascii="Times New Roman" w:hAnsi="Times New Roman" w:cs="Times New Roman"/>
        </w:rPr>
        <w:t>»</w:t>
      </w:r>
      <w:r w:rsidRPr="00E63C17">
        <w:rPr>
          <w:rFonts w:ascii="Times New Roman" w:hAnsi="Times New Roman" w:cs="Times New Roman"/>
        </w:rPr>
        <w:t xml:space="preserve">. Все опрошенные получили основное общее образование. Следовательно, изучали свои права и обязанности в рамках школьного предмета </w:t>
      </w:r>
      <w:r w:rsidR="00175885">
        <w:rPr>
          <w:rFonts w:ascii="Times New Roman" w:hAnsi="Times New Roman" w:cs="Times New Roman"/>
        </w:rPr>
        <w:t>«</w:t>
      </w:r>
      <w:r w:rsidRPr="00E63C17">
        <w:rPr>
          <w:rFonts w:ascii="Times New Roman" w:hAnsi="Times New Roman" w:cs="Times New Roman"/>
        </w:rPr>
        <w:t>Обществознание</w:t>
      </w:r>
      <w:r w:rsidR="00175885">
        <w:rPr>
          <w:rFonts w:ascii="Times New Roman" w:hAnsi="Times New Roman" w:cs="Times New Roman"/>
        </w:rPr>
        <w:t>»</w:t>
      </w:r>
      <w:r w:rsidRPr="00E63C17">
        <w:rPr>
          <w:rFonts w:ascii="Times New Roman" w:hAnsi="Times New Roman" w:cs="Times New Roman"/>
        </w:rPr>
        <w:t xml:space="preserve">. </w:t>
      </w:r>
    </w:p>
    <w:p w:rsidR="00095067" w:rsidRPr="00E63C17" w:rsidRDefault="00095067" w:rsidP="00F97656">
      <w:pPr>
        <w:spacing w:after="0" w:line="240" w:lineRule="auto"/>
        <w:ind w:firstLine="426"/>
        <w:jc w:val="both"/>
        <w:rPr>
          <w:rFonts w:ascii="Times New Roman" w:hAnsi="Times New Roman" w:cs="Times New Roman"/>
        </w:rPr>
      </w:pPr>
      <w:r w:rsidRPr="00E63C17">
        <w:rPr>
          <w:rFonts w:ascii="Times New Roman" w:hAnsi="Times New Roman" w:cs="Times New Roman"/>
        </w:rPr>
        <w:t>В ходе исследования обучающимся всех групп были заданы следующие вопросы:</w:t>
      </w:r>
    </w:p>
    <w:p w:rsidR="00095067" w:rsidRPr="00095067" w:rsidRDefault="00095067" w:rsidP="00F97656">
      <w:pPr>
        <w:pStyle w:val="ad"/>
        <w:numPr>
          <w:ilvl w:val="0"/>
          <w:numId w:val="79"/>
        </w:numPr>
        <w:overflowPunct/>
        <w:autoSpaceDE/>
        <w:autoSpaceDN/>
        <w:adjustRightInd/>
        <w:ind w:left="0" w:firstLine="426"/>
        <w:rPr>
          <w:sz w:val="22"/>
          <w:szCs w:val="22"/>
          <w:lang w:val="ru-RU"/>
        </w:rPr>
      </w:pPr>
      <w:r w:rsidRPr="00095067">
        <w:rPr>
          <w:sz w:val="22"/>
          <w:szCs w:val="22"/>
          <w:lang w:val="ru-RU"/>
        </w:rPr>
        <w:t>Знаете ли вы свои права в статусе гражданина РФ?</w:t>
      </w:r>
    </w:p>
    <w:p w:rsidR="00095067" w:rsidRPr="00095067" w:rsidRDefault="00095067" w:rsidP="00F97656">
      <w:pPr>
        <w:pStyle w:val="ad"/>
        <w:numPr>
          <w:ilvl w:val="0"/>
          <w:numId w:val="79"/>
        </w:numPr>
        <w:overflowPunct/>
        <w:autoSpaceDE/>
        <w:autoSpaceDN/>
        <w:adjustRightInd/>
        <w:ind w:left="0" w:firstLine="426"/>
        <w:rPr>
          <w:sz w:val="22"/>
          <w:szCs w:val="22"/>
          <w:lang w:val="ru-RU"/>
        </w:rPr>
      </w:pPr>
      <w:r w:rsidRPr="00095067">
        <w:rPr>
          <w:sz w:val="22"/>
          <w:szCs w:val="22"/>
          <w:lang w:val="ru-RU"/>
        </w:rPr>
        <w:t>Знаете ли вы об обязанностях гражданина РФ?</w:t>
      </w:r>
    </w:p>
    <w:p w:rsidR="00095067" w:rsidRPr="00E63C17" w:rsidRDefault="00095067" w:rsidP="00F97656">
      <w:pPr>
        <w:pStyle w:val="ad"/>
        <w:numPr>
          <w:ilvl w:val="0"/>
          <w:numId w:val="79"/>
        </w:numPr>
        <w:overflowPunct/>
        <w:autoSpaceDE/>
        <w:autoSpaceDN/>
        <w:adjustRightInd/>
        <w:ind w:left="0" w:firstLine="426"/>
        <w:rPr>
          <w:sz w:val="22"/>
          <w:szCs w:val="22"/>
        </w:rPr>
      </w:pPr>
      <w:r w:rsidRPr="00E63C17">
        <w:rPr>
          <w:sz w:val="22"/>
          <w:szCs w:val="22"/>
        </w:rPr>
        <w:t>Перечислите обязанности гражданина РФ.</w:t>
      </w:r>
    </w:p>
    <w:p w:rsidR="00095067" w:rsidRPr="00095067" w:rsidRDefault="00095067" w:rsidP="00F97656">
      <w:pPr>
        <w:pStyle w:val="ad"/>
        <w:numPr>
          <w:ilvl w:val="0"/>
          <w:numId w:val="79"/>
        </w:numPr>
        <w:overflowPunct/>
        <w:autoSpaceDE/>
        <w:autoSpaceDN/>
        <w:adjustRightInd/>
        <w:ind w:left="0" w:firstLine="426"/>
        <w:rPr>
          <w:sz w:val="22"/>
          <w:szCs w:val="22"/>
          <w:lang w:val="ru-RU"/>
        </w:rPr>
      </w:pPr>
      <w:r w:rsidRPr="00095067">
        <w:rPr>
          <w:sz w:val="22"/>
          <w:szCs w:val="22"/>
          <w:lang w:val="ru-RU"/>
        </w:rPr>
        <w:t>В каких документах содержится информация о правах человека?</w:t>
      </w:r>
    </w:p>
    <w:p w:rsidR="00095067" w:rsidRPr="00095067" w:rsidRDefault="00095067" w:rsidP="00F97656">
      <w:pPr>
        <w:pStyle w:val="ad"/>
        <w:numPr>
          <w:ilvl w:val="0"/>
          <w:numId w:val="79"/>
        </w:numPr>
        <w:overflowPunct/>
        <w:autoSpaceDE/>
        <w:autoSpaceDN/>
        <w:adjustRightInd/>
        <w:ind w:left="0" w:firstLine="426"/>
        <w:rPr>
          <w:sz w:val="22"/>
          <w:szCs w:val="22"/>
          <w:lang w:val="ru-RU"/>
        </w:rPr>
      </w:pPr>
      <w:r w:rsidRPr="00095067">
        <w:rPr>
          <w:sz w:val="22"/>
          <w:szCs w:val="22"/>
          <w:lang w:val="ru-RU"/>
        </w:rPr>
        <w:t>Какие права известны вам по Конституции РФ?</w:t>
      </w:r>
    </w:p>
    <w:p w:rsidR="00095067" w:rsidRPr="00095067" w:rsidRDefault="00095067" w:rsidP="00F97656">
      <w:pPr>
        <w:pStyle w:val="ad"/>
        <w:numPr>
          <w:ilvl w:val="0"/>
          <w:numId w:val="79"/>
        </w:numPr>
        <w:overflowPunct/>
        <w:autoSpaceDE/>
        <w:autoSpaceDN/>
        <w:adjustRightInd/>
        <w:ind w:left="0" w:firstLine="426"/>
        <w:rPr>
          <w:sz w:val="22"/>
          <w:szCs w:val="22"/>
          <w:lang w:val="ru-RU"/>
        </w:rPr>
      </w:pPr>
      <w:r w:rsidRPr="00095067">
        <w:rPr>
          <w:sz w:val="22"/>
          <w:szCs w:val="22"/>
          <w:lang w:val="ru-RU"/>
        </w:rPr>
        <w:t>Как вы думаете, на чём основывается правовое воспитание?</w:t>
      </w:r>
    </w:p>
    <w:p w:rsidR="00095067" w:rsidRPr="00095067" w:rsidRDefault="00095067" w:rsidP="00F97656">
      <w:pPr>
        <w:pStyle w:val="ad"/>
        <w:numPr>
          <w:ilvl w:val="0"/>
          <w:numId w:val="79"/>
        </w:numPr>
        <w:overflowPunct/>
        <w:autoSpaceDE/>
        <w:autoSpaceDN/>
        <w:adjustRightInd/>
        <w:ind w:left="0" w:firstLine="426"/>
        <w:rPr>
          <w:sz w:val="22"/>
          <w:szCs w:val="22"/>
          <w:lang w:val="ru-RU"/>
        </w:rPr>
      </w:pPr>
      <w:r w:rsidRPr="00095067">
        <w:rPr>
          <w:sz w:val="22"/>
          <w:szCs w:val="22"/>
          <w:lang w:val="ru-RU"/>
        </w:rPr>
        <w:t>С какого возраста наступает уголовная и административная ответственность?</w:t>
      </w:r>
    </w:p>
    <w:p w:rsidR="00095067" w:rsidRPr="00095067" w:rsidRDefault="00095067" w:rsidP="00F97656">
      <w:pPr>
        <w:pStyle w:val="ad"/>
        <w:numPr>
          <w:ilvl w:val="0"/>
          <w:numId w:val="79"/>
        </w:numPr>
        <w:overflowPunct/>
        <w:autoSpaceDE/>
        <w:autoSpaceDN/>
        <w:adjustRightInd/>
        <w:ind w:left="0" w:firstLine="426"/>
        <w:rPr>
          <w:sz w:val="22"/>
          <w:szCs w:val="22"/>
          <w:lang w:val="ru-RU"/>
        </w:rPr>
      </w:pPr>
      <w:r w:rsidRPr="00095067">
        <w:rPr>
          <w:sz w:val="22"/>
          <w:szCs w:val="22"/>
          <w:lang w:val="ru-RU"/>
        </w:rPr>
        <w:t>С какого возраста гражданин РФ может избирать (участвовать в выборах)?</w:t>
      </w:r>
    </w:p>
    <w:p w:rsidR="00095067" w:rsidRPr="00095067" w:rsidRDefault="00095067" w:rsidP="00F97656">
      <w:pPr>
        <w:pStyle w:val="ad"/>
        <w:numPr>
          <w:ilvl w:val="0"/>
          <w:numId w:val="79"/>
        </w:numPr>
        <w:overflowPunct/>
        <w:autoSpaceDE/>
        <w:autoSpaceDN/>
        <w:adjustRightInd/>
        <w:ind w:left="0" w:firstLine="426"/>
        <w:rPr>
          <w:sz w:val="22"/>
          <w:szCs w:val="22"/>
          <w:lang w:val="ru-RU"/>
        </w:rPr>
      </w:pPr>
      <w:r w:rsidRPr="00095067">
        <w:rPr>
          <w:sz w:val="22"/>
          <w:szCs w:val="22"/>
          <w:lang w:val="ru-RU"/>
        </w:rPr>
        <w:t>С какого возраста можно вступать в брак?</w:t>
      </w:r>
    </w:p>
    <w:p w:rsidR="00095067" w:rsidRPr="00095067" w:rsidRDefault="00095067" w:rsidP="00F97656">
      <w:pPr>
        <w:pStyle w:val="ad"/>
        <w:tabs>
          <w:tab w:val="left" w:pos="1418"/>
        </w:tabs>
        <w:ind w:left="0" w:firstLine="426"/>
        <w:rPr>
          <w:sz w:val="22"/>
          <w:szCs w:val="22"/>
          <w:lang w:val="ru-RU"/>
        </w:rPr>
      </w:pPr>
      <w:r w:rsidRPr="00095067">
        <w:rPr>
          <w:sz w:val="22"/>
          <w:szCs w:val="22"/>
          <w:lang w:val="ru-RU"/>
        </w:rPr>
        <w:t>10.Если возникнет необходимость в получении правовой информации, к какому источнику вы обратитесь?</w:t>
      </w:r>
    </w:p>
    <w:p w:rsidR="00095067" w:rsidRPr="00095067" w:rsidRDefault="00095067" w:rsidP="00F97656">
      <w:pPr>
        <w:pStyle w:val="ad"/>
        <w:ind w:left="0" w:firstLine="426"/>
        <w:rPr>
          <w:sz w:val="22"/>
          <w:szCs w:val="22"/>
          <w:lang w:val="ru-RU"/>
        </w:rPr>
      </w:pPr>
      <w:r w:rsidRPr="00095067">
        <w:rPr>
          <w:sz w:val="22"/>
          <w:szCs w:val="22"/>
          <w:lang w:val="ru-RU"/>
        </w:rPr>
        <w:t>11.Как вы относитесь к нормам права, которые содержит российское законодательство?</w:t>
      </w:r>
    </w:p>
    <w:p w:rsidR="00095067" w:rsidRPr="00021B4C" w:rsidRDefault="00095067" w:rsidP="00F97656">
      <w:pPr>
        <w:pStyle w:val="ad"/>
        <w:tabs>
          <w:tab w:val="left" w:pos="1276"/>
        </w:tabs>
        <w:ind w:left="0" w:firstLine="426"/>
        <w:rPr>
          <w:sz w:val="22"/>
          <w:szCs w:val="22"/>
          <w:lang w:val="ru-RU"/>
        </w:rPr>
      </w:pPr>
      <w:r w:rsidRPr="00095067">
        <w:rPr>
          <w:sz w:val="22"/>
          <w:szCs w:val="22"/>
          <w:lang w:val="ru-RU"/>
        </w:rPr>
        <w:t xml:space="preserve">12.Считаете ли вы Россию правовым государством? </w:t>
      </w:r>
      <w:r w:rsidRPr="00021B4C">
        <w:rPr>
          <w:sz w:val="22"/>
          <w:szCs w:val="22"/>
          <w:lang w:val="ru-RU"/>
        </w:rPr>
        <w:t xml:space="preserve">Свой ответ обоснуйте. </w:t>
      </w:r>
    </w:p>
    <w:p w:rsidR="00095067" w:rsidRPr="00E63C17" w:rsidRDefault="00095067" w:rsidP="00F97656">
      <w:pPr>
        <w:spacing w:after="0" w:line="240" w:lineRule="auto"/>
        <w:ind w:firstLine="426"/>
        <w:jc w:val="both"/>
        <w:rPr>
          <w:rFonts w:ascii="Times New Roman" w:hAnsi="Times New Roman" w:cs="Times New Roman"/>
        </w:rPr>
      </w:pPr>
      <w:r w:rsidRPr="00E63C17">
        <w:rPr>
          <w:rFonts w:ascii="Times New Roman" w:hAnsi="Times New Roman" w:cs="Times New Roman"/>
        </w:rPr>
        <w:t xml:space="preserve">Нами были получены следующие данные. Студенты всех групп знают свои права в неполном объеме. Обучающиеся приводили в ответных бланках следующие права: право на жизнь, образование, медицинскую помощь, свободу слова, совести, право избирать и быть избранным.  90,2 % студентов знают, что право избирать наступает с совершеннолетием. Однако процентный показатель снизился до 70,9 %, когда встал вопрос о том, с какого возраста и на каких условиях гражданин может быть избранным.  Даже студенты, осваивающие специальность юриста, не все ответили на этот вопрос верно. </w:t>
      </w:r>
    </w:p>
    <w:p w:rsidR="00095067" w:rsidRPr="00E63C17" w:rsidRDefault="00095067" w:rsidP="00F97656">
      <w:pPr>
        <w:spacing w:after="0" w:line="240" w:lineRule="auto"/>
        <w:ind w:firstLine="426"/>
        <w:jc w:val="both"/>
        <w:rPr>
          <w:rFonts w:ascii="Times New Roman" w:hAnsi="Times New Roman" w:cs="Times New Roman"/>
        </w:rPr>
      </w:pPr>
      <w:r w:rsidRPr="00E63C17">
        <w:rPr>
          <w:rFonts w:ascii="Times New Roman" w:hAnsi="Times New Roman" w:cs="Times New Roman"/>
        </w:rPr>
        <w:t xml:space="preserve">Мы провели анализ ответов обучающихся на вопросы о том, в каких документах содержится информация о правах человека и какие права известны студентам по конституции Российской Федерации. Будущие юристы отвечали на эти вопросы более активно, называли Конституцию РФ и различные кодексы отраслей права РФ. В ответах на вопрос №5 (см. список вопросов выше) 68 % опрошенных группы </w:t>
      </w:r>
      <w:r w:rsidR="00175885">
        <w:rPr>
          <w:rFonts w:ascii="Times New Roman" w:hAnsi="Times New Roman" w:cs="Times New Roman"/>
        </w:rPr>
        <w:t>«</w:t>
      </w:r>
      <w:r w:rsidRPr="00E63C17">
        <w:rPr>
          <w:rFonts w:ascii="Times New Roman" w:hAnsi="Times New Roman" w:cs="Times New Roman"/>
        </w:rPr>
        <w:t>Право и организация социального обслуживания</w:t>
      </w:r>
      <w:r w:rsidR="00175885">
        <w:rPr>
          <w:rFonts w:ascii="Times New Roman" w:hAnsi="Times New Roman" w:cs="Times New Roman"/>
        </w:rPr>
        <w:t>»</w:t>
      </w:r>
      <w:r w:rsidRPr="00E63C17">
        <w:rPr>
          <w:rFonts w:ascii="Times New Roman" w:hAnsi="Times New Roman" w:cs="Times New Roman"/>
        </w:rPr>
        <w:t xml:space="preserve"> привели такие права, как:</w:t>
      </w:r>
    </w:p>
    <w:p w:rsidR="00095067" w:rsidRPr="00E63C17" w:rsidRDefault="00095067" w:rsidP="00F97656">
      <w:pPr>
        <w:spacing w:after="0" w:line="240" w:lineRule="auto"/>
        <w:ind w:firstLine="426"/>
        <w:rPr>
          <w:rFonts w:ascii="Times New Roman" w:hAnsi="Times New Roman" w:cs="Times New Roman"/>
        </w:rPr>
      </w:pPr>
      <w:r w:rsidRPr="00E63C17">
        <w:rPr>
          <w:rFonts w:ascii="Times New Roman" w:hAnsi="Times New Roman" w:cs="Times New Roman"/>
        </w:rPr>
        <w:t>право на жизнь;</w:t>
      </w:r>
    </w:p>
    <w:p w:rsidR="00095067" w:rsidRPr="00E63C17" w:rsidRDefault="00095067" w:rsidP="00F97656">
      <w:pPr>
        <w:spacing w:after="0" w:line="240" w:lineRule="auto"/>
        <w:ind w:firstLine="426"/>
        <w:rPr>
          <w:rFonts w:ascii="Times New Roman" w:hAnsi="Times New Roman" w:cs="Times New Roman"/>
        </w:rPr>
      </w:pPr>
      <w:r w:rsidRPr="00E63C17">
        <w:rPr>
          <w:rFonts w:ascii="Times New Roman" w:hAnsi="Times New Roman" w:cs="Times New Roman"/>
        </w:rPr>
        <w:t>право на образование;</w:t>
      </w:r>
    </w:p>
    <w:p w:rsidR="00095067" w:rsidRPr="00E63C17" w:rsidRDefault="00095067" w:rsidP="00F97656">
      <w:pPr>
        <w:spacing w:after="0" w:line="240" w:lineRule="auto"/>
        <w:ind w:firstLine="426"/>
        <w:rPr>
          <w:rFonts w:ascii="Times New Roman" w:hAnsi="Times New Roman" w:cs="Times New Roman"/>
        </w:rPr>
      </w:pPr>
      <w:r w:rsidRPr="00E63C17">
        <w:rPr>
          <w:rFonts w:ascii="Times New Roman" w:hAnsi="Times New Roman" w:cs="Times New Roman"/>
        </w:rPr>
        <w:t>право на свободу совести;</w:t>
      </w:r>
    </w:p>
    <w:p w:rsidR="00095067" w:rsidRPr="00E63C17" w:rsidRDefault="00095067" w:rsidP="00F97656">
      <w:pPr>
        <w:spacing w:after="0" w:line="240" w:lineRule="auto"/>
        <w:ind w:firstLine="426"/>
        <w:rPr>
          <w:rFonts w:ascii="Times New Roman" w:hAnsi="Times New Roman" w:cs="Times New Roman"/>
        </w:rPr>
      </w:pPr>
      <w:r w:rsidRPr="00E63C17">
        <w:rPr>
          <w:rFonts w:ascii="Times New Roman" w:hAnsi="Times New Roman" w:cs="Times New Roman"/>
        </w:rPr>
        <w:t>право на жилище;</w:t>
      </w:r>
    </w:p>
    <w:p w:rsidR="00095067" w:rsidRPr="00E63C17" w:rsidRDefault="00095067" w:rsidP="00F97656">
      <w:pPr>
        <w:spacing w:after="0" w:line="240" w:lineRule="auto"/>
        <w:ind w:firstLine="426"/>
        <w:rPr>
          <w:rFonts w:ascii="Times New Roman" w:hAnsi="Times New Roman" w:cs="Times New Roman"/>
        </w:rPr>
      </w:pPr>
      <w:r w:rsidRPr="00E63C17">
        <w:rPr>
          <w:rFonts w:ascii="Times New Roman" w:hAnsi="Times New Roman" w:cs="Times New Roman"/>
        </w:rPr>
        <w:t>право на свободу и личную неприкосновенность;</w:t>
      </w:r>
    </w:p>
    <w:p w:rsidR="00095067" w:rsidRPr="00E63C17" w:rsidRDefault="00095067" w:rsidP="00F97656">
      <w:pPr>
        <w:spacing w:after="0" w:line="240" w:lineRule="auto"/>
        <w:ind w:firstLine="426"/>
        <w:rPr>
          <w:rFonts w:ascii="Times New Roman" w:hAnsi="Times New Roman" w:cs="Times New Roman"/>
        </w:rPr>
      </w:pPr>
      <w:r w:rsidRPr="00E63C17">
        <w:rPr>
          <w:rFonts w:ascii="Times New Roman" w:hAnsi="Times New Roman" w:cs="Times New Roman"/>
        </w:rPr>
        <w:t>право на защиту своей чести;</w:t>
      </w:r>
    </w:p>
    <w:p w:rsidR="00095067" w:rsidRPr="00E63C17" w:rsidRDefault="00095067" w:rsidP="00F97656">
      <w:pPr>
        <w:spacing w:after="0" w:line="240" w:lineRule="auto"/>
        <w:ind w:firstLine="426"/>
        <w:rPr>
          <w:rFonts w:ascii="Times New Roman" w:hAnsi="Times New Roman" w:cs="Times New Roman"/>
        </w:rPr>
      </w:pPr>
      <w:r w:rsidRPr="00E63C17">
        <w:rPr>
          <w:rFonts w:ascii="Times New Roman" w:hAnsi="Times New Roman" w:cs="Times New Roman"/>
        </w:rPr>
        <w:t>право на охрану здоровья.</w:t>
      </w:r>
    </w:p>
    <w:p w:rsidR="00095067" w:rsidRPr="00E63C17" w:rsidRDefault="00095067" w:rsidP="00F97656">
      <w:pPr>
        <w:spacing w:after="0" w:line="240" w:lineRule="auto"/>
        <w:ind w:firstLine="426"/>
        <w:jc w:val="both"/>
        <w:rPr>
          <w:rFonts w:ascii="Times New Roman" w:hAnsi="Times New Roman" w:cs="Times New Roman"/>
        </w:rPr>
      </w:pPr>
      <w:r w:rsidRPr="00E63C17">
        <w:rPr>
          <w:rFonts w:ascii="Times New Roman" w:hAnsi="Times New Roman" w:cs="Times New Roman"/>
        </w:rPr>
        <w:t xml:space="preserve">Студенты группы </w:t>
      </w:r>
      <w:r w:rsidR="00175885">
        <w:rPr>
          <w:rFonts w:ascii="Times New Roman" w:hAnsi="Times New Roman" w:cs="Times New Roman"/>
        </w:rPr>
        <w:t>«</w:t>
      </w:r>
      <w:r w:rsidRPr="00E63C17">
        <w:rPr>
          <w:rFonts w:ascii="Times New Roman" w:hAnsi="Times New Roman" w:cs="Times New Roman"/>
        </w:rPr>
        <w:t>Прикладная информатика</w:t>
      </w:r>
      <w:r w:rsidR="00175885">
        <w:rPr>
          <w:rFonts w:ascii="Times New Roman" w:hAnsi="Times New Roman" w:cs="Times New Roman"/>
        </w:rPr>
        <w:t>»</w:t>
      </w:r>
      <w:r w:rsidRPr="00E63C17">
        <w:rPr>
          <w:rFonts w:ascii="Times New Roman" w:hAnsi="Times New Roman" w:cs="Times New Roman"/>
        </w:rPr>
        <w:t xml:space="preserve"> были достаточно эрудированны в этом вопросе и не уступали будущим юристам. 53% будущих педагогов перечислили указанные выше права, </w:t>
      </w:r>
      <w:r w:rsidRPr="00E63C17">
        <w:rPr>
          <w:rFonts w:ascii="Times New Roman" w:hAnsi="Times New Roman" w:cs="Times New Roman"/>
        </w:rPr>
        <w:lastRenderedPageBreak/>
        <w:t>остальные при ответе на этот вопрос испытывали серьезные затруднения или совсем не смогли ответить на вопрос (47%).</w:t>
      </w:r>
    </w:p>
    <w:p w:rsidR="00640B8F" w:rsidRDefault="00095067" w:rsidP="00F97656">
      <w:pPr>
        <w:spacing w:after="0" w:line="240" w:lineRule="auto"/>
        <w:ind w:firstLine="426"/>
        <w:jc w:val="both"/>
        <w:rPr>
          <w:rFonts w:ascii="Times New Roman" w:hAnsi="Times New Roman" w:cs="Times New Roman"/>
        </w:rPr>
      </w:pPr>
      <w:r w:rsidRPr="00E63C17">
        <w:rPr>
          <w:rFonts w:ascii="Times New Roman" w:hAnsi="Times New Roman" w:cs="Times New Roman"/>
        </w:rPr>
        <w:t>Анализ ответов на Вопрос № 6 (о правовом воспитании). В ответах студенты отмечали, что на правовое воспитание влияют: родители, образовательные учреждения и самообр</w:t>
      </w:r>
      <w:r w:rsidR="00640B8F">
        <w:rPr>
          <w:rFonts w:ascii="Times New Roman" w:hAnsi="Times New Roman" w:cs="Times New Roman"/>
        </w:rPr>
        <w:t xml:space="preserve">азование. Результат следующий: </w:t>
      </w:r>
    </w:p>
    <w:p w:rsidR="00640B8F" w:rsidRDefault="00640B8F" w:rsidP="00F97656">
      <w:pPr>
        <w:spacing w:after="0" w:line="240" w:lineRule="auto"/>
        <w:ind w:firstLine="426"/>
        <w:jc w:val="both"/>
        <w:rPr>
          <w:rFonts w:ascii="Times New Roman" w:hAnsi="Times New Roman" w:cs="Times New Roman"/>
        </w:rPr>
      </w:pPr>
      <w:r>
        <w:rPr>
          <w:rFonts w:ascii="Times New Roman" w:hAnsi="Times New Roman" w:cs="Times New Roman"/>
        </w:rPr>
        <w:t>б</w:t>
      </w:r>
      <w:r w:rsidR="00095067" w:rsidRPr="00E63C17">
        <w:rPr>
          <w:rFonts w:ascii="Times New Roman" w:hAnsi="Times New Roman" w:cs="Times New Roman"/>
        </w:rPr>
        <w:t xml:space="preserve">ольшая часть опрошенных (45,4 %) написали, что правовое воспитание зависит от родителей, </w:t>
      </w:r>
      <w:r>
        <w:rPr>
          <w:rFonts w:ascii="Times New Roman" w:hAnsi="Times New Roman" w:cs="Times New Roman"/>
        </w:rPr>
        <w:t xml:space="preserve">         </w:t>
      </w:r>
      <w:r w:rsidR="00095067" w:rsidRPr="00E63C17">
        <w:rPr>
          <w:rFonts w:ascii="Times New Roman" w:hAnsi="Times New Roman" w:cs="Times New Roman"/>
        </w:rPr>
        <w:t xml:space="preserve">32,2 % отметили, что правовое воспитание исходит от учителей и образовательной среды, </w:t>
      </w:r>
    </w:p>
    <w:p w:rsidR="00095067" w:rsidRPr="00E63C17" w:rsidRDefault="00095067" w:rsidP="00F97656">
      <w:pPr>
        <w:spacing w:after="0" w:line="240" w:lineRule="auto"/>
        <w:ind w:firstLine="426"/>
        <w:jc w:val="both"/>
        <w:rPr>
          <w:rFonts w:ascii="Times New Roman" w:hAnsi="Times New Roman" w:cs="Times New Roman"/>
        </w:rPr>
      </w:pPr>
      <w:r w:rsidRPr="00E63C17">
        <w:rPr>
          <w:rFonts w:ascii="Times New Roman" w:hAnsi="Times New Roman" w:cs="Times New Roman"/>
        </w:rPr>
        <w:t>22,2 % считают, что самообразование является не менее важной основой в развитии право сознания.</w:t>
      </w:r>
    </w:p>
    <w:p w:rsidR="00095067" w:rsidRPr="00E63C17" w:rsidRDefault="00095067" w:rsidP="00F97656">
      <w:pPr>
        <w:spacing w:after="0" w:line="240" w:lineRule="auto"/>
        <w:ind w:firstLine="426"/>
        <w:jc w:val="both"/>
        <w:rPr>
          <w:rFonts w:ascii="Times New Roman" w:hAnsi="Times New Roman" w:cs="Times New Roman"/>
        </w:rPr>
      </w:pPr>
      <w:r w:rsidRPr="00E63C17">
        <w:rPr>
          <w:rFonts w:ascii="Times New Roman" w:hAnsi="Times New Roman" w:cs="Times New Roman"/>
        </w:rPr>
        <w:t>На вопрос о прямой ответственности перед законом 95 % опрошенных ответили правильно, указав, что уголовная ответственность наступает с 16 лет. Студенты группы права также отметили, что есть особые условия, когда ответственность может наступить с 14 лет.</w:t>
      </w:r>
    </w:p>
    <w:p w:rsidR="00095067" w:rsidRPr="00E63C17" w:rsidRDefault="00095067" w:rsidP="00F97656">
      <w:pPr>
        <w:spacing w:after="0" w:line="240" w:lineRule="auto"/>
        <w:ind w:firstLine="426"/>
        <w:jc w:val="both"/>
        <w:rPr>
          <w:rFonts w:ascii="Times New Roman" w:hAnsi="Times New Roman" w:cs="Times New Roman"/>
        </w:rPr>
      </w:pPr>
      <w:r w:rsidRPr="00E63C17">
        <w:rPr>
          <w:rFonts w:ascii="Times New Roman" w:hAnsi="Times New Roman" w:cs="Times New Roman"/>
        </w:rPr>
        <w:t xml:space="preserve"> Студенты всех групп ответили на вопрос №9 правильно, отметив, что брак, согласно российскому законодательству, может заключаться с 18 лет.   </w:t>
      </w:r>
    </w:p>
    <w:p w:rsidR="00095067" w:rsidRPr="00E63C17" w:rsidRDefault="00095067" w:rsidP="00F97656">
      <w:pPr>
        <w:spacing w:after="0" w:line="240" w:lineRule="auto"/>
        <w:ind w:firstLine="426"/>
        <w:jc w:val="both"/>
        <w:rPr>
          <w:rFonts w:ascii="Times New Roman" w:hAnsi="Times New Roman" w:cs="Times New Roman"/>
        </w:rPr>
      </w:pPr>
      <w:r w:rsidRPr="00E63C17">
        <w:rPr>
          <w:rFonts w:ascii="Times New Roman" w:hAnsi="Times New Roman" w:cs="Times New Roman"/>
        </w:rPr>
        <w:t>Источники правовой информации. Студентам был задан вопрос, к какому виду источников вы обратитесь для правовой информации, например, к родителям, преподавателям, специалистам в области юриспруденции, интернет-ресурсами т.д. 98 % опрошенных написали, что обратятся к интернет-ресурсам.</w:t>
      </w:r>
    </w:p>
    <w:p w:rsidR="00095067" w:rsidRPr="00E63C17" w:rsidRDefault="00095067" w:rsidP="00F97656">
      <w:pPr>
        <w:spacing w:after="0" w:line="240" w:lineRule="auto"/>
        <w:ind w:firstLine="426"/>
        <w:jc w:val="both"/>
        <w:rPr>
          <w:rFonts w:ascii="Times New Roman" w:hAnsi="Times New Roman" w:cs="Times New Roman"/>
        </w:rPr>
      </w:pPr>
      <w:r w:rsidRPr="00E63C17">
        <w:rPr>
          <w:rFonts w:ascii="Times New Roman" w:hAnsi="Times New Roman" w:cs="Times New Roman"/>
        </w:rPr>
        <w:t xml:space="preserve">Нами были проанализированы ответы студентов об отношении к нормам права российского законодательства. Россию правовым государством считают 78.8 % студентов права, половина студентов группы </w:t>
      </w:r>
      <w:r w:rsidR="00175885">
        <w:rPr>
          <w:rFonts w:ascii="Times New Roman" w:hAnsi="Times New Roman" w:cs="Times New Roman"/>
        </w:rPr>
        <w:t>«</w:t>
      </w:r>
      <w:r w:rsidRPr="00E63C17">
        <w:rPr>
          <w:rFonts w:ascii="Times New Roman" w:hAnsi="Times New Roman" w:cs="Times New Roman"/>
        </w:rPr>
        <w:t>Прикладная информатика</w:t>
      </w:r>
      <w:r w:rsidR="00175885">
        <w:rPr>
          <w:rFonts w:ascii="Times New Roman" w:hAnsi="Times New Roman" w:cs="Times New Roman"/>
        </w:rPr>
        <w:t>»</w:t>
      </w:r>
      <w:r w:rsidRPr="00E63C17">
        <w:rPr>
          <w:rFonts w:ascii="Times New Roman" w:hAnsi="Times New Roman" w:cs="Times New Roman"/>
        </w:rPr>
        <w:t xml:space="preserve"> и группы </w:t>
      </w:r>
      <w:r w:rsidR="00175885">
        <w:rPr>
          <w:rFonts w:ascii="Times New Roman" w:hAnsi="Times New Roman" w:cs="Times New Roman"/>
        </w:rPr>
        <w:t>«</w:t>
      </w:r>
      <w:r w:rsidRPr="00E63C17">
        <w:rPr>
          <w:rFonts w:ascii="Times New Roman" w:hAnsi="Times New Roman" w:cs="Times New Roman"/>
        </w:rPr>
        <w:t>Коррекционная педагогика</w:t>
      </w:r>
      <w:r w:rsidR="00175885">
        <w:rPr>
          <w:rFonts w:ascii="Times New Roman" w:hAnsi="Times New Roman" w:cs="Times New Roman"/>
        </w:rPr>
        <w:t>»</w:t>
      </w:r>
      <w:r w:rsidRPr="00E63C17">
        <w:rPr>
          <w:rFonts w:ascii="Times New Roman" w:hAnsi="Times New Roman" w:cs="Times New Roman"/>
        </w:rPr>
        <w:t>.</w:t>
      </w:r>
    </w:p>
    <w:p w:rsidR="00095067" w:rsidRPr="00E63C17" w:rsidRDefault="00095067" w:rsidP="00F97656">
      <w:pPr>
        <w:spacing w:after="0" w:line="240" w:lineRule="auto"/>
        <w:ind w:firstLine="426"/>
        <w:jc w:val="both"/>
        <w:rPr>
          <w:rFonts w:ascii="Times New Roman" w:hAnsi="Times New Roman" w:cs="Times New Roman"/>
        </w:rPr>
      </w:pPr>
      <w:r w:rsidRPr="00E63C17">
        <w:rPr>
          <w:rFonts w:ascii="Times New Roman" w:hAnsi="Times New Roman" w:cs="Times New Roman"/>
        </w:rPr>
        <w:t xml:space="preserve">В процессе работы над проектом мы беседовали с преподавателями правовых дисциплин о проблемах, связанных с формированием правосознания молодёжи. Преподаватель дисциплины </w:t>
      </w:r>
      <w:r w:rsidR="00175885">
        <w:rPr>
          <w:rFonts w:ascii="Times New Roman" w:hAnsi="Times New Roman" w:cs="Times New Roman"/>
        </w:rPr>
        <w:t>«</w:t>
      </w:r>
      <w:r w:rsidRPr="00E63C17">
        <w:rPr>
          <w:rFonts w:ascii="Times New Roman" w:hAnsi="Times New Roman" w:cs="Times New Roman"/>
        </w:rPr>
        <w:t>Гражданское право</w:t>
      </w:r>
      <w:r w:rsidR="00175885">
        <w:rPr>
          <w:rFonts w:ascii="Times New Roman" w:hAnsi="Times New Roman" w:cs="Times New Roman"/>
        </w:rPr>
        <w:t>»</w:t>
      </w:r>
      <w:r w:rsidRPr="00E63C17">
        <w:rPr>
          <w:rFonts w:ascii="Times New Roman" w:hAnsi="Times New Roman" w:cs="Times New Roman"/>
        </w:rPr>
        <w:t xml:space="preserve"> А.Ф.Диникеев отметил, что правосознание студентов вузов развитее, нежели у студентов колледжа, и развивается оно по мере взросления студента. По мнению А.Ф.Диникеева, факторов влияния на правосознание молодёжи много. Во-первых, это семья, родители и близкие родственники. Пример, который подаст близкое окружение ребенку, будет одним из важных базисов становления личности [2].  </w:t>
      </w:r>
    </w:p>
    <w:p w:rsidR="00095067" w:rsidRPr="00E63C17" w:rsidRDefault="00095067" w:rsidP="00F97656">
      <w:pPr>
        <w:spacing w:after="0" w:line="240" w:lineRule="auto"/>
        <w:ind w:firstLine="426"/>
        <w:jc w:val="both"/>
        <w:rPr>
          <w:rFonts w:ascii="Times New Roman" w:hAnsi="Times New Roman" w:cs="Times New Roman"/>
        </w:rPr>
      </w:pPr>
      <w:r w:rsidRPr="00E63C17">
        <w:rPr>
          <w:rFonts w:ascii="Times New Roman" w:hAnsi="Times New Roman" w:cs="Times New Roman"/>
        </w:rPr>
        <w:t xml:space="preserve">Каким же образом можно повысить уровень правосознания подрастающего поколения?   Основы правосознания закладываются в школе в процессе изучения обществознания, поэтому педагоги, преподающие этот предмет, должны уделять ему серьезное внимание, проводить внеклассные мероприятии виде тренингов конференций, учебно-деловых игр и т.д. СМИ, по нашему мнению, уделяют этому вопросу недостаточно внимания. Более осознанно и с высокой долей критичности следует относиться к интернет-ресурсам. Интерес к повышению уровня правосознания должна проявлять и государственная власть. И, конечно же, сами представители молодежи должны думать о саморазвитии, самообразовании, формировании и повышении уровня своего правового сознания. </w:t>
      </w:r>
    </w:p>
    <w:p w:rsidR="00095067" w:rsidRPr="00E63C17" w:rsidRDefault="00095067" w:rsidP="00F97656">
      <w:pPr>
        <w:spacing w:after="0" w:line="240" w:lineRule="auto"/>
        <w:ind w:firstLine="426"/>
        <w:jc w:val="both"/>
        <w:rPr>
          <w:rFonts w:ascii="Times New Roman" w:hAnsi="Times New Roman" w:cs="Times New Roman"/>
        </w:rPr>
      </w:pPr>
      <w:r w:rsidRPr="00E63C17">
        <w:rPr>
          <w:rFonts w:ascii="Times New Roman" w:hAnsi="Times New Roman" w:cs="Times New Roman"/>
        </w:rPr>
        <w:t xml:space="preserve">Таким образом, проведенный нами опрос студентов колледжа Бирского филиала БашГУ свидетельствует о достаточно низком уровне развития их правосознания. Данная статья представляет собой первый этап нашего долгосрочного проекта, запланированного на 2 года. В следующих работах мы планируем описывать и анализировать мероприятия, проведенные нами в опрошенных группах, под руководством преподавателей колледжа Бирского филиала БашГУ.  </w:t>
      </w:r>
    </w:p>
    <w:p w:rsidR="00095067" w:rsidRPr="00E63C17" w:rsidRDefault="00095067" w:rsidP="00F97656">
      <w:pPr>
        <w:tabs>
          <w:tab w:val="left" w:pos="462"/>
        </w:tabs>
        <w:spacing w:after="0" w:line="240" w:lineRule="auto"/>
        <w:ind w:firstLine="426"/>
        <w:rPr>
          <w:rFonts w:ascii="Times New Roman" w:hAnsi="Times New Roman" w:cs="Times New Roman"/>
        </w:rPr>
      </w:pPr>
      <w:r w:rsidRPr="00E63C17">
        <w:rPr>
          <w:rFonts w:ascii="Times New Roman" w:hAnsi="Times New Roman" w:cs="Times New Roman"/>
        </w:rPr>
        <w:tab/>
      </w:r>
    </w:p>
    <w:p w:rsidR="00095067" w:rsidRPr="00E63C17" w:rsidRDefault="00095067" w:rsidP="00F97656">
      <w:pPr>
        <w:shd w:val="clear" w:color="auto" w:fill="FFFFFF"/>
        <w:spacing w:after="0" w:line="240" w:lineRule="auto"/>
        <w:jc w:val="center"/>
        <w:rPr>
          <w:rFonts w:ascii="Times New Roman" w:hAnsi="Times New Roman" w:cs="Times New Roman"/>
          <w:b/>
          <w:lang w:val="en-US"/>
        </w:rPr>
      </w:pPr>
      <w:r w:rsidRPr="00E63C17">
        <w:rPr>
          <w:rFonts w:ascii="Times New Roman" w:hAnsi="Times New Roman" w:cs="Times New Roman"/>
          <w:b/>
        </w:rPr>
        <w:t>Список литературы</w:t>
      </w:r>
    </w:p>
    <w:p w:rsidR="00095067" w:rsidRPr="00095067" w:rsidRDefault="00095067" w:rsidP="00F97656">
      <w:pPr>
        <w:pStyle w:val="ad"/>
        <w:numPr>
          <w:ilvl w:val="0"/>
          <w:numId w:val="80"/>
        </w:numPr>
        <w:tabs>
          <w:tab w:val="left" w:pos="462"/>
        </w:tabs>
        <w:overflowPunct/>
        <w:autoSpaceDE/>
        <w:autoSpaceDN/>
        <w:adjustRightInd/>
        <w:ind w:left="0" w:firstLine="426"/>
        <w:jc w:val="both"/>
        <w:rPr>
          <w:sz w:val="22"/>
          <w:szCs w:val="22"/>
          <w:lang w:val="ru-RU"/>
        </w:rPr>
      </w:pPr>
      <w:r w:rsidRPr="00095067">
        <w:rPr>
          <w:sz w:val="22"/>
          <w:szCs w:val="22"/>
          <w:lang w:val="ru-RU"/>
        </w:rPr>
        <w:t>Правосознание. Правовая культура. Правовое воспитание</w:t>
      </w:r>
      <w:r w:rsidRPr="00E63C17">
        <w:rPr>
          <w:color w:val="000000"/>
          <w:sz w:val="22"/>
          <w:szCs w:val="22"/>
          <w:shd w:val="clear" w:color="auto" w:fill="FFFFFF"/>
          <w:lang w:val="ru-RU"/>
        </w:rPr>
        <w:t xml:space="preserve">: [сайт]. </w:t>
      </w:r>
      <w:r w:rsidRPr="00E63C17">
        <w:rPr>
          <w:color w:val="000000"/>
          <w:sz w:val="22"/>
          <w:szCs w:val="22"/>
          <w:shd w:val="clear" w:color="auto" w:fill="FFFFFF"/>
        </w:rPr>
        <w:t>URL</w:t>
      </w:r>
      <w:r w:rsidRPr="00E63C17">
        <w:rPr>
          <w:color w:val="000000"/>
          <w:sz w:val="22"/>
          <w:szCs w:val="22"/>
          <w:shd w:val="clear" w:color="auto" w:fill="FFFFFF"/>
          <w:lang w:val="ru-RU"/>
        </w:rPr>
        <w:t>:</w:t>
      </w:r>
      <w:r w:rsidRPr="00E63C17">
        <w:rPr>
          <w:sz w:val="22"/>
          <w:szCs w:val="22"/>
        </w:rPr>
        <w:t>http</w:t>
      </w:r>
      <w:r w:rsidRPr="00095067">
        <w:rPr>
          <w:sz w:val="22"/>
          <w:szCs w:val="22"/>
          <w:lang w:val="ru-RU"/>
        </w:rPr>
        <w:t>://</w:t>
      </w:r>
      <w:r w:rsidRPr="00E63C17">
        <w:rPr>
          <w:sz w:val="22"/>
          <w:szCs w:val="22"/>
        </w:rPr>
        <w:t>uristinfo</w:t>
      </w:r>
      <w:r w:rsidRPr="00095067">
        <w:rPr>
          <w:sz w:val="22"/>
          <w:szCs w:val="22"/>
          <w:lang w:val="ru-RU"/>
        </w:rPr>
        <w:t>.</w:t>
      </w:r>
      <w:r w:rsidRPr="00E63C17">
        <w:rPr>
          <w:sz w:val="22"/>
          <w:szCs w:val="22"/>
        </w:rPr>
        <w:t>net</w:t>
      </w:r>
      <w:r w:rsidRPr="00095067">
        <w:rPr>
          <w:sz w:val="22"/>
          <w:szCs w:val="22"/>
          <w:lang w:val="ru-RU"/>
        </w:rPr>
        <w:t>/2010-12-16-20-00-40/217-</w:t>
      </w:r>
      <w:r w:rsidRPr="00E63C17">
        <w:rPr>
          <w:sz w:val="22"/>
          <w:szCs w:val="22"/>
        </w:rPr>
        <w:t>teorija</w:t>
      </w:r>
      <w:r w:rsidRPr="00095067">
        <w:rPr>
          <w:sz w:val="22"/>
          <w:szCs w:val="22"/>
          <w:lang w:val="ru-RU"/>
        </w:rPr>
        <w:t>-</w:t>
      </w:r>
      <w:r w:rsidRPr="00E63C17">
        <w:rPr>
          <w:sz w:val="22"/>
          <w:szCs w:val="22"/>
        </w:rPr>
        <w:t>gosudarstva</w:t>
      </w:r>
      <w:r w:rsidRPr="00095067">
        <w:rPr>
          <w:sz w:val="22"/>
          <w:szCs w:val="22"/>
          <w:lang w:val="ru-RU"/>
        </w:rPr>
        <w:t>-</w:t>
      </w:r>
      <w:r w:rsidRPr="00E63C17">
        <w:rPr>
          <w:sz w:val="22"/>
          <w:szCs w:val="22"/>
        </w:rPr>
        <w:t>i</w:t>
      </w:r>
      <w:r w:rsidRPr="00095067">
        <w:rPr>
          <w:sz w:val="22"/>
          <w:szCs w:val="22"/>
          <w:lang w:val="ru-RU"/>
        </w:rPr>
        <w:t>-</w:t>
      </w:r>
      <w:r w:rsidRPr="00E63C17">
        <w:rPr>
          <w:sz w:val="22"/>
          <w:szCs w:val="22"/>
        </w:rPr>
        <w:t>prava</w:t>
      </w:r>
      <w:r w:rsidRPr="00095067">
        <w:rPr>
          <w:sz w:val="22"/>
          <w:szCs w:val="22"/>
          <w:lang w:val="ru-RU"/>
        </w:rPr>
        <w:t>-</w:t>
      </w:r>
      <w:r w:rsidRPr="00E63C17">
        <w:rPr>
          <w:sz w:val="22"/>
          <w:szCs w:val="22"/>
        </w:rPr>
        <w:t>chepurnova</w:t>
      </w:r>
      <w:r w:rsidRPr="00095067">
        <w:rPr>
          <w:sz w:val="22"/>
          <w:szCs w:val="22"/>
          <w:lang w:val="ru-RU"/>
        </w:rPr>
        <w:t>-</w:t>
      </w:r>
      <w:r w:rsidRPr="00E63C17">
        <w:rPr>
          <w:sz w:val="22"/>
          <w:szCs w:val="22"/>
        </w:rPr>
        <w:t>seryogin</w:t>
      </w:r>
      <w:r w:rsidRPr="00095067">
        <w:rPr>
          <w:sz w:val="22"/>
          <w:szCs w:val="22"/>
          <w:lang w:val="ru-RU"/>
        </w:rPr>
        <w:t>/5460-</w:t>
      </w:r>
      <w:r w:rsidRPr="00E63C17">
        <w:rPr>
          <w:sz w:val="22"/>
          <w:szCs w:val="22"/>
        </w:rPr>
        <w:t>pravovaja</w:t>
      </w:r>
      <w:r w:rsidRPr="00095067">
        <w:rPr>
          <w:sz w:val="22"/>
          <w:szCs w:val="22"/>
          <w:lang w:val="ru-RU"/>
        </w:rPr>
        <w:t>-</w:t>
      </w:r>
      <w:r w:rsidRPr="00E63C17">
        <w:rPr>
          <w:sz w:val="22"/>
          <w:szCs w:val="22"/>
        </w:rPr>
        <w:t>kultura</w:t>
      </w:r>
      <w:r w:rsidRPr="00095067">
        <w:rPr>
          <w:sz w:val="22"/>
          <w:szCs w:val="22"/>
          <w:lang w:val="ru-RU"/>
        </w:rPr>
        <w:t>.</w:t>
      </w:r>
      <w:r w:rsidRPr="00E63C17">
        <w:rPr>
          <w:sz w:val="22"/>
          <w:szCs w:val="22"/>
        </w:rPr>
        <w:t>html</w:t>
      </w:r>
      <w:r w:rsidRPr="00095067">
        <w:rPr>
          <w:sz w:val="22"/>
          <w:szCs w:val="22"/>
          <w:lang w:val="ru-RU"/>
        </w:rPr>
        <w:t>?</w:t>
      </w:r>
      <w:r w:rsidRPr="00E63C17">
        <w:rPr>
          <w:sz w:val="22"/>
          <w:szCs w:val="22"/>
        </w:rPr>
        <w:t>start</w:t>
      </w:r>
      <w:r w:rsidRPr="00095067">
        <w:rPr>
          <w:sz w:val="22"/>
          <w:szCs w:val="22"/>
          <w:lang w:val="ru-RU"/>
        </w:rPr>
        <w:t xml:space="preserve">=5 </w:t>
      </w:r>
      <w:r w:rsidRPr="00E63C17">
        <w:rPr>
          <w:color w:val="000000"/>
          <w:sz w:val="22"/>
          <w:szCs w:val="22"/>
          <w:shd w:val="clear" w:color="auto" w:fill="FFFFFF"/>
          <w:lang w:val="ru-RU"/>
        </w:rPr>
        <w:t>(дата обращения 10.03.2018).</w:t>
      </w:r>
    </w:p>
    <w:p w:rsidR="00095067" w:rsidRPr="00095067" w:rsidRDefault="00095067" w:rsidP="00F97656">
      <w:pPr>
        <w:pStyle w:val="ad"/>
        <w:numPr>
          <w:ilvl w:val="0"/>
          <w:numId w:val="80"/>
        </w:numPr>
        <w:tabs>
          <w:tab w:val="left" w:pos="462"/>
        </w:tabs>
        <w:overflowPunct/>
        <w:autoSpaceDE/>
        <w:autoSpaceDN/>
        <w:adjustRightInd/>
        <w:ind w:left="0" w:firstLine="426"/>
        <w:jc w:val="both"/>
        <w:rPr>
          <w:rFonts w:eastAsia="Malgun Gothic"/>
          <w:sz w:val="22"/>
          <w:szCs w:val="22"/>
          <w:lang w:val="ru-RU"/>
        </w:rPr>
      </w:pPr>
      <w:r w:rsidRPr="00095067">
        <w:rPr>
          <w:rFonts w:eastAsia="Malgun Gothic"/>
          <w:sz w:val="22"/>
          <w:szCs w:val="22"/>
          <w:lang w:val="ru-RU"/>
        </w:rPr>
        <w:t xml:space="preserve">Беседа </w:t>
      </w:r>
      <w:r w:rsidRPr="00095067">
        <w:rPr>
          <w:sz w:val="22"/>
          <w:szCs w:val="22"/>
          <w:lang w:val="ru-RU"/>
        </w:rPr>
        <w:t>А</w:t>
      </w:r>
      <w:r w:rsidRPr="00095067">
        <w:rPr>
          <w:rFonts w:eastAsia="Malgun Gothic"/>
          <w:sz w:val="22"/>
          <w:szCs w:val="22"/>
          <w:lang w:val="ru-RU"/>
        </w:rPr>
        <w:t>.</w:t>
      </w:r>
      <w:r w:rsidRPr="00095067">
        <w:rPr>
          <w:sz w:val="22"/>
          <w:szCs w:val="22"/>
          <w:lang w:val="ru-RU"/>
        </w:rPr>
        <w:t>Галиакбаро</w:t>
      </w:r>
      <w:r w:rsidRPr="00095067">
        <w:rPr>
          <w:rFonts w:eastAsia="Malgun Gothic"/>
          <w:sz w:val="22"/>
          <w:szCs w:val="22"/>
          <w:lang w:val="ru-RU"/>
        </w:rPr>
        <w:t xml:space="preserve">вой с </w:t>
      </w:r>
      <w:r w:rsidRPr="00095067">
        <w:rPr>
          <w:sz w:val="22"/>
          <w:szCs w:val="22"/>
          <w:lang w:val="ru-RU"/>
        </w:rPr>
        <w:t>преподавателем колледжа БФ БашГУ Диникеевым А.Ф.</w:t>
      </w:r>
      <w:r w:rsidRPr="00095067">
        <w:rPr>
          <w:rFonts w:eastAsia="Malgun Gothic"/>
          <w:sz w:val="22"/>
          <w:szCs w:val="22"/>
          <w:lang w:val="ru-RU"/>
        </w:rPr>
        <w:t xml:space="preserve"> от </w:t>
      </w:r>
      <w:r w:rsidRPr="00095067">
        <w:rPr>
          <w:sz w:val="22"/>
          <w:szCs w:val="22"/>
          <w:lang w:val="ru-RU"/>
        </w:rPr>
        <w:t>20января</w:t>
      </w:r>
      <w:r w:rsidRPr="00095067">
        <w:rPr>
          <w:rFonts w:eastAsia="Malgun Gothic"/>
          <w:sz w:val="22"/>
          <w:szCs w:val="22"/>
          <w:lang w:val="ru-RU"/>
        </w:rPr>
        <w:t xml:space="preserve"> 201</w:t>
      </w:r>
      <w:r w:rsidRPr="00095067">
        <w:rPr>
          <w:sz w:val="22"/>
          <w:szCs w:val="22"/>
          <w:lang w:val="ru-RU"/>
        </w:rPr>
        <w:t>8</w:t>
      </w:r>
      <w:r w:rsidRPr="00095067">
        <w:rPr>
          <w:rFonts w:eastAsia="Malgun Gothic"/>
          <w:sz w:val="22"/>
          <w:szCs w:val="22"/>
          <w:lang w:val="ru-RU"/>
        </w:rPr>
        <w:t xml:space="preserve"> г.  [Видеозапись беседы] // Фонд видеозаписей </w:t>
      </w:r>
      <w:r w:rsidRPr="00095067">
        <w:rPr>
          <w:sz w:val="22"/>
          <w:szCs w:val="22"/>
          <w:lang w:val="ru-RU"/>
        </w:rPr>
        <w:t>А.В.Галиакбаров</w:t>
      </w:r>
      <w:r w:rsidRPr="00095067">
        <w:rPr>
          <w:rFonts w:eastAsia="Malgun Gothic"/>
          <w:sz w:val="22"/>
          <w:szCs w:val="22"/>
          <w:lang w:val="ru-RU"/>
        </w:rPr>
        <w:t xml:space="preserve">ой. Публикуется с согласия </w:t>
      </w:r>
      <w:r w:rsidRPr="00095067">
        <w:rPr>
          <w:sz w:val="22"/>
          <w:szCs w:val="22"/>
          <w:lang w:val="ru-RU"/>
        </w:rPr>
        <w:t>А.Ф.Диникеева</w:t>
      </w:r>
      <w:r w:rsidRPr="00095067">
        <w:rPr>
          <w:rFonts w:eastAsia="Malgun Gothic"/>
          <w:sz w:val="22"/>
          <w:szCs w:val="22"/>
          <w:lang w:val="ru-RU"/>
        </w:rPr>
        <w:t>.</w:t>
      </w:r>
    </w:p>
    <w:p w:rsidR="00260E7C" w:rsidRDefault="00260E7C" w:rsidP="00F97656">
      <w:pPr>
        <w:pStyle w:val="ad"/>
        <w:tabs>
          <w:tab w:val="left" w:pos="462"/>
        </w:tabs>
        <w:ind w:left="0" w:firstLine="426"/>
        <w:rPr>
          <w:sz w:val="22"/>
          <w:szCs w:val="22"/>
          <w:lang w:val="ru-RU"/>
        </w:rPr>
      </w:pPr>
    </w:p>
    <w:p w:rsidR="000A776D" w:rsidRDefault="000A776D" w:rsidP="00F97656">
      <w:pPr>
        <w:pStyle w:val="ad"/>
        <w:tabs>
          <w:tab w:val="left" w:pos="462"/>
        </w:tabs>
        <w:ind w:left="0" w:firstLine="426"/>
        <w:rPr>
          <w:sz w:val="22"/>
          <w:szCs w:val="22"/>
          <w:lang w:val="ru-RU"/>
        </w:rPr>
      </w:pPr>
    </w:p>
    <w:p w:rsidR="000C2D8B" w:rsidRDefault="000C2D8B" w:rsidP="00F97656">
      <w:pPr>
        <w:pStyle w:val="ad"/>
        <w:tabs>
          <w:tab w:val="left" w:pos="462"/>
        </w:tabs>
        <w:ind w:left="0" w:firstLine="426"/>
        <w:rPr>
          <w:sz w:val="22"/>
          <w:szCs w:val="22"/>
          <w:lang w:val="ru-RU"/>
        </w:rPr>
      </w:pPr>
    </w:p>
    <w:p w:rsidR="000C2D8B" w:rsidRDefault="000C2D8B" w:rsidP="00F97656">
      <w:pPr>
        <w:pStyle w:val="ad"/>
        <w:tabs>
          <w:tab w:val="left" w:pos="462"/>
        </w:tabs>
        <w:ind w:left="0" w:firstLine="426"/>
        <w:rPr>
          <w:sz w:val="22"/>
          <w:szCs w:val="22"/>
          <w:lang w:val="ru-RU"/>
        </w:rPr>
      </w:pPr>
    </w:p>
    <w:p w:rsidR="009B0E0C" w:rsidRPr="000A776D" w:rsidRDefault="009B0E0C" w:rsidP="009B0E0C">
      <w:pPr>
        <w:tabs>
          <w:tab w:val="left" w:pos="567"/>
        </w:tabs>
        <w:spacing w:after="0" w:line="240" w:lineRule="auto"/>
        <w:ind w:firstLine="425"/>
        <w:jc w:val="center"/>
        <w:rPr>
          <w:rFonts w:ascii="Times New Roman" w:hAnsi="Times New Roman" w:cs="Times New Roman"/>
          <w:b/>
          <w:vertAlign w:val="superscript"/>
        </w:rPr>
      </w:pPr>
      <w:r w:rsidRPr="000A776D">
        <w:rPr>
          <w:rFonts w:ascii="Times New Roman" w:hAnsi="Times New Roman" w:cs="Times New Roman"/>
          <w:b/>
        </w:rPr>
        <w:lastRenderedPageBreak/>
        <w:t xml:space="preserve">Галиакбарова А.В. </w:t>
      </w:r>
      <w:r w:rsidRPr="000A776D">
        <w:rPr>
          <w:rFonts w:ascii="Times New Roman" w:hAnsi="Times New Roman" w:cs="Times New Roman"/>
          <w:b/>
          <w:vertAlign w:val="superscript"/>
        </w:rPr>
        <w:footnoteReference w:customMarkFollows="1" w:id="22"/>
        <w:sym w:font="Symbol" w:char="F0D3"/>
      </w:r>
    </w:p>
    <w:p w:rsidR="009B0E0C" w:rsidRPr="00B37120" w:rsidRDefault="009B0E0C" w:rsidP="009B0E0C">
      <w:pPr>
        <w:spacing w:after="0" w:line="240" w:lineRule="auto"/>
        <w:ind w:left="426"/>
        <w:jc w:val="center"/>
        <w:rPr>
          <w:rFonts w:ascii="Times New Roman" w:hAnsi="Times New Roman" w:cs="Times New Roman"/>
          <w:i/>
        </w:rPr>
      </w:pPr>
      <w:r w:rsidRPr="00B37120">
        <w:rPr>
          <w:rFonts w:ascii="Times New Roman" w:hAnsi="Times New Roman" w:cs="Times New Roman"/>
          <w:i/>
        </w:rPr>
        <w:t>Научный руководитель – старший преподаватель</w:t>
      </w:r>
    </w:p>
    <w:p w:rsidR="009B0E0C" w:rsidRPr="00B37120" w:rsidRDefault="009B0E0C" w:rsidP="009B0E0C">
      <w:pPr>
        <w:tabs>
          <w:tab w:val="left" w:pos="567"/>
        </w:tabs>
        <w:spacing w:after="0" w:line="240" w:lineRule="auto"/>
        <w:ind w:firstLine="425"/>
        <w:jc w:val="center"/>
        <w:rPr>
          <w:rFonts w:ascii="Times New Roman" w:hAnsi="Times New Roman" w:cs="Times New Roman"/>
          <w:i/>
        </w:rPr>
      </w:pPr>
      <w:r w:rsidRPr="00B37120">
        <w:rPr>
          <w:rFonts w:ascii="Times New Roman" w:hAnsi="Times New Roman" w:cs="Times New Roman"/>
          <w:i/>
        </w:rPr>
        <w:t>Гареева М.П.</w:t>
      </w:r>
    </w:p>
    <w:p w:rsidR="009B0E0C" w:rsidRPr="00B37120" w:rsidRDefault="009B0E0C" w:rsidP="009B0E0C">
      <w:pPr>
        <w:tabs>
          <w:tab w:val="left" w:pos="567"/>
        </w:tabs>
        <w:spacing w:after="0" w:line="240" w:lineRule="auto"/>
        <w:ind w:firstLine="425"/>
        <w:jc w:val="center"/>
        <w:rPr>
          <w:rFonts w:ascii="Times New Roman" w:hAnsi="Times New Roman" w:cs="Times New Roman"/>
          <w:b/>
          <w:i/>
        </w:rPr>
      </w:pPr>
    </w:p>
    <w:p w:rsidR="009B0E0C" w:rsidRPr="00B37120" w:rsidRDefault="009B0E0C" w:rsidP="009B0E0C">
      <w:pPr>
        <w:tabs>
          <w:tab w:val="left" w:pos="567"/>
        </w:tabs>
        <w:spacing w:after="0" w:line="240" w:lineRule="auto"/>
        <w:ind w:firstLine="425"/>
        <w:jc w:val="center"/>
        <w:rPr>
          <w:rFonts w:ascii="Times New Roman" w:hAnsi="Times New Roman" w:cs="Times New Roman"/>
          <w:i/>
        </w:rPr>
      </w:pPr>
      <w:r w:rsidRPr="00B37120">
        <w:rPr>
          <w:rFonts w:ascii="Times New Roman" w:hAnsi="Times New Roman" w:cs="Times New Roman"/>
          <w:i/>
        </w:rPr>
        <w:t>Колледж Бирского филиала</w:t>
      </w:r>
    </w:p>
    <w:p w:rsidR="009B0E0C" w:rsidRPr="00B37120" w:rsidRDefault="009B0E0C" w:rsidP="009B0E0C">
      <w:pPr>
        <w:tabs>
          <w:tab w:val="left" w:pos="567"/>
        </w:tabs>
        <w:spacing w:after="0" w:line="240" w:lineRule="auto"/>
        <w:ind w:firstLine="425"/>
        <w:jc w:val="center"/>
        <w:rPr>
          <w:rFonts w:ascii="Times New Roman" w:hAnsi="Times New Roman" w:cs="Times New Roman"/>
          <w:i/>
        </w:rPr>
      </w:pPr>
      <w:r w:rsidRPr="00B37120">
        <w:rPr>
          <w:rFonts w:ascii="Times New Roman" w:hAnsi="Times New Roman" w:cs="Times New Roman"/>
          <w:i/>
        </w:rPr>
        <w:t xml:space="preserve">ФГБОУ ВО </w:t>
      </w:r>
      <w:r w:rsidR="00175885">
        <w:rPr>
          <w:rFonts w:ascii="Times New Roman" w:hAnsi="Times New Roman" w:cs="Times New Roman"/>
          <w:i/>
        </w:rPr>
        <w:t>«</w:t>
      </w:r>
      <w:r w:rsidRPr="00B37120">
        <w:rPr>
          <w:rFonts w:ascii="Times New Roman" w:hAnsi="Times New Roman" w:cs="Times New Roman"/>
          <w:i/>
        </w:rPr>
        <w:t>Башкирский государственный университет</w:t>
      </w:r>
      <w:r w:rsidR="00175885">
        <w:rPr>
          <w:rFonts w:ascii="Times New Roman" w:hAnsi="Times New Roman" w:cs="Times New Roman"/>
          <w:i/>
        </w:rPr>
        <w:t>»</w:t>
      </w:r>
    </w:p>
    <w:p w:rsidR="009B0E0C" w:rsidRPr="00B37120" w:rsidRDefault="009B0E0C" w:rsidP="009B0E0C">
      <w:pPr>
        <w:shd w:val="clear" w:color="auto" w:fill="FFFFFF"/>
        <w:spacing w:after="0" w:line="240" w:lineRule="auto"/>
        <w:ind w:firstLine="425"/>
        <w:jc w:val="center"/>
        <w:rPr>
          <w:rFonts w:ascii="Times New Roman" w:hAnsi="Times New Roman" w:cs="Times New Roman"/>
          <w:i/>
        </w:rPr>
      </w:pPr>
      <w:r w:rsidRPr="00B37120">
        <w:rPr>
          <w:rFonts w:ascii="Times New Roman" w:hAnsi="Times New Roman" w:cs="Times New Roman"/>
          <w:i/>
        </w:rPr>
        <w:t>Республика Башкортостан, г. Бирск</w:t>
      </w:r>
    </w:p>
    <w:p w:rsidR="009B0E0C" w:rsidRPr="00B37120" w:rsidRDefault="009B0E0C" w:rsidP="009B0E0C">
      <w:pPr>
        <w:spacing w:after="0" w:line="240" w:lineRule="auto"/>
        <w:ind w:firstLine="425"/>
        <w:jc w:val="right"/>
        <w:rPr>
          <w:rFonts w:ascii="Times New Roman" w:hAnsi="Times New Roman" w:cs="Times New Roman"/>
          <w:b/>
          <w:i/>
        </w:rPr>
      </w:pPr>
    </w:p>
    <w:p w:rsidR="009B0E0C" w:rsidRPr="00B37120" w:rsidRDefault="009B0E0C" w:rsidP="009B0E0C">
      <w:pPr>
        <w:spacing w:after="0" w:line="240" w:lineRule="auto"/>
        <w:ind w:firstLine="425"/>
        <w:jc w:val="center"/>
        <w:rPr>
          <w:rFonts w:ascii="Times New Roman" w:hAnsi="Times New Roman" w:cs="Times New Roman"/>
          <w:b/>
        </w:rPr>
      </w:pPr>
      <w:r w:rsidRPr="00B37120">
        <w:rPr>
          <w:rFonts w:ascii="Times New Roman" w:hAnsi="Times New Roman" w:cs="Times New Roman"/>
          <w:b/>
        </w:rPr>
        <w:t xml:space="preserve">ПРЕПОДАВАНИЕ РУССКОГО ЯЗЫКА В БИРСКОЙ </w:t>
      </w:r>
    </w:p>
    <w:p w:rsidR="009B0E0C" w:rsidRPr="00B37120" w:rsidRDefault="009B0E0C" w:rsidP="009B0E0C">
      <w:pPr>
        <w:spacing w:after="0" w:line="240" w:lineRule="auto"/>
        <w:ind w:firstLine="425"/>
        <w:jc w:val="center"/>
        <w:rPr>
          <w:rFonts w:ascii="Times New Roman" w:hAnsi="Times New Roman" w:cs="Times New Roman"/>
          <w:b/>
        </w:rPr>
      </w:pPr>
      <w:r w:rsidRPr="00B37120">
        <w:rPr>
          <w:rFonts w:ascii="Times New Roman" w:hAnsi="Times New Roman" w:cs="Times New Roman"/>
          <w:b/>
        </w:rPr>
        <w:t xml:space="preserve">ИНОРОДЧЕСКОЙ УЧИТЕЛЬСКОЙ ШКОЛЕ </w:t>
      </w:r>
    </w:p>
    <w:p w:rsidR="009B0E0C" w:rsidRPr="00B37120" w:rsidRDefault="009B0E0C" w:rsidP="009B0E0C">
      <w:pPr>
        <w:spacing w:after="0" w:line="240" w:lineRule="auto"/>
        <w:ind w:firstLine="425"/>
        <w:jc w:val="both"/>
        <w:rPr>
          <w:rFonts w:ascii="Times New Roman" w:hAnsi="Times New Roman" w:cs="Times New Roman"/>
        </w:rPr>
      </w:pPr>
    </w:p>
    <w:p w:rsidR="009B0E0C" w:rsidRPr="00B37120" w:rsidRDefault="009B0E0C" w:rsidP="009B0E0C">
      <w:pPr>
        <w:shd w:val="clear" w:color="auto" w:fill="FFFFFF"/>
        <w:autoSpaceDE w:val="0"/>
        <w:autoSpaceDN w:val="0"/>
        <w:adjustRightInd w:val="0"/>
        <w:spacing w:after="0" w:line="240" w:lineRule="auto"/>
        <w:ind w:firstLine="425"/>
        <w:jc w:val="both"/>
        <w:rPr>
          <w:rFonts w:ascii="Times New Roman" w:hAnsi="Times New Roman" w:cs="Times New Roman"/>
        </w:rPr>
      </w:pPr>
      <w:r w:rsidRPr="00B37120">
        <w:rPr>
          <w:rFonts w:ascii="Times New Roman" w:hAnsi="Times New Roman" w:cs="Times New Roman"/>
        </w:rPr>
        <w:t xml:space="preserve">В современных условиях, когда в нашей стране идет процесс реформирования системы образования, весьма актуальным является изучение исторического опыта преподавания различных учебных дисциплин в дореволюционных и советских образовательных учреждениях. Мы решили в рамках нашей исследовательской работы провести анализ преподавания русского языка в </w:t>
      </w:r>
      <w:r w:rsidRPr="00B37120">
        <w:rPr>
          <w:rFonts w:ascii="Times New Roman" w:eastAsia="Times New Roman" w:hAnsi="Times New Roman" w:cs="Times New Roman"/>
        </w:rPr>
        <w:t>Бирской учительской инородческой школ</w:t>
      </w:r>
      <w:r w:rsidRPr="00B37120">
        <w:rPr>
          <w:rFonts w:ascii="Times New Roman" w:hAnsi="Times New Roman" w:cs="Times New Roman"/>
        </w:rPr>
        <w:t>е, от которой ведет свое начало Бирский филиал Башкирского государственного университета. Значимость нашего исследования заключается в том, что отдельные методические приемы, используемые при преподавании русского языка в дореволюционный период, могут быть применены в современной практике.</w:t>
      </w:r>
    </w:p>
    <w:p w:rsidR="009B0E0C" w:rsidRPr="00B37120" w:rsidRDefault="009B0E0C" w:rsidP="009B0E0C">
      <w:pPr>
        <w:shd w:val="clear" w:color="auto" w:fill="FFFFFF"/>
        <w:autoSpaceDE w:val="0"/>
        <w:autoSpaceDN w:val="0"/>
        <w:adjustRightInd w:val="0"/>
        <w:spacing w:after="0" w:line="240" w:lineRule="auto"/>
        <w:ind w:firstLine="425"/>
        <w:jc w:val="both"/>
        <w:rPr>
          <w:rFonts w:ascii="Times New Roman" w:hAnsi="Times New Roman" w:cs="Times New Roman"/>
        </w:rPr>
      </w:pPr>
      <w:r w:rsidRPr="00B37120">
        <w:rPr>
          <w:rFonts w:ascii="Times New Roman" w:hAnsi="Times New Roman" w:cs="Times New Roman"/>
        </w:rPr>
        <w:t xml:space="preserve">Главным источником написания нашей исследовательской работы стал </w:t>
      </w:r>
      <w:r w:rsidR="00175885">
        <w:rPr>
          <w:rFonts w:ascii="Times New Roman" w:hAnsi="Times New Roman" w:cs="Times New Roman"/>
        </w:rPr>
        <w:t>«</w:t>
      </w:r>
      <w:r w:rsidRPr="00B37120">
        <w:rPr>
          <w:rFonts w:ascii="Times New Roman" w:eastAsia="Times New Roman" w:hAnsi="Times New Roman" w:cs="Times New Roman"/>
        </w:rPr>
        <w:t>Отчет о состоянии Бирской учительской инородческой школы и начального при ней училища за 1895-й (гражданский</w:t>
      </w:r>
      <w:r w:rsidRPr="00B37120">
        <w:rPr>
          <w:rFonts w:ascii="Times New Roman" w:hAnsi="Times New Roman" w:cs="Times New Roman"/>
        </w:rPr>
        <w:t>)</w:t>
      </w:r>
      <w:r w:rsidRPr="00B37120">
        <w:rPr>
          <w:rFonts w:ascii="Times New Roman" w:eastAsia="Times New Roman" w:hAnsi="Times New Roman" w:cs="Times New Roman"/>
        </w:rPr>
        <w:t xml:space="preserve"> год</w:t>
      </w:r>
      <w:r w:rsidR="00175885">
        <w:rPr>
          <w:rFonts w:ascii="Times New Roman" w:hAnsi="Times New Roman" w:cs="Times New Roman"/>
        </w:rPr>
        <w:t>»</w:t>
      </w:r>
      <w:r w:rsidRPr="00B37120">
        <w:rPr>
          <w:rFonts w:ascii="Times New Roman" w:hAnsi="Times New Roman" w:cs="Times New Roman"/>
        </w:rPr>
        <w:t>. В нем раскрыты основные направления учебно-методической и воспитательной деятельности, осуществляемой в образовательном учреждении.</w:t>
      </w:r>
    </w:p>
    <w:p w:rsidR="009B0E0C" w:rsidRPr="00B37120" w:rsidRDefault="009B0E0C" w:rsidP="009B0E0C">
      <w:pPr>
        <w:shd w:val="clear" w:color="auto" w:fill="FFFFFF"/>
        <w:autoSpaceDE w:val="0"/>
        <w:autoSpaceDN w:val="0"/>
        <w:adjustRightInd w:val="0"/>
        <w:spacing w:after="0" w:line="240" w:lineRule="auto"/>
        <w:ind w:firstLine="425"/>
        <w:jc w:val="both"/>
        <w:rPr>
          <w:rFonts w:ascii="Times New Roman" w:hAnsi="Times New Roman" w:cs="Times New Roman"/>
        </w:rPr>
      </w:pPr>
      <w:r w:rsidRPr="00B37120">
        <w:rPr>
          <w:rFonts w:ascii="Times New Roman" w:hAnsi="Times New Roman" w:cs="Times New Roman"/>
        </w:rPr>
        <w:t xml:space="preserve">Бирская учительская инородческая школа была открыта в октябре 1882 года и просуществовала до </w:t>
      </w:r>
      <w:smartTag w:uri="urn:schemas-microsoft-com:office:smarttags" w:element="metricconverter">
        <w:smartTagPr>
          <w:attr w:name="ProductID" w:val="1917 г"/>
        </w:smartTagPr>
        <w:r w:rsidRPr="00B37120">
          <w:rPr>
            <w:rFonts w:ascii="Times New Roman" w:hAnsi="Times New Roman" w:cs="Times New Roman"/>
          </w:rPr>
          <w:t>1917 г</w:t>
        </w:r>
      </w:smartTag>
      <w:r w:rsidRPr="00B37120">
        <w:rPr>
          <w:rFonts w:ascii="Times New Roman" w:hAnsi="Times New Roman" w:cs="Times New Roman"/>
        </w:rPr>
        <w:t>. Целью ее создания было стремление правительства сблизить инородцев с коренным русским населением.</w:t>
      </w:r>
    </w:p>
    <w:p w:rsidR="009B0E0C" w:rsidRPr="00B37120" w:rsidRDefault="009B0E0C" w:rsidP="009B0E0C">
      <w:pPr>
        <w:spacing w:after="0" w:line="240" w:lineRule="auto"/>
        <w:ind w:firstLine="425"/>
        <w:jc w:val="both"/>
        <w:rPr>
          <w:rFonts w:ascii="Times New Roman" w:hAnsi="Times New Roman" w:cs="Times New Roman"/>
        </w:rPr>
      </w:pPr>
      <w:r w:rsidRPr="00B37120">
        <w:rPr>
          <w:rFonts w:ascii="Times New Roman" w:hAnsi="Times New Roman" w:cs="Times New Roman"/>
          <w:spacing w:val="-4"/>
        </w:rPr>
        <w:t>В первые годы существования учительской инородческой школы принимались только нерусские дети, достигшие 15-летнего возраста. Перед поступлением им необходимо было пройти экзамен,</w:t>
      </w:r>
      <w:r w:rsidRPr="00B37120">
        <w:rPr>
          <w:rFonts w:ascii="Times New Roman" w:hAnsi="Times New Roman" w:cs="Times New Roman"/>
        </w:rPr>
        <w:t xml:space="preserve"> соответствующий курсу начальных училищ Министерства народного просвещения. В целях подготовки квалифицированных абитуриентов для поступления в учительскую школу, а также для прохождения в дальнейшем педагогической практики при учительской школе было открыто начальное одноклассное инородческое училище, куда принимались дети не младше двенадцати </w:t>
      </w:r>
      <w:r w:rsidRPr="00B37120">
        <w:rPr>
          <w:rFonts w:ascii="Times New Roman" w:hAnsi="Times New Roman" w:cs="Times New Roman"/>
          <w:spacing w:val="-2"/>
        </w:rPr>
        <w:t xml:space="preserve">лет без вступительных экзаменов и испытаний </w:t>
      </w:r>
      <w:r w:rsidRPr="00B37120">
        <w:rPr>
          <w:rFonts w:ascii="Times New Roman" w:hAnsi="Times New Roman" w:cs="Times New Roman"/>
        </w:rPr>
        <w:t xml:space="preserve">[2, </w:t>
      </w:r>
      <w:r>
        <w:rPr>
          <w:rFonts w:ascii="Times New Roman" w:hAnsi="Times New Roman" w:cs="Times New Roman"/>
          <w:lang w:val="en-US"/>
        </w:rPr>
        <w:t>c</w:t>
      </w:r>
      <w:r w:rsidRPr="00B37120">
        <w:rPr>
          <w:rFonts w:ascii="Times New Roman" w:hAnsi="Times New Roman" w:cs="Times New Roman"/>
        </w:rPr>
        <w:t>. 51]</w:t>
      </w:r>
      <w:r w:rsidRPr="00B37120">
        <w:rPr>
          <w:rFonts w:ascii="Times New Roman" w:eastAsia="Times New Roman" w:hAnsi="Times New Roman" w:cs="Times New Roman"/>
        </w:rPr>
        <w:t>.</w:t>
      </w:r>
    </w:p>
    <w:p w:rsidR="009B0E0C" w:rsidRPr="00B37120" w:rsidRDefault="009B0E0C" w:rsidP="009B0E0C">
      <w:pPr>
        <w:tabs>
          <w:tab w:val="left" w:pos="567"/>
        </w:tabs>
        <w:spacing w:after="0" w:line="240" w:lineRule="auto"/>
        <w:ind w:firstLine="425"/>
        <w:jc w:val="both"/>
        <w:rPr>
          <w:rFonts w:ascii="Times New Roman" w:hAnsi="Times New Roman" w:cs="Times New Roman"/>
          <w:spacing w:val="-2"/>
        </w:rPr>
      </w:pPr>
      <w:r w:rsidRPr="00B37120">
        <w:rPr>
          <w:rFonts w:ascii="Times New Roman" w:eastAsia="Times New Roman" w:hAnsi="Times New Roman" w:cs="Times New Roman"/>
        </w:rPr>
        <w:t xml:space="preserve">Содержание образования в педагогических учебных заведениях было конкретизировано вучебных планах и программах, и представляло собой к концу </w:t>
      </w:r>
      <w:r w:rsidRPr="00B37120">
        <w:rPr>
          <w:rFonts w:ascii="Times New Roman" w:eastAsia="Times New Roman" w:hAnsi="Times New Roman" w:cs="Times New Roman"/>
          <w:lang w:val="en-US"/>
        </w:rPr>
        <w:t>XIX</w:t>
      </w:r>
      <w:r w:rsidRPr="00B37120">
        <w:rPr>
          <w:rFonts w:ascii="Times New Roman" w:eastAsia="Times New Roman" w:hAnsi="Times New Roman" w:cs="Times New Roman"/>
        </w:rPr>
        <w:t xml:space="preserve"> в. устойчивую, отработанную для этого периода, сформировавшуюся систему</w:t>
      </w:r>
      <w:r w:rsidRPr="00B37120">
        <w:rPr>
          <w:rFonts w:ascii="Times New Roman" w:hAnsi="Times New Roman" w:cs="Times New Roman"/>
        </w:rPr>
        <w:t xml:space="preserve"> [1, </w:t>
      </w:r>
      <w:r>
        <w:rPr>
          <w:rFonts w:ascii="Times New Roman" w:hAnsi="Times New Roman" w:cs="Times New Roman"/>
          <w:lang w:val="en-US"/>
        </w:rPr>
        <w:t>c</w:t>
      </w:r>
      <w:r w:rsidRPr="00B37120">
        <w:rPr>
          <w:rFonts w:ascii="Times New Roman" w:hAnsi="Times New Roman" w:cs="Times New Roman"/>
        </w:rPr>
        <w:t xml:space="preserve">. </w:t>
      </w:r>
      <w:r w:rsidRPr="00B37120">
        <w:rPr>
          <w:rFonts w:ascii="Times New Roman" w:eastAsia="Times New Roman" w:hAnsi="Times New Roman" w:cs="Times New Roman"/>
        </w:rPr>
        <w:t>15</w:t>
      </w:r>
      <w:r w:rsidRPr="00B37120">
        <w:rPr>
          <w:rFonts w:ascii="Times New Roman" w:hAnsi="Times New Roman" w:cs="Times New Roman"/>
        </w:rPr>
        <w:t>]</w:t>
      </w:r>
      <w:r w:rsidRPr="00B37120">
        <w:rPr>
          <w:rFonts w:ascii="Times New Roman" w:eastAsia="Times New Roman" w:hAnsi="Times New Roman" w:cs="Times New Roman"/>
        </w:rPr>
        <w:t>.</w:t>
      </w:r>
      <w:r w:rsidRPr="00B37120">
        <w:rPr>
          <w:rFonts w:ascii="Times New Roman" w:hAnsi="Times New Roman" w:cs="Times New Roman"/>
          <w:spacing w:val="-4"/>
        </w:rPr>
        <w:t xml:space="preserve">В учебный план Бирской учительской инородческой школы были включены следующие дисциплины: </w:t>
      </w:r>
      <w:r w:rsidRPr="00B37120">
        <w:rPr>
          <w:rFonts w:ascii="Times New Roman" w:hAnsi="Times New Roman" w:cs="Times New Roman"/>
          <w:spacing w:val="-2"/>
        </w:rPr>
        <w:t xml:space="preserve">Закон Божий и церковное пение, русский язык, арифметика с кратким курсом геометрии и черчения, география с краткими сведениями из истории, основы педагогики и дидактики, чистописание, рисование. В курсе </w:t>
      </w:r>
      <w:r w:rsidRPr="00B37120">
        <w:rPr>
          <w:rFonts w:ascii="Times New Roman" w:hAnsi="Times New Roman" w:cs="Times New Roman"/>
        </w:rPr>
        <w:t xml:space="preserve">начального одноклассного училища русский язык преподавался наряду с </w:t>
      </w:r>
      <w:r w:rsidRPr="00B37120">
        <w:rPr>
          <w:rFonts w:ascii="Times New Roman" w:hAnsi="Times New Roman" w:cs="Times New Roman"/>
          <w:spacing w:val="-2"/>
        </w:rPr>
        <w:t>краткой Священной историей Ветхого и Нового завета и арифметикой.</w:t>
      </w:r>
    </w:p>
    <w:p w:rsidR="009B0E0C" w:rsidRPr="00B37120" w:rsidRDefault="009B0E0C" w:rsidP="009B0E0C">
      <w:pPr>
        <w:shd w:val="clear" w:color="auto" w:fill="FFFFFF"/>
        <w:autoSpaceDE w:val="0"/>
        <w:autoSpaceDN w:val="0"/>
        <w:adjustRightInd w:val="0"/>
        <w:spacing w:after="0" w:line="240" w:lineRule="auto"/>
        <w:ind w:firstLine="425"/>
        <w:jc w:val="both"/>
        <w:rPr>
          <w:rFonts w:ascii="Times New Roman" w:hAnsi="Times New Roman" w:cs="Times New Roman"/>
          <w:spacing w:val="-2"/>
        </w:rPr>
      </w:pPr>
      <w:r w:rsidRPr="00B37120">
        <w:rPr>
          <w:rFonts w:ascii="Times New Roman" w:hAnsi="Times New Roman" w:cs="Times New Roman"/>
          <w:spacing w:val="-2"/>
        </w:rPr>
        <w:t>Все предметы</w:t>
      </w:r>
      <w:r w:rsidR="00640B8F">
        <w:rPr>
          <w:rFonts w:ascii="Times New Roman" w:hAnsi="Times New Roman" w:cs="Times New Roman"/>
          <w:spacing w:val="-2"/>
        </w:rPr>
        <w:t>,</w:t>
      </w:r>
      <w:r w:rsidRPr="00B37120">
        <w:rPr>
          <w:rFonts w:ascii="Times New Roman" w:hAnsi="Times New Roman" w:cs="Times New Roman"/>
          <w:spacing w:val="-2"/>
        </w:rPr>
        <w:t xml:space="preserve"> как в учительской школе, так и в начальном одноклассном училище должны были преподаваться на русском языке. Поэтому русскому языку уделялось большое внимание. Вместе с тем при необходимости, согласно существующим </w:t>
      </w:r>
      <w:r w:rsidR="00175885">
        <w:rPr>
          <w:rFonts w:ascii="Times New Roman" w:hAnsi="Times New Roman" w:cs="Times New Roman"/>
          <w:spacing w:val="-2"/>
        </w:rPr>
        <w:t>«</w:t>
      </w:r>
      <w:r w:rsidRPr="00B37120">
        <w:rPr>
          <w:rFonts w:ascii="Times New Roman" w:hAnsi="Times New Roman" w:cs="Times New Roman"/>
          <w:spacing w:val="-2"/>
        </w:rPr>
        <w:t>Правилам об образовании инородцев</w:t>
      </w:r>
      <w:r w:rsidR="00175885">
        <w:rPr>
          <w:rFonts w:ascii="Times New Roman" w:hAnsi="Times New Roman" w:cs="Times New Roman"/>
          <w:spacing w:val="-2"/>
        </w:rPr>
        <w:t>»</w:t>
      </w:r>
      <w:r w:rsidRPr="00B37120">
        <w:rPr>
          <w:rFonts w:ascii="Times New Roman" w:hAnsi="Times New Roman" w:cs="Times New Roman"/>
          <w:spacing w:val="-2"/>
        </w:rPr>
        <w:t xml:space="preserve">, в начальном училище при преподавании разрешалось использовать родной язык учеников. </w:t>
      </w:r>
    </w:p>
    <w:p w:rsidR="009B0E0C" w:rsidRPr="00B37120" w:rsidRDefault="009B0E0C" w:rsidP="009B0E0C">
      <w:pPr>
        <w:shd w:val="clear" w:color="auto" w:fill="FFFFFF"/>
        <w:autoSpaceDE w:val="0"/>
        <w:autoSpaceDN w:val="0"/>
        <w:adjustRightInd w:val="0"/>
        <w:spacing w:after="0" w:line="240" w:lineRule="auto"/>
        <w:ind w:firstLine="425"/>
        <w:jc w:val="both"/>
        <w:rPr>
          <w:rFonts w:ascii="Times New Roman" w:hAnsi="Times New Roman" w:cs="Times New Roman"/>
        </w:rPr>
      </w:pPr>
      <w:r w:rsidRPr="00B37120">
        <w:rPr>
          <w:rFonts w:ascii="Times New Roman" w:hAnsi="Times New Roman" w:cs="Times New Roman"/>
        </w:rPr>
        <w:t xml:space="preserve">Уровень знания русского языка у поступающих был низким. Трудности создавал и тот факт, что учащиеся, поступившие в школу, имели разную степень подготовки по русскому языку. Так, рядом с учеником, который до поступления в учительскую школу закончил уездное училище, где прошел курс грамматики и уже мог довольно хорошо выполнять письменные работы, сидел ученик из сельской начальной школы, ничего не слышавший о грамматике и совершавший в заданиях большое количество ошибок. В этих условиях преподавателям приходилось начинать их обучение с изложения элементарных сведений и доводить их до уровня знаний выпускников 2-х классных и уездных училищ. </w:t>
      </w:r>
    </w:p>
    <w:p w:rsidR="009B0E0C" w:rsidRPr="00B37120" w:rsidRDefault="009B0E0C" w:rsidP="009B0E0C">
      <w:pPr>
        <w:shd w:val="clear" w:color="auto" w:fill="FFFFFF"/>
        <w:autoSpaceDE w:val="0"/>
        <w:autoSpaceDN w:val="0"/>
        <w:adjustRightInd w:val="0"/>
        <w:spacing w:after="0" w:line="240" w:lineRule="auto"/>
        <w:ind w:firstLine="425"/>
        <w:jc w:val="both"/>
        <w:rPr>
          <w:rFonts w:ascii="Times New Roman" w:hAnsi="Times New Roman" w:cs="Times New Roman"/>
          <w:spacing w:val="-2"/>
        </w:rPr>
      </w:pPr>
      <w:r w:rsidRPr="00B37120">
        <w:rPr>
          <w:rFonts w:ascii="Times New Roman" w:hAnsi="Times New Roman" w:cs="Times New Roman"/>
        </w:rPr>
        <w:lastRenderedPageBreak/>
        <w:t>Руководство школы старалось находить различные способы повышения эффективности обучения русскому языку. Одним из способов, способствующих улучшению усвоения воспитанниками школы русского языка, стало предложение Совета школы, сделан</w:t>
      </w:r>
      <w:r>
        <w:rPr>
          <w:rFonts w:ascii="Times New Roman" w:hAnsi="Times New Roman" w:cs="Times New Roman"/>
        </w:rPr>
        <w:t>ное Попечителю учебного округа,</w:t>
      </w:r>
      <w:r w:rsidRPr="00B37120">
        <w:rPr>
          <w:rFonts w:ascii="Times New Roman" w:hAnsi="Times New Roman" w:cs="Times New Roman"/>
        </w:rPr>
        <w:t xml:space="preserve"> принимать в школу </w:t>
      </w:r>
      <w:r w:rsidR="00175885">
        <w:rPr>
          <w:rFonts w:ascii="Times New Roman" w:hAnsi="Times New Roman" w:cs="Times New Roman"/>
        </w:rPr>
        <w:t>«</w:t>
      </w:r>
      <w:r w:rsidRPr="00B37120">
        <w:rPr>
          <w:rFonts w:ascii="Times New Roman" w:hAnsi="Times New Roman" w:cs="Times New Roman"/>
        </w:rPr>
        <w:t>приходящих</w:t>
      </w:r>
      <w:r w:rsidR="00175885">
        <w:rPr>
          <w:rFonts w:ascii="Times New Roman" w:hAnsi="Times New Roman" w:cs="Times New Roman"/>
        </w:rPr>
        <w:t>»</w:t>
      </w:r>
      <w:r w:rsidRPr="00B37120">
        <w:rPr>
          <w:rFonts w:ascii="Times New Roman" w:hAnsi="Times New Roman" w:cs="Times New Roman"/>
        </w:rPr>
        <w:t xml:space="preserve"> уче</w:t>
      </w:r>
      <w:r w:rsidRPr="00B37120">
        <w:rPr>
          <w:rFonts w:ascii="Times New Roman" w:hAnsi="Times New Roman" w:cs="Times New Roman"/>
        </w:rPr>
        <w:softHyphen/>
        <w:t xml:space="preserve">ников из числа детей русской национальности. Совет школы предполагал, что в процессе сближения инородцев и русских легче и лучше усваивается разговорная речь. </w:t>
      </w:r>
      <w:r w:rsidRPr="00B37120">
        <w:rPr>
          <w:rFonts w:ascii="Times New Roman" w:hAnsi="Times New Roman" w:cs="Times New Roman"/>
          <w:spacing w:val="-2"/>
        </w:rPr>
        <w:t xml:space="preserve">Подобный пункт отсутствовал в Положении о татарских учительских школах </w:t>
      </w:r>
      <w:smartTag w:uri="urn:schemas-microsoft-com:office:smarttags" w:element="metricconverter">
        <w:smartTagPr>
          <w:attr w:name="ProductID" w:val="1872 г"/>
        </w:smartTagPr>
        <w:r w:rsidRPr="00B37120">
          <w:rPr>
            <w:rFonts w:ascii="Times New Roman" w:hAnsi="Times New Roman" w:cs="Times New Roman"/>
            <w:spacing w:val="-2"/>
          </w:rPr>
          <w:t>1872 г</w:t>
        </w:r>
      </w:smartTag>
      <w:r w:rsidRPr="00B37120">
        <w:rPr>
          <w:rFonts w:ascii="Times New Roman" w:hAnsi="Times New Roman" w:cs="Times New Roman"/>
          <w:spacing w:val="-2"/>
        </w:rPr>
        <w:t xml:space="preserve">. и поэтому понадобилось определенное время для его согласования на всех уровнях начальства. Попечитель учебного округа представил свой положительный отзыв в Министерство народного просвещения, а 16 декабря 1889 года Министром народного просвещения Д.А. Толстым на имя Александра III был представлен доклад, содержащий данное предложение. По представленному докладу было сделано положительное заключение и с 1890 года в Бирскую учительскую инородческую школу, кроме марийцев и удмуртов, стали принимать и русских учеников, причем их число могло составлять до половины всего набора. Через несколько лет Бирскую учительскую инородческую школу вместо инородческой стали называть также русско-инородческой. </w:t>
      </w:r>
    </w:p>
    <w:p w:rsidR="009B0E0C" w:rsidRPr="00B37120" w:rsidRDefault="009B0E0C" w:rsidP="009B0E0C">
      <w:pPr>
        <w:shd w:val="clear" w:color="auto" w:fill="FFFFFF"/>
        <w:autoSpaceDE w:val="0"/>
        <w:autoSpaceDN w:val="0"/>
        <w:adjustRightInd w:val="0"/>
        <w:spacing w:after="0" w:line="240" w:lineRule="auto"/>
        <w:ind w:firstLine="425"/>
        <w:jc w:val="both"/>
        <w:rPr>
          <w:rFonts w:ascii="Times New Roman" w:hAnsi="Times New Roman" w:cs="Times New Roman"/>
        </w:rPr>
      </w:pPr>
      <w:r w:rsidRPr="00B37120">
        <w:rPr>
          <w:rFonts w:ascii="Times New Roman" w:hAnsi="Times New Roman" w:cs="Times New Roman"/>
        </w:rPr>
        <w:t>Также для повышения качества обучения русскому языку марийцев и удмуртов, воспитанников школы, от Попечителя учебного округа поступило  предложение принимать в школу изначаль</w:t>
      </w:r>
      <w:r w:rsidRPr="00B37120">
        <w:rPr>
          <w:rFonts w:ascii="Times New Roman" w:hAnsi="Times New Roman" w:cs="Times New Roman"/>
        </w:rPr>
        <w:softHyphen/>
        <w:t>ного училища более подготовленных по этому предмету учеников, поэтому была проведена реорганизация начального училища.  Совет школы вынес решение о закрытии младшего и среднего отделений начальной школы, оставив лишь старшее отделение, куда должны были принимать выпускников сельских школ. Таким образом, старшее отделение начального училища стало своеобразным подготовительным классом для поступления в Бирскую учительскую инородческую школу.</w:t>
      </w:r>
    </w:p>
    <w:p w:rsidR="009B0E0C" w:rsidRPr="00B37120" w:rsidRDefault="009B0E0C" w:rsidP="009B0E0C">
      <w:pPr>
        <w:autoSpaceDE w:val="0"/>
        <w:autoSpaceDN w:val="0"/>
        <w:adjustRightInd w:val="0"/>
        <w:spacing w:after="0" w:line="240" w:lineRule="auto"/>
        <w:ind w:firstLine="425"/>
        <w:jc w:val="both"/>
        <w:rPr>
          <w:rFonts w:ascii="Times New Roman" w:hAnsi="Times New Roman" w:cs="Times New Roman"/>
          <w:spacing w:val="-6"/>
        </w:rPr>
      </w:pPr>
      <w:r w:rsidRPr="00B37120">
        <w:rPr>
          <w:rFonts w:ascii="Times New Roman" w:hAnsi="Times New Roman" w:cs="Times New Roman"/>
        </w:rPr>
        <w:t xml:space="preserve">Учителем русского языка за весь период существования школы, за исключением первого года обучения, являлся выпускник историко-филологического факультета Университета </w:t>
      </w:r>
      <w:r w:rsidRPr="00B37120">
        <w:rPr>
          <w:rFonts w:ascii="Times New Roman" w:hAnsi="Times New Roman" w:cs="Times New Roman"/>
          <w:spacing w:val="-6"/>
        </w:rPr>
        <w:t>Святого Владимира</w:t>
      </w:r>
      <w:r w:rsidRPr="00B37120">
        <w:rPr>
          <w:rFonts w:ascii="Times New Roman" w:hAnsi="Times New Roman" w:cs="Times New Roman"/>
        </w:rPr>
        <w:t xml:space="preserve"> коллежский советник Петр Иванович Марченко [2, </w:t>
      </w:r>
      <w:r>
        <w:rPr>
          <w:rFonts w:ascii="Times New Roman" w:hAnsi="Times New Roman" w:cs="Times New Roman"/>
          <w:lang w:val="en-US"/>
        </w:rPr>
        <w:t>c</w:t>
      </w:r>
      <w:r w:rsidRPr="00B37120">
        <w:rPr>
          <w:rFonts w:ascii="Times New Roman" w:hAnsi="Times New Roman" w:cs="Times New Roman"/>
        </w:rPr>
        <w:t>. 52]</w:t>
      </w:r>
      <w:r w:rsidRPr="00B37120">
        <w:rPr>
          <w:rFonts w:ascii="Times New Roman" w:eastAsia="Times New Roman" w:hAnsi="Times New Roman" w:cs="Times New Roman"/>
        </w:rPr>
        <w:t>.</w:t>
      </w:r>
    </w:p>
    <w:p w:rsidR="009B0E0C" w:rsidRPr="00B37120" w:rsidRDefault="009B0E0C" w:rsidP="009B0E0C">
      <w:pPr>
        <w:shd w:val="clear" w:color="auto" w:fill="FFFFFF"/>
        <w:autoSpaceDE w:val="0"/>
        <w:autoSpaceDN w:val="0"/>
        <w:adjustRightInd w:val="0"/>
        <w:spacing w:after="0" w:line="240" w:lineRule="auto"/>
        <w:ind w:firstLine="425"/>
        <w:jc w:val="both"/>
        <w:rPr>
          <w:rFonts w:ascii="Times New Roman" w:hAnsi="Times New Roman" w:cs="Times New Roman"/>
        </w:rPr>
      </w:pPr>
      <w:r w:rsidRPr="00B37120">
        <w:rPr>
          <w:rFonts w:ascii="Times New Roman" w:hAnsi="Times New Roman" w:cs="Times New Roman"/>
        </w:rPr>
        <w:t>Объем преподавания русского языка был самым значительным среди всех изучаемых дисциплин. На русский язык по учебному плану в 1 классе выделялось 5 часов, во 2 классе – 6, в 3 классе – 4 часа.</w:t>
      </w:r>
    </w:p>
    <w:p w:rsidR="009B0E0C" w:rsidRPr="00B37120" w:rsidRDefault="009B0E0C" w:rsidP="009B0E0C">
      <w:pPr>
        <w:shd w:val="clear" w:color="auto" w:fill="FFFFFF"/>
        <w:autoSpaceDE w:val="0"/>
        <w:autoSpaceDN w:val="0"/>
        <w:adjustRightInd w:val="0"/>
        <w:spacing w:after="0" w:line="240" w:lineRule="auto"/>
        <w:ind w:firstLine="425"/>
        <w:jc w:val="both"/>
        <w:rPr>
          <w:rFonts w:ascii="Times New Roman" w:hAnsi="Times New Roman" w:cs="Times New Roman"/>
        </w:rPr>
      </w:pPr>
      <w:r w:rsidRPr="00B37120">
        <w:rPr>
          <w:rFonts w:ascii="Times New Roman" w:hAnsi="Times New Roman" w:cs="Times New Roman"/>
        </w:rPr>
        <w:t xml:space="preserve">После завершения годичного курса обучения устраивались переводные испытания воспитанников </w:t>
      </w:r>
      <w:r w:rsidRPr="00B37120">
        <w:rPr>
          <w:rFonts w:ascii="Times New Roman" w:hAnsi="Times New Roman" w:cs="Times New Roman"/>
          <w:lang w:val="en-US"/>
        </w:rPr>
        <w:t>I</w:t>
      </w:r>
      <w:r w:rsidRPr="00B37120">
        <w:rPr>
          <w:rFonts w:ascii="Times New Roman" w:hAnsi="Times New Roman" w:cs="Times New Roman"/>
        </w:rPr>
        <w:t xml:space="preserve"> – </w:t>
      </w:r>
      <w:r w:rsidRPr="00B37120">
        <w:rPr>
          <w:rFonts w:ascii="Times New Roman" w:hAnsi="Times New Roman" w:cs="Times New Roman"/>
          <w:lang w:val="en-US"/>
        </w:rPr>
        <w:t>III</w:t>
      </w:r>
      <w:r w:rsidRPr="00B37120">
        <w:rPr>
          <w:rFonts w:ascii="Times New Roman" w:hAnsi="Times New Roman" w:cs="Times New Roman"/>
        </w:rPr>
        <w:t xml:space="preserve"> классов по русскому языку. Они проводились по облегченному варианту на основании положений, предлагаемых Министерством для учительских семинарий. Так, можно назвать некоторые из тем по русскому языку, которые предлагались ученикам для письменных экзаменационных заданий: в 1 классе – </w:t>
      </w:r>
      <w:r w:rsidR="00175885">
        <w:rPr>
          <w:rFonts w:ascii="Times New Roman" w:hAnsi="Times New Roman" w:cs="Times New Roman"/>
        </w:rPr>
        <w:t>«</w:t>
      </w:r>
      <w:r w:rsidRPr="00B37120">
        <w:rPr>
          <w:rFonts w:ascii="Times New Roman" w:hAnsi="Times New Roman" w:cs="Times New Roman"/>
        </w:rPr>
        <w:t>Как у нас проводят Пасху?</w:t>
      </w:r>
      <w:r w:rsidR="00175885">
        <w:rPr>
          <w:rFonts w:ascii="Times New Roman" w:hAnsi="Times New Roman" w:cs="Times New Roman"/>
        </w:rPr>
        <w:t>»</w:t>
      </w:r>
      <w:r w:rsidRPr="00B37120">
        <w:rPr>
          <w:rFonts w:ascii="Times New Roman" w:hAnsi="Times New Roman" w:cs="Times New Roman"/>
        </w:rPr>
        <w:t xml:space="preserve">, во </w:t>
      </w:r>
      <w:r w:rsidRPr="00B37120">
        <w:rPr>
          <w:rFonts w:ascii="Times New Roman" w:hAnsi="Times New Roman" w:cs="Times New Roman"/>
          <w:lang w:val="en-US"/>
        </w:rPr>
        <w:t>II</w:t>
      </w:r>
      <w:r w:rsidRPr="00B37120">
        <w:rPr>
          <w:rFonts w:ascii="Times New Roman" w:hAnsi="Times New Roman" w:cs="Times New Roman"/>
        </w:rPr>
        <w:t xml:space="preserve"> классе – </w:t>
      </w:r>
      <w:r w:rsidR="00175885">
        <w:rPr>
          <w:rFonts w:ascii="Times New Roman" w:hAnsi="Times New Roman" w:cs="Times New Roman"/>
        </w:rPr>
        <w:t>«</w:t>
      </w:r>
      <w:r w:rsidRPr="00B37120">
        <w:rPr>
          <w:rFonts w:ascii="Times New Roman" w:hAnsi="Times New Roman" w:cs="Times New Roman"/>
        </w:rPr>
        <w:t>Страдная пора в деревне</w:t>
      </w:r>
      <w:r w:rsidR="00175885">
        <w:rPr>
          <w:rFonts w:ascii="Times New Roman" w:hAnsi="Times New Roman" w:cs="Times New Roman"/>
        </w:rPr>
        <w:t>»</w:t>
      </w:r>
      <w:r w:rsidRPr="00B37120">
        <w:rPr>
          <w:rFonts w:ascii="Times New Roman" w:hAnsi="Times New Roman" w:cs="Times New Roman"/>
        </w:rPr>
        <w:t xml:space="preserve">, в </w:t>
      </w:r>
      <w:r w:rsidRPr="00B37120">
        <w:rPr>
          <w:rFonts w:ascii="Times New Roman" w:hAnsi="Times New Roman" w:cs="Times New Roman"/>
          <w:lang w:val="en-US"/>
        </w:rPr>
        <w:t>III</w:t>
      </w:r>
      <w:r w:rsidRPr="00B37120">
        <w:rPr>
          <w:rFonts w:ascii="Times New Roman" w:hAnsi="Times New Roman" w:cs="Times New Roman"/>
        </w:rPr>
        <w:t xml:space="preserve"> классе – </w:t>
      </w:r>
      <w:r w:rsidR="00175885">
        <w:rPr>
          <w:rFonts w:ascii="Times New Roman" w:hAnsi="Times New Roman" w:cs="Times New Roman"/>
        </w:rPr>
        <w:t>«</w:t>
      </w:r>
      <w:r w:rsidRPr="00B37120">
        <w:rPr>
          <w:rFonts w:ascii="Times New Roman" w:hAnsi="Times New Roman" w:cs="Times New Roman"/>
        </w:rPr>
        <w:t>Задачи воспитания в на</w:t>
      </w:r>
      <w:r w:rsidRPr="00B37120">
        <w:rPr>
          <w:rFonts w:ascii="Times New Roman" w:hAnsi="Times New Roman" w:cs="Times New Roman"/>
        </w:rPr>
        <w:softHyphen/>
        <w:t>чальной народной школе</w:t>
      </w:r>
      <w:r w:rsidR="00175885">
        <w:rPr>
          <w:rFonts w:ascii="Times New Roman" w:hAnsi="Times New Roman" w:cs="Times New Roman"/>
        </w:rPr>
        <w:t>»</w:t>
      </w:r>
      <w:r w:rsidRPr="00B37120">
        <w:rPr>
          <w:rFonts w:ascii="Times New Roman" w:hAnsi="Times New Roman" w:cs="Times New Roman"/>
        </w:rPr>
        <w:t>.</w:t>
      </w:r>
    </w:p>
    <w:p w:rsidR="009B0E0C" w:rsidRPr="00B37120" w:rsidRDefault="009B0E0C" w:rsidP="009B0E0C">
      <w:pPr>
        <w:shd w:val="clear" w:color="auto" w:fill="FFFFFF"/>
        <w:autoSpaceDE w:val="0"/>
        <w:autoSpaceDN w:val="0"/>
        <w:adjustRightInd w:val="0"/>
        <w:spacing w:after="0" w:line="240" w:lineRule="auto"/>
        <w:ind w:firstLine="425"/>
        <w:jc w:val="both"/>
        <w:rPr>
          <w:rFonts w:ascii="Times New Roman" w:hAnsi="Times New Roman" w:cs="Times New Roman"/>
          <w:spacing w:val="-2"/>
        </w:rPr>
      </w:pPr>
      <w:r w:rsidRPr="00B37120">
        <w:rPr>
          <w:rFonts w:ascii="Times New Roman" w:hAnsi="Times New Roman" w:cs="Times New Roman"/>
          <w:spacing w:val="-2"/>
        </w:rPr>
        <w:t>Обучение русскому языку согласно методическим требованиям, предлагаемым учительским семинариям Министерством, велось по возможности просто и наглядно. Вполне достаточный подбор учебных пособий, на приобретение которых Совет школы обращал особенное внимание, давал возможность вести наглядное преподавание, насколько это позволял сам характер предметов, а ученическая библиотека была снабжена большим количеством книг по всем отраслям знаний, с которыми имела дело учительская школа, в том числе и по русскому языку.</w:t>
      </w:r>
    </w:p>
    <w:p w:rsidR="009B0E0C" w:rsidRPr="00B37120" w:rsidRDefault="009B0E0C" w:rsidP="009B0E0C">
      <w:pPr>
        <w:shd w:val="clear" w:color="auto" w:fill="FFFFFF"/>
        <w:autoSpaceDE w:val="0"/>
        <w:autoSpaceDN w:val="0"/>
        <w:adjustRightInd w:val="0"/>
        <w:spacing w:after="0" w:line="240" w:lineRule="auto"/>
        <w:ind w:firstLine="425"/>
        <w:jc w:val="both"/>
        <w:rPr>
          <w:rFonts w:ascii="Times New Roman" w:hAnsi="Times New Roman" w:cs="Times New Roman"/>
        </w:rPr>
      </w:pPr>
      <w:r w:rsidRPr="00B37120">
        <w:rPr>
          <w:rFonts w:ascii="Times New Roman" w:hAnsi="Times New Roman" w:cs="Times New Roman"/>
        </w:rPr>
        <w:t>Для получения результатов в выразительност</w:t>
      </w:r>
      <w:r w:rsidR="00640B8F">
        <w:rPr>
          <w:rFonts w:ascii="Times New Roman" w:hAnsi="Times New Roman" w:cs="Times New Roman"/>
        </w:rPr>
        <w:t xml:space="preserve">и чтения и свободной устной речи </w:t>
      </w:r>
      <w:r w:rsidRPr="00B37120">
        <w:rPr>
          <w:rFonts w:ascii="Times New Roman" w:hAnsi="Times New Roman" w:cs="Times New Roman"/>
        </w:rPr>
        <w:t xml:space="preserve">под руководством преподавателя русского языка устраивались литературные вечера и спектакли, где ученики читали наизусть или по книге сцены из произведений </w:t>
      </w:r>
      <w:r w:rsidR="00175885">
        <w:rPr>
          <w:rFonts w:ascii="Times New Roman" w:hAnsi="Times New Roman" w:cs="Times New Roman"/>
        </w:rPr>
        <w:t>«</w:t>
      </w:r>
      <w:r w:rsidRPr="00B37120">
        <w:rPr>
          <w:rFonts w:ascii="Times New Roman" w:hAnsi="Times New Roman" w:cs="Times New Roman"/>
        </w:rPr>
        <w:t>Недоросль</w:t>
      </w:r>
      <w:r w:rsidR="00175885">
        <w:rPr>
          <w:rFonts w:ascii="Times New Roman" w:hAnsi="Times New Roman" w:cs="Times New Roman"/>
        </w:rPr>
        <w:t>»</w:t>
      </w:r>
      <w:r w:rsidRPr="00B37120">
        <w:rPr>
          <w:rFonts w:ascii="Times New Roman" w:hAnsi="Times New Roman" w:cs="Times New Roman"/>
        </w:rPr>
        <w:t xml:space="preserve">, </w:t>
      </w:r>
      <w:r w:rsidR="00175885">
        <w:rPr>
          <w:rFonts w:ascii="Times New Roman" w:hAnsi="Times New Roman" w:cs="Times New Roman"/>
        </w:rPr>
        <w:t>«</w:t>
      </w:r>
      <w:r w:rsidRPr="00B37120">
        <w:rPr>
          <w:rFonts w:ascii="Times New Roman" w:hAnsi="Times New Roman" w:cs="Times New Roman"/>
        </w:rPr>
        <w:t>Горе от ума</w:t>
      </w:r>
      <w:r w:rsidR="00175885">
        <w:rPr>
          <w:rFonts w:ascii="Times New Roman" w:hAnsi="Times New Roman" w:cs="Times New Roman"/>
        </w:rPr>
        <w:t>»</w:t>
      </w:r>
      <w:r w:rsidRPr="00B37120">
        <w:rPr>
          <w:rFonts w:ascii="Times New Roman" w:hAnsi="Times New Roman" w:cs="Times New Roman"/>
        </w:rPr>
        <w:t xml:space="preserve">, </w:t>
      </w:r>
      <w:r w:rsidR="00175885">
        <w:rPr>
          <w:rFonts w:ascii="Times New Roman" w:hAnsi="Times New Roman" w:cs="Times New Roman"/>
        </w:rPr>
        <w:t>«</w:t>
      </w:r>
      <w:r w:rsidRPr="00B37120">
        <w:rPr>
          <w:rFonts w:ascii="Times New Roman" w:hAnsi="Times New Roman" w:cs="Times New Roman"/>
        </w:rPr>
        <w:t>Ревизор</w:t>
      </w:r>
      <w:r w:rsidR="00175885">
        <w:rPr>
          <w:rFonts w:ascii="Times New Roman" w:hAnsi="Times New Roman" w:cs="Times New Roman"/>
        </w:rPr>
        <w:t>»</w:t>
      </w:r>
      <w:r w:rsidRPr="00B37120">
        <w:rPr>
          <w:rFonts w:ascii="Times New Roman" w:hAnsi="Times New Roman" w:cs="Times New Roman"/>
        </w:rPr>
        <w:t xml:space="preserve">, </w:t>
      </w:r>
      <w:r w:rsidR="00175885">
        <w:rPr>
          <w:rFonts w:ascii="Times New Roman" w:hAnsi="Times New Roman" w:cs="Times New Roman"/>
        </w:rPr>
        <w:t>«</w:t>
      </w:r>
      <w:r w:rsidRPr="00B37120">
        <w:rPr>
          <w:rFonts w:ascii="Times New Roman" w:hAnsi="Times New Roman" w:cs="Times New Roman"/>
        </w:rPr>
        <w:t>Бо</w:t>
      </w:r>
      <w:r w:rsidRPr="00B37120">
        <w:rPr>
          <w:rFonts w:ascii="Times New Roman" w:hAnsi="Times New Roman" w:cs="Times New Roman"/>
        </w:rPr>
        <w:softHyphen/>
        <w:t>рис Годунов</w:t>
      </w:r>
      <w:r w:rsidR="00175885">
        <w:rPr>
          <w:rFonts w:ascii="Times New Roman" w:hAnsi="Times New Roman" w:cs="Times New Roman"/>
        </w:rPr>
        <w:t>»</w:t>
      </w:r>
      <w:r w:rsidRPr="00B37120">
        <w:rPr>
          <w:rFonts w:ascii="Times New Roman" w:hAnsi="Times New Roman" w:cs="Times New Roman"/>
        </w:rPr>
        <w:t xml:space="preserve"> и др..  Во время святок силами учеников школы ставились спектакли по произведениям </w:t>
      </w:r>
      <w:r w:rsidR="00175885">
        <w:rPr>
          <w:rFonts w:ascii="Times New Roman" w:hAnsi="Times New Roman" w:cs="Times New Roman"/>
        </w:rPr>
        <w:t>«</w:t>
      </w:r>
      <w:r w:rsidRPr="00B37120">
        <w:rPr>
          <w:rFonts w:ascii="Times New Roman" w:hAnsi="Times New Roman" w:cs="Times New Roman"/>
        </w:rPr>
        <w:t>Недоросль</w:t>
      </w:r>
      <w:r w:rsidR="00175885">
        <w:rPr>
          <w:rFonts w:ascii="Times New Roman" w:hAnsi="Times New Roman" w:cs="Times New Roman"/>
        </w:rPr>
        <w:t>»</w:t>
      </w:r>
      <w:r w:rsidRPr="00B37120">
        <w:rPr>
          <w:rFonts w:ascii="Times New Roman" w:hAnsi="Times New Roman" w:cs="Times New Roman"/>
        </w:rPr>
        <w:t xml:space="preserve">, </w:t>
      </w:r>
      <w:r w:rsidR="00175885">
        <w:rPr>
          <w:rFonts w:ascii="Times New Roman" w:hAnsi="Times New Roman" w:cs="Times New Roman"/>
        </w:rPr>
        <w:t>«</w:t>
      </w:r>
      <w:r w:rsidRPr="00B37120">
        <w:rPr>
          <w:rFonts w:ascii="Times New Roman" w:hAnsi="Times New Roman" w:cs="Times New Roman"/>
        </w:rPr>
        <w:t>Утро молодого человека</w:t>
      </w:r>
      <w:r w:rsidR="00175885">
        <w:rPr>
          <w:rFonts w:ascii="Times New Roman" w:hAnsi="Times New Roman" w:cs="Times New Roman"/>
        </w:rPr>
        <w:t>»</w:t>
      </w:r>
      <w:r w:rsidRPr="00B37120">
        <w:rPr>
          <w:rFonts w:ascii="Times New Roman" w:hAnsi="Times New Roman" w:cs="Times New Roman"/>
        </w:rPr>
        <w:t xml:space="preserve"> А.Н. Островского, </w:t>
      </w:r>
      <w:r w:rsidR="00175885">
        <w:rPr>
          <w:rFonts w:ascii="Times New Roman" w:hAnsi="Times New Roman" w:cs="Times New Roman"/>
        </w:rPr>
        <w:t>«</w:t>
      </w:r>
      <w:r w:rsidRPr="00B37120">
        <w:rPr>
          <w:rFonts w:ascii="Times New Roman" w:hAnsi="Times New Roman" w:cs="Times New Roman"/>
        </w:rPr>
        <w:t>Лакейская</w:t>
      </w:r>
      <w:r w:rsidR="00175885">
        <w:rPr>
          <w:rFonts w:ascii="Times New Roman" w:hAnsi="Times New Roman" w:cs="Times New Roman"/>
        </w:rPr>
        <w:t>»</w:t>
      </w:r>
      <w:r w:rsidRPr="00B37120">
        <w:rPr>
          <w:rFonts w:ascii="Times New Roman" w:hAnsi="Times New Roman" w:cs="Times New Roman"/>
        </w:rPr>
        <w:t xml:space="preserve"> и </w:t>
      </w:r>
      <w:r w:rsidR="00175885">
        <w:rPr>
          <w:rFonts w:ascii="Times New Roman" w:hAnsi="Times New Roman" w:cs="Times New Roman"/>
        </w:rPr>
        <w:t>«</w:t>
      </w:r>
      <w:r w:rsidRPr="00B37120">
        <w:rPr>
          <w:rFonts w:ascii="Times New Roman" w:hAnsi="Times New Roman" w:cs="Times New Roman"/>
        </w:rPr>
        <w:t>Игроки</w:t>
      </w:r>
      <w:r w:rsidR="00175885">
        <w:rPr>
          <w:rFonts w:ascii="Times New Roman" w:hAnsi="Times New Roman" w:cs="Times New Roman"/>
        </w:rPr>
        <w:t>»</w:t>
      </w:r>
      <w:r w:rsidRPr="00B37120">
        <w:rPr>
          <w:rFonts w:ascii="Times New Roman" w:hAnsi="Times New Roman" w:cs="Times New Roman"/>
        </w:rPr>
        <w:t xml:space="preserve"> Н.В. Гоголя, </w:t>
      </w:r>
      <w:r w:rsidR="00175885">
        <w:rPr>
          <w:rFonts w:ascii="Times New Roman" w:hAnsi="Times New Roman" w:cs="Times New Roman"/>
        </w:rPr>
        <w:t>«</w:t>
      </w:r>
      <w:r w:rsidRPr="00B37120">
        <w:rPr>
          <w:rFonts w:ascii="Times New Roman" w:hAnsi="Times New Roman" w:cs="Times New Roman"/>
        </w:rPr>
        <w:t>Захар и Обломов</w:t>
      </w:r>
      <w:r w:rsidR="00175885">
        <w:rPr>
          <w:rFonts w:ascii="Times New Roman" w:hAnsi="Times New Roman" w:cs="Times New Roman"/>
        </w:rPr>
        <w:t>»</w:t>
      </w:r>
      <w:r w:rsidRPr="00B37120">
        <w:rPr>
          <w:rFonts w:ascii="Times New Roman" w:hAnsi="Times New Roman" w:cs="Times New Roman"/>
        </w:rPr>
        <w:t xml:space="preserve"> (переделка из романа И.А. Гончарова), </w:t>
      </w:r>
      <w:r w:rsidR="00175885">
        <w:rPr>
          <w:rFonts w:ascii="Times New Roman" w:hAnsi="Times New Roman" w:cs="Times New Roman"/>
        </w:rPr>
        <w:t>«</w:t>
      </w:r>
      <w:r w:rsidRPr="00B37120">
        <w:rPr>
          <w:rFonts w:ascii="Times New Roman" w:hAnsi="Times New Roman" w:cs="Times New Roman"/>
        </w:rPr>
        <w:t>Воскресенье</w:t>
      </w:r>
      <w:r w:rsidR="00175885">
        <w:rPr>
          <w:rFonts w:ascii="Times New Roman" w:hAnsi="Times New Roman" w:cs="Times New Roman"/>
        </w:rPr>
        <w:t>»</w:t>
      </w:r>
      <w:r w:rsidRPr="00B37120">
        <w:rPr>
          <w:rFonts w:ascii="Times New Roman" w:hAnsi="Times New Roman" w:cs="Times New Roman"/>
        </w:rPr>
        <w:t xml:space="preserve"> В.Ф. Одоевского, </w:t>
      </w:r>
      <w:r w:rsidR="00175885">
        <w:rPr>
          <w:rFonts w:ascii="Times New Roman" w:hAnsi="Times New Roman" w:cs="Times New Roman"/>
        </w:rPr>
        <w:t>«</w:t>
      </w:r>
      <w:r w:rsidRPr="00B37120">
        <w:rPr>
          <w:rFonts w:ascii="Times New Roman" w:hAnsi="Times New Roman" w:cs="Times New Roman"/>
        </w:rPr>
        <w:t>Плагиат</w:t>
      </w:r>
      <w:r w:rsidR="00175885">
        <w:rPr>
          <w:rFonts w:ascii="Times New Roman" w:hAnsi="Times New Roman" w:cs="Times New Roman"/>
        </w:rPr>
        <w:t>»</w:t>
      </w:r>
      <w:r w:rsidRPr="00B37120">
        <w:rPr>
          <w:rFonts w:ascii="Times New Roman" w:hAnsi="Times New Roman" w:cs="Times New Roman"/>
        </w:rPr>
        <w:t xml:space="preserve"> Баранцевича, два первых акта </w:t>
      </w:r>
      <w:r w:rsidR="00175885">
        <w:rPr>
          <w:rFonts w:ascii="Times New Roman" w:hAnsi="Times New Roman" w:cs="Times New Roman"/>
        </w:rPr>
        <w:t>«</w:t>
      </w:r>
      <w:r w:rsidRPr="00B37120">
        <w:rPr>
          <w:rFonts w:ascii="Times New Roman" w:hAnsi="Times New Roman" w:cs="Times New Roman"/>
        </w:rPr>
        <w:t>Реви</w:t>
      </w:r>
      <w:r w:rsidRPr="00B37120">
        <w:rPr>
          <w:rFonts w:ascii="Times New Roman" w:hAnsi="Times New Roman" w:cs="Times New Roman"/>
        </w:rPr>
        <w:softHyphen/>
        <w:t>зора</w:t>
      </w:r>
      <w:r w:rsidR="00175885">
        <w:rPr>
          <w:rFonts w:ascii="Times New Roman" w:hAnsi="Times New Roman" w:cs="Times New Roman"/>
        </w:rPr>
        <w:t>»</w:t>
      </w:r>
      <w:r w:rsidRPr="00B37120">
        <w:rPr>
          <w:rFonts w:ascii="Times New Roman" w:hAnsi="Times New Roman" w:cs="Times New Roman"/>
        </w:rPr>
        <w:t xml:space="preserve">. Пьесы выбирались на основе того, чтобы избежать женских ролей. При разыгрывании спектакля или пьесы воспитанники учились свободно жестикулировать и применять различные речевые обороты [2, </w:t>
      </w:r>
      <w:r>
        <w:rPr>
          <w:rFonts w:ascii="Times New Roman" w:hAnsi="Times New Roman" w:cs="Times New Roman"/>
          <w:lang w:val="en-US"/>
        </w:rPr>
        <w:t>c</w:t>
      </w:r>
      <w:r w:rsidRPr="00B37120">
        <w:rPr>
          <w:rFonts w:ascii="Times New Roman" w:hAnsi="Times New Roman" w:cs="Times New Roman"/>
        </w:rPr>
        <w:t>. 52]</w:t>
      </w:r>
      <w:r w:rsidRPr="00B37120">
        <w:rPr>
          <w:rFonts w:ascii="Times New Roman" w:eastAsia="Times New Roman" w:hAnsi="Times New Roman" w:cs="Times New Roman"/>
        </w:rPr>
        <w:t>.</w:t>
      </w:r>
    </w:p>
    <w:p w:rsidR="009B0E0C" w:rsidRPr="00B37120" w:rsidRDefault="009B0E0C" w:rsidP="009B0E0C">
      <w:pPr>
        <w:shd w:val="clear" w:color="auto" w:fill="FFFFFF"/>
        <w:autoSpaceDE w:val="0"/>
        <w:autoSpaceDN w:val="0"/>
        <w:adjustRightInd w:val="0"/>
        <w:spacing w:after="0" w:line="240" w:lineRule="auto"/>
        <w:ind w:firstLine="425"/>
        <w:jc w:val="both"/>
        <w:rPr>
          <w:rFonts w:ascii="Times New Roman" w:hAnsi="Times New Roman" w:cs="Times New Roman"/>
        </w:rPr>
      </w:pPr>
      <w:r w:rsidRPr="00B37120">
        <w:rPr>
          <w:rFonts w:ascii="Times New Roman" w:hAnsi="Times New Roman" w:cs="Times New Roman"/>
        </w:rPr>
        <w:t xml:space="preserve">Из-за слабого владения учениками разговорной речью, в школе очень много времени уделялось чтению и пересказу. Объяснительное чтение имело важное значение и было включено в программу всех трех классов с небольшими отличиями в методике преподавания. В I классе ставилась цель обогатить словарный запас учеников, приучить их к простому правильному пересказу прочитанного и достигнуть практическим путем правильности, беглости и выразительности чтения. В связи с этим в программу первого класса были включены простые по изложению литературные произведения повествовательного характера, такие как, например, сказки, рассказы Л.Н Толстого </w:t>
      </w:r>
      <w:r w:rsidR="00175885">
        <w:rPr>
          <w:rFonts w:ascii="Times New Roman" w:hAnsi="Times New Roman" w:cs="Times New Roman"/>
        </w:rPr>
        <w:t>«</w:t>
      </w:r>
      <w:r w:rsidRPr="00B37120">
        <w:rPr>
          <w:rFonts w:ascii="Times New Roman" w:hAnsi="Times New Roman" w:cs="Times New Roman"/>
        </w:rPr>
        <w:t xml:space="preserve">Кавказский </w:t>
      </w:r>
      <w:r w:rsidRPr="00B37120">
        <w:rPr>
          <w:rFonts w:ascii="Times New Roman" w:hAnsi="Times New Roman" w:cs="Times New Roman"/>
        </w:rPr>
        <w:lastRenderedPageBreak/>
        <w:t>пленник</w:t>
      </w:r>
      <w:r w:rsidR="00175885">
        <w:rPr>
          <w:rFonts w:ascii="Times New Roman" w:hAnsi="Times New Roman" w:cs="Times New Roman"/>
        </w:rPr>
        <w:t>»</w:t>
      </w:r>
      <w:r w:rsidRPr="00B37120">
        <w:rPr>
          <w:rFonts w:ascii="Times New Roman" w:hAnsi="Times New Roman" w:cs="Times New Roman"/>
        </w:rPr>
        <w:t xml:space="preserve"> и </w:t>
      </w:r>
      <w:r w:rsidR="00175885">
        <w:rPr>
          <w:rFonts w:ascii="Times New Roman" w:hAnsi="Times New Roman" w:cs="Times New Roman"/>
        </w:rPr>
        <w:t>«</w:t>
      </w:r>
      <w:r w:rsidRPr="00B37120">
        <w:rPr>
          <w:rFonts w:ascii="Times New Roman" w:hAnsi="Times New Roman" w:cs="Times New Roman"/>
        </w:rPr>
        <w:t>Бог правду видит</w:t>
      </w:r>
      <w:r w:rsidR="00175885">
        <w:rPr>
          <w:rFonts w:ascii="Times New Roman" w:hAnsi="Times New Roman" w:cs="Times New Roman"/>
        </w:rPr>
        <w:t>»</w:t>
      </w:r>
      <w:r w:rsidRPr="00B37120">
        <w:rPr>
          <w:rFonts w:ascii="Times New Roman" w:hAnsi="Times New Roman" w:cs="Times New Roman"/>
        </w:rPr>
        <w:t xml:space="preserve">, отрывки из </w:t>
      </w:r>
      <w:r w:rsidR="00175885">
        <w:rPr>
          <w:rFonts w:ascii="Times New Roman" w:hAnsi="Times New Roman" w:cs="Times New Roman"/>
        </w:rPr>
        <w:t>«</w:t>
      </w:r>
      <w:r w:rsidRPr="00B37120">
        <w:rPr>
          <w:rFonts w:ascii="Times New Roman" w:hAnsi="Times New Roman" w:cs="Times New Roman"/>
        </w:rPr>
        <w:t>Детских годов Багрова внука</w:t>
      </w:r>
      <w:r w:rsidR="00175885">
        <w:rPr>
          <w:rFonts w:ascii="Times New Roman" w:hAnsi="Times New Roman" w:cs="Times New Roman"/>
        </w:rPr>
        <w:t>»</w:t>
      </w:r>
      <w:r w:rsidRPr="00B37120">
        <w:rPr>
          <w:rFonts w:ascii="Times New Roman" w:hAnsi="Times New Roman" w:cs="Times New Roman"/>
        </w:rPr>
        <w:t xml:space="preserve">, </w:t>
      </w:r>
      <w:r w:rsidR="00175885">
        <w:rPr>
          <w:rFonts w:ascii="Times New Roman" w:hAnsi="Times New Roman" w:cs="Times New Roman"/>
        </w:rPr>
        <w:t>«</w:t>
      </w:r>
      <w:r w:rsidRPr="00B37120">
        <w:rPr>
          <w:rFonts w:ascii="Times New Roman" w:hAnsi="Times New Roman" w:cs="Times New Roman"/>
        </w:rPr>
        <w:t>Путешествие в Эрзерум</w:t>
      </w:r>
      <w:r w:rsidR="00175885">
        <w:rPr>
          <w:rFonts w:ascii="Times New Roman" w:hAnsi="Times New Roman" w:cs="Times New Roman"/>
        </w:rPr>
        <w:t>»</w:t>
      </w:r>
      <w:r w:rsidRPr="00B37120">
        <w:rPr>
          <w:rFonts w:ascii="Times New Roman" w:hAnsi="Times New Roman" w:cs="Times New Roman"/>
        </w:rPr>
        <w:t xml:space="preserve">А.С. Пушкина, рассказы </w:t>
      </w:r>
      <w:r w:rsidR="00175885">
        <w:rPr>
          <w:rFonts w:ascii="Times New Roman" w:hAnsi="Times New Roman" w:cs="Times New Roman"/>
        </w:rPr>
        <w:t>«</w:t>
      </w:r>
      <w:r w:rsidRPr="00B37120">
        <w:rPr>
          <w:rFonts w:ascii="Times New Roman" w:hAnsi="Times New Roman" w:cs="Times New Roman"/>
        </w:rPr>
        <w:t>Прохожий</w:t>
      </w:r>
      <w:r w:rsidR="00175885">
        <w:rPr>
          <w:rFonts w:ascii="Times New Roman" w:hAnsi="Times New Roman" w:cs="Times New Roman"/>
        </w:rPr>
        <w:t>»</w:t>
      </w:r>
      <w:r w:rsidRPr="00B37120">
        <w:rPr>
          <w:rFonts w:ascii="Times New Roman" w:hAnsi="Times New Roman" w:cs="Times New Roman"/>
        </w:rPr>
        <w:t xml:space="preserve"> и </w:t>
      </w:r>
      <w:r w:rsidR="00175885">
        <w:rPr>
          <w:rFonts w:ascii="Times New Roman" w:hAnsi="Times New Roman" w:cs="Times New Roman"/>
        </w:rPr>
        <w:t>«</w:t>
      </w:r>
      <w:r w:rsidRPr="00B37120">
        <w:rPr>
          <w:rFonts w:ascii="Times New Roman" w:hAnsi="Times New Roman" w:cs="Times New Roman"/>
        </w:rPr>
        <w:t>Пахарь</w:t>
      </w:r>
      <w:r w:rsidR="00175885">
        <w:rPr>
          <w:rFonts w:ascii="Times New Roman" w:hAnsi="Times New Roman" w:cs="Times New Roman"/>
        </w:rPr>
        <w:t>»</w:t>
      </w:r>
      <w:r w:rsidRPr="00B37120">
        <w:rPr>
          <w:rFonts w:ascii="Times New Roman" w:hAnsi="Times New Roman" w:cs="Times New Roman"/>
        </w:rPr>
        <w:t xml:space="preserve"> Григоровича в сокращении, рассказы из </w:t>
      </w:r>
      <w:r w:rsidR="00175885">
        <w:rPr>
          <w:rFonts w:ascii="Times New Roman" w:hAnsi="Times New Roman" w:cs="Times New Roman"/>
        </w:rPr>
        <w:t>«</w:t>
      </w:r>
      <w:r w:rsidRPr="00B37120">
        <w:rPr>
          <w:rFonts w:ascii="Times New Roman" w:hAnsi="Times New Roman" w:cs="Times New Roman"/>
        </w:rPr>
        <w:t>Записок охотника</w:t>
      </w:r>
      <w:r w:rsidR="00175885">
        <w:rPr>
          <w:rFonts w:ascii="Times New Roman" w:hAnsi="Times New Roman" w:cs="Times New Roman"/>
        </w:rPr>
        <w:t>»</w:t>
      </w:r>
      <w:r w:rsidRPr="00B37120">
        <w:rPr>
          <w:rFonts w:ascii="Times New Roman" w:hAnsi="Times New Roman" w:cs="Times New Roman"/>
        </w:rPr>
        <w:t xml:space="preserve"> И.С. Тургенева и др. Кроме этого, заучи</w:t>
      </w:r>
      <w:r w:rsidRPr="00B37120">
        <w:rPr>
          <w:rFonts w:ascii="Times New Roman" w:hAnsi="Times New Roman" w:cs="Times New Roman"/>
        </w:rPr>
        <w:softHyphen/>
        <w:t xml:space="preserve">вались наизусть стихотворения небольшого объема, басни И.А. Крылова, описание времен года А.С. Пушкина, стихи А.В. Кольцова и др. </w:t>
      </w:r>
    </w:p>
    <w:p w:rsidR="009B0E0C" w:rsidRPr="00B37120" w:rsidRDefault="009B0E0C" w:rsidP="009B0E0C">
      <w:pPr>
        <w:shd w:val="clear" w:color="auto" w:fill="FFFFFF"/>
        <w:autoSpaceDE w:val="0"/>
        <w:autoSpaceDN w:val="0"/>
        <w:adjustRightInd w:val="0"/>
        <w:spacing w:after="0" w:line="240" w:lineRule="auto"/>
        <w:ind w:firstLine="425"/>
        <w:jc w:val="both"/>
        <w:rPr>
          <w:rFonts w:ascii="Times New Roman" w:hAnsi="Times New Roman" w:cs="Times New Roman"/>
        </w:rPr>
      </w:pPr>
      <w:r w:rsidRPr="00B37120">
        <w:rPr>
          <w:rFonts w:ascii="Times New Roman" w:hAnsi="Times New Roman" w:cs="Times New Roman"/>
        </w:rPr>
        <w:t xml:space="preserve">Объяснительное чтение во II классе имело цель приучить учеников к логическому анализу литературных произведений и составлению планов. Обращалось большое внимание на стилистические упражнения: сокращение и расширение текста, замену кратких предложений в тексте сложными и наоборот. В списке изучения были такие произведения: </w:t>
      </w:r>
      <w:r w:rsidR="00175885">
        <w:rPr>
          <w:rFonts w:ascii="Times New Roman" w:hAnsi="Times New Roman" w:cs="Times New Roman"/>
        </w:rPr>
        <w:t>«</w:t>
      </w:r>
      <w:r w:rsidRPr="00B37120">
        <w:rPr>
          <w:rFonts w:ascii="Times New Roman" w:hAnsi="Times New Roman" w:cs="Times New Roman"/>
        </w:rPr>
        <w:t>Капитанская дочка</w:t>
      </w:r>
      <w:r w:rsidR="00175885">
        <w:rPr>
          <w:rFonts w:ascii="Times New Roman" w:hAnsi="Times New Roman" w:cs="Times New Roman"/>
        </w:rPr>
        <w:t>»</w:t>
      </w:r>
      <w:r w:rsidRPr="00B37120">
        <w:rPr>
          <w:rFonts w:ascii="Times New Roman" w:hAnsi="Times New Roman" w:cs="Times New Roman"/>
        </w:rPr>
        <w:t xml:space="preserve"> и </w:t>
      </w:r>
      <w:r w:rsidR="00175885">
        <w:rPr>
          <w:rFonts w:ascii="Times New Roman" w:hAnsi="Times New Roman" w:cs="Times New Roman"/>
        </w:rPr>
        <w:t>«</w:t>
      </w:r>
      <w:r w:rsidRPr="00B37120">
        <w:rPr>
          <w:rFonts w:ascii="Times New Roman" w:hAnsi="Times New Roman" w:cs="Times New Roman"/>
        </w:rPr>
        <w:t>Борис Годунов</w:t>
      </w:r>
      <w:r w:rsidR="00175885">
        <w:rPr>
          <w:rFonts w:ascii="Times New Roman" w:hAnsi="Times New Roman" w:cs="Times New Roman"/>
        </w:rPr>
        <w:t>»</w:t>
      </w:r>
      <w:r w:rsidRPr="00B37120">
        <w:rPr>
          <w:rFonts w:ascii="Times New Roman" w:hAnsi="Times New Roman" w:cs="Times New Roman"/>
        </w:rPr>
        <w:t xml:space="preserve"> А.С. Пушкина, </w:t>
      </w:r>
      <w:r w:rsidR="00175885">
        <w:rPr>
          <w:rFonts w:ascii="Times New Roman" w:hAnsi="Times New Roman" w:cs="Times New Roman"/>
        </w:rPr>
        <w:t>«</w:t>
      </w:r>
      <w:r w:rsidRPr="00B37120">
        <w:rPr>
          <w:rFonts w:ascii="Times New Roman" w:hAnsi="Times New Roman" w:cs="Times New Roman"/>
        </w:rPr>
        <w:t>Тарас Бульба</w:t>
      </w:r>
      <w:r w:rsidR="00175885">
        <w:rPr>
          <w:rFonts w:ascii="Times New Roman" w:hAnsi="Times New Roman" w:cs="Times New Roman"/>
        </w:rPr>
        <w:t>»</w:t>
      </w:r>
      <w:r w:rsidRPr="00B37120">
        <w:rPr>
          <w:rFonts w:ascii="Times New Roman" w:hAnsi="Times New Roman" w:cs="Times New Roman"/>
        </w:rPr>
        <w:t xml:space="preserve"> и </w:t>
      </w:r>
      <w:r w:rsidR="00175885">
        <w:rPr>
          <w:rFonts w:ascii="Times New Roman" w:hAnsi="Times New Roman" w:cs="Times New Roman"/>
        </w:rPr>
        <w:t>«</w:t>
      </w:r>
      <w:r w:rsidRPr="00B37120">
        <w:rPr>
          <w:rFonts w:ascii="Times New Roman" w:hAnsi="Times New Roman" w:cs="Times New Roman"/>
        </w:rPr>
        <w:t>Старосветские помещики</w:t>
      </w:r>
      <w:r w:rsidR="00175885">
        <w:rPr>
          <w:rFonts w:ascii="Times New Roman" w:hAnsi="Times New Roman" w:cs="Times New Roman"/>
        </w:rPr>
        <w:t>»</w:t>
      </w:r>
      <w:r w:rsidRPr="00B37120">
        <w:rPr>
          <w:rFonts w:ascii="Times New Roman" w:hAnsi="Times New Roman" w:cs="Times New Roman"/>
        </w:rPr>
        <w:t xml:space="preserve"> Н.В. Гоголя, </w:t>
      </w:r>
      <w:r w:rsidR="00175885">
        <w:rPr>
          <w:rFonts w:ascii="Times New Roman" w:hAnsi="Times New Roman" w:cs="Times New Roman"/>
        </w:rPr>
        <w:t>«</w:t>
      </w:r>
      <w:r w:rsidRPr="00B37120">
        <w:rPr>
          <w:rFonts w:ascii="Times New Roman" w:hAnsi="Times New Roman" w:cs="Times New Roman"/>
        </w:rPr>
        <w:t>Песня про купца Калашникова</w:t>
      </w:r>
      <w:r w:rsidR="00175885">
        <w:rPr>
          <w:rFonts w:ascii="Times New Roman" w:hAnsi="Times New Roman" w:cs="Times New Roman"/>
        </w:rPr>
        <w:t>»</w:t>
      </w:r>
      <w:r w:rsidRPr="00B37120">
        <w:rPr>
          <w:rFonts w:ascii="Times New Roman" w:hAnsi="Times New Roman" w:cs="Times New Roman"/>
        </w:rPr>
        <w:t xml:space="preserve"> и </w:t>
      </w:r>
      <w:r w:rsidR="00175885">
        <w:rPr>
          <w:rFonts w:ascii="Times New Roman" w:hAnsi="Times New Roman" w:cs="Times New Roman"/>
        </w:rPr>
        <w:t>«</w:t>
      </w:r>
      <w:r w:rsidRPr="00B37120">
        <w:rPr>
          <w:rFonts w:ascii="Times New Roman" w:hAnsi="Times New Roman" w:cs="Times New Roman"/>
        </w:rPr>
        <w:t>Мцыри</w:t>
      </w:r>
      <w:r w:rsidR="00175885">
        <w:rPr>
          <w:rFonts w:ascii="Times New Roman" w:hAnsi="Times New Roman" w:cs="Times New Roman"/>
        </w:rPr>
        <w:t>»</w:t>
      </w:r>
      <w:r w:rsidRPr="00B37120">
        <w:rPr>
          <w:rFonts w:ascii="Times New Roman" w:hAnsi="Times New Roman" w:cs="Times New Roman"/>
        </w:rPr>
        <w:t xml:space="preserve"> М.Ю. Лермонтова, отрывки из </w:t>
      </w:r>
      <w:r w:rsidR="00175885">
        <w:rPr>
          <w:rFonts w:ascii="Times New Roman" w:hAnsi="Times New Roman" w:cs="Times New Roman"/>
        </w:rPr>
        <w:t>«</w:t>
      </w:r>
      <w:r w:rsidRPr="00B37120">
        <w:rPr>
          <w:rFonts w:ascii="Times New Roman" w:hAnsi="Times New Roman" w:cs="Times New Roman"/>
        </w:rPr>
        <w:t>Обломова</w:t>
      </w:r>
      <w:r w:rsidR="00175885">
        <w:rPr>
          <w:rFonts w:ascii="Times New Roman" w:hAnsi="Times New Roman" w:cs="Times New Roman"/>
        </w:rPr>
        <w:t>»</w:t>
      </w:r>
      <w:r w:rsidRPr="00B37120">
        <w:rPr>
          <w:rFonts w:ascii="Times New Roman" w:hAnsi="Times New Roman" w:cs="Times New Roman"/>
        </w:rPr>
        <w:t xml:space="preserve"> И.А. Гончарова, рассказы </w:t>
      </w:r>
      <w:r w:rsidR="00175885">
        <w:rPr>
          <w:rFonts w:ascii="Times New Roman" w:hAnsi="Times New Roman" w:cs="Times New Roman"/>
        </w:rPr>
        <w:t>«</w:t>
      </w:r>
      <w:r w:rsidRPr="00B37120">
        <w:rPr>
          <w:rFonts w:ascii="Times New Roman" w:hAnsi="Times New Roman" w:cs="Times New Roman"/>
        </w:rPr>
        <w:t>Бирюк</w:t>
      </w:r>
      <w:r w:rsidR="00175885">
        <w:rPr>
          <w:rFonts w:ascii="Times New Roman" w:hAnsi="Times New Roman" w:cs="Times New Roman"/>
        </w:rPr>
        <w:t>»</w:t>
      </w:r>
      <w:r w:rsidRPr="00B37120">
        <w:rPr>
          <w:rFonts w:ascii="Times New Roman" w:hAnsi="Times New Roman" w:cs="Times New Roman"/>
        </w:rPr>
        <w:t xml:space="preserve"> и </w:t>
      </w:r>
      <w:r w:rsidR="00175885">
        <w:rPr>
          <w:rFonts w:ascii="Times New Roman" w:hAnsi="Times New Roman" w:cs="Times New Roman"/>
        </w:rPr>
        <w:t>«</w:t>
      </w:r>
      <w:r w:rsidRPr="00B37120">
        <w:rPr>
          <w:rFonts w:ascii="Times New Roman" w:hAnsi="Times New Roman" w:cs="Times New Roman"/>
        </w:rPr>
        <w:t>Му-Му</w:t>
      </w:r>
      <w:r w:rsidR="00175885">
        <w:rPr>
          <w:rFonts w:ascii="Times New Roman" w:hAnsi="Times New Roman" w:cs="Times New Roman"/>
        </w:rPr>
        <w:t>»</w:t>
      </w:r>
      <w:r w:rsidRPr="00B37120">
        <w:rPr>
          <w:rFonts w:ascii="Times New Roman" w:hAnsi="Times New Roman" w:cs="Times New Roman"/>
        </w:rPr>
        <w:t xml:space="preserve"> И.С. Тургенева и др. </w:t>
      </w:r>
    </w:p>
    <w:p w:rsidR="009B0E0C" w:rsidRPr="00B37120" w:rsidRDefault="009B0E0C" w:rsidP="009B0E0C">
      <w:pPr>
        <w:shd w:val="clear" w:color="auto" w:fill="FFFFFF"/>
        <w:autoSpaceDE w:val="0"/>
        <w:autoSpaceDN w:val="0"/>
        <w:adjustRightInd w:val="0"/>
        <w:spacing w:after="0" w:line="240" w:lineRule="auto"/>
        <w:ind w:firstLine="425"/>
        <w:jc w:val="both"/>
        <w:rPr>
          <w:rFonts w:ascii="Times New Roman" w:hAnsi="Times New Roman" w:cs="Times New Roman"/>
        </w:rPr>
      </w:pPr>
      <w:r w:rsidRPr="00B37120">
        <w:rPr>
          <w:rFonts w:ascii="Times New Roman" w:hAnsi="Times New Roman" w:cs="Times New Roman"/>
        </w:rPr>
        <w:t xml:space="preserve">Объяснительное чтение в III классе имело характер логико-стилистических разборов, дополненное в отдельных случаях историческим комментарием и биографическими сведениями о писателях. Ученики </w:t>
      </w:r>
      <w:r w:rsidRPr="00B37120">
        <w:rPr>
          <w:rFonts w:ascii="Times New Roman" w:hAnsi="Times New Roman" w:cs="Times New Roman"/>
          <w:lang w:val="en-US"/>
        </w:rPr>
        <w:t>III</w:t>
      </w:r>
      <w:r w:rsidRPr="00B37120">
        <w:rPr>
          <w:rFonts w:ascii="Times New Roman" w:hAnsi="Times New Roman" w:cs="Times New Roman"/>
        </w:rPr>
        <w:t xml:space="preserve"> класса знакомились с такими литературными произведениями как </w:t>
      </w:r>
      <w:r w:rsidR="00175885">
        <w:rPr>
          <w:rFonts w:ascii="Times New Roman" w:hAnsi="Times New Roman" w:cs="Times New Roman"/>
        </w:rPr>
        <w:t>«</w:t>
      </w:r>
      <w:r w:rsidRPr="00B37120">
        <w:rPr>
          <w:rFonts w:ascii="Times New Roman" w:hAnsi="Times New Roman" w:cs="Times New Roman"/>
        </w:rPr>
        <w:t>Полтава</w:t>
      </w:r>
      <w:r w:rsidR="00175885">
        <w:rPr>
          <w:rFonts w:ascii="Times New Roman" w:hAnsi="Times New Roman" w:cs="Times New Roman"/>
        </w:rPr>
        <w:t>»</w:t>
      </w:r>
      <w:r w:rsidRPr="00B37120">
        <w:rPr>
          <w:rFonts w:ascii="Times New Roman" w:hAnsi="Times New Roman" w:cs="Times New Roman"/>
        </w:rPr>
        <w:t xml:space="preserve"> А.С. Пушкина, читали отрывки из </w:t>
      </w:r>
      <w:r w:rsidR="00175885">
        <w:rPr>
          <w:rFonts w:ascii="Times New Roman" w:hAnsi="Times New Roman" w:cs="Times New Roman"/>
        </w:rPr>
        <w:t>«</w:t>
      </w:r>
      <w:r w:rsidRPr="00B37120">
        <w:rPr>
          <w:rFonts w:ascii="Times New Roman" w:hAnsi="Times New Roman" w:cs="Times New Roman"/>
        </w:rPr>
        <w:t>Евгения Онегина</w:t>
      </w:r>
      <w:r w:rsidR="00175885">
        <w:rPr>
          <w:rFonts w:ascii="Times New Roman" w:hAnsi="Times New Roman" w:cs="Times New Roman"/>
        </w:rPr>
        <w:t>»</w:t>
      </w:r>
      <w:r w:rsidRPr="00B37120">
        <w:rPr>
          <w:rFonts w:ascii="Times New Roman" w:hAnsi="Times New Roman" w:cs="Times New Roman"/>
        </w:rPr>
        <w:t xml:space="preserve">, </w:t>
      </w:r>
      <w:r w:rsidR="00175885">
        <w:rPr>
          <w:rFonts w:ascii="Times New Roman" w:hAnsi="Times New Roman" w:cs="Times New Roman"/>
        </w:rPr>
        <w:t>«</w:t>
      </w:r>
      <w:r w:rsidRPr="00B37120">
        <w:rPr>
          <w:rFonts w:ascii="Times New Roman" w:hAnsi="Times New Roman" w:cs="Times New Roman"/>
        </w:rPr>
        <w:t>Недоросля</w:t>
      </w:r>
      <w:r w:rsidR="00175885">
        <w:rPr>
          <w:rFonts w:ascii="Times New Roman" w:hAnsi="Times New Roman" w:cs="Times New Roman"/>
        </w:rPr>
        <w:t>»</w:t>
      </w:r>
      <w:r w:rsidRPr="00B37120">
        <w:rPr>
          <w:rFonts w:ascii="Times New Roman" w:hAnsi="Times New Roman" w:cs="Times New Roman"/>
        </w:rPr>
        <w:t xml:space="preserve"> Д.И. Фонвизина и </w:t>
      </w:r>
      <w:r w:rsidR="00175885">
        <w:rPr>
          <w:rFonts w:ascii="Times New Roman" w:hAnsi="Times New Roman" w:cs="Times New Roman"/>
        </w:rPr>
        <w:t>«</w:t>
      </w:r>
      <w:r w:rsidRPr="00B37120">
        <w:rPr>
          <w:rFonts w:ascii="Times New Roman" w:hAnsi="Times New Roman" w:cs="Times New Roman"/>
        </w:rPr>
        <w:t>Ревизора</w:t>
      </w:r>
      <w:r w:rsidR="00175885">
        <w:rPr>
          <w:rFonts w:ascii="Times New Roman" w:hAnsi="Times New Roman" w:cs="Times New Roman"/>
        </w:rPr>
        <w:t>»</w:t>
      </w:r>
      <w:r w:rsidRPr="00B37120">
        <w:rPr>
          <w:rFonts w:ascii="Times New Roman" w:hAnsi="Times New Roman" w:cs="Times New Roman"/>
        </w:rPr>
        <w:t xml:space="preserve"> Н.В. Гоголя, рассуждения Н.М. Карамзина, В.А. Жуковского и др., обращая главное внимание на выразительное чтение.</w:t>
      </w:r>
    </w:p>
    <w:p w:rsidR="009B0E0C" w:rsidRPr="00B37120" w:rsidRDefault="009B0E0C" w:rsidP="009B0E0C">
      <w:pPr>
        <w:shd w:val="clear" w:color="auto" w:fill="FFFFFF"/>
        <w:autoSpaceDE w:val="0"/>
        <w:autoSpaceDN w:val="0"/>
        <w:adjustRightInd w:val="0"/>
        <w:spacing w:after="0" w:line="240" w:lineRule="auto"/>
        <w:ind w:firstLine="425"/>
        <w:jc w:val="both"/>
        <w:rPr>
          <w:rFonts w:ascii="Times New Roman" w:hAnsi="Times New Roman" w:cs="Times New Roman"/>
        </w:rPr>
      </w:pPr>
      <w:r w:rsidRPr="00B37120">
        <w:rPr>
          <w:rFonts w:ascii="Times New Roman" w:hAnsi="Times New Roman" w:cs="Times New Roman"/>
        </w:rPr>
        <w:t xml:space="preserve">Преподавание грамматики русского языка велось главным образом путем применения эвристических приемов. Методика преподавания грамматики была построена следующим образом: в </w:t>
      </w:r>
      <w:r w:rsidRPr="00B37120">
        <w:rPr>
          <w:rFonts w:ascii="Times New Roman" w:hAnsi="Times New Roman" w:cs="Times New Roman"/>
          <w:lang w:val="en-US"/>
        </w:rPr>
        <w:t>I</w:t>
      </w:r>
      <w:r w:rsidRPr="00B37120">
        <w:rPr>
          <w:rFonts w:ascii="Times New Roman" w:hAnsi="Times New Roman" w:cs="Times New Roman"/>
        </w:rPr>
        <w:t xml:space="preserve"> классе ученикам сообщается предварительные сведения с общим понятием о предложениях и знаках препинания, необходимых для правильной письменной речи, давали предварительные знания по этимологии слов. Во </w:t>
      </w:r>
      <w:r w:rsidRPr="00B37120">
        <w:rPr>
          <w:rFonts w:ascii="Times New Roman" w:hAnsi="Times New Roman" w:cs="Times New Roman"/>
          <w:lang w:val="en-US"/>
        </w:rPr>
        <w:t>II</w:t>
      </w:r>
      <w:r w:rsidRPr="00B37120">
        <w:rPr>
          <w:rFonts w:ascii="Times New Roman" w:hAnsi="Times New Roman" w:cs="Times New Roman"/>
        </w:rPr>
        <w:t xml:space="preserve"> классе на уроках русского языка подробно изучался синтаксис. На третий класс было отведено повторение грамматики, рассмотрение суффиксов существительных, прилагательных, различия в спряжении глаголов, рассмотрение видовых изменений значения глаголов с помощью приставок. Преподавание грамматики проходило в основном на примерах, чтобы учащиеся могли использовать эти приемы в дальнейшем при работе в начальных училищах. </w:t>
      </w:r>
    </w:p>
    <w:p w:rsidR="009B0E0C" w:rsidRPr="00B37120" w:rsidRDefault="009B0E0C" w:rsidP="009B0E0C">
      <w:pPr>
        <w:shd w:val="clear" w:color="auto" w:fill="FFFFFF"/>
        <w:autoSpaceDE w:val="0"/>
        <w:autoSpaceDN w:val="0"/>
        <w:adjustRightInd w:val="0"/>
        <w:spacing w:after="0" w:line="240" w:lineRule="auto"/>
        <w:ind w:firstLine="425"/>
        <w:jc w:val="both"/>
        <w:rPr>
          <w:rFonts w:ascii="Times New Roman" w:hAnsi="Times New Roman" w:cs="Times New Roman"/>
          <w:spacing w:val="-2"/>
        </w:rPr>
      </w:pPr>
      <w:r w:rsidRPr="00B37120">
        <w:rPr>
          <w:rFonts w:ascii="Times New Roman" w:hAnsi="Times New Roman" w:cs="Times New Roman"/>
          <w:spacing w:val="-2"/>
        </w:rPr>
        <w:t>Иногда уроки грамма</w:t>
      </w:r>
      <w:r w:rsidRPr="00B37120">
        <w:rPr>
          <w:rFonts w:ascii="Times New Roman" w:hAnsi="Times New Roman" w:cs="Times New Roman"/>
          <w:spacing w:val="-2"/>
        </w:rPr>
        <w:softHyphen/>
        <w:t xml:space="preserve">тики проводились иначе, чтобы внести перемены в преподавание. Так, во </w:t>
      </w:r>
      <w:r w:rsidRPr="00B37120">
        <w:rPr>
          <w:rFonts w:ascii="Times New Roman" w:hAnsi="Times New Roman" w:cs="Times New Roman"/>
          <w:spacing w:val="-2"/>
          <w:lang w:val="en-US"/>
        </w:rPr>
        <w:t>II</w:t>
      </w:r>
      <w:r w:rsidRPr="00B37120">
        <w:rPr>
          <w:rFonts w:ascii="Times New Roman" w:hAnsi="Times New Roman" w:cs="Times New Roman"/>
          <w:spacing w:val="-2"/>
        </w:rPr>
        <w:t xml:space="preserve"> и </w:t>
      </w:r>
      <w:r w:rsidRPr="00B37120">
        <w:rPr>
          <w:rFonts w:ascii="Times New Roman" w:hAnsi="Times New Roman" w:cs="Times New Roman"/>
          <w:spacing w:val="-2"/>
          <w:lang w:val="en-US"/>
        </w:rPr>
        <w:t>III</w:t>
      </w:r>
      <w:r w:rsidRPr="00B37120">
        <w:rPr>
          <w:rFonts w:ascii="Times New Roman" w:hAnsi="Times New Roman" w:cs="Times New Roman"/>
          <w:spacing w:val="-2"/>
        </w:rPr>
        <w:t xml:space="preserve"> классах в отдельных случаях обращалось внимание учеников на единообразие в явлениях языка, логическую последовательность грамматических правил. Ученики путем логического рассуждения старались доходить от известных им фактов до новых выводов. Так, к примеру, объяснив обычным порядком один из видов придаточных обстоятельственных предложений, например</w:t>
      </w:r>
      <w:r>
        <w:rPr>
          <w:rFonts w:ascii="Times New Roman" w:hAnsi="Times New Roman" w:cs="Times New Roman"/>
          <w:spacing w:val="-2"/>
        </w:rPr>
        <w:t>,</w:t>
      </w:r>
      <w:r w:rsidRPr="00B37120">
        <w:rPr>
          <w:rFonts w:ascii="Times New Roman" w:hAnsi="Times New Roman" w:cs="Times New Roman"/>
          <w:spacing w:val="-2"/>
        </w:rPr>
        <w:t xml:space="preserve"> обстоятельство места, преподаватель задавал ряд вопросов, предварительно сообщив ученикам, что он намерен познакомить их с придаточными предложениями обстоятельств времени: к чему должны относиться придаточные предложения обстоятельств времени? чему будут подчиняться? и др. </w:t>
      </w:r>
    </w:p>
    <w:p w:rsidR="009B0E0C" w:rsidRPr="00B37120" w:rsidRDefault="009B0E0C" w:rsidP="009B0E0C">
      <w:pPr>
        <w:shd w:val="clear" w:color="auto" w:fill="FFFFFF"/>
        <w:autoSpaceDE w:val="0"/>
        <w:autoSpaceDN w:val="0"/>
        <w:adjustRightInd w:val="0"/>
        <w:spacing w:after="0" w:line="240" w:lineRule="auto"/>
        <w:ind w:firstLine="425"/>
        <w:jc w:val="both"/>
        <w:rPr>
          <w:rFonts w:ascii="Times New Roman" w:hAnsi="Times New Roman" w:cs="Times New Roman"/>
        </w:rPr>
      </w:pPr>
      <w:r w:rsidRPr="00B37120">
        <w:rPr>
          <w:rFonts w:ascii="Times New Roman" w:hAnsi="Times New Roman" w:cs="Times New Roman"/>
          <w:iCs/>
        </w:rPr>
        <w:t xml:space="preserve">Письменные упражнения имели </w:t>
      </w:r>
      <w:r w:rsidRPr="00B37120">
        <w:rPr>
          <w:rFonts w:ascii="Times New Roman" w:hAnsi="Times New Roman" w:cs="Times New Roman"/>
        </w:rPr>
        <w:t xml:space="preserve">тесную связь с общим курсом преподавания русского языка. Выполнение письменных заданий на определенные темы, т.е. </w:t>
      </w:r>
      <w:r w:rsidR="00175885">
        <w:rPr>
          <w:rFonts w:ascii="Times New Roman" w:hAnsi="Times New Roman" w:cs="Times New Roman"/>
        </w:rPr>
        <w:t>«</w:t>
      </w:r>
      <w:r w:rsidRPr="00B37120">
        <w:rPr>
          <w:rFonts w:ascii="Times New Roman" w:hAnsi="Times New Roman" w:cs="Times New Roman"/>
        </w:rPr>
        <w:t>сочинения</w:t>
      </w:r>
      <w:r w:rsidR="00175885">
        <w:rPr>
          <w:rFonts w:ascii="Times New Roman" w:hAnsi="Times New Roman" w:cs="Times New Roman"/>
        </w:rPr>
        <w:t>»</w:t>
      </w:r>
      <w:r w:rsidRPr="00B37120">
        <w:rPr>
          <w:rFonts w:ascii="Times New Roman" w:hAnsi="Times New Roman" w:cs="Times New Roman"/>
        </w:rPr>
        <w:t>, проводилось во всех трех классах школы и развивало в учениках уменье правильно располагать и излагать мысли на письме.</w:t>
      </w:r>
    </w:p>
    <w:p w:rsidR="009B0E0C" w:rsidRPr="00B37120" w:rsidRDefault="009B0E0C" w:rsidP="009B0E0C">
      <w:pPr>
        <w:shd w:val="clear" w:color="auto" w:fill="FFFFFF"/>
        <w:autoSpaceDE w:val="0"/>
        <w:autoSpaceDN w:val="0"/>
        <w:adjustRightInd w:val="0"/>
        <w:spacing w:after="0" w:line="240" w:lineRule="auto"/>
        <w:ind w:firstLine="425"/>
        <w:jc w:val="both"/>
        <w:rPr>
          <w:rFonts w:ascii="Times New Roman" w:hAnsi="Times New Roman" w:cs="Times New Roman"/>
        </w:rPr>
      </w:pPr>
      <w:r w:rsidRPr="00B37120">
        <w:rPr>
          <w:rFonts w:ascii="Times New Roman" w:hAnsi="Times New Roman" w:cs="Times New Roman"/>
        </w:rPr>
        <w:t xml:space="preserve">В </w:t>
      </w:r>
      <w:r w:rsidRPr="00B37120">
        <w:rPr>
          <w:rFonts w:ascii="Times New Roman" w:hAnsi="Times New Roman" w:cs="Times New Roman"/>
          <w:lang w:val="en-US"/>
        </w:rPr>
        <w:t>I</w:t>
      </w:r>
      <w:r w:rsidRPr="00B37120">
        <w:rPr>
          <w:rFonts w:ascii="Times New Roman" w:hAnsi="Times New Roman" w:cs="Times New Roman"/>
        </w:rPr>
        <w:t xml:space="preserve"> классе преобладали упражнения повествовательного характера: пересказы, рассказы исторического или биографического содержания, переложение басен и т. п. Во </w:t>
      </w:r>
      <w:r w:rsidRPr="00B37120">
        <w:rPr>
          <w:rFonts w:ascii="Times New Roman" w:hAnsi="Times New Roman" w:cs="Times New Roman"/>
          <w:lang w:val="en-US"/>
        </w:rPr>
        <w:t>II</w:t>
      </w:r>
      <w:r w:rsidRPr="00B37120">
        <w:rPr>
          <w:rFonts w:ascii="Times New Roman" w:hAnsi="Times New Roman" w:cs="Times New Roman"/>
        </w:rPr>
        <w:t xml:space="preserve"> классе отдавалось преимущество описаниям, хотя разрабатывались и темы исторического содержания. В </w:t>
      </w:r>
      <w:r w:rsidRPr="00B37120">
        <w:rPr>
          <w:rFonts w:ascii="Times New Roman" w:hAnsi="Times New Roman" w:cs="Times New Roman"/>
          <w:lang w:val="en-US"/>
        </w:rPr>
        <w:t>III</w:t>
      </w:r>
      <w:r w:rsidRPr="00B37120">
        <w:rPr>
          <w:rFonts w:ascii="Times New Roman" w:hAnsi="Times New Roman" w:cs="Times New Roman"/>
        </w:rPr>
        <w:t xml:space="preserve"> выпускном классе давались задания на рассуждения, в которые по теме должен был входить повествовательный или описательный элемент, так как составление рассказа на отвлеченные темы для учеников-инородцев было трудновыполнимым. Им предлагались характеристики лиц из прочитанных в классе произведений литературы, оценка исторических событий, объяснение разученных произведений и т.п. В течение года учащиеся выполняли до 20 подобных заданий в </w:t>
      </w:r>
      <w:r w:rsidRPr="00B37120">
        <w:rPr>
          <w:rFonts w:ascii="Times New Roman" w:hAnsi="Times New Roman" w:cs="Times New Roman"/>
          <w:lang w:val="en-US"/>
        </w:rPr>
        <w:t>I</w:t>
      </w:r>
      <w:r w:rsidRPr="00B37120">
        <w:rPr>
          <w:rFonts w:ascii="Times New Roman" w:hAnsi="Times New Roman" w:cs="Times New Roman"/>
        </w:rPr>
        <w:t xml:space="preserve"> и </w:t>
      </w:r>
      <w:r w:rsidRPr="00B37120">
        <w:rPr>
          <w:rFonts w:ascii="Times New Roman" w:hAnsi="Times New Roman" w:cs="Times New Roman"/>
          <w:lang w:val="en-US"/>
        </w:rPr>
        <w:t>II</w:t>
      </w:r>
      <w:r w:rsidRPr="00B37120">
        <w:rPr>
          <w:rFonts w:ascii="Times New Roman" w:hAnsi="Times New Roman" w:cs="Times New Roman"/>
        </w:rPr>
        <w:t xml:space="preserve"> классах и до 16 – в </w:t>
      </w:r>
      <w:r w:rsidRPr="00B37120">
        <w:rPr>
          <w:rFonts w:ascii="Times New Roman" w:hAnsi="Times New Roman" w:cs="Times New Roman"/>
          <w:lang w:val="en-US"/>
        </w:rPr>
        <w:t>III</w:t>
      </w:r>
      <w:r w:rsidRPr="00B37120">
        <w:rPr>
          <w:rFonts w:ascii="Times New Roman" w:hAnsi="Times New Roman" w:cs="Times New Roman"/>
        </w:rPr>
        <w:t xml:space="preserve"> классе. </w:t>
      </w:r>
    </w:p>
    <w:p w:rsidR="009B0E0C" w:rsidRPr="00B37120" w:rsidRDefault="009B0E0C" w:rsidP="009B0E0C">
      <w:pPr>
        <w:shd w:val="clear" w:color="auto" w:fill="FFFFFF"/>
        <w:autoSpaceDE w:val="0"/>
        <w:autoSpaceDN w:val="0"/>
        <w:adjustRightInd w:val="0"/>
        <w:spacing w:after="0" w:line="240" w:lineRule="auto"/>
        <w:ind w:firstLine="425"/>
        <w:jc w:val="both"/>
        <w:rPr>
          <w:rFonts w:ascii="Times New Roman" w:hAnsi="Times New Roman" w:cs="Times New Roman"/>
        </w:rPr>
      </w:pPr>
      <w:r w:rsidRPr="00B37120">
        <w:rPr>
          <w:rFonts w:ascii="Times New Roman" w:hAnsi="Times New Roman" w:cs="Times New Roman"/>
        </w:rPr>
        <w:t>Также уделялось время правописанию на классной доске. Один раз в 2-3 недели проводился проверочный диктант. Выполнялись</w:t>
      </w:r>
      <w:r w:rsidRPr="00B37120">
        <w:rPr>
          <w:rFonts w:ascii="Times New Roman" w:hAnsi="Times New Roman" w:cs="Times New Roman"/>
          <w:spacing w:val="-2"/>
        </w:rPr>
        <w:t xml:space="preserve"> также письменные упражнения, заключающиеся в склонении и спряжении, письменном разборе частей речи, подборе примеров к тем или иным правилам син</w:t>
      </w:r>
      <w:r w:rsidRPr="00B37120">
        <w:rPr>
          <w:rFonts w:ascii="Times New Roman" w:hAnsi="Times New Roman" w:cs="Times New Roman"/>
          <w:spacing w:val="-2"/>
        </w:rPr>
        <w:softHyphen/>
        <w:t>таксиса. От учеников в первую очередь требовалось, чтобы они в таких заданиях обращали внимание на ударения, указывали авторов, откуда были взяты при</w:t>
      </w:r>
      <w:r w:rsidRPr="00B37120">
        <w:rPr>
          <w:rFonts w:ascii="Times New Roman" w:hAnsi="Times New Roman" w:cs="Times New Roman"/>
          <w:spacing w:val="-2"/>
        </w:rPr>
        <w:softHyphen/>
      </w:r>
      <w:r w:rsidRPr="00B37120">
        <w:rPr>
          <w:rFonts w:ascii="Times New Roman" w:hAnsi="Times New Roman" w:cs="Times New Roman"/>
        </w:rPr>
        <w:t>меры.</w:t>
      </w:r>
    </w:p>
    <w:p w:rsidR="009B0E0C" w:rsidRPr="00B37120" w:rsidRDefault="009B0E0C" w:rsidP="009B0E0C">
      <w:pPr>
        <w:shd w:val="clear" w:color="auto" w:fill="FFFFFF"/>
        <w:autoSpaceDE w:val="0"/>
        <w:autoSpaceDN w:val="0"/>
        <w:adjustRightInd w:val="0"/>
        <w:spacing w:after="0" w:line="240" w:lineRule="auto"/>
        <w:ind w:firstLine="425"/>
        <w:jc w:val="both"/>
        <w:rPr>
          <w:rFonts w:ascii="Times New Roman" w:hAnsi="Times New Roman" w:cs="Times New Roman"/>
        </w:rPr>
      </w:pPr>
      <w:r w:rsidRPr="00B37120">
        <w:rPr>
          <w:rFonts w:ascii="Times New Roman" w:hAnsi="Times New Roman" w:cs="Times New Roman"/>
          <w:iCs/>
        </w:rPr>
        <w:t xml:space="preserve">Обучение церковно-славянскому языку проводилось </w:t>
      </w:r>
      <w:r w:rsidRPr="00B37120">
        <w:rPr>
          <w:rFonts w:ascii="Times New Roman" w:hAnsi="Times New Roman" w:cs="Times New Roman"/>
        </w:rPr>
        <w:t>по следующему плану. В первом классе ученики читали и пере</w:t>
      </w:r>
      <w:r w:rsidRPr="00B37120">
        <w:rPr>
          <w:rFonts w:ascii="Times New Roman" w:hAnsi="Times New Roman" w:cs="Times New Roman"/>
        </w:rPr>
        <w:softHyphen/>
        <w:t>водили тексты с церковно-славянского языка на русский, заучивали слова, получали первоначальные сведения об алфавите, употреблении букв, надстрочных знаках и знако</w:t>
      </w:r>
      <w:r w:rsidRPr="00B37120">
        <w:rPr>
          <w:rFonts w:ascii="Times New Roman" w:hAnsi="Times New Roman" w:cs="Times New Roman"/>
        </w:rPr>
        <w:lastRenderedPageBreak/>
        <w:t xml:space="preserve">мились на практике с важнейшими особенностями церковно-славянской этимологии слов. Во </w:t>
      </w:r>
      <w:r w:rsidRPr="00B37120">
        <w:rPr>
          <w:rFonts w:ascii="Times New Roman" w:hAnsi="Times New Roman" w:cs="Times New Roman"/>
          <w:lang w:val="en-US"/>
        </w:rPr>
        <w:t>II</w:t>
      </w:r>
      <w:r w:rsidRPr="00B37120">
        <w:rPr>
          <w:rFonts w:ascii="Times New Roman" w:hAnsi="Times New Roman" w:cs="Times New Roman"/>
        </w:rPr>
        <w:t xml:space="preserve"> классе ученики проходили курс этимологии церковно-славянского языка по учебнику Клоссовского, продолжали упражняться в переводе с анализом этимологических форм. В </w:t>
      </w:r>
      <w:r w:rsidRPr="00B37120">
        <w:rPr>
          <w:rFonts w:ascii="Times New Roman" w:hAnsi="Times New Roman" w:cs="Times New Roman"/>
          <w:lang w:val="en-US"/>
        </w:rPr>
        <w:t>III</w:t>
      </w:r>
      <w:r w:rsidRPr="00B37120">
        <w:rPr>
          <w:rFonts w:ascii="Times New Roman" w:hAnsi="Times New Roman" w:cs="Times New Roman"/>
        </w:rPr>
        <w:t xml:space="preserve"> классе из-за трудностей усвоения церковно-славянской грамматики, повто</w:t>
      </w:r>
      <w:r w:rsidRPr="00B37120">
        <w:rPr>
          <w:rFonts w:ascii="Times New Roman" w:hAnsi="Times New Roman" w:cs="Times New Roman"/>
        </w:rPr>
        <w:softHyphen/>
        <w:t xml:space="preserve">ряли пройденный материал, обращая основное внимание на этимологию слов и синтаксический разбор. Всё обучение было направлено на то,  чтобы ученики, прежде всего, понимали и точно переводили славянский текст на русский и в дальнейшем могли сами обучать церковно-славянскому языку в начальных училищах [2, </w:t>
      </w:r>
      <w:r>
        <w:rPr>
          <w:rFonts w:ascii="Times New Roman" w:hAnsi="Times New Roman" w:cs="Times New Roman"/>
          <w:lang w:val="en-US"/>
        </w:rPr>
        <w:t>c</w:t>
      </w:r>
      <w:r w:rsidRPr="00B37120">
        <w:rPr>
          <w:rFonts w:ascii="Times New Roman" w:hAnsi="Times New Roman" w:cs="Times New Roman"/>
        </w:rPr>
        <w:t>. 53]</w:t>
      </w:r>
      <w:r w:rsidRPr="00B37120">
        <w:rPr>
          <w:rFonts w:ascii="Times New Roman" w:eastAsia="Times New Roman" w:hAnsi="Times New Roman" w:cs="Times New Roman"/>
        </w:rPr>
        <w:t>.</w:t>
      </w:r>
    </w:p>
    <w:p w:rsidR="00640B8F" w:rsidRDefault="009B0E0C" w:rsidP="009B0E0C">
      <w:pPr>
        <w:shd w:val="clear" w:color="auto" w:fill="FFFFFF"/>
        <w:autoSpaceDE w:val="0"/>
        <w:autoSpaceDN w:val="0"/>
        <w:adjustRightInd w:val="0"/>
        <w:spacing w:after="0" w:line="240" w:lineRule="auto"/>
        <w:ind w:firstLine="425"/>
        <w:jc w:val="both"/>
        <w:rPr>
          <w:rFonts w:ascii="Times New Roman" w:hAnsi="Times New Roman" w:cs="Times New Roman"/>
        </w:rPr>
      </w:pPr>
      <w:r w:rsidRPr="00B37120">
        <w:rPr>
          <w:rFonts w:ascii="Times New Roman" w:hAnsi="Times New Roman" w:cs="Times New Roman"/>
        </w:rPr>
        <w:t>Таким образом, преподавание русского языка в Бирской учительской инородческой школе должно было решить несколько задач:</w:t>
      </w:r>
    </w:p>
    <w:p w:rsidR="00640B8F" w:rsidRDefault="009B0E0C" w:rsidP="009B0E0C">
      <w:pPr>
        <w:shd w:val="clear" w:color="auto" w:fill="FFFFFF"/>
        <w:autoSpaceDE w:val="0"/>
        <w:autoSpaceDN w:val="0"/>
        <w:adjustRightInd w:val="0"/>
        <w:spacing w:after="0" w:line="240" w:lineRule="auto"/>
        <w:ind w:firstLine="425"/>
        <w:jc w:val="both"/>
        <w:rPr>
          <w:rFonts w:ascii="Times New Roman" w:hAnsi="Times New Roman" w:cs="Times New Roman"/>
        </w:rPr>
      </w:pPr>
      <w:r w:rsidRPr="00B37120">
        <w:rPr>
          <w:rFonts w:ascii="Times New Roman" w:hAnsi="Times New Roman" w:cs="Times New Roman"/>
        </w:rPr>
        <w:t xml:space="preserve"> 1) обучить воспитанников школы грамматике русского лите</w:t>
      </w:r>
      <w:r w:rsidR="00640B8F">
        <w:rPr>
          <w:rFonts w:ascii="Times New Roman" w:hAnsi="Times New Roman" w:cs="Times New Roman"/>
        </w:rPr>
        <w:t>ратурного языка,</w:t>
      </w:r>
    </w:p>
    <w:p w:rsidR="00640B8F" w:rsidRDefault="009B0E0C" w:rsidP="009B0E0C">
      <w:pPr>
        <w:shd w:val="clear" w:color="auto" w:fill="FFFFFF"/>
        <w:autoSpaceDE w:val="0"/>
        <w:autoSpaceDN w:val="0"/>
        <w:adjustRightInd w:val="0"/>
        <w:spacing w:after="0" w:line="240" w:lineRule="auto"/>
        <w:ind w:firstLine="425"/>
        <w:jc w:val="both"/>
        <w:rPr>
          <w:rFonts w:ascii="Times New Roman" w:hAnsi="Times New Roman" w:cs="Times New Roman"/>
        </w:rPr>
      </w:pPr>
      <w:r w:rsidRPr="00B37120">
        <w:rPr>
          <w:rFonts w:ascii="Times New Roman" w:hAnsi="Times New Roman" w:cs="Times New Roman"/>
        </w:rPr>
        <w:t xml:space="preserve"> 2) научить правильно и свободно излагать свои мысли, </w:t>
      </w:r>
    </w:p>
    <w:p w:rsidR="00640B8F" w:rsidRDefault="009B0E0C" w:rsidP="009B0E0C">
      <w:pPr>
        <w:shd w:val="clear" w:color="auto" w:fill="FFFFFF"/>
        <w:autoSpaceDE w:val="0"/>
        <w:autoSpaceDN w:val="0"/>
        <w:adjustRightInd w:val="0"/>
        <w:spacing w:after="0" w:line="240" w:lineRule="auto"/>
        <w:ind w:firstLine="425"/>
        <w:jc w:val="both"/>
        <w:rPr>
          <w:rFonts w:ascii="Times New Roman" w:hAnsi="Times New Roman" w:cs="Times New Roman"/>
        </w:rPr>
      </w:pPr>
      <w:r w:rsidRPr="00B37120">
        <w:rPr>
          <w:rFonts w:ascii="Times New Roman" w:hAnsi="Times New Roman" w:cs="Times New Roman"/>
        </w:rPr>
        <w:t>3) ознакомить с классическими литературными произведениями извес</w:t>
      </w:r>
      <w:r w:rsidR="00640B8F">
        <w:rPr>
          <w:rFonts w:ascii="Times New Roman" w:hAnsi="Times New Roman" w:cs="Times New Roman"/>
        </w:rPr>
        <w:t>тных русских поэтов и писателей,</w:t>
      </w:r>
    </w:p>
    <w:p w:rsidR="00640B8F" w:rsidRDefault="009B0E0C" w:rsidP="009B0E0C">
      <w:pPr>
        <w:shd w:val="clear" w:color="auto" w:fill="FFFFFF"/>
        <w:autoSpaceDE w:val="0"/>
        <w:autoSpaceDN w:val="0"/>
        <w:adjustRightInd w:val="0"/>
        <w:spacing w:after="0" w:line="240" w:lineRule="auto"/>
        <w:ind w:firstLine="425"/>
        <w:jc w:val="both"/>
        <w:rPr>
          <w:rFonts w:ascii="Times New Roman" w:hAnsi="Times New Roman" w:cs="Times New Roman"/>
        </w:rPr>
      </w:pPr>
      <w:r w:rsidRPr="00B37120">
        <w:rPr>
          <w:rFonts w:ascii="Times New Roman" w:hAnsi="Times New Roman" w:cs="Times New Roman"/>
        </w:rPr>
        <w:t xml:space="preserve"> 4) овладеть методикой преподавания ру</w:t>
      </w:r>
      <w:r w:rsidR="00640B8F">
        <w:rPr>
          <w:rFonts w:ascii="Times New Roman" w:hAnsi="Times New Roman" w:cs="Times New Roman"/>
        </w:rPr>
        <w:t xml:space="preserve">сского языка в начальной школе, </w:t>
      </w:r>
    </w:p>
    <w:p w:rsidR="009B0E0C" w:rsidRPr="00B37120" w:rsidRDefault="009B0E0C" w:rsidP="009B0E0C">
      <w:pPr>
        <w:shd w:val="clear" w:color="auto" w:fill="FFFFFF"/>
        <w:autoSpaceDE w:val="0"/>
        <w:autoSpaceDN w:val="0"/>
        <w:adjustRightInd w:val="0"/>
        <w:spacing w:after="0" w:line="240" w:lineRule="auto"/>
        <w:ind w:firstLine="425"/>
        <w:jc w:val="both"/>
        <w:rPr>
          <w:rFonts w:ascii="Times New Roman" w:hAnsi="Times New Roman" w:cs="Times New Roman"/>
        </w:rPr>
      </w:pPr>
      <w:r w:rsidRPr="00B37120">
        <w:rPr>
          <w:rFonts w:ascii="Times New Roman" w:hAnsi="Times New Roman" w:cs="Times New Roman"/>
        </w:rPr>
        <w:t xml:space="preserve">5) развить в учениках умение применять приобретенные знания по русскому языку в других сферах жизни.   </w:t>
      </w:r>
    </w:p>
    <w:p w:rsidR="009B0E0C" w:rsidRPr="00B37120" w:rsidRDefault="009B0E0C" w:rsidP="009B0E0C">
      <w:pPr>
        <w:spacing w:after="0" w:line="240" w:lineRule="auto"/>
        <w:ind w:firstLine="425"/>
        <w:rPr>
          <w:rFonts w:ascii="Times New Roman" w:hAnsi="Times New Roman" w:cs="Times New Roman"/>
        </w:rPr>
      </w:pPr>
    </w:p>
    <w:p w:rsidR="009B0E0C" w:rsidRPr="006E604F" w:rsidRDefault="009B0E0C" w:rsidP="009B0E0C">
      <w:pPr>
        <w:spacing w:after="0" w:line="240" w:lineRule="auto"/>
        <w:ind w:firstLine="425"/>
        <w:jc w:val="center"/>
        <w:rPr>
          <w:rFonts w:ascii="Times New Roman" w:hAnsi="Times New Roman" w:cs="Times New Roman"/>
          <w:b/>
        </w:rPr>
      </w:pPr>
      <w:r w:rsidRPr="006E604F">
        <w:rPr>
          <w:rFonts w:ascii="Times New Roman" w:hAnsi="Times New Roman" w:cs="Times New Roman"/>
          <w:b/>
        </w:rPr>
        <w:t>С</w:t>
      </w:r>
      <w:r w:rsidR="00260E7C">
        <w:rPr>
          <w:rFonts w:ascii="Times New Roman" w:hAnsi="Times New Roman" w:cs="Times New Roman"/>
          <w:b/>
        </w:rPr>
        <w:t>писок литературы</w:t>
      </w:r>
    </w:p>
    <w:p w:rsidR="009B0E0C" w:rsidRPr="00B37120" w:rsidRDefault="009B0E0C" w:rsidP="009B0E0C">
      <w:pPr>
        <w:spacing w:after="0" w:line="240" w:lineRule="auto"/>
        <w:ind w:firstLine="425"/>
        <w:jc w:val="both"/>
        <w:rPr>
          <w:rFonts w:ascii="Times New Roman" w:hAnsi="Times New Roman" w:cs="Times New Roman"/>
        </w:rPr>
      </w:pPr>
      <w:r w:rsidRPr="00B37120">
        <w:rPr>
          <w:rFonts w:ascii="Times New Roman" w:hAnsi="Times New Roman" w:cs="Times New Roman"/>
        </w:rPr>
        <w:t xml:space="preserve">1. </w:t>
      </w:r>
      <w:r w:rsidRPr="00B37120">
        <w:rPr>
          <w:rFonts w:ascii="Times New Roman" w:eastAsia="Times New Roman" w:hAnsi="Times New Roman" w:cs="Times New Roman"/>
        </w:rPr>
        <w:t>Аминов Т.М., Лукманова Х.Х., Малютин И.П. Содержание начального, гимназического и педагогического образования в дореволюционном Башкортостане.– Уфа, 1997.</w:t>
      </w:r>
      <w:r w:rsidRPr="00B37120">
        <w:rPr>
          <w:rFonts w:ascii="Times New Roman" w:hAnsi="Times New Roman" w:cs="Times New Roman"/>
        </w:rPr>
        <w:t xml:space="preserve"> – 216 с.</w:t>
      </w:r>
    </w:p>
    <w:p w:rsidR="009B0E0C" w:rsidRPr="00B37120" w:rsidRDefault="009B0E0C" w:rsidP="009B0E0C">
      <w:pPr>
        <w:spacing w:after="0" w:line="240" w:lineRule="auto"/>
        <w:ind w:firstLine="425"/>
        <w:jc w:val="both"/>
        <w:rPr>
          <w:rFonts w:ascii="Times New Roman" w:hAnsi="Times New Roman" w:cs="Times New Roman"/>
        </w:rPr>
      </w:pPr>
      <w:r w:rsidRPr="00B37120">
        <w:rPr>
          <w:rFonts w:ascii="Times New Roman" w:hAnsi="Times New Roman" w:cs="Times New Roman"/>
        </w:rPr>
        <w:t xml:space="preserve">2. </w:t>
      </w:r>
      <w:r w:rsidRPr="00B37120">
        <w:rPr>
          <w:rFonts w:ascii="Times New Roman" w:eastAsia="Times New Roman" w:hAnsi="Times New Roman" w:cs="Times New Roman"/>
        </w:rPr>
        <w:t>Отчет о состоянии Бирской учительской инородческой школы и начального при ней училища за 1895-й (гражданский</w:t>
      </w:r>
      <w:r w:rsidRPr="00B37120">
        <w:rPr>
          <w:rFonts w:ascii="Times New Roman" w:hAnsi="Times New Roman" w:cs="Times New Roman"/>
        </w:rPr>
        <w:t>)</w:t>
      </w:r>
      <w:r w:rsidRPr="00B37120">
        <w:rPr>
          <w:rFonts w:ascii="Times New Roman" w:eastAsia="Times New Roman" w:hAnsi="Times New Roman" w:cs="Times New Roman"/>
        </w:rPr>
        <w:t xml:space="preserve"> год. Казань 1895.</w:t>
      </w:r>
      <w:r w:rsidRPr="00B37120">
        <w:rPr>
          <w:rFonts w:ascii="Times New Roman" w:hAnsi="Times New Roman" w:cs="Times New Roman"/>
        </w:rPr>
        <w:t xml:space="preserve"> – 114 с.</w:t>
      </w:r>
    </w:p>
    <w:p w:rsidR="004D486D" w:rsidRPr="00095067" w:rsidRDefault="004D486D" w:rsidP="00F97656">
      <w:pPr>
        <w:pStyle w:val="ad"/>
        <w:tabs>
          <w:tab w:val="left" w:pos="462"/>
        </w:tabs>
        <w:ind w:left="0" w:firstLine="426"/>
        <w:rPr>
          <w:sz w:val="22"/>
          <w:szCs w:val="22"/>
          <w:lang w:val="ru-RU"/>
        </w:rPr>
      </w:pPr>
    </w:p>
    <w:p w:rsidR="00095067" w:rsidRPr="003722D3" w:rsidRDefault="00095067" w:rsidP="00F97656">
      <w:pPr>
        <w:tabs>
          <w:tab w:val="left" w:pos="462"/>
        </w:tabs>
        <w:spacing w:after="0" w:line="240" w:lineRule="auto"/>
        <w:ind w:firstLine="426"/>
        <w:rPr>
          <w:rFonts w:ascii="Times New Roman" w:hAnsi="Times New Roman" w:cs="Times New Roman"/>
        </w:rPr>
      </w:pPr>
    </w:p>
    <w:p w:rsidR="00E25398" w:rsidRPr="00701064" w:rsidRDefault="00E25398" w:rsidP="000C2D8B">
      <w:pPr>
        <w:tabs>
          <w:tab w:val="center" w:pos="5032"/>
          <w:tab w:val="left" w:pos="7335"/>
        </w:tabs>
        <w:spacing w:after="0"/>
        <w:jc w:val="center"/>
        <w:rPr>
          <w:rFonts w:ascii="Times New Roman" w:hAnsi="Times New Roman" w:cs="Times New Roman"/>
          <w:b/>
        </w:rPr>
      </w:pPr>
      <w:r w:rsidRPr="00E25398">
        <w:rPr>
          <w:rFonts w:ascii="Times New Roman" w:hAnsi="Times New Roman" w:cs="Times New Roman"/>
          <w:b/>
        </w:rPr>
        <w:t>Галикеева А.Ф.</w:t>
      </w:r>
      <w:r w:rsidRPr="00701064">
        <w:rPr>
          <w:rFonts w:ascii="Times New Roman" w:hAnsi="Times New Roman" w:cs="Times New Roman"/>
          <w:b/>
          <w:vertAlign w:val="superscript"/>
        </w:rPr>
        <w:footnoteReference w:customMarkFollows="1" w:id="23"/>
        <w:sym w:font="Symbol" w:char="F0D3"/>
      </w:r>
    </w:p>
    <w:p w:rsidR="00E25398" w:rsidRPr="00260E7C" w:rsidRDefault="00E25398" w:rsidP="000C2D8B">
      <w:pPr>
        <w:spacing w:after="0" w:line="240" w:lineRule="auto"/>
        <w:jc w:val="center"/>
        <w:rPr>
          <w:rFonts w:ascii="Times New Roman" w:hAnsi="Times New Roman" w:cs="Times New Roman"/>
          <w:i/>
        </w:rPr>
      </w:pPr>
      <w:r w:rsidRPr="00260E7C">
        <w:rPr>
          <w:rFonts w:ascii="Times New Roman" w:hAnsi="Times New Roman" w:cs="Times New Roman"/>
          <w:i/>
        </w:rPr>
        <w:t>Научный руководитель – преподаватель</w:t>
      </w:r>
    </w:p>
    <w:p w:rsidR="00E25398" w:rsidRPr="00260E7C" w:rsidRDefault="00E25398" w:rsidP="000C2D8B">
      <w:pPr>
        <w:tabs>
          <w:tab w:val="left" w:pos="567"/>
        </w:tabs>
        <w:spacing w:after="0" w:line="240" w:lineRule="auto"/>
        <w:jc w:val="center"/>
        <w:rPr>
          <w:rFonts w:ascii="Times New Roman" w:hAnsi="Times New Roman" w:cs="Times New Roman"/>
          <w:i/>
        </w:rPr>
      </w:pPr>
      <w:r w:rsidRPr="00260E7C">
        <w:rPr>
          <w:rFonts w:ascii="Times New Roman" w:hAnsi="Times New Roman" w:cs="Times New Roman"/>
          <w:i/>
        </w:rPr>
        <w:t>Аракелян Л.К.</w:t>
      </w:r>
    </w:p>
    <w:p w:rsidR="00E25398" w:rsidRPr="00701064" w:rsidRDefault="00E25398" w:rsidP="00F97656">
      <w:pPr>
        <w:spacing w:after="0" w:line="240" w:lineRule="auto"/>
        <w:jc w:val="center"/>
        <w:rPr>
          <w:rFonts w:ascii="Times New Roman" w:hAnsi="Times New Roman" w:cs="Times New Roman"/>
        </w:rPr>
      </w:pPr>
    </w:p>
    <w:p w:rsidR="00E25398" w:rsidRPr="00701064" w:rsidRDefault="00E25398" w:rsidP="00F97656">
      <w:pPr>
        <w:tabs>
          <w:tab w:val="left" w:pos="567"/>
        </w:tabs>
        <w:spacing w:after="0" w:line="240" w:lineRule="auto"/>
        <w:jc w:val="center"/>
        <w:rPr>
          <w:rFonts w:ascii="Times New Roman" w:hAnsi="Times New Roman" w:cs="Times New Roman"/>
          <w:i/>
        </w:rPr>
      </w:pPr>
      <w:r w:rsidRPr="00701064">
        <w:rPr>
          <w:rFonts w:ascii="Times New Roman" w:hAnsi="Times New Roman" w:cs="Times New Roman"/>
        </w:rPr>
        <w:tab/>
      </w:r>
      <w:r w:rsidRPr="00701064">
        <w:rPr>
          <w:rFonts w:ascii="Times New Roman" w:hAnsi="Times New Roman" w:cs="Times New Roman"/>
          <w:i/>
        </w:rPr>
        <w:t>Колледж Стерлитамакского филиала</w:t>
      </w:r>
    </w:p>
    <w:p w:rsidR="00E25398" w:rsidRPr="00701064" w:rsidRDefault="00E25398" w:rsidP="00F97656">
      <w:pPr>
        <w:tabs>
          <w:tab w:val="left" w:pos="567"/>
        </w:tabs>
        <w:spacing w:after="0" w:line="240" w:lineRule="auto"/>
        <w:jc w:val="center"/>
        <w:rPr>
          <w:rFonts w:ascii="Times New Roman" w:hAnsi="Times New Roman" w:cs="Times New Roman"/>
          <w:i/>
        </w:rPr>
      </w:pPr>
      <w:r w:rsidRPr="00701064">
        <w:rPr>
          <w:rFonts w:ascii="Times New Roman" w:hAnsi="Times New Roman" w:cs="Times New Roman"/>
          <w:i/>
        </w:rPr>
        <w:t xml:space="preserve">ФГБОУ ВО </w:t>
      </w:r>
      <w:r w:rsidR="00175885">
        <w:rPr>
          <w:rFonts w:ascii="Times New Roman" w:hAnsi="Times New Roman" w:cs="Times New Roman"/>
          <w:i/>
        </w:rPr>
        <w:t>«</w:t>
      </w:r>
      <w:r w:rsidRPr="00701064">
        <w:rPr>
          <w:rFonts w:ascii="Times New Roman" w:hAnsi="Times New Roman" w:cs="Times New Roman"/>
          <w:i/>
        </w:rPr>
        <w:t>Башкирский государственный университет</w:t>
      </w:r>
      <w:r w:rsidR="00175885">
        <w:rPr>
          <w:rFonts w:ascii="Times New Roman" w:hAnsi="Times New Roman" w:cs="Times New Roman"/>
          <w:i/>
        </w:rPr>
        <w:t>»</w:t>
      </w:r>
    </w:p>
    <w:p w:rsidR="00E25398" w:rsidRPr="00701064" w:rsidRDefault="00E25398" w:rsidP="00F97656">
      <w:pPr>
        <w:spacing w:after="0" w:line="240" w:lineRule="auto"/>
        <w:jc w:val="center"/>
        <w:rPr>
          <w:rFonts w:ascii="Times New Roman" w:hAnsi="Times New Roman" w:cs="Times New Roman"/>
          <w:b/>
        </w:rPr>
      </w:pPr>
      <w:r w:rsidRPr="00701064">
        <w:rPr>
          <w:rFonts w:ascii="Times New Roman" w:hAnsi="Times New Roman" w:cs="Times New Roman"/>
          <w:i/>
        </w:rPr>
        <w:t>Республика Башкортостан, г. Стерлитамак</w:t>
      </w:r>
    </w:p>
    <w:p w:rsidR="00E25398" w:rsidRPr="00701064" w:rsidRDefault="00E25398" w:rsidP="00F97656">
      <w:pPr>
        <w:tabs>
          <w:tab w:val="center" w:pos="5032"/>
          <w:tab w:val="left" w:pos="7335"/>
        </w:tabs>
        <w:spacing w:after="0"/>
        <w:rPr>
          <w:rFonts w:ascii="Times New Roman" w:hAnsi="Times New Roman" w:cs="Times New Roman"/>
        </w:rPr>
      </w:pPr>
    </w:p>
    <w:p w:rsidR="00032C30" w:rsidRDefault="00032C30" w:rsidP="00F97656">
      <w:pPr>
        <w:tabs>
          <w:tab w:val="center" w:pos="5032"/>
          <w:tab w:val="left" w:pos="7335"/>
        </w:tabs>
        <w:spacing w:after="0"/>
        <w:jc w:val="center"/>
        <w:rPr>
          <w:rFonts w:ascii="Times New Roman" w:hAnsi="Times New Roman" w:cs="Times New Roman"/>
          <w:b/>
        </w:rPr>
      </w:pPr>
      <w:r>
        <w:rPr>
          <w:rFonts w:ascii="Times New Roman" w:hAnsi="Times New Roman" w:cs="Times New Roman"/>
          <w:b/>
        </w:rPr>
        <w:t>ДОМАШНИЕ</w:t>
      </w:r>
      <w:r w:rsidRPr="00E25398">
        <w:rPr>
          <w:rFonts w:ascii="Times New Roman" w:hAnsi="Times New Roman" w:cs="Times New Roman"/>
          <w:b/>
        </w:rPr>
        <w:t xml:space="preserve"> И БЕЗДОМНЫ</w:t>
      </w:r>
      <w:r>
        <w:rPr>
          <w:rFonts w:ascii="Times New Roman" w:hAnsi="Times New Roman" w:cs="Times New Roman"/>
          <w:b/>
        </w:rPr>
        <w:t>Е</w:t>
      </w:r>
      <w:r w:rsidRPr="00E25398">
        <w:rPr>
          <w:rFonts w:ascii="Times New Roman" w:hAnsi="Times New Roman" w:cs="Times New Roman"/>
          <w:b/>
        </w:rPr>
        <w:t xml:space="preserve"> ЖИВОТНЫ</w:t>
      </w:r>
      <w:r>
        <w:rPr>
          <w:rFonts w:ascii="Times New Roman" w:hAnsi="Times New Roman" w:cs="Times New Roman"/>
          <w:b/>
        </w:rPr>
        <w:t>Е</w:t>
      </w:r>
      <w:r w:rsidRPr="00E25398">
        <w:rPr>
          <w:rFonts w:ascii="Times New Roman" w:hAnsi="Times New Roman" w:cs="Times New Roman"/>
          <w:b/>
        </w:rPr>
        <w:t xml:space="preserve"> В ГОРОДСКИХ ПОСЕЛЕНИЯХ </w:t>
      </w:r>
    </w:p>
    <w:p w:rsidR="00E25398" w:rsidRPr="00701064" w:rsidRDefault="00032C30" w:rsidP="00F97656">
      <w:pPr>
        <w:tabs>
          <w:tab w:val="center" w:pos="5032"/>
          <w:tab w:val="left" w:pos="7335"/>
        </w:tabs>
        <w:spacing w:after="0"/>
        <w:jc w:val="center"/>
        <w:rPr>
          <w:rFonts w:ascii="Times New Roman" w:hAnsi="Times New Roman" w:cs="Times New Roman"/>
          <w:b/>
        </w:rPr>
      </w:pPr>
      <w:r w:rsidRPr="00E25398">
        <w:rPr>
          <w:rFonts w:ascii="Times New Roman" w:hAnsi="Times New Roman" w:cs="Times New Roman"/>
          <w:b/>
        </w:rPr>
        <w:t xml:space="preserve">КАК </w:t>
      </w:r>
      <w:r>
        <w:rPr>
          <w:rFonts w:ascii="Times New Roman" w:hAnsi="Times New Roman" w:cs="Times New Roman"/>
          <w:b/>
        </w:rPr>
        <w:t>УГРОЗА ТРАВМАТИЗМА ДЕТЕЙ В</w:t>
      </w:r>
      <w:r w:rsidRPr="00E25398">
        <w:rPr>
          <w:rFonts w:ascii="Times New Roman" w:hAnsi="Times New Roman" w:cs="Times New Roman"/>
          <w:b/>
        </w:rPr>
        <w:t xml:space="preserve"> СОВРЕМЕННОЙ РОССИИ</w:t>
      </w:r>
    </w:p>
    <w:p w:rsidR="00E25398" w:rsidRPr="00701064" w:rsidRDefault="00E25398" w:rsidP="00F97656">
      <w:pPr>
        <w:tabs>
          <w:tab w:val="center" w:pos="5032"/>
          <w:tab w:val="left" w:pos="7335"/>
        </w:tabs>
        <w:spacing w:after="0"/>
        <w:ind w:firstLine="426"/>
        <w:rPr>
          <w:rFonts w:ascii="Times New Roman" w:hAnsi="Times New Roman" w:cs="Times New Roman"/>
        </w:rPr>
      </w:pPr>
    </w:p>
    <w:p w:rsidR="00032C30" w:rsidRPr="00701064" w:rsidRDefault="00032C30" w:rsidP="00F97656">
      <w:pPr>
        <w:spacing w:after="0"/>
        <w:ind w:firstLine="426"/>
        <w:jc w:val="both"/>
        <w:rPr>
          <w:rFonts w:ascii="Times New Roman" w:hAnsi="Times New Roman" w:cs="Times New Roman"/>
        </w:rPr>
      </w:pPr>
      <w:r w:rsidRPr="00701064">
        <w:rPr>
          <w:rFonts w:ascii="Times New Roman" w:hAnsi="Times New Roman" w:cs="Times New Roman"/>
        </w:rPr>
        <w:t>По данным Федеральной службы государственной статистики каждая 5-я семья в России имеет собаку, каждая 3-я – кошку, а каждая 10-я – животное другого вида. Общая численность домашних животных в нашей стране равна примерно 4,8 миллионам, при этом 80 % жителей относятся к ним с симпатией.</w:t>
      </w:r>
      <w:r>
        <w:rPr>
          <w:rFonts w:ascii="Times New Roman" w:hAnsi="Times New Roman" w:cs="Times New Roman"/>
        </w:rPr>
        <w:t xml:space="preserve"> При этом следует отметить, что данные показатели вполне латентные, т.к. не все животные проходят своевременный и необходимый медицинский осмотр, регистрацию. Кроме того, дети часто приносят бездомных животных домой либо наоборот, животных выбрасывают на улицу как ненужную вещь.</w:t>
      </w:r>
    </w:p>
    <w:p w:rsidR="00E25398" w:rsidRPr="00701064" w:rsidRDefault="00643959" w:rsidP="00F97656">
      <w:pPr>
        <w:spacing w:after="0"/>
        <w:ind w:firstLine="426"/>
        <w:jc w:val="both"/>
        <w:rPr>
          <w:rFonts w:ascii="Times New Roman" w:hAnsi="Times New Roman" w:cs="Times New Roman"/>
        </w:rPr>
      </w:pPr>
      <w:r>
        <w:rPr>
          <w:rFonts w:ascii="Times New Roman" w:hAnsi="Times New Roman" w:cs="Times New Roman"/>
        </w:rPr>
        <w:t>На сегодняшний день о</w:t>
      </w:r>
      <w:r w:rsidR="00E25398" w:rsidRPr="00701064">
        <w:rPr>
          <w:rFonts w:ascii="Times New Roman" w:hAnsi="Times New Roman" w:cs="Times New Roman"/>
        </w:rPr>
        <w:t>дним из наиболее эффективных средств снятия стресса является общение с животными. При этом жители городских поселений, в отличие от сельских, в меньшей степени взаимодействуют с животными, поэтому в большинстве случаев многие горожане не привыкли к общению с ними с детства, не знают особенности их поведения, что становится причиной постепенного увеличения уровня травматизма [1, с.136</w:t>
      </w:r>
      <w:r w:rsidR="00E25398" w:rsidRPr="00701064">
        <w:rPr>
          <w:rFonts w:ascii="Times New Roman" w:eastAsia="Times New Roman" w:hAnsi="Times New Roman" w:cs="Times New Roman"/>
          <w:lang w:eastAsia="ru-RU"/>
        </w:rPr>
        <w:t>]</w:t>
      </w:r>
      <w:r w:rsidR="00E25398" w:rsidRPr="00701064">
        <w:rPr>
          <w:rFonts w:ascii="Times New Roman" w:hAnsi="Times New Roman" w:cs="Times New Roman"/>
        </w:rPr>
        <w:t>. В этой связи актуальной и социально значимой проблемой на сегодняшний день является существенное снижение уровня травматизм детей от домашних и бездомных животных в городских поселениях.</w:t>
      </w:r>
    </w:p>
    <w:p w:rsidR="00E25398" w:rsidRPr="00701064" w:rsidRDefault="00E25398" w:rsidP="00F97656">
      <w:pPr>
        <w:spacing w:after="0"/>
        <w:ind w:firstLine="426"/>
        <w:jc w:val="both"/>
        <w:rPr>
          <w:rFonts w:ascii="Times New Roman" w:hAnsi="Times New Roman" w:cs="Times New Roman"/>
        </w:rPr>
      </w:pPr>
      <w:r w:rsidRPr="00701064">
        <w:rPr>
          <w:rFonts w:ascii="Times New Roman" w:hAnsi="Times New Roman" w:cs="Times New Roman"/>
        </w:rPr>
        <w:t xml:space="preserve">Между тем, на сегодняшний день многие забывают о том, что мы несем ответственность за тех, кого приручили, что нужно заботиться и ни в коем случае не подвергать насилию </w:t>
      </w:r>
      <w:r w:rsidR="00175885">
        <w:rPr>
          <w:rFonts w:ascii="Times New Roman" w:hAnsi="Times New Roman" w:cs="Times New Roman"/>
        </w:rPr>
        <w:t>«</w:t>
      </w:r>
      <w:r w:rsidRPr="00701064">
        <w:rPr>
          <w:rFonts w:ascii="Times New Roman" w:hAnsi="Times New Roman" w:cs="Times New Roman"/>
        </w:rPr>
        <w:t xml:space="preserve">братьев наших </w:t>
      </w:r>
      <w:r w:rsidRPr="00701064">
        <w:rPr>
          <w:rFonts w:ascii="Times New Roman" w:hAnsi="Times New Roman" w:cs="Times New Roman"/>
        </w:rPr>
        <w:lastRenderedPageBreak/>
        <w:t>меньших</w:t>
      </w:r>
      <w:r w:rsidR="00175885">
        <w:rPr>
          <w:rFonts w:ascii="Times New Roman" w:hAnsi="Times New Roman" w:cs="Times New Roman"/>
        </w:rPr>
        <w:t>»</w:t>
      </w:r>
      <w:r w:rsidRPr="00701064">
        <w:rPr>
          <w:rFonts w:ascii="Times New Roman" w:hAnsi="Times New Roman" w:cs="Times New Roman"/>
        </w:rPr>
        <w:t>. Большинство животных, оказавшихся на улицах нашего города, были домашними животными, но из-за негативного отношения людей теперь сторонятся и боятся их, а при близком контакте обороняются и даже нападают на них [2, с.4</w:t>
      </w:r>
      <w:r w:rsidRPr="00701064">
        <w:rPr>
          <w:rFonts w:ascii="Times New Roman" w:eastAsia="Times New Roman" w:hAnsi="Times New Roman" w:cs="Times New Roman"/>
          <w:lang w:eastAsia="ru-RU"/>
        </w:rPr>
        <w:t>]</w:t>
      </w:r>
      <w:r w:rsidRPr="00701064">
        <w:rPr>
          <w:rFonts w:ascii="Times New Roman" w:hAnsi="Times New Roman" w:cs="Times New Roman"/>
        </w:rPr>
        <w:t>.</w:t>
      </w:r>
    </w:p>
    <w:p w:rsidR="00E25398" w:rsidRPr="00701064" w:rsidRDefault="00E25398" w:rsidP="00F97656">
      <w:pPr>
        <w:spacing w:after="0"/>
        <w:ind w:firstLine="426"/>
        <w:jc w:val="both"/>
        <w:rPr>
          <w:rFonts w:ascii="Times New Roman" w:hAnsi="Times New Roman" w:cs="Times New Roman"/>
        </w:rPr>
      </w:pPr>
      <w:r w:rsidRPr="00701064">
        <w:rPr>
          <w:rFonts w:ascii="Times New Roman" w:hAnsi="Times New Roman" w:cs="Times New Roman"/>
        </w:rPr>
        <w:t xml:space="preserve">Так, еженедельно Стерлитамакский территориальный отдел Управления Роспотребнадзора по Республике Башкортостан сообщает о травматизме в городе Стерлитамак из-за нападения животных, при этом обращения горожан с жалобами по данным фактам не прекращаются на протяжении многих лет. Согласно п. 10 ст. 1 Закона Республики Башкортостан от 28 декабря 2005 года № 260-з </w:t>
      </w:r>
      <w:r w:rsidR="00175885">
        <w:rPr>
          <w:rFonts w:ascii="Times New Roman" w:hAnsi="Times New Roman" w:cs="Times New Roman"/>
        </w:rPr>
        <w:t>«</w:t>
      </w:r>
      <w:r w:rsidRPr="00701064">
        <w:rPr>
          <w:rFonts w:ascii="Times New Roman" w:hAnsi="Times New Roman" w:cs="Times New Roman"/>
        </w:rPr>
        <w:t>О наделении органов местного самоуправления отдельными государственными полномочиями Республики Башкортостан</w:t>
      </w:r>
      <w:r w:rsidR="00175885">
        <w:rPr>
          <w:rFonts w:ascii="Times New Roman" w:hAnsi="Times New Roman" w:cs="Times New Roman"/>
        </w:rPr>
        <w:t>»</w:t>
      </w:r>
      <w:r w:rsidRPr="00701064">
        <w:rPr>
          <w:rFonts w:ascii="Times New Roman" w:hAnsi="Times New Roman" w:cs="Times New Roman"/>
        </w:rPr>
        <w:t xml:space="preserve"> в связи с внесением изменений в указанный республиканский закон с 02 ноября 2015 года городскому округу городу Стерлитамак переданы полномочия по организации проведения мероприятий по отлову и содержанию безнадзорных животных. Между тем, на сегодняшний день нет специализированных приютов для безнадзорных животных, куда можно свободно обратиться, нет механизма взаимодействия горожан и местной администрации для оперативного решения возникающих проблем в рассматриваемой сфере.</w:t>
      </w:r>
    </w:p>
    <w:p w:rsidR="00E25398" w:rsidRPr="00701064" w:rsidRDefault="00E25398" w:rsidP="00F97656">
      <w:pPr>
        <w:spacing w:after="0"/>
        <w:ind w:firstLine="426"/>
        <w:jc w:val="both"/>
        <w:rPr>
          <w:rFonts w:ascii="Times New Roman" w:hAnsi="Times New Roman" w:cs="Times New Roman"/>
        </w:rPr>
      </w:pPr>
      <w:r w:rsidRPr="00701064">
        <w:rPr>
          <w:rFonts w:ascii="Times New Roman" w:hAnsi="Times New Roman" w:cs="Times New Roman"/>
        </w:rPr>
        <w:t>Анализ сложившейся в России ситуации показывает, что правила содержания домашних животных в населенных пунктах, как и места для их выгула, сложились спонтанно. Одной из причин такого развития событий является недостаточная степень регламентации размещения площадок для выгула животных. В большинстве случаев их организация не предусматривается законодательными и нормативными актами. В связи с этим страдают как дети, так и взрослые. Они подвергаются заражению инфекционными и инвазионными заболеваниями на детских площадках. Кроме того, им причиняются физические травмы, основной причиной которых является неправильное воспитание владельцами навыков поведения у собак в бытовых и уличных условиях. Помимо соматических травм, возможны и психические травмы с опасными и трудно предсказуемыми последствиями [3, с.77</w:t>
      </w:r>
      <w:r w:rsidRPr="00701064">
        <w:rPr>
          <w:rFonts w:ascii="Times New Roman" w:eastAsia="Times New Roman" w:hAnsi="Times New Roman" w:cs="Times New Roman"/>
          <w:lang w:eastAsia="ru-RU"/>
        </w:rPr>
        <w:t>]</w:t>
      </w:r>
      <w:r w:rsidRPr="00701064">
        <w:rPr>
          <w:rFonts w:ascii="Times New Roman" w:hAnsi="Times New Roman" w:cs="Times New Roman"/>
        </w:rPr>
        <w:t>.</w:t>
      </w:r>
    </w:p>
    <w:p w:rsidR="00E25398" w:rsidRPr="00701064" w:rsidRDefault="00E25398" w:rsidP="00F97656">
      <w:pPr>
        <w:spacing w:after="0"/>
        <w:ind w:firstLine="426"/>
        <w:jc w:val="both"/>
        <w:rPr>
          <w:rFonts w:ascii="Times New Roman" w:hAnsi="Times New Roman" w:cs="Times New Roman"/>
        </w:rPr>
      </w:pPr>
      <w:r w:rsidRPr="00701064">
        <w:rPr>
          <w:rFonts w:ascii="Times New Roman" w:hAnsi="Times New Roman" w:cs="Times New Roman"/>
        </w:rPr>
        <w:t>Примером страны, где отношениям домашних животных и человека придан цивилизованный, юридически определённый характер, может служить Федеративная Республика Германия. В основе множества немецких законов и правил, регламентирующих взаимоотношения собак и людей, лежит простой принцип: никто никому не должен мешать. Исходя из положительной практики данной страны, в нашем муниципальном образовании можно создать муниципальные учреждения, регулирующие и обеспечивающие деятельность специального приюта и дрессировочно-выгулочных площадок, которые не только решат проблему с безнадзорными животными, с оставлением на время отпуска или командировки домашних любимцев, мест для их выгула, но и будут привива</w:t>
      </w:r>
      <w:r w:rsidR="00CC5278">
        <w:rPr>
          <w:rFonts w:ascii="Times New Roman" w:hAnsi="Times New Roman" w:cs="Times New Roman"/>
        </w:rPr>
        <w:t xml:space="preserve">ть любовь к домашним питомцам, </w:t>
      </w:r>
      <w:r w:rsidRPr="00701064">
        <w:rPr>
          <w:rFonts w:ascii="Times New Roman" w:hAnsi="Times New Roman" w:cs="Times New Roman"/>
        </w:rPr>
        <w:t>обучать грамотному обращению с ними. Финансирование будет осуществляться за счет средств республиканского и местного бюджетов, которые уже предусмотрены для реализации переданных нашему городскому округу полномочий. Площадки должны быть должным образом огорожены, оборудованы специальными игровыми площадками, посадочными местами и для хозяев животных и иным необходимым инвентарем. Данные площадки должны использоваться под контролем работника созданного специализированного учреждения [1, с.138</w:t>
      </w:r>
      <w:r w:rsidRPr="00701064">
        <w:rPr>
          <w:rFonts w:ascii="Times New Roman" w:eastAsia="Times New Roman" w:hAnsi="Times New Roman" w:cs="Times New Roman"/>
          <w:lang w:eastAsia="ru-RU"/>
        </w:rPr>
        <w:t>]</w:t>
      </w:r>
      <w:r w:rsidRPr="00701064">
        <w:rPr>
          <w:rFonts w:ascii="Times New Roman" w:hAnsi="Times New Roman" w:cs="Times New Roman"/>
        </w:rPr>
        <w:t>.</w:t>
      </w:r>
    </w:p>
    <w:p w:rsidR="00E25398" w:rsidRPr="00701064" w:rsidRDefault="00E25398" w:rsidP="00F97656">
      <w:pPr>
        <w:spacing w:after="0"/>
        <w:ind w:firstLine="426"/>
        <w:jc w:val="both"/>
        <w:rPr>
          <w:rFonts w:ascii="Times New Roman" w:hAnsi="Times New Roman" w:cs="Times New Roman"/>
        </w:rPr>
      </w:pPr>
      <w:r w:rsidRPr="00701064">
        <w:rPr>
          <w:rFonts w:ascii="Times New Roman" w:hAnsi="Times New Roman" w:cs="Times New Roman"/>
        </w:rPr>
        <w:t>Небольшие выгулочные площадки желательно создавать в каждом жилом квартале, а специально оборудованные тренировочно-дрессировочные площадки – не менее 1–2 на городской округ.</w:t>
      </w:r>
    </w:p>
    <w:p w:rsidR="00E25398" w:rsidRPr="00701064" w:rsidRDefault="00E25398" w:rsidP="00F97656">
      <w:pPr>
        <w:spacing w:after="0"/>
        <w:ind w:firstLine="426"/>
        <w:jc w:val="both"/>
        <w:rPr>
          <w:rFonts w:ascii="Times New Roman" w:hAnsi="Times New Roman" w:cs="Times New Roman"/>
        </w:rPr>
      </w:pPr>
      <w:r w:rsidRPr="00701064">
        <w:rPr>
          <w:rFonts w:ascii="Times New Roman" w:hAnsi="Times New Roman" w:cs="Times New Roman"/>
        </w:rPr>
        <w:t>В рамках деятельности специализированного муниципального учреждения возможно организовать дополнительную подготовку собак-поводырей на базе тренировочно-дрессировочных площадок. Участие в подобных мероприятиях способствует закреплению у собак полученных ранее навыков. Конечно, это увеличит затратную часть строительства площадки, но узкоспециализированный характер такой подготовки позволяет создать одну площадку для обучения собак-поводырей на весь городской округ.</w:t>
      </w:r>
    </w:p>
    <w:p w:rsidR="00E25398" w:rsidRPr="00701064" w:rsidRDefault="00E25398" w:rsidP="00F97656">
      <w:pPr>
        <w:spacing w:after="0"/>
        <w:ind w:firstLine="426"/>
        <w:jc w:val="both"/>
        <w:rPr>
          <w:rFonts w:ascii="Times New Roman" w:hAnsi="Times New Roman" w:cs="Times New Roman"/>
        </w:rPr>
      </w:pPr>
      <w:r w:rsidRPr="00701064">
        <w:rPr>
          <w:rFonts w:ascii="Times New Roman" w:hAnsi="Times New Roman" w:cs="Times New Roman"/>
        </w:rPr>
        <w:t>Таким образом, травматизм детей от домашних и бездомных животных в городских поселениях является важной и актуальной сложной социально-экономической и юридической проблемой требующей оперативного решения с использованием ресурсов как органов государственной власти, так и органов местного самоуправления.</w:t>
      </w:r>
    </w:p>
    <w:p w:rsidR="00E25398" w:rsidRPr="00701064" w:rsidRDefault="00E25398" w:rsidP="00F97656">
      <w:pPr>
        <w:spacing w:after="0"/>
        <w:ind w:firstLine="426"/>
        <w:jc w:val="both"/>
        <w:rPr>
          <w:rFonts w:ascii="Times New Roman" w:hAnsi="Times New Roman" w:cs="Times New Roman"/>
        </w:rPr>
      </w:pPr>
    </w:p>
    <w:p w:rsidR="00E25398" w:rsidRPr="00701064" w:rsidRDefault="00E25398" w:rsidP="00F97656">
      <w:pPr>
        <w:spacing w:after="0"/>
        <w:ind w:firstLine="426"/>
        <w:jc w:val="center"/>
        <w:rPr>
          <w:rFonts w:ascii="Times New Roman" w:hAnsi="Times New Roman" w:cs="Times New Roman"/>
          <w:b/>
        </w:rPr>
      </w:pPr>
      <w:r>
        <w:rPr>
          <w:rFonts w:ascii="Times New Roman" w:hAnsi="Times New Roman" w:cs="Times New Roman"/>
          <w:b/>
        </w:rPr>
        <w:lastRenderedPageBreak/>
        <w:t>Список литературы</w:t>
      </w:r>
    </w:p>
    <w:p w:rsidR="00E25398" w:rsidRPr="00701064" w:rsidRDefault="00E25398" w:rsidP="00F97656">
      <w:pPr>
        <w:numPr>
          <w:ilvl w:val="0"/>
          <w:numId w:val="15"/>
        </w:numPr>
        <w:tabs>
          <w:tab w:val="left" w:pos="0"/>
          <w:tab w:val="left" w:pos="426"/>
        </w:tabs>
        <w:spacing w:after="0" w:line="240" w:lineRule="auto"/>
        <w:ind w:left="0" w:firstLine="426"/>
        <w:contextualSpacing/>
        <w:jc w:val="both"/>
        <w:rPr>
          <w:rFonts w:ascii="Times New Roman" w:hAnsi="Times New Roman" w:cs="Times New Roman"/>
        </w:rPr>
      </w:pPr>
      <w:r w:rsidRPr="00701064">
        <w:rPr>
          <w:rFonts w:ascii="Times New Roman" w:hAnsi="Times New Roman" w:cs="Times New Roman"/>
        </w:rPr>
        <w:t>Рахманов А.И. Проблема бродячих собак в городах // Ветеринарная патология. – 2012. – № 1. – С. 136–140.</w:t>
      </w:r>
    </w:p>
    <w:p w:rsidR="00E25398" w:rsidRPr="00701064" w:rsidRDefault="00E25398" w:rsidP="00F97656">
      <w:pPr>
        <w:numPr>
          <w:ilvl w:val="0"/>
          <w:numId w:val="15"/>
        </w:numPr>
        <w:tabs>
          <w:tab w:val="left" w:pos="0"/>
          <w:tab w:val="left" w:pos="426"/>
        </w:tabs>
        <w:spacing w:after="0" w:line="240" w:lineRule="auto"/>
        <w:ind w:left="0" w:firstLine="426"/>
        <w:contextualSpacing/>
        <w:jc w:val="both"/>
        <w:rPr>
          <w:rFonts w:ascii="Times New Roman" w:hAnsi="Times New Roman" w:cs="Times New Roman"/>
        </w:rPr>
      </w:pPr>
      <w:r w:rsidRPr="00701064">
        <w:rPr>
          <w:rFonts w:ascii="Times New Roman" w:hAnsi="Times New Roman" w:cs="Times New Roman"/>
        </w:rPr>
        <w:t>Соколова Н.В. Регулирование численности безнадзорных животных в Москве // Российский ветеринарный журнал. – 2007. – № 3. – С. 4–6.</w:t>
      </w:r>
    </w:p>
    <w:p w:rsidR="005319D4" w:rsidRPr="005319D4" w:rsidRDefault="00E25398" w:rsidP="00F97656">
      <w:pPr>
        <w:numPr>
          <w:ilvl w:val="0"/>
          <w:numId w:val="15"/>
        </w:numPr>
        <w:tabs>
          <w:tab w:val="left" w:pos="0"/>
          <w:tab w:val="left" w:pos="426"/>
        </w:tabs>
        <w:spacing w:after="0" w:line="240" w:lineRule="auto"/>
        <w:ind w:left="0" w:firstLine="426"/>
        <w:contextualSpacing/>
        <w:jc w:val="both"/>
        <w:rPr>
          <w:rFonts w:ascii="Times New Roman" w:hAnsi="Times New Roman" w:cs="Times New Roman"/>
        </w:rPr>
      </w:pPr>
      <w:r w:rsidRPr="00701064">
        <w:rPr>
          <w:rFonts w:ascii="Times New Roman" w:hAnsi="Times New Roman" w:cs="Times New Roman"/>
        </w:rPr>
        <w:t>Пузевич А.Н. Понятие и признаки животных как объекта гражданского права. – 2011. – №4. – С. 77–79.</w:t>
      </w:r>
    </w:p>
    <w:p w:rsidR="00F2077A" w:rsidRDefault="00F2077A" w:rsidP="00F97656">
      <w:pPr>
        <w:tabs>
          <w:tab w:val="left" w:pos="0"/>
          <w:tab w:val="left" w:pos="426"/>
        </w:tabs>
        <w:spacing w:after="0" w:line="240" w:lineRule="auto"/>
        <w:contextualSpacing/>
        <w:jc w:val="both"/>
        <w:rPr>
          <w:rFonts w:ascii="Times New Roman" w:hAnsi="Times New Roman" w:cs="Times New Roman"/>
        </w:rPr>
      </w:pPr>
    </w:p>
    <w:p w:rsidR="00093D65" w:rsidRDefault="00093D65" w:rsidP="00F97656">
      <w:pPr>
        <w:tabs>
          <w:tab w:val="left" w:pos="0"/>
          <w:tab w:val="left" w:pos="426"/>
        </w:tabs>
        <w:spacing w:after="0" w:line="240" w:lineRule="auto"/>
        <w:contextualSpacing/>
        <w:jc w:val="both"/>
        <w:rPr>
          <w:rFonts w:ascii="Times New Roman" w:hAnsi="Times New Roman" w:cs="Times New Roman"/>
        </w:rPr>
      </w:pPr>
    </w:p>
    <w:p w:rsidR="00093D65" w:rsidRPr="00061FB6" w:rsidRDefault="00093D65" w:rsidP="00F97656">
      <w:pPr>
        <w:pStyle w:val="a4"/>
        <w:spacing w:before="0" w:beforeAutospacing="0" w:after="0" w:afterAutospacing="0"/>
        <w:jc w:val="center"/>
        <w:rPr>
          <w:rFonts w:asciiTheme="minorHAnsi" w:hAnsiTheme="minorHAnsi"/>
          <w:b/>
          <w:bCs/>
          <w:color w:val="000000"/>
          <w:sz w:val="22"/>
          <w:szCs w:val="22"/>
        </w:rPr>
      </w:pPr>
      <w:r w:rsidRPr="00061FB6">
        <w:rPr>
          <w:b/>
          <w:bCs/>
          <w:color w:val="000000"/>
          <w:sz w:val="22"/>
          <w:szCs w:val="22"/>
        </w:rPr>
        <w:t>Гаскарова Д.А., Гурьянова С.С.</w:t>
      </w:r>
      <w:r w:rsidRPr="00061FB6">
        <w:rPr>
          <w:b/>
          <w:sz w:val="22"/>
          <w:szCs w:val="22"/>
          <w:vertAlign w:val="superscript"/>
        </w:rPr>
        <w:footnoteReference w:customMarkFollows="1" w:id="24"/>
        <w:sym w:font="Symbol" w:char="F0D3"/>
      </w:r>
    </w:p>
    <w:p w:rsidR="00093D65" w:rsidRPr="00061FB6" w:rsidRDefault="00093D65" w:rsidP="00F97656">
      <w:pPr>
        <w:pStyle w:val="a4"/>
        <w:spacing w:before="0" w:beforeAutospacing="0" w:after="0" w:afterAutospacing="0"/>
        <w:jc w:val="center"/>
        <w:rPr>
          <w:bCs/>
          <w:i/>
          <w:color w:val="000000"/>
          <w:sz w:val="22"/>
          <w:szCs w:val="22"/>
        </w:rPr>
      </w:pPr>
      <w:r w:rsidRPr="00061FB6">
        <w:rPr>
          <w:bCs/>
          <w:i/>
          <w:color w:val="000000"/>
          <w:sz w:val="22"/>
          <w:szCs w:val="22"/>
        </w:rPr>
        <w:t>Научный руководитель – преподаватель</w:t>
      </w:r>
    </w:p>
    <w:p w:rsidR="00093D65" w:rsidRPr="00061FB6" w:rsidRDefault="00093D65" w:rsidP="00F97656">
      <w:pPr>
        <w:pStyle w:val="a4"/>
        <w:spacing w:before="0" w:beforeAutospacing="0" w:after="0" w:afterAutospacing="0"/>
        <w:jc w:val="center"/>
        <w:rPr>
          <w:bCs/>
          <w:i/>
          <w:color w:val="000000"/>
          <w:sz w:val="22"/>
          <w:szCs w:val="22"/>
        </w:rPr>
      </w:pPr>
      <w:r w:rsidRPr="00061FB6">
        <w:rPr>
          <w:bCs/>
          <w:i/>
          <w:color w:val="000000"/>
          <w:sz w:val="22"/>
          <w:szCs w:val="22"/>
        </w:rPr>
        <w:t>Хасанова О.О.</w:t>
      </w:r>
    </w:p>
    <w:p w:rsidR="00093D65" w:rsidRPr="001A5A47" w:rsidRDefault="00093D65" w:rsidP="00F97656">
      <w:pPr>
        <w:pStyle w:val="a4"/>
        <w:spacing w:before="0" w:beforeAutospacing="0" w:after="0" w:afterAutospacing="0"/>
        <w:jc w:val="center"/>
        <w:rPr>
          <w:bCs/>
          <w:i/>
          <w:color w:val="000000"/>
          <w:sz w:val="22"/>
          <w:szCs w:val="22"/>
        </w:rPr>
      </w:pPr>
    </w:p>
    <w:p w:rsidR="00093D65" w:rsidRPr="001A5A47" w:rsidRDefault="00093D65" w:rsidP="00F97656">
      <w:pPr>
        <w:tabs>
          <w:tab w:val="left" w:pos="567"/>
        </w:tabs>
        <w:spacing w:after="0" w:line="240" w:lineRule="auto"/>
        <w:ind w:firstLine="425"/>
        <w:jc w:val="center"/>
        <w:rPr>
          <w:rFonts w:ascii="Times New Roman" w:hAnsi="Times New Roman"/>
          <w:i/>
        </w:rPr>
      </w:pPr>
      <w:r w:rsidRPr="001A5A47">
        <w:rPr>
          <w:rFonts w:ascii="Times New Roman" w:hAnsi="Times New Roman"/>
          <w:i/>
        </w:rPr>
        <w:t>Колледж Стерлитамакского филиала</w:t>
      </w:r>
    </w:p>
    <w:p w:rsidR="00093D65" w:rsidRPr="001A5A47" w:rsidRDefault="00093D65" w:rsidP="00F97656">
      <w:pPr>
        <w:tabs>
          <w:tab w:val="left" w:pos="567"/>
        </w:tabs>
        <w:spacing w:after="0" w:line="240" w:lineRule="auto"/>
        <w:ind w:firstLine="425"/>
        <w:jc w:val="center"/>
        <w:rPr>
          <w:rFonts w:ascii="Times New Roman" w:hAnsi="Times New Roman"/>
          <w:i/>
        </w:rPr>
      </w:pPr>
      <w:r w:rsidRPr="001A5A47">
        <w:rPr>
          <w:rFonts w:ascii="Times New Roman" w:hAnsi="Times New Roman"/>
          <w:i/>
        </w:rPr>
        <w:t xml:space="preserve">ФГБОУ ВО </w:t>
      </w:r>
      <w:r w:rsidR="00175885">
        <w:rPr>
          <w:rFonts w:ascii="Times New Roman" w:hAnsi="Times New Roman"/>
          <w:i/>
        </w:rPr>
        <w:t>«</w:t>
      </w:r>
      <w:r w:rsidRPr="001A5A47">
        <w:rPr>
          <w:rFonts w:ascii="Times New Roman" w:hAnsi="Times New Roman"/>
          <w:i/>
        </w:rPr>
        <w:t>Башкирский государственный университет</w:t>
      </w:r>
      <w:r w:rsidR="00175885">
        <w:rPr>
          <w:rFonts w:ascii="Times New Roman" w:hAnsi="Times New Roman"/>
          <w:i/>
        </w:rPr>
        <w:t>»</w:t>
      </w:r>
    </w:p>
    <w:p w:rsidR="00093D65" w:rsidRPr="001A5A47" w:rsidRDefault="00093D65" w:rsidP="00F97656">
      <w:pPr>
        <w:pStyle w:val="a4"/>
        <w:spacing w:before="0" w:beforeAutospacing="0" w:after="0" w:afterAutospacing="0"/>
        <w:jc w:val="center"/>
        <w:rPr>
          <w:i/>
          <w:sz w:val="22"/>
          <w:szCs w:val="22"/>
        </w:rPr>
      </w:pPr>
      <w:r w:rsidRPr="001A5A47">
        <w:rPr>
          <w:i/>
          <w:sz w:val="22"/>
          <w:szCs w:val="22"/>
        </w:rPr>
        <w:t>Республика Башкортостан, г. Стерлитамак</w:t>
      </w:r>
    </w:p>
    <w:p w:rsidR="00093D65" w:rsidRPr="001A5A47" w:rsidRDefault="00093D65" w:rsidP="00F97656">
      <w:pPr>
        <w:pStyle w:val="a4"/>
        <w:spacing w:before="0" w:beforeAutospacing="0" w:after="0" w:afterAutospacing="0"/>
        <w:jc w:val="center"/>
        <w:rPr>
          <w:bCs/>
          <w:i/>
          <w:color w:val="000000"/>
          <w:sz w:val="22"/>
          <w:szCs w:val="22"/>
        </w:rPr>
      </w:pPr>
    </w:p>
    <w:p w:rsidR="00093D65" w:rsidRPr="001A5A47" w:rsidRDefault="00093D65" w:rsidP="00F97656">
      <w:pPr>
        <w:pStyle w:val="a4"/>
        <w:spacing w:before="0" w:beforeAutospacing="0" w:after="0" w:afterAutospacing="0"/>
        <w:jc w:val="center"/>
        <w:rPr>
          <w:rFonts w:ascii="yandex-sans" w:hAnsi="yandex-sans"/>
          <w:color w:val="000000"/>
          <w:sz w:val="22"/>
          <w:szCs w:val="22"/>
        </w:rPr>
      </w:pPr>
      <w:r w:rsidRPr="001A5A47">
        <w:rPr>
          <w:b/>
          <w:bCs/>
          <w:color w:val="000000"/>
          <w:sz w:val="22"/>
          <w:szCs w:val="22"/>
        </w:rPr>
        <w:t>СОКРАЩЕНИЯ В РЕЧИ СТУДЕНТОВ</w:t>
      </w:r>
    </w:p>
    <w:p w:rsidR="00093D65" w:rsidRPr="001A5A47" w:rsidRDefault="00093D65" w:rsidP="00F97656">
      <w:pPr>
        <w:pStyle w:val="a4"/>
        <w:spacing w:before="0" w:beforeAutospacing="0" w:after="0" w:afterAutospacing="0"/>
        <w:jc w:val="center"/>
        <w:rPr>
          <w:b/>
          <w:bCs/>
          <w:color w:val="000000"/>
          <w:sz w:val="22"/>
          <w:szCs w:val="22"/>
        </w:rPr>
      </w:pPr>
      <w:r w:rsidRPr="001A5A47">
        <w:rPr>
          <w:b/>
          <w:bCs/>
          <w:color w:val="000000"/>
          <w:sz w:val="22"/>
          <w:szCs w:val="22"/>
        </w:rPr>
        <w:t>(НА МАТЕРИАЛЕ ЛЕКСИКОНА ОБУЧАЮЩИХСЯ КОЛЛЕДЖА СФ БГУ)</w:t>
      </w:r>
    </w:p>
    <w:p w:rsidR="00093D65" w:rsidRPr="001A5A47" w:rsidRDefault="00093D65" w:rsidP="00F97656">
      <w:pPr>
        <w:pStyle w:val="a4"/>
        <w:spacing w:before="0" w:beforeAutospacing="0" w:after="0" w:afterAutospacing="0"/>
        <w:jc w:val="center"/>
        <w:rPr>
          <w:b/>
          <w:bCs/>
          <w:color w:val="000000"/>
          <w:sz w:val="22"/>
          <w:szCs w:val="22"/>
        </w:rPr>
      </w:pPr>
    </w:p>
    <w:p w:rsidR="00093D65" w:rsidRPr="001A5A47" w:rsidRDefault="00093D65" w:rsidP="00F97656">
      <w:pPr>
        <w:pStyle w:val="a4"/>
        <w:spacing w:before="0" w:beforeAutospacing="0" w:after="0" w:afterAutospacing="0"/>
        <w:ind w:firstLine="426"/>
        <w:jc w:val="both"/>
        <w:rPr>
          <w:rFonts w:ascii="yandex-sans" w:hAnsi="yandex-sans"/>
          <w:color w:val="000000"/>
          <w:sz w:val="22"/>
          <w:szCs w:val="22"/>
        </w:rPr>
      </w:pPr>
      <w:r w:rsidRPr="001A5A47">
        <w:rPr>
          <w:bCs/>
          <w:color w:val="000000"/>
          <w:sz w:val="22"/>
          <w:szCs w:val="22"/>
        </w:rPr>
        <w:t xml:space="preserve">В.И. Даль писал: </w:t>
      </w:r>
      <w:r w:rsidR="00175885">
        <w:rPr>
          <w:bCs/>
          <w:color w:val="000000"/>
          <w:sz w:val="22"/>
          <w:szCs w:val="22"/>
        </w:rPr>
        <w:t>«</w:t>
      </w:r>
      <w:r w:rsidRPr="001A5A47">
        <w:rPr>
          <w:bCs/>
          <w:color w:val="000000"/>
          <w:sz w:val="22"/>
          <w:szCs w:val="22"/>
        </w:rPr>
        <w:t>Язык народа, бесспорно, - главнейший неисчерпаемый родник наш</w:t>
      </w:r>
      <w:r w:rsidR="00175885">
        <w:rPr>
          <w:bCs/>
          <w:color w:val="000000"/>
          <w:sz w:val="22"/>
          <w:szCs w:val="22"/>
        </w:rPr>
        <w:t>»</w:t>
      </w:r>
      <w:r w:rsidRPr="001A5A47">
        <w:rPr>
          <w:bCs/>
          <w:color w:val="000000"/>
          <w:sz w:val="22"/>
          <w:szCs w:val="22"/>
        </w:rPr>
        <w:t>. На наш взгляд, разговорная речь – особый родник, который заслуживает отдельного внимания.</w:t>
      </w:r>
    </w:p>
    <w:p w:rsidR="00093D65" w:rsidRPr="001A5A47" w:rsidRDefault="00093D65" w:rsidP="00F97656">
      <w:pPr>
        <w:pStyle w:val="a4"/>
        <w:spacing w:before="0" w:beforeAutospacing="0" w:after="0" w:afterAutospacing="0"/>
        <w:ind w:firstLine="426"/>
        <w:jc w:val="both"/>
        <w:rPr>
          <w:rFonts w:ascii="yandex-sans" w:hAnsi="yandex-sans"/>
          <w:color w:val="000000"/>
          <w:sz w:val="22"/>
          <w:szCs w:val="22"/>
        </w:rPr>
      </w:pPr>
      <w:r w:rsidRPr="001A5A47">
        <w:rPr>
          <w:color w:val="000000"/>
          <w:sz w:val="22"/>
          <w:szCs w:val="22"/>
        </w:rPr>
        <w:t>Разрушение всех традиционных стереотипов - так можно охарактеризовать специфику современной русской разговорной речи</w:t>
      </w:r>
      <w:r w:rsidRPr="001A5A47">
        <w:rPr>
          <w:sz w:val="22"/>
          <w:szCs w:val="22"/>
        </w:rPr>
        <w:t xml:space="preserve">. В ней в настоящее время не признаются обязательными общепринятые языковые нормы - лексические, грамматические, орфоэпические, стилистические [1].  </w:t>
      </w:r>
    </w:p>
    <w:p w:rsidR="00093D65" w:rsidRPr="001A5A47" w:rsidRDefault="00093D65" w:rsidP="00F97656">
      <w:pPr>
        <w:pStyle w:val="a4"/>
        <w:spacing w:before="0" w:beforeAutospacing="0" w:after="0" w:afterAutospacing="0"/>
        <w:ind w:firstLine="426"/>
        <w:jc w:val="both"/>
        <w:rPr>
          <w:rFonts w:ascii="yandex-sans" w:hAnsi="yandex-sans"/>
          <w:color w:val="000000"/>
          <w:sz w:val="22"/>
          <w:szCs w:val="22"/>
        </w:rPr>
      </w:pPr>
      <w:r w:rsidRPr="001A5A47">
        <w:rPr>
          <w:color w:val="000000"/>
          <w:sz w:val="22"/>
          <w:szCs w:val="22"/>
        </w:rPr>
        <w:t>Отличительной особенностью современной разговорной речи и студенческой речи в частности стало использование сокращенных и усеченных форм слов.</w:t>
      </w:r>
    </w:p>
    <w:p w:rsidR="00093D65" w:rsidRPr="001A5A47" w:rsidRDefault="00093D65" w:rsidP="00F97656">
      <w:pPr>
        <w:pStyle w:val="a4"/>
        <w:spacing w:before="0" w:beforeAutospacing="0" w:after="0" w:afterAutospacing="0"/>
        <w:ind w:firstLine="426"/>
        <w:jc w:val="both"/>
        <w:rPr>
          <w:color w:val="000000"/>
          <w:sz w:val="22"/>
          <w:szCs w:val="22"/>
        </w:rPr>
      </w:pPr>
      <w:r w:rsidRPr="001A5A47">
        <w:rPr>
          <w:color w:val="000000"/>
          <w:sz w:val="22"/>
          <w:szCs w:val="22"/>
        </w:rPr>
        <w:t xml:space="preserve">Основная причина создания подобных компрессивных форм вполне понятна, она обусловлена стремлением выразить максимальный объем информации минимальными языковыми средствами. </w:t>
      </w:r>
    </w:p>
    <w:p w:rsidR="00093D65" w:rsidRPr="001A5A47" w:rsidRDefault="00093D65" w:rsidP="00F97656">
      <w:pPr>
        <w:pStyle w:val="a4"/>
        <w:spacing w:before="0" w:beforeAutospacing="0" w:after="0" w:afterAutospacing="0"/>
        <w:ind w:firstLine="426"/>
        <w:jc w:val="both"/>
        <w:rPr>
          <w:color w:val="000000"/>
          <w:sz w:val="22"/>
          <w:szCs w:val="22"/>
        </w:rPr>
      </w:pPr>
      <w:r w:rsidRPr="001A5A47">
        <w:rPr>
          <w:color w:val="000000"/>
          <w:sz w:val="22"/>
          <w:szCs w:val="22"/>
        </w:rPr>
        <w:t xml:space="preserve">В каждом образовательном учреждении могут быть приняты свои устойчивые выражения, которые передаются от старших курсов младшим. </w:t>
      </w:r>
    </w:p>
    <w:p w:rsidR="00093D65" w:rsidRPr="001A5A47" w:rsidRDefault="00093D65" w:rsidP="00F97656">
      <w:pPr>
        <w:pStyle w:val="a4"/>
        <w:spacing w:before="0" w:beforeAutospacing="0" w:after="0" w:afterAutospacing="0"/>
        <w:ind w:firstLine="426"/>
        <w:jc w:val="both"/>
        <w:rPr>
          <w:rFonts w:ascii="yandex-sans" w:hAnsi="yandex-sans"/>
          <w:color w:val="000000"/>
          <w:sz w:val="22"/>
          <w:szCs w:val="22"/>
        </w:rPr>
      </w:pPr>
      <w:r w:rsidRPr="001A5A47">
        <w:rPr>
          <w:color w:val="000000"/>
          <w:sz w:val="22"/>
          <w:szCs w:val="22"/>
        </w:rPr>
        <w:t>Мы сосредоточили внимание на лексиконе студентов нашего колледжа - колледжа СФ БашГУ.</w:t>
      </w:r>
    </w:p>
    <w:p w:rsidR="00093D65" w:rsidRPr="001A5A47" w:rsidRDefault="00093D65" w:rsidP="00F97656">
      <w:pPr>
        <w:pStyle w:val="a4"/>
        <w:spacing w:before="0" w:beforeAutospacing="0" w:after="0" w:afterAutospacing="0"/>
        <w:ind w:firstLine="426"/>
        <w:jc w:val="both"/>
        <w:rPr>
          <w:rFonts w:ascii="yandex-sans" w:hAnsi="yandex-sans"/>
          <w:color w:val="000000"/>
          <w:sz w:val="22"/>
          <w:szCs w:val="22"/>
        </w:rPr>
      </w:pPr>
      <w:r w:rsidRPr="001A5A47">
        <w:rPr>
          <w:color w:val="000000"/>
          <w:sz w:val="22"/>
          <w:szCs w:val="22"/>
        </w:rPr>
        <w:t xml:space="preserve">Цель нашего небольшого исследования: </w:t>
      </w:r>
    </w:p>
    <w:p w:rsidR="00093D65" w:rsidRPr="001A5A47" w:rsidRDefault="00093D65" w:rsidP="00F97656">
      <w:pPr>
        <w:pStyle w:val="a4"/>
        <w:numPr>
          <w:ilvl w:val="0"/>
          <w:numId w:val="54"/>
        </w:numPr>
        <w:spacing w:before="0" w:beforeAutospacing="0" w:after="0" w:afterAutospacing="0"/>
        <w:ind w:left="0" w:firstLine="426"/>
        <w:jc w:val="both"/>
        <w:rPr>
          <w:rFonts w:ascii="yandex-sans" w:hAnsi="yandex-sans"/>
          <w:color w:val="000000"/>
          <w:sz w:val="22"/>
          <w:szCs w:val="22"/>
        </w:rPr>
      </w:pPr>
      <w:r w:rsidRPr="001A5A47">
        <w:rPr>
          <w:color w:val="000000"/>
          <w:sz w:val="22"/>
          <w:szCs w:val="22"/>
        </w:rPr>
        <w:t>Выявить значения наиболее часто употребляемых сокращенных форм, классифицировать их по тематическим группам.</w:t>
      </w:r>
    </w:p>
    <w:p w:rsidR="00093D65" w:rsidRPr="001A5A47" w:rsidRDefault="00093D65" w:rsidP="00F97656">
      <w:pPr>
        <w:pStyle w:val="a4"/>
        <w:numPr>
          <w:ilvl w:val="0"/>
          <w:numId w:val="54"/>
        </w:numPr>
        <w:spacing w:before="0" w:beforeAutospacing="0" w:after="0" w:afterAutospacing="0"/>
        <w:ind w:left="0" w:firstLine="426"/>
        <w:jc w:val="both"/>
        <w:rPr>
          <w:rFonts w:ascii="yandex-sans" w:hAnsi="yandex-sans"/>
          <w:color w:val="000000"/>
          <w:sz w:val="22"/>
          <w:szCs w:val="22"/>
        </w:rPr>
      </w:pPr>
      <w:r w:rsidRPr="001A5A47">
        <w:rPr>
          <w:color w:val="000000"/>
          <w:sz w:val="22"/>
          <w:szCs w:val="22"/>
        </w:rPr>
        <w:t>Определить наиболее распространенные способы новообразований такого рода.</w:t>
      </w:r>
    </w:p>
    <w:p w:rsidR="00093D65" w:rsidRPr="001A5A47" w:rsidRDefault="00093D65" w:rsidP="00F97656">
      <w:pPr>
        <w:spacing w:after="0" w:line="240" w:lineRule="auto"/>
        <w:ind w:firstLine="426"/>
        <w:jc w:val="both"/>
        <w:rPr>
          <w:rFonts w:ascii="Times New Roman" w:hAnsi="Times New Roman"/>
          <w:color w:val="000000"/>
        </w:rPr>
      </w:pPr>
      <w:r w:rsidRPr="001A5A47">
        <w:rPr>
          <w:rFonts w:ascii="Times New Roman" w:hAnsi="Times New Roman"/>
          <w:color w:val="000000"/>
        </w:rPr>
        <w:t>Нами выделены следующие тематические группы сокращенных именований в речи студентов нашего колледжа:</w:t>
      </w:r>
    </w:p>
    <w:p w:rsidR="00093D65" w:rsidRPr="001A5A47" w:rsidRDefault="00093D65" w:rsidP="00F97656">
      <w:pPr>
        <w:pStyle w:val="a4"/>
        <w:spacing w:before="0" w:beforeAutospacing="0" w:after="0" w:afterAutospacing="0"/>
        <w:ind w:firstLine="426"/>
        <w:jc w:val="both"/>
        <w:rPr>
          <w:sz w:val="22"/>
          <w:szCs w:val="22"/>
        </w:rPr>
      </w:pPr>
      <w:r w:rsidRPr="001A5A47">
        <w:rPr>
          <w:sz w:val="22"/>
          <w:szCs w:val="22"/>
        </w:rPr>
        <w:t xml:space="preserve">Сокращения, образованные от </w:t>
      </w:r>
      <w:r w:rsidRPr="001A5A47">
        <w:rPr>
          <w:b/>
          <w:bCs/>
          <w:i/>
          <w:color w:val="000000"/>
          <w:sz w:val="22"/>
          <w:szCs w:val="22"/>
        </w:rPr>
        <w:t>общеупотребительной</w:t>
      </w:r>
      <w:r w:rsidRPr="001A5A47">
        <w:rPr>
          <w:sz w:val="22"/>
          <w:szCs w:val="22"/>
        </w:rPr>
        <w:t xml:space="preserve"> группы слов (</w:t>
      </w:r>
      <w:r w:rsidR="00175885">
        <w:rPr>
          <w:sz w:val="22"/>
          <w:szCs w:val="22"/>
        </w:rPr>
        <w:t>«</w:t>
      </w:r>
      <w:r w:rsidRPr="001A5A47">
        <w:rPr>
          <w:i/>
          <w:sz w:val="22"/>
          <w:szCs w:val="22"/>
        </w:rPr>
        <w:t>норм</w:t>
      </w:r>
      <w:r w:rsidR="00175885">
        <w:rPr>
          <w:i/>
          <w:sz w:val="22"/>
          <w:szCs w:val="22"/>
        </w:rPr>
        <w:t>»</w:t>
      </w:r>
      <w:r w:rsidRPr="001A5A47">
        <w:rPr>
          <w:sz w:val="22"/>
          <w:szCs w:val="22"/>
        </w:rPr>
        <w:t xml:space="preserve"> – нормально, </w:t>
      </w:r>
      <w:r w:rsidR="00175885">
        <w:rPr>
          <w:sz w:val="22"/>
          <w:szCs w:val="22"/>
        </w:rPr>
        <w:t>«</w:t>
      </w:r>
      <w:r w:rsidRPr="001A5A47">
        <w:rPr>
          <w:i/>
          <w:sz w:val="22"/>
          <w:szCs w:val="22"/>
        </w:rPr>
        <w:t>тел</w:t>
      </w:r>
      <w:r w:rsidR="00175885">
        <w:rPr>
          <w:i/>
          <w:sz w:val="22"/>
          <w:szCs w:val="22"/>
        </w:rPr>
        <w:t>»</w:t>
      </w:r>
      <w:r w:rsidRPr="001A5A47">
        <w:rPr>
          <w:sz w:val="22"/>
          <w:szCs w:val="22"/>
        </w:rPr>
        <w:t xml:space="preserve"> – телефон, </w:t>
      </w:r>
      <w:r w:rsidR="00175885">
        <w:rPr>
          <w:sz w:val="22"/>
          <w:szCs w:val="22"/>
        </w:rPr>
        <w:t>«</w:t>
      </w:r>
      <w:r w:rsidRPr="001A5A47">
        <w:rPr>
          <w:i/>
          <w:sz w:val="22"/>
          <w:szCs w:val="22"/>
        </w:rPr>
        <w:t>фломик</w:t>
      </w:r>
      <w:r w:rsidR="00175885">
        <w:rPr>
          <w:i/>
          <w:sz w:val="22"/>
          <w:szCs w:val="22"/>
        </w:rPr>
        <w:t>»</w:t>
      </w:r>
      <w:r w:rsidRPr="001A5A47">
        <w:rPr>
          <w:sz w:val="22"/>
          <w:szCs w:val="22"/>
        </w:rPr>
        <w:t xml:space="preserve"> – фломастер, </w:t>
      </w:r>
      <w:r w:rsidR="00175885">
        <w:rPr>
          <w:sz w:val="22"/>
          <w:szCs w:val="22"/>
        </w:rPr>
        <w:t>«</w:t>
      </w:r>
      <w:r w:rsidRPr="001A5A47">
        <w:rPr>
          <w:i/>
          <w:sz w:val="22"/>
          <w:szCs w:val="22"/>
        </w:rPr>
        <w:t>ребзя</w:t>
      </w:r>
      <w:r w:rsidR="00175885">
        <w:rPr>
          <w:i/>
          <w:sz w:val="22"/>
          <w:szCs w:val="22"/>
        </w:rPr>
        <w:t>»</w:t>
      </w:r>
      <w:r w:rsidRPr="001A5A47">
        <w:rPr>
          <w:sz w:val="22"/>
          <w:szCs w:val="22"/>
        </w:rPr>
        <w:t xml:space="preserve"> – ребята, </w:t>
      </w:r>
      <w:r w:rsidR="00175885">
        <w:rPr>
          <w:sz w:val="22"/>
          <w:szCs w:val="22"/>
        </w:rPr>
        <w:t>«</w:t>
      </w:r>
      <w:r w:rsidRPr="001A5A47">
        <w:rPr>
          <w:i/>
          <w:sz w:val="22"/>
          <w:szCs w:val="22"/>
        </w:rPr>
        <w:t>споки</w:t>
      </w:r>
      <w:r w:rsidR="00175885">
        <w:rPr>
          <w:i/>
          <w:sz w:val="22"/>
          <w:szCs w:val="22"/>
        </w:rPr>
        <w:t>»</w:t>
      </w:r>
      <w:r w:rsidRPr="001A5A47">
        <w:rPr>
          <w:sz w:val="22"/>
          <w:szCs w:val="22"/>
        </w:rPr>
        <w:t xml:space="preserve"> – спокойной ночи, </w:t>
      </w:r>
      <w:r w:rsidR="00175885">
        <w:rPr>
          <w:sz w:val="22"/>
          <w:szCs w:val="22"/>
        </w:rPr>
        <w:t>«</w:t>
      </w:r>
      <w:r w:rsidRPr="001A5A47">
        <w:rPr>
          <w:i/>
          <w:sz w:val="22"/>
          <w:szCs w:val="22"/>
        </w:rPr>
        <w:t>падик</w:t>
      </w:r>
      <w:r w:rsidR="00175885">
        <w:rPr>
          <w:i/>
          <w:sz w:val="22"/>
          <w:szCs w:val="22"/>
        </w:rPr>
        <w:t>»</w:t>
      </w:r>
      <w:r w:rsidRPr="001A5A47">
        <w:rPr>
          <w:sz w:val="22"/>
          <w:szCs w:val="22"/>
        </w:rPr>
        <w:t xml:space="preserve"> – подъезд, </w:t>
      </w:r>
      <w:r w:rsidR="00175885">
        <w:rPr>
          <w:sz w:val="22"/>
          <w:szCs w:val="22"/>
        </w:rPr>
        <w:t>«</w:t>
      </w:r>
      <w:r w:rsidRPr="001A5A47">
        <w:rPr>
          <w:i/>
          <w:sz w:val="22"/>
          <w:szCs w:val="22"/>
        </w:rPr>
        <w:t>кроссы</w:t>
      </w:r>
      <w:r w:rsidR="00175885">
        <w:rPr>
          <w:i/>
          <w:sz w:val="22"/>
          <w:szCs w:val="22"/>
        </w:rPr>
        <w:t>»</w:t>
      </w:r>
      <w:r w:rsidRPr="001A5A47">
        <w:rPr>
          <w:sz w:val="22"/>
          <w:szCs w:val="22"/>
        </w:rPr>
        <w:t xml:space="preserve"> - кроссовки).</w:t>
      </w:r>
    </w:p>
    <w:p w:rsidR="00093D65" w:rsidRPr="001A5A47" w:rsidRDefault="00093D65" w:rsidP="00F97656">
      <w:pPr>
        <w:pStyle w:val="ad"/>
        <w:numPr>
          <w:ilvl w:val="0"/>
          <w:numId w:val="55"/>
        </w:numPr>
        <w:overflowPunct/>
        <w:autoSpaceDE/>
        <w:autoSpaceDN/>
        <w:adjustRightInd/>
        <w:ind w:left="0" w:firstLine="426"/>
        <w:jc w:val="both"/>
        <w:rPr>
          <w:sz w:val="22"/>
          <w:szCs w:val="22"/>
          <w:lang w:val="ru-RU"/>
        </w:rPr>
      </w:pPr>
      <w:r w:rsidRPr="001A5A47">
        <w:rPr>
          <w:color w:val="000000"/>
          <w:sz w:val="22"/>
          <w:szCs w:val="22"/>
          <w:lang w:val="ru-RU"/>
        </w:rPr>
        <w:t>Сокращения, используемые в компьютерной сфере (</w:t>
      </w:r>
      <w:r w:rsidR="00175885">
        <w:rPr>
          <w:color w:val="000000"/>
          <w:sz w:val="22"/>
          <w:szCs w:val="22"/>
          <w:lang w:val="ru-RU"/>
        </w:rPr>
        <w:t>«</w:t>
      </w:r>
      <w:r w:rsidRPr="001A5A47">
        <w:rPr>
          <w:i/>
          <w:color w:val="000000"/>
          <w:sz w:val="22"/>
          <w:szCs w:val="22"/>
          <w:lang w:val="ru-RU"/>
        </w:rPr>
        <w:t>клава</w:t>
      </w:r>
      <w:r w:rsidR="00175885">
        <w:rPr>
          <w:i/>
          <w:color w:val="000000"/>
          <w:sz w:val="22"/>
          <w:szCs w:val="22"/>
          <w:lang w:val="ru-RU"/>
        </w:rPr>
        <w:t>»</w:t>
      </w:r>
      <w:r w:rsidRPr="001A5A47">
        <w:rPr>
          <w:color w:val="000000"/>
          <w:sz w:val="22"/>
          <w:szCs w:val="22"/>
          <w:lang w:val="ru-RU"/>
        </w:rPr>
        <w:t xml:space="preserve"> – клавиатура, </w:t>
      </w:r>
      <w:r w:rsidR="00175885">
        <w:rPr>
          <w:color w:val="000000"/>
          <w:sz w:val="22"/>
          <w:szCs w:val="22"/>
          <w:lang w:val="ru-RU"/>
        </w:rPr>
        <w:t>«</w:t>
      </w:r>
      <w:r w:rsidRPr="001A5A47">
        <w:rPr>
          <w:i/>
          <w:color w:val="000000"/>
          <w:sz w:val="22"/>
          <w:szCs w:val="22"/>
          <w:lang w:val="ru-RU"/>
        </w:rPr>
        <w:t>нет, инет</w:t>
      </w:r>
      <w:r w:rsidR="00175885">
        <w:rPr>
          <w:i/>
          <w:color w:val="000000"/>
          <w:sz w:val="22"/>
          <w:szCs w:val="22"/>
          <w:lang w:val="ru-RU"/>
        </w:rPr>
        <w:t>»</w:t>
      </w:r>
      <w:r w:rsidRPr="001A5A47">
        <w:rPr>
          <w:color w:val="000000"/>
          <w:sz w:val="22"/>
          <w:szCs w:val="22"/>
          <w:lang w:val="ru-RU"/>
        </w:rPr>
        <w:t xml:space="preserve"> – Интернет, </w:t>
      </w:r>
      <w:r w:rsidR="00175885">
        <w:rPr>
          <w:color w:val="000000"/>
          <w:sz w:val="22"/>
          <w:szCs w:val="22"/>
          <w:lang w:val="ru-RU"/>
        </w:rPr>
        <w:t>«</w:t>
      </w:r>
      <w:r w:rsidRPr="001A5A47">
        <w:rPr>
          <w:i/>
          <w:color w:val="000000"/>
          <w:sz w:val="22"/>
          <w:szCs w:val="22"/>
          <w:lang w:val="ru-RU"/>
        </w:rPr>
        <w:t>комп</w:t>
      </w:r>
      <w:r w:rsidR="00175885">
        <w:rPr>
          <w:i/>
          <w:color w:val="000000"/>
          <w:sz w:val="22"/>
          <w:szCs w:val="22"/>
          <w:lang w:val="ru-RU"/>
        </w:rPr>
        <w:t>»</w:t>
      </w:r>
      <w:r w:rsidRPr="001A5A47">
        <w:rPr>
          <w:color w:val="000000"/>
          <w:sz w:val="22"/>
          <w:szCs w:val="22"/>
          <w:lang w:val="ru-RU"/>
        </w:rPr>
        <w:t xml:space="preserve"> – компьютер, </w:t>
      </w:r>
      <w:r w:rsidR="00175885">
        <w:rPr>
          <w:color w:val="000000"/>
          <w:sz w:val="22"/>
          <w:szCs w:val="22"/>
          <w:lang w:val="ru-RU"/>
        </w:rPr>
        <w:t>«</w:t>
      </w:r>
      <w:r w:rsidRPr="001A5A47">
        <w:rPr>
          <w:i/>
          <w:sz w:val="22"/>
          <w:szCs w:val="22"/>
          <w:lang w:val="ru-RU"/>
        </w:rPr>
        <w:t>ак</w:t>
      </w:r>
      <w:r w:rsidR="00175885">
        <w:rPr>
          <w:i/>
          <w:sz w:val="22"/>
          <w:szCs w:val="22"/>
          <w:lang w:val="ru-RU"/>
        </w:rPr>
        <w:t>»</w:t>
      </w:r>
      <w:r w:rsidRPr="001A5A47">
        <w:rPr>
          <w:sz w:val="22"/>
          <w:szCs w:val="22"/>
          <w:lang w:val="ru-RU"/>
        </w:rPr>
        <w:t xml:space="preserve"> – аккаунт, </w:t>
      </w:r>
      <w:r w:rsidR="00175885">
        <w:rPr>
          <w:sz w:val="22"/>
          <w:szCs w:val="22"/>
          <w:lang w:val="ru-RU"/>
        </w:rPr>
        <w:t>«</w:t>
      </w:r>
      <w:r w:rsidRPr="001A5A47">
        <w:rPr>
          <w:i/>
          <w:sz w:val="22"/>
          <w:szCs w:val="22"/>
          <w:lang w:val="ru-RU"/>
        </w:rPr>
        <w:t>ВК</w:t>
      </w:r>
      <w:r w:rsidR="00175885">
        <w:rPr>
          <w:i/>
          <w:sz w:val="22"/>
          <w:szCs w:val="22"/>
          <w:lang w:val="ru-RU"/>
        </w:rPr>
        <w:t>»</w:t>
      </w:r>
      <w:r w:rsidRPr="001A5A47">
        <w:rPr>
          <w:sz w:val="22"/>
          <w:szCs w:val="22"/>
          <w:lang w:val="ru-RU"/>
        </w:rPr>
        <w:t xml:space="preserve"> – </w:t>
      </w:r>
      <w:r w:rsidR="00175885">
        <w:rPr>
          <w:sz w:val="22"/>
          <w:szCs w:val="22"/>
          <w:lang w:val="ru-RU"/>
        </w:rPr>
        <w:t>«</w:t>
      </w:r>
      <w:r w:rsidRPr="001A5A47">
        <w:rPr>
          <w:sz w:val="22"/>
          <w:szCs w:val="22"/>
          <w:lang w:val="ru-RU"/>
        </w:rPr>
        <w:t>В Контакте</w:t>
      </w:r>
      <w:r w:rsidR="00175885">
        <w:rPr>
          <w:sz w:val="22"/>
          <w:szCs w:val="22"/>
          <w:lang w:val="ru-RU"/>
        </w:rPr>
        <w:t>»</w:t>
      </w:r>
      <w:r w:rsidRPr="001A5A47">
        <w:rPr>
          <w:sz w:val="22"/>
          <w:szCs w:val="22"/>
          <w:lang w:val="ru-RU"/>
        </w:rPr>
        <w:t xml:space="preserve">, </w:t>
      </w:r>
      <w:r w:rsidR="00175885">
        <w:rPr>
          <w:sz w:val="22"/>
          <w:szCs w:val="22"/>
          <w:lang w:val="ru-RU"/>
        </w:rPr>
        <w:t>«</w:t>
      </w:r>
      <w:r w:rsidRPr="001A5A47">
        <w:rPr>
          <w:i/>
          <w:sz w:val="22"/>
          <w:szCs w:val="22"/>
          <w:lang w:val="ru-RU"/>
        </w:rPr>
        <w:t>ава</w:t>
      </w:r>
      <w:r w:rsidR="00175885">
        <w:rPr>
          <w:i/>
          <w:sz w:val="22"/>
          <w:szCs w:val="22"/>
          <w:lang w:val="ru-RU"/>
        </w:rPr>
        <w:t>»</w:t>
      </w:r>
      <w:r w:rsidRPr="001A5A47">
        <w:rPr>
          <w:sz w:val="22"/>
          <w:szCs w:val="22"/>
          <w:lang w:val="ru-RU"/>
        </w:rPr>
        <w:t xml:space="preserve"> – аватарка, </w:t>
      </w:r>
      <w:r w:rsidR="00175885">
        <w:rPr>
          <w:sz w:val="22"/>
          <w:szCs w:val="22"/>
          <w:lang w:val="ru-RU"/>
        </w:rPr>
        <w:t>«</w:t>
      </w:r>
      <w:r w:rsidRPr="001A5A47">
        <w:rPr>
          <w:i/>
          <w:sz w:val="22"/>
          <w:szCs w:val="22"/>
          <w:lang w:val="ru-RU"/>
        </w:rPr>
        <w:t>инста</w:t>
      </w:r>
      <w:r w:rsidR="00175885">
        <w:rPr>
          <w:i/>
          <w:sz w:val="22"/>
          <w:szCs w:val="22"/>
          <w:lang w:val="ru-RU"/>
        </w:rPr>
        <w:t>»</w:t>
      </w:r>
      <w:r w:rsidRPr="001A5A47">
        <w:rPr>
          <w:sz w:val="22"/>
          <w:szCs w:val="22"/>
          <w:lang w:val="ru-RU"/>
        </w:rPr>
        <w:t xml:space="preserve">– Инстаграмм, </w:t>
      </w:r>
      <w:r w:rsidR="00175885">
        <w:rPr>
          <w:sz w:val="22"/>
          <w:szCs w:val="22"/>
          <w:lang w:val="ru-RU"/>
        </w:rPr>
        <w:t>«</w:t>
      </w:r>
      <w:r w:rsidRPr="001A5A47">
        <w:rPr>
          <w:i/>
          <w:sz w:val="22"/>
          <w:szCs w:val="22"/>
          <w:lang w:val="ru-RU"/>
        </w:rPr>
        <w:t>комменты</w:t>
      </w:r>
      <w:r w:rsidR="00175885">
        <w:rPr>
          <w:i/>
          <w:sz w:val="22"/>
          <w:szCs w:val="22"/>
          <w:lang w:val="ru-RU"/>
        </w:rPr>
        <w:t>»</w:t>
      </w:r>
      <w:r w:rsidRPr="001A5A47">
        <w:rPr>
          <w:sz w:val="22"/>
          <w:szCs w:val="22"/>
          <w:lang w:val="ru-RU"/>
        </w:rPr>
        <w:t xml:space="preserve"> - комментарии</w:t>
      </w:r>
      <w:r w:rsidRPr="001A5A47">
        <w:rPr>
          <w:color w:val="000000"/>
          <w:sz w:val="22"/>
          <w:szCs w:val="22"/>
          <w:lang w:val="ru-RU"/>
        </w:rPr>
        <w:t>).</w:t>
      </w:r>
    </w:p>
    <w:p w:rsidR="00093D65" w:rsidRPr="001A5A47" w:rsidRDefault="00093D65" w:rsidP="00F97656">
      <w:pPr>
        <w:pStyle w:val="ad"/>
        <w:numPr>
          <w:ilvl w:val="0"/>
          <w:numId w:val="55"/>
        </w:numPr>
        <w:overflowPunct/>
        <w:autoSpaceDE/>
        <w:autoSpaceDN/>
        <w:adjustRightInd/>
        <w:ind w:left="0" w:firstLine="426"/>
        <w:jc w:val="both"/>
        <w:rPr>
          <w:sz w:val="22"/>
          <w:szCs w:val="22"/>
          <w:lang w:val="ru-RU"/>
        </w:rPr>
      </w:pPr>
      <w:r w:rsidRPr="001A5A47">
        <w:rPr>
          <w:sz w:val="22"/>
          <w:szCs w:val="22"/>
          <w:lang w:val="ru-RU"/>
        </w:rPr>
        <w:t>Учебная сфера, студенческая жизнь (</w:t>
      </w:r>
      <w:r w:rsidR="00175885">
        <w:rPr>
          <w:sz w:val="22"/>
          <w:szCs w:val="22"/>
          <w:lang w:val="ru-RU"/>
        </w:rPr>
        <w:t>«</w:t>
      </w:r>
      <w:r w:rsidRPr="001A5A47">
        <w:rPr>
          <w:i/>
          <w:sz w:val="22"/>
          <w:szCs w:val="22"/>
          <w:lang w:val="ru-RU"/>
        </w:rPr>
        <w:t>колляга</w:t>
      </w:r>
      <w:r w:rsidR="00175885">
        <w:rPr>
          <w:i/>
          <w:sz w:val="22"/>
          <w:szCs w:val="22"/>
          <w:lang w:val="ru-RU"/>
        </w:rPr>
        <w:t>»</w:t>
      </w:r>
      <w:r w:rsidRPr="001A5A47">
        <w:rPr>
          <w:sz w:val="22"/>
          <w:szCs w:val="22"/>
          <w:lang w:val="ru-RU"/>
        </w:rPr>
        <w:t xml:space="preserve"> – колледж, </w:t>
      </w:r>
      <w:r w:rsidR="00175885">
        <w:rPr>
          <w:sz w:val="22"/>
          <w:szCs w:val="22"/>
          <w:lang w:val="ru-RU"/>
        </w:rPr>
        <w:t>«</w:t>
      </w:r>
      <w:r w:rsidRPr="001A5A47">
        <w:rPr>
          <w:i/>
          <w:sz w:val="22"/>
          <w:szCs w:val="22"/>
          <w:lang w:val="ru-RU"/>
        </w:rPr>
        <w:t>домашка</w:t>
      </w:r>
      <w:r w:rsidR="00175885">
        <w:rPr>
          <w:i/>
          <w:sz w:val="22"/>
          <w:szCs w:val="22"/>
          <w:lang w:val="ru-RU"/>
        </w:rPr>
        <w:t>»</w:t>
      </w:r>
      <w:r w:rsidRPr="001A5A47">
        <w:rPr>
          <w:sz w:val="22"/>
          <w:szCs w:val="22"/>
          <w:lang w:val="ru-RU"/>
        </w:rPr>
        <w:t xml:space="preserve"> – домашняя работа, </w:t>
      </w:r>
      <w:r w:rsidR="00175885">
        <w:rPr>
          <w:sz w:val="22"/>
          <w:szCs w:val="22"/>
          <w:lang w:val="ru-RU"/>
        </w:rPr>
        <w:t>«</w:t>
      </w:r>
      <w:r w:rsidRPr="001A5A47">
        <w:rPr>
          <w:i/>
          <w:sz w:val="22"/>
          <w:szCs w:val="22"/>
          <w:lang w:val="ru-RU"/>
        </w:rPr>
        <w:t>варик</w:t>
      </w:r>
      <w:r w:rsidR="00175885">
        <w:rPr>
          <w:i/>
          <w:sz w:val="22"/>
          <w:szCs w:val="22"/>
          <w:lang w:val="ru-RU"/>
        </w:rPr>
        <w:t>»</w:t>
      </w:r>
      <w:r w:rsidRPr="001A5A47">
        <w:rPr>
          <w:sz w:val="22"/>
          <w:szCs w:val="22"/>
          <w:lang w:val="ru-RU"/>
        </w:rPr>
        <w:t xml:space="preserve"> – вариант, </w:t>
      </w:r>
      <w:r w:rsidR="00175885">
        <w:rPr>
          <w:sz w:val="22"/>
          <w:szCs w:val="22"/>
          <w:lang w:val="ru-RU"/>
        </w:rPr>
        <w:t>«</w:t>
      </w:r>
      <w:r w:rsidRPr="001A5A47">
        <w:rPr>
          <w:i/>
          <w:sz w:val="22"/>
          <w:szCs w:val="22"/>
          <w:lang w:val="ru-RU"/>
        </w:rPr>
        <w:t>контролка</w:t>
      </w:r>
      <w:r w:rsidR="00175885">
        <w:rPr>
          <w:i/>
          <w:sz w:val="22"/>
          <w:szCs w:val="22"/>
          <w:lang w:val="ru-RU"/>
        </w:rPr>
        <w:t>»</w:t>
      </w:r>
      <w:r w:rsidRPr="001A5A47">
        <w:rPr>
          <w:sz w:val="22"/>
          <w:szCs w:val="22"/>
          <w:lang w:val="ru-RU"/>
        </w:rPr>
        <w:t xml:space="preserve"> – контрольная работа, </w:t>
      </w:r>
      <w:r w:rsidR="00175885">
        <w:rPr>
          <w:sz w:val="22"/>
          <w:szCs w:val="22"/>
          <w:lang w:val="ru-RU"/>
        </w:rPr>
        <w:t>«</w:t>
      </w:r>
      <w:r w:rsidRPr="001A5A47">
        <w:rPr>
          <w:i/>
          <w:sz w:val="22"/>
          <w:szCs w:val="22"/>
          <w:lang w:val="ru-RU"/>
        </w:rPr>
        <w:t>русич</w:t>
      </w:r>
      <w:r w:rsidR="00175885">
        <w:rPr>
          <w:i/>
          <w:sz w:val="22"/>
          <w:szCs w:val="22"/>
          <w:lang w:val="ru-RU"/>
        </w:rPr>
        <w:t>»</w:t>
      </w:r>
      <w:r w:rsidRPr="001A5A47">
        <w:rPr>
          <w:sz w:val="22"/>
          <w:szCs w:val="22"/>
          <w:lang w:val="ru-RU"/>
        </w:rPr>
        <w:t xml:space="preserve"> – русский язык, </w:t>
      </w:r>
      <w:r w:rsidR="00175885">
        <w:rPr>
          <w:sz w:val="22"/>
          <w:szCs w:val="22"/>
          <w:lang w:val="ru-RU"/>
        </w:rPr>
        <w:t>«</w:t>
      </w:r>
      <w:r w:rsidRPr="001A5A47">
        <w:rPr>
          <w:i/>
          <w:sz w:val="22"/>
          <w:szCs w:val="22"/>
          <w:lang w:val="ru-RU"/>
        </w:rPr>
        <w:t>матан</w:t>
      </w:r>
      <w:r w:rsidR="00175885">
        <w:rPr>
          <w:i/>
          <w:sz w:val="22"/>
          <w:szCs w:val="22"/>
          <w:lang w:val="ru-RU"/>
        </w:rPr>
        <w:t>»</w:t>
      </w:r>
      <w:r w:rsidRPr="001A5A47">
        <w:rPr>
          <w:sz w:val="22"/>
          <w:szCs w:val="22"/>
          <w:lang w:val="ru-RU"/>
        </w:rPr>
        <w:t xml:space="preserve"> – математика, </w:t>
      </w:r>
      <w:r w:rsidR="00175885">
        <w:rPr>
          <w:sz w:val="22"/>
          <w:szCs w:val="22"/>
          <w:lang w:val="ru-RU"/>
        </w:rPr>
        <w:t>«</w:t>
      </w:r>
      <w:r w:rsidRPr="001A5A47">
        <w:rPr>
          <w:i/>
          <w:sz w:val="22"/>
          <w:szCs w:val="22"/>
          <w:lang w:val="ru-RU"/>
        </w:rPr>
        <w:t>общество</w:t>
      </w:r>
      <w:r w:rsidR="00175885">
        <w:rPr>
          <w:i/>
          <w:sz w:val="22"/>
          <w:szCs w:val="22"/>
          <w:lang w:val="ru-RU"/>
        </w:rPr>
        <w:t>»</w:t>
      </w:r>
      <w:r w:rsidRPr="001A5A47">
        <w:rPr>
          <w:sz w:val="22"/>
          <w:szCs w:val="22"/>
          <w:lang w:val="ru-RU"/>
        </w:rPr>
        <w:t xml:space="preserve"> – обществознание, </w:t>
      </w:r>
      <w:r w:rsidR="00175885">
        <w:rPr>
          <w:sz w:val="22"/>
          <w:szCs w:val="22"/>
          <w:lang w:val="ru-RU"/>
        </w:rPr>
        <w:t>«</w:t>
      </w:r>
      <w:r w:rsidRPr="001A5A47">
        <w:rPr>
          <w:i/>
          <w:sz w:val="22"/>
          <w:szCs w:val="22"/>
          <w:lang w:val="ru-RU"/>
        </w:rPr>
        <w:t>коменда</w:t>
      </w:r>
      <w:r w:rsidR="00175885">
        <w:rPr>
          <w:i/>
          <w:sz w:val="22"/>
          <w:szCs w:val="22"/>
          <w:lang w:val="ru-RU"/>
        </w:rPr>
        <w:t>»</w:t>
      </w:r>
      <w:r w:rsidRPr="001A5A47">
        <w:rPr>
          <w:sz w:val="22"/>
          <w:szCs w:val="22"/>
          <w:lang w:val="ru-RU"/>
        </w:rPr>
        <w:t xml:space="preserve"> – комендант в общежитии, </w:t>
      </w:r>
      <w:r w:rsidR="00175885">
        <w:rPr>
          <w:sz w:val="22"/>
          <w:szCs w:val="22"/>
          <w:lang w:val="ru-RU"/>
        </w:rPr>
        <w:t>«</w:t>
      </w:r>
      <w:r w:rsidRPr="001A5A47">
        <w:rPr>
          <w:i/>
          <w:sz w:val="22"/>
          <w:szCs w:val="22"/>
          <w:lang w:val="ru-RU"/>
        </w:rPr>
        <w:t>группаши</w:t>
      </w:r>
      <w:r w:rsidR="00175885">
        <w:rPr>
          <w:i/>
          <w:sz w:val="22"/>
          <w:szCs w:val="22"/>
          <w:lang w:val="ru-RU"/>
        </w:rPr>
        <w:t>»</w:t>
      </w:r>
      <w:r w:rsidRPr="001A5A47">
        <w:rPr>
          <w:sz w:val="22"/>
          <w:szCs w:val="22"/>
          <w:lang w:val="ru-RU"/>
        </w:rPr>
        <w:t xml:space="preserve"> – одногруппники, </w:t>
      </w:r>
      <w:r w:rsidR="00175885">
        <w:rPr>
          <w:sz w:val="22"/>
          <w:szCs w:val="22"/>
          <w:lang w:val="ru-RU"/>
        </w:rPr>
        <w:t>«</w:t>
      </w:r>
      <w:r w:rsidRPr="001A5A47">
        <w:rPr>
          <w:i/>
          <w:sz w:val="22"/>
          <w:szCs w:val="22"/>
          <w:lang w:val="ru-RU"/>
        </w:rPr>
        <w:t>перваши</w:t>
      </w:r>
      <w:r w:rsidR="00175885">
        <w:rPr>
          <w:i/>
          <w:sz w:val="22"/>
          <w:szCs w:val="22"/>
          <w:lang w:val="ru-RU"/>
        </w:rPr>
        <w:t>»</w:t>
      </w:r>
      <w:r w:rsidRPr="001A5A47">
        <w:rPr>
          <w:sz w:val="22"/>
          <w:szCs w:val="22"/>
          <w:lang w:val="ru-RU"/>
        </w:rPr>
        <w:t xml:space="preserve"> – студенты первых курсов, </w:t>
      </w:r>
      <w:r w:rsidR="00175885">
        <w:rPr>
          <w:sz w:val="22"/>
          <w:szCs w:val="22"/>
          <w:lang w:val="ru-RU"/>
        </w:rPr>
        <w:t>«</w:t>
      </w:r>
      <w:r w:rsidRPr="001A5A47">
        <w:rPr>
          <w:i/>
          <w:sz w:val="22"/>
          <w:szCs w:val="22"/>
          <w:lang w:val="ru-RU"/>
        </w:rPr>
        <w:t>старшаки</w:t>
      </w:r>
      <w:r w:rsidR="00175885">
        <w:rPr>
          <w:i/>
          <w:sz w:val="22"/>
          <w:szCs w:val="22"/>
          <w:lang w:val="ru-RU"/>
        </w:rPr>
        <w:t>»</w:t>
      </w:r>
      <w:r w:rsidRPr="001A5A47">
        <w:rPr>
          <w:sz w:val="22"/>
          <w:szCs w:val="22"/>
          <w:lang w:val="ru-RU"/>
        </w:rPr>
        <w:t xml:space="preserve"> – студенты старших курсов).</w:t>
      </w:r>
    </w:p>
    <w:p w:rsidR="00093D65" w:rsidRPr="001A5A47" w:rsidRDefault="00093D65" w:rsidP="00F97656">
      <w:pPr>
        <w:pStyle w:val="ad"/>
        <w:numPr>
          <w:ilvl w:val="0"/>
          <w:numId w:val="55"/>
        </w:numPr>
        <w:overflowPunct/>
        <w:autoSpaceDE/>
        <w:autoSpaceDN/>
        <w:adjustRightInd/>
        <w:ind w:left="0" w:firstLine="426"/>
        <w:jc w:val="both"/>
        <w:rPr>
          <w:sz w:val="22"/>
          <w:szCs w:val="22"/>
          <w:lang w:val="ru-RU"/>
        </w:rPr>
      </w:pPr>
      <w:r w:rsidRPr="001A5A47">
        <w:rPr>
          <w:sz w:val="22"/>
          <w:szCs w:val="22"/>
          <w:lang w:val="ru-RU"/>
        </w:rPr>
        <w:t>Еда, напитки (</w:t>
      </w:r>
      <w:r w:rsidR="00175885">
        <w:rPr>
          <w:sz w:val="22"/>
          <w:szCs w:val="22"/>
          <w:lang w:val="ru-RU"/>
        </w:rPr>
        <w:t>«</w:t>
      </w:r>
      <w:r w:rsidRPr="001A5A47">
        <w:rPr>
          <w:i/>
          <w:sz w:val="22"/>
          <w:szCs w:val="22"/>
          <w:lang w:val="ru-RU"/>
        </w:rPr>
        <w:t>семки</w:t>
      </w:r>
      <w:r w:rsidR="00175885">
        <w:rPr>
          <w:i/>
          <w:sz w:val="22"/>
          <w:szCs w:val="22"/>
          <w:lang w:val="ru-RU"/>
        </w:rPr>
        <w:t>»</w:t>
      </w:r>
      <w:r w:rsidRPr="001A5A47">
        <w:rPr>
          <w:sz w:val="22"/>
          <w:szCs w:val="22"/>
          <w:lang w:val="ru-RU"/>
        </w:rPr>
        <w:t xml:space="preserve">– семечки, </w:t>
      </w:r>
      <w:r w:rsidR="00175885">
        <w:rPr>
          <w:sz w:val="22"/>
          <w:szCs w:val="22"/>
          <w:lang w:val="ru-RU"/>
        </w:rPr>
        <w:t>«</w:t>
      </w:r>
      <w:r w:rsidRPr="001A5A47">
        <w:rPr>
          <w:i/>
          <w:sz w:val="22"/>
          <w:szCs w:val="22"/>
          <w:lang w:val="ru-RU"/>
        </w:rPr>
        <w:t>дошик</w:t>
      </w:r>
      <w:r w:rsidR="00175885">
        <w:rPr>
          <w:i/>
          <w:sz w:val="22"/>
          <w:szCs w:val="22"/>
          <w:lang w:val="ru-RU"/>
        </w:rPr>
        <w:t>»</w:t>
      </w:r>
      <w:r w:rsidRPr="001A5A47">
        <w:rPr>
          <w:sz w:val="22"/>
          <w:szCs w:val="22"/>
          <w:lang w:val="ru-RU"/>
        </w:rPr>
        <w:t xml:space="preserve"> – доширак, </w:t>
      </w:r>
      <w:r w:rsidR="00175885">
        <w:rPr>
          <w:sz w:val="22"/>
          <w:szCs w:val="22"/>
          <w:lang w:val="ru-RU"/>
        </w:rPr>
        <w:t>«</w:t>
      </w:r>
      <w:r w:rsidRPr="001A5A47">
        <w:rPr>
          <w:i/>
          <w:sz w:val="22"/>
          <w:szCs w:val="22"/>
          <w:lang w:val="ru-RU"/>
        </w:rPr>
        <w:t>картоха</w:t>
      </w:r>
      <w:r w:rsidR="00175885">
        <w:rPr>
          <w:i/>
          <w:sz w:val="22"/>
          <w:szCs w:val="22"/>
          <w:lang w:val="ru-RU"/>
        </w:rPr>
        <w:t>»</w:t>
      </w:r>
      <w:r w:rsidRPr="001A5A47">
        <w:rPr>
          <w:sz w:val="22"/>
          <w:szCs w:val="22"/>
          <w:lang w:val="ru-RU"/>
        </w:rPr>
        <w:t xml:space="preserve"> – картофель, </w:t>
      </w:r>
      <w:r w:rsidR="00175885">
        <w:rPr>
          <w:sz w:val="22"/>
          <w:szCs w:val="22"/>
          <w:lang w:val="ru-RU"/>
        </w:rPr>
        <w:t>«</w:t>
      </w:r>
      <w:r w:rsidRPr="001A5A47">
        <w:rPr>
          <w:i/>
          <w:sz w:val="22"/>
          <w:szCs w:val="22"/>
          <w:lang w:val="ru-RU"/>
        </w:rPr>
        <w:t>лимзик</w:t>
      </w:r>
      <w:r w:rsidR="00175885">
        <w:rPr>
          <w:i/>
          <w:sz w:val="22"/>
          <w:szCs w:val="22"/>
          <w:lang w:val="ru-RU"/>
        </w:rPr>
        <w:t>»</w:t>
      </w:r>
      <w:r w:rsidRPr="001A5A47">
        <w:rPr>
          <w:sz w:val="22"/>
          <w:szCs w:val="22"/>
          <w:lang w:val="ru-RU"/>
        </w:rPr>
        <w:t xml:space="preserve">– лимонад, </w:t>
      </w:r>
      <w:r w:rsidR="00175885">
        <w:rPr>
          <w:sz w:val="22"/>
          <w:szCs w:val="22"/>
          <w:lang w:val="ru-RU"/>
        </w:rPr>
        <w:t>«</w:t>
      </w:r>
      <w:r w:rsidRPr="001A5A47">
        <w:rPr>
          <w:i/>
          <w:sz w:val="22"/>
          <w:szCs w:val="22"/>
          <w:lang w:val="ru-RU"/>
        </w:rPr>
        <w:t>мазик</w:t>
      </w:r>
      <w:r w:rsidR="00175885">
        <w:rPr>
          <w:i/>
          <w:sz w:val="22"/>
          <w:szCs w:val="22"/>
          <w:lang w:val="ru-RU"/>
        </w:rPr>
        <w:t>»</w:t>
      </w:r>
      <w:r w:rsidRPr="001A5A47">
        <w:rPr>
          <w:sz w:val="22"/>
          <w:szCs w:val="22"/>
          <w:lang w:val="ru-RU"/>
        </w:rPr>
        <w:t xml:space="preserve"> - майонез).</w:t>
      </w:r>
    </w:p>
    <w:p w:rsidR="00093D65" w:rsidRPr="001A5A47" w:rsidRDefault="00093D65" w:rsidP="00F97656">
      <w:pPr>
        <w:pStyle w:val="ad"/>
        <w:numPr>
          <w:ilvl w:val="0"/>
          <w:numId w:val="55"/>
        </w:numPr>
        <w:overflowPunct/>
        <w:autoSpaceDE/>
        <w:autoSpaceDN/>
        <w:adjustRightInd/>
        <w:ind w:left="0" w:firstLine="426"/>
        <w:jc w:val="both"/>
        <w:rPr>
          <w:sz w:val="22"/>
          <w:szCs w:val="22"/>
          <w:lang w:val="ru-RU"/>
        </w:rPr>
      </w:pPr>
      <w:r w:rsidRPr="001A5A47">
        <w:rPr>
          <w:sz w:val="22"/>
          <w:szCs w:val="22"/>
          <w:lang w:val="ru-RU"/>
        </w:rPr>
        <w:t>Увлечения (</w:t>
      </w:r>
      <w:r w:rsidR="00175885">
        <w:rPr>
          <w:sz w:val="22"/>
          <w:szCs w:val="22"/>
          <w:lang w:val="ru-RU"/>
        </w:rPr>
        <w:t>«</w:t>
      </w:r>
      <w:r w:rsidRPr="001A5A47">
        <w:rPr>
          <w:i/>
          <w:sz w:val="22"/>
          <w:szCs w:val="22"/>
          <w:lang w:val="ru-RU"/>
        </w:rPr>
        <w:t>музон</w:t>
      </w:r>
      <w:r w:rsidR="00175885">
        <w:rPr>
          <w:i/>
          <w:sz w:val="22"/>
          <w:szCs w:val="22"/>
          <w:lang w:val="ru-RU"/>
        </w:rPr>
        <w:t>»</w:t>
      </w:r>
      <w:r w:rsidRPr="001A5A47">
        <w:rPr>
          <w:sz w:val="22"/>
          <w:szCs w:val="22"/>
          <w:lang w:val="ru-RU"/>
        </w:rPr>
        <w:t xml:space="preserve"> – музыка, </w:t>
      </w:r>
      <w:r w:rsidR="00175885">
        <w:rPr>
          <w:i/>
          <w:sz w:val="22"/>
          <w:szCs w:val="22"/>
          <w:lang w:val="ru-RU"/>
        </w:rPr>
        <w:t>«</w:t>
      </w:r>
      <w:r w:rsidRPr="001A5A47">
        <w:rPr>
          <w:i/>
          <w:sz w:val="22"/>
          <w:szCs w:val="22"/>
          <w:lang w:val="ru-RU"/>
        </w:rPr>
        <w:t>Вовка</w:t>
      </w:r>
      <w:r w:rsidR="00175885">
        <w:rPr>
          <w:i/>
          <w:sz w:val="22"/>
          <w:szCs w:val="22"/>
          <w:lang w:val="ru-RU"/>
        </w:rPr>
        <w:t>»</w:t>
      </w:r>
      <w:r w:rsidRPr="001A5A47">
        <w:rPr>
          <w:sz w:val="22"/>
          <w:szCs w:val="22"/>
          <w:lang w:val="ru-RU"/>
        </w:rPr>
        <w:t xml:space="preserve"> - компьютерная игра </w:t>
      </w:r>
      <w:r w:rsidR="00175885">
        <w:rPr>
          <w:sz w:val="22"/>
          <w:szCs w:val="22"/>
          <w:lang w:val="ru-RU"/>
        </w:rPr>
        <w:t>«</w:t>
      </w:r>
      <w:r w:rsidRPr="001A5A47">
        <w:rPr>
          <w:sz w:val="22"/>
          <w:szCs w:val="22"/>
          <w:lang w:val="ru-RU"/>
        </w:rPr>
        <w:t>Варкрафт</w:t>
      </w:r>
      <w:r w:rsidR="00175885">
        <w:rPr>
          <w:sz w:val="22"/>
          <w:szCs w:val="22"/>
          <w:lang w:val="ru-RU"/>
        </w:rPr>
        <w:t>»</w:t>
      </w:r>
      <w:r w:rsidRPr="001A5A47">
        <w:rPr>
          <w:sz w:val="22"/>
          <w:szCs w:val="22"/>
          <w:lang w:val="ru-RU"/>
        </w:rPr>
        <w:t xml:space="preserve">, </w:t>
      </w:r>
      <w:r w:rsidR="00175885">
        <w:rPr>
          <w:sz w:val="22"/>
          <w:szCs w:val="22"/>
          <w:lang w:val="ru-RU"/>
        </w:rPr>
        <w:t>«</w:t>
      </w:r>
      <w:r w:rsidRPr="001A5A47">
        <w:rPr>
          <w:i/>
          <w:sz w:val="22"/>
          <w:szCs w:val="22"/>
          <w:lang w:val="ru-RU"/>
        </w:rPr>
        <w:t>видос</w:t>
      </w:r>
      <w:r w:rsidR="00175885">
        <w:rPr>
          <w:i/>
          <w:sz w:val="22"/>
          <w:szCs w:val="22"/>
          <w:lang w:val="ru-RU"/>
        </w:rPr>
        <w:t>»</w:t>
      </w:r>
      <w:r w:rsidRPr="001A5A47">
        <w:rPr>
          <w:sz w:val="22"/>
          <w:szCs w:val="22"/>
          <w:lang w:val="ru-RU"/>
        </w:rPr>
        <w:t xml:space="preserve"> – видео, </w:t>
      </w:r>
      <w:r w:rsidR="00175885">
        <w:rPr>
          <w:sz w:val="22"/>
          <w:szCs w:val="22"/>
          <w:lang w:val="ru-RU"/>
        </w:rPr>
        <w:t>«</w:t>
      </w:r>
      <w:r w:rsidRPr="001A5A47">
        <w:rPr>
          <w:i/>
          <w:sz w:val="22"/>
          <w:szCs w:val="22"/>
          <w:lang w:val="ru-RU"/>
        </w:rPr>
        <w:t>стрелялка, бродилка</w:t>
      </w:r>
      <w:r w:rsidR="00175885">
        <w:rPr>
          <w:i/>
          <w:sz w:val="22"/>
          <w:szCs w:val="22"/>
          <w:lang w:val="ru-RU"/>
        </w:rPr>
        <w:t>»</w:t>
      </w:r>
      <w:r w:rsidRPr="001A5A47">
        <w:rPr>
          <w:sz w:val="22"/>
          <w:szCs w:val="22"/>
          <w:lang w:val="ru-RU"/>
        </w:rPr>
        <w:t xml:space="preserve"> – типы компьютерных игр).</w:t>
      </w:r>
    </w:p>
    <w:p w:rsidR="00093D65" w:rsidRPr="001A5A47" w:rsidRDefault="00093D65" w:rsidP="00F97656">
      <w:pPr>
        <w:pStyle w:val="ad"/>
        <w:numPr>
          <w:ilvl w:val="0"/>
          <w:numId w:val="55"/>
        </w:numPr>
        <w:overflowPunct/>
        <w:autoSpaceDE/>
        <w:autoSpaceDN/>
        <w:adjustRightInd/>
        <w:ind w:left="0" w:firstLine="426"/>
        <w:jc w:val="both"/>
        <w:rPr>
          <w:sz w:val="22"/>
          <w:szCs w:val="22"/>
          <w:lang w:val="ru-RU"/>
        </w:rPr>
      </w:pPr>
      <w:r w:rsidRPr="001A5A47">
        <w:rPr>
          <w:sz w:val="22"/>
          <w:szCs w:val="22"/>
          <w:lang w:val="ru-RU"/>
        </w:rPr>
        <w:lastRenderedPageBreak/>
        <w:t>Сокращения, обозначающие городские улицы и объекты (</w:t>
      </w:r>
      <w:r w:rsidR="00175885">
        <w:rPr>
          <w:sz w:val="22"/>
          <w:szCs w:val="22"/>
          <w:lang w:val="ru-RU"/>
        </w:rPr>
        <w:t>«</w:t>
      </w:r>
      <w:r w:rsidRPr="001A5A47">
        <w:rPr>
          <w:i/>
          <w:sz w:val="22"/>
          <w:szCs w:val="22"/>
          <w:lang w:val="ru-RU"/>
        </w:rPr>
        <w:t>свечка</w:t>
      </w:r>
      <w:r w:rsidR="00175885">
        <w:rPr>
          <w:i/>
          <w:sz w:val="22"/>
          <w:szCs w:val="22"/>
          <w:lang w:val="ru-RU"/>
        </w:rPr>
        <w:t>»</w:t>
      </w:r>
      <w:r w:rsidRPr="001A5A47">
        <w:rPr>
          <w:sz w:val="22"/>
          <w:szCs w:val="22"/>
          <w:lang w:val="ru-RU"/>
        </w:rPr>
        <w:t xml:space="preserve"> – Вечный огонь, </w:t>
      </w:r>
      <w:r w:rsidR="00175885">
        <w:rPr>
          <w:sz w:val="22"/>
          <w:szCs w:val="22"/>
          <w:lang w:val="ru-RU"/>
        </w:rPr>
        <w:t>«</w:t>
      </w:r>
      <w:r w:rsidRPr="001A5A47">
        <w:rPr>
          <w:i/>
          <w:sz w:val="22"/>
          <w:szCs w:val="22"/>
          <w:lang w:val="ru-RU"/>
        </w:rPr>
        <w:t>Курчатка</w:t>
      </w:r>
      <w:r w:rsidR="00175885">
        <w:rPr>
          <w:i/>
          <w:sz w:val="22"/>
          <w:szCs w:val="22"/>
          <w:lang w:val="ru-RU"/>
        </w:rPr>
        <w:t>»</w:t>
      </w:r>
      <w:r w:rsidRPr="001A5A47">
        <w:rPr>
          <w:sz w:val="22"/>
          <w:szCs w:val="22"/>
          <w:lang w:val="ru-RU"/>
        </w:rPr>
        <w:t xml:space="preserve"> – улица Курчатова, </w:t>
      </w:r>
      <w:r w:rsidR="00175885">
        <w:rPr>
          <w:sz w:val="22"/>
          <w:szCs w:val="22"/>
          <w:lang w:val="ru-RU"/>
        </w:rPr>
        <w:t>«</w:t>
      </w:r>
      <w:r w:rsidRPr="001A5A47">
        <w:rPr>
          <w:i/>
          <w:sz w:val="22"/>
          <w:szCs w:val="22"/>
          <w:lang w:val="ru-RU"/>
        </w:rPr>
        <w:t>Лазурка</w:t>
      </w:r>
      <w:r w:rsidR="00175885">
        <w:rPr>
          <w:i/>
          <w:sz w:val="22"/>
          <w:szCs w:val="22"/>
          <w:lang w:val="ru-RU"/>
        </w:rPr>
        <w:t>»</w:t>
      </w:r>
      <w:r w:rsidRPr="001A5A47">
        <w:rPr>
          <w:sz w:val="22"/>
          <w:szCs w:val="22"/>
          <w:lang w:val="ru-RU"/>
        </w:rPr>
        <w:t xml:space="preserve"> – улица Лазурная, </w:t>
      </w:r>
      <w:r w:rsidR="00175885">
        <w:rPr>
          <w:sz w:val="22"/>
          <w:szCs w:val="22"/>
          <w:lang w:val="ru-RU"/>
        </w:rPr>
        <w:t>«</w:t>
      </w:r>
      <w:r w:rsidRPr="001A5A47">
        <w:rPr>
          <w:i/>
          <w:sz w:val="22"/>
          <w:szCs w:val="22"/>
          <w:lang w:val="ru-RU"/>
        </w:rPr>
        <w:t>Каранайка</w:t>
      </w:r>
      <w:r w:rsidR="00175885">
        <w:rPr>
          <w:i/>
          <w:sz w:val="22"/>
          <w:szCs w:val="22"/>
          <w:lang w:val="ru-RU"/>
        </w:rPr>
        <w:t>»</w:t>
      </w:r>
      <w:r w:rsidRPr="001A5A47">
        <w:rPr>
          <w:sz w:val="22"/>
          <w:szCs w:val="22"/>
          <w:lang w:val="ru-RU"/>
        </w:rPr>
        <w:t xml:space="preserve">– улица Караная Муратова, </w:t>
      </w:r>
      <w:r w:rsidR="00175885">
        <w:rPr>
          <w:sz w:val="22"/>
          <w:szCs w:val="22"/>
          <w:lang w:val="ru-RU"/>
        </w:rPr>
        <w:t>«</w:t>
      </w:r>
      <w:r w:rsidRPr="001A5A47">
        <w:rPr>
          <w:i/>
          <w:sz w:val="22"/>
          <w:szCs w:val="22"/>
          <w:lang w:val="ru-RU"/>
        </w:rPr>
        <w:t>Черноморк</w:t>
      </w:r>
      <w:r w:rsidRPr="001A5A47">
        <w:rPr>
          <w:sz w:val="22"/>
          <w:szCs w:val="22"/>
          <w:lang w:val="ru-RU"/>
        </w:rPr>
        <w:t>а</w:t>
      </w:r>
      <w:r w:rsidR="00175885">
        <w:rPr>
          <w:sz w:val="22"/>
          <w:szCs w:val="22"/>
          <w:lang w:val="ru-RU"/>
        </w:rPr>
        <w:t>»</w:t>
      </w:r>
      <w:r w:rsidRPr="001A5A47">
        <w:rPr>
          <w:sz w:val="22"/>
          <w:szCs w:val="22"/>
          <w:lang w:val="ru-RU"/>
        </w:rPr>
        <w:t xml:space="preserve"> – улица Черноморская, </w:t>
      </w:r>
      <w:r w:rsidR="00175885">
        <w:rPr>
          <w:sz w:val="22"/>
          <w:szCs w:val="22"/>
          <w:lang w:val="ru-RU"/>
        </w:rPr>
        <w:t>«</w:t>
      </w:r>
      <w:r w:rsidRPr="001A5A47">
        <w:rPr>
          <w:i/>
          <w:sz w:val="22"/>
          <w:szCs w:val="22"/>
          <w:lang w:val="ru-RU"/>
        </w:rPr>
        <w:t>Львуха</w:t>
      </w:r>
      <w:r w:rsidR="00175885">
        <w:rPr>
          <w:i/>
          <w:sz w:val="22"/>
          <w:szCs w:val="22"/>
          <w:lang w:val="ru-RU"/>
        </w:rPr>
        <w:t>»</w:t>
      </w:r>
      <w:r w:rsidRPr="001A5A47">
        <w:rPr>
          <w:sz w:val="22"/>
          <w:szCs w:val="22"/>
          <w:lang w:val="ru-RU"/>
        </w:rPr>
        <w:t xml:space="preserve"> – улица имени Льва Толстого, </w:t>
      </w:r>
      <w:r w:rsidR="00175885">
        <w:rPr>
          <w:sz w:val="22"/>
          <w:szCs w:val="22"/>
          <w:lang w:val="ru-RU"/>
        </w:rPr>
        <w:t>«</w:t>
      </w:r>
      <w:r w:rsidRPr="001A5A47">
        <w:rPr>
          <w:i/>
          <w:sz w:val="22"/>
          <w:szCs w:val="22"/>
          <w:lang w:val="ru-RU"/>
        </w:rPr>
        <w:t>ФБ</w:t>
      </w:r>
      <w:r w:rsidR="00175885">
        <w:rPr>
          <w:i/>
          <w:sz w:val="22"/>
          <w:szCs w:val="22"/>
          <w:lang w:val="ru-RU"/>
        </w:rPr>
        <w:t>»</w:t>
      </w:r>
      <w:r w:rsidRPr="001A5A47">
        <w:rPr>
          <w:sz w:val="22"/>
          <w:szCs w:val="22"/>
          <w:lang w:val="ru-RU"/>
        </w:rPr>
        <w:t xml:space="preserve"> - Фабри).</w:t>
      </w:r>
    </w:p>
    <w:p w:rsidR="00093D65" w:rsidRPr="001A5A47" w:rsidRDefault="00093D65" w:rsidP="00F97656">
      <w:pPr>
        <w:pStyle w:val="ad"/>
        <w:numPr>
          <w:ilvl w:val="0"/>
          <w:numId w:val="55"/>
        </w:numPr>
        <w:overflowPunct/>
        <w:autoSpaceDE/>
        <w:autoSpaceDN/>
        <w:adjustRightInd/>
        <w:ind w:left="0" w:firstLine="426"/>
        <w:jc w:val="both"/>
        <w:rPr>
          <w:sz w:val="22"/>
          <w:szCs w:val="22"/>
          <w:lang w:val="ru-RU"/>
        </w:rPr>
      </w:pPr>
      <w:r w:rsidRPr="001A5A47">
        <w:rPr>
          <w:sz w:val="22"/>
          <w:szCs w:val="22"/>
          <w:lang w:val="ru-RU"/>
        </w:rPr>
        <w:t>Интернет-язык (</w:t>
      </w:r>
      <w:r w:rsidR="00175885">
        <w:rPr>
          <w:sz w:val="22"/>
          <w:szCs w:val="22"/>
          <w:lang w:val="ru-RU"/>
        </w:rPr>
        <w:t>«</w:t>
      </w:r>
      <w:r w:rsidRPr="001A5A47">
        <w:rPr>
          <w:i/>
          <w:sz w:val="22"/>
          <w:szCs w:val="22"/>
          <w:lang w:val="ru-RU"/>
        </w:rPr>
        <w:t>крч</w:t>
      </w:r>
      <w:r w:rsidR="00175885">
        <w:rPr>
          <w:i/>
          <w:sz w:val="22"/>
          <w:szCs w:val="22"/>
          <w:lang w:val="ru-RU"/>
        </w:rPr>
        <w:t>»</w:t>
      </w:r>
      <w:r w:rsidRPr="001A5A47">
        <w:rPr>
          <w:sz w:val="22"/>
          <w:szCs w:val="22"/>
          <w:lang w:val="ru-RU"/>
        </w:rPr>
        <w:t xml:space="preserve"> – короче, </w:t>
      </w:r>
      <w:r w:rsidR="00175885">
        <w:rPr>
          <w:sz w:val="22"/>
          <w:szCs w:val="22"/>
          <w:lang w:val="ru-RU"/>
        </w:rPr>
        <w:t>«</w:t>
      </w:r>
      <w:r w:rsidRPr="001A5A47">
        <w:rPr>
          <w:i/>
          <w:sz w:val="22"/>
          <w:szCs w:val="22"/>
          <w:lang w:val="ru-RU"/>
        </w:rPr>
        <w:t>щас</w:t>
      </w:r>
      <w:r w:rsidR="00175885">
        <w:rPr>
          <w:i/>
          <w:sz w:val="22"/>
          <w:szCs w:val="22"/>
          <w:lang w:val="ru-RU"/>
        </w:rPr>
        <w:t>»</w:t>
      </w:r>
      <w:r w:rsidRPr="001A5A47">
        <w:rPr>
          <w:sz w:val="22"/>
          <w:szCs w:val="22"/>
          <w:lang w:val="ru-RU"/>
        </w:rPr>
        <w:t xml:space="preserve"> – сейчас, </w:t>
      </w:r>
      <w:r w:rsidR="00175885">
        <w:rPr>
          <w:sz w:val="22"/>
          <w:szCs w:val="22"/>
          <w:lang w:val="ru-RU"/>
        </w:rPr>
        <w:t>«</w:t>
      </w:r>
      <w:r w:rsidRPr="001A5A47">
        <w:rPr>
          <w:i/>
          <w:sz w:val="22"/>
          <w:szCs w:val="22"/>
          <w:lang w:val="ru-RU"/>
        </w:rPr>
        <w:t>кд</w:t>
      </w:r>
      <w:r w:rsidR="00175885">
        <w:rPr>
          <w:i/>
          <w:sz w:val="22"/>
          <w:szCs w:val="22"/>
          <w:lang w:val="ru-RU"/>
        </w:rPr>
        <w:t>»</w:t>
      </w:r>
      <w:r w:rsidRPr="001A5A47">
        <w:rPr>
          <w:sz w:val="22"/>
          <w:szCs w:val="22"/>
          <w:lang w:val="ru-RU"/>
        </w:rPr>
        <w:t xml:space="preserve"> – как дела, </w:t>
      </w:r>
      <w:r w:rsidR="00175885">
        <w:rPr>
          <w:sz w:val="22"/>
          <w:szCs w:val="22"/>
          <w:lang w:val="ru-RU"/>
        </w:rPr>
        <w:t>«</w:t>
      </w:r>
      <w:r w:rsidRPr="001A5A47">
        <w:rPr>
          <w:i/>
          <w:sz w:val="22"/>
          <w:szCs w:val="22"/>
          <w:lang w:val="ru-RU"/>
        </w:rPr>
        <w:t>чд</w:t>
      </w:r>
      <w:r w:rsidR="00175885">
        <w:rPr>
          <w:i/>
          <w:sz w:val="22"/>
          <w:szCs w:val="22"/>
          <w:lang w:val="ru-RU"/>
        </w:rPr>
        <w:t>»</w:t>
      </w:r>
      <w:r w:rsidRPr="001A5A47">
        <w:rPr>
          <w:sz w:val="22"/>
          <w:szCs w:val="22"/>
          <w:lang w:val="ru-RU"/>
        </w:rPr>
        <w:t xml:space="preserve"> – что делаешь, </w:t>
      </w:r>
      <w:r w:rsidR="00175885">
        <w:rPr>
          <w:sz w:val="22"/>
          <w:szCs w:val="22"/>
          <w:lang w:val="ru-RU"/>
        </w:rPr>
        <w:t>«</w:t>
      </w:r>
      <w:r w:rsidRPr="001A5A47">
        <w:rPr>
          <w:i/>
          <w:sz w:val="22"/>
          <w:szCs w:val="22"/>
          <w:lang w:val="ru-RU"/>
        </w:rPr>
        <w:t>мб</w:t>
      </w:r>
      <w:r w:rsidR="00175885">
        <w:rPr>
          <w:i/>
          <w:sz w:val="22"/>
          <w:szCs w:val="22"/>
          <w:lang w:val="ru-RU"/>
        </w:rPr>
        <w:t>»</w:t>
      </w:r>
      <w:r w:rsidRPr="001A5A47">
        <w:rPr>
          <w:sz w:val="22"/>
          <w:szCs w:val="22"/>
          <w:lang w:val="ru-RU"/>
        </w:rPr>
        <w:t xml:space="preserve"> – может быть, </w:t>
      </w:r>
      <w:r w:rsidR="00175885">
        <w:rPr>
          <w:sz w:val="22"/>
          <w:szCs w:val="22"/>
          <w:lang w:val="ru-RU"/>
        </w:rPr>
        <w:t>«</w:t>
      </w:r>
      <w:r w:rsidRPr="001A5A47">
        <w:rPr>
          <w:i/>
          <w:sz w:val="22"/>
          <w:szCs w:val="22"/>
          <w:lang w:val="ru-RU"/>
        </w:rPr>
        <w:t>прально</w:t>
      </w:r>
      <w:r w:rsidR="00175885">
        <w:rPr>
          <w:i/>
          <w:sz w:val="22"/>
          <w:szCs w:val="22"/>
          <w:lang w:val="ru-RU"/>
        </w:rPr>
        <w:t>»</w:t>
      </w:r>
      <w:r w:rsidRPr="001A5A47">
        <w:rPr>
          <w:sz w:val="22"/>
          <w:szCs w:val="22"/>
          <w:lang w:val="ru-RU"/>
        </w:rPr>
        <w:t xml:space="preserve"> – правильно, </w:t>
      </w:r>
      <w:r w:rsidR="00175885">
        <w:rPr>
          <w:sz w:val="22"/>
          <w:szCs w:val="22"/>
          <w:lang w:val="ru-RU"/>
        </w:rPr>
        <w:t>«</w:t>
      </w:r>
      <w:r w:rsidRPr="001A5A47">
        <w:rPr>
          <w:i/>
          <w:sz w:val="22"/>
          <w:szCs w:val="22"/>
          <w:lang w:val="ru-RU"/>
        </w:rPr>
        <w:t>спс</w:t>
      </w:r>
      <w:r w:rsidR="00175885">
        <w:rPr>
          <w:i/>
          <w:sz w:val="22"/>
          <w:szCs w:val="22"/>
          <w:lang w:val="ru-RU"/>
        </w:rPr>
        <w:t>»</w:t>
      </w:r>
      <w:r w:rsidRPr="001A5A47">
        <w:rPr>
          <w:sz w:val="22"/>
          <w:szCs w:val="22"/>
          <w:lang w:val="ru-RU"/>
        </w:rPr>
        <w:t xml:space="preserve"> – спасибо, </w:t>
      </w:r>
      <w:r w:rsidR="00175885">
        <w:rPr>
          <w:sz w:val="22"/>
          <w:szCs w:val="22"/>
          <w:lang w:val="ru-RU"/>
        </w:rPr>
        <w:t>«</w:t>
      </w:r>
      <w:r w:rsidRPr="001A5A47">
        <w:rPr>
          <w:i/>
          <w:sz w:val="22"/>
          <w:szCs w:val="22"/>
          <w:lang w:val="ru-RU"/>
        </w:rPr>
        <w:t>пж</w:t>
      </w:r>
      <w:r w:rsidR="00175885">
        <w:rPr>
          <w:i/>
          <w:sz w:val="22"/>
          <w:szCs w:val="22"/>
          <w:lang w:val="ru-RU"/>
        </w:rPr>
        <w:t>»</w:t>
      </w:r>
      <w:r w:rsidRPr="001A5A47">
        <w:rPr>
          <w:sz w:val="22"/>
          <w:szCs w:val="22"/>
          <w:lang w:val="ru-RU"/>
        </w:rPr>
        <w:t xml:space="preserve"> - пожалуйста). Сокращений подобного рода с каждым днем становится все больше и больше, это обусловлено тем, что интернет-переписка стала сегодня одним из самых распространенных способов коммуникации в среде молодежи. </w:t>
      </w:r>
    </w:p>
    <w:p w:rsidR="00093D65" w:rsidRPr="001A5A47" w:rsidRDefault="00093D65" w:rsidP="00F97656">
      <w:pPr>
        <w:spacing w:after="0" w:line="240" w:lineRule="auto"/>
        <w:ind w:firstLine="426"/>
        <w:jc w:val="both"/>
        <w:rPr>
          <w:rFonts w:ascii="Times New Roman" w:hAnsi="Times New Roman"/>
        </w:rPr>
      </w:pPr>
      <w:r w:rsidRPr="001A5A47">
        <w:rPr>
          <w:rFonts w:ascii="Times New Roman" w:hAnsi="Times New Roman"/>
        </w:rPr>
        <w:t>Среди основных способов образования сокращенных именований следует выделить:</w:t>
      </w:r>
    </w:p>
    <w:p w:rsidR="00093D65" w:rsidRPr="001A5A47" w:rsidRDefault="00093D65" w:rsidP="00F97656">
      <w:pPr>
        <w:pStyle w:val="ad"/>
        <w:numPr>
          <w:ilvl w:val="0"/>
          <w:numId w:val="56"/>
        </w:numPr>
        <w:overflowPunct/>
        <w:autoSpaceDE/>
        <w:autoSpaceDN/>
        <w:adjustRightInd/>
        <w:ind w:left="0" w:firstLine="426"/>
        <w:jc w:val="both"/>
        <w:rPr>
          <w:sz w:val="22"/>
          <w:szCs w:val="22"/>
        </w:rPr>
      </w:pPr>
      <w:r w:rsidRPr="001A5A47">
        <w:rPr>
          <w:sz w:val="22"/>
          <w:szCs w:val="22"/>
          <w:lang w:val="ru-RU"/>
        </w:rPr>
        <w:t xml:space="preserve">Аффиксация – весьма продуктивна с русскими корнями. </w:t>
      </w:r>
      <w:r w:rsidRPr="001A5A47">
        <w:rPr>
          <w:sz w:val="22"/>
          <w:szCs w:val="22"/>
        </w:rPr>
        <w:t>Наиболее распространенные суффиксы:</w:t>
      </w:r>
    </w:p>
    <w:p w:rsidR="00093D65" w:rsidRPr="001A5A47" w:rsidRDefault="00093D65" w:rsidP="00F97656">
      <w:pPr>
        <w:pStyle w:val="ad"/>
        <w:ind w:left="0" w:firstLine="426"/>
        <w:jc w:val="both"/>
        <w:rPr>
          <w:sz w:val="22"/>
          <w:szCs w:val="22"/>
          <w:lang w:val="ru-RU"/>
        </w:rPr>
      </w:pPr>
      <w:r w:rsidRPr="001A5A47">
        <w:rPr>
          <w:sz w:val="22"/>
          <w:szCs w:val="22"/>
          <w:lang w:val="ru-RU"/>
        </w:rPr>
        <w:t>-</w:t>
      </w:r>
      <w:r w:rsidRPr="001A5A47">
        <w:rPr>
          <w:i/>
          <w:sz w:val="22"/>
          <w:szCs w:val="22"/>
          <w:lang w:val="ru-RU"/>
        </w:rPr>
        <w:t>к</w:t>
      </w:r>
      <w:r w:rsidRPr="001A5A47">
        <w:rPr>
          <w:sz w:val="22"/>
          <w:szCs w:val="22"/>
          <w:lang w:val="ru-RU"/>
        </w:rPr>
        <w:t xml:space="preserve">- - </w:t>
      </w:r>
      <w:r w:rsidR="00175885">
        <w:rPr>
          <w:sz w:val="22"/>
          <w:szCs w:val="22"/>
          <w:lang w:val="ru-RU"/>
        </w:rPr>
        <w:t>«</w:t>
      </w:r>
      <w:r w:rsidRPr="001A5A47">
        <w:rPr>
          <w:i/>
          <w:sz w:val="22"/>
          <w:szCs w:val="22"/>
          <w:lang w:val="ru-RU"/>
        </w:rPr>
        <w:t>домашка, контролка, черноморка, столовка</w:t>
      </w:r>
      <w:r w:rsidR="00175885">
        <w:rPr>
          <w:sz w:val="22"/>
          <w:szCs w:val="22"/>
          <w:lang w:val="ru-RU"/>
        </w:rPr>
        <w:t>»</w:t>
      </w:r>
      <w:r w:rsidRPr="001A5A47">
        <w:rPr>
          <w:sz w:val="22"/>
          <w:szCs w:val="22"/>
          <w:lang w:val="ru-RU"/>
        </w:rPr>
        <w:t>;</w:t>
      </w:r>
    </w:p>
    <w:p w:rsidR="00093D65" w:rsidRPr="001A5A47" w:rsidRDefault="00093D65" w:rsidP="00F97656">
      <w:pPr>
        <w:pStyle w:val="ad"/>
        <w:ind w:left="0" w:firstLine="426"/>
        <w:jc w:val="both"/>
        <w:rPr>
          <w:sz w:val="22"/>
          <w:szCs w:val="22"/>
          <w:lang w:val="ru-RU"/>
        </w:rPr>
      </w:pPr>
      <w:r w:rsidRPr="001A5A47">
        <w:rPr>
          <w:sz w:val="22"/>
          <w:szCs w:val="22"/>
          <w:lang w:val="ru-RU"/>
        </w:rPr>
        <w:t>-</w:t>
      </w:r>
      <w:r w:rsidRPr="001A5A47">
        <w:rPr>
          <w:i/>
          <w:sz w:val="22"/>
          <w:szCs w:val="22"/>
          <w:lang w:val="ru-RU"/>
        </w:rPr>
        <w:t>ух</w:t>
      </w:r>
      <w:r w:rsidRPr="001A5A47">
        <w:rPr>
          <w:sz w:val="22"/>
          <w:szCs w:val="22"/>
          <w:lang w:val="ru-RU"/>
        </w:rPr>
        <w:t xml:space="preserve"> – </w:t>
      </w:r>
      <w:r w:rsidR="00175885">
        <w:rPr>
          <w:sz w:val="22"/>
          <w:szCs w:val="22"/>
          <w:lang w:val="ru-RU"/>
        </w:rPr>
        <w:t>«</w:t>
      </w:r>
      <w:r w:rsidRPr="001A5A47">
        <w:rPr>
          <w:i/>
          <w:sz w:val="22"/>
          <w:szCs w:val="22"/>
          <w:lang w:val="ru-RU"/>
        </w:rPr>
        <w:t>степуха, татуха, спокуха, показуха, веселуха</w:t>
      </w:r>
      <w:r w:rsidR="00175885">
        <w:rPr>
          <w:sz w:val="22"/>
          <w:szCs w:val="22"/>
          <w:lang w:val="ru-RU"/>
        </w:rPr>
        <w:t>»</w:t>
      </w:r>
      <w:r w:rsidRPr="001A5A47">
        <w:rPr>
          <w:sz w:val="22"/>
          <w:szCs w:val="22"/>
          <w:lang w:val="ru-RU"/>
        </w:rPr>
        <w:t>. Отметим, что слова, образованные с помощью данного суффикса, обладают оттенками грубости, пренебрежительности.</w:t>
      </w:r>
    </w:p>
    <w:p w:rsidR="00093D65" w:rsidRPr="001A5A47" w:rsidRDefault="00093D65" w:rsidP="00F97656">
      <w:pPr>
        <w:pStyle w:val="ad"/>
        <w:numPr>
          <w:ilvl w:val="0"/>
          <w:numId w:val="56"/>
        </w:numPr>
        <w:overflowPunct/>
        <w:autoSpaceDE/>
        <w:autoSpaceDN/>
        <w:adjustRightInd/>
        <w:ind w:left="0" w:firstLine="426"/>
        <w:jc w:val="both"/>
        <w:rPr>
          <w:sz w:val="22"/>
          <w:szCs w:val="22"/>
          <w:lang w:val="ru-RU"/>
        </w:rPr>
      </w:pPr>
      <w:r w:rsidRPr="001A5A47">
        <w:rPr>
          <w:sz w:val="22"/>
          <w:szCs w:val="22"/>
          <w:lang w:val="ru-RU"/>
        </w:rPr>
        <w:t xml:space="preserve">Чистое сокращение (чаще всего происходит отсечение второй половины слова: </w:t>
      </w:r>
      <w:r w:rsidR="00175885">
        <w:rPr>
          <w:sz w:val="22"/>
          <w:szCs w:val="22"/>
          <w:lang w:val="ru-RU"/>
        </w:rPr>
        <w:t>«</w:t>
      </w:r>
      <w:r w:rsidRPr="001A5A47">
        <w:rPr>
          <w:i/>
          <w:sz w:val="22"/>
          <w:szCs w:val="22"/>
          <w:lang w:val="ru-RU"/>
        </w:rPr>
        <w:t>норм</w:t>
      </w:r>
      <w:r w:rsidR="00175885">
        <w:rPr>
          <w:i/>
          <w:sz w:val="22"/>
          <w:szCs w:val="22"/>
          <w:lang w:val="ru-RU"/>
        </w:rPr>
        <w:t>»</w:t>
      </w:r>
      <w:r w:rsidRPr="001A5A47">
        <w:rPr>
          <w:sz w:val="22"/>
          <w:szCs w:val="22"/>
          <w:lang w:val="ru-RU"/>
        </w:rPr>
        <w:t xml:space="preserve"> – нормально, </w:t>
      </w:r>
      <w:r w:rsidR="00175885">
        <w:rPr>
          <w:sz w:val="22"/>
          <w:szCs w:val="22"/>
          <w:lang w:val="ru-RU"/>
        </w:rPr>
        <w:t>«</w:t>
      </w:r>
      <w:r w:rsidRPr="001A5A47">
        <w:rPr>
          <w:i/>
          <w:sz w:val="22"/>
          <w:szCs w:val="22"/>
          <w:lang w:val="ru-RU"/>
        </w:rPr>
        <w:t>ак</w:t>
      </w:r>
      <w:r w:rsidR="00175885">
        <w:rPr>
          <w:i/>
          <w:sz w:val="22"/>
          <w:szCs w:val="22"/>
          <w:lang w:val="ru-RU"/>
        </w:rPr>
        <w:t>»</w:t>
      </w:r>
      <w:r w:rsidRPr="001A5A47">
        <w:rPr>
          <w:sz w:val="22"/>
          <w:szCs w:val="22"/>
          <w:lang w:val="ru-RU"/>
        </w:rPr>
        <w:t xml:space="preserve"> – аккаунт, </w:t>
      </w:r>
      <w:r w:rsidR="00175885">
        <w:rPr>
          <w:sz w:val="22"/>
          <w:szCs w:val="22"/>
          <w:lang w:val="ru-RU"/>
        </w:rPr>
        <w:t>«</w:t>
      </w:r>
      <w:r w:rsidRPr="001A5A47">
        <w:rPr>
          <w:i/>
          <w:sz w:val="22"/>
          <w:szCs w:val="22"/>
          <w:lang w:val="ru-RU"/>
        </w:rPr>
        <w:t>слышь</w:t>
      </w:r>
      <w:r w:rsidR="00175885">
        <w:rPr>
          <w:i/>
          <w:sz w:val="22"/>
          <w:szCs w:val="22"/>
          <w:lang w:val="ru-RU"/>
        </w:rPr>
        <w:t>»</w:t>
      </w:r>
      <w:r w:rsidRPr="001A5A47">
        <w:rPr>
          <w:sz w:val="22"/>
          <w:szCs w:val="22"/>
          <w:lang w:val="ru-RU"/>
        </w:rPr>
        <w:t xml:space="preserve"> – слышишь; но может происходить удаление середины слова: </w:t>
      </w:r>
      <w:r w:rsidR="00175885">
        <w:rPr>
          <w:sz w:val="22"/>
          <w:szCs w:val="22"/>
          <w:lang w:val="ru-RU"/>
        </w:rPr>
        <w:t>«</w:t>
      </w:r>
      <w:r w:rsidRPr="001A5A47">
        <w:rPr>
          <w:i/>
          <w:sz w:val="22"/>
          <w:szCs w:val="22"/>
          <w:lang w:val="ru-RU"/>
        </w:rPr>
        <w:t>прально</w:t>
      </w:r>
      <w:r w:rsidR="00175885">
        <w:rPr>
          <w:i/>
          <w:sz w:val="22"/>
          <w:szCs w:val="22"/>
          <w:lang w:val="ru-RU"/>
        </w:rPr>
        <w:t>»</w:t>
      </w:r>
      <w:r w:rsidRPr="001A5A47">
        <w:rPr>
          <w:sz w:val="22"/>
          <w:szCs w:val="22"/>
          <w:lang w:val="ru-RU"/>
        </w:rPr>
        <w:t xml:space="preserve"> – правильно; или же наоборот: могут отсекаться начальная и конечная часть слова: </w:t>
      </w:r>
      <w:r w:rsidR="00175885">
        <w:rPr>
          <w:sz w:val="22"/>
          <w:szCs w:val="22"/>
          <w:lang w:val="ru-RU"/>
        </w:rPr>
        <w:t>«</w:t>
      </w:r>
      <w:r w:rsidRPr="001A5A47">
        <w:rPr>
          <w:i/>
          <w:sz w:val="22"/>
          <w:szCs w:val="22"/>
          <w:lang w:val="ru-RU"/>
        </w:rPr>
        <w:t>жига</w:t>
      </w:r>
      <w:r w:rsidR="00175885">
        <w:rPr>
          <w:i/>
          <w:sz w:val="22"/>
          <w:szCs w:val="22"/>
          <w:lang w:val="ru-RU"/>
        </w:rPr>
        <w:t>»</w:t>
      </w:r>
      <w:r w:rsidRPr="001A5A47">
        <w:rPr>
          <w:sz w:val="22"/>
          <w:szCs w:val="22"/>
          <w:lang w:val="ru-RU"/>
        </w:rPr>
        <w:t xml:space="preserve"> – зажигалка).</w:t>
      </w:r>
    </w:p>
    <w:p w:rsidR="00093D65" w:rsidRPr="001A5A47" w:rsidRDefault="00093D65" w:rsidP="00F97656">
      <w:pPr>
        <w:pStyle w:val="ad"/>
        <w:numPr>
          <w:ilvl w:val="0"/>
          <w:numId w:val="56"/>
        </w:numPr>
        <w:overflowPunct/>
        <w:autoSpaceDE/>
        <w:autoSpaceDN/>
        <w:adjustRightInd/>
        <w:ind w:left="0" w:firstLine="426"/>
        <w:jc w:val="both"/>
        <w:rPr>
          <w:sz w:val="22"/>
          <w:szCs w:val="22"/>
          <w:lang w:val="ru-RU"/>
        </w:rPr>
      </w:pPr>
      <w:r w:rsidRPr="001A5A47">
        <w:rPr>
          <w:sz w:val="22"/>
          <w:szCs w:val="22"/>
          <w:lang w:val="ru-RU"/>
        </w:rPr>
        <w:t>Сокращение + суффиксация (</w:t>
      </w:r>
      <w:r w:rsidR="00175885">
        <w:rPr>
          <w:sz w:val="22"/>
          <w:szCs w:val="22"/>
          <w:lang w:val="ru-RU"/>
        </w:rPr>
        <w:t>«</w:t>
      </w:r>
      <w:r w:rsidRPr="001A5A47">
        <w:rPr>
          <w:i/>
          <w:sz w:val="22"/>
          <w:szCs w:val="22"/>
          <w:lang w:val="ru-RU"/>
        </w:rPr>
        <w:t>фломик</w:t>
      </w:r>
      <w:r w:rsidRPr="001A5A47">
        <w:rPr>
          <w:sz w:val="22"/>
          <w:szCs w:val="22"/>
          <w:lang w:val="ru-RU"/>
        </w:rPr>
        <w:t xml:space="preserve">, </w:t>
      </w:r>
      <w:r w:rsidRPr="001A5A47">
        <w:rPr>
          <w:i/>
          <w:sz w:val="22"/>
          <w:szCs w:val="22"/>
          <w:lang w:val="ru-RU"/>
        </w:rPr>
        <w:t>портфик</w:t>
      </w:r>
      <w:r w:rsidRPr="001A5A47">
        <w:rPr>
          <w:sz w:val="22"/>
          <w:szCs w:val="22"/>
          <w:lang w:val="ru-RU"/>
        </w:rPr>
        <w:t xml:space="preserve">, </w:t>
      </w:r>
      <w:r w:rsidRPr="001A5A47">
        <w:rPr>
          <w:i/>
          <w:sz w:val="22"/>
          <w:szCs w:val="22"/>
          <w:lang w:val="ru-RU"/>
        </w:rPr>
        <w:t>варик</w:t>
      </w:r>
      <w:r w:rsidRPr="001A5A47">
        <w:rPr>
          <w:sz w:val="22"/>
          <w:szCs w:val="22"/>
          <w:lang w:val="ru-RU"/>
        </w:rPr>
        <w:t xml:space="preserve">, </w:t>
      </w:r>
      <w:r w:rsidRPr="001A5A47">
        <w:rPr>
          <w:i/>
          <w:sz w:val="22"/>
          <w:szCs w:val="22"/>
          <w:lang w:val="ru-RU"/>
        </w:rPr>
        <w:t>лимзик</w:t>
      </w:r>
      <w:r w:rsidRPr="001A5A47">
        <w:rPr>
          <w:sz w:val="22"/>
          <w:szCs w:val="22"/>
          <w:lang w:val="ru-RU"/>
        </w:rPr>
        <w:t xml:space="preserve">, </w:t>
      </w:r>
      <w:r w:rsidRPr="001A5A47">
        <w:rPr>
          <w:i/>
          <w:sz w:val="22"/>
          <w:szCs w:val="22"/>
          <w:lang w:val="ru-RU"/>
        </w:rPr>
        <w:t>мазик</w:t>
      </w:r>
      <w:r w:rsidRPr="001A5A47">
        <w:rPr>
          <w:sz w:val="22"/>
          <w:szCs w:val="22"/>
          <w:lang w:val="ru-RU"/>
        </w:rPr>
        <w:t xml:space="preserve">, </w:t>
      </w:r>
      <w:r w:rsidRPr="001A5A47">
        <w:rPr>
          <w:i/>
          <w:sz w:val="22"/>
          <w:szCs w:val="22"/>
          <w:lang w:val="ru-RU"/>
        </w:rPr>
        <w:t>дошик</w:t>
      </w:r>
      <w:r w:rsidRPr="001A5A47">
        <w:rPr>
          <w:sz w:val="22"/>
          <w:szCs w:val="22"/>
          <w:lang w:val="ru-RU"/>
        </w:rPr>
        <w:t xml:space="preserve">, </w:t>
      </w:r>
      <w:r w:rsidRPr="001A5A47">
        <w:rPr>
          <w:i/>
          <w:sz w:val="22"/>
          <w:szCs w:val="22"/>
          <w:lang w:val="ru-RU"/>
        </w:rPr>
        <w:t>семки</w:t>
      </w:r>
      <w:r w:rsidR="00175885">
        <w:rPr>
          <w:i/>
          <w:sz w:val="22"/>
          <w:szCs w:val="22"/>
          <w:lang w:val="ru-RU"/>
        </w:rPr>
        <w:t>»</w:t>
      </w:r>
      <w:r w:rsidRPr="001A5A47">
        <w:rPr>
          <w:sz w:val="22"/>
          <w:szCs w:val="22"/>
          <w:lang w:val="ru-RU"/>
        </w:rPr>
        <w:t>). Самыми продуктивными суффиксами при таком способе образования сленгизмов становятся суффиксы –ик-, -к-.</w:t>
      </w:r>
    </w:p>
    <w:p w:rsidR="00093D65" w:rsidRPr="001A5A47" w:rsidRDefault="00093D65" w:rsidP="00F97656">
      <w:pPr>
        <w:pStyle w:val="ad"/>
        <w:numPr>
          <w:ilvl w:val="0"/>
          <w:numId w:val="56"/>
        </w:numPr>
        <w:overflowPunct/>
        <w:autoSpaceDE/>
        <w:autoSpaceDN/>
        <w:adjustRightInd/>
        <w:ind w:left="0" w:firstLine="426"/>
        <w:jc w:val="both"/>
        <w:rPr>
          <w:sz w:val="22"/>
          <w:szCs w:val="22"/>
          <w:lang w:val="ru-RU"/>
        </w:rPr>
      </w:pPr>
      <w:r w:rsidRPr="001A5A47">
        <w:rPr>
          <w:sz w:val="22"/>
          <w:szCs w:val="22"/>
          <w:lang w:val="ru-RU"/>
        </w:rPr>
        <w:t>Аббревиация (</w:t>
      </w:r>
      <w:r w:rsidR="00175885">
        <w:rPr>
          <w:sz w:val="22"/>
          <w:szCs w:val="22"/>
          <w:lang w:val="ru-RU"/>
        </w:rPr>
        <w:t>«</w:t>
      </w:r>
      <w:r w:rsidRPr="001A5A47">
        <w:rPr>
          <w:i/>
          <w:sz w:val="22"/>
          <w:szCs w:val="22"/>
          <w:lang w:val="ru-RU"/>
        </w:rPr>
        <w:t>кд</w:t>
      </w:r>
      <w:r w:rsidR="00175885">
        <w:rPr>
          <w:i/>
          <w:sz w:val="22"/>
          <w:szCs w:val="22"/>
          <w:lang w:val="ru-RU"/>
        </w:rPr>
        <w:t>»</w:t>
      </w:r>
      <w:r w:rsidRPr="001A5A47">
        <w:rPr>
          <w:sz w:val="22"/>
          <w:szCs w:val="22"/>
          <w:lang w:val="ru-RU"/>
        </w:rPr>
        <w:t xml:space="preserve"> – как дела, </w:t>
      </w:r>
      <w:r w:rsidR="00175885">
        <w:rPr>
          <w:sz w:val="22"/>
          <w:szCs w:val="22"/>
          <w:lang w:val="ru-RU"/>
        </w:rPr>
        <w:t>«</w:t>
      </w:r>
      <w:r w:rsidRPr="001A5A47">
        <w:rPr>
          <w:i/>
          <w:sz w:val="22"/>
          <w:szCs w:val="22"/>
          <w:lang w:val="ru-RU"/>
        </w:rPr>
        <w:t>мб</w:t>
      </w:r>
      <w:r w:rsidR="00175885">
        <w:rPr>
          <w:i/>
          <w:sz w:val="22"/>
          <w:szCs w:val="22"/>
          <w:lang w:val="ru-RU"/>
        </w:rPr>
        <w:t>»</w:t>
      </w:r>
      <w:r w:rsidRPr="001A5A47">
        <w:rPr>
          <w:sz w:val="22"/>
          <w:szCs w:val="22"/>
          <w:lang w:val="ru-RU"/>
        </w:rPr>
        <w:t xml:space="preserve"> – может быть, </w:t>
      </w:r>
      <w:r w:rsidR="00175885">
        <w:rPr>
          <w:sz w:val="22"/>
          <w:szCs w:val="22"/>
          <w:lang w:val="ru-RU"/>
        </w:rPr>
        <w:t>«</w:t>
      </w:r>
      <w:r w:rsidRPr="001A5A47">
        <w:rPr>
          <w:i/>
          <w:sz w:val="22"/>
          <w:szCs w:val="22"/>
          <w:lang w:val="ru-RU"/>
        </w:rPr>
        <w:t>бб</w:t>
      </w:r>
      <w:r w:rsidR="00175885">
        <w:rPr>
          <w:i/>
          <w:sz w:val="22"/>
          <w:szCs w:val="22"/>
          <w:lang w:val="ru-RU"/>
        </w:rPr>
        <w:t>»</w:t>
      </w:r>
      <w:r w:rsidRPr="001A5A47">
        <w:rPr>
          <w:sz w:val="22"/>
          <w:szCs w:val="22"/>
          <w:lang w:val="ru-RU"/>
        </w:rPr>
        <w:t xml:space="preserve"> – бай-бай, </w:t>
      </w:r>
      <w:r w:rsidR="00175885">
        <w:rPr>
          <w:sz w:val="22"/>
          <w:szCs w:val="22"/>
          <w:lang w:val="ru-RU"/>
        </w:rPr>
        <w:t>«</w:t>
      </w:r>
      <w:r w:rsidRPr="001A5A47">
        <w:rPr>
          <w:i/>
          <w:sz w:val="22"/>
          <w:szCs w:val="22"/>
          <w:lang w:val="ru-RU"/>
        </w:rPr>
        <w:t>ДР</w:t>
      </w:r>
      <w:r w:rsidR="00175885">
        <w:rPr>
          <w:i/>
          <w:sz w:val="22"/>
          <w:szCs w:val="22"/>
          <w:lang w:val="ru-RU"/>
        </w:rPr>
        <w:t>»</w:t>
      </w:r>
      <w:r w:rsidRPr="001A5A47">
        <w:rPr>
          <w:sz w:val="22"/>
          <w:szCs w:val="22"/>
          <w:lang w:val="ru-RU"/>
        </w:rPr>
        <w:t xml:space="preserve"> – День рождения). Данный способ сокращения используется в </w:t>
      </w:r>
      <w:r w:rsidR="00175885">
        <w:rPr>
          <w:sz w:val="22"/>
          <w:szCs w:val="22"/>
          <w:lang w:val="ru-RU"/>
        </w:rPr>
        <w:t>«</w:t>
      </w:r>
      <w:r w:rsidRPr="001A5A47">
        <w:rPr>
          <w:sz w:val="22"/>
          <w:szCs w:val="22"/>
          <w:lang w:val="ru-RU"/>
        </w:rPr>
        <w:t>виртуальном общении</w:t>
      </w:r>
      <w:r w:rsidR="00175885">
        <w:rPr>
          <w:sz w:val="22"/>
          <w:szCs w:val="22"/>
          <w:lang w:val="ru-RU"/>
        </w:rPr>
        <w:t>»</w:t>
      </w:r>
      <w:r w:rsidRPr="001A5A47">
        <w:rPr>
          <w:sz w:val="22"/>
          <w:szCs w:val="22"/>
          <w:lang w:val="ru-RU"/>
        </w:rPr>
        <w:t>. Основная причина создания аббревиатур – экономия времени.</w:t>
      </w:r>
    </w:p>
    <w:p w:rsidR="00093D65" w:rsidRPr="001A5A47" w:rsidRDefault="00093D65" w:rsidP="00F97656">
      <w:pPr>
        <w:pStyle w:val="ad"/>
        <w:numPr>
          <w:ilvl w:val="0"/>
          <w:numId w:val="56"/>
        </w:numPr>
        <w:overflowPunct/>
        <w:autoSpaceDE/>
        <w:autoSpaceDN/>
        <w:adjustRightInd/>
        <w:ind w:left="0" w:firstLine="426"/>
        <w:jc w:val="both"/>
        <w:rPr>
          <w:sz w:val="22"/>
          <w:szCs w:val="22"/>
          <w:lang w:val="ru-RU"/>
        </w:rPr>
      </w:pPr>
      <w:r w:rsidRPr="001A5A47">
        <w:rPr>
          <w:sz w:val="22"/>
          <w:szCs w:val="22"/>
          <w:lang w:val="ru-RU"/>
        </w:rPr>
        <w:t>Использование англоязычных заимствований, более коротких по сравнению с исконно русскими словами (</w:t>
      </w:r>
      <w:r w:rsidR="00175885">
        <w:rPr>
          <w:sz w:val="22"/>
          <w:szCs w:val="22"/>
          <w:lang w:val="ru-RU"/>
        </w:rPr>
        <w:t>«</w:t>
      </w:r>
      <w:r w:rsidRPr="001A5A47">
        <w:rPr>
          <w:i/>
          <w:sz w:val="22"/>
          <w:szCs w:val="22"/>
          <w:lang w:val="ru-RU"/>
        </w:rPr>
        <w:t>изи</w:t>
      </w:r>
      <w:r w:rsidR="00175885">
        <w:rPr>
          <w:i/>
          <w:sz w:val="22"/>
          <w:szCs w:val="22"/>
          <w:lang w:val="ru-RU"/>
        </w:rPr>
        <w:t>»</w:t>
      </w:r>
      <w:r w:rsidRPr="001A5A47">
        <w:rPr>
          <w:i/>
          <w:sz w:val="22"/>
          <w:szCs w:val="22"/>
          <w:lang w:val="ru-RU"/>
        </w:rPr>
        <w:t xml:space="preserve">(англ. </w:t>
      </w:r>
      <w:r w:rsidRPr="001A5A47">
        <w:rPr>
          <w:i/>
          <w:sz w:val="22"/>
          <w:szCs w:val="22"/>
        </w:rPr>
        <w:t>easy</w:t>
      </w:r>
      <w:r w:rsidRPr="001A5A47">
        <w:rPr>
          <w:i/>
          <w:sz w:val="22"/>
          <w:szCs w:val="22"/>
          <w:lang w:val="ru-RU"/>
        </w:rPr>
        <w:t>)</w:t>
      </w:r>
      <w:r w:rsidRPr="001A5A47">
        <w:rPr>
          <w:sz w:val="22"/>
          <w:szCs w:val="22"/>
          <w:lang w:val="ru-RU"/>
        </w:rPr>
        <w:t xml:space="preserve"> – легко, </w:t>
      </w:r>
      <w:r w:rsidR="00175885">
        <w:rPr>
          <w:sz w:val="22"/>
          <w:szCs w:val="22"/>
          <w:lang w:val="ru-RU"/>
        </w:rPr>
        <w:t>«</w:t>
      </w:r>
      <w:r w:rsidRPr="001A5A47">
        <w:rPr>
          <w:i/>
          <w:sz w:val="22"/>
          <w:szCs w:val="22"/>
          <w:lang w:val="ru-RU"/>
        </w:rPr>
        <w:t>мани</w:t>
      </w:r>
      <w:r w:rsidR="00175885">
        <w:rPr>
          <w:i/>
          <w:sz w:val="22"/>
          <w:szCs w:val="22"/>
          <w:lang w:val="ru-RU"/>
        </w:rPr>
        <w:t>»</w:t>
      </w:r>
      <w:r w:rsidRPr="001A5A47">
        <w:rPr>
          <w:i/>
          <w:sz w:val="22"/>
          <w:szCs w:val="22"/>
          <w:lang w:val="ru-RU"/>
        </w:rPr>
        <w:t xml:space="preserve"> (англ. </w:t>
      </w:r>
      <w:r w:rsidRPr="001A5A47">
        <w:rPr>
          <w:i/>
          <w:sz w:val="22"/>
          <w:szCs w:val="22"/>
        </w:rPr>
        <w:t>money</w:t>
      </w:r>
      <w:r w:rsidRPr="001A5A47">
        <w:rPr>
          <w:i/>
          <w:sz w:val="22"/>
          <w:szCs w:val="22"/>
          <w:lang w:val="ru-RU"/>
        </w:rPr>
        <w:t>)</w:t>
      </w:r>
      <w:r w:rsidRPr="001A5A47">
        <w:rPr>
          <w:sz w:val="22"/>
          <w:szCs w:val="22"/>
          <w:lang w:val="ru-RU"/>
        </w:rPr>
        <w:t xml:space="preserve"> – деньги, </w:t>
      </w:r>
      <w:r w:rsidR="00175885">
        <w:rPr>
          <w:sz w:val="22"/>
          <w:szCs w:val="22"/>
          <w:lang w:val="ru-RU"/>
        </w:rPr>
        <w:t>«</w:t>
      </w:r>
      <w:r w:rsidRPr="001A5A47">
        <w:rPr>
          <w:i/>
          <w:sz w:val="22"/>
          <w:szCs w:val="22"/>
          <w:lang w:val="ru-RU"/>
        </w:rPr>
        <w:t>ок</w:t>
      </w:r>
      <w:r w:rsidR="00175885">
        <w:rPr>
          <w:i/>
          <w:sz w:val="22"/>
          <w:szCs w:val="22"/>
          <w:lang w:val="ru-RU"/>
        </w:rPr>
        <w:t>»</w:t>
      </w:r>
      <w:r w:rsidRPr="001A5A47">
        <w:rPr>
          <w:i/>
          <w:sz w:val="22"/>
          <w:szCs w:val="22"/>
          <w:lang w:val="ru-RU"/>
        </w:rPr>
        <w:t xml:space="preserve"> (англ. </w:t>
      </w:r>
      <w:r w:rsidRPr="001A5A47">
        <w:rPr>
          <w:i/>
          <w:sz w:val="22"/>
          <w:szCs w:val="22"/>
        </w:rPr>
        <w:t>okey</w:t>
      </w:r>
      <w:r w:rsidRPr="001A5A47">
        <w:rPr>
          <w:i/>
          <w:sz w:val="22"/>
          <w:szCs w:val="22"/>
          <w:lang w:val="ru-RU"/>
        </w:rPr>
        <w:t>)</w:t>
      </w:r>
      <w:r w:rsidRPr="001A5A47">
        <w:rPr>
          <w:sz w:val="22"/>
          <w:szCs w:val="22"/>
          <w:lang w:val="ru-RU"/>
        </w:rPr>
        <w:t xml:space="preserve"> – окей, </w:t>
      </w:r>
      <w:r w:rsidR="00175885">
        <w:rPr>
          <w:sz w:val="22"/>
          <w:szCs w:val="22"/>
          <w:lang w:val="ru-RU"/>
        </w:rPr>
        <w:t>«</w:t>
      </w:r>
      <w:r w:rsidRPr="001A5A47">
        <w:rPr>
          <w:i/>
          <w:sz w:val="22"/>
          <w:szCs w:val="22"/>
          <w:lang w:val="ru-RU"/>
        </w:rPr>
        <w:t>сори</w:t>
      </w:r>
      <w:r w:rsidR="00175885">
        <w:rPr>
          <w:i/>
          <w:sz w:val="22"/>
          <w:szCs w:val="22"/>
          <w:lang w:val="ru-RU"/>
        </w:rPr>
        <w:t>»</w:t>
      </w:r>
      <w:r w:rsidRPr="001A5A47">
        <w:rPr>
          <w:i/>
          <w:sz w:val="22"/>
          <w:szCs w:val="22"/>
          <w:lang w:val="ru-RU"/>
        </w:rPr>
        <w:t xml:space="preserve"> (англ. </w:t>
      </w:r>
      <w:r w:rsidRPr="001A5A47">
        <w:rPr>
          <w:i/>
          <w:sz w:val="22"/>
          <w:szCs w:val="22"/>
        </w:rPr>
        <w:t>sorry</w:t>
      </w:r>
      <w:r w:rsidRPr="001A5A47">
        <w:rPr>
          <w:i/>
          <w:sz w:val="22"/>
          <w:szCs w:val="22"/>
          <w:lang w:val="ru-RU"/>
        </w:rPr>
        <w:t>)</w:t>
      </w:r>
      <w:r w:rsidRPr="001A5A47">
        <w:rPr>
          <w:sz w:val="22"/>
          <w:szCs w:val="22"/>
          <w:lang w:val="ru-RU"/>
        </w:rPr>
        <w:t xml:space="preserve"> - извини).</w:t>
      </w:r>
    </w:p>
    <w:p w:rsidR="00093D65" w:rsidRPr="001A5A47" w:rsidRDefault="00093D65" w:rsidP="00F97656">
      <w:pPr>
        <w:spacing w:after="0" w:line="240" w:lineRule="auto"/>
        <w:ind w:firstLine="426"/>
        <w:jc w:val="both"/>
        <w:rPr>
          <w:rFonts w:ascii="Times New Roman" w:hAnsi="Times New Roman"/>
        </w:rPr>
      </w:pPr>
      <w:r w:rsidRPr="001A5A47">
        <w:rPr>
          <w:rFonts w:ascii="Times New Roman" w:hAnsi="Times New Roman"/>
        </w:rPr>
        <w:t>Высшей степенью сокращений стало использование так называемых смайлов взамен полноценных слов. Когда-то человечество прошло сложный путь развития: от звука к слову, от пиктограммы к письму. Сегодня мы возвращаемся обратно?</w:t>
      </w:r>
    </w:p>
    <w:p w:rsidR="00093D65" w:rsidRPr="001A5A47" w:rsidRDefault="00093D65" w:rsidP="00F97656">
      <w:pPr>
        <w:spacing w:after="0" w:line="240" w:lineRule="auto"/>
        <w:ind w:firstLine="426"/>
        <w:jc w:val="both"/>
        <w:rPr>
          <w:rFonts w:ascii="Times New Roman" w:hAnsi="Times New Roman"/>
        </w:rPr>
      </w:pPr>
      <w:r w:rsidRPr="001A5A47">
        <w:rPr>
          <w:rFonts w:ascii="Times New Roman" w:hAnsi="Times New Roman"/>
        </w:rPr>
        <w:t>Возможности русского языка будоражат молодые умы, так что они забывают о его величии. А жаль…</w:t>
      </w:r>
    </w:p>
    <w:p w:rsidR="00093D65" w:rsidRPr="001A5A47" w:rsidRDefault="00093D65" w:rsidP="00F97656">
      <w:pPr>
        <w:spacing w:after="0" w:line="240" w:lineRule="auto"/>
        <w:ind w:firstLine="567"/>
        <w:jc w:val="both"/>
        <w:rPr>
          <w:rFonts w:ascii="Times New Roman" w:hAnsi="Times New Roman"/>
        </w:rPr>
      </w:pPr>
    </w:p>
    <w:p w:rsidR="00093D65" w:rsidRPr="001A5A47" w:rsidRDefault="00E973F1" w:rsidP="00F97656">
      <w:pPr>
        <w:spacing w:after="0" w:line="240" w:lineRule="auto"/>
        <w:ind w:firstLine="567"/>
        <w:jc w:val="center"/>
        <w:rPr>
          <w:rFonts w:ascii="Times New Roman" w:hAnsi="Times New Roman"/>
          <w:b/>
        </w:rPr>
      </w:pPr>
      <w:r>
        <w:rPr>
          <w:rFonts w:ascii="Times New Roman" w:hAnsi="Times New Roman"/>
          <w:b/>
        </w:rPr>
        <w:t>Список литературы</w:t>
      </w:r>
    </w:p>
    <w:p w:rsidR="00093D65" w:rsidRPr="001A5A47" w:rsidRDefault="00093D65" w:rsidP="00F97656">
      <w:pPr>
        <w:pStyle w:val="ad"/>
        <w:numPr>
          <w:ilvl w:val="0"/>
          <w:numId w:val="57"/>
        </w:numPr>
        <w:overflowPunct/>
        <w:autoSpaceDE/>
        <w:autoSpaceDN/>
        <w:adjustRightInd/>
        <w:ind w:left="0" w:firstLine="426"/>
        <w:jc w:val="both"/>
        <w:rPr>
          <w:sz w:val="22"/>
          <w:szCs w:val="22"/>
          <w:lang w:val="ru-RU"/>
        </w:rPr>
      </w:pPr>
      <w:r w:rsidRPr="001A5A47">
        <w:rPr>
          <w:sz w:val="22"/>
          <w:szCs w:val="22"/>
          <w:lang w:val="ru-RU"/>
        </w:rPr>
        <w:t>Захарова Л.А., Шуваева А.В. Словарь молодежного сленга/ Л.А. Захарова, А.В. Шуваева. – Томск: Издательский Дом Томского государственного университета, 2014. – 126 с.</w:t>
      </w:r>
    </w:p>
    <w:p w:rsidR="005319D4" w:rsidRDefault="005319D4" w:rsidP="00F97656">
      <w:pPr>
        <w:pStyle w:val="ad"/>
        <w:ind w:left="0"/>
        <w:contextualSpacing w:val="0"/>
        <w:jc w:val="center"/>
        <w:rPr>
          <w:b/>
          <w:sz w:val="22"/>
          <w:szCs w:val="22"/>
          <w:lang w:val="ru-RU"/>
        </w:rPr>
      </w:pPr>
    </w:p>
    <w:p w:rsidR="00093D65" w:rsidRDefault="00093D65" w:rsidP="00F97656">
      <w:pPr>
        <w:pStyle w:val="ad"/>
        <w:ind w:left="0"/>
        <w:contextualSpacing w:val="0"/>
        <w:jc w:val="center"/>
        <w:rPr>
          <w:b/>
          <w:sz w:val="22"/>
          <w:szCs w:val="22"/>
          <w:lang w:val="ru-RU"/>
        </w:rPr>
      </w:pPr>
    </w:p>
    <w:p w:rsidR="00F2077A" w:rsidRPr="00E973F1" w:rsidRDefault="00F2077A" w:rsidP="00F97656">
      <w:pPr>
        <w:pStyle w:val="ad"/>
        <w:ind w:left="0"/>
        <w:contextualSpacing w:val="0"/>
        <w:jc w:val="center"/>
        <w:rPr>
          <w:b/>
          <w:sz w:val="22"/>
          <w:szCs w:val="22"/>
          <w:lang w:val="ru-RU"/>
        </w:rPr>
      </w:pPr>
      <w:r w:rsidRPr="00E973F1">
        <w:rPr>
          <w:b/>
          <w:sz w:val="22"/>
          <w:szCs w:val="22"/>
          <w:lang w:val="ru-RU"/>
        </w:rPr>
        <w:t>Герцена О.Ю.</w:t>
      </w:r>
      <w:r w:rsidRPr="00E973F1">
        <w:rPr>
          <w:rStyle w:val="a8"/>
          <w:b/>
          <w:color w:val="000000"/>
          <w:sz w:val="22"/>
          <w:szCs w:val="22"/>
          <w:lang w:val="ru-RU"/>
        </w:rPr>
        <w:footnoteReference w:customMarkFollows="1" w:id="25"/>
        <w:t>©</w:t>
      </w:r>
    </w:p>
    <w:p w:rsidR="00F2077A" w:rsidRPr="00E973F1" w:rsidRDefault="00F2077A" w:rsidP="00F97656">
      <w:pPr>
        <w:pStyle w:val="ad"/>
        <w:ind w:left="0"/>
        <w:contextualSpacing w:val="0"/>
        <w:jc w:val="center"/>
        <w:rPr>
          <w:i/>
          <w:sz w:val="22"/>
          <w:szCs w:val="22"/>
          <w:lang w:val="ru-RU"/>
        </w:rPr>
      </w:pPr>
      <w:r w:rsidRPr="00E973F1">
        <w:rPr>
          <w:i/>
          <w:sz w:val="22"/>
          <w:szCs w:val="22"/>
          <w:lang w:val="ru-RU"/>
        </w:rPr>
        <w:t xml:space="preserve">Научный руководитель – преподаватель </w:t>
      </w:r>
    </w:p>
    <w:p w:rsidR="00F2077A" w:rsidRPr="00E973F1" w:rsidRDefault="00F2077A" w:rsidP="00F97656">
      <w:pPr>
        <w:pStyle w:val="ad"/>
        <w:ind w:left="0"/>
        <w:contextualSpacing w:val="0"/>
        <w:jc w:val="center"/>
        <w:rPr>
          <w:i/>
          <w:sz w:val="22"/>
          <w:szCs w:val="22"/>
          <w:lang w:val="ru-RU"/>
        </w:rPr>
      </w:pPr>
      <w:r w:rsidRPr="00E973F1">
        <w:rPr>
          <w:i/>
          <w:sz w:val="22"/>
          <w:szCs w:val="22"/>
          <w:lang w:val="ru-RU"/>
        </w:rPr>
        <w:t>Стальникова М. И.</w:t>
      </w:r>
    </w:p>
    <w:p w:rsidR="00F2077A" w:rsidRPr="00E973F1" w:rsidRDefault="00F2077A" w:rsidP="00F97656">
      <w:pPr>
        <w:pStyle w:val="ad"/>
        <w:ind w:left="0"/>
        <w:contextualSpacing w:val="0"/>
        <w:jc w:val="center"/>
        <w:rPr>
          <w:i/>
          <w:sz w:val="22"/>
          <w:szCs w:val="22"/>
          <w:lang w:val="ru-RU"/>
        </w:rPr>
      </w:pPr>
    </w:p>
    <w:p w:rsidR="00F2077A" w:rsidRPr="00E973F1" w:rsidRDefault="00F2077A" w:rsidP="00F97656">
      <w:pPr>
        <w:pStyle w:val="ad"/>
        <w:ind w:left="0"/>
        <w:contextualSpacing w:val="0"/>
        <w:jc w:val="center"/>
        <w:rPr>
          <w:i/>
          <w:sz w:val="22"/>
          <w:szCs w:val="22"/>
          <w:lang w:val="ru-RU"/>
        </w:rPr>
      </w:pPr>
      <w:r w:rsidRPr="00E973F1">
        <w:rPr>
          <w:i/>
          <w:sz w:val="22"/>
          <w:szCs w:val="22"/>
          <w:lang w:val="ru-RU"/>
        </w:rPr>
        <w:t xml:space="preserve">СПБ ГБПОУ </w:t>
      </w:r>
      <w:r w:rsidR="00175885">
        <w:rPr>
          <w:i/>
          <w:sz w:val="22"/>
          <w:szCs w:val="22"/>
          <w:lang w:val="ru-RU"/>
        </w:rPr>
        <w:t>«</w:t>
      </w:r>
      <w:r w:rsidRPr="00E973F1">
        <w:rPr>
          <w:i/>
          <w:sz w:val="22"/>
          <w:szCs w:val="22"/>
          <w:lang w:val="ru-RU"/>
        </w:rPr>
        <w:t>Петровский колледж</w:t>
      </w:r>
      <w:r w:rsidR="00175885">
        <w:rPr>
          <w:i/>
          <w:sz w:val="22"/>
          <w:szCs w:val="22"/>
          <w:lang w:val="ru-RU"/>
        </w:rPr>
        <w:t>»</w:t>
      </w:r>
    </w:p>
    <w:p w:rsidR="00F2077A" w:rsidRPr="00E973F1" w:rsidRDefault="00F2077A" w:rsidP="00F97656">
      <w:pPr>
        <w:pStyle w:val="ad"/>
        <w:ind w:left="0"/>
        <w:contextualSpacing w:val="0"/>
        <w:jc w:val="center"/>
        <w:rPr>
          <w:i/>
          <w:sz w:val="22"/>
          <w:szCs w:val="22"/>
          <w:lang w:val="ru-RU"/>
        </w:rPr>
      </w:pPr>
      <w:r w:rsidRPr="00E973F1">
        <w:rPr>
          <w:i/>
          <w:sz w:val="22"/>
          <w:szCs w:val="22"/>
          <w:lang w:val="ru-RU"/>
        </w:rPr>
        <w:t>г. Санкт-Петербург</w:t>
      </w:r>
    </w:p>
    <w:p w:rsidR="00F2077A" w:rsidRPr="00E973F1" w:rsidRDefault="00F2077A" w:rsidP="00F97656">
      <w:pPr>
        <w:pStyle w:val="ad"/>
        <w:ind w:left="0"/>
        <w:contextualSpacing w:val="0"/>
        <w:jc w:val="center"/>
        <w:rPr>
          <w:b/>
          <w:caps/>
          <w:sz w:val="22"/>
          <w:szCs w:val="22"/>
          <w:lang w:val="ru-RU"/>
        </w:rPr>
      </w:pPr>
    </w:p>
    <w:p w:rsidR="00F2077A" w:rsidRPr="00E973F1" w:rsidRDefault="00F2077A" w:rsidP="00F97656">
      <w:pPr>
        <w:pStyle w:val="ad"/>
        <w:ind w:left="0"/>
        <w:contextualSpacing w:val="0"/>
        <w:jc w:val="center"/>
        <w:rPr>
          <w:b/>
          <w:caps/>
          <w:sz w:val="22"/>
          <w:szCs w:val="22"/>
          <w:lang w:val="ru-RU"/>
        </w:rPr>
      </w:pPr>
      <w:r w:rsidRPr="00E973F1">
        <w:rPr>
          <w:b/>
          <w:caps/>
          <w:sz w:val="22"/>
          <w:szCs w:val="22"/>
          <w:lang w:val="ru-RU"/>
        </w:rPr>
        <w:t xml:space="preserve">Оплата труда и ее значение в современных </w:t>
      </w:r>
    </w:p>
    <w:p w:rsidR="00F2077A" w:rsidRPr="00F2077A" w:rsidRDefault="00F2077A" w:rsidP="00F97656">
      <w:pPr>
        <w:pStyle w:val="ad"/>
        <w:ind w:left="0"/>
        <w:contextualSpacing w:val="0"/>
        <w:jc w:val="center"/>
        <w:rPr>
          <w:b/>
          <w:caps/>
          <w:sz w:val="22"/>
          <w:szCs w:val="22"/>
          <w:lang w:val="ru-RU"/>
        </w:rPr>
      </w:pPr>
      <w:r w:rsidRPr="00E973F1">
        <w:rPr>
          <w:b/>
          <w:caps/>
          <w:sz w:val="22"/>
          <w:szCs w:val="22"/>
          <w:lang w:val="ru-RU"/>
        </w:rPr>
        <w:t>экономических условиях</w:t>
      </w:r>
    </w:p>
    <w:p w:rsidR="00F2077A" w:rsidRPr="00F2077A" w:rsidRDefault="00F2077A" w:rsidP="00F97656">
      <w:pPr>
        <w:pStyle w:val="ad"/>
        <w:ind w:left="0"/>
        <w:contextualSpacing w:val="0"/>
        <w:jc w:val="right"/>
        <w:rPr>
          <w:sz w:val="22"/>
          <w:szCs w:val="22"/>
          <w:lang w:val="ru-RU"/>
        </w:rPr>
      </w:pPr>
    </w:p>
    <w:p w:rsidR="00F2077A" w:rsidRPr="00F2077A" w:rsidRDefault="00F2077A" w:rsidP="00F97656">
      <w:pPr>
        <w:spacing w:after="0" w:line="240" w:lineRule="auto"/>
        <w:ind w:firstLine="425"/>
        <w:jc w:val="both"/>
        <w:rPr>
          <w:rFonts w:ascii="Times New Roman" w:hAnsi="Times New Roman" w:cs="Times New Roman"/>
        </w:rPr>
      </w:pPr>
      <w:r w:rsidRPr="00F2077A">
        <w:rPr>
          <w:rFonts w:ascii="Times New Roman" w:hAnsi="Times New Roman" w:cs="Times New Roman"/>
        </w:rPr>
        <w:t xml:space="preserve">Среди всех ресурсов, используемых в процессе деятельности организации, особое место принадлежит труду. По определению специалистов, труд как экономический ресурс – это совокупность используемых при осуществлении общественно полезной деятельности умственных и физических способностей людей. Только труд, как соответствующая деятельность человека, способен образовывать прибавочную стоимость и обеспечивать получение финансовых результатов. Также он является </w:t>
      </w:r>
      <w:r w:rsidRPr="00F2077A">
        <w:rPr>
          <w:rFonts w:ascii="Times New Roman" w:hAnsi="Times New Roman" w:cs="Times New Roman"/>
        </w:rPr>
        <w:lastRenderedPageBreak/>
        <w:t>важным источником удовлетворения потребностей индивида и достаточным мотивообразующим фактором [1, с. 10].</w:t>
      </w:r>
    </w:p>
    <w:p w:rsidR="00F2077A" w:rsidRPr="00F2077A" w:rsidRDefault="00F2077A" w:rsidP="00F97656">
      <w:pPr>
        <w:spacing w:after="0" w:line="240" w:lineRule="auto"/>
        <w:ind w:firstLine="425"/>
        <w:jc w:val="both"/>
        <w:rPr>
          <w:rFonts w:ascii="Times New Roman" w:hAnsi="Times New Roman" w:cs="Times New Roman"/>
        </w:rPr>
      </w:pPr>
      <w:r w:rsidRPr="00F2077A">
        <w:rPr>
          <w:rFonts w:ascii="Times New Roman" w:hAnsi="Times New Roman" w:cs="Times New Roman"/>
        </w:rPr>
        <w:t>Одним из главных мотивов взаимоотношений человека, как носителя способностей к труду и организации, являются отношения по поводу оплаты труда, которые не теряют своей актуальности.</w:t>
      </w:r>
    </w:p>
    <w:p w:rsidR="00F2077A" w:rsidRPr="00F2077A" w:rsidRDefault="00F2077A" w:rsidP="00F97656">
      <w:pPr>
        <w:spacing w:after="0" w:line="240" w:lineRule="auto"/>
        <w:ind w:firstLine="425"/>
        <w:jc w:val="both"/>
        <w:rPr>
          <w:rFonts w:ascii="Times New Roman" w:hAnsi="Times New Roman" w:cs="Times New Roman"/>
        </w:rPr>
      </w:pPr>
      <w:r w:rsidRPr="00F2077A">
        <w:rPr>
          <w:rFonts w:ascii="Times New Roman" w:hAnsi="Times New Roman" w:cs="Times New Roman"/>
        </w:rPr>
        <w:t>Заработная плата – это основная часть средств, нацеленных на потребление, представляющая собой долю дохода (чистую продукцию), зависящую от конечных результатов работы коллектива и распределяющуюся между работниками в соответствии с количеством и качеством затраченного труда, реальным трудовым вкладом каждого и размером вложенного капитала.</w:t>
      </w:r>
    </w:p>
    <w:p w:rsidR="00F2077A" w:rsidRPr="00F2077A" w:rsidRDefault="00F2077A" w:rsidP="00F97656">
      <w:pPr>
        <w:spacing w:after="0" w:line="240" w:lineRule="auto"/>
        <w:ind w:firstLine="425"/>
        <w:jc w:val="both"/>
        <w:rPr>
          <w:rFonts w:ascii="Times New Roman" w:hAnsi="Times New Roman" w:cs="Times New Roman"/>
        </w:rPr>
      </w:pPr>
      <w:r w:rsidRPr="00F2077A">
        <w:rPr>
          <w:rFonts w:ascii="Times New Roman" w:hAnsi="Times New Roman" w:cs="Times New Roman"/>
        </w:rPr>
        <w:t xml:space="preserve">Заработная плата составляет большую часть доходов потребителей. Поэтому она оказывает решающее влияние на величину спроса потребительских товаров и уровень их цен. </w:t>
      </w:r>
    </w:p>
    <w:p w:rsidR="00F2077A" w:rsidRPr="00F2077A" w:rsidRDefault="00F2077A" w:rsidP="00F97656">
      <w:pPr>
        <w:spacing w:after="0" w:line="240" w:lineRule="auto"/>
        <w:ind w:firstLine="425"/>
        <w:jc w:val="both"/>
        <w:rPr>
          <w:rFonts w:ascii="Times New Roman" w:hAnsi="Times New Roman" w:cs="Times New Roman"/>
        </w:rPr>
      </w:pPr>
      <w:r w:rsidRPr="00F2077A">
        <w:rPr>
          <w:rFonts w:ascii="Times New Roman" w:hAnsi="Times New Roman" w:cs="Times New Roman"/>
        </w:rPr>
        <w:t>В экономической теории существует две основных концепции определения природы заработной платы:</w:t>
      </w:r>
    </w:p>
    <w:p w:rsidR="00F2077A" w:rsidRPr="00F2077A" w:rsidRDefault="00F2077A" w:rsidP="00F97656">
      <w:pPr>
        <w:spacing w:after="0" w:line="240" w:lineRule="auto"/>
        <w:ind w:firstLine="425"/>
        <w:jc w:val="both"/>
        <w:rPr>
          <w:rFonts w:ascii="Times New Roman" w:hAnsi="Times New Roman" w:cs="Times New Roman"/>
        </w:rPr>
      </w:pPr>
      <w:r w:rsidRPr="00F2077A">
        <w:rPr>
          <w:rFonts w:ascii="Times New Roman" w:hAnsi="Times New Roman" w:cs="Times New Roman"/>
        </w:rPr>
        <w:t>а) заработная плата как цена труда. Ее величина и динамика формируются под влиянием рыночных факторов, и в первую очередь спроса и предложения;</w:t>
      </w:r>
    </w:p>
    <w:p w:rsidR="00F2077A" w:rsidRPr="00F2077A" w:rsidRDefault="00F2077A" w:rsidP="00F97656">
      <w:pPr>
        <w:spacing w:after="0" w:line="240" w:lineRule="auto"/>
        <w:ind w:firstLine="425"/>
        <w:jc w:val="both"/>
        <w:rPr>
          <w:rFonts w:ascii="Times New Roman" w:hAnsi="Times New Roman" w:cs="Times New Roman"/>
        </w:rPr>
      </w:pPr>
      <w:r w:rsidRPr="00F2077A">
        <w:rPr>
          <w:rFonts w:ascii="Times New Roman" w:hAnsi="Times New Roman" w:cs="Times New Roman"/>
        </w:rPr>
        <w:t xml:space="preserve">б) заработная плата - это денежное выражение стоимости товара </w:t>
      </w:r>
      <w:r w:rsidR="00175885">
        <w:rPr>
          <w:rFonts w:ascii="Times New Roman" w:hAnsi="Times New Roman" w:cs="Times New Roman"/>
        </w:rPr>
        <w:t>«</w:t>
      </w:r>
      <w:r w:rsidRPr="00F2077A">
        <w:rPr>
          <w:rFonts w:ascii="Times New Roman" w:hAnsi="Times New Roman" w:cs="Times New Roman"/>
        </w:rPr>
        <w:t>рабочая сила</w:t>
      </w:r>
      <w:r w:rsidR="00175885">
        <w:rPr>
          <w:rFonts w:ascii="Times New Roman" w:hAnsi="Times New Roman" w:cs="Times New Roman"/>
        </w:rPr>
        <w:t>»</w:t>
      </w:r>
      <w:r w:rsidRPr="00F2077A">
        <w:rPr>
          <w:rFonts w:ascii="Times New Roman" w:hAnsi="Times New Roman" w:cs="Times New Roman"/>
        </w:rPr>
        <w:t>. Ее величина формируется условиями производства и рыночными факторами – спросом и предложением, под их влиянием происходит расхождение заработной платы от стоимости рабочей силы.</w:t>
      </w:r>
    </w:p>
    <w:p w:rsidR="00F2077A" w:rsidRPr="00F2077A" w:rsidRDefault="00F2077A" w:rsidP="00F97656">
      <w:pPr>
        <w:spacing w:after="0" w:line="240" w:lineRule="auto"/>
        <w:ind w:firstLine="425"/>
        <w:jc w:val="both"/>
        <w:rPr>
          <w:rFonts w:ascii="Times New Roman" w:hAnsi="Times New Roman" w:cs="Times New Roman"/>
        </w:rPr>
      </w:pPr>
      <w:r w:rsidRPr="00F2077A">
        <w:rPr>
          <w:rFonts w:ascii="Times New Roman" w:hAnsi="Times New Roman" w:cs="Times New Roman"/>
        </w:rPr>
        <w:t xml:space="preserve">Заработная плата как цена труда. Теоретические основы этой концепции были разработаны А. Смитом и Д. Риккардо. А. Смит считал, что труд вступает в качество товара и имеет естественную цену, которая является </w:t>
      </w:r>
      <w:r w:rsidR="00175885">
        <w:rPr>
          <w:rFonts w:ascii="Times New Roman" w:hAnsi="Times New Roman" w:cs="Times New Roman"/>
        </w:rPr>
        <w:t>«</w:t>
      </w:r>
      <w:r w:rsidRPr="00F2077A">
        <w:rPr>
          <w:rFonts w:ascii="Times New Roman" w:hAnsi="Times New Roman" w:cs="Times New Roman"/>
        </w:rPr>
        <w:t>естественной заработной платой</w:t>
      </w:r>
      <w:r w:rsidR="00175885">
        <w:rPr>
          <w:rFonts w:ascii="Times New Roman" w:hAnsi="Times New Roman" w:cs="Times New Roman"/>
        </w:rPr>
        <w:t>»</w:t>
      </w:r>
      <w:r w:rsidRPr="00F2077A">
        <w:rPr>
          <w:rFonts w:ascii="Times New Roman" w:hAnsi="Times New Roman" w:cs="Times New Roman"/>
        </w:rPr>
        <w:t xml:space="preserve">. Это позволяет определить производственные затраты, включающие стоимость необходимых средств существования рабочего и его семьи. А. Смит не делает различия между трудом и </w:t>
      </w:r>
      <w:r w:rsidR="00175885">
        <w:rPr>
          <w:rFonts w:ascii="Times New Roman" w:hAnsi="Times New Roman" w:cs="Times New Roman"/>
        </w:rPr>
        <w:t>«</w:t>
      </w:r>
      <w:r w:rsidRPr="00F2077A">
        <w:rPr>
          <w:rFonts w:ascii="Times New Roman" w:hAnsi="Times New Roman" w:cs="Times New Roman"/>
        </w:rPr>
        <w:t>рабочей силой</w:t>
      </w:r>
      <w:r w:rsidR="00175885">
        <w:rPr>
          <w:rFonts w:ascii="Times New Roman" w:hAnsi="Times New Roman" w:cs="Times New Roman"/>
        </w:rPr>
        <w:t>»</w:t>
      </w:r>
      <w:r w:rsidRPr="00F2077A">
        <w:rPr>
          <w:rFonts w:ascii="Times New Roman" w:hAnsi="Times New Roman" w:cs="Times New Roman"/>
        </w:rPr>
        <w:t xml:space="preserve"> и поэтому под </w:t>
      </w:r>
      <w:r w:rsidR="00175885">
        <w:rPr>
          <w:rFonts w:ascii="Times New Roman" w:hAnsi="Times New Roman" w:cs="Times New Roman"/>
        </w:rPr>
        <w:t>«</w:t>
      </w:r>
      <w:r w:rsidRPr="00F2077A">
        <w:rPr>
          <w:rFonts w:ascii="Times New Roman" w:hAnsi="Times New Roman" w:cs="Times New Roman"/>
        </w:rPr>
        <w:t>естественной заработной платой</w:t>
      </w:r>
      <w:r w:rsidR="00175885">
        <w:rPr>
          <w:rFonts w:ascii="Times New Roman" w:hAnsi="Times New Roman" w:cs="Times New Roman"/>
        </w:rPr>
        <w:t>»</w:t>
      </w:r>
      <w:r w:rsidRPr="00F2077A">
        <w:rPr>
          <w:rFonts w:ascii="Times New Roman" w:hAnsi="Times New Roman" w:cs="Times New Roman"/>
        </w:rPr>
        <w:t xml:space="preserve"> понимал ценность тяжелой работы. Величина заработной платы определяется физическим минимумом средств существования для рабочих [2, с.164].</w:t>
      </w:r>
    </w:p>
    <w:p w:rsidR="00F2077A" w:rsidRPr="00F2077A" w:rsidRDefault="00F2077A" w:rsidP="00F97656">
      <w:pPr>
        <w:spacing w:after="0" w:line="240" w:lineRule="auto"/>
        <w:ind w:firstLine="425"/>
        <w:jc w:val="both"/>
        <w:rPr>
          <w:rFonts w:ascii="Times New Roman" w:hAnsi="Times New Roman" w:cs="Times New Roman"/>
        </w:rPr>
      </w:pPr>
      <w:r w:rsidRPr="00F2077A">
        <w:rPr>
          <w:rFonts w:ascii="Times New Roman" w:hAnsi="Times New Roman" w:cs="Times New Roman"/>
        </w:rPr>
        <w:t xml:space="preserve">Заработная плата как денежное выражение стоимости товара </w:t>
      </w:r>
      <w:r w:rsidR="00175885">
        <w:rPr>
          <w:rFonts w:ascii="Times New Roman" w:hAnsi="Times New Roman" w:cs="Times New Roman"/>
        </w:rPr>
        <w:t>«</w:t>
      </w:r>
      <w:r w:rsidRPr="00F2077A">
        <w:rPr>
          <w:rFonts w:ascii="Times New Roman" w:hAnsi="Times New Roman" w:cs="Times New Roman"/>
        </w:rPr>
        <w:t>рабочая сила</w:t>
      </w:r>
      <w:r w:rsidR="00175885">
        <w:rPr>
          <w:rFonts w:ascii="Times New Roman" w:hAnsi="Times New Roman" w:cs="Times New Roman"/>
        </w:rPr>
        <w:t>»</w:t>
      </w:r>
      <w:r w:rsidRPr="00F2077A">
        <w:rPr>
          <w:rFonts w:ascii="Times New Roman" w:hAnsi="Times New Roman" w:cs="Times New Roman"/>
        </w:rPr>
        <w:t xml:space="preserve">. Эта концепция была разработана К. Марксом. В основу он заложил положение о разграничении понятий </w:t>
      </w:r>
      <w:r w:rsidR="00175885">
        <w:rPr>
          <w:rFonts w:ascii="Times New Roman" w:hAnsi="Times New Roman" w:cs="Times New Roman"/>
        </w:rPr>
        <w:t>«</w:t>
      </w:r>
      <w:r w:rsidRPr="00F2077A">
        <w:rPr>
          <w:rFonts w:ascii="Times New Roman" w:hAnsi="Times New Roman" w:cs="Times New Roman"/>
        </w:rPr>
        <w:t>труд</w:t>
      </w:r>
      <w:r w:rsidR="00175885">
        <w:rPr>
          <w:rFonts w:ascii="Times New Roman" w:hAnsi="Times New Roman" w:cs="Times New Roman"/>
        </w:rPr>
        <w:t>»</w:t>
      </w:r>
      <w:r w:rsidRPr="00F2077A">
        <w:rPr>
          <w:rFonts w:ascii="Times New Roman" w:hAnsi="Times New Roman" w:cs="Times New Roman"/>
        </w:rPr>
        <w:t xml:space="preserve"> и </w:t>
      </w:r>
      <w:r w:rsidR="00175885">
        <w:rPr>
          <w:rFonts w:ascii="Times New Roman" w:hAnsi="Times New Roman" w:cs="Times New Roman"/>
        </w:rPr>
        <w:t>«</w:t>
      </w:r>
      <w:r w:rsidRPr="00F2077A">
        <w:rPr>
          <w:rFonts w:ascii="Times New Roman" w:hAnsi="Times New Roman" w:cs="Times New Roman"/>
        </w:rPr>
        <w:t>рабочая сила</w:t>
      </w:r>
      <w:r w:rsidR="00175885">
        <w:rPr>
          <w:rFonts w:ascii="Times New Roman" w:hAnsi="Times New Roman" w:cs="Times New Roman"/>
        </w:rPr>
        <w:t>»</w:t>
      </w:r>
      <w:r w:rsidRPr="00F2077A">
        <w:rPr>
          <w:rFonts w:ascii="Times New Roman" w:hAnsi="Times New Roman" w:cs="Times New Roman"/>
        </w:rPr>
        <w:t xml:space="preserve"> и пояснил, что труд не может быть товаром и не имеет стоимости. Товаром является рабочая сила, которая способна работать, а заработная плата выступает в качестве цены этого товара в виде денежного выражения стоимости.</w:t>
      </w:r>
    </w:p>
    <w:p w:rsidR="00F2077A" w:rsidRPr="00F2077A" w:rsidRDefault="00F2077A" w:rsidP="00F97656">
      <w:pPr>
        <w:spacing w:after="0" w:line="240" w:lineRule="auto"/>
        <w:ind w:firstLine="425"/>
        <w:jc w:val="both"/>
        <w:rPr>
          <w:rFonts w:ascii="Times New Roman" w:hAnsi="Times New Roman" w:cs="Times New Roman"/>
        </w:rPr>
      </w:pPr>
      <w:r w:rsidRPr="00F2077A">
        <w:rPr>
          <w:rFonts w:ascii="Times New Roman" w:hAnsi="Times New Roman" w:cs="Times New Roman"/>
        </w:rPr>
        <w:t xml:space="preserve">В условиях рыночной экономики на величину заработной платы влияет целый ряд рыночных и внерыночных факторов, в результате чего складывается определенный уровень оплаты труда. А. Маршалл считал, что при рационально организованной экономике цена высококвалифицированного творческого труда значительно выше, чем малоквалифицированного. </w:t>
      </w:r>
    </w:p>
    <w:p w:rsidR="00F2077A" w:rsidRPr="006750CF" w:rsidRDefault="00F2077A" w:rsidP="00F97656">
      <w:pPr>
        <w:spacing w:after="0" w:line="240" w:lineRule="auto"/>
        <w:ind w:firstLine="425"/>
        <w:jc w:val="both"/>
        <w:rPr>
          <w:rFonts w:ascii="Times New Roman" w:hAnsi="Times New Roman" w:cs="Times New Roman"/>
        </w:rPr>
      </w:pPr>
      <w:r w:rsidRPr="00F2077A">
        <w:rPr>
          <w:rFonts w:ascii="Times New Roman" w:hAnsi="Times New Roman" w:cs="Times New Roman"/>
        </w:rPr>
        <w:t>Это отражает более высокую продуктивность квалифицированного труда. Как известно, в России ситуация обратная, поэтому нашу экономику не следует рассматривать как рационально организованную [3, с.38]</w:t>
      </w:r>
      <w:r w:rsidRPr="006750CF">
        <w:rPr>
          <w:rFonts w:ascii="Times New Roman" w:hAnsi="Times New Roman" w:cs="Times New Roman"/>
        </w:rPr>
        <w:t>.</w:t>
      </w:r>
    </w:p>
    <w:p w:rsidR="00F2077A" w:rsidRPr="00F2077A" w:rsidRDefault="00F2077A" w:rsidP="00F97656">
      <w:pPr>
        <w:spacing w:after="0" w:line="240" w:lineRule="auto"/>
        <w:ind w:firstLine="425"/>
        <w:jc w:val="both"/>
        <w:rPr>
          <w:rFonts w:ascii="Times New Roman" w:hAnsi="Times New Roman" w:cs="Times New Roman"/>
        </w:rPr>
      </w:pPr>
      <w:r w:rsidRPr="00F2077A">
        <w:rPr>
          <w:rFonts w:ascii="Times New Roman" w:hAnsi="Times New Roman" w:cs="Times New Roman"/>
        </w:rPr>
        <w:t>Изменение спроса и предложения на рынке товаров и услуг, при производстве которых используется данный труд. Снижение спроса на рынке товаров и услуг (в результате роста цен на них, снижения доходов потребителей, изменения потребительских предпочтений, вытеснения новыми товарами) приводит к снижению объемов производства, и, как следствие, падения спроса на ресурсы труда и ухудшения условий найма. Или наоборот, повышение спроса на товары и услуги может привести к росту спроса на труд и повышению ставки заработной платы.</w:t>
      </w:r>
    </w:p>
    <w:p w:rsidR="00F2077A" w:rsidRPr="00F2077A" w:rsidRDefault="00F2077A" w:rsidP="00F97656">
      <w:pPr>
        <w:spacing w:after="0" w:line="240" w:lineRule="auto"/>
        <w:ind w:firstLine="425"/>
        <w:jc w:val="both"/>
        <w:rPr>
          <w:rFonts w:ascii="Times New Roman" w:hAnsi="Times New Roman" w:cs="Times New Roman"/>
        </w:rPr>
      </w:pPr>
      <w:r w:rsidRPr="00F2077A">
        <w:rPr>
          <w:rFonts w:ascii="Times New Roman" w:hAnsi="Times New Roman" w:cs="Times New Roman"/>
        </w:rPr>
        <w:t>Эластичность спроса на труд по цене. Повышение цены ресурса (например, рост ставки заработной платы под давлением профсоюзов), увеличивая издержки предпринимателя, ведет к снижению спроса на труд и, следовательно, к ухудшению условий найма. В то же время эластичность спроса на труд по цене не всегда одинакова и зависит от:</w:t>
      </w:r>
    </w:p>
    <w:p w:rsidR="00F2077A" w:rsidRPr="00F2077A" w:rsidRDefault="00F2077A" w:rsidP="00F97656">
      <w:pPr>
        <w:spacing w:after="0" w:line="240" w:lineRule="auto"/>
        <w:ind w:firstLine="425"/>
        <w:jc w:val="both"/>
        <w:rPr>
          <w:rFonts w:ascii="Times New Roman" w:hAnsi="Times New Roman" w:cs="Times New Roman"/>
        </w:rPr>
      </w:pPr>
      <w:r w:rsidRPr="00F2077A">
        <w:rPr>
          <w:rFonts w:ascii="Times New Roman" w:hAnsi="Times New Roman" w:cs="Times New Roman"/>
        </w:rPr>
        <w:t>- Динамика маржинального дохода. Так, если предельная выручка снижается медленно (трудоемкие отрасли с высокой долей ручного труда), то рост цен на ресурс труда приводит к медленному падению спроса на рынке труда, т.е. эластичность спроса по цене слабая. Напротив, если возможности получения отдачи от дополнительного привлечения работников исчерпываются быстро (резкое снижение предельного дохода), то повышение ставки заработной платы вызовет резкое падение спроса на труд, т.е. в этом случае спрос на рынке данного ресурса труда высокоэластичен;</w:t>
      </w:r>
    </w:p>
    <w:p w:rsidR="00F2077A" w:rsidRPr="00F2077A" w:rsidRDefault="00F2077A" w:rsidP="00F97656">
      <w:pPr>
        <w:spacing w:after="0" w:line="240" w:lineRule="auto"/>
        <w:ind w:firstLine="425"/>
        <w:jc w:val="both"/>
        <w:rPr>
          <w:rFonts w:ascii="Times New Roman" w:hAnsi="Times New Roman" w:cs="Times New Roman"/>
        </w:rPr>
      </w:pPr>
      <w:r w:rsidRPr="00F2077A">
        <w:rPr>
          <w:rFonts w:ascii="Times New Roman" w:hAnsi="Times New Roman" w:cs="Times New Roman"/>
        </w:rPr>
        <w:t>- Доли затрат на ресурс труда в издержках фирмы. Чем выше доля затрат на труд в общих издержках производства товара, тем более спрос на труд зависит от цены труда, так как изменение затрат на оплату труда в значительной степени определяет динамику общих издержек;</w:t>
      </w:r>
    </w:p>
    <w:p w:rsidR="00F2077A" w:rsidRPr="00F2077A" w:rsidRDefault="00F2077A" w:rsidP="00F97656">
      <w:pPr>
        <w:spacing w:after="0" w:line="240" w:lineRule="auto"/>
        <w:ind w:firstLine="425"/>
        <w:jc w:val="both"/>
        <w:rPr>
          <w:rFonts w:ascii="Times New Roman" w:hAnsi="Times New Roman" w:cs="Times New Roman"/>
        </w:rPr>
      </w:pPr>
      <w:r w:rsidRPr="00F2077A">
        <w:rPr>
          <w:rFonts w:ascii="Times New Roman" w:hAnsi="Times New Roman" w:cs="Times New Roman"/>
        </w:rPr>
        <w:lastRenderedPageBreak/>
        <w:t>- Эластичности спроса на товары, при производстве которых используется данный труд. Например, спрос на такие продукты питания, как хлеб и соль, мало зависит от цены на них, потому и спрос на труд, используемый при их изготовлении, в меньшей степени будет зависеть от его цены.</w:t>
      </w:r>
    </w:p>
    <w:p w:rsidR="00F2077A" w:rsidRPr="00F2077A" w:rsidRDefault="00F2077A" w:rsidP="00F97656">
      <w:pPr>
        <w:spacing w:after="0" w:line="240" w:lineRule="auto"/>
        <w:ind w:firstLine="425"/>
        <w:jc w:val="both"/>
        <w:rPr>
          <w:rFonts w:ascii="Times New Roman" w:hAnsi="Times New Roman" w:cs="Times New Roman"/>
        </w:rPr>
      </w:pPr>
      <w:r w:rsidRPr="00F2077A">
        <w:rPr>
          <w:rFonts w:ascii="Times New Roman" w:hAnsi="Times New Roman" w:cs="Times New Roman"/>
        </w:rPr>
        <w:t>Учитывая эти факторы, следует отметить, что возможности работодателя снижать издержки на рабочую силу постоянной технической базы существенно ограничены. Дело в том, что в цене труда присутствует так называемый эффект храповика. Другими словами, ставка заработной платы, будучи вполне подвижной, в сторону увеличения, практически не двигается в сторону снижения, исходя из изменившихся условий на рынке труда. В этом случае встает вопрос о возможности изменения человеческого труда более производительной техникой.</w:t>
      </w:r>
    </w:p>
    <w:p w:rsidR="00F2077A" w:rsidRPr="00F2077A" w:rsidRDefault="00F2077A" w:rsidP="00F97656">
      <w:pPr>
        <w:spacing w:after="0" w:line="240" w:lineRule="auto"/>
        <w:ind w:firstLine="425"/>
        <w:jc w:val="both"/>
        <w:rPr>
          <w:rFonts w:ascii="Times New Roman" w:hAnsi="Times New Roman" w:cs="Times New Roman"/>
        </w:rPr>
      </w:pPr>
      <w:r w:rsidRPr="00F2077A">
        <w:rPr>
          <w:rFonts w:ascii="Times New Roman" w:hAnsi="Times New Roman" w:cs="Times New Roman"/>
        </w:rPr>
        <w:t>Заработная плата ниже прожиточного минимума у подавляющей части работников фактически демотивирует их труд, обусловливает нарастание бедности, уменьшает платежеспособный спрос, а это очень негативно сказывается на развитии производства.</w:t>
      </w:r>
    </w:p>
    <w:p w:rsidR="00F2077A" w:rsidRPr="00F2077A" w:rsidRDefault="00F2077A" w:rsidP="00F97656">
      <w:pPr>
        <w:spacing w:after="0" w:line="240" w:lineRule="auto"/>
        <w:ind w:firstLine="425"/>
        <w:jc w:val="both"/>
        <w:rPr>
          <w:rFonts w:ascii="Times New Roman" w:hAnsi="Times New Roman" w:cs="Times New Roman"/>
        </w:rPr>
      </w:pPr>
      <w:r w:rsidRPr="00F2077A">
        <w:rPr>
          <w:rFonts w:ascii="Times New Roman" w:hAnsi="Times New Roman" w:cs="Times New Roman"/>
        </w:rPr>
        <w:t>Попытки в течение ряда лет оправдать политику удержания заработной платы и трудовых доходов стремлением противостоять инфляции представляются сомнительными. Инфляция порождается не столько увеличением массы денег в обращении, сколько падением объемов производства, происходящим практически все последние годы [6, с.105].</w:t>
      </w:r>
    </w:p>
    <w:p w:rsidR="00F2077A" w:rsidRPr="00F2077A" w:rsidRDefault="00F2077A" w:rsidP="00F97656">
      <w:pPr>
        <w:spacing w:after="0" w:line="240" w:lineRule="auto"/>
        <w:ind w:firstLine="425"/>
        <w:jc w:val="both"/>
        <w:rPr>
          <w:rFonts w:ascii="Times New Roman" w:hAnsi="Times New Roman" w:cs="Times New Roman"/>
        </w:rPr>
      </w:pPr>
      <w:r w:rsidRPr="00F2077A">
        <w:rPr>
          <w:rFonts w:ascii="Times New Roman" w:hAnsi="Times New Roman" w:cs="Times New Roman"/>
        </w:rPr>
        <w:t>Учитывая вышеизложенное, к основным принципам современного государственного регулирования трудовых отношений можно отнести следующие:</w:t>
      </w:r>
    </w:p>
    <w:p w:rsidR="00F2077A" w:rsidRPr="00F2077A" w:rsidRDefault="00F2077A" w:rsidP="00F97656">
      <w:pPr>
        <w:spacing w:after="0" w:line="240" w:lineRule="auto"/>
        <w:ind w:firstLine="425"/>
        <w:jc w:val="both"/>
        <w:rPr>
          <w:rFonts w:ascii="Times New Roman" w:hAnsi="Times New Roman" w:cs="Times New Roman"/>
        </w:rPr>
      </w:pPr>
      <w:r w:rsidRPr="00F2077A">
        <w:rPr>
          <w:rFonts w:ascii="Times New Roman" w:hAnsi="Times New Roman" w:cs="Times New Roman"/>
        </w:rPr>
        <w:t>- признание правового равенства сторон трудовых отношений и выработка механизма защиты более слабой стороны - работника;</w:t>
      </w:r>
    </w:p>
    <w:p w:rsidR="00F2077A" w:rsidRPr="00F2077A" w:rsidRDefault="00F2077A" w:rsidP="00F97656">
      <w:pPr>
        <w:spacing w:after="0" w:line="240" w:lineRule="auto"/>
        <w:ind w:firstLine="425"/>
        <w:jc w:val="both"/>
        <w:rPr>
          <w:rFonts w:ascii="Times New Roman" w:hAnsi="Times New Roman" w:cs="Times New Roman"/>
        </w:rPr>
      </w:pPr>
      <w:r w:rsidRPr="00F2077A">
        <w:rPr>
          <w:rFonts w:ascii="Times New Roman" w:hAnsi="Times New Roman" w:cs="Times New Roman"/>
        </w:rPr>
        <w:t>- учет интересов работников и работодателей, государственная защита их интересов;</w:t>
      </w:r>
    </w:p>
    <w:p w:rsidR="00F2077A" w:rsidRPr="00F2077A" w:rsidRDefault="00F2077A" w:rsidP="00F97656">
      <w:pPr>
        <w:spacing w:after="0" w:line="240" w:lineRule="auto"/>
        <w:ind w:firstLine="425"/>
        <w:jc w:val="both"/>
        <w:rPr>
          <w:rFonts w:ascii="Times New Roman" w:hAnsi="Times New Roman" w:cs="Times New Roman"/>
        </w:rPr>
      </w:pPr>
      <w:r w:rsidRPr="00F2077A">
        <w:rPr>
          <w:rFonts w:ascii="Times New Roman" w:hAnsi="Times New Roman" w:cs="Times New Roman"/>
        </w:rPr>
        <w:t>- гуманистический характер трудовых отношений, признание приоритета личности перед интересами производства;</w:t>
      </w:r>
    </w:p>
    <w:p w:rsidR="00F2077A" w:rsidRPr="00F2077A" w:rsidRDefault="00F2077A" w:rsidP="00F97656">
      <w:pPr>
        <w:spacing w:after="0" w:line="240" w:lineRule="auto"/>
        <w:ind w:firstLine="425"/>
        <w:jc w:val="both"/>
        <w:rPr>
          <w:rFonts w:ascii="Times New Roman" w:hAnsi="Times New Roman" w:cs="Times New Roman"/>
        </w:rPr>
      </w:pPr>
      <w:r w:rsidRPr="00F2077A">
        <w:rPr>
          <w:rFonts w:ascii="Times New Roman" w:hAnsi="Times New Roman" w:cs="Times New Roman"/>
        </w:rPr>
        <w:t>- учет особенностей специфических категорий трудящихся и характера отдельных видов работ при разработке механизма регулирования трудовых отношений;</w:t>
      </w:r>
    </w:p>
    <w:p w:rsidR="00F2077A" w:rsidRPr="00F2077A" w:rsidRDefault="00F2077A" w:rsidP="00F97656">
      <w:pPr>
        <w:spacing w:after="0" w:line="240" w:lineRule="auto"/>
        <w:ind w:firstLine="425"/>
        <w:jc w:val="both"/>
        <w:rPr>
          <w:rFonts w:ascii="Times New Roman" w:hAnsi="Times New Roman" w:cs="Times New Roman"/>
        </w:rPr>
      </w:pPr>
      <w:r w:rsidRPr="00F2077A">
        <w:rPr>
          <w:rFonts w:ascii="Times New Roman" w:hAnsi="Times New Roman" w:cs="Times New Roman"/>
        </w:rPr>
        <w:t>- установление действенных мер ответственности за нарушение трудового законодательства.</w:t>
      </w:r>
    </w:p>
    <w:p w:rsidR="00F2077A" w:rsidRPr="00F2077A" w:rsidRDefault="00F2077A" w:rsidP="00F97656">
      <w:pPr>
        <w:spacing w:after="0" w:line="240" w:lineRule="auto"/>
        <w:ind w:firstLine="425"/>
        <w:jc w:val="both"/>
        <w:rPr>
          <w:rFonts w:ascii="Times New Roman" w:hAnsi="Times New Roman" w:cs="Times New Roman"/>
        </w:rPr>
      </w:pPr>
      <w:r w:rsidRPr="00F2077A">
        <w:rPr>
          <w:rFonts w:ascii="Times New Roman" w:hAnsi="Times New Roman" w:cs="Times New Roman"/>
        </w:rPr>
        <w:t>Сущность оплаты труда проявляется в функциях, которые она выполняет в фазах общественного производства: распределении, производстве, обмене и потреблении. Но в любой момент, независимо от формы собственности и системы управления, заработная плата должна быть направлена на выполнение следующих основных функций:</w:t>
      </w:r>
    </w:p>
    <w:p w:rsidR="00F2077A" w:rsidRPr="00F2077A" w:rsidRDefault="00F2077A" w:rsidP="00F97656">
      <w:pPr>
        <w:spacing w:after="0" w:line="240" w:lineRule="auto"/>
        <w:ind w:firstLine="425"/>
        <w:jc w:val="both"/>
        <w:rPr>
          <w:rFonts w:ascii="Times New Roman" w:hAnsi="Times New Roman" w:cs="Times New Roman"/>
        </w:rPr>
      </w:pPr>
      <w:r w:rsidRPr="00F2077A">
        <w:rPr>
          <w:rFonts w:ascii="Times New Roman" w:hAnsi="Times New Roman" w:cs="Times New Roman"/>
        </w:rPr>
        <w:t>- воспроизводственной;</w:t>
      </w:r>
    </w:p>
    <w:p w:rsidR="00F2077A" w:rsidRPr="00F2077A" w:rsidRDefault="00F2077A" w:rsidP="00F97656">
      <w:pPr>
        <w:spacing w:after="0" w:line="240" w:lineRule="auto"/>
        <w:ind w:firstLine="425"/>
        <w:jc w:val="both"/>
        <w:rPr>
          <w:rFonts w:ascii="Times New Roman" w:hAnsi="Times New Roman" w:cs="Times New Roman"/>
        </w:rPr>
      </w:pPr>
      <w:r w:rsidRPr="00F2077A">
        <w:rPr>
          <w:rFonts w:ascii="Times New Roman" w:hAnsi="Times New Roman" w:cs="Times New Roman"/>
        </w:rPr>
        <w:t>- мотивационной;</w:t>
      </w:r>
    </w:p>
    <w:p w:rsidR="00F2077A" w:rsidRPr="00F2077A" w:rsidRDefault="00F2077A" w:rsidP="00F97656">
      <w:pPr>
        <w:spacing w:after="0" w:line="240" w:lineRule="auto"/>
        <w:ind w:firstLine="425"/>
        <w:jc w:val="both"/>
        <w:rPr>
          <w:rFonts w:ascii="Times New Roman" w:hAnsi="Times New Roman" w:cs="Times New Roman"/>
        </w:rPr>
      </w:pPr>
      <w:r w:rsidRPr="00F2077A">
        <w:rPr>
          <w:rFonts w:ascii="Times New Roman" w:hAnsi="Times New Roman" w:cs="Times New Roman"/>
        </w:rPr>
        <w:t>- измерительно-распределительная функция;</w:t>
      </w:r>
    </w:p>
    <w:p w:rsidR="00F2077A" w:rsidRPr="00F2077A" w:rsidRDefault="00F2077A" w:rsidP="00F97656">
      <w:pPr>
        <w:spacing w:after="0" w:line="240" w:lineRule="auto"/>
        <w:ind w:firstLine="425"/>
        <w:jc w:val="both"/>
        <w:rPr>
          <w:rFonts w:ascii="Times New Roman" w:hAnsi="Times New Roman" w:cs="Times New Roman"/>
        </w:rPr>
      </w:pPr>
      <w:r w:rsidRPr="00F2077A">
        <w:rPr>
          <w:rFonts w:ascii="Times New Roman" w:hAnsi="Times New Roman" w:cs="Times New Roman"/>
        </w:rPr>
        <w:t>- ресурсно-разместительная функция;</w:t>
      </w:r>
    </w:p>
    <w:p w:rsidR="00F2077A" w:rsidRPr="00F2077A" w:rsidRDefault="00F2077A" w:rsidP="00F97656">
      <w:pPr>
        <w:spacing w:after="0" w:line="240" w:lineRule="auto"/>
        <w:ind w:firstLine="425"/>
        <w:jc w:val="both"/>
        <w:rPr>
          <w:rFonts w:ascii="Times New Roman" w:hAnsi="Times New Roman" w:cs="Times New Roman"/>
        </w:rPr>
      </w:pPr>
      <w:r w:rsidRPr="00F2077A">
        <w:rPr>
          <w:rFonts w:ascii="Times New Roman" w:hAnsi="Times New Roman" w:cs="Times New Roman"/>
        </w:rPr>
        <w:t>- функция формирования платежеспособного спроса населения.</w:t>
      </w:r>
    </w:p>
    <w:p w:rsidR="00F2077A" w:rsidRPr="00F2077A" w:rsidRDefault="00F2077A" w:rsidP="00F97656">
      <w:pPr>
        <w:spacing w:after="0" w:line="240" w:lineRule="auto"/>
        <w:ind w:firstLine="425"/>
        <w:jc w:val="both"/>
        <w:rPr>
          <w:rFonts w:ascii="Times New Roman" w:hAnsi="Times New Roman" w:cs="Times New Roman"/>
        </w:rPr>
      </w:pPr>
      <w:r w:rsidRPr="00F2077A">
        <w:rPr>
          <w:rFonts w:ascii="Times New Roman" w:hAnsi="Times New Roman" w:cs="Times New Roman"/>
        </w:rPr>
        <w:t>Воспроизводственная функция заключается в обеспечении работников набором материальных благ, достаточных для воспроизводства и жизнедеятельности. Важная роль в реализации этой функции принадлежит государству, которое установлением величины минимальной заработной платы ограничивает наименьший гарантированный объем материальных благ работников.</w:t>
      </w:r>
    </w:p>
    <w:p w:rsidR="00F2077A" w:rsidRPr="00F2077A" w:rsidRDefault="00F2077A" w:rsidP="00F97656">
      <w:pPr>
        <w:spacing w:after="0" w:line="240" w:lineRule="auto"/>
        <w:ind w:firstLine="425"/>
        <w:jc w:val="both"/>
        <w:rPr>
          <w:rFonts w:ascii="Times New Roman" w:hAnsi="Times New Roman" w:cs="Times New Roman"/>
        </w:rPr>
      </w:pPr>
      <w:r w:rsidRPr="00F2077A">
        <w:rPr>
          <w:rFonts w:ascii="Times New Roman" w:hAnsi="Times New Roman" w:cs="Times New Roman"/>
        </w:rPr>
        <w:t>Мотивационная функция заработной платы кажется наиболее важной в условиях рыночной экономики. Она направлена на стимулирование сотрудников к более эффективной работе путем организации материального стимулирования, поощрения и льготирования.</w:t>
      </w:r>
    </w:p>
    <w:p w:rsidR="00F2077A" w:rsidRPr="00F2077A" w:rsidRDefault="00F2077A" w:rsidP="00F97656">
      <w:pPr>
        <w:spacing w:after="0" w:line="240" w:lineRule="auto"/>
        <w:ind w:firstLine="425"/>
        <w:jc w:val="both"/>
        <w:rPr>
          <w:rFonts w:ascii="Times New Roman" w:hAnsi="Times New Roman" w:cs="Times New Roman"/>
        </w:rPr>
      </w:pPr>
      <w:r w:rsidRPr="00F2077A">
        <w:rPr>
          <w:rFonts w:ascii="Times New Roman" w:hAnsi="Times New Roman" w:cs="Times New Roman"/>
        </w:rPr>
        <w:t>Измерительно-распределительная функция предназначена для отражения аспектов человеческого труда при распределении фонда потребления между наемными работниками и собственниками средств производства. Посредством заработной платы определяется индивидуальная доля в фонде потребления каждого участника производственного процесса в соответствии с его трудовым вкладом.</w:t>
      </w:r>
    </w:p>
    <w:p w:rsidR="00F2077A" w:rsidRPr="00F2077A" w:rsidRDefault="00F2077A" w:rsidP="00F97656">
      <w:pPr>
        <w:spacing w:after="0" w:line="240" w:lineRule="auto"/>
        <w:ind w:firstLine="425"/>
        <w:jc w:val="both"/>
        <w:rPr>
          <w:rFonts w:ascii="Times New Roman" w:hAnsi="Times New Roman" w:cs="Times New Roman"/>
        </w:rPr>
      </w:pPr>
      <w:r w:rsidRPr="00F2077A">
        <w:rPr>
          <w:rFonts w:ascii="Times New Roman" w:hAnsi="Times New Roman" w:cs="Times New Roman"/>
        </w:rPr>
        <w:t>Ресурсно-разместительная функция. Значение данной функции существенно возрастает. Сущность ее состоит в оптимальном распределении трудовых ресурсов по отраслям экономики, регионам, предприятиям.</w:t>
      </w:r>
    </w:p>
    <w:p w:rsidR="00F2077A" w:rsidRPr="00F2077A" w:rsidRDefault="00F2077A" w:rsidP="00F97656">
      <w:pPr>
        <w:spacing w:after="0" w:line="240" w:lineRule="auto"/>
        <w:ind w:firstLine="425"/>
        <w:jc w:val="both"/>
        <w:rPr>
          <w:rFonts w:ascii="Times New Roman" w:hAnsi="Times New Roman" w:cs="Times New Roman"/>
        </w:rPr>
      </w:pPr>
      <w:r w:rsidRPr="00F2077A">
        <w:rPr>
          <w:rFonts w:ascii="Times New Roman" w:hAnsi="Times New Roman" w:cs="Times New Roman"/>
        </w:rPr>
        <w:t>Функция формирования платежеспособного спроса населения – это увязка платежеспособного спроса, который относится к форме проявления потребностей, обеспеченных деньгами покупателей, и производства потребительских товаров.</w:t>
      </w:r>
    </w:p>
    <w:p w:rsidR="00F2077A" w:rsidRPr="00F2077A" w:rsidRDefault="00F2077A" w:rsidP="00F97656">
      <w:pPr>
        <w:spacing w:after="0" w:line="240" w:lineRule="auto"/>
        <w:ind w:firstLine="425"/>
        <w:jc w:val="both"/>
        <w:rPr>
          <w:rFonts w:ascii="Times New Roman" w:hAnsi="Times New Roman" w:cs="Times New Roman"/>
        </w:rPr>
      </w:pPr>
      <w:r w:rsidRPr="00F2077A">
        <w:rPr>
          <w:rFonts w:ascii="Times New Roman" w:hAnsi="Times New Roman" w:cs="Times New Roman"/>
        </w:rPr>
        <w:t>Для выполнения этих функций необходимо соблюдение следующих важнейших принципов:</w:t>
      </w:r>
    </w:p>
    <w:p w:rsidR="00F2077A" w:rsidRPr="00F2077A" w:rsidRDefault="00F2077A" w:rsidP="00F97656">
      <w:pPr>
        <w:spacing w:after="0" w:line="240" w:lineRule="auto"/>
        <w:ind w:firstLine="425"/>
        <w:jc w:val="both"/>
        <w:rPr>
          <w:rFonts w:ascii="Times New Roman" w:hAnsi="Times New Roman" w:cs="Times New Roman"/>
        </w:rPr>
      </w:pPr>
      <w:r w:rsidRPr="00F2077A">
        <w:rPr>
          <w:rFonts w:ascii="Times New Roman" w:hAnsi="Times New Roman" w:cs="Times New Roman"/>
        </w:rPr>
        <w:t>1.Увеличение реальной заработной платы по мере роста эффективности производства и труда.</w:t>
      </w:r>
    </w:p>
    <w:p w:rsidR="00F2077A" w:rsidRPr="00F2077A" w:rsidRDefault="00F2077A" w:rsidP="00F97656">
      <w:pPr>
        <w:spacing w:after="0" w:line="240" w:lineRule="auto"/>
        <w:ind w:firstLine="425"/>
        <w:jc w:val="both"/>
        <w:rPr>
          <w:rFonts w:ascii="Times New Roman" w:hAnsi="Times New Roman" w:cs="Times New Roman"/>
        </w:rPr>
      </w:pPr>
      <w:r w:rsidRPr="00F2077A">
        <w:rPr>
          <w:rFonts w:ascii="Times New Roman" w:hAnsi="Times New Roman" w:cs="Times New Roman"/>
        </w:rPr>
        <w:lastRenderedPageBreak/>
        <w:t>2.Обеспечение опережающих темпов роста производительности труда над темпами роста средней заработной платы (или темпов роста объемов выпуска продукции над ростом фонда потребления).</w:t>
      </w:r>
    </w:p>
    <w:p w:rsidR="00F2077A" w:rsidRPr="00F2077A" w:rsidRDefault="00F2077A" w:rsidP="00F97656">
      <w:pPr>
        <w:spacing w:after="0" w:line="240" w:lineRule="auto"/>
        <w:ind w:firstLine="425"/>
        <w:jc w:val="both"/>
        <w:rPr>
          <w:rFonts w:ascii="Times New Roman" w:hAnsi="Times New Roman" w:cs="Times New Roman"/>
        </w:rPr>
      </w:pPr>
      <w:r w:rsidRPr="00F2077A">
        <w:rPr>
          <w:rFonts w:ascii="Times New Roman" w:hAnsi="Times New Roman" w:cs="Times New Roman"/>
        </w:rPr>
        <w:t>3.Дифференциация заработной платы в зависимости от трудового вклада работника в результаты деятельности предприятия, содержания и условий труда, района расположения предприятия, его отраслевой принадлежности.</w:t>
      </w:r>
    </w:p>
    <w:p w:rsidR="00F2077A" w:rsidRPr="00F2077A" w:rsidRDefault="00F2077A" w:rsidP="00F97656">
      <w:pPr>
        <w:spacing w:after="0" w:line="240" w:lineRule="auto"/>
        <w:ind w:firstLine="425"/>
        <w:jc w:val="both"/>
        <w:rPr>
          <w:rFonts w:ascii="Times New Roman" w:hAnsi="Times New Roman" w:cs="Times New Roman"/>
        </w:rPr>
      </w:pPr>
      <w:r w:rsidRPr="00F2077A">
        <w:rPr>
          <w:rFonts w:ascii="Times New Roman" w:hAnsi="Times New Roman" w:cs="Times New Roman"/>
        </w:rPr>
        <w:t>Равная оплата за равный труд. Рассматриваемый принцип следует понимать, прежде всего, как запрещение дискриминации в оплате труда по полу, возрасту, национальной принадлежности и т. д., соблюдение принципа справедливости в распределении внутри предприятия или фирмы, предполагающего адекватную оценку одинакового труда через его оплату [4, с.72].</w:t>
      </w:r>
    </w:p>
    <w:p w:rsidR="00F2077A" w:rsidRPr="00F2077A" w:rsidRDefault="00F2077A" w:rsidP="00F97656">
      <w:pPr>
        <w:spacing w:after="0" w:line="240" w:lineRule="auto"/>
        <w:ind w:firstLine="425"/>
        <w:jc w:val="both"/>
        <w:rPr>
          <w:rFonts w:ascii="Times New Roman" w:hAnsi="Times New Roman" w:cs="Times New Roman"/>
        </w:rPr>
      </w:pPr>
      <w:r w:rsidRPr="00F2077A">
        <w:rPr>
          <w:rFonts w:ascii="Times New Roman" w:hAnsi="Times New Roman" w:cs="Times New Roman"/>
        </w:rPr>
        <w:t>Все предприятия должны стремиться следовать этому принципу, так как он позволяет:</w:t>
      </w:r>
    </w:p>
    <w:p w:rsidR="00F2077A" w:rsidRPr="00F2077A" w:rsidRDefault="00F2077A" w:rsidP="00F97656">
      <w:pPr>
        <w:spacing w:after="0" w:line="240" w:lineRule="auto"/>
        <w:ind w:firstLine="425"/>
        <w:jc w:val="both"/>
        <w:rPr>
          <w:rFonts w:ascii="Times New Roman" w:hAnsi="Times New Roman" w:cs="Times New Roman"/>
        </w:rPr>
      </w:pPr>
      <w:r w:rsidRPr="00F2077A">
        <w:rPr>
          <w:rFonts w:ascii="Times New Roman" w:hAnsi="Times New Roman" w:cs="Times New Roman"/>
        </w:rPr>
        <w:t>- сдержать рост заработной платы;</w:t>
      </w:r>
    </w:p>
    <w:p w:rsidR="00F2077A" w:rsidRPr="00F2077A" w:rsidRDefault="00F2077A" w:rsidP="00F97656">
      <w:pPr>
        <w:spacing w:after="0" w:line="240" w:lineRule="auto"/>
        <w:ind w:firstLine="425"/>
        <w:jc w:val="both"/>
        <w:rPr>
          <w:rFonts w:ascii="Times New Roman" w:hAnsi="Times New Roman" w:cs="Times New Roman"/>
        </w:rPr>
      </w:pPr>
      <w:r w:rsidRPr="00F2077A">
        <w:rPr>
          <w:rFonts w:ascii="Times New Roman" w:hAnsi="Times New Roman" w:cs="Times New Roman"/>
        </w:rPr>
        <w:t>- предотвратить утечку наиболее квалифицированных кадров.</w:t>
      </w:r>
    </w:p>
    <w:p w:rsidR="00F2077A" w:rsidRPr="00F2077A" w:rsidRDefault="00F2077A" w:rsidP="00F97656">
      <w:pPr>
        <w:spacing w:after="0" w:line="240" w:lineRule="auto"/>
        <w:ind w:firstLine="425"/>
        <w:jc w:val="both"/>
        <w:rPr>
          <w:rFonts w:ascii="Times New Roman" w:hAnsi="Times New Roman" w:cs="Times New Roman"/>
        </w:rPr>
      </w:pPr>
      <w:r w:rsidRPr="00F2077A">
        <w:rPr>
          <w:rFonts w:ascii="Times New Roman" w:hAnsi="Times New Roman" w:cs="Times New Roman"/>
        </w:rPr>
        <w:t>Государственное регулирование заработной платы. Соблюдение этого принципа включает:</w:t>
      </w:r>
    </w:p>
    <w:p w:rsidR="00F2077A" w:rsidRPr="00F2077A" w:rsidRDefault="00F2077A" w:rsidP="00F97656">
      <w:pPr>
        <w:spacing w:after="0" w:line="240" w:lineRule="auto"/>
        <w:ind w:firstLine="425"/>
        <w:jc w:val="both"/>
        <w:rPr>
          <w:rFonts w:ascii="Times New Roman" w:hAnsi="Times New Roman" w:cs="Times New Roman"/>
        </w:rPr>
      </w:pPr>
      <w:r w:rsidRPr="00F2077A">
        <w:rPr>
          <w:rFonts w:ascii="Times New Roman" w:hAnsi="Times New Roman" w:cs="Times New Roman"/>
        </w:rPr>
        <w:t>- законодательное установление и изменение минимального размера заработной платы;</w:t>
      </w:r>
    </w:p>
    <w:p w:rsidR="00F2077A" w:rsidRPr="00F2077A" w:rsidRDefault="00F2077A" w:rsidP="00F97656">
      <w:pPr>
        <w:spacing w:after="0" w:line="240" w:lineRule="auto"/>
        <w:ind w:firstLine="425"/>
        <w:jc w:val="both"/>
        <w:rPr>
          <w:rFonts w:ascii="Times New Roman" w:hAnsi="Times New Roman" w:cs="Times New Roman"/>
        </w:rPr>
      </w:pPr>
      <w:r w:rsidRPr="00F2077A">
        <w:rPr>
          <w:rFonts w:ascii="Times New Roman" w:hAnsi="Times New Roman" w:cs="Times New Roman"/>
        </w:rPr>
        <w:t>- налоговое регулирование средств, выделенных профсоюзными организациями, а также доходов физических лиц;</w:t>
      </w:r>
    </w:p>
    <w:p w:rsidR="00F2077A" w:rsidRPr="00F2077A" w:rsidRDefault="00F2077A" w:rsidP="00F97656">
      <w:pPr>
        <w:spacing w:after="0" w:line="240" w:lineRule="auto"/>
        <w:ind w:firstLine="425"/>
        <w:jc w:val="both"/>
        <w:rPr>
          <w:rFonts w:ascii="Times New Roman" w:hAnsi="Times New Roman" w:cs="Times New Roman"/>
        </w:rPr>
      </w:pPr>
      <w:r w:rsidRPr="00F2077A">
        <w:rPr>
          <w:rFonts w:ascii="Times New Roman" w:hAnsi="Times New Roman" w:cs="Times New Roman"/>
        </w:rPr>
        <w:t>- установление порядка индексации заработной платы при росте потребительских цен;</w:t>
      </w:r>
    </w:p>
    <w:p w:rsidR="00F2077A" w:rsidRPr="00F2077A" w:rsidRDefault="00F2077A" w:rsidP="00F97656">
      <w:pPr>
        <w:spacing w:after="0" w:line="240" w:lineRule="auto"/>
        <w:ind w:firstLine="425"/>
        <w:jc w:val="both"/>
        <w:rPr>
          <w:rFonts w:ascii="Times New Roman" w:hAnsi="Times New Roman" w:cs="Times New Roman"/>
        </w:rPr>
      </w:pPr>
      <w:r w:rsidRPr="00F2077A">
        <w:rPr>
          <w:rFonts w:ascii="Times New Roman" w:hAnsi="Times New Roman" w:cs="Times New Roman"/>
        </w:rPr>
        <w:t>- регулирование оплаты труда в государственных и муниципальных организациях;</w:t>
      </w:r>
    </w:p>
    <w:p w:rsidR="00F2077A" w:rsidRPr="00F2077A" w:rsidRDefault="00F2077A" w:rsidP="00F97656">
      <w:pPr>
        <w:spacing w:after="0" w:line="240" w:lineRule="auto"/>
        <w:ind w:firstLine="425"/>
        <w:jc w:val="both"/>
        <w:rPr>
          <w:rFonts w:ascii="Times New Roman" w:hAnsi="Times New Roman" w:cs="Times New Roman"/>
        </w:rPr>
      </w:pPr>
      <w:r w:rsidRPr="00F2077A">
        <w:rPr>
          <w:rFonts w:ascii="Times New Roman" w:hAnsi="Times New Roman" w:cs="Times New Roman"/>
        </w:rPr>
        <w:t>- введение и установление порядка применения ЕТС (Единой тарифной сетки) по оплате труда работников бюджетной сферы и создание для этой тарифной ставки (оклада) первого разряда, а также повышение тарифных ставок (окладов);</w:t>
      </w:r>
    </w:p>
    <w:p w:rsidR="00F2077A" w:rsidRPr="00F2077A" w:rsidRDefault="00F2077A" w:rsidP="00F97656">
      <w:pPr>
        <w:spacing w:after="0" w:line="240" w:lineRule="auto"/>
        <w:ind w:firstLine="425"/>
        <w:jc w:val="both"/>
        <w:rPr>
          <w:rFonts w:ascii="Times New Roman" w:hAnsi="Times New Roman" w:cs="Times New Roman"/>
        </w:rPr>
      </w:pPr>
      <w:r w:rsidRPr="00F2077A">
        <w:rPr>
          <w:rFonts w:ascii="Times New Roman" w:hAnsi="Times New Roman" w:cs="Times New Roman"/>
        </w:rPr>
        <w:t>- установление районных коэффициентов и процентных (северных) надбавок;</w:t>
      </w:r>
    </w:p>
    <w:p w:rsidR="00F2077A" w:rsidRPr="00F2077A" w:rsidRDefault="00F2077A" w:rsidP="00F97656">
      <w:pPr>
        <w:spacing w:after="0" w:line="240" w:lineRule="auto"/>
        <w:ind w:firstLine="425"/>
        <w:jc w:val="both"/>
        <w:rPr>
          <w:rFonts w:ascii="Times New Roman" w:hAnsi="Times New Roman" w:cs="Times New Roman"/>
        </w:rPr>
      </w:pPr>
      <w:r w:rsidRPr="00F2077A">
        <w:rPr>
          <w:rFonts w:ascii="Times New Roman" w:hAnsi="Times New Roman" w:cs="Times New Roman"/>
        </w:rPr>
        <w:t>- установление государственных гарантий оплаты труда.</w:t>
      </w:r>
    </w:p>
    <w:p w:rsidR="00F2077A" w:rsidRPr="00F2077A" w:rsidRDefault="00F2077A" w:rsidP="00F97656">
      <w:pPr>
        <w:spacing w:after="0" w:line="240" w:lineRule="auto"/>
        <w:ind w:firstLine="425"/>
        <w:jc w:val="both"/>
        <w:rPr>
          <w:rFonts w:ascii="Times New Roman" w:hAnsi="Times New Roman" w:cs="Times New Roman"/>
        </w:rPr>
      </w:pPr>
      <w:r w:rsidRPr="00F2077A">
        <w:rPr>
          <w:rFonts w:ascii="Times New Roman" w:hAnsi="Times New Roman" w:cs="Times New Roman"/>
        </w:rPr>
        <w:t>Регулирование заработной платы осуществляется на основе генеральных, территориальных, отраслевых, коллективных и индивидуальных договоров и соглашений.</w:t>
      </w:r>
    </w:p>
    <w:p w:rsidR="00F2077A" w:rsidRPr="00F2077A" w:rsidRDefault="00F2077A" w:rsidP="00F97656">
      <w:pPr>
        <w:spacing w:after="0" w:line="240" w:lineRule="auto"/>
        <w:ind w:firstLine="425"/>
        <w:jc w:val="both"/>
        <w:rPr>
          <w:rFonts w:ascii="Times New Roman" w:hAnsi="Times New Roman" w:cs="Times New Roman"/>
        </w:rPr>
      </w:pPr>
      <w:r w:rsidRPr="00F2077A">
        <w:rPr>
          <w:rFonts w:ascii="Times New Roman" w:hAnsi="Times New Roman" w:cs="Times New Roman"/>
        </w:rPr>
        <w:t>Сегодня</w:t>
      </w:r>
      <w:r w:rsidR="00CC5278">
        <w:rPr>
          <w:rFonts w:ascii="Times New Roman" w:hAnsi="Times New Roman" w:cs="Times New Roman"/>
        </w:rPr>
        <w:t>,</w:t>
      </w:r>
      <w:r w:rsidRPr="00F2077A">
        <w:rPr>
          <w:rFonts w:ascii="Times New Roman" w:hAnsi="Times New Roman" w:cs="Times New Roman"/>
        </w:rPr>
        <w:t xml:space="preserve"> очевидно, что государственное регулирование дополняется своеобразной рыночной самонастройкой, которую неверно было бы рассматривать как рыночную стихию. Дело в том, что на рынке труда представлен широкий диапазон заработной платы как в государственных и частных компаниях, так и в неорганизованном секторе, где рабочая сила не охвачена профсоюзами, а стоимость рабочей силы полностью определяется администрацией. Рынок труда – это область, где, в конечном счете, формируется оценка различных видов труда. Заработная плата каждого конкретного работника тесно связана с его положением на рынке труда, помимо того, что ситуация на этом рынке определяет возможность занятости, в связи с этим необходимо оказывать более пристальное внимание к такой экономической категории как оплата труда.</w:t>
      </w:r>
    </w:p>
    <w:p w:rsidR="00F2077A" w:rsidRPr="00F2077A" w:rsidRDefault="00F2077A" w:rsidP="00F97656">
      <w:pPr>
        <w:spacing w:after="0" w:line="240" w:lineRule="auto"/>
        <w:ind w:firstLine="567"/>
        <w:jc w:val="center"/>
        <w:rPr>
          <w:rFonts w:ascii="Times New Roman" w:hAnsi="Times New Roman" w:cs="Times New Roman"/>
          <w:i/>
        </w:rPr>
      </w:pPr>
    </w:p>
    <w:p w:rsidR="00E973F1" w:rsidRDefault="00E973F1" w:rsidP="00F97656">
      <w:pPr>
        <w:spacing w:after="0" w:line="240" w:lineRule="auto"/>
        <w:ind w:firstLine="567"/>
        <w:jc w:val="center"/>
        <w:rPr>
          <w:rFonts w:ascii="Times New Roman" w:hAnsi="Times New Roman" w:cs="Times New Roman"/>
          <w:b/>
        </w:rPr>
      </w:pPr>
    </w:p>
    <w:p w:rsidR="00F2077A" w:rsidRPr="00F2077A" w:rsidRDefault="00E973F1" w:rsidP="00F97656">
      <w:pPr>
        <w:spacing w:after="0" w:line="240" w:lineRule="auto"/>
        <w:ind w:firstLine="567"/>
        <w:jc w:val="center"/>
        <w:rPr>
          <w:rFonts w:ascii="Times New Roman" w:hAnsi="Times New Roman" w:cs="Times New Roman"/>
          <w:b/>
        </w:rPr>
      </w:pPr>
      <w:r>
        <w:rPr>
          <w:rFonts w:ascii="Times New Roman" w:hAnsi="Times New Roman" w:cs="Times New Roman"/>
          <w:b/>
        </w:rPr>
        <w:t>Список литературы</w:t>
      </w:r>
    </w:p>
    <w:p w:rsidR="00F2077A" w:rsidRPr="00F2077A" w:rsidRDefault="00F2077A" w:rsidP="00F97656">
      <w:pPr>
        <w:pStyle w:val="ad"/>
        <w:numPr>
          <w:ilvl w:val="0"/>
          <w:numId w:val="23"/>
        </w:numPr>
        <w:overflowPunct/>
        <w:autoSpaceDE/>
        <w:autoSpaceDN/>
        <w:adjustRightInd/>
        <w:ind w:left="0" w:firstLine="426"/>
        <w:jc w:val="both"/>
        <w:rPr>
          <w:sz w:val="22"/>
          <w:szCs w:val="22"/>
          <w:lang w:val="ru-RU"/>
        </w:rPr>
      </w:pPr>
      <w:r w:rsidRPr="00F2077A">
        <w:rPr>
          <w:sz w:val="22"/>
          <w:szCs w:val="22"/>
          <w:lang w:val="ru-RU"/>
        </w:rPr>
        <w:t>Романенко И. В. Управление персоналом. Конспект лекций. - СПб.: Изд-во Михайлова, 2012, 26</w:t>
      </w:r>
      <w:r w:rsidR="005319D4">
        <w:rPr>
          <w:sz w:val="22"/>
          <w:szCs w:val="22"/>
          <w:lang w:val="ru-RU"/>
        </w:rPr>
        <w:t xml:space="preserve"> с</w:t>
      </w:r>
      <w:r w:rsidRPr="00F2077A">
        <w:rPr>
          <w:sz w:val="22"/>
          <w:szCs w:val="22"/>
          <w:lang w:val="ru-RU"/>
        </w:rPr>
        <w:t>.</w:t>
      </w:r>
    </w:p>
    <w:p w:rsidR="00F2077A" w:rsidRPr="00BA77AC" w:rsidRDefault="00F2077A" w:rsidP="00F97656">
      <w:pPr>
        <w:pStyle w:val="ad"/>
        <w:numPr>
          <w:ilvl w:val="0"/>
          <w:numId w:val="23"/>
        </w:numPr>
        <w:overflowPunct/>
        <w:autoSpaceDE/>
        <w:autoSpaceDN/>
        <w:adjustRightInd/>
        <w:ind w:left="0" w:firstLine="426"/>
        <w:jc w:val="both"/>
        <w:rPr>
          <w:sz w:val="22"/>
          <w:szCs w:val="22"/>
          <w:lang w:val="ru-RU"/>
        </w:rPr>
      </w:pPr>
      <w:r w:rsidRPr="00F2077A">
        <w:rPr>
          <w:sz w:val="22"/>
          <w:szCs w:val="22"/>
          <w:lang w:val="ru-RU"/>
        </w:rPr>
        <w:t>Смит А. Исследование о природе и причинах богатства народов.-</w:t>
      </w:r>
      <w:r w:rsidRPr="00BA77AC">
        <w:rPr>
          <w:sz w:val="22"/>
          <w:szCs w:val="22"/>
          <w:lang w:val="ru-RU"/>
        </w:rPr>
        <w:t>М.: Соцэкгиз, 1962.</w:t>
      </w:r>
    </w:p>
    <w:p w:rsidR="00F2077A" w:rsidRPr="005319D4" w:rsidRDefault="00F2077A" w:rsidP="00F97656">
      <w:pPr>
        <w:pStyle w:val="ad"/>
        <w:numPr>
          <w:ilvl w:val="0"/>
          <w:numId w:val="23"/>
        </w:numPr>
        <w:overflowPunct/>
        <w:autoSpaceDE/>
        <w:autoSpaceDN/>
        <w:adjustRightInd/>
        <w:ind w:left="0" w:firstLine="426"/>
        <w:jc w:val="both"/>
        <w:rPr>
          <w:sz w:val="22"/>
          <w:szCs w:val="22"/>
          <w:lang w:val="ru-RU"/>
        </w:rPr>
      </w:pPr>
      <w:r w:rsidRPr="00F2077A">
        <w:rPr>
          <w:sz w:val="22"/>
          <w:szCs w:val="22"/>
          <w:lang w:val="ru-RU"/>
        </w:rPr>
        <w:t xml:space="preserve">Маршалл А. Принципы экономической науки. - М.: Прогресс. </w:t>
      </w:r>
      <w:r w:rsidR="005319D4">
        <w:rPr>
          <w:sz w:val="22"/>
          <w:szCs w:val="22"/>
          <w:lang w:val="ru-RU"/>
        </w:rPr>
        <w:t xml:space="preserve">Т.2. – </w:t>
      </w:r>
      <w:r w:rsidRPr="005319D4">
        <w:rPr>
          <w:sz w:val="22"/>
          <w:szCs w:val="22"/>
          <w:lang w:val="ru-RU"/>
        </w:rPr>
        <w:t>49</w:t>
      </w:r>
      <w:r w:rsidR="005319D4">
        <w:rPr>
          <w:sz w:val="22"/>
          <w:szCs w:val="22"/>
          <w:lang w:val="ru-RU"/>
        </w:rPr>
        <w:t xml:space="preserve"> с</w:t>
      </w:r>
      <w:r w:rsidRPr="005319D4">
        <w:rPr>
          <w:sz w:val="22"/>
          <w:szCs w:val="22"/>
          <w:lang w:val="ru-RU"/>
        </w:rPr>
        <w:t>.</w:t>
      </w:r>
    </w:p>
    <w:p w:rsidR="00F2077A" w:rsidRPr="00F2077A" w:rsidRDefault="00F2077A" w:rsidP="00F97656">
      <w:pPr>
        <w:pStyle w:val="ad"/>
        <w:numPr>
          <w:ilvl w:val="0"/>
          <w:numId w:val="23"/>
        </w:numPr>
        <w:overflowPunct/>
        <w:autoSpaceDE/>
        <w:autoSpaceDN/>
        <w:adjustRightInd/>
        <w:ind w:left="0" w:firstLine="426"/>
        <w:jc w:val="both"/>
        <w:rPr>
          <w:sz w:val="22"/>
          <w:szCs w:val="22"/>
          <w:lang w:val="ru-RU"/>
        </w:rPr>
      </w:pPr>
      <w:r w:rsidRPr="00F2077A">
        <w:rPr>
          <w:sz w:val="22"/>
          <w:szCs w:val="22"/>
          <w:lang w:val="ru-RU"/>
        </w:rPr>
        <w:t xml:space="preserve">Адамчук В. В. Экономика и социология труда: Учебник. - М.: ЮНИТИ, 2013. </w:t>
      </w:r>
      <w:r w:rsidR="005319D4">
        <w:rPr>
          <w:sz w:val="22"/>
          <w:szCs w:val="22"/>
          <w:lang w:val="ru-RU"/>
        </w:rPr>
        <w:t xml:space="preserve">- </w:t>
      </w:r>
      <w:r w:rsidRPr="00F2077A">
        <w:rPr>
          <w:sz w:val="22"/>
          <w:szCs w:val="22"/>
          <w:lang w:val="ru-RU"/>
        </w:rPr>
        <w:t>139</w:t>
      </w:r>
      <w:r w:rsidR="005319D4">
        <w:rPr>
          <w:sz w:val="22"/>
          <w:szCs w:val="22"/>
          <w:lang w:val="ru-RU"/>
        </w:rPr>
        <w:t xml:space="preserve"> с</w:t>
      </w:r>
      <w:r w:rsidRPr="00F2077A">
        <w:rPr>
          <w:sz w:val="22"/>
          <w:szCs w:val="22"/>
          <w:lang w:val="ru-RU"/>
        </w:rPr>
        <w:t>.</w:t>
      </w:r>
    </w:p>
    <w:p w:rsidR="00F2077A" w:rsidRPr="00F2077A" w:rsidRDefault="00F2077A" w:rsidP="00F97656">
      <w:pPr>
        <w:pStyle w:val="ad"/>
        <w:numPr>
          <w:ilvl w:val="0"/>
          <w:numId w:val="23"/>
        </w:numPr>
        <w:overflowPunct/>
        <w:autoSpaceDE/>
        <w:autoSpaceDN/>
        <w:adjustRightInd/>
        <w:ind w:left="0" w:firstLine="426"/>
        <w:jc w:val="both"/>
        <w:rPr>
          <w:sz w:val="22"/>
          <w:szCs w:val="22"/>
          <w:lang w:val="ru-RU"/>
        </w:rPr>
      </w:pPr>
      <w:r w:rsidRPr="00F2077A">
        <w:rPr>
          <w:sz w:val="22"/>
          <w:szCs w:val="22"/>
          <w:lang w:val="ru-RU"/>
        </w:rPr>
        <w:t>Восколович Н. Формирование цены рабочей силы на рынке труда переходного периода. // Человек и труд - 2016. - №1.</w:t>
      </w:r>
    </w:p>
    <w:p w:rsidR="00F2077A" w:rsidRPr="00F2077A" w:rsidRDefault="00F2077A" w:rsidP="00F97656">
      <w:pPr>
        <w:pStyle w:val="ad"/>
        <w:numPr>
          <w:ilvl w:val="0"/>
          <w:numId w:val="23"/>
        </w:numPr>
        <w:overflowPunct/>
        <w:autoSpaceDE/>
        <w:autoSpaceDN/>
        <w:adjustRightInd/>
        <w:ind w:left="0" w:firstLine="426"/>
        <w:jc w:val="both"/>
        <w:rPr>
          <w:sz w:val="22"/>
          <w:szCs w:val="22"/>
          <w:lang w:val="ru-RU"/>
        </w:rPr>
      </w:pPr>
      <w:r w:rsidRPr="00F2077A">
        <w:rPr>
          <w:sz w:val="22"/>
          <w:szCs w:val="22"/>
          <w:lang w:val="ru-RU"/>
        </w:rPr>
        <w:t>Грачев М. В. Управ</w:t>
      </w:r>
      <w:r w:rsidR="005319D4">
        <w:rPr>
          <w:sz w:val="22"/>
          <w:szCs w:val="22"/>
          <w:lang w:val="ru-RU"/>
        </w:rPr>
        <w:t>ление трудом. - М.: Наука, 2014.</w:t>
      </w:r>
    </w:p>
    <w:p w:rsidR="00F2077A" w:rsidRPr="00F2077A" w:rsidRDefault="00F2077A" w:rsidP="00F97656">
      <w:pPr>
        <w:pStyle w:val="ad"/>
        <w:numPr>
          <w:ilvl w:val="0"/>
          <w:numId w:val="23"/>
        </w:numPr>
        <w:overflowPunct/>
        <w:autoSpaceDE/>
        <w:autoSpaceDN/>
        <w:adjustRightInd/>
        <w:ind w:left="0" w:firstLine="426"/>
        <w:jc w:val="both"/>
        <w:rPr>
          <w:sz w:val="22"/>
          <w:szCs w:val="22"/>
          <w:lang w:val="ru-RU"/>
        </w:rPr>
      </w:pPr>
      <w:r w:rsidRPr="00F2077A">
        <w:rPr>
          <w:sz w:val="22"/>
          <w:szCs w:val="22"/>
          <w:lang w:val="ru-RU"/>
        </w:rPr>
        <w:t>Десслер Г. Управление персоналом. - СПб., 2016.</w:t>
      </w:r>
    </w:p>
    <w:p w:rsidR="00F2077A" w:rsidRPr="00F2077A" w:rsidRDefault="00F2077A" w:rsidP="00F97656">
      <w:pPr>
        <w:pStyle w:val="ad"/>
        <w:numPr>
          <w:ilvl w:val="0"/>
          <w:numId w:val="23"/>
        </w:numPr>
        <w:overflowPunct/>
        <w:autoSpaceDE/>
        <w:autoSpaceDN/>
        <w:adjustRightInd/>
        <w:ind w:left="0" w:firstLine="426"/>
        <w:jc w:val="both"/>
        <w:rPr>
          <w:sz w:val="22"/>
          <w:szCs w:val="22"/>
          <w:lang w:val="ru-RU"/>
        </w:rPr>
      </w:pPr>
      <w:r w:rsidRPr="00F2077A">
        <w:rPr>
          <w:sz w:val="22"/>
          <w:szCs w:val="22"/>
          <w:lang w:val="ru-RU"/>
        </w:rPr>
        <w:t>Эффект храповика: Студопедия. Орг., 2014</w:t>
      </w:r>
      <w:r w:rsidR="005319D4">
        <w:rPr>
          <w:sz w:val="22"/>
          <w:szCs w:val="22"/>
          <w:lang w:val="ru-RU"/>
        </w:rPr>
        <w:t>: [сайт].</w:t>
      </w:r>
      <w:r w:rsidR="005319D4">
        <w:rPr>
          <w:sz w:val="22"/>
          <w:szCs w:val="22"/>
        </w:rPr>
        <w:t>URL</w:t>
      </w:r>
      <w:r w:rsidR="005319D4" w:rsidRPr="005319D4">
        <w:rPr>
          <w:sz w:val="22"/>
          <w:szCs w:val="22"/>
          <w:lang w:val="ru-RU"/>
        </w:rPr>
        <w:t>:</w:t>
      </w:r>
      <w:r w:rsidR="005319D4" w:rsidRPr="005319D4">
        <w:rPr>
          <w:sz w:val="22"/>
          <w:szCs w:val="22"/>
        </w:rPr>
        <w:t>http</w:t>
      </w:r>
      <w:r w:rsidR="005319D4" w:rsidRPr="005319D4">
        <w:rPr>
          <w:sz w:val="22"/>
          <w:szCs w:val="22"/>
          <w:lang w:val="ru-RU"/>
        </w:rPr>
        <w:t>://</w:t>
      </w:r>
      <w:r w:rsidR="005319D4" w:rsidRPr="005319D4">
        <w:rPr>
          <w:sz w:val="22"/>
          <w:szCs w:val="22"/>
        </w:rPr>
        <w:t>studopedia</w:t>
      </w:r>
      <w:r w:rsidR="005319D4" w:rsidRPr="005319D4">
        <w:rPr>
          <w:sz w:val="22"/>
          <w:szCs w:val="22"/>
          <w:lang w:val="ru-RU"/>
        </w:rPr>
        <w:t>.</w:t>
      </w:r>
      <w:r w:rsidR="005319D4" w:rsidRPr="005319D4">
        <w:rPr>
          <w:sz w:val="22"/>
          <w:szCs w:val="22"/>
        </w:rPr>
        <w:t>org</w:t>
      </w:r>
      <w:r w:rsidR="005319D4" w:rsidRPr="005319D4">
        <w:rPr>
          <w:sz w:val="22"/>
          <w:szCs w:val="22"/>
          <w:lang w:val="ru-RU"/>
        </w:rPr>
        <w:t>/1-33947.</w:t>
      </w:r>
      <w:r w:rsidR="005319D4" w:rsidRPr="005319D4">
        <w:rPr>
          <w:sz w:val="22"/>
          <w:szCs w:val="22"/>
        </w:rPr>
        <w:t>html</w:t>
      </w:r>
      <w:r w:rsidR="005319D4">
        <w:rPr>
          <w:sz w:val="22"/>
          <w:szCs w:val="22"/>
          <w:lang w:val="ru-RU"/>
        </w:rPr>
        <w:t xml:space="preserve"> (дата обращения 03.03.2018).</w:t>
      </w:r>
    </w:p>
    <w:p w:rsidR="00F2077A" w:rsidRDefault="00F2077A" w:rsidP="00F97656">
      <w:pPr>
        <w:tabs>
          <w:tab w:val="left" w:pos="0"/>
          <w:tab w:val="left" w:pos="426"/>
        </w:tabs>
        <w:spacing w:after="0" w:line="240" w:lineRule="auto"/>
        <w:contextualSpacing/>
        <w:jc w:val="both"/>
        <w:rPr>
          <w:rFonts w:ascii="Times New Roman" w:hAnsi="Times New Roman" w:cs="Times New Roman"/>
        </w:rPr>
      </w:pPr>
    </w:p>
    <w:p w:rsidR="00223B81" w:rsidRDefault="00223B81" w:rsidP="00F97656">
      <w:pPr>
        <w:tabs>
          <w:tab w:val="left" w:pos="0"/>
          <w:tab w:val="left" w:pos="426"/>
        </w:tabs>
        <w:spacing w:after="0" w:line="240" w:lineRule="auto"/>
        <w:contextualSpacing/>
        <w:jc w:val="both"/>
        <w:rPr>
          <w:rFonts w:ascii="Times New Roman" w:hAnsi="Times New Roman" w:cs="Times New Roman"/>
        </w:rPr>
      </w:pPr>
    </w:p>
    <w:p w:rsidR="000A776D" w:rsidRDefault="000A776D" w:rsidP="00F97656">
      <w:pPr>
        <w:tabs>
          <w:tab w:val="left" w:pos="0"/>
          <w:tab w:val="left" w:pos="426"/>
        </w:tabs>
        <w:spacing w:after="0" w:line="240" w:lineRule="auto"/>
        <w:contextualSpacing/>
        <w:jc w:val="both"/>
        <w:rPr>
          <w:rFonts w:ascii="Times New Roman" w:hAnsi="Times New Roman" w:cs="Times New Roman"/>
        </w:rPr>
      </w:pPr>
    </w:p>
    <w:p w:rsidR="000A776D" w:rsidRDefault="000A776D" w:rsidP="00F97656">
      <w:pPr>
        <w:tabs>
          <w:tab w:val="left" w:pos="0"/>
          <w:tab w:val="left" w:pos="426"/>
        </w:tabs>
        <w:spacing w:after="0" w:line="240" w:lineRule="auto"/>
        <w:contextualSpacing/>
        <w:jc w:val="both"/>
        <w:rPr>
          <w:rFonts w:ascii="Times New Roman" w:hAnsi="Times New Roman" w:cs="Times New Roman"/>
        </w:rPr>
      </w:pPr>
    </w:p>
    <w:p w:rsidR="000A776D" w:rsidRDefault="000A776D" w:rsidP="00F97656">
      <w:pPr>
        <w:tabs>
          <w:tab w:val="left" w:pos="0"/>
          <w:tab w:val="left" w:pos="426"/>
        </w:tabs>
        <w:spacing w:after="0" w:line="240" w:lineRule="auto"/>
        <w:contextualSpacing/>
        <w:jc w:val="both"/>
        <w:rPr>
          <w:rFonts w:ascii="Times New Roman" w:hAnsi="Times New Roman" w:cs="Times New Roman"/>
        </w:rPr>
      </w:pPr>
    </w:p>
    <w:p w:rsidR="000A776D" w:rsidRDefault="000A776D" w:rsidP="00F97656">
      <w:pPr>
        <w:tabs>
          <w:tab w:val="left" w:pos="0"/>
          <w:tab w:val="left" w:pos="426"/>
        </w:tabs>
        <w:spacing w:after="0" w:line="240" w:lineRule="auto"/>
        <w:contextualSpacing/>
        <w:jc w:val="both"/>
        <w:rPr>
          <w:rFonts w:ascii="Times New Roman" w:hAnsi="Times New Roman" w:cs="Times New Roman"/>
        </w:rPr>
      </w:pPr>
    </w:p>
    <w:p w:rsidR="00223B81" w:rsidRPr="005021C5" w:rsidRDefault="00223B81" w:rsidP="00223B81">
      <w:pPr>
        <w:tabs>
          <w:tab w:val="left" w:pos="567"/>
        </w:tabs>
        <w:spacing w:after="0" w:line="240" w:lineRule="auto"/>
        <w:jc w:val="center"/>
        <w:rPr>
          <w:rFonts w:ascii="Times New Roman" w:hAnsi="Times New Roman"/>
          <w:b/>
          <w:vertAlign w:val="superscript"/>
        </w:rPr>
      </w:pPr>
      <w:r w:rsidRPr="005021C5">
        <w:rPr>
          <w:rFonts w:ascii="Times New Roman" w:hAnsi="Times New Roman"/>
          <w:b/>
        </w:rPr>
        <w:lastRenderedPageBreak/>
        <w:t>Гизатуллина Г.Р.</w:t>
      </w:r>
      <w:r w:rsidRPr="00223B81">
        <w:rPr>
          <w:rFonts w:ascii="Times New Roman" w:hAnsi="Times New Roman"/>
          <w:b/>
          <w:vertAlign w:val="superscript"/>
        </w:rPr>
        <w:footnoteReference w:customMarkFollows="1" w:id="26"/>
        <w:sym w:font="Symbol" w:char="F0D3"/>
      </w:r>
    </w:p>
    <w:p w:rsidR="00223B81" w:rsidRPr="00CF73FD" w:rsidRDefault="00223B81" w:rsidP="00223B81">
      <w:pPr>
        <w:spacing w:after="0" w:line="240" w:lineRule="auto"/>
        <w:jc w:val="center"/>
        <w:rPr>
          <w:rFonts w:ascii="Times New Roman" w:hAnsi="Times New Roman"/>
          <w:i/>
        </w:rPr>
      </w:pPr>
      <w:r w:rsidRPr="00CF73FD">
        <w:rPr>
          <w:rFonts w:ascii="Times New Roman" w:hAnsi="Times New Roman"/>
          <w:i/>
        </w:rPr>
        <w:t xml:space="preserve">Научный руководитель – </w:t>
      </w:r>
      <w:r>
        <w:rPr>
          <w:rFonts w:ascii="Times New Roman" w:hAnsi="Times New Roman"/>
          <w:i/>
        </w:rPr>
        <w:t>преподаватель</w:t>
      </w:r>
    </w:p>
    <w:p w:rsidR="00223B81" w:rsidRDefault="00223B81" w:rsidP="00223B81">
      <w:pPr>
        <w:tabs>
          <w:tab w:val="left" w:pos="567"/>
        </w:tabs>
        <w:spacing w:after="0" w:line="240" w:lineRule="auto"/>
        <w:jc w:val="center"/>
        <w:rPr>
          <w:rFonts w:ascii="Times New Roman" w:hAnsi="Times New Roman"/>
          <w:i/>
        </w:rPr>
      </w:pPr>
      <w:r>
        <w:rPr>
          <w:rFonts w:ascii="Times New Roman" w:hAnsi="Times New Roman"/>
          <w:i/>
        </w:rPr>
        <w:t>Субботина Е.В.</w:t>
      </w:r>
    </w:p>
    <w:p w:rsidR="00223B81" w:rsidRPr="003F0A0B" w:rsidRDefault="00223B81" w:rsidP="00223B81">
      <w:pPr>
        <w:tabs>
          <w:tab w:val="left" w:pos="567"/>
        </w:tabs>
        <w:spacing w:after="0" w:line="240" w:lineRule="auto"/>
        <w:jc w:val="center"/>
        <w:rPr>
          <w:rFonts w:ascii="Times New Roman" w:hAnsi="Times New Roman"/>
          <w:b/>
          <w:i/>
        </w:rPr>
      </w:pPr>
    </w:p>
    <w:p w:rsidR="00223B81" w:rsidRPr="00DC6C93" w:rsidRDefault="00223B81" w:rsidP="00223B81">
      <w:pPr>
        <w:tabs>
          <w:tab w:val="left" w:pos="567"/>
        </w:tabs>
        <w:spacing w:after="0" w:line="240" w:lineRule="auto"/>
        <w:jc w:val="center"/>
        <w:rPr>
          <w:rFonts w:ascii="Times New Roman" w:hAnsi="Times New Roman"/>
          <w:i/>
        </w:rPr>
      </w:pPr>
      <w:r w:rsidRPr="00DC6C93">
        <w:rPr>
          <w:rFonts w:ascii="Times New Roman" w:hAnsi="Times New Roman"/>
          <w:i/>
        </w:rPr>
        <w:t>Колледж Стерлитамакского филиала</w:t>
      </w:r>
    </w:p>
    <w:p w:rsidR="00223B81" w:rsidRPr="00DC6C93" w:rsidRDefault="00223B81" w:rsidP="00223B81">
      <w:pPr>
        <w:tabs>
          <w:tab w:val="left" w:pos="567"/>
        </w:tabs>
        <w:spacing w:after="0" w:line="240" w:lineRule="auto"/>
        <w:jc w:val="center"/>
        <w:rPr>
          <w:rFonts w:ascii="Times New Roman" w:hAnsi="Times New Roman"/>
          <w:i/>
        </w:rPr>
      </w:pPr>
      <w:r w:rsidRPr="00DC6C93">
        <w:rPr>
          <w:rFonts w:ascii="Times New Roman" w:hAnsi="Times New Roman"/>
          <w:i/>
        </w:rPr>
        <w:t xml:space="preserve">ФГБОУ ВО </w:t>
      </w:r>
      <w:r w:rsidR="00175885">
        <w:rPr>
          <w:rFonts w:ascii="Times New Roman" w:hAnsi="Times New Roman"/>
          <w:i/>
        </w:rPr>
        <w:t>«</w:t>
      </w:r>
      <w:r w:rsidRPr="00DC6C93">
        <w:rPr>
          <w:rFonts w:ascii="Times New Roman" w:hAnsi="Times New Roman"/>
          <w:i/>
        </w:rPr>
        <w:t>Башкирский государственный университет</w:t>
      </w:r>
      <w:r w:rsidR="00175885">
        <w:rPr>
          <w:rFonts w:ascii="Times New Roman" w:hAnsi="Times New Roman"/>
          <w:i/>
        </w:rPr>
        <w:t>»</w:t>
      </w:r>
    </w:p>
    <w:p w:rsidR="00223B81" w:rsidRPr="00DC6C93" w:rsidRDefault="00223B81" w:rsidP="00223B81">
      <w:pPr>
        <w:shd w:val="clear" w:color="auto" w:fill="FFFFFF"/>
        <w:spacing w:after="0" w:line="240" w:lineRule="auto"/>
        <w:jc w:val="center"/>
        <w:rPr>
          <w:rFonts w:ascii="Times New Roman" w:hAnsi="Times New Roman"/>
          <w:i/>
        </w:rPr>
      </w:pPr>
      <w:r w:rsidRPr="00DC6C93">
        <w:rPr>
          <w:rFonts w:ascii="Times New Roman" w:hAnsi="Times New Roman"/>
          <w:i/>
        </w:rPr>
        <w:t>Республика Башкортостан, г. Стерлитамак</w:t>
      </w:r>
    </w:p>
    <w:p w:rsidR="00223B81" w:rsidRDefault="00223B81" w:rsidP="00223B81">
      <w:pPr>
        <w:spacing w:after="0" w:line="240" w:lineRule="auto"/>
        <w:jc w:val="center"/>
        <w:rPr>
          <w:rFonts w:ascii="Times New Roman" w:hAnsi="Times New Roman" w:cs="Times New Roman"/>
          <w:b/>
        </w:rPr>
      </w:pPr>
    </w:p>
    <w:p w:rsidR="00223B81" w:rsidRDefault="00223B81" w:rsidP="00223B81">
      <w:pPr>
        <w:spacing w:after="0" w:line="240" w:lineRule="auto"/>
        <w:jc w:val="center"/>
        <w:rPr>
          <w:rFonts w:ascii="Times New Roman" w:hAnsi="Times New Roman" w:cs="Times New Roman"/>
          <w:b/>
        </w:rPr>
      </w:pPr>
      <w:r>
        <w:rPr>
          <w:rFonts w:ascii="Times New Roman" w:hAnsi="Times New Roman" w:cs="Times New Roman"/>
          <w:b/>
        </w:rPr>
        <w:t>СТРАХОВАНИЕ: СУЩНОСТЬ И РОЛЬ В СОВРЕМЕННОЙ ЭКОНОМИКЕ</w:t>
      </w:r>
    </w:p>
    <w:p w:rsidR="00223B81" w:rsidRPr="00516819" w:rsidRDefault="00223B81" w:rsidP="00223B81">
      <w:pPr>
        <w:spacing w:after="0" w:line="240" w:lineRule="auto"/>
        <w:ind w:firstLine="425"/>
        <w:jc w:val="center"/>
        <w:rPr>
          <w:rFonts w:ascii="Times New Roman" w:hAnsi="Times New Roman" w:cs="Times New Roman"/>
          <w:b/>
        </w:rPr>
      </w:pPr>
    </w:p>
    <w:p w:rsidR="00223B81" w:rsidRPr="005021C5" w:rsidRDefault="00223B81" w:rsidP="00223B81">
      <w:pPr>
        <w:pStyle w:val="a4"/>
        <w:shd w:val="clear" w:color="auto" w:fill="FFFFFF"/>
        <w:spacing w:before="0" w:beforeAutospacing="0" w:after="0" w:afterAutospacing="0"/>
        <w:ind w:firstLine="425"/>
        <w:jc w:val="both"/>
        <w:rPr>
          <w:sz w:val="22"/>
          <w:szCs w:val="22"/>
        </w:rPr>
      </w:pPr>
      <w:r w:rsidRPr="005021C5">
        <w:rPr>
          <w:rStyle w:val="af0"/>
          <w:sz w:val="22"/>
          <w:szCs w:val="22"/>
        </w:rPr>
        <w:t>Страхование</w:t>
      </w:r>
      <w:r w:rsidRPr="005021C5">
        <w:rPr>
          <w:rStyle w:val="apple-converted-space"/>
          <w:sz w:val="22"/>
          <w:szCs w:val="22"/>
        </w:rPr>
        <w:t> </w:t>
      </w:r>
      <w:r w:rsidRPr="005021C5">
        <w:rPr>
          <w:sz w:val="22"/>
          <w:szCs w:val="22"/>
        </w:rPr>
        <w:t xml:space="preserve">– это совокупность экономических отношений между его участниками по поводу формирования страхового фонда и его использования для возмещения ущерба. </w:t>
      </w:r>
      <w:r w:rsidRPr="005021C5">
        <w:rPr>
          <w:sz w:val="22"/>
          <w:szCs w:val="22"/>
          <w:bdr w:val="none" w:sz="0" w:space="0" w:color="auto" w:frame="1"/>
        </w:rPr>
        <w:t>Страхование представляет собой финансовую защиту или компенсацию за ряд случаев с признаками вероятности и случайности их наступления.</w:t>
      </w:r>
      <w:r w:rsidR="00CC5278">
        <w:rPr>
          <w:sz w:val="22"/>
          <w:szCs w:val="22"/>
          <w:bdr w:val="none" w:sz="0" w:space="0" w:color="auto" w:frame="1"/>
        </w:rPr>
        <w:t xml:space="preserve"> </w:t>
      </w:r>
      <w:r w:rsidRPr="005021C5">
        <w:rPr>
          <w:sz w:val="22"/>
          <w:szCs w:val="22"/>
          <w:bdr w:val="none" w:sz="0" w:space="0" w:color="auto" w:frame="1"/>
        </w:rPr>
        <w:t>В этих случаях страховая компания (или страховщик) компенсирует потери в размере, оговоренном договором.</w:t>
      </w:r>
    </w:p>
    <w:p w:rsidR="00223B81" w:rsidRPr="005021C5" w:rsidRDefault="00223B81" w:rsidP="00223B81">
      <w:pPr>
        <w:pStyle w:val="a4"/>
        <w:shd w:val="clear" w:color="auto" w:fill="FFFFFF"/>
        <w:spacing w:before="0" w:beforeAutospacing="0" w:after="0" w:afterAutospacing="0"/>
        <w:ind w:firstLine="425"/>
        <w:jc w:val="both"/>
        <w:textAlignment w:val="baseline"/>
        <w:rPr>
          <w:sz w:val="22"/>
          <w:szCs w:val="22"/>
          <w:bdr w:val="none" w:sz="0" w:space="0" w:color="auto" w:frame="1"/>
        </w:rPr>
      </w:pPr>
      <w:r w:rsidRPr="005021C5">
        <w:rPr>
          <w:sz w:val="22"/>
          <w:szCs w:val="22"/>
          <w:bdr w:val="none" w:sz="0" w:space="0" w:color="auto" w:frame="1"/>
        </w:rPr>
        <w:t>Страхование является одной из необходимых мер управления рисками в непредвиденных обстоятельствах, требующих средства для покрытия расходов.</w:t>
      </w:r>
    </w:p>
    <w:p w:rsidR="00223B81" w:rsidRPr="005021C5" w:rsidRDefault="00223B81" w:rsidP="00223B81">
      <w:pPr>
        <w:pStyle w:val="a4"/>
        <w:shd w:val="clear" w:color="auto" w:fill="FFFFFF"/>
        <w:spacing w:before="0" w:beforeAutospacing="0" w:after="0" w:afterAutospacing="0"/>
        <w:ind w:firstLine="425"/>
        <w:jc w:val="both"/>
        <w:textAlignment w:val="baseline"/>
        <w:rPr>
          <w:sz w:val="22"/>
          <w:szCs w:val="22"/>
        </w:rPr>
      </w:pPr>
      <w:r w:rsidRPr="005021C5">
        <w:rPr>
          <w:sz w:val="22"/>
          <w:szCs w:val="22"/>
          <w:bdr w:val="none" w:sz="0" w:space="0" w:color="auto" w:frame="1"/>
        </w:rPr>
        <w:t>Сущность страхования заключается в том, что определенный круг заинтересованных лиц (страхователей) уплачивают страховые взносы, которые аккумулируются в страховом фонде. Если наступает страховой случай у одного или нескольких участников страховой программы им выплачивается компенсация убытков за счет сформированного ранее фонда.</w:t>
      </w:r>
    </w:p>
    <w:p w:rsidR="00223B81" w:rsidRPr="005021C5" w:rsidRDefault="00223B81" w:rsidP="00223B81">
      <w:pPr>
        <w:pStyle w:val="a4"/>
        <w:shd w:val="clear" w:color="auto" w:fill="FFFFFF"/>
        <w:spacing w:before="0" w:beforeAutospacing="0" w:after="0" w:afterAutospacing="0"/>
        <w:ind w:firstLine="425"/>
        <w:jc w:val="both"/>
        <w:rPr>
          <w:sz w:val="22"/>
          <w:szCs w:val="22"/>
        </w:rPr>
      </w:pPr>
      <w:r w:rsidRPr="005021C5">
        <w:rPr>
          <w:sz w:val="22"/>
          <w:szCs w:val="22"/>
        </w:rPr>
        <w:t>На сегодняшний день в экономике развитых стран, в том числе и России, существуют различные формы страховых фондов:</w:t>
      </w:r>
    </w:p>
    <w:p w:rsidR="00223B81" w:rsidRPr="005021C5" w:rsidRDefault="00223B81" w:rsidP="00223B81">
      <w:pPr>
        <w:pStyle w:val="a4"/>
        <w:shd w:val="clear" w:color="auto" w:fill="FFFFFF"/>
        <w:spacing w:before="0" w:beforeAutospacing="0" w:after="0" w:afterAutospacing="0"/>
        <w:ind w:firstLine="425"/>
        <w:jc w:val="both"/>
        <w:rPr>
          <w:sz w:val="22"/>
          <w:szCs w:val="22"/>
        </w:rPr>
      </w:pPr>
      <w:r w:rsidRPr="005021C5">
        <w:rPr>
          <w:sz w:val="22"/>
          <w:szCs w:val="22"/>
        </w:rPr>
        <w:t>а) централизованный страховой фонд – образуется за счет общегосударственных ресурсов в натуральной и денежной формах, распоряжается им Правительство;</w:t>
      </w:r>
    </w:p>
    <w:p w:rsidR="00223B81" w:rsidRPr="005021C5" w:rsidRDefault="00223B81" w:rsidP="00223B81">
      <w:pPr>
        <w:pStyle w:val="a4"/>
        <w:shd w:val="clear" w:color="auto" w:fill="FFFFFF"/>
        <w:spacing w:before="0" w:beforeAutospacing="0" w:after="0" w:afterAutospacing="0"/>
        <w:ind w:firstLine="425"/>
        <w:jc w:val="both"/>
        <w:rPr>
          <w:sz w:val="22"/>
          <w:szCs w:val="22"/>
        </w:rPr>
      </w:pPr>
      <w:r w:rsidRPr="005021C5">
        <w:rPr>
          <w:sz w:val="22"/>
          <w:szCs w:val="22"/>
        </w:rPr>
        <w:t>б) фонды самострахования – создаются самими предприятиями и организациями в виде резервных и страховых фондов, фондов риска. Существуют в денежной и натуральной формах;</w:t>
      </w:r>
    </w:p>
    <w:p w:rsidR="00223B81" w:rsidRPr="005021C5" w:rsidRDefault="00223B81" w:rsidP="00223B81">
      <w:pPr>
        <w:pStyle w:val="a4"/>
        <w:shd w:val="clear" w:color="auto" w:fill="FFFFFF"/>
        <w:spacing w:before="0" w:beforeAutospacing="0" w:after="0" w:afterAutospacing="0"/>
        <w:ind w:firstLine="425"/>
        <w:jc w:val="both"/>
        <w:rPr>
          <w:sz w:val="22"/>
          <w:szCs w:val="22"/>
        </w:rPr>
      </w:pPr>
      <w:r w:rsidRPr="005021C5">
        <w:rPr>
          <w:sz w:val="22"/>
          <w:szCs w:val="22"/>
        </w:rPr>
        <w:t>в) фонды страховщика – создаются специализированными страховыми компаниями за счет уплаты взносов, существуют только в денежной форме.</w:t>
      </w:r>
    </w:p>
    <w:p w:rsidR="00223B81" w:rsidRPr="005021C5" w:rsidRDefault="00223B81" w:rsidP="00223B81">
      <w:pPr>
        <w:pStyle w:val="a4"/>
        <w:shd w:val="clear" w:color="auto" w:fill="FFFFFF"/>
        <w:spacing w:before="0" w:beforeAutospacing="0" w:after="0" w:afterAutospacing="0"/>
        <w:ind w:firstLine="425"/>
        <w:jc w:val="both"/>
        <w:rPr>
          <w:sz w:val="22"/>
          <w:szCs w:val="22"/>
        </w:rPr>
      </w:pPr>
      <w:r w:rsidRPr="005021C5">
        <w:rPr>
          <w:rStyle w:val="af0"/>
          <w:sz w:val="22"/>
          <w:szCs w:val="22"/>
        </w:rPr>
        <w:t>Функции страхования</w:t>
      </w:r>
      <w:r w:rsidRPr="005021C5">
        <w:rPr>
          <w:sz w:val="22"/>
          <w:szCs w:val="22"/>
        </w:rPr>
        <w:t>:</w:t>
      </w:r>
    </w:p>
    <w:p w:rsidR="00223B81" w:rsidRPr="005021C5" w:rsidRDefault="00223B81" w:rsidP="00223B81">
      <w:pPr>
        <w:pStyle w:val="a4"/>
        <w:shd w:val="clear" w:color="auto" w:fill="FFFFFF"/>
        <w:spacing w:before="0" w:beforeAutospacing="0" w:after="0" w:afterAutospacing="0"/>
        <w:ind w:firstLine="425"/>
        <w:jc w:val="both"/>
        <w:rPr>
          <w:sz w:val="22"/>
          <w:szCs w:val="22"/>
        </w:rPr>
      </w:pPr>
      <w:r w:rsidRPr="005021C5">
        <w:rPr>
          <w:sz w:val="22"/>
          <w:szCs w:val="22"/>
        </w:rPr>
        <w:t>-формирование специализированного страхового фонда денежных средств как платы за риски, которые берут на свою ответственность страховые компании. Этот фонд может формироваться как в обязательном, так и в добровольном порядке;</w:t>
      </w:r>
    </w:p>
    <w:p w:rsidR="00223B81" w:rsidRPr="005021C5" w:rsidRDefault="00223B81" w:rsidP="00223B81">
      <w:pPr>
        <w:pStyle w:val="a4"/>
        <w:shd w:val="clear" w:color="auto" w:fill="FFFFFF"/>
        <w:spacing w:before="0" w:beforeAutospacing="0" w:after="0" w:afterAutospacing="0"/>
        <w:ind w:firstLine="425"/>
        <w:jc w:val="both"/>
        <w:rPr>
          <w:sz w:val="22"/>
          <w:szCs w:val="22"/>
        </w:rPr>
      </w:pPr>
      <w:r w:rsidRPr="005021C5">
        <w:rPr>
          <w:sz w:val="22"/>
          <w:szCs w:val="22"/>
        </w:rPr>
        <w:t>-возмещение ущерба и личное материальное обеспечение граждан. Право на возмещение ущерба в имуществе имеют только физические и юридические лица, которые являются участниками формирования страхового фонда;</w:t>
      </w:r>
    </w:p>
    <w:p w:rsidR="00223B81" w:rsidRPr="005021C5" w:rsidRDefault="00223B81" w:rsidP="00223B81">
      <w:pPr>
        <w:pStyle w:val="a4"/>
        <w:shd w:val="clear" w:color="auto" w:fill="FFFFFF"/>
        <w:spacing w:before="0" w:beforeAutospacing="0" w:after="0" w:afterAutospacing="0"/>
        <w:ind w:firstLine="425"/>
        <w:jc w:val="both"/>
        <w:rPr>
          <w:sz w:val="22"/>
          <w:szCs w:val="22"/>
        </w:rPr>
      </w:pPr>
      <w:r w:rsidRPr="005021C5">
        <w:rPr>
          <w:sz w:val="22"/>
          <w:szCs w:val="22"/>
        </w:rPr>
        <w:t>-предупреждение страхового случая и минимизация ущерба – предполагает широкий комплекс мер, в том числе финансирование мероприятий по недопущению или уменьшению негативных последствий несчастных случаев, стихийных бедствий [1, с. 18-19].</w:t>
      </w:r>
    </w:p>
    <w:p w:rsidR="00223B81" w:rsidRPr="005021C5" w:rsidRDefault="00223B81" w:rsidP="00223B81">
      <w:pPr>
        <w:pStyle w:val="a4"/>
        <w:shd w:val="clear" w:color="auto" w:fill="FFFFFF"/>
        <w:spacing w:before="0" w:beforeAutospacing="0" w:after="0" w:afterAutospacing="0"/>
        <w:ind w:firstLine="425"/>
        <w:jc w:val="both"/>
        <w:rPr>
          <w:sz w:val="22"/>
          <w:szCs w:val="22"/>
        </w:rPr>
      </w:pPr>
      <w:r w:rsidRPr="005021C5">
        <w:rPr>
          <w:sz w:val="22"/>
          <w:szCs w:val="22"/>
        </w:rPr>
        <w:t>По форме организации страхование подразделяется на:</w:t>
      </w:r>
    </w:p>
    <w:p w:rsidR="00223B81" w:rsidRPr="005021C5" w:rsidRDefault="00223B81" w:rsidP="00223B81">
      <w:pPr>
        <w:pStyle w:val="a4"/>
        <w:shd w:val="clear" w:color="auto" w:fill="FFFFFF"/>
        <w:spacing w:before="0" w:beforeAutospacing="0" w:after="0" w:afterAutospacing="0"/>
        <w:ind w:firstLine="425"/>
        <w:jc w:val="both"/>
        <w:rPr>
          <w:sz w:val="22"/>
          <w:szCs w:val="22"/>
        </w:rPr>
      </w:pPr>
      <w:r w:rsidRPr="005021C5">
        <w:rPr>
          <w:sz w:val="22"/>
          <w:szCs w:val="22"/>
        </w:rPr>
        <w:t>-государственное страхование – в качестве страховщика выступает государство в лице специально уполномоченных на это организаций;</w:t>
      </w:r>
    </w:p>
    <w:p w:rsidR="00223B81" w:rsidRPr="005021C5" w:rsidRDefault="00223B81" w:rsidP="00223B81">
      <w:pPr>
        <w:pStyle w:val="a4"/>
        <w:shd w:val="clear" w:color="auto" w:fill="FFFFFF"/>
        <w:spacing w:before="0" w:beforeAutospacing="0" w:after="0" w:afterAutospacing="0"/>
        <w:ind w:firstLine="425"/>
        <w:jc w:val="both"/>
        <w:rPr>
          <w:sz w:val="22"/>
          <w:szCs w:val="22"/>
        </w:rPr>
      </w:pPr>
      <w:r w:rsidRPr="005021C5">
        <w:rPr>
          <w:sz w:val="22"/>
          <w:szCs w:val="22"/>
        </w:rPr>
        <w:t>-акционерное страхование – негосударственная организационная форма, где в качестве страховщика выступает частный капитал в виде акционерного общества, уставной фонд которого формируется из акций (облигаций) и других ценных бумаг, принадлежащих юридическим и физическим лицам, что позволяет при сравнительно ограниченных средствах быстро развернуть эффективную работу страховых компаний;</w:t>
      </w:r>
    </w:p>
    <w:p w:rsidR="00223B81" w:rsidRPr="005021C5" w:rsidRDefault="00223B81" w:rsidP="00223B81">
      <w:pPr>
        <w:pStyle w:val="a4"/>
        <w:shd w:val="clear" w:color="auto" w:fill="FFFFFF"/>
        <w:spacing w:before="0" w:beforeAutospacing="0" w:after="0" w:afterAutospacing="0"/>
        <w:ind w:firstLine="425"/>
        <w:jc w:val="both"/>
        <w:rPr>
          <w:sz w:val="22"/>
          <w:szCs w:val="22"/>
        </w:rPr>
      </w:pPr>
      <w:r w:rsidRPr="005021C5">
        <w:rPr>
          <w:sz w:val="22"/>
          <w:szCs w:val="22"/>
        </w:rPr>
        <w:t>-взаимное страхование – негосударственная организационная форма, которая выражает договорённость между группой физических и юридических лиц о возмещении друг другу будущих возможных убытков в определенных долях согласно принятым условиям;</w:t>
      </w:r>
    </w:p>
    <w:p w:rsidR="00223B81" w:rsidRPr="005021C5" w:rsidRDefault="00223B81" w:rsidP="00223B81">
      <w:pPr>
        <w:pStyle w:val="a4"/>
        <w:shd w:val="clear" w:color="auto" w:fill="FFFFFF"/>
        <w:spacing w:before="0" w:beforeAutospacing="0" w:after="0" w:afterAutospacing="0"/>
        <w:ind w:firstLine="425"/>
        <w:jc w:val="both"/>
        <w:rPr>
          <w:sz w:val="22"/>
          <w:szCs w:val="22"/>
        </w:rPr>
      </w:pPr>
      <w:r w:rsidRPr="005021C5">
        <w:rPr>
          <w:sz w:val="22"/>
          <w:szCs w:val="22"/>
        </w:rPr>
        <w:t>-медицинское страхование – выступает как форма социальной защиты интересов населения в охране здоровья. Цель его – гарантировать гражданам при возникновении страхового случая полу</w:t>
      </w:r>
      <w:r w:rsidRPr="005021C5">
        <w:rPr>
          <w:sz w:val="22"/>
          <w:szCs w:val="22"/>
        </w:rPr>
        <w:lastRenderedPageBreak/>
        <w:t>чение медицинской помощи за счет накопления средств и финансировать профилактические мероприятия.</w:t>
      </w:r>
    </w:p>
    <w:p w:rsidR="00223B81" w:rsidRPr="005021C5" w:rsidRDefault="00223B81" w:rsidP="00223B81">
      <w:pPr>
        <w:pStyle w:val="a4"/>
        <w:shd w:val="clear" w:color="auto" w:fill="FFFFFF"/>
        <w:spacing w:before="0" w:beforeAutospacing="0" w:after="0" w:afterAutospacing="0"/>
        <w:ind w:firstLine="425"/>
        <w:jc w:val="both"/>
        <w:rPr>
          <w:sz w:val="22"/>
          <w:szCs w:val="22"/>
        </w:rPr>
      </w:pPr>
      <w:r w:rsidRPr="005021C5">
        <w:rPr>
          <w:sz w:val="22"/>
          <w:szCs w:val="22"/>
        </w:rPr>
        <w:t>По форме проведения страхование классифицируется на:</w:t>
      </w:r>
    </w:p>
    <w:p w:rsidR="00223B81" w:rsidRPr="005021C5" w:rsidRDefault="00223B81" w:rsidP="00223B81">
      <w:pPr>
        <w:pStyle w:val="a4"/>
        <w:shd w:val="clear" w:color="auto" w:fill="FFFFFF"/>
        <w:spacing w:before="0" w:beforeAutospacing="0" w:after="0" w:afterAutospacing="0"/>
        <w:ind w:firstLine="425"/>
        <w:jc w:val="both"/>
        <w:rPr>
          <w:sz w:val="22"/>
          <w:szCs w:val="22"/>
        </w:rPr>
      </w:pPr>
      <w:r w:rsidRPr="005021C5">
        <w:rPr>
          <w:sz w:val="22"/>
          <w:szCs w:val="22"/>
        </w:rPr>
        <w:t>-обязательное страхование – инициатором является государство, которое в форме закона обязывает юридические и физические лица вносить средства для обеспечения общественных интересов;</w:t>
      </w:r>
    </w:p>
    <w:p w:rsidR="00223B81" w:rsidRPr="005021C5" w:rsidRDefault="00223B81" w:rsidP="00223B81">
      <w:pPr>
        <w:pStyle w:val="a4"/>
        <w:shd w:val="clear" w:color="auto" w:fill="FFFFFF"/>
        <w:spacing w:before="0" w:beforeAutospacing="0" w:after="0" w:afterAutospacing="0"/>
        <w:ind w:firstLine="425"/>
        <w:jc w:val="both"/>
        <w:rPr>
          <w:sz w:val="22"/>
          <w:szCs w:val="22"/>
        </w:rPr>
      </w:pPr>
      <w:r w:rsidRPr="005021C5">
        <w:rPr>
          <w:sz w:val="22"/>
          <w:szCs w:val="22"/>
        </w:rPr>
        <w:t>-добровольное – инициатором добровольного страхования выступают хозяйствующие субъекты, физические и юридические лица.</w:t>
      </w:r>
    </w:p>
    <w:p w:rsidR="00223B81" w:rsidRPr="005021C5" w:rsidRDefault="00223B81" w:rsidP="00223B81">
      <w:pPr>
        <w:pStyle w:val="a4"/>
        <w:shd w:val="clear" w:color="auto" w:fill="FFFFFF"/>
        <w:spacing w:before="0" w:beforeAutospacing="0" w:after="0" w:afterAutospacing="0"/>
        <w:ind w:firstLine="425"/>
        <w:jc w:val="both"/>
        <w:rPr>
          <w:sz w:val="22"/>
          <w:szCs w:val="22"/>
        </w:rPr>
      </w:pPr>
      <w:r w:rsidRPr="005021C5">
        <w:rPr>
          <w:sz w:val="22"/>
          <w:szCs w:val="22"/>
        </w:rPr>
        <w:t>По отраслям страхование различают:</w:t>
      </w:r>
    </w:p>
    <w:p w:rsidR="00223B81" w:rsidRPr="005021C5" w:rsidRDefault="00223B81" w:rsidP="00223B81">
      <w:pPr>
        <w:pStyle w:val="a4"/>
        <w:shd w:val="clear" w:color="auto" w:fill="FFFFFF"/>
        <w:spacing w:before="0" w:beforeAutospacing="0" w:after="0" w:afterAutospacing="0"/>
        <w:ind w:firstLine="425"/>
        <w:jc w:val="both"/>
        <w:rPr>
          <w:sz w:val="22"/>
          <w:szCs w:val="22"/>
        </w:rPr>
      </w:pPr>
      <w:r w:rsidRPr="005021C5">
        <w:rPr>
          <w:sz w:val="22"/>
          <w:szCs w:val="22"/>
        </w:rPr>
        <w:t>-личное страхование – в качестве объектов страхования выступают жизнь, здоровье и трудоспособность человека. Подразделяется на страхование жизни и страхование от несчастных случаев;</w:t>
      </w:r>
    </w:p>
    <w:p w:rsidR="00223B81" w:rsidRPr="005021C5" w:rsidRDefault="00223B81" w:rsidP="00223B81">
      <w:pPr>
        <w:pStyle w:val="a4"/>
        <w:shd w:val="clear" w:color="auto" w:fill="FFFFFF"/>
        <w:spacing w:before="0" w:beforeAutospacing="0" w:after="0" w:afterAutospacing="0"/>
        <w:ind w:firstLine="425"/>
        <w:jc w:val="both"/>
        <w:rPr>
          <w:sz w:val="22"/>
          <w:szCs w:val="22"/>
        </w:rPr>
      </w:pPr>
      <w:r w:rsidRPr="005021C5">
        <w:rPr>
          <w:sz w:val="22"/>
          <w:szCs w:val="22"/>
        </w:rPr>
        <w:t>-имущественное страхование – объектом страховых правоотношений выступает имущество в различных видах, его экономическое назначение – возмещение ущерба, возникшего вследствие страхового случая;</w:t>
      </w:r>
    </w:p>
    <w:p w:rsidR="00223B81" w:rsidRPr="005021C5" w:rsidRDefault="00223B81" w:rsidP="00223B81">
      <w:pPr>
        <w:pStyle w:val="a4"/>
        <w:shd w:val="clear" w:color="auto" w:fill="FFFFFF"/>
        <w:spacing w:before="0" w:beforeAutospacing="0" w:after="0" w:afterAutospacing="0"/>
        <w:ind w:firstLine="425"/>
        <w:jc w:val="both"/>
        <w:rPr>
          <w:sz w:val="22"/>
          <w:szCs w:val="22"/>
        </w:rPr>
      </w:pPr>
      <w:r w:rsidRPr="005021C5">
        <w:rPr>
          <w:sz w:val="22"/>
          <w:szCs w:val="22"/>
        </w:rPr>
        <w:t>-страхование ответственности – объектом выступает ответственность перед третьими лицами, которым может быть причинен ущерб, вследствие какого-либо действия или бездействия страхователя;</w:t>
      </w:r>
    </w:p>
    <w:p w:rsidR="00BE0A65" w:rsidRDefault="00223B81" w:rsidP="00BE0A65">
      <w:pPr>
        <w:pStyle w:val="a4"/>
        <w:shd w:val="clear" w:color="auto" w:fill="FFFFFF"/>
        <w:spacing w:before="0" w:beforeAutospacing="0" w:after="0" w:afterAutospacing="0"/>
        <w:ind w:firstLine="425"/>
        <w:jc w:val="both"/>
        <w:rPr>
          <w:sz w:val="22"/>
          <w:szCs w:val="22"/>
        </w:rPr>
      </w:pPr>
      <w:r w:rsidRPr="005021C5">
        <w:rPr>
          <w:sz w:val="22"/>
          <w:szCs w:val="22"/>
        </w:rPr>
        <w:t>-страхование экономических рисков (предпринимательских рисков) -  выделяются две подотрасли: страхование риска прямых потерь (например, потери от недополучения прибыли, убытки от простоев оборудования вследствие недопоставок сырья, материалов и комплектующих изделий, забастовок и других объективных причин) и косвенных потерь (например, страхование упущенной выгоды, банкротство предприятия и пр.) [2, с. 120].</w:t>
      </w:r>
    </w:p>
    <w:p w:rsidR="00BE0A65" w:rsidRDefault="00223B81" w:rsidP="00BE0A65">
      <w:pPr>
        <w:pStyle w:val="a4"/>
        <w:shd w:val="clear" w:color="auto" w:fill="FFFFFF"/>
        <w:spacing w:before="0" w:beforeAutospacing="0" w:after="0" w:afterAutospacing="0"/>
        <w:ind w:firstLine="425"/>
        <w:jc w:val="both"/>
        <w:rPr>
          <w:sz w:val="22"/>
          <w:szCs w:val="22"/>
          <w:bdr w:val="none" w:sz="0" w:space="0" w:color="auto" w:frame="1"/>
        </w:rPr>
      </w:pPr>
      <w:r w:rsidRPr="005021C5">
        <w:rPr>
          <w:sz w:val="22"/>
          <w:szCs w:val="22"/>
          <w:bdr w:val="none" w:sz="0" w:space="0" w:color="auto" w:frame="1"/>
        </w:rPr>
        <w:t>Рассмотрим краткое содержание наиболее распространенных отраслей страхования.</w:t>
      </w:r>
    </w:p>
    <w:p w:rsidR="00BE0A65" w:rsidRDefault="00223B81" w:rsidP="00BE0A65">
      <w:pPr>
        <w:pStyle w:val="a4"/>
        <w:shd w:val="clear" w:color="auto" w:fill="FFFFFF"/>
        <w:spacing w:before="0" w:beforeAutospacing="0" w:after="0" w:afterAutospacing="0"/>
        <w:ind w:firstLine="425"/>
        <w:jc w:val="both"/>
        <w:rPr>
          <w:sz w:val="22"/>
          <w:szCs w:val="22"/>
          <w:bdr w:val="none" w:sz="0" w:space="0" w:color="auto" w:frame="1"/>
        </w:rPr>
      </w:pPr>
      <w:r w:rsidRPr="005021C5">
        <w:rPr>
          <w:sz w:val="22"/>
          <w:szCs w:val="22"/>
          <w:bdr w:val="none" w:sz="0" w:space="0" w:color="auto" w:frame="1"/>
        </w:rPr>
        <w:t>Страхование жизни. Совокупность видов страхования в случаях смерти застрахованного/дожития им до окончания срока страхования или определенного возраста.</w:t>
      </w:r>
    </w:p>
    <w:p w:rsidR="00BE0A65" w:rsidRDefault="00223B81" w:rsidP="00BE0A65">
      <w:pPr>
        <w:pStyle w:val="a4"/>
        <w:shd w:val="clear" w:color="auto" w:fill="FFFFFF"/>
        <w:spacing w:before="0" w:beforeAutospacing="0" w:after="0" w:afterAutospacing="0"/>
        <w:ind w:firstLine="425"/>
        <w:jc w:val="both"/>
        <w:rPr>
          <w:sz w:val="22"/>
          <w:szCs w:val="22"/>
          <w:bdr w:val="none" w:sz="0" w:space="0" w:color="auto" w:frame="1"/>
        </w:rPr>
      </w:pPr>
      <w:r w:rsidRPr="005021C5">
        <w:rPr>
          <w:sz w:val="22"/>
          <w:szCs w:val="22"/>
          <w:bdr w:val="none" w:sz="0" w:space="0" w:color="auto" w:frame="1"/>
        </w:rPr>
        <w:t>Общее страхование. Предусматривает покрытие расходов по обширному ряду случаев: при утери имущества, повреждении недвижимости или автотранспорта. При этом страховщиком выплачивается сумма, указанная в полисе либо сумма на частичное покрытие расходов.</w:t>
      </w:r>
    </w:p>
    <w:p w:rsidR="00BE0A65" w:rsidRDefault="00223B81" w:rsidP="00BE0A65">
      <w:pPr>
        <w:pStyle w:val="a4"/>
        <w:shd w:val="clear" w:color="auto" w:fill="FFFFFF"/>
        <w:spacing w:before="0" w:beforeAutospacing="0" w:after="0" w:afterAutospacing="0"/>
        <w:ind w:firstLine="425"/>
        <w:jc w:val="both"/>
        <w:rPr>
          <w:sz w:val="22"/>
          <w:szCs w:val="22"/>
          <w:bdr w:val="none" w:sz="0" w:space="0" w:color="auto" w:frame="1"/>
        </w:rPr>
      </w:pPr>
      <w:r w:rsidRPr="005021C5">
        <w:rPr>
          <w:sz w:val="22"/>
          <w:szCs w:val="22"/>
          <w:bdr w:val="none" w:sz="0" w:space="0" w:color="auto" w:frame="1"/>
        </w:rPr>
        <w:t>Страхование от несчастного случая. Совокупность видов страхования в случаях смерти, утраты (полной или частичной) трудоспособности (общей или профессиональной) или иного причинения вреда здоровью в результате несчастного случая, профессионального заболевания.</w:t>
      </w:r>
    </w:p>
    <w:p w:rsidR="00BE0A65" w:rsidRDefault="00223B81" w:rsidP="00BE0A65">
      <w:pPr>
        <w:pStyle w:val="a4"/>
        <w:shd w:val="clear" w:color="auto" w:fill="FFFFFF"/>
        <w:spacing w:before="0" w:beforeAutospacing="0" w:after="0" w:afterAutospacing="0"/>
        <w:ind w:firstLine="425"/>
        <w:jc w:val="both"/>
        <w:rPr>
          <w:sz w:val="22"/>
          <w:szCs w:val="22"/>
          <w:bdr w:val="none" w:sz="0" w:space="0" w:color="auto" w:frame="1"/>
        </w:rPr>
      </w:pPr>
      <w:r w:rsidRPr="005021C5">
        <w:rPr>
          <w:sz w:val="22"/>
          <w:szCs w:val="22"/>
          <w:bdr w:val="none" w:sz="0" w:space="0" w:color="auto" w:frame="1"/>
        </w:rPr>
        <w:t>Страхование на случай болезни. Совокупность видов страхования, в связи с заболеванием и иным расстройством здоровья.</w:t>
      </w:r>
    </w:p>
    <w:p w:rsidR="00BE0A65" w:rsidRDefault="00223B81" w:rsidP="00BE0A65">
      <w:pPr>
        <w:pStyle w:val="a4"/>
        <w:shd w:val="clear" w:color="auto" w:fill="FFFFFF"/>
        <w:spacing w:before="0" w:beforeAutospacing="0" w:after="0" w:afterAutospacing="0"/>
        <w:ind w:firstLine="425"/>
        <w:jc w:val="both"/>
        <w:rPr>
          <w:sz w:val="22"/>
          <w:szCs w:val="22"/>
          <w:bdr w:val="none" w:sz="0" w:space="0" w:color="auto" w:frame="1"/>
        </w:rPr>
      </w:pPr>
      <w:r w:rsidRPr="005021C5">
        <w:rPr>
          <w:sz w:val="22"/>
          <w:szCs w:val="22"/>
          <w:bdr w:val="none" w:sz="0" w:space="0" w:color="auto" w:frame="1"/>
        </w:rPr>
        <w:t xml:space="preserve">Страхование </w:t>
      </w:r>
      <w:r w:rsidR="00CC5278">
        <w:rPr>
          <w:sz w:val="22"/>
          <w:szCs w:val="22"/>
          <w:bdr w:val="none" w:sz="0" w:space="0" w:color="auto" w:frame="1"/>
        </w:rPr>
        <w:t>транспортных средств</w:t>
      </w:r>
      <w:r w:rsidRPr="005021C5">
        <w:rPr>
          <w:sz w:val="22"/>
          <w:szCs w:val="22"/>
          <w:bdr w:val="none" w:sz="0" w:space="0" w:color="auto" w:frame="1"/>
        </w:rPr>
        <w:t>. Совокупность видов страхования в случае, связанным с</w:t>
      </w:r>
      <w:r w:rsidRPr="005021C5">
        <w:rPr>
          <w:rStyle w:val="apple-converted-space"/>
          <w:sz w:val="22"/>
          <w:szCs w:val="22"/>
          <w:bdr w:val="none" w:sz="0" w:space="0" w:color="auto" w:frame="1"/>
        </w:rPr>
        <w:t> </w:t>
      </w:r>
      <w:r w:rsidRPr="005021C5">
        <w:rPr>
          <w:sz w:val="22"/>
          <w:szCs w:val="22"/>
          <w:bdr w:val="none" w:sz="0" w:space="0" w:color="auto" w:frame="1"/>
        </w:rPr>
        <w:t>владением, пользованием, распоряжением средством транспорта, включая угон или кражу.</w:t>
      </w:r>
    </w:p>
    <w:p w:rsidR="00BE0A65" w:rsidRDefault="00223B81" w:rsidP="00BE0A65">
      <w:pPr>
        <w:pStyle w:val="a4"/>
        <w:shd w:val="clear" w:color="auto" w:fill="FFFFFF"/>
        <w:spacing w:before="0" w:beforeAutospacing="0" w:after="0" w:afterAutospacing="0"/>
        <w:ind w:firstLine="425"/>
        <w:jc w:val="both"/>
        <w:rPr>
          <w:sz w:val="22"/>
          <w:szCs w:val="22"/>
          <w:bdr w:val="none" w:sz="0" w:space="0" w:color="auto" w:frame="1"/>
        </w:rPr>
      </w:pPr>
      <w:r w:rsidRPr="005021C5">
        <w:rPr>
          <w:sz w:val="22"/>
          <w:szCs w:val="22"/>
          <w:bdr w:val="none" w:sz="0" w:space="0" w:color="auto" w:frame="1"/>
        </w:rPr>
        <w:t>Страхование имущества. Совокупность видов страхования в случае ущерба, нанесенного имущественным интересам лица, связанным с владением, пользованием, распоряжением имуществом вследствие его повреждения или уничтожения, кражи.</w:t>
      </w:r>
    </w:p>
    <w:p w:rsidR="00BE0A65" w:rsidRDefault="00223B81" w:rsidP="00BE0A65">
      <w:pPr>
        <w:pStyle w:val="a4"/>
        <w:shd w:val="clear" w:color="auto" w:fill="FFFFFF"/>
        <w:spacing w:before="0" w:beforeAutospacing="0" w:after="0" w:afterAutospacing="0"/>
        <w:ind w:firstLine="425"/>
        <w:jc w:val="both"/>
        <w:rPr>
          <w:sz w:val="22"/>
          <w:szCs w:val="22"/>
          <w:bdr w:val="none" w:sz="0" w:space="0" w:color="auto" w:frame="1"/>
        </w:rPr>
      </w:pPr>
      <w:r w:rsidRPr="005021C5">
        <w:rPr>
          <w:sz w:val="22"/>
          <w:szCs w:val="22"/>
          <w:bdr w:val="none" w:sz="0" w:space="0" w:color="auto" w:frame="1"/>
        </w:rPr>
        <w:t xml:space="preserve">Страхование гражданской ответственности владельцев </w:t>
      </w:r>
      <w:r w:rsidR="00CC5278">
        <w:rPr>
          <w:sz w:val="22"/>
          <w:szCs w:val="22"/>
          <w:bdr w:val="none" w:sz="0" w:space="0" w:color="auto" w:frame="1"/>
        </w:rPr>
        <w:t>транспортных средств</w:t>
      </w:r>
      <w:r w:rsidRPr="005021C5">
        <w:rPr>
          <w:sz w:val="22"/>
          <w:szCs w:val="22"/>
          <w:bdr w:val="none" w:sz="0" w:space="0" w:color="auto" w:frame="1"/>
        </w:rPr>
        <w:t xml:space="preserve">. </w:t>
      </w:r>
      <w:r w:rsidR="00BE0A65">
        <w:rPr>
          <w:sz w:val="22"/>
          <w:szCs w:val="22"/>
          <w:bdr w:val="none" w:sz="0" w:space="0" w:color="auto" w:frame="1"/>
        </w:rPr>
        <w:t xml:space="preserve">Совокупность видов страхования </w:t>
      </w:r>
      <w:r w:rsidRPr="005021C5">
        <w:rPr>
          <w:sz w:val="22"/>
          <w:szCs w:val="22"/>
          <w:bdr w:val="none" w:sz="0" w:space="0" w:color="auto" w:frame="1"/>
        </w:rPr>
        <w:t>в случае компенсации ущерба, нанесенного имущественным интересам лица, связанным с его обязанностью возместить ущерб, нанесенный третьим лицам, в связи с использованием транспортного средства, включая гражданско-правовую ответственность перевозчика.</w:t>
      </w:r>
    </w:p>
    <w:p w:rsidR="00223B81" w:rsidRPr="005021C5" w:rsidRDefault="00223B81" w:rsidP="00BE0A65">
      <w:pPr>
        <w:pStyle w:val="a4"/>
        <w:shd w:val="clear" w:color="auto" w:fill="FFFFFF"/>
        <w:spacing w:before="0" w:beforeAutospacing="0" w:after="0" w:afterAutospacing="0"/>
        <w:ind w:firstLine="425"/>
        <w:jc w:val="both"/>
        <w:rPr>
          <w:b/>
          <w:sz w:val="22"/>
          <w:szCs w:val="22"/>
        </w:rPr>
      </w:pPr>
      <w:r w:rsidRPr="005021C5">
        <w:rPr>
          <w:sz w:val="22"/>
          <w:szCs w:val="22"/>
          <w:bdr w:val="none" w:sz="0" w:space="0" w:color="auto" w:frame="1"/>
        </w:rPr>
        <w:t>Страхование займов. Предусматривает осуществление страховых выплат при возникновении убытков кредитора в результате неисполнения страхователем (заемщиком) обязательств перед кредитором.</w:t>
      </w:r>
    </w:p>
    <w:p w:rsidR="00223B81" w:rsidRPr="005021C5" w:rsidRDefault="00223B81" w:rsidP="00223B81">
      <w:pPr>
        <w:pStyle w:val="2"/>
        <w:shd w:val="clear" w:color="auto" w:fill="FFFFFF"/>
        <w:spacing w:before="0" w:line="240" w:lineRule="auto"/>
        <w:ind w:firstLine="425"/>
        <w:textAlignment w:val="baseline"/>
        <w:rPr>
          <w:rFonts w:ascii="Times New Roman" w:hAnsi="Times New Roman" w:cs="Times New Roman"/>
          <w:b w:val="0"/>
          <w:color w:val="auto"/>
          <w:sz w:val="22"/>
          <w:szCs w:val="22"/>
          <w:bdr w:val="none" w:sz="0" w:space="0" w:color="auto" w:frame="1"/>
        </w:rPr>
      </w:pPr>
      <w:r w:rsidRPr="005021C5">
        <w:rPr>
          <w:rFonts w:ascii="Times New Roman" w:hAnsi="Times New Roman" w:cs="Times New Roman"/>
          <w:b w:val="0"/>
          <w:bCs w:val="0"/>
          <w:color w:val="auto"/>
          <w:sz w:val="22"/>
          <w:szCs w:val="22"/>
          <w:bdr w:val="none" w:sz="0" w:space="0" w:color="auto" w:frame="1"/>
        </w:rPr>
        <w:t xml:space="preserve">Ипотечное страхование. </w:t>
      </w:r>
      <w:r w:rsidRPr="005021C5">
        <w:rPr>
          <w:rFonts w:ascii="Times New Roman" w:hAnsi="Times New Roman" w:cs="Times New Roman"/>
          <w:b w:val="0"/>
          <w:color w:val="auto"/>
          <w:sz w:val="22"/>
          <w:szCs w:val="22"/>
          <w:bdr w:val="none" w:sz="0" w:space="0" w:color="auto" w:frame="1"/>
        </w:rPr>
        <w:t>Предусматривает осуществление страховых выплат в случае нанесения ущерба имущественным интересам кредитора в результате неисполнения заемщиком обязательств по договору ипотечного жилищного займа, в случае снижения рыночной стоимости жилья, выступающего залоговым имуществом по ипотечному жилищному займу [3, с. 108].</w:t>
      </w:r>
    </w:p>
    <w:p w:rsidR="00223B81" w:rsidRPr="005021C5" w:rsidRDefault="00223B81" w:rsidP="00223B81">
      <w:pPr>
        <w:spacing w:after="0" w:line="240" w:lineRule="auto"/>
        <w:ind w:firstLine="425"/>
        <w:rPr>
          <w:rFonts w:ascii="Times New Roman" w:hAnsi="Times New Roman" w:cs="Times New Roman"/>
        </w:rPr>
      </w:pPr>
    </w:p>
    <w:p w:rsidR="00223B81" w:rsidRPr="005021C5" w:rsidRDefault="00AC6053" w:rsidP="00223B81">
      <w:pPr>
        <w:spacing w:after="0" w:line="240" w:lineRule="auto"/>
        <w:ind w:firstLine="425"/>
        <w:jc w:val="center"/>
        <w:rPr>
          <w:rFonts w:ascii="Times New Roman" w:hAnsi="Times New Roman" w:cs="Times New Roman"/>
          <w:b/>
        </w:rPr>
      </w:pPr>
      <w:r>
        <w:rPr>
          <w:rFonts w:ascii="Times New Roman" w:hAnsi="Times New Roman" w:cs="Times New Roman"/>
          <w:b/>
        </w:rPr>
        <w:t>Список литературы</w:t>
      </w:r>
    </w:p>
    <w:p w:rsidR="00223B81" w:rsidRPr="005021C5" w:rsidRDefault="00223B81" w:rsidP="00223B81">
      <w:pPr>
        <w:numPr>
          <w:ilvl w:val="0"/>
          <w:numId w:val="85"/>
        </w:numPr>
        <w:spacing w:after="0" w:line="240" w:lineRule="auto"/>
        <w:ind w:left="0" w:firstLine="425"/>
        <w:jc w:val="both"/>
        <w:rPr>
          <w:rFonts w:ascii="Times New Roman" w:hAnsi="Times New Roman" w:cs="Times New Roman"/>
        </w:rPr>
      </w:pPr>
      <w:r w:rsidRPr="005021C5">
        <w:rPr>
          <w:rFonts w:ascii="Times New Roman" w:hAnsi="Times New Roman" w:cs="Times New Roman"/>
        </w:rPr>
        <w:t>Алиев Б.Х., Махдиева Ю.М. Страхование: учебник для студентов вузов. – М.: ЮНИТИ, 2014. – 415с.</w:t>
      </w:r>
    </w:p>
    <w:p w:rsidR="00223B81" w:rsidRPr="005021C5" w:rsidRDefault="00223B81" w:rsidP="00223B81">
      <w:pPr>
        <w:numPr>
          <w:ilvl w:val="0"/>
          <w:numId w:val="85"/>
        </w:numPr>
        <w:spacing w:after="0" w:line="240" w:lineRule="auto"/>
        <w:ind w:left="0" w:firstLine="425"/>
        <w:jc w:val="both"/>
        <w:rPr>
          <w:rFonts w:ascii="Times New Roman" w:hAnsi="Times New Roman" w:cs="Times New Roman"/>
        </w:rPr>
      </w:pPr>
      <w:r w:rsidRPr="005021C5">
        <w:rPr>
          <w:rFonts w:ascii="Times New Roman" w:hAnsi="Times New Roman" w:cs="Times New Roman"/>
        </w:rPr>
        <w:t>Грищенко Н.Б. Основы страховой деятельности: учеб. пособие для вузов. – М.: Финансы и статистика, 2016. – 352 с.</w:t>
      </w:r>
    </w:p>
    <w:p w:rsidR="00223B81" w:rsidRPr="005021C5" w:rsidRDefault="00223B81" w:rsidP="00223B81">
      <w:pPr>
        <w:numPr>
          <w:ilvl w:val="0"/>
          <w:numId w:val="85"/>
        </w:numPr>
        <w:spacing w:after="0" w:line="240" w:lineRule="auto"/>
        <w:ind w:left="0" w:firstLine="425"/>
        <w:jc w:val="both"/>
        <w:rPr>
          <w:rFonts w:ascii="Times New Roman" w:hAnsi="Times New Roman" w:cs="Times New Roman"/>
        </w:rPr>
      </w:pPr>
      <w:r w:rsidRPr="005021C5">
        <w:rPr>
          <w:rFonts w:ascii="Times New Roman" w:hAnsi="Times New Roman" w:cs="Times New Roman"/>
          <w:shd w:val="clear" w:color="auto" w:fill="FFFFFF"/>
        </w:rPr>
        <w:lastRenderedPageBreak/>
        <w:t>Сухов В.А. Страховой рынок России. – М.: Анкил, 2015 г. – 232 с.</w:t>
      </w:r>
    </w:p>
    <w:p w:rsidR="00C671C4" w:rsidRDefault="00C671C4" w:rsidP="00F97656">
      <w:pPr>
        <w:tabs>
          <w:tab w:val="left" w:pos="0"/>
          <w:tab w:val="left" w:pos="426"/>
        </w:tabs>
        <w:spacing w:after="0" w:line="240" w:lineRule="auto"/>
        <w:contextualSpacing/>
        <w:jc w:val="both"/>
        <w:rPr>
          <w:rFonts w:ascii="Times New Roman" w:hAnsi="Times New Roman" w:cs="Times New Roman"/>
        </w:rPr>
      </w:pPr>
    </w:p>
    <w:p w:rsidR="00C671C4" w:rsidRDefault="00C671C4" w:rsidP="00F97656">
      <w:pPr>
        <w:tabs>
          <w:tab w:val="left" w:pos="0"/>
          <w:tab w:val="left" w:pos="426"/>
        </w:tabs>
        <w:spacing w:after="0" w:line="240" w:lineRule="auto"/>
        <w:contextualSpacing/>
        <w:jc w:val="both"/>
        <w:rPr>
          <w:rFonts w:ascii="Times New Roman" w:hAnsi="Times New Roman" w:cs="Times New Roman"/>
        </w:rPr>
      </w:pPr>
    </w:p>
    <w:p w:rsidR="00320EDF" w:rsidRPr="00223B81" w:rsidRDefault="00320EDF" w:rsidP="00F97656">
      <w:pPr>
        <w:tabs>
          <w:tab w:val="left" w:pos="567"/>
        </w:tabs>
        <w:spacing w:after="0" w:line="240" w:lineRule="auto"/>
        <w:jc w:val="center"/>
        <w:rPr>
          <w:rFonts w:ascii="Times New Roman" w:hAnsi="Times New Roman"/>
          <w:b/>
          <w:vertAlign w:val="superscript"/>
        </w:rPr>
      </w:pPr>
      <w:r w:rsidRPr="00223B81">
        <w:rPr>
          <w:rFonts w:ascii="Times New Roman" w:hAnsi="Times New Roman"/>
          <w:b/>
        </w:rPr>
        <w:t xml:space="preserve">Гизатуллина Г.Р </w:t>
      </w:r>
      <w:r w:rsidRPr="00223B81">
        <w:rPr>
          <w:rFonts w:ascii="Times New Roman" w:hAnsi="Times New Roman"/>
          <w:b/>
          <w:vertAlign w:val="superscript"/>
        </w:rPr>
        <w:footnoteReference w:customMarkFollows="1" w:id="27"/>
        <w:sym w:font="Symbol" w:char="F0D3"/>
      </w:r>
    </w:p>
    <w:p w:rsidR="00320EDF" w:rsidRPr="00CF73FD" w:rsidRDefault="00320EDF" w:rsidP="00F97656">
      <w:pPr>
        <w:spacing w:after="0" w:line="240" w:lineRule="auto"/>
        <w:jc w:val="center"/>
        <w:rPr>
          <w:rFonts w:ascii="Times New Roman" w:hAnsi="Times New Roman"/>
          <w:i/>
        </w:rPr>
      </w:pPr>
      <w:r w:rsidRPr="00CF73FD">
        <w:rPr>
          <w:rFonts w:ascii="Times New Roman" w:hAnsi="Times New Roman"/>
          <w:i/>
        </w:rPr>
        <w:t xml:space="preserve">Научный руководитель – </w:t>
      </w:r>
      <w:r>
        <w:rPr>
          <w:rFonts w:ascii="Times New Roman" w:hAnsi="Times New Roman"/>
          <w:i/>
        </w:rPr>
        <w:t>преподаватель</w:t>
      </w:r>
    </w:p>
    <w:p w:rsidR="00320EDF" w:rsidRDefault="00320EDF" w:rsidP="00F97656">
      <w:pPr>
        <w:tabs>
          <w:tab w:val="left" w:pos="567"/>
        </w:tabs>
        <w:spacing w:after="0" w:line="240" w:lineRule="auto"/>
        <w:jc w:val="center"/>
        <w:rPr>
          <w:rFonts w:ascii="Times New Roman" w:hAnsi="Times New Roman"/>
          <w:i/>
        </w:rPr>
      </w:pPr>
      <w:r>
        <w:rPr>
          <w:rFonts w:ascii="Times New Roman" w:hAnsi="Times New Roman"/>
          <w:i/>
        </w:rPr>
        <w:t>Субботина Е.В.</w:t>
      </w:r>
    </w:p>
    <w:p w:rsidR="00320EDF" w:rsidRPr="003F0A0B" w:rsidRDefault="00320EDF" w:rsidP="00F97656">
      <w:pPr>
        <w:tabs>
          <w:tab w:val="left" w:pos="567"/>
        </w:tabs>
        <w:spacing w:after="0" w:line="240" w:lineRule="auto"/>
        <w:jc w:val="center"/>
        <w:rPr>
          <w:rFonts w:ascii="Times New Roman" w:hAnsi="Times New Roman"/>
          <w:b/>
          <w:i/>
        </w:rPr>
      </w:pPr>
    </w:p>
    <w:p w:rsidR="00320EDF" w:rsidRPr="00DC6C93" w:rsidRDefault="00320EDF" w:rsidP="00F97656">
      <w:pPr>
        <w:tabs>
          <w:tab w:val="left" w:pos="567"/>
        </w:tabs>
        <w:spacing w:after="0" w:line="240" w:lineRule="auto"/>
        <w:jc w:val="center"/>
        <w:rPr>
          <w:rFonts w:ascii="Times New Roman" w:hAnsi="Times New Roman"/>
          <w:i/>
        </w:rPr>
      </w:pPr>
      <w:r w:rsidRPr="00DC6C93">
        <w:rPr>
          <w:rFonts w:ascii="Times New Roman" w:hAnsi="Times New Roman"/>
          <w:i/>
        </w:rPr>
        <w:t>Колледж Стерлитамакского филиала</w:t>
      </w:r>
    </w:p>
    <w:p w:rsidR="00320EDF" w:rsidRPr="00DC6C93" w:rsidRDefault="00320EDF" w:rsidP="00F97656">
      <w:pPr>
        <w:tabs>
          <w:tab w:val="left" w:pos="567"/>
        </w:tabs>
        <w:spacing w:after="0" w:line="240" w:lineRule="auto"/>
        <w:jc w:val="center"/>
        <w:rPr>
          <w:rFonts w:ascii="Times New Roman" w:hAnsi="Times New Roman"/>
          <w:i/>
        </w:rPr>
      </w:pPr>
      <w:r w:rsidRPr="00DC6C93">
        <w:rPr>
          <w:rFonts w:ascii="Times New Roman" w:hAnsi="Times New Roman"/>
          <w:i/>
        </w:rPr>
        <w:t xml:space="preserve">ФГБОУ ВО </w:t>
      </w:r>
      <w:r w:rsidR="00175885">
        <w:rPr>
          <w:rFonts w:ascii="Times New Roman" w:hAnsi="Times New Roman"/>
          <w:i/>
        </w:rPr>
        <w:t>«</w:t>
      </w:r>
      <w:r w:rsidRPr="00DC6C93">
        <w:rPr>
          <w:rFonts w:ascii="Times New Roman" w:hAnsi="Times New Roman"/>
          <w:i/>
        </w:rPr>
        <w:t>Башкирский государственный университет</w:t>
      </w:r>
      <w:r w:rsidR="00175885">
        <w:rPr>
          <w:rFonts w:ascii="Times New Roman" w:hAnsi="Times New Roman"/>
          <w:i/>
        </w:rPr>
        <w:t>»</w:t>
      </w:r>
    </w:p>
    <w:p w:rsidR="00320EDF" w:rsidRPr="00DC6C93" w:rsidRDefault="00320EDF" w:rsidP="00F97656">
      <w:pPr>
        <w:shd w:val="clear" w:color="auto" w:fill="FFFFFF"/>
        <w:spacing w:after="0" w:line="240" w:lineRule="auto"/>
        <w:jc w:val="center"/>
        <w:rPr>
          <w:rFonts w:ascii="Times New Roman" w:hAnsi="Times New Roman"/>
          <w:i/>
        </w:rPr>
      </w:pPr>
      <w:r w:rsidRPr="00DC6C93">
        <w:rPr>
          <w:rFonts w:ascii="Times New Roman" w:hAnsi="Times New Roman"/>
          <w:i/>
        </w:rPr>
        <w:t>Республика Башкортостан, г. Стерлитамак</w:t>
      </w:r>
    </w:p>
    <w:p w:rsidR="00320EDF" w:rsidRPr="004A5604" w:rsidRDefault="00320EDF" w:rsidP="00F97656">
      <w:pPr>
        <w:shd w:val="clear" w:color="auto" w:fill="FFFFFF"/>
        <w:spacing w:after="0" w:line="240" w:lineRule="auto"/>
        <w:jc w:val="center"/>
        <w:rPr>
          <w:rFonts w:ascii="Times New Roman" w:hAnsi="Times New Roman"/>
          <w:b/>
          <w:i/>
        </w:rPr>
      </w:pPr>
    </w:p>
    <w:p w:rsidR="00245A39" w:rsidRDefault="00320EDF" w:rsidP="00F97656">
      <w:pPr>
        <w:shd w:val="clear" w:color="auto" w:fill="FFFFFF"/>
        <w:spacing w:after="0" w:line="240" w:lineRule="auto"/>
        <w:jc w:val="center"/>
        <w:rPr>
          <w:rFonts w:ascii="Times New Roman" w:hAnsi="Times New Roman"/>
          <w:b/>
          <w:shd w:val="clear" w:color="auto" w:fill="FDFDFD"/>
        </w:rPr>
      </w:pPr>
      <w:r w:rsidRPr="00C47B80">
        <w:rPr>
          <w:rFonts w:ascii="Times New Roman" w:hAnsi="Times New Roman"/>
          <w:b/>
          <w:shd w:val="clear" w:color="auto" w:fill="FDFDFD"/>
        </w:rPr>
        <w:t>П</w:t>
      </w:r>
      <w:r>
        <w:rPr>
          <w:rFonts w:ascii="Times New Roman" w:hAnsi="Times New Roman"/>
          <w:b/>
          <w:shd w:val="clear" w:color="auto" w:fill="FDFDFD"/>
        </w:rPr>
        <w:t xml:space="preserve">ЛАВАНИЕ КАК ИНСТРУМЕНТ ЗДОРОВЬЕСБЕРЕЖЕНИЯ В ПОДРОСТКОВОМ </w:t>
      </w:r>
    </w:p>
    <w:p w:rsidR="00320EDF" w:rsidRPr="004A5604" w:rsidRDefault="00320EDF" w:rsidP="00F97656">
      <w:pPr>
        <w:shd w:val="clear" w:color="auto" w:fill="FFFFFF"/>
        <w:spacing w:after="0" w:line="240" w:lineRule="auto"/>
        <w:jc w:val="center"/>
        <w:rPr>
          <w:rFonts w:ascii="Times New Roman" w:hAnsi="Times New Roman"/>
          <w:b/>
          <w:shd w:val="clear" w:color="auto" w:fill="FDFDFD"/>
        </w:rPr>
      </w:pPr>
      <w:r>
        <w:rPr>
          <w:rFonts w:ascii="Times New Roman" w:hAnsi="Times New Roman"/>
          <w:b/>
          <w:shd w:val="clear" w:color="auto" w:fill="FDFDFD"/>
        </w:rPr>
        <w:t>ВОЗРАСТЕ НА УРОКАХ ФИЗИЧЕСКОЙ КУЛЬТУРЫ</w:t>
      </w:r>
    </w:p>
    <w:p w:rsidR="00320EDF" w:rsidRPr="003F0A0B" w:rsidRDefault="00320EDF" w:rsidP="00F97656">
      <w:pPr>
        <w:shd w:val="clear" w:color="auto" w:fill="FFFFFF"/>
        <w:spacing w:after="0" w:line="240" w:lineRule="auto"/>
        <w:ind w:firstLine="425"/>
        <w:jc w:val="center"/>
        <w:rPr>
          <w:rFonts w:ascii="Times New Roman" w:hAnsi="Times New Roman"/>
          <w:b/>
          <w:color w:val="333333"/>
          <w:shd w:val="clear" w:color="auto" w:fill="FDFDFD"/>
        </w:rPr>
      </w:pPr>
    </w:p>
    <w:p w:rsidR="00320EDF" w:rsidRPr="006B074B" w:rsidRDefault="00320EDF" w:rsidP="00F97656">
      <w:pPr>
        <w:pStyle w:val="a4"/>
        <w:spacing w:before="0" w:beforeAutospacing="0" w:after="0" w:afterAutospacing="0"/>
        <w:ind w:firstLine="425"/>
        <w:jc w:val="both"/>
        <w:rPr>
          <w:color w:val="000000"/>
          <w:sz w:val="22"/>
          <w:szCs w:val="22"/>
        </w:rPr>
      </w:pPr>
      <w:r w:rsidRPr="006B074B">
        <w:rPr>
          <w:color w:val="000000"/>
          <w:sz w:val="22"/>
          <w:szCs w:val="22"/>
        </w:rPr>
        <w:t xml:space="preserve">Здоровье – это состояние полного духовного, физического, социального благополучия, а не только отсутствие болезней и физических дефектов. В настоящее время одной из актуальных проблем образования является </w:t>
      </w:r>
      <w:r>
        <w:rPr>
          <w:color w:val="000000"/>
          <w:sz w:val="22"/>
          <w:szCs w:val="22"/>
        </w:rPr>
        <w:t>обучение</w:t>
      </w:r>
      <w:r w:rsidRPr="006B074B">
        <w:rPr>
          <w:color w:val="000000"/>
          <w:sz w:val="22"/>
          <w:szCs w:val="22"/>
        </w:rPr>
        <w:t xml:space="preserve"> школьников посредством внедрения в учебный процесс здоро</w:t>
      </w:r>
      <w:r>
        <w:rPr>
          <w:color w:val="000000"/>
          <w:sz w:val="22"/>
          <w:szCs w:val="22"/>
        </w:rPr>
        <w:t>вьесберегающих технологий. Здоровьесберегающие технологии - это</w:t>
      </w:r>
      <w:r w:rsidRPr="006B074B">
        <w:rPr>
          <w:color w:val="000000"/>
          <w:sz w:val="22"/>
          <w:szCs w:val="22"/>
        </w:rPr>
        <w:t xml:space="preserve"> комплекс мероприя</w:t>
      </w:r>
      <w:r>
        <w:rPr>
          <w:color w:val="000000"/>
          <w:sz w:val="22"/>
          <w:szCs w:val="22"/>
        </w:rPr>
        <w:t xml:space="preserve">тий по </w:t>
      </w:r>
      <w:r w:rsidRPr="006B074B">
        <w:rPr>
          <w:color w:val="000000"/>
          <w:sz w:val="22"/>
          <w:szCs w:val="22"/>
        </w:rPr>
        <w:t>оз</w:t>
      </w:r>
      <w:r>
        <w:rPr>
          <w:color w:val="000000"/>
          <w:sz w:val="22"/>
          <w:szCs w:val="22"/>
        </w:rPr>
        <w:t>доровлению</w:t>
      </w:r>
      <w:r w:rsidRPr="006B074B">
        <w:rPr>
          <w:color w:val="000000"/>
          <w:sz w:val="22"/>
          <w:szCs w:val="22"/>
        </w:rPr>
        <w:t xml:space="preserve"> обучающихся и профилактики болезней. Появление данного направления обусловлено постоянно снижающимся уровнем здоровья обучающихся</w:t>
      </w:r>
      <w:r w:rsidRPr="006B074B">
        <w:rPr>
          <w:b/>
          <w:bCs/>
          <w:color w:val="000000"/>
          <w:sz w:val="22"/>
          <w:szCs w:val="22"/>
        </w:rPr>
        <w:t>.</w:t>
      </w:r>
    </w:p>
    <w:p w:rsidR="00320EDF" w:rsidRPr="006B074B" w:rsidRDefault="00320EDF" w:rsidP="00F97656">
      <w:pPr>
        <w:pStyle w:val="a4"/>
        <w:spacing w:before="0" w:beforeAutospacing="0" w:after="0" w:afterAutospacing="0"/>
        <w:ind w:firstLine="425"/>
        <w:jc w:val="both"/>
        <w:rPr>
          <w:color w:val="000000"/>
          <w:sz w:val="22"/>
          <w:szCs w:val="22"/>
        </w:rPr>
      </w:pPr>
      <w:r w:rsidRPr="006B074B">
        <w:rPr>
          <w:color w:val="000000"/>
          <w:sz w:val="22"/>
          <w:szCs w:val="22"/>
        </w:rPr>
        <w:t xml:space="preserve">Сейчас практически не встретишь абсолютно здорового </w:t>
      </w:r>
      <w:r>
        <w:rPr>
          <w:color w:val="000000"/>
          <w:sz w:val="22"/>
          <w:szCs w:val="22"/>
        </w:rPr>
        <w:t>подрост</w:t>
      </w:r>
      <w:r w:rsidRPr="006B074B">
        <w:rPr>
          <w:color w:val="000000"/>
          <w:sz w:val="22"/>
          <w:szCs w:val="22"/>
        </w:rPr>
        <w:t>ка. Интенсивность учебного труда учащихся очень высокая, что является существенным фактором ослабления здоровья и роста числа различных отклонений в состоянии организма. Причинами этих отклонений являются малоподвижный образ жизни (гиподинамия), накапливание отрицательных эмоций без физической разрядки, вследствие чего происходят психоэмоциональные изменения: замкнутость, неуравновешенность, чрезмерная возбудимость. Тревога за результат и его ожидание приводят к росту психической нагрузки, нервным потрясениям, школьным стрессам и отбивают желание быть активным.</w:t>
      </w:r>
    </w:p>
    <w:p w:rsidR="00320EDF" w:rsidRDefault="00320EDF" w:rsidP="00F97656">
      <w:pPr>
        <w:pStyle w:val="a4"/>
        <w:spacing w:before="0" w:beforeAutospacing="0" w:after="0" w:afterAutospacing="0"/>
        <w:ind w:firstLine="425"/>
        <w:jc w:val="both"/>
        <w:rPr>
          <w:color w:val="000000"/>
          <w:sz w:val="22"/>
          <w:szCs w:val="22"/>
        </w:rPr>
      </w:pPr>
      <w:r w:rsidRPr="006B074B">
        <w:rPr>
          <w:color w:val="000000"/>
          <w:sz w:val="22"/>
          <w:szCs w:val="22"/>
        </w:rPr>
        <w:t xml:space="preserve">Все вышеперечисленные причины приводят к тому, что </w:t>
      </w:r>
      <w:r>
        <w:rPr>
          <w:color w:val="000000"/>
          <w:sz w:val="22"/>
          <w:szCs w:val="22"/>
        </w:rPr>
        <w:t>подрост</w:t>
      </w:r>
      <w:r w:rsidRPr="006B074B">
        <w:rPr>
          <w:color w:val="000000"/>
          <w:sz w:val="22"/>
          <w:szCs w:val="22"/>
        </w:rPr>
        <w:t xml:space="preserve">ок не только имеет проблемы со здоровьем, но у него появляются еще и проблемы личностного плана. Отсутствие стойких интересов и увлечений, связанных с расширением своего кругозора, апатия, закрытость – это те немногие симптомы, которые связаны с малоподвижным образом жизни. В связи с ухудшающимся </w:t>
      </w:r>
      <w:r>
        <w:rPr>
          <w:color w:val="000000"/>
          <w:sz w:val="22"/>
          <w:szCs w:val="22"/>
        </w:rPr>
        <w:t>общим уровнем здоровья подростков</w:t>
      </w:r>
      <w:r w:rsidRPr="006B074B">
        <w:rPr>
          <w:color w:val="000000"/>
          <w:sz w:val="22"/>
          <w:szCs w:val="22"/>
        </w:rPr>
        <w:t xml:space="preserve">, существует необходимость организации </w:t>
      </w:r>
      <w:r>
        <w:rPr>
          <w:color w:val="000000"/>
          <w:sz w:val="22"/>
          <w:szCs w:val="22"/>
        </w:rPr>
        <w:t>занятий в учебных заведениях</w:t>
      </w:r>
      <w:r w:rsidRPr="006B074B">
        <w:rPr>
          <w:color w:val="000000"/>
          <w:sz w:val="22"/>
          <w:szCs w:val="22"/>
        </w:rPr>
        <w:t xml:space="preserve"> с акцентом на решение оздоровительных задач</w:t>
      </w:r>
      <w:r>
        <w:rPr>
          <w:color w:val="000000"/>
          <w:sz w:val="22"/>
          <w:szCs w:val="22"/>
        </w:rPr>
        <w:t>.</w:t>
      </w:r>
    </w:p>
    <w:p w:rsidR="00320EDF" w:rsidRPr="006B074B" w:rsidRDefault="00320EDF" w:rsidP="00F97656">
      <w:pPr>
        <w:pStyle w:val="a4"/>
        <w:spacing w:before="0" w:beforeAutospacing="0" w:after="0" w:afterAutospacing="0"/>
        <w:ind w:firstLine="425"/>
        <w:jc w:val="both"/>
        <w:rPr>
          <w:color w:val="000000"/>
          <w:sz w:val="22"/>
          <w:szCs w:val="22"/>
        </w:rPr>
      </w:pPr>
      <w:r>
        <w:rPr>
          <w:color w:val="000000"/>
          <w:sz w:val="22"/>
          <w:szCs w:val="22"/>
        </w:rPr>
        <w:t>Одним из видов спорта, который позволяет улучшить не только физическое, но и психологическое состояние человека является плавание</w:t>
      </w:r>
      <w:r w:rsidRPr="006B074B">
        <w:rPr>
          <w:color w:val="000000"/>
          <w:sz w:val="22"/>
          <w:szCs w:val="22"/>
        </w:rPr>
        <w:t>.</w:t>
      </w:r>
      <w:r>
        <w:rPr>
          <w:color w:val="000000"/>
          <w:sz w:val="22"/>
          <w:szCs w:val="22"/>
        </w:rPr>
        <w:t xml:space="preserve"> Поэтому в</w:t>
      </w:r>
      <w:r w:rsidRPr="006B074B">
        <w:rPr>
          <w:color w:val="000000"/>
          <w:sz w:val="22"/>
          <w:szCs w:val="22"/>
        </w:rPr>
        <w:t xml:space="preserve">ведение в </w:t>
      </w:r>
      <w:r>
        <w:rPr>
          <w:color w:val="000000"/>
          <w:sz w:val="22"/>
          <w:szCs w:val="22"/>
        </w:rPr>
        <w:t xml:space="preserve">учебную </w:t>
      </w:r>
      <w:r w:rsidRPr="006B074B">
        <w:rPr>
          <w:color w:val="000000"/>
          <w:sz w:val="22"/>
          <w:szCs w:val="22"/>
        </w:rPr>
        <w:t>програм</w:t>
      </w:r>
      <w:r>
        <w:rPr>
          <w:color w:val="000000"/>
          <w:sz w:val="22"/>
          <w:szCs w:val="22"/>
        </w:rPr>
        <w:t>му курса по физической культуре</w:t>
      </w:r>
      <w:r w:rsidRPr="006B074B">
        <w:rPr>
          <w:color w:val="000000"/>
          <w:sz w:val="22"/>
          <w:szCs w:val="22"/>
        </w:rPr>
        <w:t xml:space="preserve"> уроков</w:t>
      </w:r>
      <w:r>
        <w:rPr>
          <w:color w:val="000000"/>
          <w:sz w:val="22"/>
          <w:szCs w:val="22"/>
        </w:rPr>
        <w:t xml:space="preserve"> плавания позволит повысить имуннитет учащихся, их психологическую устойчивость и, прежде всего, интерес подростков к занятиям физкультурой. </w:t>
      </w:r>
      <w:r w:rsidRPr="006B074B">
        <w:rPr>
          <w:color w:val="000000"/>
          <w:sz w:val="22"/>
          <w:szCs w:val="22"/>
        </w:rPr>
        <w:t xml:space="preserve"> Программа </w:t>
      </w:r>
      <w:r>
        <w:rPr>
          <w:color w:val="000000"/>
          <w:sz w:val="22"/>
          <w:szCs w:val="22"/>
        </w:rPr>
        <w:t xml:space="preserve">должна быть </w:t>
      </w:r>
      <w:r w:rsidRPr="006B074B">
        <w:rPr>
          <w:color w:val="000000"/>
          <w:sz w:val="22"/>
          <w:szCs w:val="22"/>
        </w:rPr>
        <w:t xml:space="preserve">ориентирована на применение широкого комплекса </w:t>
      </w:r>
      <w:r>
        <w:rPr>
          <w:color w:val="000000"/>
          <w:sz w:val="22"/>
          <w:szCs w:val="22"/>
        </w:rPr>
        <w:t>упражнений, которые способствуют</w:t>
      </w:r>
      <w:r w:rsidRPr="006B074B">
        <w:rPr>
          <w:color w:val="000000"/>
          <w:sz w:val="22"/>
          <w:szCs w:val="22"/>
        </w:rPr>
        <w:t xml:space="preserve"> формирова</w:t>
      </w:r>
      <w:r>
        <w:rPr>
          <w:color w:val="000000"/>
          <w:sz w:val="22"/>
          <w:szCs w:val="22"/>
        </w:rPr>
        <w:t>нию правильной осанки, выработке гигиенических навыков, закаливанию</w:t>
      </w:r>
      <w:r w:rsidRPr="006B074B">
        <w:rPr>
          <w:color w:val="000000"/>
          <w:sz w:val="22"/>
          <w:szCs w:val="22"/>
        </w:rPr>
        <w:t xml:space="preserve"> организм</w:t>
      </w:r>
      <w:r>
        <w:rPr>
          <w:color w:val="000000"/>
          <w:sz w:val="22"/>
          <w:szCs w:val="22"/>
        </w:rPr>
        <w:t>а</w:t>
      </w:r>
      <w:r w:rsidRPr="006B074B">
        <w:rPr>
          <w:color w:val="000000"/>
          <w:sz w:val="22"/>
          <w:szCs w:val="22"/>
        </w:rPr>
        <w:t>. При прави</w:t>
      </w:r>
      <w:r>
        <w:rPr>
          <w:color w:val="000000"/>
          <w:sz w:val="22"/>
          <w:szCs w:val="22"/>
        </w:rPr>
        <w:t>льной организации занятиях у подростков</w:t>
      </w:r>
      <w:r w:rsidRPr="006B074B">
        <w:rPr>
          <w:color w:val="000000"/>
          <w:sz w:val="22"/>
          <w:szCs w:val="22"/>
        </w:rPr>
        <w:t xml:space="preserve"> повышаются функциональные возможности сердечно</w:t>
      </w:r>
      <w:r w:rsidR="007042F2">
        <w:rPr>
          <w:color w:val="000000"/>
          <w:sz w:val="22"/>
          <w:szCs w:val="22"/>
        </w:rPr>
        <w:t xml:space="preserve"> </w:t>
      </w:r>
      <w:r w:rsidRPr="006B074B">
        <w:rPr>
          <w:color w:val="000000"/>
          <w:sz w:val="22"/>
          <w:szCs w:val="22"/>
        </w:rPr>
        <w:t>-</w:t>
      </w:r>
      <w:r w:rsidR="007042F2">
        <w:rPr>
          <w:color w:val="000000"/>
          <w:sz w:val="22"/>
          <w:szCs w:val="22"/>
        </w:rPr>
        <w:t xml:space="preserve"> </w:t>
      </w:r>
      <w:r w:rsidRPr="006B074B">
        <w:rPr>
          <w:color w:val="000000"/>
          <w:sz w:val="22"/>
          <w:szCs w:val="22"/>
        </w:rPr>
        <w:t>сосудистой системы, укрепляется дыхательная мускулатура, увеличивается жизненная ёмкость лёгких. Плавание положительно влияет также на состояние центральной нервной системы.</w:t>
      </w:r>
    </w:p>
    <w:p w:rsidR="00320EDF" w:rsidRDefault="00320EDF" w:rsidP="00F97656">
      <w:pPr>
        <w:pStyle w:val="a4"/>
        <w:spacing w:before="0" w:beforeAutospacing="0" w:after="0" w:afterAutospacing="0"/>
        <w:ind w:firstLine="425"/>
        <w:jc w:val="both"/>
        <w:rPr>
          <w:color w:val="000000"/>
          <w:sz w:val="22"/>
          <w:szCs w:val="22"/>
        </w:rPr>
      </w:pPr>
      <w:r>
        <w:rPr>
          <w:color w:val="000000"/>
          <w:sz w:val="22"/>
          <w:szCs w:val="22"/>
        </w:rPr>
        <w:t xml:space="preserve">Помимо сохранения и укрепления </w:t>
      </w:r>
      <w:r w:rsidRPr="006B074B">
        <w:rPr>
          <w:color w:val="000000"/>
          <w:sz w:val="22"/>
          <w:szCs w:val="22"/>
        </w:rPr>
        <w:t xml:space="preserve">здоровья обучающихся занятия плаванием решают воспитательные </w:t>
      </w:r>
      <w:r>
        <w:rPr>
          <w:color w:val="000000"/>
          <w:sz w:val="22"/>
          <w:szCs w:val="22"/>
        </w:rPr>
        <w:t>задачи, которые помогают подросткам</w:t>
      </w:r>
      <w:r w:rsidRPr="006B074B">
        <w:rPr>
          <w:color w:val="000000"/>
          <w:sz w:val="22"/>
          <w:szCs w:val="22"/>
        </w:rPr>
        <w:t xml:space="preserve"> стать </w:t>
      </w:r>
      <w:r>
        <w:rPr>
          <w:color w:val="000000"/>
          <w:sz w:val="22"/>
          <w:szCs w:val="22"/>
        </w:rPr>
        <w:t xml:space="preserve">более </w:t>
      </w:r>
      <w:r w:rsidRPr="006B074B">
        <w:rPr>
          <w:color w:val="000000"/>
          <w:sz w:val="22"/>
          <w:szCs w:val="22"/>
        </w:rPr>
        <w:t>дисциплинированными, смелыми, решительными и находчивыми.</w:t>
      </w:r>
    </w:p>
    <w:p w:rsidR="00320EDF" w:rsidRPr="006B074B" w:rsidRDefault="00320EDF" w:rsidP="00F97656">
      <w:pPr>
        <w:pStyle w:val="a4"/>
        <w:spacing w:before="0" w:beforeAutospacing="0" w:after="0" w:afterAutospacing="0"/>
        <w:ind w:firstLine="425"/>
        <w:jc w:val="both"/>
        <w:rPr>
          <w:color w:val="000000"/>
          <w:sz w:val="22"/>
          <w:szCs w:val="22"/>
        </w:rPr>
      </w:pPr>
      <w:r>
        <w:rPr>
          <w:color w:val="000000"/>
          <w:sz w:val="22"/>
          <w:szCs w:val="22"/>
        </w:rPr>
        <w:t>И</w:t>
      </w:r>
      <w:r w:rsidRPr="006B074B">
        <w:rPr>
          <w:color w:val="000000"/>
          <w:sz w:val="22"/>
          <w:szCs w:val="22"/>
        </w:rPr>
        <w:t>спользование здоровьесберегающих технолог</w:t>
      </w:r>
      <w:r>
        <w:rPr>
          <w:color w:val="000000"/>
          <w:sz w:val="22"/>
          <w:szCs w:val="22"/>
        </w:rPr>
        <w:t xml:space="preserve">ий на основе </w:t>
      </w:r>
      <w:r w:rsidRPr="006B074B">
        <w:rPr>
          <w:color w:val="000000"/>
          <w:sz w:val="22"/>
          <w:szCs w:val="22"/>
        </w:rPr>
        <w:t>плавания позволяет учащимся более успешно адаптироваться в образовательном и социальном пространстве, раскрыть свои творческие способности, познать возможности своего организма, способствует умению правильно относиться к своему здоровью.</w:t>
      </w:r>
    </w:p>
    <w:p w:rsidR="00320EDF" w:rsidRPr="006B074B" w:rsidRDefault="00320EDF" w:rsidP="00F97656">
      <w:pPr>
        <w:pStyle w:val="a4"/>
        <w:spacing w:before="0" w:beforeAutospacing="0" w:after="0" w:afterAutospacing="0"/>
        <w:ind w:firstLine="425"/>
        <w:jc w:val="both"/>
        <w:rPr>
          <w:color w:val="000000"/>
          <w:sz w:val="22"/>
          <w:szCs w:val="22"/>
        </w:rPr>
      </w:pPr>
      <w:r>
        <w:rPr>
          <w:color w:val="000000"/>
          <w:sz w:val="22"/>
          <w:szCs w:val="22"/>
        </w:rPr>
        <w:t>При обучении детей и подростков</w:t>
      </w:r>
      <w:r w:rsidRPr="006B074B">
        <w:rPr>
          <w:color w:val="000000"/>
          <w:sz w:val="22"/>
          <w:szCs w:val="22"/>
        </w:rPr>
        <w:t xml:space="preserve"> плаванию решаются следу</w:t>
      </w:r>
      <w:r>
        <w:rPr>
          <w:color w:val="000000"/>
          <w:sz w:val="22"/>
          <w:szCs w:val="22"/>
        </w:rPr>
        <w:t>ющие основные задачи</w:t>
      </w:r>
      <w:r w:rsidRPr="006B074B">
        <w:rPr>
          <w:color w:val="000000"/>
          <w:sz w:val="22"/>
          <w:szCs w:val="22"/>
        </w:rPr>
        <w:t>:</w:t>
      </w:r>
    </w:p>
    <w:p w:rsidR="00320EDF" w:rsidRPr="006B074B" w:rsidRDefault="00320EDF" w:rsidP="00F97656">
      <w:pPr>
        <w:pStyle w:val="a4"/>
        <w:spacing w:before="0" w:beforeAutospacing="0" w:after="0" w:afterAutospacing="0"/>
        <w:ind w:firstLine="425"/>
        <w:jc w:val="both"/>
        <w:rPr>
          <w:color w:val="000000"/>
          <w:sz w:val="22"/>
          <w:szCs w:val="22"/>
        </w:rPr>
      </w:pPr>
      <w:r>
        <w:rPr>
          <w:color w:val="000000"/>
          <w:sz w:val="22"/>
          <w:szCs w:val="22"/>
        </w:rPr>
        <w:t xml:space="preserve">- </w:t>
      </w:r>
      <w:r w:rsidRPr="006B074B">
        <w:rPr>
          <w:color w:val="000000"/>
          <w:sz w:val="22"/>
          <w:szCs w:val="22"/>
        </w:rPr>
        <w:t>укрепление здоровья;</w:t>
      </w:r>
    </w:p>
    <w:p w:rsidR="00320EDF" w:rsidRPr="006B074B" w:rsidRDefault="00320EDF" w:rsidP="00F97656">
      <w:pPr>
        <w:pStyle w:val="a4"/>
        <w:spacing w:before="0" w:beforeAutospacing="0" w:after="0" w:afterAutospacing="0"/>
        <w:ind w:firstLine="425"/>
        <w:jc w:val="both"/>
        <w:rPr>
          <w:color w:val="000000"/>
          <w:sz w:val="22"/>
          <w:szCs w:val="22"/>
        </w:rPr>
      </w:pPr>
      <w:r>
        <w:rPr>
          <w:color w:val="000000"/>
          <w:sz w:val="22"/>
          <w:szCs w:val="22"/>
        </w:rPr>
        <w:t xml:space="preserve">- </w:t>
      </w:r>
      <w:r w:rsidRPr="006B074B">
        <w:rPr>
          <w:color w:val="000000"/>
          <w:sz w:val="22"/>
          <w:szCs w:val="22"/>
        </w:rPr>
        <w:t>закаливание организма человека;</w:t>
      </w:r>
    </w:p>
    <w:p w:rsidR="00320EDF" w:rsidRPr="006B074B" w:rsidRDefault="00320EDF" w:rsidP="00F97656">
      <w:pPr>
        <w:pStyle w:val="a4"/>
        <w:spacing w:before="0" w:beforeAutospacing="0" w:after="0" w:afterAutospacing="0"/>
        <w:ind w:firstLine="425"/>
        <w:jc w:val="both"/>
        <w:rPr>
          <w:color w:val="000000"/>
          <w:sz w:val="22"/>
          <w:szCs w:val="22"/>
        </w:rPr>
      </w:pPr>
      <w:r>
        <w:rPr>
          <w:color w:val="000000"/>
          <w:sz w:val="22"/>
          <w:szCs w:val="22"/>
        </w:rPr>
        <w:t xml:space="preserve">- </w:t>
      </w:r>
      <w:r w:rsidRPr="006B074B">
        <w:rPr>
          <w:color w:val="000000"/>
          <w:sz w:val="22"/>
          <w:szCs w:val="22"/>
        </w:rPr>
        <w:t>привитие стойких гигиенических навыков;</w:t>
      </w:r>
    </w:p>
    <w:p w:rsidR="00320EDF" w:rsidRDefault="00320EDF" w:rsidP="00F97656">
      <w:pPr>
        <w:pStyle w:val="a4"/>
        <w:spacing w:before="0" w:beforeAutospacing="0" w:after="0" w:afterAutospacing="0"/>
        <w:ind w:firstLine="425"/>
        <w:jc w:val="both"/>
        <w:rPr>
          <w:color w:val="000000"/>
          <w:sz w:val="22"/>
          <w:szCs w:val="22"/>
        </w:rPr>
      </w:pPr>
      <w:r>
        <w:rPr>
          <w:color w:val="000000"/>
          <w:sz w:val="22"/>
          <w:szCs w:val="22"/>
        </w:rPr>
        <w:lastRenderedPageBreak/>
        <w:t xml:space="preserve">- </w:t>
      </w:r>
      <w:r w:rsidRPr="006B074B">
        <w:rPr>
          <w:color w:val="000000"/>
          <w:sz w:val="22"/>
          <w:szCs w:val="22"/>
        </w:rPr>
        <w:t>изучение техники плавания и овладение жизненно необходимым навыком плавания;</w:t>
      </w:r>
    </w:p>
    <w:p w:rsidR="00320EDF" w:rsidRPr="006B074B" w:rsidRDefault="00320EDF" w:rsidP="00F97656">
      <w:pPr>
        <w:pStyle w:val="a4"/>
        <w:spacing w:before="0" w:beforeAutospacing="0" w:after="0" w:afterAutospacing="0"/>
        <w:ind w:firstLine="425"/>
        <w:jc w:val="both"/>
        <w:rPr>
          <w:color w:val="000000"/>
          <w:sz w:val="22"/>
          <w:szCs w:val="22"/>
        </w:rPr>
      </w:pPr>
      <w:r>
        <w:rPr>
          <w:color w:val="000000"/>
          <w:sz w:val="22"/>
          <w:szCs w:val="22"/>
        </w:rPr>
        <w:t xml:space="preserve">- </w:t>
      </w:r>
      <w:r w:rsidRPr="006B074B">
        <w:rPr>
          <w:color w:val="000000"/>
          <w:sz w:val="22"/>
          <w:szCs w:val="22"/>
        </w:rPr>
        <w:t>всестороннее физическое развитие и совершенствование таких физических качеств, как сила, гибкость, выносливость, быстрота, ловкость;</w:t>
      </w:r>
    </w:p>
    <w:p w:rsidR="00320EDF" w:rsidRDefault="00320EDF" w:rsidP="00F97656">
      <w:pPr>
        <w:pStyle w:val="a4"/>
        <w:spacing w:before="0" w:beforeAutospacing="0" w:after="0" w:afterAutospacing="0"/>
        <w:ind w:firstLine="425"/>
        <w:jc w:val="both"/>
        <w:rPr>
          <w:color w:val="000000"/>
          <w:sz w:val="22"/>
          <w:szCs w:val="22"/>
        </w:rPr>
      </w:pPr>
      <w:r>
        <w:rPr>
          <w:color w:val="000000"/>
          <w:sz w:val="22"/>
          <w:szCs w:val="22"/>
        </w:rPr>
        <w:t xml:space="preserve">- </w:t>
      </w:r>
      <w:r w:rsidRPr="006B074B">
        <w:rPr>
          <w:color w:val="000000"/>
          <w:sz w:val="22"/>
          <w:szCs w:val="22"/>
        </w:rPr>
        <w:t>ознакомление с правилами безопасности на воде.</w:t>
      </w:r>
    </w:p>
    <w:p w:rsidR="00320EDF" w:rsidRPr="006B074B" w:rsidRDefault="00320EDF" w:rsidP="00F97656">
      <w:pPr>
        <w:pStyle w:val="a4"/>
        <w:spacing w:before="0" w:beforeAutospacing="0" w:after="0" w:afterAutospacing="0"/>
        <w:ind w:firstLine="425"/>
        <w:jc w:val="both"/>
        <w:rPr>
          <w:color w:val="000000"/>
          <w:sz w:val="22"/>
          <w:szCs w:val="22"/>
        </w:rPr>
      </w:pPr>
      <w:r>
        <w:rPr>
          <w:color w:val="000000"/>
          <w:sz w:val="22"/>
          <w:szCs w:val="22"/>
        </w:rPr>
        <w:t>При организации занятий плаваньем в рамках курса физической культуры в учебных заведениях необходимо использовать общие</w:t>
      </w:r>
      <w:r w:rsidRPr="006B074B">
        <w:rPr>
          <w:color w:val="000000"/>
          <w:sz w:val="22"/>
          <w:szCs w:val="22"/>
        </w:rPr>
        <w:t xml:space="preserve"> принципы здоровьесберегающего урока, направленные на укрепление физиологического и психологического здоровья:</w:t>
      </w:r>
    </w:p>
    <w:p w:rsidR="00320EDF" w:rsidRPr="006B074B" w:rsidRDefault="00320EDF" w:rsidP="00F97656">
      <w:pPr>
        <w:pStyle w:val="a4"/>
        <w:spacing w:before="0" w:beforeAutospacing="0" w:after="0" w:afterAutospacing="0"/>
        <w:ind w:firstLine="425"/>
        <w:jc w:val="both"/>
        <w:rPr>
          <w:color w:val="000000"/>
          <w:sz w:val="22"/>
          <w:szCs w:val="22"/>
        </w:rPr>
      </w:pPr>
      <w:r w:rsidRPr="006B074B">
        <w:rPr>
          <w:color w:val="000000"/>
          <w:sz w:val="22"/>
          <w:szCs w:val="22"/>
        </w:rPr>
        <w:t>•</w:t>
      </w:r>
      <w:r w:rsidRPr="006B074B">
        <w:rPr>
          <w:rStyle w:val="apple-converted-space"/>
          <w:color w:val="000000"/>
          <w:sz w:val="22"/>
          <w:szCs w:val="22"/>
        </w:rPr>
        <w:t> </w:t>
      </w:r>
      <w:r w:rsidRPr="006B074B">
        <w:rPr>
          <w:color w:val="000000"/>
          <w:sz w:val="22"/>
          <w:szCs w:val="22"/>
        </w:rPr>
        <w:t>принцип двигательной активности;</w:t>
      </w:r>
    </w:p>
    <w:p w:rsidR="00320EDF" w:rsidRPr="006B074B" w:rsidRDefault="00320EDF" w:rsidP="00F97656">
      <w:pPr>
        <w:pStyle w:val="a4"/>
        <w:spacing w:before="0" w:beforeAutospacing="0" w:after="0" w:afterAutospacing="0"/>
        <w:ind w:firstLine="425"/>
        <w:jc w:val="both"/>
        <w:rPr>
          <w:color w:val="000000"/>
          <w:sz w:val="22"/>
          <w:szCs w:val="22"/>
        </w:rPr>
      </w:pPr>
      <w:r w:rsidRPr="006B074B">
        <w:rPr>
          <w:color w:val="000000"/>
          <w:sz w:val="22"/>
          <w:szCs w:val="22"/>
        </w:rPr>
        <w:t>•</w:t>
      </w:r>
      <w:r w:rsidRPr="006B074B">
        <w:rPr>
          <w:rStyle w:val="apple-converted-space"/>
          <w:color w:val="000000"/>
          <w:sz w:val="22"/>
          <w:szCs w:val="22"/>
        </w:rPr>
        <w:t> </w:t>
      </w:r>
      <w:r w:rsidRPr="006B074B">
        <w:rPr>
          <w:color w:val="000000"/>
          <w:sz w:val="22"/>
          <w:szCs w:val="22"/>
        </w:rPr>
        <w:t>принцип оздоровительного режима;</w:t>
      </w:r>
    </w:p>
    <w:p w:rsidR="00320EDF" w:rsidRPr="006B074B" w:rsidRDefault="00320EDF" w:rsidP="00F97656">
      <w:pPr>
        <w:pStyle w:val="a4"/>
        <w:spacing w:before="0" w:beforeAutospacing="0" w:after="0" w:afterAutospacing="0"/>
        <w:ind w:firstLine="425"/>
        <w:jc w:val="both"/>
        <w:rPr>
          <w:color w:val="000000"/>
          <w:sz w:val="22"/>
          <w:szCs w:val="22"/>
        </w:rPr>
      </w:pPr>
      <w:r w:rsidRPr="006B074B">
        <w:rPr>
          <w:color w:val="000000"/>
          <w:sz w:val="22"/>
          <w:szCs w:val="22"/>
        </w:rPr>
        <w:t>•</w:t>
      </w:r>
      <w:r w:rsidRPr="006B074B">
        <w:rPr>
          <w:rStyle w:val="apple-converted-space"/>
          <w:color w:val="000000"/>
          <w:sz w:val="22"/>
          <w:szCs w:val="22"/>
        </w:rPr>
        <w:t> </w:t>
      </w:r>
      <w:r w:rsidRPr="006B074B">
        <w:rPr>
          <w:color w:val="000000"/>
          <w:sz w:val="22"/>
          <w:szCs w:val="22"/>
        </w:rPr>
        <w:t>принцип формирования правильной осанки, навыков рационального дыхания, и т.д.;</w:t>
      </w:r>
    </w:p>
    <w:p w:rsidR="00320EDF" w:rsidRPr="006B074B" w:rsidRDefault="00320EDF" w:rsidP="00F97656">
      <w:pPr>
        <w:pStyle w:val="a4"/>
        <w:spacing w:before="0" w:beforeAutospacing="0" w:after="0" w:afterAutospacing="0"/>
        <w:ind w:firstLine="425"/>
        <w:jc w:val="both"/>
        <w:rPr>
          <w:color w:val="000000"/>
          <w:sz w:val="22"/>
          <w:szCs w:val="22"/>
        </w:rPr>
      </w:pPr>
      <w:r w:rsidRPr="006B074B">
        <w:rPr>
          <w:color w:val="000000"/>
          <w:sz w:val="22"/>
          <w:szCs w:val="22"/>
        </w:rPr>
        <w:t>•</w:t>
      </w:r>
      <w:r w:rsidRPr="006B074B">
        <w:rPr>
          <w:rStyle w:val="apple-converted-space"/>
          <w:color w:val="000000"/>
          <w:sz w:val="22"/>
          <w:szCs w:val="22"/>
        </w:rPr>
        <w:t> </w:t>
      </w:r>
      <w:r w:rsidRPr="006B074B">
        <w:rPr>
          <w:color w:val="000000"/>
          <w:sz w:val="22"/>
          <w:szCs w:val="22"/>
        </w:rPr>
        <w:t>принцип реализации эффективного закаливания;</w:t>
      </w:r>
    </w:p>
    <w:p w:rsidR="00320EDF" w:rsidRPr="006B074B" w:rsidRDefault="00320EDF" w:rsidP="00F97656">
      <w:pPr>
        <w:pStyle w:val="a4"/>
        <w:spacing w:before="0" w:beforeAutospacing="0" w:after="0" w:afterAutospacing="0"/>
        <w:ind w:firstLine="425"/>
        <w:jc w:val="both"/>
        <w:rPr>
          <w:color w:val="000000"/>
          <w:sz w:val="22"/>
          <w:szCs w:val="22"/>
        </w:rPr>
      </w:pPr>
      <w:r w:rsidRPr="006B074B">
        <w:rPr>
          <w:color w:val="000000"/>
          <w:sz w:val="22"/>
          <w:szCs w:val="22"/>
        </w:rPr>
        <w:t>•</w:t>
      </w:r>
      <w:r w:rsidRPr="006B074B">
        <w:rPr>
          <w:rStyle w:val="apple-converted-space"/>
          <w:color w:val="000000"/>
          <w:sz w:val="22"/>
          <w:szCs w:val="22"/>
        </w:rPr>
        <w:t> </w:t>
      </w:r>
      <w:r w:rsidRPr="006B074B">
        <w:rPr>
          <w:color w:val="000000"/>
          <w:sz w:val="22"/>
          <w:szCs w:val="22"/>
        </w:rPr>
        <w:t>принцип психологической комфортности;</w:t>
      </w:r>
    </w:p>
    <w:p w:rsidR="00320EDF" w:rsidRPr="008B5659" w:rsidRDefault="00320EDF" w:rsidP="00F97656">
      <w:pPr>
        <w:pStyle w:val="a4"/>
        <w:spacing w:before="0" w:beforeAutospacing="0" w:after="0" w:afterAutospacing="0"/>
        <w:ind w:firstLine="425"/>
        <w:jc w:val="both"/>
        <w:rPr>
          <w:color w:val="000000"/>
          <w:sz w:val="22"/>
          <w:szCs w:val="22"/>
        </w:rPr>
      </w:pPr>
      <w:r w:rsidRPr="006B074B">
        <w:rPr>
          <w:color w:val="000000"/>
          <w:sz w:val="22"/>
          <w:szCs w:val="22"/>
        </w:rPr>
        <w:t>•</w:t>
      </w:r>
      <w:r w:rsidRPr="006B074B">
        <w:rPr>
          <w:rStyle w:val="apple-converted-space"/>
          <w:color w:val="000000"/>
          <w:sz w:val="22"/>
          <w:szCs w:val="22"/>
        </w:rPr>
        <w:t> </w:t>
      </w:r>
      <w:r w:rsidRPr="006B074B">
        <w:rPr>
          <w:color w:val="000000"/>
          <w:sz w:val="22"/>
          <w:szCs w:val="22"/>
        </w:rPr>
        <w:t>принцип опоры на индивидуальные ос</w:t>
      </w:r>
      <w:r>
        <w:rPr>
          <w:color w:val="000000"/>
          <w:sz w:val="22"/>
          <w:szCs w:val="22"/>
        </w:rPr>
        <w:t xml:space="preserve">обенности и способности ребёнка </w:t>
      </w:r>
      <w:r w:rsidRPr="008B5659">
        <w:rPr>
          <w:color w:val="000000"/>
          <w:sz w:val="22"/>
          <w:szCs w:val="22"/>
        </w:rPr>
        <w:t>[</w:t>
      </w:r>
      <w:r>
        <w:rPr>
          <w:color w:val="000000"/>
          <w:sz w:val="22"/>
          <w:szCs w:val="22"/>
        </w:rPr>
        <w:t>2, с. 22-23</w:t>
      </w:r>
      <w:r w:rsidRPr="008B5659">
        <w:rPr>
          <w:color w:val="000000"/>
          <w:sz w:val="22"/>
          <w:szCs w:val="22"/>
        </w:rPr>
        <w:t>]</w:t>
      </w:r>
      <w:r>
        <w:rPr>
          <w:color w:val="000000"/>
          <w:sz w:val="22"/>
          <w:szCs w:val="22"/>
        </w:rPr>
        <w:t>.</w:t>
      </w:r>
    </w:p>
    <w:p w:rsidR="00320EDF" w:rsidRDefault="00320EDF" w:rsidP="00F97656">
      <w:pPr>
        <w:pStyle w:val="a4"/>
        <w:spacing w:before="0" w:beforeAutospacing="0" w:after="0" w:afterAutospacing="0"/>
        <w:ind w:firstLine="425"/>
        <w:jc w:val="both"/>
        <w:rPr>
          <w:color w:val="000000"/>
          <w:sz w:val="22"/>
          <w:szCs w:val="22"/>
        </w:rPr>
      </w:pPr>
      <w:r>
        <w:rPr>
          <w:color w:val="000000"/>
          <w:sz w:val="22"/>
          <w:szCs w:val="22"/>
        </w:rPr>
        <w:t>В заключении можно сказать следующее, здоровье подростков</w:t>
      </w:r>
      <w:r w:rsidRPr="006B074B">
        <w:rPr>
          <w:color w:val="000000"/>
          <w:sz w:val="22"/>
          <w:szCs w:val="22"/>
        </w:rPr>
        <w:t xml:space="preserve"> относится к приоритетным направлениям государственной политики в сфере образования. </w:t>
      </w:r>
      <w:r>
        <w:rPr>
          <w:color w:val="000000"/>
          <w:sz w:val="22"/>
          <w:szCs w:val="22"/>
        </w:rPr>
        <w:t>Подрост</w:t>
      </w:r>
      <w:r w:rsidRPr="001F324E">
        <w:rPr>
          <w:color w:val="000000"/>
          <w:sz w:val="22"/>
          <w:szCs w:val="22"/>
        </w:rPr>
        <w:t>ки много времени проводят в учебных классах, библиотеках, компьютерных классах, значительное время занимает подготовка к учебным занятиям до</w:t>
      </w:r>
      <w:r>
        <w:rPr>
          <w:color w:val="000000"/>
          <w:sz w:val="22"/>
          <w:szCs w:val="22"/>
        </w:rPr>
        <w:t xml:space="preserve">ма. Все это </w:t>
      </w:r>
      <w:r w:rsidRPr="001F324E">
        <w:rPr>
          <w:color w:val="000000"/>
          <w:sz w:val="22"/>
          <w:szCs w:val="22"/>
        </w:rPr>
        <w:t xml:space="preserve">негативно </w:t>
      </w:r>
      <w:r>
        <w:rPr>
          <w:color w:val="000000"/>
          <w:sz w:val="22"/>
          <w:szCs w:val="22"/>
        </w:rPr>
        <w:t xml:space="preserve">влияет физическое и психологическое состояние молодого растущего </w:t>
      </w:r>
      <w:r w:rsidRPr="001F324E">
        <w:rPr>
          <w:color w:val="000000"/>
          <w:sz w:val="22"/>
          <w:szCs w:val="22"/>
        </w:rPr>
        <w:t>организ</w:t>
      </w:r>
      <w:r>
        <w:rPr>
          <w:color w:val="000000"/>
          <w:sz w:val="22"/>
          <w:szCs w:val="22"/>
        </w:rPr>
        <w:t>ма.  С</w:t>
      </w:r>
      <w:r w:rsidRPr="001F324E">
        <w:rPr>
          <w:color w:val="000000"/>
          <w:sz w:val="22"/>
          <w:szCs w:val="22"/>
        </w:rPr>
        <w:t>итуация еще усугубляет</w:t>
      </w:r>
      <w:r>
        <w:rPr>
          <w:color w:val="000000"/>
          <w:sz w:val="22"/>
          <w:szCs w:val="22"/>
        </w:rPr>
        <w:t xml:space="preserve">ся </w:t>
      </w:r>
      <w:r w:rsidRPr="001F324E">
        <w:rPr>
          <w:color w:val="000000"/>
          <w:sz w:val="22"/>
          <w:szCs w:val="22"/>
        </w:rPr>
        <w:t xml:space="preserve">тем, что у большинства </w:t>
      </w:r>
      <w:r>
        <w:rPr>
          <w:color w:val="000000"/>
          <w:sz w:val="22"/>
          <w:szCs w:val="22"/>
        </w:rPr>
        <w:t>подростков (учащихся старших классов и студентов среднепрофессиональных учебных заведений)</w:t>
      </w:r>
      <w:r w:rsidRPr="001F324E">
        <w:rPr>
          <w:color w:val="000000"/>
          <w:sz w:val="22"/>
          <w:szCs w:val="22"/>
        </w:rPr>
        <w:t>, отсутствует интерес к физической культуре. Как правило, та</w:t>
      </w:r>
      <w:r>
        <w:rPr>
          <w:color w:val="000000"/>
          <w:sz w:val="22"/>
          <w:szCs w:val="22"/>
        </w:rPr>
        <w:t>кие ребята</w:t>
      </w:r>
      <w:r w:rsidRPr="001F324E">
        <w:rPr>
          <w:color w:val="000000"/>
          <w:sz w:val="22"/>
          <w:szCs w:val="22"/>
        </w:rPr>
        <w:t xml:space="preserve"> не в состоянии выполнять элементарные упражнения, </w:t>
      </w:r>
      <w:r>
        <w:rPr>
          <w:color w:val="000000"/>
          <w:sz w:val="22"/>
          <w:szCs w:val="22"/>
        </w:rPr>
        <w:t xml:space="preserve">и поэтому </w:t>
      </w:r>
      <w:r w:rsidRPr="001F324E">
        <w:rPr>
          <w:color w:val="000000"/>
          <w:sz w:val="22"/>
          <w:szCs w:val="22"/>
        </w:rPr>
        <w:t>избегают занятий физической культурой. В связи с этим,</w:t>
      </w:r>
      <w:r>
        <w:rPr>
          <w:color w:val="000000"/>
          <w:sz w:val="22"/>
          <w:szCs w:val="22"/>
        </w:rPr>
        <w:t xml:space="preserve"> внедрение занятий плаваньем на занятиях физкультурой может значительно повысить их интерес к занятиям и к своему здоровью в целом. </w:t>
      </w:r>
    </w:p>
    <w:p w:rsidR="00320EDF" w:rsidRDefault="00320EDF" w:rsidP="00F97656">
      <w:pPr>
        <w:pStyle w:val="a4"/>
        <w:spacing w:before="0" w:beforeAutospacing="0" w:after="0" w:afterAutospacing="0"/>
        <w:ind w:firstLine="425"/>
        <w:jc w:val="both"/>
        <w:rPr>
          <w:color w:val="000000"/>
          <w:sz w:val="22"/>
          <w:szCs w:val="22"/>
        </w:rPr>
      </w:pPr>
      <w:r w:rsidRPr="001F324E">
        <w:rPr>
          <w:color w:val="000000"/>
          <w:sz w:val="22"/>
          <w:szCs w:val="22"/>
        </w:rPr>
        <w:t xml:space="preserve"> Разработка и внедрение современных, научно-обоснованных здоровьесберегающих технологий </w:t>
      </w:r>
      <w:r>
        <w:rPr>
          <w:color w:val="000000"/>
          <w:sz w:val="22"/>
          <w:szCs w:val="22"/>
        </w:rPr>
        <w:t xml:space="preserve">на </w:t>
      </w:r>
      <w:r w:rsidRPr="001F324E">
        <w:rPr>
          <w:color w:val="000000"/>
          <w:sz w:val="22"/>
          <w:szCs w:val="22"/>
        </w:rPr>
        <w:t>за</w:t>
      </w:r>
      <w:r>
        <w:rPr>
          <w:color w:val="000000"/>
          <w:sz w:val="22"/>
          <w:szCs w:val="22"/>
        </w:rPr>
        <w:t>нятиях</w:t>
      </w:r>
      <w:r w:rsidRPr="001F324E">
        <w:rPr>
          <w:color w:val="000000"/>
          <w:sz w:val="22"/>
          <w:szCs w:val="22"/>
        </w:rPr>
        <w:t xml:space="preserve"> по физической культуре с использованием плавания может значительно повысить</w:t>
      </w:r>
      <w:r>
        <w:rPr>
          <w:color w:val="000000"/>
          <w:sz w:val="22"/>
          <w:szCs w:val="22"/>
        </w:rPr>
        <w:t xml:space="preserve"> двигательную активность, психологическую устойчивость подростков,</w:t>
      </w:r>
      <w:r w:rsidR="007B2104">
        <w:rPr>
          <w:color w:val="000000"/>
          <w:sz w:val="22"/>
          <w:szCs w:val="22"/>
        </w:rPr>
        <w:t xml:space="preserve"> </w:t>
      </w:r>
      <w:r w:rsidRPr="001F324E">
        <w:rPr>
          <w:color w:val="000000"/>
          <w:sz w:val="22"/>
          <w:szCs w:val="22"/>
        </w:rPr>
        <w:t xml:space="preserve">снизить рост заболеваемости </w:t>
      </w:r>
      <w:r>
        <w:rPr>
          <w:color w:val="000000"/>
          <w:sz w:val="22"/>
          <w:szCs w:val="22"/>
        </w:rPr>
        <w:t xml:space="preserve">среди </w:t>
      </w:r>
      <w:r w:rsidRPr="001F324E">
        <w:rPr>
          <w:color w:val="000000"/>
          <w:sz w:val="22"/>
          <w:szCs w:val="22"/>
        </w:rPr>
        <w:t>учащихся</w:t>
      </w:r>
      <w:r>
        <w:rPr>
          <w:color w:val="000000"/>
          <w:sz w:val="22"/>
          <w:szCs w:val="22"/>
        </w:rPr>
        <w:t xml:space="preserve">, а такжеувеличит </w:t>
      </w:r>
      <w:r w:rsidRPr="001F324E">
        <w:rPr>
          <w:color w:val="000000"/>
          <w:sz w:val="22"/>
          <w:szCs w:val="22"/>
        </w:rPr>
        <w:t>эффективность образовательного процес</w:t>
      </w:r>
      <w:r>
        <w:rPr>
          <w:color w:val="000000"/>
          <w:sz w:val="22"/>
          <w:szCs w:val="22"/>
        </w:rPr>
        <w:t>са в целом.</w:t>
      </w:r>
    </w:p>
    <w:p w:rsidR="00320EDF" w:rsidRDefault="00320EDF" w:rsidP="00F97656">
      <w:pPr>
        <w:pStyle w:val="a4"/>
        <w:spacing w:before="0" w:beforeAutospacing="0" w:after="0" w:afterAutospacing="0"/>
        <w:ind w:firstLine="425"/>
        <w:jc w:val="both"/>
        <w:rPr>
          <w:color w:val="000000"/>
        </w:rPr>
      </w:pPr>
    </w:p>
    <w:p w:rsidR="00320EDF" w:rsidRDefault="00320EDF" w:rsidP="00F97656">
      <w:pPr>
        <w:spacing w:after="0" w:line="240" w:lineRule="auto"/>
        <w:ind w:firstLine="425"/>
        <w:jc w:val="center"/>
        <w:rPr>
          <w:rFonts w:ascii="Times New Roman" w:hAnsi="Times New Roman"/>
          <w:b/>
        </w:rPr>
      </w:pPr>
      <w:r w:rsidRPr="003F0A0B">
        <w:rPr>
          <w:rFonts w:ascii="Times New Roman" w:hAnsi="Times New Roman"/>
          <w:b/>
        </w:rPr>
        <w:t>Список литературы</w:t>
      </w:r>
    </w:p>
    <w:p w:rsidR="00320EDF" w:rsidRPr="00AA2E64" w:rsidRDefault="00320EDF" w:rsidP="004D486D">
      <w:pPr>
        <w:pStyle w:val="ad"/>
        <w:numPr>
          <w:ilvl w:val="0"/>
          <w:numId w:val="97"/>
        </w:numPr>
        <w:ind w:left="0" w:firstLine="426"/>
        <w:jc w:val="both"/>
        <w:rPr>
          <w:sz w:val="22"/>
          <w:lang w:val="ru-RU"/>
        </w:rPr>
      </w:pPr>
      <w:r w:rsidRPr="00AA2E64">
        <w:rPr>
          <w:sz w:val="22"/>
          <w:lang w:val="ru-RU"/>
        </w:rPr>
        <w:t>Смирнов Н.К. Здоровьесберегающие образовательные технологии в работе учителя и школы. – М.: АРКТИ, 2013. – 228 с.</w:t>
      </w:r>
    </w:p>
    <w:p w:rsidR="00320EDF" w:rsidRPr="00AA2E64" w:rsidRDefault="00320EDF" w:rsidP="004D486D">
      <w:pPr>
        <w:pStyle w:val="ad"/>
        <w:numPr>
          <w:ilvl w:val="0"/>
          <w:numId w:val="97"/>
        </w:numPr>
        <w:ind w:left="0" w:firstLine="426"/>
        <w:jc w:val="both"/>
        <w:rPr>
          <w:sz w:val="22"/>
          <w:lang w:val="ru-RU"/>
        </w:rPr>
      </w:pPr>
      <w:r w:rsidRPr="00AA2E64">
        <w:rPr>
          <w:sz w:val="22"/>
          <w:lang w:val="ru-RU"/>
        </w:rPr>
        <w:t>Назаренко Л.Д. Оздоровительные основы физических упражнений. – М.: ВАКО, 2015. – 56 с.</w:t>
      </w:r>
    </w:p>
    <w:p w:rsidR="00320EDF" w:rsidRPr="00AA2E64" w:rsidRDefault="00320EDF" w:rsidP="004D486D">
      <w:pPr>
        <w:pStyle w:val="ad"/>
        <w:numPr>
          <w:ilvl w:val="0"/>
          <w:numId w:val="97"/>
        </w:numPr>
        <w:ind w:left="0" w:firstLine="426"/>
        <w:jc w:val="both"/>
        <w:rPr>
          <w:sz w:val="22"/>
          <w:lang w:val="ru-RU"/>
        </w:rPr>
      </w:pPr>
      <w:r w:rsidRPr="00AA2E64">
        <w:rPr>
          <w:sz w:val="22"/>
          <w:lang w:val="ru-RU"/>
        </w:rPr>
        <w:t>Шевченко С.Д. Школьный урок: Как научить каждого. – М.: ВЛАДОС, 2012. – 208 с.</w:t>
      </w:r>
    </w:p>
    <w:p w:rsidR="00320EDF" w:rsidRDefault="00320EDF" w:rsidP="00F97656">
      <w:pPr>
        <w:tabs>
          <w:tab w:val="left" w:pos="0"/>
          <w:tab w:val="left" w:pos="426"/>
        </w:tabs>
        <w:spacing w:after="0" w:line="240" w:lineRule="auto"/>
        <w:contextualSpacing/>
        <w:jc w:val="both"/>
        <w:rPr>
          <w:rFonts w:ascii="Times New Roman" w:hAnsi="Times New Roman" w:cs="Times New Roman"/>
        </w:rPr>
      </w:pPr>
    </w:p>
    <w:p w:rsidR="00E25398" w:rsidRDefault="00E25398" w:rsidP="00F97656">
      <w:pPr>
        <w:tabs>
          <w:tab w:val="left" w:pos="0"/>
          <w:tab w:val="left" w:pos="426"/>
        </w:tabs>
        <w:spacing w:after="0" w:line="240" w:lineRule="auto"/>
        <w:contextualSpacing/>
        <w:jc w:val="both"/>
        <w:rPr>
          <w:rFonts w:ascii="Times New Roman" w:hAnsi="Times New Roman" w:cs="Times New Roman"/>
        </w:rPr>
      </w:pPr>
    </w:p>
    <w:p w:rsidR="005319D4" w:rsidRPr="003104E8" w:rsidRDefault="005319D4" w:rsidP="00F97656">
      <w:pPr>
        <w:pStyle w:val="a4"/>
        <w:spacing w:before="0" w:beforeAutospacing="0" w:after="0" w:afterAutospacing="0"/>
        <w:jc w:val="center"/>
        <w:rPr>
          <w:b/>
          <w:color w:val="000000"/>
          <w:sz w:val="22"/>
          <w:szCs w:val="22"/>
        </w:rPr>
      </w:pPr>
      <w:r w:rsidRPr="003104E8">
        <w:rPr>
          <w:b/>
          <w:color w:val="000000"/>
          <w:sz w:val="22"/>
          <w:szCs w:val="22"/>
        </w:rPr>
        <w:t>Голышева С.Н., Пуртов Н.С.</w:t>
      </w:r>
      <w:r w:rsidRPr="003104E8">
        <w:rPr>
          <w:b/>
          <w:color w:val="000000" w:themeColor="text1"/>
          <w:sz w:val="22"/>
          <w:szCs w:val="22"/>
          <w:vertAlign w:val="superscript"/>
        </w:rPr>
        <w:footnoteReference w:customMarkFollows="1" w:id="28"/>
        <w:sym w:font="Symbol" w:char="F0D3"/>
      </w:r>
    </w:p>
    <w:p w:rsidR="005319D4" w:rsidRPr="00C671C4" w:rsidRDefault="005319D4" w:rsidP="00F97656">
      <w:pPr>
        <w:spacing w:after="0" w:line="240" w:lineRule="auto"/>
        <w:jc w:val="center"/>
        <w:rPr>
          <w:rFonts w:ascii="Times New Roman" w:hAnsi="Times New Roman" w:cs="Times New Roman"/>
          <w:i/>
          <w:color w:val="000000" w:themeColor="text1"/>
        </w:rPr>
      </w:pPr>
      <w:r w:rsidRPr="00C671C4">
        <w:rPr>
          <w:rFonts w:ascii="Times New Roman" w:hAnsi="Times New Roman" w:cs="Times New Roman"/>
          <w:i/>
          <w:color w:val="000000" w:themeColor="text1"/>
        </w:rPr>
        <w:t>Научный руководитель – преподаватель</w:t>
      </w:r>
    </w:p>
    <w:p w:rsidR="005319D4" w:rsidRPr="00C671C4" w:rsidRDefault="005319D4" w:rsidP="00F97656">
      <w:pPr>
        <w:pStyle w:val="a4"/>
        <w:spacing w:before="0" w:beforeAutospacing="0" w:after="0" w:afterAutospacing="0"/>
        <w:jc w:val="center"/>
        <w:rPr>
          <w:i/>
          <w:color w:val="000000" w:themeColor="text1"/>
          <w:sz w:val="22"/>
          <w:szCs w:val="22"/>
        </w:rPr>
      </w:pPr>
      <w:r w:rsidRPr="00C671C4">
        <w:rPr>
          <w:i/>
          <w:color w:val="000000" w:themeColor="text1"/>
          <w:sz w:val="22"/>
          <w:szCs w:val="22"/>
        </w:rPr>
        <w:t>Карпова О.М.</w:t>
      </w:r>
    </w:p>
    <w:p w:rsidR="005319D4" w:rsidRPr="003104E8" w:rsidRDefault="005319D4" w:rsidP="00F97656">
      <w:pPr>
        <w:pStyle w:val="a4"/>
        <w:spacing w:before="0" w:beforeAutospacing="0" w:after="0" w:afterAutospacing="0"/>
        <w:jc w:val="center"/>
        <w:rPr>
          <w:b/>
          <w:color w:val="000000"/>
          <w:sz w:val="22"/>
          <w:szCs w:val="22"/>
        </w:rPr>
      </w:pPr>
    </w:p>
    <w:p w:rsidR="005319D4" w:rsidRPr="003104E8" w:rsidRDefault="005319D4" w:rsidP="00F97656">
      <w:pPr>
        <w:pStyle w:val="a4"/>
        <w:spacing w:before="0" w:beforeAutospacing="0" w:after="0" w:afterAutospacing="0"/>
        <w:jc w:val="center"/>
        <w:rPr>
          <w:i/>
          <w:color w:val="000000"/>
          <w:sz w:val="22"/>
          <w:szCs w:val="22"/>
        </w:rPr>
      </w:pPr>
      <w:r w:rsidRPr="003104E8">
        <w:rPr>
          <w:i/>
          <w:color w:val="000000"/>
          <w:sz w:val="22"/>
          <w:szCs w:val="22"/>
        </w:rPr>
        <w:t xml:space="preserve">ГБПОУ </w:t>
      </w:r>
      <w:r w:rsidR="00175885">
        <w:rPr>
          <w:i/>
          <w:color w:val="000000"/>
          <w:sz w:val="22"/>
          <w:szCs w:val="22"/>
        </w:rPr>
        <w:t>«</w:t>
      </w:r>
      <w:r w:rsidRPr="003104E8">
        <w:rPr>
          <w:i/>
          <w:color w:val="000000"/>
          <w:sz w:val="22"/>
          <w:szCs w:val="22"/>
        </w:rPr>
        <w:t>Дзержинский педагогический колледж</w:t>
      </w:r>
      <w:r w:rsidR="00175885">
        <w:rPr>
          <w:i/>
          <w:color w:val="000000"/>
          <w:sz w:val="22"/>
          <w:szCs w:val="22"/>
        </w:rPr>
        <w:t>»</w:t>
      </w:r>
    </w:p>
    <w:p w:rsidR="005319D4" w:rsidRPr="003104E8" w:rsidRDefault="005319D4" w:rsidP="00F97656">
      <w:pPr>
        <w:pStyle w:val="a4"/>
        <w:spacing w:before="0" w:beforeAutospacing="0" w:after="0" w:afterAutospacing="0"/>
        <w:jc w:val="center"/>
        <w:rPr>
          <w:i/>
          <w:color w:val="000000"/>
          <w:sz w:val="22"/>
          <w:szCs w:val="22"/>
        </w:rPr>
      </w:pPr>
      <w:r w:rsidRPr="003104E8">
        <w:rPr>
          <w:i/>
          <w:color w:val="000000"/>
          <w:sz w:val="22"/>
          <w:szCs w:val="22"/>
        </w:rPr>
        <w:t>Нижегородская область, г. Дзержинск</w:t>
      </w:r>
    </w:p>
    <w:p w:rsidR="005319D4" w:rsidRPr="003104E8" w:rsidRDefault="005319D4" w:rsidP="00F97656">
      <w:pPr>
        <w:pStyle w:val="a4"/>
        <w:spacing w:before="0" w:beforeAutospacing="0" w:after="0" w:afterAutospacing="0"/>
        <w:jc w:val="center"/>
        <w:rPr>
          <w:i/>
          <w:color w:val="000000"/>
          <w:sz w:val="22"/>
          <w:szCs w:val="22"/>
        </w:rPr>
      </w:pPr>
    </w:p>
    <w:p w:rsidR="005319D4" w:rsidRPr="003104E8" w:rsidRDefault="005319D4" w:rsidP="00F97656">
      <w:pPr>
        <w:pStyle w:val="a4"/>
        <w:spacing w:before="0" w:beforeAutospacing="0" w:after="0" w:afterAutospacing="0"/>
        <w:jc w:val="center"/>
        <w:rPr>
          <w:b/>
          <w:color w:val="000000"/>
          <w:sz w:val="22"/>
          <w:szCs w:val="22"/>
        </w:rPr>
      </w:pPr>
      <w:r w:rsidRPr="003104E8">
        <w:rPr>
          <w:b/>
          <w:color w:val="000000"/>
          <w:sz w:val="22"/>
          <w:szCs w:val="22"/>
        </w:rPr>
        <w:t>ПРИЧИНЫ ВОЗНИКНОВЕНИЯ КОНФЛИКТОВ В КОЛЛЕКТИВЕ И ЭФФЕКТИВНЫЕ ПУТИ ИХ РЕШЕНИЯ</w:t>
      </w:r>
    </w:p>
    <w:p w:rsidR="005319D4" w:rsidRPr="003104E8" w:rsidRDefault="005319D4" w:rsidP="00F97656">
      <w:pPr>
        <w:pStyle w:val="a4"/>
        <w:spacing w:before="0" w:beforeAutospacing="0" w:after="0" w:afterAutospacing="0"/>
        <w:ind w:firstLine="567"/>
        <w:jc w:val="center"/>
        <w:rPr>
          <w:b/>
          <w:sz w:val="22"/>
          <w:szCs w:val="22"/>
        </w:rPr>
      </w:pPr>
    </w:p>
    <w:p w:rsidR="005319D4" w:rsidRPr="003104E8" w:rsidRDefault="005319D4" w:rsidP="00F97656">
      <w:pPr>
        <w:pStyle w:val="a4"/>
        <w:spacing w:before="0" w:beforeAutospacing="0" w:after="0" w:afterAutospacing="0"/>
        <w:ind w:firstLine="426"/>
        <w:jc w:val="both"/>
        <w:rPr>
          <w:color w:val="000000"/>
          <w:sz w:val="22"/>
          <w:szCs w:val="22"/>
        </w:rPr>
      </w:pPr>
      <w:r w:rsidRPr="003104E8">
        <w:rPr>
          <w:color w:val="000000"/>
          <w:sz w:val="22"/>
          <w:szCs w:val="22"/>
        </w:rPr>
        <w:t xml:space="preserve">Конфликты играют важную роль в жизни людей. </w:t>
      </w:r>
    </w:p>
    <w:p w:rsidR="005319D4" w:rsidRPr="003104E8" w:rsidRDefault="005319D4" w:rsidP="00F97656">
      <w:pPr>
        <w:pStyle w:val="a4"/>
        <w:spacing w:before="0" w:beforeAutospacing="0" w:after="0" w:afterAutospacing="0"/>
        <w:ind w:firstLine="426"/>
        <w:jc w:val="both"/>
        <w:rPr>
          <w:color w:val="000000"/>
          <w:sz w:val="22"/>
          <w:szCs w:val="22"/>
        </w:rPr>
      </w:pPr>
      <w:r w:rsidRPr="003104E8">
        <w:rPr>
          <w:color w:val="000000"/>
          <w:sz w:val="22"/>
          <w:szCs w:val="22"/>
        </w:rPr>
        <w:t xml:space="preserve">Конфликтные ситуации помогают решить проблемы и разногласия, возникающие в коллективе. </w:t>
      </w:r>
    </w:p>
    <w:p w:rsidR="005319D4" w:rsidRPr="003104E8" w:rsidRDefault="005319D4" w:rsidP="00F97656">
      <w:pPr>
        <w:spacing w:after="0" w:line="240" w:lineRule="auto"/>
        <w:ind w:firstLine="426"/>
        <w:jc w:val="both"/>
        <w:rPr>
          <w:rFonts w:ascii="Times New Roman" w:hAnsi="Times New Roman" w:cs="Times New Roman"/>
        </w:rPr>
      </w:pPr>
      <w:r w:rsidRPr="003104E8">
        <w:rPr>
          <w:rFonts w:ascii="Times New Roman" w:hAnsi="Times New Roman" w:cs="Times New Roman"/>
          <w:b/>
          <w:color w:val="000000"/>
        </w:rPr>
        <w:t>Цель исследования:</w:t>
      </w:r>
      <w:r w:rsidRPr="003104E8">
        <w:rPr>
          <w:rFonts w:ascii="Times New Roman" w:hAnsi="Times New Roman" w:cs="Times New Roman"/>
          <w:color w:val="000000"/>
        </w:rPr>
        <w:t xml:space="preserve"> Изучить п</w:t>
      </w:r>
      <w:r w:rsidRPr="003104E8">
        <w:rPr>
          <w:rFonts w:ascii="Times New Roman" w:hAnsi="Times New Roman" w:cs="Times New Roman"/>
          <w:b/>
        </w:rPr>
        <w:t xml:space="preserve">ричины и условия возникновения конфликтов и разработать </w:t>
      </w:r>
      <w:r w:rsidRPr="003104E8">
        <w:rPr>
          <w:rFonts w:ascii="Times New Roman" w:hAnsi="Times New Roman" w:cs="Times New Roman"/>
        </w:rPr>
        <w:t>пути решения конфликта в рабочем коллективе</w:t>
      </w:r>
      <w:r w:rsidRPr="003104E8">
        <w:rPr>
          <w:rFonts w:ascii="Times New Roman" w:hAnsi="Times New Roman" w:cs="Times New Roman"/>
          <w:color w:val="000000"/>
        </w:rPr>
        <w:t>.</w:t>
      </w:r>
    </w:p>
    <w:p w:rsidR="005319D4" w:rsidRPr="003104E8" w:rsidRDefault="005319D4" w:rsidP="00F97656">
      <w:pPr>
        <w:pStyle w:val="a4"/>
        <w:spacing w:before="0" w:beforeAutospacing="0" w:after="0" w:afterAutospacing="0"/>
        <w:ind w:firstLine="426"/>
        <w:jc w:val="both"/>
        <w:rPr>
          <w:b/>
          <w:color w:val="000000"/>
          <w:sz w:val="22"/>
          <w:szCs w:val="22"/>
        </w:rPr>
      </w:pPr>
      <w:r w:rsidRPr="003104E8">
        <w:rPr>
          <w:b/>
          <w:color w:val="000000"/>
          <w:sz w:val="22"/>
          <w:szCs w:val="22"/>
        </w:rPr>
        <w:t>Задачи исследования:</w:t>
      </w:r>
    </w:p>
    <w:p w:rsidR="005319D4" w:rsidRPr="003104E8" w:rsidRDefault="005319D4" w:rsidP="00F97656">
      <w:pPr>
        <w:pStyle w:val="a4"/>
        <w:numPr>
          <w:ilvl w:val="0"/>
          <w:numId w:val="51"/>
        </w:numPr>
        <w:spacing w:before="0" w:beforeAutospacing="0" w:after="0" w:afterAutospacing="0"/>
        <w:ind w:left="0" w:firstLine="426"/>
        <w:jc w:val="both"/>
        <w:rPr>
          <w:b/>
          <w:color w:val="000000"/>
          <w:sz w:val="22"/>
          <w:szCs w:val="22"/>
        </w:rPr>
      </w:pPr>
      <w:r w:rsidRPr="003104E8">
        <w:rPr>
          <w:color w:val="000000"/>
          <w:sz w:val="22"/>
          <w:szCs w:val="22"/>
        </w:rPr>
        <w:t>изучить понятие конфликта, его причины и последствия;</w:t>
      </w:r>
    </w:p>
    <w:p w:rsidR="005319D4" w:rsidRPr="003104E8" w:rsidRDefault="005319D4" w:rsidP="00F97656">
      <w:pPr>
        <w:pStyle w:val="a4"/>
        <w:numPr>
          <w:ilvl w:val="0"/>
          <w:numId w:val="51"/>
        </w:numPr>
        <w:spacing w:before="0" w:beforeAutospacing="0" w:after="0" w:afterAutospacing="0"/>
        <w:ind w:left="0" w:firstLine="426"/>
        <w:jc w:val="both"/>
        <w:rPr>
          <w:b/>
          <w:color w:val="000000"/>
          <w:sz w:val="22"/>
          <w:szCs w:val="22"/>
        </w:rPr>
      </w:pPr>
      <w:r w:rsidRPr="003104E8">
        <w:rPr>
          <w:color w:val="000000"/>
          <w:sz w:val="22"/>
          <w:szCs w:val="22"/>
        </w:rPr>
        <w:t>разработать способы предотвращения конфликтных ситуаций.</w:t>
      </w:r>
    </w:p>
    <w:p w:rsidR="005319D4" w:rsidRPr="003104E8" w:rsidRDefault="005319D4" w:rsidP="00F97656">
      <w:pPr>
        <w:pStyle w:val="a4"/>
        <w:spacing w:before="0" w:beforeAutospacing="0" w:after="0" w:afterAutospacing="0"/>
        <w:ind w:firstLine="426"/>
        <w:jc w:val="both"/>
        <w:rPr>
          <w:color w:val="000000"/>
          <w:sz w:val="22"/>
          <w:szCs w:val="22"/>
        </w:rPr>
      </w:pPr>
      <w:r w:rsidRPr="003104E8">
        <w:rPr>
          <w:b/>
          <w:color w:val="000000"/>
          <w:sz w:val="22"/>
          <w:szCs w:val="22"/>
        </w:rPr>
        <w:t>Объект исследования:</w:t>
      </w:r>
      <w:r w:rsidRPr="003104E8">
        <w:rPr>
          <w:color w:val="000000"/>
          <w:sz w:val="22"/>
          <w:szCs w:val="22"/>
        </w:rPr>
        <w:t xml:space="preserve"> конфликты и причины их возникновения.</w:t>
      </w:r>
    </w:p>
    <w:p w:rsidR="005319D4" w:rsidRPr="003104E8" w:rsidRDefault="005319D4" w:rsidP="00F97656">
      <w:pPr>
        <w:pStyle w:val="a4"/>
        <w:spacing w:before="0" w:beforeAutospacing="0" w:after="0" w:afterAutospacing="0"/>
        <w:ind w:firstLine="426"/>
        <w:jc w:val="both"/>
        <w:rPr>
          <w:color w:val="000000"/>
          <w:sz w:val="22"/>
          <w:szCs w:val="22"/>
        </w:rPr>
      </w:pPr>
      <w:r w:rsidRPr="003104E8">
        <w:rPr>
          <w:b/>
          <w:color w:val="000000"/>
          <w:sz w:val="22"/>
          <w:szCs w:val="22"/>
        </w:rPr>
        <w:lastRenderedPageBreak/>
        <w:t>Методы исследования:</w:t>
      </w:r>
      <w:r w:rsidRPr="003104E8">
        <w:rPr>
          <w:color w:val="000000"/>
          <w:sz w:val="22"/>
          <w:szCs w:val="22"/>
        </w:rPr>
        <w:t xml:space="preserve"> наблюдение, изучение научных источников, анализ.</w:t>
      </w:r>
    </w:p>
    <w:p w:rsidR="005319D4" w:rsidRPr="003104E8" w:rsidRDefault="005319D4" w:rsidP="00F97656">
      <w:pPr>
        <w:pStyle w:val="a4"/>
        <w:spacing w:before="0" w:beforeAutospacing="0" w:after="0" w:afterAutospacing="0"/>
        <w:ind w:firstLine="426"/>
        <w:jc w:val="both"/>
        <w:rPr>
          <w:color w:val="000000"/>
          <w:sz w:val="22"/>
          <w:szCs w:val="22"/>
        </w:rPr>
      </w:pPr>
      <w:r w:rsidRPr="003104E8">
        <w:rPr>
          <w:color w:val="000000"/>
          <w:sz w:val="22"/>
          <w:szCs w:val="22"/>
        </w:rPr>
        <w:t xml:space="preserve">Последние десятилетия ХХ века отмечены интенсивным развитием конфликтологии. </w:t>
      </w:r>
    </w:p>
    <w:p w:rsidR="005319D4" w:rsidRPr="003104E8" w:rsidRDefault="005319D4" w:rsidP="00F97656">
      <w:pPr>
        <w:pStyle w:val="a4"/>
        <w:spacing w:before="0" w:beforeAutospacing="0" w:after="0" w:afterAutospacing="0"/>
        <w:ind w:firstLine="426"/>
        <w:jc w:val="both"/>
        <w:rPr>
          <w:color w:val="000000"/>
          <w:sz w:val="22"/>
          <w:szCs w:val="22"/>
        </w:rPr>
      </w:pPr>
      <w:r w:rsidRPr="003104E8">
        <w:rPr>
          <w:color w:val="000000"/>
          <w:sz w:val="22"/>
          <w:szCs w:val="22"/>
        </w:rPr>
        <w:t>Конфликтология - это наука, изучающая причины, сущность, форму и динамику конфликтов во всех сферах общественной жизни, а также способы их разрешения, управления конфликтами.</w:t>
      </w:r>
    </w:p>
    <w:p w:rsidR="005319D4" w:rsidRPr="003104E8" w:rsidRDefault="005319D4" w:rsidP="00F97656">
      <w:pPr>
        <w:pStyle w:val="a4"/>
        <w:spacing w:before="0" w:beforeAutospacing="0" w:after="0" w:afterAutospacing="0"/>
        <w:ind w:firstLine="426"/>
        <w:jc w:val="both"/>
        <w:rPr>
          <w:color w:val="000000"/>
          <w:sz w:val="22"/>
          <w:szCs w:val="22"/>
        </w:rPr>
      </w:pPr>
      <w:r w:rsidRPr="003104E8">
        <w:rPr>
          <w:color w:val="000000"/>
          <w:sz w:val="22"/>
          <w:szCs w:val="22"/>
        </w:rPr>
        <w:t xml:space="preserve">Основателями конфликтологии являются К. Маркс, Г. Зиммель, Л. Козер, Р. Дарендорф, жившие в XIX - XX вв. Но традиция изучения и осмысления конфликта имеет гораздо более долгую историю. </w:t>
      </w:r>
    </w:p>
    <w:p w:rsidR="005319D4" w:rsidRPr="003104E8" w:rsidRDefault="005319D4" w:rsidP="00F97656">
      <w:pPr>
        <w:pStyle w:val="a4"/>
        <w:spacing w:before="0" w:beforeAutospacing="0" w:after="0" w:afterAutospacing="0"/>
        <w:ind w:firstLine="426"/>
        <w:jc w:val="both"/>
        <w:rPr>
          <w:color w:val="000000"/>
          <w:sz w:val="22"/>
          <w:szCs w:val="22"/>
        </w:rPr>
      </w:pPr>
      <w:r w:rsidRPr="003104E8">
        <w:rPr>
          <w:color w:val="000000"/>
          <w:sz w:val="22"/>
          <w:szCs w:val="22"/>
        </w:rPr>
        <w:t xml:space="preserve">Как свидетельствуют данные археологии и этнографии, конфликты появились ещё в первых человеческих сообществах. Сведения о конфликтах содержатся и в первых письменных источниках, принадлежащих наиболее ранним человеческим цивилизациям Древнего Египта и Шумера. </w:t>
      </w:r>
    </w:p>
    <w:p w:rsidR="005319D4" w:rsidRPr="003104E8" w:rsidRDefault="005319D4" w:rsidP="00F97656">
      <w:pPr>
        <w:pStyle w:val="a4"/>
        <w:spacing w:before="0" w:beforeAutospacing="0" w:after="0" w:afterAutospacing="0"/>
        <w:ind w:firstLine="426"/>
        <w:jc w:val="both"/>
        <w:rPr>
          <w:color w:val="000000"/>
          <w:sz w:val="22"/>
          <w:szCs w:val="22"/>
        </w:rPr>
      </w:pPr>
      <w:r w:rsidRPr="003104E8">
        <w:rPr>
          <w:color w:val="000000"/>
          <w:sz w:val="22"/>
          <w:szCs w:val="22"/>
        </w:rPr>
        <w:t xml:space="preserve">Как и другие явления социальной жизни, конфликты тогда ещё не были объектом научного исследования в силу того, что не существовало и самой науки. Но идеи согласия и конфликта, мира и насилия стали центральными сюжетами многих мифологических, религиозных и литературных сочинений. Так, среди первых библейских преданий - повествование о конфликте между Авелем и Каином, сыновьями Адама и Евы, древнегреческие мифы содержат легенду о </w:t>
      </w:r>
      <w:r w:rsidR="00175885">
        <w:rPr>
          <w:color w:val="000000"/>
          <w:sz w:val="22"/>
          <w:szCs w:val="22"/>
        </w:rPr>
        <w:t>«</w:t>
      </w:r>
      <w:r w:rsidRPr="003104E8">
        <w:rPr>
          <w:color w:val="000000"/>
          <w:sz w:val="22"/>
          <w:szCs w:val="22"/>
        </w:rPr>
        <w:t>яблоке раздора</w:t>
      </w:r>
      <w:r w:rsidR="00175885">
        <w:rPr>
          <w:color w:val="000000"/>
          <w:sz w:val="22"/>
          <w:szCs w:val="22"/>
        </w:rPr>
        <w:t>»</w:t>
      </w:r>
      <w:r w:rsidRPr="003104E8">
        <w:rPr>
          <w:color w:val="000000"/>
          <w:sz w:val="22"/>
          <w:szCs w:val="22"/>
        </w:rPr>
        <w:t xml:space="preserve"> и </w:t>
      </w:r>
      <w:r w:rsidR="00175885">
        <w:rPr>
          <w:color w:val="000000"/>
          <w:sz w:val="22"/>
          <w:szCs w:val="22"/>
        </w:rPr>
        <w:t>«</w:t>
      </w:r>
      <w:r w:rsidRPr="003104E8">
        <w:rPr>
          <w:color w:val="000000"/>
          <w:sz w:val="22"/>
          <w:szCs w:val="22"/>
        </w:rPr>
        <w:t>суде Париса</w:t>
      </w:r>
      <w:r w:rsidR="00175885">
        <w:rPr>
          <w:color w:val="000000"/>
          <w:sz w:val="22"/>
          <w:szCs w:val="22"/>
        </w:rPr>
        <w:t>»</w:t>
      </w:r>
      <w:r w:rsidRPr="003104E8">
        <w:rPr>
          <w:color w:val="000000"/>
          <w:sz w:val="22"/>
          <w:szCs w:val="22"/>
        </w:rPr>
        <w:t xml:space="preserve">, в поэме Гомера </w:t>
      </w:r>
      <w:r w:rsidR="00175885">
        <w:rPr>
          <w:color w:val="000000"/>
          <w:sz w:val="22"/>
          <w:szCs w:val="22"/>
        </w:rPr>
        <w:t>«</w:t>
      </w:r>
      <w:r w:rsidRPr="003104E8">
        <w:rPr>
          <w:color w:val="000000"/>
          <w:sz w:val="22"/>
          <w:szCs w:val="22"/>
        </w:rPr>
        <w:t>Илиада</w:t>
      </w:r>
      <w:r w:rsidR="00175885">
        <w:rPr>
          <w:color w:val="000000"/>
          <w:sz w:val="22"/>
          <w:szCs w:val="22"/>
        </w:rPr>
        <w:t>»</w:t>
      </w:r>
      <w:r w:rsidRPr="003104E8">
        <w:rPr>
          <w:color w:val="000000"/>
          <w:sz w:val="22"/>
          <w:szCs w:val="22"/>
        </w:rPr>
        <w:t xml:space="preserve"> главными движителями сюжета являются два конфликта: между греками-ахейцами и троянцами и в лагере самих ахейцев [1].</w:t>
      </w:r>
    </w:p>
    <w:p w:rsidR="005319D4" w:rsidRPr="003104E8" w:rsidRDefault="005319D4" w:rsidP="00F97656">
      <w:pPr>
        <w:pStyle w:val="a4"/>
        <w:shd w:val="clear" w:color="auto" w:fill="FFFFFF"/>
        <w:spacing w:before="0" w:beforeAutospacing="0" w:after="0" w:afterAutospacing="0"/>
        <w:ind w:firstLine="426"/>
        <w:jc w:val="both"/>
        <w:rPr>
          <w:color w:val="000000"/>
          <w:sz w:val="22"/>
          <w:szCs w:val="22"/>
        </w:rPr>
      </w:pPr>
      <w:r w:rsidRPr="003104E8">
        <w:rPr>
          <w:color w:val="000000"/>
          <w:sz w:val="22"/>
          <w:szCs w:val="22"/>
        </w:rPr>
        <w:t>Статистика конфликтов говорит, что причинами 70% конфликтов в организации является материальная неудовлетворенность или недостаточная мотивация отдельных сотрудников. В 80 % случаев из-за особенностей человеческой психики и того, что подавляющее большинство людей, либо ничего не знает об этих особенностях, либо не может оценить их должным образом, без помощи со стороны.</w:t>
      </w:r>
    </w:p>
    <w:p w:rsidR="005319D4" w:rsidRPr="003104E8" w:rsidRDefault="005319D4" w:rsidP="00F97656">
      <w:pPr>
        <w:spacing w:after="0" w:line="240" w:lineRule="auto"/>
        <w:ind w:firstLine="426"/>
        <w:jc w:val="both"/>
        <w:rPr>
          <w:rFonts w:ascii="Times New Roman" w:hAnsi="Times New Roman" w:cs="Times New Roman"/>
          <w:b/>
        </w:rPr>
      </w:pPr>
      <w:r w:rsidRPr="003104E8">
        <w:rPr>
          <w:rFonts w:ascii="Times New Roman" w:hAnsi="Times New Roman" w:cs="Times New Roman"/>
          <w:b/>
        </w:rPr>
        <w:t>Конфликты делятся на:</w:t>
      </w:r>
    </w:p>
    <w:p w:rsidR="005319D4" w:rsidRPr="003104E8" w:rsidRDefault="005319D4" w:rsidP="00F97656">
      <w:pPr>
        <w:pStyle w:val="ad"/>
        <w:numPr>
          <w:ilvl w:val="0"/>
          <w:numId w:val="47"/>
        </w:numPr>
        <w:overflowPunct/>
        <w:autoSpaceDE/>
        <w:autoSpaceDN/>
        <w:adjustRightInd/>
        <w:ind w:left="0" w:firstLine="426"/>
        <w:jc w:val="both"/>
        <w:rPr>
          <w:sz w:val="22"/>
          <w:szCs w:val="22"/>
        </w:rPr>
      </w:pPr>
      <w:r w:rsidRPr="003104E8">
        <w:rPr>
          <w:sz w:val="22"/>
          <w:szCs w:val="22"/>
        </w:rPr>
        <w:t>Внутриличностные</w:t>
      </w:r>
    </w:p>
    <w:p w:rsidR="005319D4" w:rsidRPr="003104E8" w:rsidRDefault="005319D4" w:rsidP="00F97656">
      <w:pPr>
        <w:pStyle w:val="ad"/>
        <w:numPr>
          <w:ilvl w:val="0"/>
          <w:numId w:val="47"/>
        </w:numPr>
        <w:overflowPunct/>
        <w:autoSpaceDE/>
        <w:autoSpaceDN/>
        <w:adjustRightInd/>
        <w:ind w:left="0" w:firstLine="426"/>
        <w:jc w:val="both"/>
        <w:rPr>
          <w:sz w:val="22"/>
          <w:szCs w:val="22"/>
        </w:rPr>
      </w:pPr>
      <w:r w:rsidRPr="003104E8">
        <w:rPr>
          <w:sz w:val="22"/>
          <w:szCs w:val="22"/>
        </w:rPr>
        <w:t>Межличностные</w:t>
      </w:r>
    </w:p>
    <w:p w:rsidR="005319D4" w:rsidRPr="003104E8" w:rsidRDefault="005319D4" w:rsidP="00F97656">
      <w:pPr>
        <w:pStyle w:val="ad"/>
        <w:numPr>
          <w:ilvl w:val="0"/>
          <w:numId w:val="47"/>
        </w:numPr>
        <w:overflowPunct/>
        <w:autoSpaceDE/>
        <w:autoSpaceDN/>
        <w:adjustRightInd/>
        <w:ind w:left="0" w:firstLine="426"/>
        <w:jc w:val="both"/>
        <w:rPr>
          <w:sz w:val="22"/>
          <w:szCs w:val="22"/>
        </w:rPr>
      </w:pPr>
      <w:r w:rsidRPr="003104E8">
        <w:rPr>
          <w:sz w:val="22"/>
          <w:szCs w:val="22"/>
        </w:rPr>
        <w:t xml:space="preserve">Межгрупповые </w:t>
      </w:r>
    </w:p>
    <w:p w:rsidR="005319D4" w:rsidRPr="003104E8" w:rsidRDefault="005319D4" w:rsidP="00F97656">
      <w:pPr>
        <w:spacing w:after="0" w:line="240" w:lineRule="auto"/>
        <w:ind w:firstLine="426"/>
        <w:jc w:val="both"/>
        <w:rPr>
          <w:rFonts w:ascii="Times New Roman" w:hAnsi="Times New Roman" w:cs="Times New Roman"/>
        </w:rPr>
      </w:pPr>
      <w:r w:rsidRPr="003104E8">
        <w:rPr>
          <w:rFonts w:ascii="Times New Roman" w:hAnsi="Times New Roman" w:cs="Times New Roman"/>
        </w:rPr>
        <w:t>Самыми многочисленными являются межличностные конфликты. В организациях они проявляется по-разному: чаще всего в виде борьбы руководства за всегда ограниченные ресурсы. 75-80% межличностных конфликтов порождается столкновением материальных интересов отдельных субъектов, хотя внешне это проявляется как несовпадение характеров, личных взглядов или моральных ценностей. Это коммуникационные конфликты. Аналогичными являются конфликты между личностью и группой [2].</w:t>
      </w:r>
    </w:p>
    <w:p w:rsidR="005319D4" w:rsidRPr="003104E8" w:rsidRDefault="005319D4" w:rsidP="00F97656">
      <w:pPr>
        <w:spacing w:after="0" w:line="240" w:lineRule="auto"/>
        <w:ind w:firstLine="426"/>
        <w:jc w:val="both"/>
        <w:rPr>
          <w:rFonts w:ascii="Times New Roman" w:hAnsi="Times New Roman" w:cs="Times New Roman"/>
          <w:b/>
        </w:rPr>
      </w:pPr>
      <w:r w:rsidRPr="003104E8">
        <w:rPr>
          <w:rFonts w:ascii="Times New Roman" w:hAnsi="Times New Roman" w:cs="Times New Roman"/>
          <w:b/>
        </w:rPr>
        <w:t xml:space="preserve">Причины и условия возникновения </w:t>
      </w:r>
    </w:p>
    <w:p w:rsidR="005319D4" w:rsidRPr="003104E8" w:rsidRDefault="005319D4" w:rsidP="00F97656">
      <w:pPr>
        <w:spacing w:after="0" w:line="240" w:lineRule="auto"/>
        <w:ind w:firstLine="426"/>
        <w:jc w:val="both"/>
        <w:rPr>
          <w:rFonts w:ascii="Times New Roman" w:hAnsi="Times New Roman" w:cs="Times New Roman"/>
        </w:rPr>
      </w:pPr>
      <w:r w:rsidRPr="003104E8">
        <w:rPr>
          <w:rFonts w:ascii="Times New Roman" w:hAnsi="Times New Roman" w:cs="Times New Roman"/>
        </w:rPr>
        <w:t xml:space="preserve">Существует большое многообразие причин возникновения конфликта, зависящие от ситуации, количества участников, условий протекания и т.д. </w:t>
      </w:r>
    </w:p>
    <w:p w:rsidR="005319D4" w:rsidRPr="003104E8" w:rsidRDefault="005319D4" w:rsidP="00F97656">
      <w:pPr>
        <w:spacing w:after="0" w:line="240" w:lineRule="auto"/>
        <w:ind w:firstLine="426"/>
        <w:jc w:val="both"/>
        <w:rPr>
          <w:rFonts w:ascii="Times New Roman" w:hAnsi="Times New Roman" w:cs="Times New Roman"/>
        </w:rPr>
      </w:pPr>
      <w:r w:rsidRPr="003104E8">
        <w:rPr>
          <w:rFonts w:ascii="Times New Roman" w:hAnsi="Times New Roman" w:cs="Times New Roman"/>
        </w:rPr>
        <w:t xml:space="preserve">К общим причинам, согласно которым формируется большинство конфликтных ситуаций, относят: </w:t>
      </w:r>
    </w:p>
    <w:p w:rsidR="005319D4" w:rsidRPr="005319D4" w:rsidRDefault="005319D4" w:rsidP="00F97656">
      <w:pPr>
        <w:pStyle w:val="ad"/>
        <w:numPr>
          <w:ilvl w:val="0"/>
          <w:numId w:val="46"/>
        </w:numPr>
        <w:tabs>
          <w:tab w:val="left" w:pos="567"/>
        </w:tabs>
        <w:overflowPunct/>
        <w:autoSpaceDE/>
        <w:autoSpaceDN/>
        <w:adjustRightInd/>
        <w:ind w:left="0" w:firstLine="426"/>
        <w:jc w:val="both"/>
        <w:rPr>
          <w:sz w:val="22"/>
          <w:szCs w:val="22"/>
          <w:lang w:val="ru-RU"/>
        </w:rPr>
      </w:pPr>
      <w:r w:rsidRPr="005319D4">
        <w:rPr>
          <w:sz w:val="22"/>
          <w:szCs w:val="22"/>
          <w:lang w:val="ru-RU"/>
        </w:rPr>
        <w:t xml:space="preserve">Естественное столкновение ценностей в процессе социального взаимодействия. </w:t>
      </w:r>
    </w:p>
    <w:p w:rsidR="005319D4" w:rsidRPr="005319D4" w:rsidRDefault="005319D4" w:rsidP="00F97656">
      <w:pPr>
        <w:pStyle w:val="ad"/>
        <w:numPr>
          <w:ilvl w:val="0"/>
          <w:numId w:val="46"/>
        </w:numPr>
        <w:tabs>
          <w:tab w:val="left" w:pos="567"/>
        </w:tabs>
        <w:overflowPunct/>
        <w:autoSpaceDE/>
        <w:autoSpaceDN/>
        <w:adjustRightInd/>
        <w:ind w:left="0" w:firstLine="426"/>
        <w:jc w:val="both"/>
        <w:rPr>
          <w:sz w:val="22"/>
          <w:szCs w:val="22"/>
          <w:lang w:val="ru-RU"/>
        </w:rPr>
      </w:pPr>
      <w:r w:rsidRPr="005319D4">
        <w:rPr>
          <w:sz w:val="22"/>
          <w:szCs w:val="22"/>
          <w:lang w:val="ru-RU"/>
        </w:rPr>
        <w:t xml:space="preserve">Недостаточно разработанная правовая база, позволяющая разрешать социальные противоречия в той или иной области, отсутствие четкого регламента. </w:t>
      </w:r>
    </w:p>
    <w:p w:rsidR="005319D4" w:rsidRPr="005319D4" w:rsidRDefault="005319D4" w:rsidP="00F97656">
      <w:pPr>
        <w:pStyle w:val="ad"/>
        <w:numPr>
          <w:ilvl w:val="0"/>
          <w:numId w:val="46"/>
        </w:numPr>
        <w:tabs>
          <w:tab w:val="left" w:pos="567"/>
        </w:tabs>
        <w:overflowPunct/>
        <w:autoSpaceDE/>
        <w:autoSpaceDN/>
        <w:adjustRightInd/>
        <w:ind w:left="0" w:firstLine="426"/>
        <w:jc w:val="both"/>
        <w:rPr>
          <w:sz w:val="22"/>
          <w:szCs w:val="22"/>
          <w:lang w:val="ru-RU"/>
        </w:rPr>
      </w:pPr>
      <w:r w:rsidRPr="005319D4">
        <w:rPr>
          <w:sz w:val="22"/>
          <w:szCs w:val="22"/>
          <w:lang w:val="ru-RU"/>
        </w:rPr>
        <w:t xml:space="preserve">Острая нехватка благ, имеющих решающее значение в жизнедеятельности субъектов. </w:t>
      </w:r>
    </w:p>
    <w:p w:rsidR="005319D4" w:rsidRPr="005319D4" w:rsidRDefault="005319D4" w:rsidP="00F97656">
      <w:pPr>
        <w:pStyle w:val="ad"/>
        <w:numPr>
          <w:ilvl w:val="0"/>
          <w:numId w:val="46"/>
        </w:numPr>
        <w:tabs>
          <w:tab w:val="left" w:pos="567"/>
        </w:tabs>
        <w:overflowPunct/>
        <w:autoSpaceDE/>
        <w:autoSpaceDN/>
        <w:adjustRightInd/>
        <w:ind w:left="0" w:firstLine="426"/>
        <w:jc w:val="both"/>
        <w:rPr>
          <w:sz w:val="22"/>
          <w:szCs w:val="22"/>
          <w:lang w:val="ru-RU"/>
        </w:rPr>
      </w:pPr>
      <w:r w:rsidRPr="005319D4">
        <w:rPr>
          <w:sz w:val="22"/>
          <w:szCs w:val="22"/>
          <w:lang w:val="ru-RU"/>
        </w:rPr>
        <w:t xml:space="preserve">Устойчивые стереотипы поведения и мышления. </w:t>
      </w:r>
    </w:p>
    <w:p w:rsidR="005319D4" w:rsidRPr="005319D4" w:rsidRDefault="005319D4" w:rsidP="00F97656">
      <w:pPr>
        <w:pStyle w:val="ad"/>
        <w:numPr>
          <w:ilvl w:val="0"/>
          <w:numId w:val="46"/>
        </w:numPr>
        <w:tabs>
          <w:tab w:val="left" w:pos="567"/>
        </w:tabs>
        <w:overflowPunct/>
        <w:autoSpaceDE/>
        <w:autoSpaceDN/>
        <w:adjustRightInd/>
        <w:ind w:left="0" w:firstLine="426"/>
        <w:jc w:val="both"/>
        <w:rPr>
          <w:sz w:val="22"/>
          <w:szCs w:val="22"/>
          <w:lang w:val="ru-RU"/>
        </w:rPr>
      </w:pPr>
      <w:r w:rsidRPr="005319D4">
        <w:rPr>
          <w:sz w:val="22"/>
          <w:szCs w:val="22"/>
          <w:lang w:val="ru-RU"/>
        </w:rPr>
        <w:t xml:space="preserve">Слабая информированность в определенных вопросах, касающихся предметов конфликта. </w:t>
      </w:r>
    </w:p>
    <w:p w:rsidR="005319D4" w:rsidRPr="003104E8" w:rsidRDefault="005319D4" w:rsidP="00F97656">
      <w:pPr>
        <w:spacing w:after="0" w:line="240" w:lineRule="auto"/>
        <w:ind w:firstLine="426"/>
        <w:jc w:val="both"/>
        <w:rPr>
          <w:rFonts w:ascii="Times New Roman" w:hAnsi="Times New Roman" w:cs="Times New Roman"/>
          <w:b/>
        </w:rPr>
      </w:pPr>
      <w:r w:rsidRPr="003104E8">
        <w:rPr>
          <w:rFonts w:ascii="Times New Roman" w:hAnsi="Times New Roman" w:cs="Times New Roman"/>
          <w:b/>
        </w:rPr>
        <w:t xml:space="preserve">Стратегии поведения в конфликте </w:t>
      </w:r>
    </w:p>
    <w:p w:rsidR="005319D4" w:rsidRPr="003104E8" w:rsidRDefault="005319D4" w:rsidP="00F97656">
      <w:pPr>
        <w:spacing w:after="0" w:line="240" w:lineRule="auto"/>
        <w:ind w:firstLine="426"/>
        <w:jc w:val="both"/>
        <w:rPr>
          <w:rFonts w:ascii="Times New Roman" w:hAnsi="Times New Roman" w:cs="Times New Roman"/>
        </w:rPr>
      </w:pPr>
      <w:r w:rsidRPr="003104E8">
        <w:rPr>
          <w:rFonts w:ascii="Times New Roman" w:hAnsi="Times New Roman" w:cs="Times New Roman"/>
        </w:rPr>
        <w:t xml:space="preserve">Существует несколько стратегий поведения в конфликтной ситуации. Нельзя сказать однозначно, что есть правильные стратегии поведения, а есть неправильные. Для каждой конфликтной ситуации применяются разные подходы. Любой работник организации выбирает для себя более удобную стратегию поведения. И это происходит уже на подсознательном уровне: кому-то проще уйти от конфликта, а кто-то предпочитает пойти на компромисс. </w:t>
      </w:r>
    </w:p>
    <w:p w:rsidR="005319D4" w:rsidRPr="003104E8" w:rsidRDefault="005319D4" w:rsidP="00F97656">
      <w:pPr>
        <w:spacing w:after="0" w:line="240" w:lineRule="auto"/>
        <w:ind w:firstLine="426"/>
        <w:jc w:val="both"/>
        <w:rPr>
          <w:rFonts w:ascii="Times New Roman" w:hAnsi="Times New Roman" w:cs="Times New Roman"/>
        </w:rPr>
      </w:pPr>
      <w:r w:rsidRPr="003104E8">
        <w:rPr>
          <w:rFonts w:ascii="Times New Roman" w:hAnsi="Times New Roman" w:cs="Times New Roman"/>
        </w:rPr>
        <w:t>Выделяют ряд стратегий поведения в конфликтной ситуации:</w:t>
      </w:r>
    </w:p>
    <w:p w:rsidR="005319D4" w:rsidRPr="003104E8" w:rsidRDefault="005319D4" w:rsidP="00F97656">
      <w:pPr>
        <w:pStyle w:val="ad"/>
        <w:numPr>
          <w:ilvl w:val="0"/>
          <w:numId w:val="50"/>
        </w:numPr>
        <w:overflowPunct/>
        <w:autoSpaceDE/>
        <w:autoSpaceDN/>
        <w:adjustRightInd/>
        <w:ind w:left="0" w:firstLine="426"/>
        <w:jc w:val="both"/>
        <w:rPr>
          <w:sz w:val="22"/>
          <w:szCs w:val="22"/>
        </w:rPr>
      </w:pPr>
      <w:r w:rsidRPr="005319D4">
        <w:rPr>
          <w:b/>
          <w:sz w:val="22"/>
          <w:szCs w:val="22"/>
          <w:lang w:val="ru-RU"/>
        </w:rPr>
        <w:t>Соперничество.</w:t>
      </w:r>
      <w:r w:rsidRPr="005319D4">
        <w:rPr>
          <w:sz w:val="22"/>
          <w:szCs w:val="22"/>
          <w:lang w:val="ru-RU"/>
        </w:rPr>
        <w:t xml:space="preserve"> Выбирающий данную стратегию оценивает собственные интересы гораздо выше, нежели интересы оппонента. </w:t>
      </w:r>
      <w:r w:rsidRPr="003104E8">
        <w:rPr>
          <w:sz w:val="22"/>
          <w:szCs w:val="22"/>
        </w:rPr>
        <w:t xml:space="preserve">При этой стратегии активно используется авторитет, власть, жесткая позиция. </w:t>
      </w:r>
    </w:p>
    <w:p w:rsidR="005319D4" w:rsidRPr="003104E8" w:rsidRDefault="005319D4" w:rsidP="00F97656">
      <w:pPr>
        <w:pStyle w:val="ad"/>
        <w:numPr>
          <w:ilvl w:val="0"/>
          <w:numId w:val="50"/>
        </w:numPr>
        <w:overflowPunct/>
        <w:autoSpaceDE/>
        <w:autoSpaceDN/>
        <w:adjustRightInd/>
        <w:ind w:left="0" w:firstLine="426"/>
        <w:jc w:val="both"/>
        <w:rPr>
          <w:sz w:val="22"/>
          <w:szCs w:val="22"/>
        </w:rPr>
      </w:pPr>
      <w:r w:rsidRPr="005319D4">
        <w:rPr>
          <w:b/>
          <w:sz w:val="22"/>
          <w:szCs w:val="22"/>
          <w:lang w:val="ru-RU"/>
        </w:rPr>
        <w:lastRenderedPageBreak/>
        <w:t>Уход.</w:t>
      </w:r>
      <w:r w:rsidRPr="005319D4">
        <w:rPr>
          <w:sz w:val="22"/>
          <w:szCs w:val="22"/>
          <w:lang w:val="ru-RU"/>
        </w:rPr>
        <w:t xml:space="preserve"> Эта стратегия характеризуется низкой оценкой своих интересов и интересов оппонента. </w:t>
      </w:r>
      <w:r w:rsidRPr="003104E8">
        <w:rPr>
          <w:sz w:val="22"/>
          <w:szCs w:val="22"/>
        </w:rPr>
        <w:t xml:space="preserve">В сущности, это взаимная уступка. </w:t>
      </w:r>
    </w:p>
    <w:p w:rsidR="005319D4" w:rsidRPr="005319D4" w:rsidRDefault="005319D4" w:rsidP="00F97656">
      <w:pPr>
        <w:pStyle w:val="ad"/>
        <w:numPr>
          <w:ilvl w:val="0"/>
          <w:numId w:val="50"/>
        </w:numPr>
        <w:overflowPunct/>
        <w:autoSpaceDE/>
        <w:autoSpaceDN/>
        <w:adjustRightInd/>
        <w:ind w:left="0" w:firstLine="426"/>
        <w:jc w:val="both"/>
        <w:rPr>
          <w:sz w:val="22"/>
          <w:szCs w:val="22"/>
          <w:lang w:val="ru-RU"/>
        </w:rPr>
      </w:pPr>
      <w:r w:rsidRPr="005319D4">
        <w:rPr>
          <w:b/>
          <w:sz w:val="22"/>
          <w:szCs w:val="22"/>
          <w:lang w:val="ru-RU"/>
        </w:rPr>
        <w:t>Уступка.</w:t>
      </w:r>
      <w:r w:rsidRPr="005319D4">
        <w:rPr>
          <w:sz w:val="22"/>
          <w:szCs w:val="22"/>
          <w:lang w:val="ru-RU"/>
        </w:rPr>
        <w:t xml:space="preserve"> В этом случае человек оценивает интерес соперника выше собственного, и жертвует личными потребностями. </w:t>
      </w:r>
    </w:p>
    <w:p w:rsidR="005319D4" w:rsidRPr="005319D4" w:rsidRDefault="005319D4" w:rsidP="00F97656">
      <w:pPr>
        <w:pStyle w:val="ad"/>
        <w:numPr>
          <w:ilvl w:val="0"/>
          <w:numId w:val="50"/>
        </w:numPr>
        <w:overflowPunct/>
        <w:autoSpaceDE/>
        <w:autoSpaceDN/>
        <w:adjustRightInd/>
        <w:ind w:left="0" w:firstLine="426"/>
        <w:jc w:val="both"/>
        <w:rPr>
          <w:sz w:val="22"/>
          <w:szCs w:val="22"/>
          <w:lang w:val="ru-RU"/>
        </w:rPr>
      </w:pPr>
      <w:r w:rsidRPr="005319D4">
        <w:rPr>
          <w:b/>
          <w:sz w:val="22"/>
          <w:szCs w:val="22"/>
          <w:lang w:val="ru-RU"/>
        </w:rPr>
        <w:t>Компромисс.</w:t>
      </w:r>
      <w:r w:rsidRPr="005319D4">
        <w:rPr>
          <w:sz w:val="22"/>
          <w:szCs w:val="22"/>
          <w:lang w:val="ru-RU"/>
        </w:rPr>
        <w:t xml:space="preserve"> Он характеризуется балансом интересов и поиском вариантом выходов, удобных для обеих сторон. </w:t>
      </w:r>
    </w:p>
    <w:p w:rsidR="005319D4" w:rsidRPr="005319D4" w:rsidRDefault="005319D4" w:rsidP="00F97656">
      <w:pPr>
        <w:pStyle w:val="ad"/>
        <w:numPr>
          <w:ilvl w:val="0"/>
          <w:numId w:val="50"/>
        </w:numPr>
        <w:overflowPunct/>
        <w:autoSpaceDE/>
        <w:autoSpaceDN/>
        <w:adjustRightInd/>
        <w:ind w:left="0" w:firstLine="426"/>
        <w:jc w:val="both"/>
        <w:rPr>
          <w:sz w:val="22"/>
          <w:szCs w:val="22"/>
          <w:lang w:val="ru-RU"/>
        </w:rPr>
      </w:pPr>
      <w:r w:rsidRPr="005319D4">
        <w:rPr>
          <w:b/>
          <w:sz w:val="22"/>
          <w:szCs w:val="22"/>
          <w:lang w:val="ru-RU"/>
        </w:rPr>
        <w:t>Сотрудничество.</w:t>
      </w:r>
      <w:r w:rsidRPr="005319D4">
        <w:rPr>
          <w:sz w:val="22"/>
          <w:szCs w:val="22"/>
          <w:lang w:val="ru-RU"/>
        </w:rPr>
        <w:t xml:space="preserve"> Такая стратегия характеризуется высокой оценкой обоих интересов, а также признанием ценности межличностных отношений </w:t>
      </w:r>
      <w:r w:rsidRPr="003104E8">
        <w:rPr>
          <w:sz w:val="22"/>
          <w:szCs w:val="22"/>
          <w:lang w:val="ru-RU"/>
        </w:rPr>
        <w:t>[4]</w:t>
      </w:r>
      <w:r w:rsidRPr="005319D4">
        <w:rPr>
          <w:sz w:val="22"/>
          <w:szCs w:val="22"/>
          <w:lang w:val="ru-RU"/>
        </w:rPr>
        <w:t>.</w:t>
      </w:r>
    </w:p>
    <w:p w:rsidR="005319D4" w:rsidRPr="003104E8" w:rsidRDefault="005319D4" w:rsidP="00F97656">
      <w:pPr>
        <w:spacing w:after="0" w:line="240" w:lineRule="auto"/>
        <w:ind w:firstLine="426"/>
        <w:jc w:val="both"/>
        <w:rPr>
          <w:rFonts w:ascii="Times New Roman" w:hAnsi="Times New Roman" w:cs="Times New Roman"/>
        </w:rPr>
      </w:pPr>
      <w:r w:rsidRPr="003104E8">
        <w:rPr>
          <w:rFonts w:ascii="Times New Roman" w:hAnsi="Times New Roman" w:cs="Times New Roman"/>
        </w:rPr>
        <w:t>В возникновении и развитии конфликта определяющую роль играют конфликтогены – провоцирующие факторы в виде слов и поступков.</w:t>
      </w:r>
    </w:p>
    <w:p w:rsidR="005319D4" w:rsidRPr="003104E8" w:rsidRDefault="005319D4" w:rsidP="00F97656">
      <w:pPr>
        <w:spacing w:after="0" w:line="240" w:lineRule="auto"/>
        <w:ind w:firstLine="426"/>
        <w:jc w:val="both"/>
        <w:rPr>
          <w:rFonts w:ascii="Times New Roman" w:hAnsi="Times New Roman" w:cs="Times New Roman"/>
        </w:rPr>
      </w:pPr>
      <w:r w:rsidRPr="003104E8">
        <w:rPr>
          <w:rFonts w:ascii="Times New Roman" w:hAnsi="Times New Roman" w:cs="Times New Roman"/>
        </w:rPr>
        <w:t xml:space="preserve">Началом конфликта принято считать момент, когда интересы субъектов расходятся во мнениях.    </w:t>
      </w:r>
    </w:p>
    <w:p w:rsidR="005319D4" w:rsidRPr="003104E8" w:rsidRDefault="005319D4" w:rsidP="00F97656">
      <w:pPr>
        <w:spacing w:after="0" w:line="240" w:lineRule="auto"/>
        <w:ind w:firstLine="426"/>
        <w:jc w:val="both"/>
        <w:rPr>
          <w:rFonts w:ascii="Times New Roman" w:hAnsi="Times New Roman" w:cs="Times New Roman"/>
        </w:rPr>
      </w:pPr>
      <w:r w:rsidRPr="003104E8">
        <w:rPr>
          <w:rFonts w:ascii="Times New Roman" w:hAnsi="Times New Roman" w:cs="Times New Roman"/>
        </w:rPr>
        <w:t xml:space="preserve">Положительный или отрицательных исход конфликтной ситуации зависит от самих участвующих в конфликте сторон. </w:t>
      </w:r>
    </w:p>
    <w:p w:rsidR="005319D4" w:rsidRPr="003104E8" w:rsidRDefault="005319D4" w:rsidP="00F97656">
      <w:pPr>
        <w:spacing w:after="0" w:line="240" w:lineRule="auto"/>
        <w:ind w:firstLine="426"/>
        <w:jc w:val="both"/>
        <w:rPr>
          <w:rFonts w:ascii="Times New Roman" w:hAnsi="Times New Roman" w:cs="Times New Roman"/>
        </w:rPr>
      </w:pPr>
      <w:r w:rsidRPr="003104E8">
        <w:rPr>
          <w:rFonts w:ascii="Times New Roman" w:hAnsi="Times New Roman" w:cs="Times New Roman"/>
        </w:rPr>
        <w:t>Существуют разные способы в</w:t>
      </w:r>
      <w:r w:rsidR="000B66BE">
        <w:rPr>
          <w:rFonts w:ascii="Times New Roman" w:hAnsi="Times New Roman" w:cs="Times New Roman"/>
        </w:rPr>
        <w:t>ыхода из конфликтной ситуации. В</w:t>
      </w:r>
      <w:r w:rsidRPr="003104E8">
        <w:rPr>
          <w:rFonts w:ascii="Times New Roman" w:hAnsi="Times New Roman" w:cs="Times New Roman"/>
        </w:rPr>
        <w:t xml:space="preserve">ыбор стратегии поведения каждый выбирает для себя сам. </w:t>
      </w:r>
    </w:p>
    <w:p w:rsidR="005319D4" w:rsidRPr="003104E8" w:rsidRDefault="005319D4" w:rsidP="00F97656">
      <w:pPr>
        <w:spacing w:after="0" w:line="240" w:lineRule="auto"/>
        <w:ind w:firstLine="426"/>
        <w:jc w:val="both"/>
        <w:rPr>
          <w:rFonts w:ascii="Times New Roman" w:hAnsi="Times New Roman" w:cs="Times New Roman"/>
        </w:rPr>
      </w:pPr>
      <w:r w:rsidRPr="003104E8">
        <w:rPr>
          <w:rFonts w:ascii="Times New Roman" w:hAnsi="Times New Roman" w:cs="Times New Roman"/>
        </w:rPr>
        <w:t>В нашем примере мы решили рассмотреть чаще всего встречающийся в организации – межличностный конфликт.</w:t>
      </w:r>
    </w:p>
    <w:p w:rsidR="005319D4" w:rsidRPr="003104E8" w:rsidRDefault="005319D4" w:rsidP="00F97656">
      <w:pPr>
        <w:spacing w:after="0" w:line="240" w:lineRule="auto"/>
        <w:ind w:firstLine="426"/>
        <w:jc w:val="both"/>
        <w:rPr>
          <w:rFonts w:ascii="Times New Roman" w:hAnsi="Times New Roman" w:cs="Times New Roman"/>
        </w:rPr>
      </w:pPr>
      <w:r w:rsidRPr="003104E8">
        <w:rPr>
          <w:rFonts w:ascii="Times New Roman" w:hAnsi="Times New Roman" w:cs="Times New Roman"/>
        </w:rPr>
        <w:t>Во время прохождениями производственной практики на предприятии мы стали свидетелями конфликтной ситуации.</w:t>
      </w:r>
    </w:p>
    <w:p w:rsidR="005319D4" w:rsidRPr="003104E8" w:rsidRDefault="005319D4" w:rsidP="00F97656">
      <w:pPr>
        <w:spacing w:after="0" w:line="240" w:lineRule="auto"/>
        <w:ind w:firstLine="426"/>
        <w:jc w:val="both"/>
        <w:rPr>
          <w:rFonts w:ascii="Times New Roman" w:hAnsi="Times New Roman" w:cs="Times New Roman"/>
        </w:rPr>
      </w:pPr>
      <w:r w:rsidRPr="003104E8">
        <w:rPr>
          <w:rFonts w:ascii="Times New Roman" w:hAnsi="Times New Roman" w:cs="Times New Roman"/>
        </w:rPr>
        <w:t>Пр</w:t>
      </w:r>
      <w:r w:rsidR="000B66BE">
        <w:rPr>
          <w:rFonts w:ascii="Times New Roman" w:hAnsi="Times New Roman" w:cs="Times New Roman"/>
        </w:rPr>
        <w:t xml:space="preserve">едприятием руководят два брата: </w:t>
      </w:r>
      <w:r w:rsidRPr="003104E8">
        <w:rPr>
          <w:rFonts w:ascii="Times New Roman" w:hAnsi="Times New Roman" w:cs="Times New Roman"/>
        </w:rPr>
        <w:t>непосредственный демократичный руководитель, имеющий профессиональное образование и длительный опыт работы в данной сфере деятельности, который умело и грамотно реш</w:t>
      </w:r>
      <w:r w:rsidR="000B66BE">
        <w:rPr>
          <w:rFonts w:ascii="Times New Roman" w:hAnsi="Times New Roman" w:cs="Times New Roman"/>
        </w:rPr>
        <w:t xml:space="preserve">ает все проблемы в организации </w:t>
      </w:r>
      <w:r w:rsidRPr="003104E8">
        <w:rPr>
          <w:rFonts w:ascii="Times New Roman" w:hAnsi="Times New Roman" w:cs="Times New Roman"/>
        </w:rPr>
        <w:t xml:space="preserve">и его брат, у которого нет специальной подготовки и опыта управления коллективом, но по штатному расписанию он является заместителем директора и умеет управлять коллективом только авторитарным методом. </w:t>
      </w:r>
    </w:p>
    <w:p w:rsidR="005319D4" w:rsidRPr="003104E8" w:rsidRDefault="005319D4" w:rsidP="00F97656">
      <w:pPr>
        <w:spacing w:after="0" w:line="240" w:lineRule="auto"/>
        <w:ind w:firstLine="426"/>
        <w:jc w:val="both"/>
        <w:rPr>
          <w:rFonts w:ascii="Times New Roman" w:hAnsi="Times New Roman" w:cs="Times New Roman"/>
        </w:rPr>
      </w:pPr>
      <w:r w:rsidRPr="003104E8">
        <w:rPr>
          <w:rFonts w:ascii="Times New Roman" w:hAnsi="Times New Roman" w:cs="Times New Roman"/>
        </w:rPr>
        <w:t>В начале месяца директор находился в служебной командировки и был вынужден оставить своего брата руководить предприятием, в обязанности которого входило: решение проблем организации, взаимодействие с подчинёнными, постановка целей и задач в работе, мотивация сот</w:t>
      </w:r>
      <w:r w:rsidR="000B66BE">
        <w:rPr>
          <w:rFonts w:ascii="Times New Roman" w:hAnsi="Times New Roman" w:cs="Times New Roman"/>
        </w:rPr>
        <w:t xml:space="preserve">рудников на труд и </w:t>
      </w:r>
      <w:r w:rsidRPr="003104E8">
        <w:rPr>
          <w:rFonts w:ascii="Times New Roman" w:hAnsi="Times New Roman" w:cs="Times New Roman"/>
        </w:rPr>
        <w:t xml:space="preserve">контроль за их деятельностью. </w:t>
      </w:r>
    </w:p>
    <w:p w:rsidR="005319D4" w:rsidRPr="003104E8" w:rsidRDefault="005319D4" w:rsidP="00F97656">
      <w:pPr>
        <w:spacing w:after="0" w:line="240" w:lineRule="auto"/>
        <w:ind w:firstLine="426"/>
        <w:jc w:val="both"/>
        <w:rPr>
          <w:rFonts w:ascii="Times New Roman" w:hAnsi="Times New Roman" w:cs="Times New Roman"/>
        </w:rPr>
      </w:pPr>
      <w:r w:rsidRPr="003104E8">
        <w:rPr>
          <w:rFonts w:ascii="Times New Roman" w:hAnsi="Times New Roman" w:cs="Times New Roman"/>
        </w:rPr>
        <w:t xml:space="preserve">Заместитель директора, руководя сотрудниками, поставил такую задачу подчинённым, которую необходимо было выполнить к вечеру. Инструктаж с работниками он не провел, на задаваемые вопросы сотрудников четких установок не выдал. </w:t>
      </w:r>
    </w:p>
    <w:p w:rsidR="005319D4" w:rsidRPr="003104E8" w:rsidRDefault="005319D4" w:rsidP="00F97656">
      <w:pPr>
        <w:spacing w:after="0" w:line="240" w:lineRule="auto"/>
        <w:ind w:firstLine="426"/>
        <w:jc w:val="both"/>
        <w:rPr>
          <w:rFonts w:ascii="Times New Roman" w:hAnsi="Times New Roman" w:cs="Times New Roman"/>
        </w:rPr>
      </w:pPr>
      <w:r w:rsidRPr="003104E8">
        <w:rPr>
          <w:rFonts w:ascii="Times New Roman" w:hAnsi="Times New Roman" w:cs="Times New Roman"/>
        </w:rPr>
        <w:t>В конце рабочего дня заместитель директора, принимая работу от сотрудников отдела, придрался к тому, что она выполнена неверно и её необходимо будет переделывать, а иначе организация понесёт убыток, нарушив сроки сдачи работы заказчику. И он велел работникам после рабочей смены остаться на рабочих местах и заново переделать выданное им утром задание.</w:t>
      </w:r>
    </w:p>
    <w:p w:rsidR="005319D4" w:rsidRPr="003104E8" w:rsidRDefault="005319D4" w:rsidP="00F97656">
      <w:pPr>
        <w:spacing w:after="0" w:line="240" w:lineRule="auto"/>
        <w:ind w:firstLine="426"/>
        <w:jc w:val="both"/>
        <w:rPr>
          <w:rFonts w:ascii="Times New Roman" w:hAnsi="Times New Roman" w:cs="Times New Roman"/>
        </w:rPr>
      </w:pPr>
      <w:r w:rsidRPr="003104E8">
        <w:rPr>
          <w:rFonts w:ascii="Times New Roman" w:hAnsi="Times New Roman" w:cs="Times New Roman"/>
        </w:rPr>
        <w:t xml:space="preserve">В коллективе возникла конфликтная ситуация. </w:t>
      </w:r>
    </w:p>
    <w:p w:rsidR="005319D4" w:rsidRPr="003104E8" w:rsidRDefault="005319D4" w:rsidP="00F97656">
      <w:pPr>
        <w:spacing w:after="0" w:line="240" w:lineRule="auto"/>
        <w:ind w:firstLine="426"/>
        <w:jc w:val="both"/>
        <w:rPr>
          <w:rFonts w:ascii="Times New Roman" w:hAnsi="Times New Roman" w:cs="Times New Roman"/>
        </w:rPr>
      </w:pPr>
      <w:r w:rsidRPr="003104E8">
        <w:rPr>
          <w:rFonts w:ascii="Times New Roman" w:hAnsi="Times New Roman" w:cs="Times New Roman"/>
        </w:rPr>
        <w:t xml:space="preserve">Заместитель директора пообещал недовольным уволиться, а в конце месяца особо возмущающимся сотрудникам данного отдела не выдать премии. </w:t>
      </w:r>
    </w:p>
    <w:p w:rsidR="005319D4" w:rsidRPr="003104E8" w:rsidRDefault="005319D4" w:rsidP="00F97656">
      <w:pPr>
        <w:spacing w:after="0" w:line="240" w:lineRule="auto"/>
        <w:ind w:firstLine="426"/>
        <w:jc w:val="both"/>
        <w:rPr>
          <w:rFonts w:ascii="Times New Roman" w:hAnsi="Times New Roman" w:cs="Times New Roman"/>
        </w:rPr>
      </w:pPr>
      <w:r w:rsidRPr="003104E8">
        <w:rPr>
          <w:rFonts w:ascii="Times New Roman" w:hAnsi="Times New Roman" w:cs="Times New Roman"/>
        </w:rPr>
        <w:t xml:space="preserve">Работники остались недовольны таким руководством, явно выражая свое возмущение. По их мнению, заместитель директора, выдав задание подчинённым, не полностью объяснил ее суть и все основные аспекты, которые им нужно было учесть в работе. </w:t>
      </w:r>
    </w:p>
    <w:p w:rsidR="005319D4" w:rsidRPr="003104E8" w:rsidRDefault="005319D4" w:rsidP="00F97656">
      <w:pPr>
        <w:spacing w:after="0" w:line="240" w:lineRule="auto"/>
        <w:ind w:firstLine="426"/>
        <w:jc w:val="both"/>
        <w:rPr>
          <w:rFonts w:ascii="Times New Roman" w:hAnsi="Times New Roman" w:cs="Times New Roman"/>
        </w:rPr>
      </w:pPr>
      <w:r w:rsidRPr="003104E8">
        <w:rPr>
          <w:rFonts w:ascii="Times New Roman" w:hAnsi="Times New Roman" w:cs="Times New Roman"/>
        </w:rPr>
        <w:t xml:space="preserve">Конфликт произошёл между личностью и коллективом из-за недостатка информации и авторитарности руководства. Из-за своей профессиональной некомпетентности заместитель директора не знал, какую информацию необходимо было дать подчинённым для качественного выполнения ими задачи, поэтому работники сделали эту работу так, как обычно. В результате работникам предстояло остаться без материального вознаграждения с испорченным настроением и в сильном нервном возбуждении. </w:t>
      </w:r>
    </w:p>
    <w:p w:rsidR="005319D4" w:rsidRPr="003104E8" w:rsidRDefault="005319D4" w:rsidP="00F97656">
      <w:pPr>
        <w:spacing w:after="0" w:line="240" w:lineRule="auto"/>
        <w:ind w:firstLine="426"/>
        <w:jc w:val="both"/>
        <w:rPr>
          <w:rFonts w:ascii="Times New Roman" w:hAnsi="Times New Roman" w:cs="Times New Roman"/>
        </w:rPr>
      </w:pPr>
      <w:r w:rsidRPr="003104E8">
        <w:rPr>
          <w:rFonts w:ascii="Times New Roman" w:hAnsi="Times New Roman" w:cs="Times New Roman"/>
        </w:rPr>
        <w:t>Исходя из данной ситуации, была выявлена следующая проблема: Ввиду некомпетентности заместителя директора в организации рабочего процесса и не донесения до работников сути необходимой информации в коллективе произошла конфликтная ситуация, было упущено рабочее время, не выполнено в срок рабочее задание, а при правильной организации работы в это время организация могла бы получить вдвое больше прибыли.</w:t>
      </w:r>
    </w:p>
    <w:p w:rsidR="005319D4" w:rsidRPr="003104E8" w:rsidRDefault="005319D4" w:rsidP="00F97656">
      <w:pPr>
        <w:spacing w:after="0" w:line="240" w:lineRule="auto"/>
        <w:ind w:firstLine="426"/>
        <w:jc w:val="both"/>
        <w:rPr>
          <w:rFonts w:ascii="Times New Roman" w:hAnsi="Times New Roman" w:cs="Times New Roman"/>
        </w:rPr>
      </w:pPr>
      <w:r w:rsidRPr="003104E8">
        <w:rPr>
          <w:rFonts w:ascii="Times New Roman" w:hAnsi="Times New Roman" w:cs="Times New Roman"/>
        </w:rPr>
        <w:t>Для разрешения данной проблемы нами разработаны пути решения данного конфликта в рабочем коллективе:</w:t>
      </w:r>
    </w:p>
    <w:p w:rsidR="005319D4" w:rsidRPr="003104E8" w:rsidRDefault="005319D4" w:rsidP="00F97656">
      <w:pPr>
        <w:pStyle w:val="ad"/>
        <w:numPr>
          <w:ilvl w:val="0"/>
          <w:numId w:val="48"/>
        </w:numPr>
        <w:overflowPunct/>
        <w:autoSpaceDE/>
        <w:autoSpaceDN/>
        <w:adjustRightInd/>
        <w:ind w:left="0" w:firstLine="426"/>
        <w:jc w:val="both"/>
        <w:rPr>
          <w:sz w:val="22"/>
          <w:szCs w:val="22"/>
        </w:rPr>
      </w:pPr>
      <w:r w:rsidRPr="005319D4">
        <w:rPr>
          <w:sz w:val="22"/>
          <w:szCs w:val="22"/>
          <w:lang w:val="ru-RU"/>
        </w:rPr>
        <w:lastRenderedPageBreak/>
        <w:t xml:space="preserve">Нужно уметь пойти на компромисс обеим сторонам: заместителю директора признать неправильными своими действия при выдаче задания подчиненным, проанализировать возникшую ситуацию и найти эффективные пути решения данного конфликта в короткие сроки и не в ущерб работе. </w:t>
      </w:r>
      <w:r w:rsidRPr="003104E8">
        <w:rPr>
          <w:sz w:val="22"/>
          <w:szCs w:val="22"/>
        </w:rPr>
        <w:t>Сотрудники же должны найти возможность выполнить данное задание вновь.</w:t>
      </w:r>
    </w:p>
    <w:p w:rsidR="005319D4" w:rsidRPr="005319D4" w:rsidRDefault="000B66BE" w:rsidP="00F97656">
      <w:pPr>
        <w:pStyle w:val="ad"/>
        <w:numPr>
          <w:ilvl w:val="0"/>
          <w:numId w:val="48"/>
        </w:numPr>
        <w:overflowPunct/>
        <w:autoSpaceDE/>
        <w:autoSpaceDN/>
        <w:adjustRightInd/>
        <w:ind w:left="0" w:firstLine="426"/>
        <w:jc w:val="both"/>
        <w:rPr>
          <w:sz w:val="22"/>
          <w:szCs w:val="22"/>
          <w:lang w:val="ru-RU"/>
        </w:rPr>
      </w:pPr>
      <w:r>
        <w:rPr>
          <w:sz w:val="22"/>
          <w:szCs w:val="22"/>
          <w:lang w:val="ru-RU"/>
        </w:rPr>
        <w:t>М</w:t>
      </w:r>
      <w:r w:rsidR="005319D4" w:rsidRPr="005319D4">
        <w:rPr>
          <w:sz w:val="22"/>
          <w:szCs w:val="22"/>
          <w:lang w:val="ru-RU"/>
        </w:rPr>
        <w:t xml:space="preserve">ожно применить метод </w:t>
      </w:r>
      <w:r w:rsidR="00175885">
        <w:rPr>
          <w:sz w:val="22"/>
          <w:szCs w:val="22"/>
          <w:lang w:val="ru-RU"/>
        </w:rPr>
        <w:t>«</w:t>
      </w:r>
      <w:r w:rsidR="005319D4" w:rsidRPr="005319D4">
        <w:rPr>
          <w:sz w:val="22"/>
          <w:szCs w:val="22"/>
          <w:lang w:val="ru-RU"/>
        </w:rPr>
        <w:t>Взаимодействие</w:t>
      </w:r>
      <w:r w:rsidR="00175885">
        <w:rPr>
          <w:sz w:val="22"/>
          <w:szCs w:val="22"/>
          <w:lang w:val="ru-RU"/>
        </w:rPr>
        <w:t>»</w:t>
      </w:r>
      <w:r w:rsidR="005319D4" w:rsidRPr="005319D4">
        <w:rPr>
          <w:sz w:val="22"/>
          <w:szCs w:val="22"/>
          <w:lang w:val="ru-RU"/>
        </w:rPr>
        <w:t xml:space="preserve">, т.е. сотрудники должны были непосредственно общаться с руководителем, быть честными с ним при общении, открыто высказывать свое мнение по поводу каких-либо недовольств. Именно эти действия и позволят в конечном итоге коллективу слаженно и плодотворно работать. </w:t>
      </w:r>
    </w:p>
    <w:p w:rsidR="005319D4" w:rsidRPr="003104E8" w:rsidRDefault="005319D4" w:rsidP="00F97656">
      <w:pPr>
        <w:pStyle w:val="ad"/>
        <w:ind w:left="0" w:firstLine="426"/>
        <w:jc w:val="both"/>
        <w:rPr>
          <w:sz w:val="22"/>
          <w:szCs w:val="22"/>
        </w:rPr>
      </w:pPr>
      <w:r w:rsidRPr="003104E8">
        <w:rPr>
          <w:sz w:val="22"/>
          <w:szCs w:val="22"/>
        </w:rPr>
        <w:t>Также обеим сторонам необходимо:</w:t>
      </w:r>
    </w:p>
    <w:p w:rsidR="005319D4" w:rsidRPr="003104E8" w:rsidRDefault="005319D4" w:rsidP="00F97656">
      <w:pPr>
        <w:pStyle w:val="ad"/>
        <w:numPr>
          <w:ilvl w:val="0"/>
          <w:numId w:val="49"/>
        </w:numPr>
        <w:overflowPunct/>
        <w:autoSpaceDE/>
        <w:autoSpaceDN/>
        <w:adjustRightInd/>
        <w:ind w:left="0" w:firstLine="426"/>
        <w:jc w:val="both"/>
        <w:rPr>
          <w:sz w:val="22"/>
          <w:szCs w:val="22"/>
        </w:rPr>
      </w:pPr>
      <w:r w:rsidRPr="003104E8">
        <w:rPr>
          <w:sz w:val="22"/>
          <w:szCs w:val="22"/>
        </w:rPr>
        <w:t>признать наличие конфликта;</w:t>
      </w:r>
    </w:p>
    <w:p w:rsidR="005319D4" w:rsidRPr="005319D4" w:rsidRDefault="005319D4" w:rsidP="00F97656">
      <w:pPr>
        <w:pStyle w:val="ad"/>
        <w:numPr>
          <w:ilvl w:val="0"/>
          <w:numId w:val="49"/>
        </w:numPr>
        <w:overflowPunct/>
        <w:autoSpaceDE/>
        <w:autoSpaceDN/>
        <w:adjustRightInd/>
        <w:ind w:left="0" w:firstLine="426"/>
        <w:jc w:val="both"/>
        <w:rPr>
          <w:sz w:val="22"/>
          <w:szCs w:val="22"/>
          <w:lang w:val="ru-RU"/>
        </w:rPr>
      </w:pPr>
      <w:r w:rsidRPr="005319D4">
        <w:rPr>
          <w:sz w:val="22"/>
          <w:szCs w:val="22"/>
          <w:lang w:val="ru-RU"/>
        </w:rPr>
        <w:t>договориться о процедуре разрешения конфликта (выявить все минусы и плюсы работы директора, его заместителя и сотрудников);</w:t>
      </w:r>
    </w:p>
    <w:p w:rsidR="005319D4" w:rsidRPr="005319D4" w:rsidRDefault="005319D4" w:rsidP="00F97656">
      <w:pPr>
        <w:pStyle w:val="ad"/>
        <w:numPr>
          <w:ilvl w:val="0"/>
          <w:numId w:val="49"/>
        </w:numPr>
        <w:overflowPunct/>
        <w:autoSpaceDE/>
        <w:autoSpaceDN/>
        <w:adjustRightInd/>
        <w:ind w:left="0" w:firstLine="426"/>
        <w:jc w:val="both"/>
        <w:rPr>
          <w:sz w:val="22"/>
          <w:szCs w:val="22"/>
          <w:lang w:val="ru-RU"/>
        </w:rPr>
      </w:pPr>
      <w:r w:rsidRPr="005319D4">
        <w:rPr>
          <w:sz w:val="22"/>
          <w:szCs w:val="22"/>
          <w:lang w:val="ru-RU"/>
        </w:rPr>
        <w:t xml:space="preserve">прийти к соглашению, где из всевозможных сказанных сотрудниками вариантов будет выбран наиболее приемлемый. </w:t>
      </w:r>
    </w:p>
    <w:p w:rsidR="005319D4" w:rsidRPr="005319D4" w:rsidRDefault="005319D4" w:rsidP="00F97656">
      <w:pPr>
        <w:pStyle w:val="ad"/>
        <w:numPr>
          <w:ilvl w:val="0"/>
          <w:numId w:val="48"/>
        </w:numPr>
        <w:overflowPunct/>
        <w:autoSpaceDE/>
        <w:autoSpaceDN/>
        <w:adjustRightInd/>
        <w:ind w:left="0" w:firstLine="426"/>
        <w:jc w:val="both"/>
        <w:rPr>
          <w:sz w:val="22"/>
          <w:szCs w:val="22"/>
          <w:lang w:val="ru-RU"/>
        </w:rPr>
      </w:pPr>
      <w:r w:rsidRPr="005319D4">
        <w:rPr>
          <w:sz w:val="22"/>
          <w:szCs w:val="22"/>
          <w:lang w:val="ru-RU"/>
        </w:rPr>
        <w:t>Для профилактики конфликтных ситуаций в коллективе следует проводить тренинги по преодолению конфликтов и по сплочению коллектива.</w:t>
      </w:r>
    </w:p>
    <w:p w:rsidR="005319D4" w:rsidRPr="005319D4" w:rsidRDefault="005319D4" w:rsidP="00F97656">
      <w:pPr>
        <w:pStyle w:val="ad"/>
        <w:ind w:left="0" w:firstLine="426"/>
        <w:jc w:val="both"/>
        <w:rPr>
          <w:sz w:val="22"/>
          <w:szCs w:val="22"/>
          <w:lang w:val="ru-RU"/>
        </w:rPr>
      </w:pPr>
      <w:r w:rsidRPr="005319D4">
        <w:rPr>
          <w:sz w:val="22"/>
          <w:szCs w:val="22"/>
          <w:lang w:val="ru-RU"/>
        </w:rPr>
        <w:t xml:space="preserve">Таким образом, нельзя однозначно сказать о том, что конфликт - это нормальное или не нормальное явление в коллективе. Несомненно, он помогает решить ряд межличностных проблем, но какой ценой эти проблемы будут решаться, зависит исключительно от участников конфликта. От того, как конфликтующие стороны могут вести себя в конкретной ситуации и безболезненно выйти из неё, зависят последствия конфликта. </w:t>
      </w:r>
    </w:p>
    <w:p w:rsidR="005319D4" w:rsidRPr="005319D4" w:rsidRDefault="005319D4" w:rsidP="00F97656">
      <w:pPr>
        <w:pStyle w:val="ad"/>
        <w:ind w:left="0" w:firstLine="426"/>
        <w:jc w:val="both"/>
        <w:rPr>
          <w:sz w:val="22"/>
          <w:szCs w:val="22"/>
          <w:lang w:val="ru-RU"/>
        </w:rPr>
      </w:pPr>
      <w:r w:rsidRPr="005319D4">
        <w:rPr>
          <w:sz w:val="22"/>
          <w:szCs w:val="22"/>
          <w:lang w:val="ru-RU"/>
        </w:rPr>
        <w:t xml:space="preserve">Грамотно оперирующий техникой поведения при конфликте человек может избежать плачевных последствий конфликтной ситуации. И не обязательно, чтобы этой техникой владели обе стороны. Развивать или не развивать конфликт может решить и один человек, который способен рассуждать грамотно и объективно. </w:t>
      </w:r>
    </w:p>
    <w:p w:rsidR="005319D4" w:rsidRPr="005319D4" w:rsidRDefault="005319D4" w:rsidP="00F97656">
      <w:pPr>
        <w:pStyle w:val="ad"/>
        <w:ind w:left="0" w:firstLine="426"/>
        <w:jc w:val="both"/>
        <w:rPr>
          <w:sz w:val="22"/>
          <w:szCs w:val="22"/>
          <w:lang w:val="ru-RU"/>
        </w:rPr>
      </w:pPr>
      <w:r w:rsidRPr="005319D4">
        <w:rPr>
          <w:sz w:val="22"/>
          <w:szCs w:val="22"/>
          <w:lang w:val="ru-RU"/>
        </w:rPr>
        <w:t xml:space="preserve">Желательно, чтобы в организации руководители умели правильно вести себя в конфликтной ситуации. Человек, который руководит большим штатом работников и сотрудничает с другими организациями, </w:t>
      </w:r>
      <w:r w:rsidR="000B66BE">
        <w:rPr>
          <w:sz w:val="22"/>
          <w:szCs w:val="22"/>
          <w:lang w:val="ru-RU"/>
        </w:rPr>
        <w:t>должнг</w:t>
      </w:r>
      <w:r w:rsidRPr="005319D4">
        <w:rPr>
          <w:sz w:val="22"/>
          <w:szCs w:val="22"/>
          <w:lang w:val="ru-RU"/>
        </w:rPr>
        <w:t xml:space="preserve"> умело выйти из любой сложившейся ситуации и направить её исход в нужное русло.</w:t>
      </w:r>
    </w:p>
    <w:p w:rsidR="005319D4" w:rsidRPr="003104E8" w:rsidRDefault="005319D4" w:rsidP="00F97656">
      <w:pPr>
        <w:spacing w:after="0" w:line="240" w:lineRule="auto"/>
        <w:ind w:firstLine="426"/>
        <w:jc w:val="both"/>
        <w:rPr>
          <w:rFonts w:ascii="Times New Roman" w:hAnsi="Times New Roman" w:cs="Times New Roman"/>
          <w:b/>
          <w:color w:val="000000"/>
        </w:rPr>
      </w:pPr>
    </w:p>
    <w:p w:rsidR="005319D4" w:rsidRPr="005A37D2" w:rsidRDefault="005319D4" w:rsidP="00F97656">
      <w:pPr>
        <w:spacing w:after="0" w:line="240" w:lineRule="auto"/>
        <w:ind w:firstLine="426"/>
        <w:jc w:val="center"/>
        <w:rPr>
          <w:rFonts w:ascii="Times New Roman" w:hAnsi="Times New Roman" w:cs="Times New Roman"/>
          <w:b/>
          <w:color w:val="000000"/>
          <w:lang w:val="en-US"/>
        </w:rPr>
      </w:pPr>
      <w:r w:rsidRPr="003104E8">
        <w:rPr>
          <w:rFonts w:ascii="Times New Roman" w:hAnsi="Times New Roman" w:cs="Times New Roman"/>
          <w:b/>
          <w:color w:val="000000"/>
        </w:rPr>
        <w:t>Список литературы</w:t>
      </w:r>
    </w:p>
    <w:p w:rsidR="005319D4" w:rsidRPr="003104E8" w:rsidRDefault="005319D4" w:rsidP="00F97656">
      <w:pPr>
        <w:pStyle w:val="a3"/>
        <w:numPr>
          <w:ilvl w:val="0"/>
          <w:numId w:val="52"/>
        </w:numPr>
        <w:ind w:left="0" w:firstLine="426"/>
        <w:jc w:val="both"/>
        <w:rPr>
          <w:rFonts w:ascii="Times New Roman" w:hAnsi="Times New Roman" w:cs="Times New Roman"/>
          <w:b/>
        </w:rPr>
      </w:pPr>
      <w:r w:rsidRPr="003104E8">
        <w:rPr>
          <w:rFonts w:ascii="Times New Roman" w:hAnsi="Times New Roman" w:cs="Times New Roman"/>
          <w:shd w:val="clear" w:color="auto" w:fill="FFFFFF"/>
        </w:rPr>
        <w:t>История конфликтологии: учебное пособие / Д. Ю. Трушников, В. И. Трушникова. - Тюмень: ТюмГНГУ, 2009. – 200 с.</w:t>
      </w:r>
    </w:p>
    <w:p w:rsidR="005319D4" w:rsidRPr="003104E8" w:rsidRDefault="005319D4" w:rsidP="00F97656">
      <w:pPr>
        <w:pStyle w:val="a3"/>
        <w:numPr>
          <w:ilvl w:val="0"/>
          <w:numId w:val="52"/>
        </w:numPr>
        <w:ind w:left="0" w:firstLine="426"/>
        <w:jc w:val="both"/>
        <w:rPr>
          <w:rFonts w:ascii="Times New Roman" w:hAnsi="Times New Roman" w:cs="Times New Roman"/>
          <w:b/>
        </w:rPr>
      </w:pPr>
      <w:r w:rsidRPr="003104E8">
        <w:rPr>
          <w:rFonts w:ascii="Times New Roman" w:hAnsi="Times New Roman" w:cs="Times New Roman"/>
          <w:color w:val="000000"/>
        </w:rPr>
        <w:t>Конфликтология: краткий теоретический курс: учебное пособие / Л.Г. Агеева. - Ульяновск: УлГТУ, 2010. – 200 с.</w:t>
      </w:r>
    </w:p>
    <w:p w:rsidR="005319D4" w:rsidRPr="003104E8" w:rsidRDefault="00071885" w:rsidP="00F97656">
      <w:pPr>
        <w:pStyle w:val="a3"/>
        <w:numPr>
          <w:ilvl w:val="0"/>
          <w:numId w:val="52"/>
        </w:numPr>
        <w:ind w:left="0" w:firstLine="426"/>
        <w:jc w:val="both"/>
        <w:rPr>
          <w:rFonts w:ascii="Times New Roman" w:hAnsi="Times New Roman" w:cs="Times New Roman"/>
          <w:b/>
        </w:rPr>
      </w:pPr>
      <w:r>
        <w:rPr>
          <w:rFonts w:ascii="Times New Roman" w:hAnsi="Times New Roman" w:cs="Times New Roman"/>
          <w:color w:val="000000"/>
        </w:rPr>
        <w:t>Основы общей конфликтологии</w:t>
      </w:r>
      <w:r w:rsidR="005319D4" w:rsidRPr="003104E8">
        <w:rPr>
          <w:rFonts w:ascii="Times New Roman" w:hAnsi="Times New Roman" w:cs="Times New Roman"/>
          <w:color w:val="000000"/>
        </w:rPr>
        <w:t xml:space="preserve">: учебное пособие / Баданина Л.П. - </w:t>
      </w:r>
      <w:r w:rsidR="005319D4" w:rsidRPr="003104E8">
        <w:rPr>
          <w:rFonts w:ascii="Times New Roman" w:hAnsi="Times New Roman" w:cs="Times New Roman"/>
          <w:iCs/>
          <w:color w:val="000000"/>
        </w:rPr>
        <w:t xml:space="preserve">М: Флинта, 2012. </w:t>
      </w:r>
      <w:r w:rsidR="005319D4" w:rsidRPr="003104E8">
        <w:rPr>
          <w:rFonts w:ascii="Times New Roman" w:hAnsi="Times New Roman" w:cs="Times New Roman"/>
          <w:color w:val="000000"/>
        </w:rPr>
        <w:t>– 500 с.</w:t>
      </w:r>
    </w:p>
    <w:p w:rsidR="005319D4" w:rsidRPr="001110F8" w:rsidRDefault="00071885" w:rsidP="00F97656">
      <w:pPr>
        <w:pStyle w:val="a3"/>
        <w:numPr>
          <w:ilvl w:val="0"/>
          <w:numId w:val="52"/>
        </w:numPr>
        <w:ind w:left="0" w:firstLine="426"/>
        <w:jc w:val="both"/>
        <w:rPr>
          <w:rFonts w:ascii="Times New Roman" w:hAnsi="Times New Roman" w:cs="Times New Roman"/>
          <w:b/>
        </w:rPr>
      </w:pPr>
      <w:r>
        <w:rPr>
          <w:rFonts w:ascii="Times New Roman" w:hAnsi="Times New Roman" w:cs="Times New Roman"/>
          <w:color w:val="000000"/>
        </w:rPr>
        <w:t>Конфликтология</w:t>
      </w:r>
      <w:r w:rsidR="005319D4" w:rsidRPr="003104E8">
        <w:rPr>
          <w:rFonts w:ascii="Times New Roman" w:hAnsi="Times New Roman" w:cs="Times New Roman"/>
          <w:color w:val="000000"/>
        </w:rPr>
        <w:t>: учебное пособие / Козырев Г.И. – М.:ИНФРА-М, 2010. – 304 с.</w:t>
      </w:r>
    </w:p>
    <w:p w:rsidR="001110F8" w:rsidRDefault="001110F8" w:rsidP="00F97656">
      <w:pPr>
        <w:pStyle w:val="a3"/>
        <w:jc w:val="both"/>
        <w:rPr>
          <w:rFonts w:ascii="Times New Roman" w:hAnsi="Times New Roman" w:cs="Times New Roman"/>
          <w:color w:val="000000"/>
        </w:rPr>
      </w:pPr>
    </w:p>
    <w:p w:rsidR="001110F8" w:rsidRDefault="001110F8" w:rsidP="00F97656">
      <w:pPr>
        <w:pStyle w:val="a3"/>
        <w:jc w:val="both"/>
        <w:rPr>
          <w:rFonts w:ascii="Times New Roman" w:hAnsi="Times New Roman" w:cs="Times New Roman"/>
          <w:color w:val="000000"/>
        </w:rPr>
      </w:pPr>
    </w:p>
    <w:p w:rsidR="001110F8" w:rsidRPr="009802F0" w:rsidRDefault="001110F8" w:rsidP="00F97656">
      <w:pPr>
        <w:spacing w:after="0" w:line="240" w:lineRule="auto"/>
        <w:jc w:val="center"/>
        <w:rPr>
          <w:rFonts w:ascii="Times New Roman" w:hAnsi="Times New Roman" w:cs="Times New Roman"/>
          <w:b/>
        </w:rPr>
      </w:pPr>
      <w:r>
        <w:rPr>
          <w:rFonts w:ascii="Times New Roman" w:hAnsi="Times New Roman"/>
          <w:b/>
        </w:rPr>
        <w:t>Грибачева Ж.К.</w:t>
      </w:r>
      <w:r w:rsidRPr="00701064">
        <w:rPr>
          <w:rFonts w:ascii="Times New Roman" w:hAnsi="Times New Roman" w:cs="Times New Roman"/>
          <w:b/>
          <w:vertAlign w:val="superscript"/>
        </w:rPr>
        <w:footnoteReference w:customMarkFollows="1" w:id="29"/>
        <w:sym w:font="Symbol" w:char="F0D3"/>
      </w:r>
    </w:p>
    <w:p w:rsidR="001110F8" w:rsidRPr="009802F0" w:rsidRDefault="001110F8" w:rsidP="00F97656">
      <w:pPr>
        <w:pStyle w:val="a4"/>
        <w:spacing w:before="0" w:beforeAutospacing="0" w:after="0" w:afterAutospacing="0"/>
        <w:jc w:val="center"/>
        <w:rPr>
          <w:bCs/>
          <w:i/>
          <w:color w:val="000000"/>
          <w:sz w:val="22"/>
          <w:szCs w:val="22"/>
        </w:rPr>
      </w:pPr>
      <w:r w:rsidRPr="009802F0">
        <w:rPr>
          <w:bCs/>
          <w:i/>
          <w:color w:val="000000"/>
          <w:sz w:val="22"/>
          <w:szCs w:val="22"/>
        </w:rPr>
        <w:t>Научный руководитель – преподаватель</w:t>
      </w:r>
    </w:p>
    <w:p w:rsidR="001110F8" w:rsidRPr="009802F0" w:rsidRDefault="001110F8" w:rsidP="00F97656">
      <w:pPr>
        <w:pStyle w:val="a4"/>
        <w:spacing w:before="0" w:beforeAutospacing="0" w:after="0" w:afterAutospacing="0"/>
        <w:jc w:val="center"/>
        <w:rPr>
          <w:bCs/>
          <w:i/>
          <w:color w:val="000000"/>
          <w:sz w:val="22"/>
          <w:szCs w:val="22"/>
        </w:rPr>
      </w:pPr>
      <w:r w:rsidRPr="009802F0">
        <w:rPr>
          <w:bCs/>
          <w:i/>
          <w:color w:val="000000"/>
          <w:sz w:val="22"/>
          <w:szCs w:val="22"/>
        </w:rPr>
        <w:t>Хасанова О.О.</w:t>
      </w:r>
    </w:p>
    <w:p w:rsidR="001110F8" w:rsidRPr="009802F0" w:rsidRDefault="001110F8" w:rsidP="00F97656">
      <w:pPr>
        <w:pStyle w:val="a4"/>
        <w:spacing w:before="0" w:beforeAutospacing="0" w:after="0" w:afterAutospacing="0"/>
        <w:jc w:val="center"/>
        <w:rPr>
          <w:bCs/>
          <w:i/>
          <w:color w:val="000000"/>
          <w:sz w:val="22"/>
          <w:szCs w:val="22"/>
        </w:rPr>
      </w:pPr>
    </w:p>
    <w:p w:rsidR="001110F8" w:rsidRPr="009802F0" w:rsidRDefault="001110F8" w:rsidP="00F97656">
      <w:pPr>
        <w:tabs>
          <w:tab w:val="left" w:pos="567"/>
        </w:tabs>
        <w:spacing w:after="0" w:line="240" w:lineRule="auto"/>
        <w:jc w:val="center"/>
        <w:rPr>
          <w:rFonts w:ascii="Times New Roman" w:hAnsi="Times New Roman" w:cs="Times New Roman"/>
          <w:i/>
        </w:rPr>
      </w:pPr>
      <w:r w:rsidRPr="009802F0">
        <w:rPr>
          <w:rFonts w:ascii="Times New Roman" w:hAnsi="Times New Roman" w:cs="Times New Roman"/>
          <w:i/>
        </w:rPr>
        <w:t>Колледж Стерлитамакского филиала</w:t>
      </w:r>
    </w:p>
    <w:p w:rsidR="001110F8" w:rsidRPr="009802F0" w:rsidRDefault="001110F8" w:rsidP="00F97656">
      <w:pPr>
        <w:tabs>
          <w:tab w:val="left" w:pos="567"/>
        </w:tabs>
        <w:spacing w:after="0" w:line="240" w:lineRule="auto"/>
        <w:jc w:val="center"/>
        <w:rPr>
          <w:rFonts w:ascii="Times New Roman" w:hAnsi="Times New Roman" w:cs="Times New Roman"/>
          <w:i/>
        </w:rPr>
      </w:pPr>
      <w:r w:rsidRPr="009802F0">
        <w:rPr>
          <w:rFonts w:ascii="Times New Roman" w:hAnsi="Times New Roman" w:cs="Times New Roman"/>
          <w:i/>
        </w:rPr>
        <w:t xml:space="preserve">ФГБОУ ВО </w:t>
      </w:r>
      <w:r w:rsidR="00175885">
        <w:rPr>
          <w:rFonts w:ascii="Times New Roman" w:hAnsi="Times New Roman" w:cs="Times New Roman"/>
          <w:i/>
        </w:rPr>
        <w:t>«</w:t>
      </w:r>
      <w:r w:rsidRPr="009802F0">
        <w:rPr>
          <w:rFonts w:ascii="Times New Roman" w:hAnsi="Times New Roman" w:cs="Times New Roman"/>
          <w:i/>
        </w:rPr>
        <w:t>Башкирский государственный университет</w:t>
      </w:r>
      <w:r w:rsidR="00175885">
        <w:rPr>
          <w:rFonts w:ascii="Times New Roman" w:hAnsi="Times New Roman" w:cs="Times New Roman"/>
          <w:i/>
        </w:rPr>
        <w:t>»</w:t>
      </w:r>
    </w:p>
    <w:p w:rsidR="001110F8" w:rsidRPr="009802F0" w:rsidRDefault="001110F8" w:rsidP="00F97656">
      <w:pPr>
        <w:pStyle w:val="a4"/>
        <w:spacing w:before="0" w:beforeAutospacing="0" w:after="0" w:afterAutospacing="0"/>
        <w:jc w:val="center"/>
        <w:rPr>
          <w:i/>
          <w:sz w:val="22"/>
          <w:szCs w:val="22"/>
        </w:rPr>
      </w:pPr>
      <w:r w:rsidRPr="009802F0">
        <w:rPr>
          <w:i/>
          <w:sz w:val="22"/>
          <w:szCs w:val="22"/>
        </w:rPr>
        <w:t>Республика Башкортостан, г. Стерлитамак</w:t>
      </w:r>
    </w:p>
    <w:p w:rsidR="001110F8" w:rsidRPr="009802F0" w:rsidRDefault="001110F8" w:rsidP="00F97656">
      <w:pPr>
        <w:spacing w:after="0" w:line="240" w:lineRule="auto"/>
        <w:jc w:val="center"/>
        <w:rPr>
          <w:rFonts w:ascii="Times New Roman" w:hAnsi="Times New Roman" w:cs="Times New Roman"/>
          <w:b/>
        </w:rPr>
      </w:pPr>
    </w:p>
    <w:p w:rsidR="001110F8" w:rsidRDefault="001110F8" w:rsidP="00F97656">
      <w:pPr>
        <w:spacing w:after="0" w:line="240" w:lineRule="auto"/>
        <w:jc w:val="center"/>
        <w:rPr>
          <w:rFonts w:ascii="Times New Roman" w:hAnsi="Times New Roman"/>
          <w:b/>
        </w:rPr>
      </w:pPr>
      <w:r w:rsidRPr="009802F0">
        <w:rPr>
          <w:rFonts w:ascii="Times New Roman" w:hAnsi="Times New Roman" w:cs="Times New Roman"/>
          <w:b/>
        </w:rPr>
        <w:t xml:space="preserve">МОТИВ ИСТИННОЙ КРАСОТЫ В РАССКАЗЕ Ю. БУЙДЫ </w:t>
      </w:r>
      <w:r w:rsidR="00175885">
        <w:rPr>
          <w:rFonts w:ascii="Times New Roman" w:hAnsi="Times New Roman" w:cs="Times New Roman"/>
          <w:b/>
        </w:rPr>
        <w:t>«</w:t>
      </w:r>
      <w:r w:rsidRPr="009802F0">
        <w:rPr>
          <w:rFonts w:ascii="Times New Roman" w:hAnsi="Times New Roman" w:cs="Times New Roman"/>
          <w:b/>
        </w:rPr>
        <w:t>ВАНДА БАНДА</w:t>
      </w:r>
      <w:r w:rsidR="00175885">
        <w:rPr>
          <w:rFonts w:ascii="Times New Roman" w:hAnsi="Times New Roman" w:cs="Times New Roman"/>
          <w:b/>
        </w:rPr>
        <w:t>»</w:t>
      </w:r>
    </w:p>
    <w:p w:rsidR="001110F8" w:rsidRPr="009802F0" w:rsidRDefault="001110F8" w:rsidP="00F97656">
      <w:pPr>
        <w:spacing w:after="0" w:line="240" w:lineRule="auto"/>
        <w:jc w:val="center"/>
        <w:rPr>
          <w:rFonts w:ascii="Times New Roman" w:hAnsi="Times New Roman" w:cs="Times New Roman"/>
          <w:b/>
        </w:rPr>
      </w:pPr>
    </w:p>
    <w:p w:rsidR="001110F8" w:rsidRPr="009802F0" w:rsidRDefault="001110F8" w:rsidP="00F97656">
      <w:pPr>
        <w:spacing w:after="0" w:line="240" w:lineRule="auto"/>
        <w:ind w:firstLine="426"/>
        <w:jc w:val="both"/>
        <w:rPr>
          <w:rFonts w:ascii="Times New Roman" w:hAnsi="Times New Roman" w:cs="Times New Roman"/>
        </w:rPr>
      </w:pPr>
      <w:r w:rsidRPr="009802F0">
        <w:rPr>
          <w:rFonts w:ascii="Times New Roman" w:hAnsi="Times New Roman" w:cs="Times New Roman"/>
        </w:rPr>
        <w:t xml:space="preserve">В творчестве современного писателя Юрия Буйды поднимается множество актуальных нравственных проблем. </w:t>
      </w:r>
    </w:p>
    <w:p w:rsidR="001110F8" w:rsidRPr="009802F0" w:rsidRDefault="001110F8" w:rsidP="00F97656">
      <w:pPr>
        <w:spacing w:after="0" w:line="240" w:lineRule="auto"/>
        <w:ind w:firstLine="426"/>
        <w:jc w:val="both"/>
        <w:rPr>
          <w:rFonts w:ascii="Times New Roman" w:hAnsi="Times New Roman" w:cs="Times New Roman"/>
        </w:rPr>
      </w:pPr>
      <w:r w:rsidRPr="009802F0">
        <w:rPr>
          <w:rFonts w:ascii="Times New Roman" w:hAnsi="Times New Roman" w:cs="Times New Roman"/>
        </w:rPr>
        <w:t xml:space="preserve">Обратимся к анализу рассказа </w:t>
      </w:r>
      <w:r w:rsidR="00175885">
        <w:rPr>
          <w:rFonts w:ascii="Times New Roman" w:hAnsi="Times New Roman" w:cs="Times New Roman"/>
        </w:rPr>
        <w:t>«</w:t>
      </w:r>
      <w:r w:rsidRPr="009802F0">
        <w:rPr>
          <w:rFonts w:ascii="Times New Roman" w:hAnsi="Times New Roman" w:cs="Times New Roman"/>
        </w:rPr>
        <w:t>Ванда Банда</w:t>
      </w:r>
      <w:r w:rsidR="00175885">
        <w:rPr>
          <w:rFonts w:ascii="Times New Roman" w:hAnsi="Times New Roman" w:cs="Times New Roman"/>
        </w:rPr>
        <w:t>»</w:t>
      </w:r>
      <w:r w:rsidRPr="009802F0">
        <w:rPr>
          <w:rFonts w:ascii="Times New Roman" w:hAnsi="Times New Roman" w:cs="Times New Roman"/>
        </w:rPr>
        <w:t xml:space="preserve">, в котором одной из главных является тема истинной красоты. </w:t>
      </w:r>
    </w:p>
    <w:p w:rsidR="001110F8" w:rsidRPr="009802F0" w:rsidRDefault="001110F8" w:rsidP="00F97656">
      <w:pPr>
        <w:spacing w:after="0" w:line="240" w:lineRule="auto"/>
        <w:ind w:firstLine="426"/>
        <w:jc w:val="both"/>
        <w:rPr>
          <w:rFonts w:ascii="Times New Roman" w:hAnsi="Times New Roman" w:cs="Times New Roman"/>
        </w:rPr>
      </w:pPr>
      <w:r w:rsidRPr="009802F0">
        <w:rPr>
          <w:rFonts w:ascii="Times New Roman" w:hAnsi="Times New Roman" w:cs="Times New Roman"/>
        </w:rPr>
        <w:lastRenderedPageBreak/>
        <w:t xml:space="preserve">С первых же строк мы узнаем о семье главной героини: </w:t>
      </w:r>
      <w:r w:rsidR="00175885">
        <w:rPr>
          <w:rFonts w:ascii="Times New Roman" w:hAnsi="Times New Roman" w:cs="Times New Roman"/>
          <w:i/>
        </w:rPr>
        <w:t>«</w:t>
      </w:r>
      <w:r w:rsidRPr="009802F0">
        <w:rPr>
          <w:rFonts w:ascii="Times New Roman" w:hAnsi="Times New Roman" w:cs="Times New Roman"/>
          <w:i/>
        </w:rPr>
        <w:t>До самой смерти ее мать была убеждена, что внутри у нее живет лягушка, которая проникла в желудок — а оттуда в печень — головастиком…</w:t>
      </w:r>
      <w:r w:rsidR="00175885">
        <w:rPr>
          <w:rFonts w:ascii="Times New Roman" w:hAnsi="Times New Roman" w:cs="Times New Roman"/>
          <w:i/>
        </w:rPr>
        <w:t>»</w:t>
      </w:r>
      <w:r w:rsidRPr="009802F0">
        <w:rPr>
          <w:rFonts w:ascii="Times New Roman" w:hAnsi="Times New Roman" w:cs="Times New Roman"/>
          <w:i/>
        </w:rPr>
        <w:t xml:space="preserve">, </w:t>
      </w:r>
      <w:r w:rsidR="00175885">
        <w:rPr>
          <w:rFonts w:ascii="Times New Roman" w:hAnsi="Times New Roman" w:cs="Times New Roman"/>
          <w:i/>
        </w:rPr>
        <w:t>«</w:t>
      </w:r>
      <w:r w:rsidRPr="009802F0">
        <w:rPr>
          <w:rFonts w:ascii="Times New Roman" w:hAnsi="Times New Roman" w:cs="Times New Roman"/>
          <w:i/>
        </w:rPr>
        <w:t>Ее отец … приканчивал созревшую свинью ударом головы</w:t>
      </w:r>
      <w:r w:rsidR="00175885">
        <w:rPr>
          <w:rFonts w:ascii="Times New Roman" w:hAnsi="Times New Roman" w:cs="Times New Roman"/>
          <w:i/>
        </w:rPr>
        <w:t>»</w:t>
      </w:r>
      <w:r w:rsidRPr="009802F0">
        <w:rPr>
          <w:rFonts w:ascii="Times New Roman" w:hAnsi="Times New Roman" w:cs="Times New Roman"/>
        </w:rPr>
        <w:t>(здесь и далее цитируем по указанному изданию)</w:t>
      </w:r>
      <w:r w:rsidRPr="009802F0">
        <w:rPr>
          <w:rFonts w:ascii="Times New Roman" w:hAnsi="Times New Roman" w:cs="Times New Roman"/>
          <w:i/>
        </w:rPr>
        <w:t>.</w:t>
      </w:r>
    </w:p>
    <w:p w:rsidR="001110F8" w:rsidRPr="009802F0" w:rsidRDefault="00175885" w:rsidP="00F97656">
      <w:pPr>
        <w:tabs>
          <w:tab w:val="left" w:pos="709"/>
        </w:tabs>
        <w:spacing w:after="0" w:line="240" w:lineRule="auto"/>
        <w:ind w:firstLine="426"/>
        <w:jc w:val="both"/>
        <w:rPr>
          <w:rFonts w:ascii="Times New Roman" w:hAnsi="Times New Roman" w:cs="Times New Roman"/>
        </w:rPr>
      </w:pPr>
      <w:r>
        <w:rPr>
          <w:rFonts w:ascii="Times New Roman" w:hAnsi="Times New Roman" w:cs="Times New Roman"/>
          <w:i/>
        </w:rPr>
        <w:t>«</w:t>
      </w:r>
      <w:r w:rsidR="001110F8" w:rsidRPr="009802F0">
        <w:rPr>
          <w:rFonts w:ascii="Times New Roman" w:hAnsi="Times New Roman" w:cs="Times New Roman"/>
          <w:i/>
        </w:rPr>
        <w:t>Люди как люди. Как все</w:t>
      </w:r>
      <w:r>
        <w:rPr>
          <w:rFonts w:ascii="Times New Roman" w:hAnsi="Times New Roman" w:cs="Times New Roman"/>
          <w:i/>
        </w:rPr>
        <w:t>»</w:t>
      </w:r>
      <w:r w:rsidR="001110F8" w:rsidRPr="009802F0">
        <w:rPr>
          <w:rFonts w:ascii="Times New Roman" w:hAnsi="Times New Roman" w:cs="Times New Roman"/>
        </w:rPr>
        <w:t xml:space="preserve"> - это замечание автора играет важную роль в раскрытии подтекстовых смыслов рассказа. Все в жизни родителей было ненормально, неправильно. Выходит, что в мире, в котором живет героиня, антинорма давно уже стала нормой. </w:t>
      </w:r>
    </w:p>
    <w:p w:rsidR="001110F8" w:rsidRPr="009802F0" w:rsidRDefault="001110F8" w:rsidP="00F97656">
      <w:pPr>
        <w:spacing w:after="0" w:line="240" w:lineRule="auto"/>
        <w:ind w:firstLine="426"/>
        <w:jc w:val="both"/>
        <w:rPr>
          <w:rFonts w:ascii="Times New Roman" w:hAnsi="Times New Roman" w:cs="Times New Roman"/>
        </w:rPr>
      </w:pPr>
      <w:r w:rsidRPr="009802F0">
        <w:rPr>
          <w:rFonts w:ascii="Times New Roman" w:hAnsi="Times New Roman" w:cs="Times New Roman"/>
        </w:rPr>
        <w:t xml:space="preserve">Рассмотрим значение имен собственных в рассказе. В переводе с древнеславянского языка имя </w:t>
      </w:r>
      <w:r w:rsidR="00175885">
        <w:rPr>
          <w:rFonts w:ascii="Times New Roman" w:hAnsi="Times New Roman" w:cs="Times New Roman"/>
        </w:rPr>
        <w:t>«</w:t>
      </w:r>
      <w:r w:rsidRPr="009802F0">
        <w:rPr>
          <w:rFonts w:ascii="Times New Roman" w:hAnsi="Times New Roman" w:cs="Times New Roman"/>
        </w:rPr>
        <w:t>Ванда</w:t>
      </w:r>
      <w:r w:rsidR="00175885">
        <w:rPr>
          <w:rFonts w:ascii="Times New Roman" w:hAnsi="Times New Roman" w:cs="Times New Roman"/>
        </w:rPr>
        <w:t>»</w:t>
      </w:r>
      <w:r w:rsidRPr="009802F0">
        <w:rPr>
          <w:rFonts w:ascii="Times New Roman" w:hAnsi="Times New Roman" w:cs="Times New Roman"/>
        </w:rPr>
        <w:t xml:space="preserve"> означает </w:t>
      </w:r>
      <w:r w:rsidR="00175885">
        <w:rPr>
          <w:rFonts w:ascii="Times New Roman" w:hAnsi="Times New Roman" w:cs="Times New Roman"/>
        </w:rPr>
        <w:t>«</w:t>
      </w:r>
      <w:r w:rsidRPr="009802F0">
        <w:rPr>
          <w:rFonts w:ascii="Times New Roman" w:hAnsi="Times New Roman" w:cs="Times New Roman"/>
        </w:rPr>
        <w:t>из германского племени вандалов</w:t>
      </w:r>
      <w:r w:rsidR="00175885">
        <w:rPr>
          <w:rFonts w:ascii="Times New Roman" w:hAnsi="Times New Roman" w:cs="Times New Roman"/>
        </w:rPr>
        <w:t>»</w:t>
      </w:r>
      <w:r w:rsidRPr="009802F0">
        <w:rPr>
          <w:rFonts w:ascii="Times New Roman" w:hAnsi="Times New Roman" w:cs="Times New Roman"/>
        </w:rPr>
        <w:t>. Но внутренний мир героини, ее характер совсем не соответствуют значению имени девушки. А значение имен остальных персонажей (это даже и не имена вовсе, скорее, клички) полностью отражает их внутренний мир: ср. Тарзаниха, Буяниха, Кальсоныч. Данные формы выражают и негативное отношение автора к этим героям, тем самым подчеркивают незначительность персонажей.</w:t>
      </w:r>
    </w:p>
    <w:p w:rsidR="001110F8" w:rsidRPr="009802F0" w:rsidRDefault="001110F8" w:rsidP="00F97656">
      <w:pPr>
        <w:spacing w:after="0" w:line="240" w:lineRule="auto"/>
        <w:ind w:firstLine="426"/>
        <w:jc w:val="both"/>
        <w:rPr>
          <w:rFonts w:ascii="Times New Roman" w:hAnsi="Times New Roman" w:cs="Times New Roman"/>
        </w:rPr>
      </w:pPr>
      <w:r w:rsidRPr="009802F0">
        <w:rPr>
          <w:rFonts w:ascii="Times New Roman" w:hAnsi="Times New Roman" w:cs="Times New Roman"/>
        </w:rPr>
        <w:t xml:space="preserve">У Ванды тоже есть кличка, но героиня обладает и именем. Она отличается от всех действующих лиц, Ванда, при всей своей неуклюжести, внешней уродливости, необыкновенно добра, скромна. Она обладает большой, светлой, чистой душой. Она способна любить – вот, что отличает Ванду от остальных горожан, которые слово Любовь даже пишут с ошибкой: </w:t>
      </w:r>
      <w:r w:rsidR="00175885">
        <w:rPr>
          <w:rFonts w:ascii="Times New Roman" w:hAnsi="Times New Roman" w:cs="Times New Roman"/>
          <w:i/>
        </w:rPr>
        <w:t>«</w:t>
      </w:r>
      <w:r w:rsidRPr="009802F0">
        <w:rPr>
          <w:rFonts w:ascii="Times New Roman" w:hAnsi="Times New Roman" w:cs="Times New Roman"/>
          <w:i/>
        </w:rPr>
        <w:t xml:space="preserve">… парикмахерша припудрила зеркало и вывела пальцем на стекле — </w:t>
      </w:r>
      <w:r w:rsidR="00175885">
        <w:rPr>
          <w:rFonts w:ascii="Times New Roman" w:hAnsi="Times New Roman"/>
          <w:i/>
        </w:rPr>
        <w:t>«</w:t>
      </w:r>
      <w:r w:rsidRPr="009802F0">
        <w:rPr>
          <w:rFonts w:ascii="Times New Roman" w:hAnsi="Times New Roman" w:cs="Times New Roman"/>
          <w:i/>
        </w:rPr>
        <w:t>лебовь</w:t>
      </w:r>
      <w:r w:rsidR="00175885">
        <w:rPr>
          <w:rFonts w:ascii="Times New Roman" w:hAnsi="Times New Roman" w:cs="Times New Roman"/>
          <w:i/>
        </w:rPr>
        <w:t>»</w:t>
      </w:r>
      <w:r w:rsidRPr="009802F0">
        <w:rPr>
          <w:rFonts w:ascii="Times New Roman" w:hAnsi="Times New Roman" w:cs="Times New Roman"/>
        </w:rPr>
        <w:t xml:space="preserve">. Для них любовь – уродство: </w:t>
      </w:r>
      <w:r w:rsidR="00175885">
        <w:rPr>
          <w:rFonts w:ascii="Times New Roman" w:hAnsi="Times New Roman" w:cs="Times New Roman"/>
          <w:i/>
        </w:rPr>
        <w:t>«</w:t>
      </w:r>
      <w:r w:rsidRPr="009802F0">
        <w:rPr>
          <w:rFonts w:ascii="Times New Roman" w:hAnsi="Times New Roman" w:cs="Times New Roman"/>
          <w:i/>
        </w:rPr>
        <w:t>Это что-то вроде уродства, — объяснила Буяниха. — То, без чего ты не можешь обойтись, хотя и хотела бы. Ну, скажем, горб у красавицы</w:t>
      </w:r>
      <w:r w:rsidR="00175885">
        <w:rPr>
          <w:rFonts w:ascii="Times New Roman" w:hAnsi="Times New Roman" w:cs="Times New Roman"/>
          <w:i/>
        </w:rPr>
        <w:t>»</w:t>
      </w:r>
      <w:r w:rsidRPr="009802F0">
        <w:rPr>
          <w:rFonts w:ascii="Times New Roman" w:hAnsi="Times New Roman" w:cs="Times New Roman"/>
        </w:rPr>
        <w:t>. Эти люди не способны любить, в них нет сердца. Неслучайно клички их образуются от слов, связанных с миром вещей. Они привлекательны внешне, но совершенно бедны духовно.</w:t>
      </w:r>
    </w:p>
    <w:p w:rsidR="001110F8" w:rsidRPr="009802F0" w:rsidRDefault="001110F8" w:rsidP="00F97656">
      <w:pPr>
        <w:spacing w:after="0" w:line="240" w:lineRule="auto"/>
        <w:ind w:firstLine="426"/>
        <w:jc w:val="both"/>
        <w:rPr>
          <w:rFonts w:ascii="Times New Roman" w:hAnsi="Times New Roman" w:cs="Times New Roman"/>
        </w:rPr>
      </w:pPr>
      <w:r w:rsidRPr="009802F0">
        <w:rPr>
          <w:rFonts w:ascii="Times New Roman" w:hAnsi="Times New Roman" w:cs="Times New Roman"/>
        </w:rPr>
        <w:t xml:space="preserve">Ванда не такая, как все. И полюбила она человека, не такого, как все: </w:t>
      </w:r>
      <w:r w:rsidR="00175885">
        <w:rPr>
          <w:rFonts w:ascii="Times New Roman" w:hAnsi="Times New Roman" w:cs="Times New Roman"/>
          <w:i/>
        </w:rPr>
        <w:t>«</w:t>
      </w:r>
      <w:r w:rsidRPr="009802F0">
        <w:rPr>
          <w:rFonts w:ascii="Times New Roman" w:hAnsi="Times New Roman" w:cs="Times New Roman"/>
          <w:i/>
        </w:rPr>
        <w:t>Это был мужчина тридцатисантиметрового роста</w:t>
      </w:r>
      <w:r w:rsidR="00175885">
        <w:rPr>
          <w:rFonts w:ascii="Times New Roman" w:hAnsi="Times New Roman" w:cs="Times New Roman"/>
          <w:i/>
        </w:rPr>
        <w:t>»</w:t>
      </w:r>
      <w:r w:rsidRPr="009802F0">
        <w:rPr>
          <w:rFonts w:ascii="Times New Roman" w:hAnsi="Times New Roman" w:cs="Times New Roman"/>
        </w:rPr>
        <w:t xml:space="preserve">. Ванда даже не знала язык Мыни, но между ними царила гармония, царила настоящая любовь, не подвластная никому другому в бездушном мире.  </w:t>
      </w:r>
    </w:p>
    <w:p w:rsidR="001110F8" w:rsidRPr="001110F8" w:rsidRDefault="001110F8" w:rsidP="00F97656">
      <w:pPr>
        <w:spacing w:after="0" w:line="240" w:lineRule="auto"/>
        <w:ind w:firstLine="426"/>
        <w:jc w:val="both"/>
        <w:rPr>
          <w:rFonts w:ascii="Times New Roman" w:hAnsi="Times New Roman" w:cs="Times New Roman"/>
        </w:rPr>
      </w:pPr>
      <w:r w:rsidRPr="009802F0">
        <w:rPr>
          <w:rFonts w:ascii="Times New Roman" w:hAnsi="Times New Roman" w:cs="Times New Roman"/>
        </w:rPr>
        <w:t xml:space="preserve">Финал рассказа печален, но именно в нем раскрывается главная идея произведения: </w:t>
      </w:r>
      <w:r w:rsidR="00175885">
        <w:rPr>
          <w:rFonts w:ascii="Times New Roman" w:hAnsi="Times New Roman" w:cs="Times New Roman"/>
          <w:i/>
        </w:rPr>
        <w:t>«</w:t>
      </w:r>
      <w:r w:rsidRPr="009802F0">
        <w:rPr>
          <w:rFonts w:ascii="Times New Roman" w:hAnsi="Times New Roman" w:cs="Times New Roman"/>
          <w:i/>
        </w:rPr>
        <w:t>Вечером Ванда отыскала Мынины останки в гостиной. … Она пошла в кухню и долго пила из-под крана. … Наконец сняла с кухонного стола клеенку, тщательно выскоблила столешницу ножом и легла. И бесполая черная ночь объяла ее</w:t>
      </w:r>
      <w:r w:rsidR="00175885">
        <w:rPr>
          <w:rFonts w:ascii="Times New Roman" w:hAnsi="Times New Roman" w:cs="Times New Roman"/>
          <w:i/>
        </w:rPr>
        <w:t>»</w:t>
      </w:r>
      <w:r w:rsidRPr="009802F0">
        <w:rPr>
          <w:rFonts w:ascii="Times New Roman" w:hAnsi="Times New Roman" w:cs="Times New Roman"/>
        </w:rPr>
        <w:t xml:space="preserve">. На следующий день тело Ванды отвезли к доктору и там произошло то, чего никто не ждал: </w:t>
      </w:r>
      <w:r w:rsidR="00175885">
        <w:rPr>
          <w:rFonts w:ascii="Times New Roman" w:hAnsi="Times New Roman" w:cs="Times New Roman"/>
          <w:i/>
        </w:rPr>
        <w:t>«</w:t>
      </w:r>
      <w:r w:rsidRPr="009802F0">
        <w:rPr>
          <w:rFonts w:ascii="Times New Roman" w:hAnsi="Times New Roman" w:cs="Times New Roman"/>
          <w:i/>
        </w:rPr>
        <w:t xml:space="preserve">Наконец башмак был снят, и мы увидели — да-да, мы увидели, что у этой огромной бабищи левая нога была ножкой — маленькой, изящной, божественно красивой, с жемчужными ноготками, она напоминала едва распустившийся розовый бутон и благоухала, как три, как тридцать три, нет, как триста тридцать три роскошных августовских сада, плодоносящих в том </w:t>
      </w:r>
      <w:r w:rsidRPr="001110F8">
        <w:rPr>
          <w:rFonts w:ascii="Times New Roman" w:hAnsi="Times New Roman" w:cs="Times New Roman"/>
          <w:i/>
        </w:rPr>
        <w:t>краю, которого могут достигнуть лишь сердце, смерть и любовь…</w:t>
      </w:r>
      <w:r w:rsidR="00175885">
        <w:rPr>
          <w:rFonts w:ascii="Times New Roman" w:hAnsi="Times New Roman" w:cs="Times New Roman"/>
          <w:i/>
        </w:rPr>
        <w:t>»</w:t>
      </w:r>
      <w:r w:rsidRPr="001110F8">
        <w:rPr>
          <w:rFonts w:ascii="Times New Roman" w:hAnsi="Times New Roman" w:cs="Times New Roman"/>
          <w:i/>
        </w:rPr>
        <w:t>.</w:t>
      </w:r>
    </w:p>
    <w:p w:rsidR="001110F8" w:rsidRPr="001110F8" w:rsidRDefault="001110F8" w:rsidP="00F97656">
      <w:pPr>
        <w:spacing w:after="0" w:line="240" w:lineRule="auto"/>
        <w:ind w:firstLine="426"/>
        <w:jc w:val="both"/>
        <w:rPr>
          <w:rFonts w:ascii="Times New Roman" w:hAnsi="Times New Roman" w:cs="Times New Roman"/>
        </w:rPr>
      </w:pPr>
      <w:r w:rsidRPr="001110F8">
        <w:rPr>
          <w:rFonts w:ascii="Times New Roman" w:hAnsi="Times New Roman" w:cs="Times New Roman"/>
        </w:rPr>
        <w:t>Итак, мир, изображенный писателем в рассказе, абсурден, алогичен. В этом мире нет места искренним чувствам, доброте, милосердию, взаимопониманию. Здесь не думают о душе, об истинных ценностях. Здесь способны замечать лишь красоту внешнюю, но не внутреннюю. Никто из героев не увидел настоящую красоту Ванды Банды, не захотел ее замечать. Так им было проще осознавать свое собственное превосходство.</w:t>
      </w:r>
    </w:p>
    <w:p w:rsidR="001110F8" w:rsidRPr="001110F8" w:rsidRDefault="001110F8" w:rsidP="00F97656">
      <w:pPr>
        <w:spacing w:after="0" w:line="240" w:lineRule="auto"/>
        <w:ind w:firstLine="426"/>
        <w:jc w:val="both"/>
        <w:rPr>
          <w:rFonts w:ascii="Times New Roman" w:hAnsi="Times New Roman" w:cs="Times New Roman"/>
        </w:rPr>
      </w:pPr>
      <w:r w:rsidRPr="001110F8">
        <w:rPr>
          <w:rFonts w:ascii="Times New Roman" w:hAnsi="Times New Roman" w:cs="Times New Roman"/>
        </w:rPr>
        <w:t>Но читатель понимает, что эта страшная, грозная, грубая Ванда – самая добрая, самая красивая героиня рассказа, потому что именно она обладает красотой души.</w:t>
      </w:r>
    </w:p>
    <w:p w:rsidR="001110F8" w:rsidRPr="001110F8" w:rsidRDefault="001110F8" w:rsidP="00F97656">
      <w:pPr>
        <w:spacing w:after="0" w:line="240" w:lineRule="auto"/>
        <w:ind w:firstLine="426"/>
        <w:jc w:val="both"/>
        <w:rPr>
          <w:rFonts w:ascii="Times New Roman" w:hAnsi="Times New Roman" w:cs="Times New Roman"/>
        </w:rPr>
      </w:pPr>
    </w:p>
    <w:p w:rsidR="001110F8" w:rsidRPr="001110F8" w:rsidRDefault="007E2533" w:rsidP="00F97656">
      <w:pPr>
        <w:spacing w:after="0" w:line="240" w:lineRule="auto"/>
        <w:ind w:firstLine="426"/>
        <w:jc w:val="center"/>
        <w:rPr>
          <w:rFonts w:ascii="Times New Roman" w:hAnsi="Times New Roman" w:cs="Times New Roman"/>
          <w:b/>
        </w:rPr>
      </w:pPr>
      <w:r>
        <w:rPr>
          <w:rFonts w:ascii="Times New Roman" w:hAnsi="Times New Roman" w:cs="Times New Roman"/>
          <w:b/>
        </w:rPr>
        <w:t>Список литературы</w:t>
      </w:r>
    </w:p>
    <w:p w:rsidR="001110F8" w:rsidRPr="001110F8" w:rsidRDefault="005413E8" w:rsidP="00F97656">
      <w:pPr>
        <w:pStyle w:val="a3"/>
        <w:ind w:firstLine="426"/>
        <w:jc w:val="both"/>
        <w:rPr>
          <w:rFonts w:ascii="Times New Roman" w:hAnsi="Times New Roman" w:cs="Times New Roman"/>
          <w:b/>
        </w:rPr>
      </w:pPr>
      <w:r w:rsidRPr="005413E8">
        <w:rPr>
          <w:rFonts w:ascii="Times New Roman" w:hAnsi="Times New Roman" w:cs="Times New Roman"/>
        </w:rPr>
        <w:t xml:space="preserve">1. </w:t>
      </w:r>
      <w:r w:rsidR="001110F8" w:rsidRPr="001110F8">
        <w:rPr>
          <w:rFonts w:ascii="Times New Roman" w:hAnsi="Times New Roman" w:cs="Times New Roman"/>
        </w:rPr>
        <w:t>Буйда Ю. Ванда Банда / Ю. Буйда − М.: Эксмо, 2011. − 288 с.</w:t>
      </w:r>
    </w:p>
    <w:p w:rsidR="007E2533" w:rsidRDefault="007E2533" w:rsidP="00F97656">
      <w:pPr>
        <w:tabs>
          <w:tab w:val="left" w:pos="0"/>
          <w:tab w:val="left" w:pos="426"/>
        </w:tabs>
        <w:spacing w:after="0" w:line="240" w:lineRule="auto"/>
        <w:contextualSpacing/>
        <w:jc w:val="both"/>
        <w:rPr>
          <w:rFonts w:ascii="Times New Roman" w:hAnsi="Times New Roman" w:cs="Times New Roman"/>
        </w:rPr>
      </w:pPr>
    </w:p>
    <w:p w:rsidR="000A776D" w:rsidRDefault="000A776D" w:rsidP="00F97656">
      <w:pPr>
        <w:tabs>
          <w:tab w:val="left" w:pos="0"/>
          <w:tab w:val="left" w:pos="426"/>
        </w:tabs>
        <w:spacing w:after="0" w:line="240" w:lineRule="auto"/>
        <w:contextualSpacing/>
        <w:jc w:val="both"/>
        <w:rPr>
          <w:rFonts w:ascii="Times New Roman" w:hAnsi="Times New Roman" w:cs="Times New Roman"/>
        </w:rPr>
      </w:pPr>
    </w:p>
    <w:p w:rsidR="000A776D" w:rsidRDefault="000A776D" w:rsidP="00F97656">
      <w:pPr>
        <w:tabs>
          <w:tab w:val="left" w:pos="0"/>
          <w:tab w:val="left" w:pos="426"/>
        </w:tabs>
        <w:spacing w:after="0" w:line="240" w:lineRule="auto"/>
        <w:contextualSpacing/>
        <w:jc w:val="both"/>
        <w:rPr>
          <w:rFonts w:ascii="Times New Roman" w:hAnsi="Times New Roman" w:cs="Times New Roman"/>
        </w:rPr>
      </w:pPr>
    </w:p>
    <w:p w:rsidR="000A776D" w:rsidRDefault="000A776D" w:rsidP="00F97656">
      <w:pPr>
        <w:tabs>
          <w:tab w:val="left" w:pos="0"/>
          <w:tab w:val="left" w:pos="426"/>
        </w:tabs>
        <w:spacing w:after="0" w:line="240" w:lineRule="auto"/>
        <w:contextualSpacing/>
        <w:jc w:val="both"/>
        <w:rPr>
          <w:rFonts w:ascii="Times New Roman" w:hAnsi="Times New Roman" w:cs="Times New Roman"/>
        </w:rPr>
      </w:pPr>
    </w:p>
    <w:p w:rsidR="000A776D" w:rsidRDefault="000A776D" w:rsidP="00F97656">
      <w:pPr>
        <w:tabs>
          <w:tab w:val="left" w:pos="0"/>
          <w:tab w:val="left" w:pos="426"/>
        </w:tabs>
        <w:spacing w:after="0" w:line="240" w:lineRule="auto"/>
        <w:contextualSpacing/>
        <w:jc w:val="both"/>
        <w:rPr>
          <w:rFonts w:ascii="Times New Roman" w:hAnsi="Times New Roman" w:cs="Times New Roman"/>
        </w:rPr>
      </w:pPr>
    </w:p>
    <w:p w:rsidR="000A776D" w:rsidRDefault="000A776D" w:rsidP="00F97656">
      <w:pPr>
        <w:tabs>
          <w:tab w:val="left" w:pos="0"/>
          <w:tab w:val="left" w:pos="426"/>
        </w:tabs>
        <w:spacing w:after="0" w:line="240" w:lineRule="auto"/>
        <w:contextualSpacing/>
        <w:jc w:val="both"/>
        <w:rPr>
          <w:rFonts w:ascii="Times New Roman" w:hAnsi="Times New Roman" w:cs="Times New Roman"/>
        </w:rPr>
      </w:pPr>
    </w:p>
    <w:p w:rsidR="000A776D" w:rsidRDefault="000A776D" w:rsidP="00F97656">
      <w:pPr>
        <w:tabs>
          <w:tab w:val="left" w:pos="0"/>
          <w:tab w:val="left" w:pos="426"/>
        </w:tabs>
        <w:spacing w:after="0" w:line="240" w:lineRule="auto"/>
        <w:contextualSpacing/>
        <w:jc w:val="both"/>
        <w:rPr>
          <w:rFonts w:ascii="Times New Roman" w:hAnsi="Times New Roman" w:cs="Times New Roman"/>
        </w:rPr>
      </w:pPr>
    </w:p>
    <w:p w:rsidR="000A776D" w:rsidRDefault="000A776D" w:rsidP="00F97656">
      <w:pPr>
        <w:tabs>
          <w:tab w:val="left" w:pos="0"/>
          <w:tab w:val="left" w:pos="426"/>
        </w:tabs>
        <w:spacing w:after="0" w:line="240" w:lineRule="auto"/>
        <w:contextualSpacing/>
        <w:jc w:val="both"/>
        <w:rPr>
          <w:rFonts w:ascii="Times New Roman" w:hAnsi="Times New Roman" w:cs="Times New Roman"/>
        </w:rPr>
      </w:pPr>
    </w:p>
    <w:p w:rsidR="0093661D" w:rsidRDefault="0093661D" w:rsidP="00F97656">
      <w:pPr>
        <w:tabs>
          <w:tab w:val="left" w:pos="0"/>
          <w:tab w:val="left" w:pos="426"/>
        </w:tabs>
        <w:spacing w:after="0" w:line="240" w:lineRule="auto"/>
        <w:contextualSpacing/>
        <w:jc w:val="both"/>
        <w:rPr>
          <w:rFonts w:ascii="Times New Roman" w:hAnsi="Times New Roman" w:cs="Times New Roman"/>
        </w:rPr>
      </w:pPr>
    </w:p>
    <w:p w:rsidR="00BE0A65" w:rsidRDefault="00BE0A65" w:rsidP="00F97656">
      <w:pPr>
        <w:tabs>
          <w:tab w:val="left" w:pos="0"/>
          <w:tab w:val="left" w:pos="426"/>
        </w:tabs>
        <w:spacing w:after="0" w:line="240" w:lineRule="auto"/>
        <w:contextualSpacing/>
        <w:jc w:val="both"/>
        <w:rPr>
          <w:rFonts w:ascii="Times New Roman" w:hAnsi="Times New Roman" w:cs="Times New Roman"/>
        </w:rPr>
      </w:pPr>
    </w:p>
    <w:p w:rsidR="00BE0A65" w:rsidRPr="000A776D" w:rsidRDefault="00BE0A65" w:rsidP="00BE0A65">
      <w:pPr>
        <w:spacing w:after="0" w:line="240" w:lineRule="auto"/>
        <w:jc w:val="center"/>
        <w:rPr>
          <w:rFonts w:ascii="Times New Roman" w:eastAsia="Calibri" w:hAnsi="Times New Roman" w:cs="Times New Roman"/>
          <w:b/>
        </w:rPr>
      </w:pPr>
      <w:r w:rsidRPr="000A776D">
        <w:rPr>
          <w:rFonts w:ascii="Times New Roman" w:eastAsia="Calibri" w:hAnsi="Times New Roman" w:cs="Times New Roman"/>
          <w:b/>
        </w:rPr>
        <w:lastRenderedPageBreak/>
        <w:t>Гришина Д.А.©</w:t>
      </w:r>
      <w:r w:rsidRPr="000A776D">
        <w:rPr>
          <w:rStyle w:val="a8"/>
          <w:rFonts w:ascii="Times New Roman" w:eastAsia="Calibri" w:hAnsi="Times New Roman" w:cs="Times New Roman"/>
          <w:b/>
          <w:color w:val="FFFFFF"/>
        </w:rPr>
        <w:footnoteReference w:id="30"/>
      </w:r>
    </w:p>
    <w:p w:rsidR="00BE0A65" w:rsidRPr="00910463" w:rsidRDefault="00BE0A65" w:rsidP="00BE0A65">
      <w:pPr>
        <w:pStyle w:val="a4"/>
        <w:spacing w:before="0" w:beforeAutospacing="0" w:after="0" w:afterAutospacing="0"/>
        <w:jc w:val="center"/>
        <w:rPr>
          <w:i/>
          <w:color w:val="000000"/>
          <w:sz w:val="22"/>
          <w:szCs w:val="22"/>
        </w:rPr>
      </w:pPr>
      <w:r w:rsidRPr="00910463">
        <w:rPr>
          <w:i/>
          <w:color w:val="000000"/>
          <w:sz w:val="22"/>
          <w:szCs w:val="22"/>
        </w:rPr>
        <w:t>Научный руководитель–преподаватель</w:t>
      </w:r>
    </w:p>
    <w:p w:rsidR="00BE0A65" w:rsidRPr="00910463" w:rsidRDefault="00BE0A65" w:rsidP="00BE0A65">
      <w:pPr>
        <w:pStyle w:val="a4"/>
        <w:spacing w:before="0" w:beforeAutospacing="0" w:after="0" w:afterAutospacing="0"/>
        <w:jc w:val="center"/>
        <w:rPr>
          <w:i/>
          <w:color w:val="000000"/>
          <w:sz w:val="22"/>
          <w:szCs w:val="22"/>
        </w:rPr>
      </w:pPr>
      <w:r w:rsidRPr="00910463">
        <w:rPr>
          <w:i/>
          <w:color w:val="000000"/>
          <w:sz w:val="22"/>
          <w:szCs w:val="22"/>
        </w:rPr>
        <w:t>Якина С.В.</w:t>
      </w:r>
    </w:p>
    <w:p w:rsidR="00BE0A65" w:rsidRPr="00910463" w:rsidRDefault="00BE0A65" w:rsidP="00BE0A65">
      <w:pPr>
        <w:pStyle w:val="a4"/>
        <w:spacing w:before="0" w:beforeAutospacing="0" w:after="0" w:afterAutospacing="0"/>
        <w:jc w:val="center"/>
        <w:rPr>
          <w:i/>
          <w:color w:val="000000"/>
          <w:sz w:val="22"/>
          <w:szCs w:val="22"/>
        </w:rPr>
      </w:pPr>
    </w:p>
    <w:p w:rsidR="00BE0A65" w:rsidRPr="00910463" w:rsidRDefault="00BE0A65" w:rsidP="00BE0A65">
      <w:pPr>
        <w:pStyle w:val="a4"/>
        <w:spacing w:before="0" w:beforeAutospacing="0" w:after="0" w:afterAutospacing="0"/>
        <w:jc w:val="center"/>
        <w:rPr>
          <w:i/>
          <w:color w:val="000000"/>
          <w:sz w:val="22"/>
          <w:szCs w:val="22"/>
        </w:rPr>
      </w:pPr>
      <w:r w:rsidRPr="00910463">
        <w:rPr>
          <w:i/>
          <w:color w:val="000000"/>
          <w:sz w:val="22"/>
          <w:szCs w:val="22"/>
        </w:rPr>
        <w:t>Колледж Бирского филиала</w:t>
      </w:r>
    </w:p>
    <w:p w:rsidR="00BE0A65" w:rsidRPr="00910463" w:rsidRDefault="00BE0A65" w:rsidP="00BE0A65">
      <w:pPr>
        <w:pStyle w:val="a4"/>
        <w:spacing w:before="0" w:beforeAutospacing="0" w:after="0" w:afterAutospacing="0"/>
        <w:jc w:val="center"/>
        <w:rPr>
          <w:i/>
          <w:color w:val="000000"/>
          <w:sz w:val="22"/>
          <w:szCs w:val="22"/>
        </w:rPr>
      </w:pPr>
      <w:r w:rsidRPr="00910463">
        <w:rPr>
          <w:i/>
          <w:color w:val="000000"/>
          <w:sz w:val="22"/>
          <w:szCs w:val="22"/>
        </w:rPr>
        <w:t xml:space="preserve">ФГБОУ ВО </w:t>
      </w:r>
      <w:r w:rsidR="00175885">
        <w:rPr>
          <w:i/>
          <w:color w:val="000000"/>
          <w:sz w:val="22"/>
          <w:szCs w:val="22"/>
        </w:rPr>
        <w:t>«</w:t>
      </w:r>
      <w:r w:rsidRPr="00910463">
        <w:rPr>
          <w:i/>
          <w:color w:val="000000"/>
          <w:sz w:val="22"/>
          <w:szCs w:val="22"/>
        </w:rPr>
        <w:t>Башкирский государственный университет</w:t>
      </w:r>
      <w:r w:rsidR="00175885">
        <w:rPr>
          <w:i/>
          <w:color w:val="000000"/>
          <w:sz w:val="22"/>
          <w:szCs w:val="22"/>
        </w:rPr>
        <w:t>»</w:t>
      </w:r>
    </w:p>
    <w:p w:rsidR="00BE0A65" w:rsidRPr="00910463" w:rsidRDefault="00BE0A65" w:rsidP="00BE0A65">
      <w:pPr>
        <w:pStyle w:val="a4"/>
        <w:spacing w:before="0" w:beforeAutospacing="0" w:after="0" w:afterAutospacing="0"/>
        <w:jc w:val="center"/>
        <w:rPr>
          <w:i/>
          <w:color w:val="000000"/>
          <w:sz w:val="22"/>
          <w:szCs w:val="22"/>
        </w:rPr>
      </w:pPr>
      <w:r w:rsidRPr="00910463">
        <w:rPr>
          <w:i/>
          <w:color w:val="000000"/>
          <w:sz w:val="22"/>
          <w:szCs w:val="22"/>
        </w:rPr>
        <w:t>Республика Башкортостан, г. Бирск</w:t>
      </w:r>
    </w:p>
    <w:p w:rsidR="00BE0A65" w:rsidRPr="00910463" w:rsidRDefault="00BE0A65" w:rsidP="00BE0A65">
      <w:pPr>
        <w:spacing w:after="0" w:line="240" w:lineRule="auto"/>
        <w:jc w:val="center"/>
        <w:rPr>
          <w:rFonts w:ascii="Times New Roman" w:eastAsia="Calibri" w:hAnsi="Times New Roman" w:cs="Times New Roman"/>
          <w:b/>
        </w:rPr>
      </w:pPr>
    </w:p>
    <w:p w:rsidR="007E2533" w:rsidRDefault="00BE0A65" w:rsidP="00BE0A65">
      <w:pPr>
        <w:spacing w:after="0" w:line="240" w:lineRule="auto"/>
        <w:jc w:val="center"/>
        <w:rPr>
          <w:rFonts w:ascii="Times New Roman" w:eastAsia="Calibri" w:hAnsi="Times New Roman"/>
          <w:b/>
          <w:caps/>
        </w:rPr>
      </w:pPr>
      <w:r w:rsidRPr="00910463">
        <w:rPr>
          <w:rFonts w:ascii="Times New Roman" w:eastAsia="Calibri" w:hAnsi="Times New Roman" w:cs="Times New Roman"/>
          <w:b/>
          <w:caps/>
        </w:rPr>
        <w:t>Изучение морфофизиологических особенностей пресмыкающихся на примере красноухих черепах в инте</w:t>
      </w:r>
      <w:r>
        <w:rPr>
          <w:rFonts w:ascii="Times New Roman" w:eastAsia="Calibri" w:hAnsi="Times New Roman"/>
          <w:b/>
          <w:caps/>
        </w:rPr>
        <w:t xml:space="preserve">гративном курсе </w:t>
      </w:r>
    </w:p>
    <w:p w:rsidR="00BE0A65" w:rsidRPr="00910463" w:rsidRDefault="00175885" w:rsidP="00BE0A65">
      <w:pPr>
        <w:spacing w:after="0" w:line="240" w:lineRule="auto"/>
        <w:jc w:val="center"/>
        <w:rPr>
          <w:rFonts w:ascii="Times New Roman" w:eastAsia="Calibri" w:hAnsi="Times New Roman" w:cs="Times New Roman"/>
          <w:b/>
          <w:caps/>
        </w:rPr>
      </w:pPr>
      <w:r>
        <w:rPr>
          <w:rFonts w:ascii="Times New Roman" w:eastAsia="Calibri" w:hAnsi="Times New Roman"/>
          <w:b/>
          <w:caps/>
        </w:rPr>
        <w:t>«</w:t>
      </w:r>
      <w:r w:rsidR="00BE0A65">
        <w:rPr>
          <w:rFonts w:ascii="Times New Roman" w:eastAsia="Calibri" w:hAnsi="Times New Roman"/>
          <w:b/>
          <w:caps/>
        </w:rPr>
        <w:t>Окружающий мир</w:t>
      </w:r>
      <w:r>
        <w:rPr>
          <w:rFonts w:ascii="Times New Roman" w:eastAsia="Calibri" w:hAnsi="Times New Roman"/>
          <w:b/>
          <w:caps/>
        </w:rPr>
        <w:t>»</w:t>
      </w:r>
    </w:p>
    <w:p w:rsidR="00BE0A65" w:rsidRPr="00910463" w:rsidRDefault="00BE0A65" w:rsidP="00BE0A65">
      <w:pPr>
        <w:spacing w:after="0" w:line="240" w:lineRule="auto"/>
        <w:ind w:firstLine="425"/>
        <w:jc w:val="center"/>
        <w:rPr>
          <w:rFonts w:ascii="Times New Roman" w:eastAsia="Calibri" w:hAnsi="Times New Roman" w:cs="Times New Roman"/>
          <w:b/>
          <w:caps/>
        </w:rPr>
      </w:pPr>
    </w:p>
    <w:p w:rsidR="00BE0A65" w:rsidRPr="00910463" w:rsidRDefault="00BE0A65" w:rsidP="007E2533">
      <w:pPr>
        <w:pStyle w:val="a4"/>
        <w:spacing w:before="0" w:beforeAutospacing="0" w:after="0" w:afterAutospacing="0"/>
        <w:ind w:firstLine="426"/>
        <w:jc w:val="both"/>
        <w:rPr>
          <w:color w:val="000000"/>
          <w:sz w:val="22"/>
          <w:szCs w:val="22"/>
        </w:rPr>
      </w:pPr>
      <w:r w:rsidRPr="00910463">
        <w:rPr>
          <w:color w:val="000000"/>
          <w:sz w:val="22"/>
          <w:szCs w:val="22"/>
        </w:rPr>
        <w:t>Черепаха красноухая - Trachemys scripta - в переводе с латинского имеет назв</w:t>
      </w:r>
      <w:r w:rsidR="00F2366B">
        <w:rPr>
          <w:color w:val="000000"/>
          <w:sz w:val="22"/>
          <w:szCs w:val="22"/>
        </w:rPr>
        <w:t>ание исчерченная, расписанная. Она н</w:t>
      </w:r>
      <w:r w:rsidRPr="00910463">
        <w:rPr>
          <w:color w:val="000000"/>
          <w:sz w:val="22"/>
          <w:szCs w:val="22"/>
        </w:rPr>
        <w:t>азвана так за характерное околоушное пятно красного цвета, присутствующее в окраске большинства подвидов. На самом деле у этой черепахи нет ушей (в традиционном понимании). И говорят, что они плохо слышат, но на самом деле слышат они очень хорошо.</w:t>
      </w:r>
    </w:p>
    <w:p w:rsidR="00BE0A65" w:rsidRPr="00910463" w:rsidRDefault="00BE0A65" w:rsidP="007E2533">
      <w:pPr>
        <w:pStyle w:val="a4"/>
        <w:spacing w:before="0" w:beforeAutospacing="0" w:after="0" w:afterAutospacing="0"/>
        <w:ind w:firstLine="426"/>
        <w:jc w:val="both"/>
        <w:rPr>
          <w:color w:val="000000"/>
          <w:sz w:val="22"/>
          <w:szCs w:val="22"/>
        </w:rPr>
      </w:pPr>
      <w:r w:rsidRPr="00910463">
        <w:rPr>
          <w:color w:val="000000"/>
          <w:sz w:val="22"/>
          <w:szCs w:val="22"/>
        </w:rPr>
        <w:t>Красноухие черепахи растут почти всю свою жизнь, а живут они до 30 лет. При правильном уходе доживают до 40-50 лет [1].</w:t>
      </w:r>
    </w:p>
    <w:p w:rsidR="00BE0A65" w:rsidRPr="00910463" w:rsidRDefault="00BE0A65" w:rsidP="007E2533">
      <w:pPr>
        <w:pStyle w:val="a4"/>
        <w:spacing w:before="0" w:beforeAutospacing="0" w:after="0" w:afterAutospacing="0"/>
        <w:ind w:firstLine="426"/>
        <w:jc w:val="both"/>
        <w:rPr>
          <w:color w:val="000000"/>
          <w:sz w:val="22"/>
          <w:szCs w:val="22"/>
        </w:rPr>
      </w:pPr>
      <w:r w:rsidRPr="00910463">
        <w:rPr>
          <w:color w:val="000000"/>
          <w:sz w:val="22"/>
          <w:szCs w:val="22"/>
        </w:rPr>
        <w:t xml:space="preserve">Природный ареал красноухих черепах располагается от востока США до северо-востока Мексики. Их размер может доходить до 30 см. в диаметре. В природе эта черепашка обитает в мелких озерах, прудах и других водоемах с низкими и заболоченными берегами. Малоподвижна. Крайне любопытна. Если она сыта,то просто греется на солнце. Когда проголодается, то плавает в поисках пищи. Если температура воды ниже 18 градусов черепаха малоподвижна и мало ест, то есть такая температура опасна для жизни. Черепаха может заметить опасность на расстоянии 30-40 метров и очень быстро соскользнет в воду. За это ее прозвали </w:t>
      </w:r>
      <w:r w:rsidR="00175885">
        <w:rPr>
          <w:color w:val="000000"/>
          <w:sz w:val="22"/>
          <w:szCs w:val="22"/>
        </w:rPr>
        <w:t>«</w:t>
      </w:r>
      <w:r w:rsidRPr="00910463">
        <w:rPr>
          <w:color w:val="000000"/>
          <w:sz w:val="22"/>
          <w:szCs w:val="22"/>
        </w:rPr>
        <w:t>слайдер</w:t>
      </w:r>
      <w:r w:rsidR="00175885">
        <w:rPr>
          <w:color w:val="000000"/>
          <w:sz w:val="22"/>
          <w:szCs w:val="22"/>
        </w:rPr>
        <w:t>»</w:t>
      </w:r>
      <w:r w:rsidRPr="00910463">
        <w:rPr>
          <w:color w:val="000000"/>
          <w:sz w:val="22"/>
          <w:szCs w:val="22"/>
        </w:rPr>
        <w:t>.</w:t>
      </w:r>
    </w:p>
    <w:p w:rsidR="00BE0A65" w:rsidRPr="00910463" w:rsidRDefault="00BE0A65" w:rsidP="007E2533">
      <w:pPr>
        <w:pStyle w:val="a4"/>
        <w:spacing w:before="0" w:beforeAutospacing="0" w:after="0" w:afterAutospacing="0"/>
        <w:ind w:firstLine="426"/>
        <w:jc w:val="both"/>
        <w:rPr>
          <w:color w:val="000000"/>
          <w:sz w:val="22"/>
          <w:szCs w:val="22"/>
        </w:rPr>
      </w:pPr>
      <w:r w:rsidRPr="00910463">
        <w:rPr>
          <w:color w:val="000000"/>
          <w:sz w:val="22"/>
          <w:szCs w:val="22"/>
        </w:rPr>
        <w:t>Отличить пол у мелких черепах сложно, можно сделать только в половозрелом возрасте. У самцов на брюшке панцирь ближе к хвосту имеет впадинку. Когти и хвост у самцов красноухой черепахи значительно длиннее, чем у самок. При этом хвост тоньше и самец в том же возрасте мельче самки [2].</w:t>
      </w:r>
    </w:p>
    <w:p w:rsidR="00BE0A65" w:rsidRPr="00910463" w:rsidRDefault="00BE0A65" w:rsidP="007E2533">
      <w:pPr>
        <w:pStyle w:val="a4"/>
        <w:spacing w:before="0" w:beforeAutospacing="0" w:after="0" w:afterAutospacing="0"/>
        <w:ind w:firstLine="426"/>
        <w:jc w:val="both"/>
        <w:rPr>
          <w:color w:val="000000"/>
          <w:sz w:val="22"/>
          <w:szCs w:val="22"/>
        </w:rPr>
      </w:pPr>
      <w:r w:rsidRPr="00910463">
        <w:rPr>
          <w:color w:val="000000"/>
          <w:sz w:val="22"/>
          <w:szCs w:val="22"/>
        </w:rPr>
        <w:t>Изначально нами были приобретены две черепахи мужского и женского пола и на их примере мы сделали некоторые опыты, чт</w:t>
      </w:r>
      <w:r>
        <w:rPr>
          <w:color w:val="000000"/>
          <w:sz w:val="22"/>
          <w:szCs w:val="22"/>
        </w:rPr>
        <w:t>о</w:t>
      </w:r>
      <w:r w:rsidRPr="00910463">
        <w:rPr>
          <w:color w:val="000000"/>
          <w:sz w:val="22"/>
          <w:szCs w:val="22"/>
        </w:rPr>
        <w:t>бы выяснить их особенности физиологии и морфологии.</w:t>
      </w:r>
    </w:p>
    <w:p w:rsidR="00BE0A65" w:rsidRPr="00910463" w:rsidRDefault="00BE0A65" w:rsidP="007E2533">
      <w:pPr>
        <w:pStyle w:val="a4"/>
        <w:spacing w:before="0" w:beforeAutospacing="0" w:after="0" w:afterAutospacing="0"/>
        <w:ind w:firstLine="426"/>
        <w:jc w:val="both"/>
        <w:rPr>
          <w:color w:val="000000"/>
          <w:sz w:val="22"/>
          <w:szCs w:val="22"/>
        </w:rPr>
      </w:pPr>
      <w:r w:rsidRPr="00910463">
        <w:rPr>
          <w:color w:val="000000"/>
          <w:sz w:val="22"/>
          <w:szCs w:val="22"/>
        </w:rPr>
        <w:t>Данные опыта приведены в таблице:</w:t>
      </w:r>
    </w:p>
    <w:p w:rsidR="00BE0A65" w:rsidRPr="00910463" w:rsidRDefault="00BE0A65" w:rsidP="00BE0A65">
      <w:pPr>
        <w:pStyle w:val="a4"/>
        <w:spacing w:before="0" w:beforeAutospacing="0" w:after="0" w:afterAutospacing="0"/>
        <w:ind w:firstLine="425"/>
        <w:jc w:val="right"/>
        <w:rPr>
          <w:color w:val="000000"/>
          <w:sz w:val="22"/>
          <w:szCs w:val="22"/>
        </w:rPr>
      </w:pPr>
      <w:r w:rsidRPr="00910463">
        <w:rPr>
          <w:color w:val="000000"/>
          <w:sz w:val="22"/>
          <w:szCs w:val="22"/>
        </w:rPr>
        <w:t>Таблица 1.</w:t>
      </w:r>
    </w:p>
    <w:p w:rsidR="00BE0A65" w:rsidRPr="00910463" w:rsidRDefault="00BE0A65" w:rsidP="00BE0A65">
      <w:pPr>
        <w:pStyle w:val="a4"/>
        <w:spacing w:before="0" w:beforeAutospacing="0" w:after="0" w:afterAutospacing="0"/>
        <w:ind w:firstLine="425"/>
        <w:jc w:val="center"/>
        <w:rPr>
          <w:color w:val="000000"/>
          <w:sz w:val="22"/>
          <w:szCs w:val="22"/>
        </w:rPr>
      </w:pPr>
      <w:r w:rsidRPr="00910463">
        <w:rPr>
          <w:color w:val="000000"/>
          <w:sz w:val="22"/>
          <w:szCs w:val="22"/>
        </w:rPr>
        <w:t xml:space="preserve">Особенности физиологии </w:t>
      </w:r>
      <w:r w:rsidR="007E2533">
        <w:rPr>
          <w:color w:val="000000"/>
          <w:sz w:val="22"/>
          <w:szCs w:val="22"/>
        </w:rPr>
        <w:t>и морфологии красноухих черепах</w:t>
      </w:r>
    </w:p>
    <w:p w:rsidR="00BE0A65" w:rsidRPr="00910463" w:rsidRDefault="00BE0A65" w:rsidP="00BE0A65">
      <w:pPr>
        <w:pStyle w:val="a4"/>
        <w:spacing w:before="0" w:beforeAutospacing="0" w:after="0" w:afterAutospacing="0"/>
        <w:ind w:firstLine="425"/>
        <w:jc w:val="right"/>
        <w:rPr>
          <w:color w:val="000000"/>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69"/>
        <w:gridCol w:w="2370"/>
        <w:gridCol w:w="2370"/>
        <w:gridCol w:w="2370"/>
      </w:tblGrid>
      <w:tr w:rsidR="00BE0A65" w:rsidRPr="00910463" w:rsidTr="00A44E1A">
        <w:trPr>
          <w:trHeight w:val="1220"/>
        </w:trPr>
        <w:tc>
          <w:tcPr>
            <w:tcW w:w="2369" w:type="dxa"/>
          </w:tcPr>
          <w:p w:rsidR="00BE0A65" w:rsidRPr="00910463" w:rsidRDefault="00BE0A65" w:rsidP="00A44E1A">
            <w:pPr>
              <w:pStyle w:val="a4"/>
              <w:spacing w:before="0" w:beforeAutospacing="0" w:after="0" w:afterAutospacing="0"/>
              <w:ind w:firstLine="425"/>
              <w:jc w:val="both"/>
              <w:rPr>
                <w:color w:val="000000"/>
                <w:sz w:val="22"/>
                <w:szCs w:val="22"/>
              </w:rPr>
            </w:pPr>
            <w:r w:rsidRPr="00910463">
              <w:rPr>
                <w:b/>
                <w:bCs/>
                <w:color w:val="000000"/>
                <w:sz w:val="22"/>
                <w:szCs w:val="22"/>
              </w:rPr>
              <w:t>Опыт №1.</w:t>
            </w:r>
          </w:p>
          <w:p w:rsidR="00BE0A65" w:rsidRPr="00910463" w:rsidRDefault="00BE0A65" w:rsidP="00A44E1A">
            <w:pPr>
              <w:pStyle w:val="a4"/>
              <w:spacing w:before="0" w:beforeAutospacing="0" w:after="0" w:afterAutospacing="0"/>
              <w:jc w:val="both"/>
              <w:rPr>
                <w:b/>
                <w:bCs/>
                <w:color w:val="000000"/>
                <w:sz w:val="22"/>
                <w:szCs w:val="22"/>
              </w:rPr>
            </w:pPr>
          </w:p>
        </w:tc>
        <w:tc>
          <w:tcPr>
            <w:tcW w:w="2370" w:type="dxa"/>
          </w:tcPr>
          <w:p w:rsidR="00BE0A65" w:rsidRPr="00910463" w:rsidRDefault="00BE0A65" w:rsidP="00A44E1A">
            <w:pPr>
              <w:pStyle w:val="a4"/>
              <w:spacing w:before="0" w:beforeAutospacing="0" w:after="0" w:afterAutospacing="0"/>
              <w:ind w:firstLine="425"/>
              <w:jc w:val="both"/>
              <w:rPr>
                <w:color w:val="000000"/>
                <w:sz w:val="22"/>
                <w:szCs w:val="22"/>
              </w:rPr>
            </w:pPr>
            <w:r w:rsidRPr="00910463">
              <w:rPr>
                <w:b/>
                <w:bCs/>
                <w:color w:val="000000"/>
                <w:sz w:val="22"/>
                <w:szCs w:val="22"/>
              </w:rPr>
              <w:t>Цель:</w:t>
            </w:r>
            <w:r w:rsidRPr="00910463">
              <w:rPr>
                <w:color w:val="000000"/>
                <w:sz w:val="22"/>
                <w:szCs w:val="22"/>
              </w:rPr>
              <w:t> Выяснить</w:t>
            </w:r>
            <w:r w:rsidR="00F2366B">
              <w:rPr>
                <w:color w:val="000000"/>
                <w:sz w:val="22"/>
                <w:szCs w:val="22"/>
              </w:rPr>
              <w:t>,</w:t>
            </w:r>
            <w:r w:rsidRPr="00910463">
              <w:rPr>
                <w:color w:val="000000"/>
                <w:sz w:val="22"/>
                <w:szCs w:val="22"/>
              </w:rPr>
              <w:t xml:space="preserve"> как быстро растут красноухие черепахи.</w:t>
            </w:r>
          </w:p>
          <w:p w:rsidR="00BE0A65" w:rsidRPr="00910463" w:rsidRDefault="00BE0A65" w:rsidP="00A44E1A">
            <w:pPr>
              <w:pStyle w:val="a4"/>
              <w:spacing w:before="0" w:beforeAutospacing="0" w:after="0" w:afterAutospacing="0"/>
              <w:jc w:val="both"/>
              <w:rPr>
                <w:b/>
                <w:bCs/>
                <w:color w:val="000000"/>
                <w:sz w:val="22"/>
                <w:szCs w:val="22"/>
              </w:rPr>
            </w:pPr>
          </w:p>
        </w:tc>
        <w:tc>
          <w:tcPr>
            <w:tcW w:w="2370" w:type="dxa"/>
          </w:tcPr>
          <w:p w:rsidR="00BE0A65" w:rsidRPr="00910463" w:rsidRDefault="00BE0A65" w:rsidP="00A44E1A">
            <w:pPr>
              <w:pStyle w:val="a4"/>
              <w:spacing w:before="0" w:beforeAutospacing="0" w:after="0" w:afterAutospacing="0"/>
              <w:jc w:val="both"/>
              <w:rPr>
                <w:color w:val="000000"/>
                <w:sz w:val="22"/>
                <w:szCs w:val="22"/>
              </w:rPr>
            </w:pPr>
            <w:r w:rsidRPr="00910463">
              <w:rPr>
                <w:b/>
                <w:bCs/>
                <w:color w:val="000000"/>
                <w:sz w:val="22"/>
                <w:szCs w:val="22"/>
              </w:rPr>
              <w:t>Описание опыта:</w:t>
            </w:r>
            <w:r w:rsidRPr="00910463">
              <w:rPr>
                <w:color w:val="000000"/>
                <w:sz w:val="22"/>
                <w:szCs w:val="22"/>
              </w:rPr>
              <w:t>  Измерили рост при покупке, спустя 1 год повторили измерение.</w:t>
            </w:r>
          </w:p>
          <w:p w:rsidR="00BE0A65" w:rsidRPr="00910463" w:rsidRDefault="00BE0A65" w:rsidP="00A44E1A">
            <w:pPr>
              <w:pStyle w:val="a4"/>
              <w:spacing w:before="0" w:beforeAutospacing="0" w:after="0" w:afterAutospacing="0"/>
              <w:jc w:val="both"/>
              <w:rPr>
                <w:b/>
                <w:bCs/>
                <w:color w:val="000000"/>
                <w:sz w:val="22"/>
                <w:szCs w:val="22"/>
              </w:rPr>
            </w:pPr>
          </w:p>
        </w:tc>
        <w:tc>
          <w:tcPr>
            <w:tcW w:w="2370" w:type="dxa"/>
          </w:tcPr>
          <w:p w:rsidR="00BE0A65" w:rsidRPr="00910463" w:rsidRDefault="00BE0A65" w:rsidP="00A44E1A">
            <w:pPr>
              <w:pStyle w:val="a4"/>
              <w:spacing w:before="0" w:beforeAutospacing="0" w:after="0" w:afterAutospacing="0"/>
              <w:ind w:firstLine="425"/>
              <w:jc w:val="both"/>
              <w:rPr>
                <w:color w:val="000000"/>
                <w:sz w:val="22"/>
                <w:szCs w:val="22"/>
              </w:rPr>
            </w:pPr>
            <w:r w:rsidRPr="00910463">
              <w:rPr>
                <w:b/>
                <w:bCs/>
                <w:color w:val="000000"/>
                <w:sz w:val="22"/>
                <w:szCs w:val="22"/>
              </w:rPr>
              <w:t>Вывод:</w:t>
            </w:r>
            <w:r w:rsidRPr="00910463">
              <w:rPr>
                <w:color w:val="000000"/>
                <w:sz w:val="22"/>
                <w:szCs w:val="22"/>
              </w:rPr>
              <w:t> Первая черепаха (самец) выросла с 8 до 11,5 см. Вторая (самка) с 9,1 до 11,9 см.</w:t>
            </w:r>
          </w:p>
          <w:p w:rsidR="00BE0A65" w:rsidRPr="00910463" w:rsidRDefault="00BE0A65" w:rsidP="00A44E1A">
            <w:pPr>
              <w:pStyle w:val="a4"/>
              <w:spacing w:before="0" w:beforeAutospacing="0" w:after="0" w:afterAutospacing="0"/>
              <w:jc w:val="both"/>
              <w:rPr>
                <w:b/>
                <w:bCs/>
                <w:color w:val="000000"/>
                <w:sz w:val="22"/>
                <w:szCs w:val="22"/>
              </w:rPr>
            </w:pPr>
          </w:p>
        </w:tc>
      </w:tr>
      <w:tr w:rsidR="00BE0A65" w:rsidRPr="00910463" w:rsidTr="00A44E1A">
        <w:trPr>
          <w:trHeight w:val="2133"/>
        </w:trPr>
        <w:tc>
          <w:tcPr>
            <w:tcW w:w="2369" w:type="dxa"/>
          </w:tcPr>
          <w:p w:rsidR="00BE0A65" w:rsidRPr="00910463" w:rsidRDefault="00BE0A65" w:rsidP="00A44E1A">
            <w:pPr>
              <w:pStyle w:val="a4"/>
              <w:spacing w:before="0" w:beforeAutospacing="0" w:after="0" w:afterAutospacing="0"/>
              <w:ind w:firstLine="425"/>
              <w:jc w:val="both"/>
              <w:rPr>
                <w:color w:val="000000"/>
                <w:sz w:val="22"/>
                <w:szCs w:val="22"/>
              </w:rPr>
            </w:pPr>
            <w:r w:rsidRPr="00910463">
              <w:rPr>
                <w:b/>
                <w:bCs/>
                <w:color w:val="000000"/>
                <w:sz w:val="22"/>
                <w:szCs w:val="22"/>
              </w:rPr>
              <w:t>Опыт №2.</w:t>
            </w:r>
          </w:p>
          <w:p w:rsidR="00BE0A65" w:rsidRPr="00910463" w:rsidRDefault="00BE0A65" w:rsidP="00A44E1A">
            <w:pPr>
              <w:pStyle w:val="a4"/>
              <w:spacing w:before="0" w:beforeAutospacing="0" w:after="0" w:afterAutospacing="0"/>
              <w:jc w:val="both"/>
              <w:rPr>
                <w:b/>
                <w:bCs/>
                <w:color w:val="000000"/>
                <w:sz w:val="22"/>
                <w:szCs w:val="22"/>
              </w:rPr>
            </w:pPr>
          </w:p>
        </w:tc>
        <w:tc>
          <w:tcPr>
            <w:tcW w:w="2370" w:type="dxa"/>
          </w:tcPr>
          <w:p w:rsidR="00BE0A65" w:rsidRPr="00910463" w:rsidRDefault="00BE0A65" w:rsidP="00A44E1A">
            <w:pPr>
              <w:pStyle w:val="a4"/>
              <w:spacing w:before="0" w:beforeAutospacing="0" w:after="0" w:afterAutospacing="0"/>
              <w:ind w:firstLine="425"/>
              <w:jc w:val="both"/>
              <w:rPr>
                <w:color w:val="000000"/>
                <w:sz w:val="22"/>
                <w:szCs w:val="22"/>
              </w:rPr>
            </w:pPr>
            <w:r w:rsidRPr="00910463">
              <w:rPr>
                <w:b/>
                <w:bCs/>
                <w:color w:val="000000"/>
                <w:sz w:val="22"/>
                <w:szCs w:val="22"/>
              </w:rPr>
              <w:t>Цель:</w:t>
            </w:r>
            <w:r w:rsidRPr="00910463">
              <w:rPr>
                <w:color w:val="000000"/>
                <w:sz w:val="22"/>
                <w:szCs w:val="22"/>
              </w:rPr>
              <w:t> Выяснить, можно ли развить у черепахи способность к ориентированию в пространстве.</w:t>
            </w:r>
          </w:p>
          <w:p w:rsidR="00BE0A65" w:rsidRPr="00910463" w:rsidRDefault="00BE0A65" w:rsidP="00A44E1A">
            <w:pPr>
              <w:pStyle w:val="a4"/>
              <w:spacing w:before="0" w:beforeAutospacing="0" w:after="0" w:afterAutospacing="0"/>
              <w:jc w:val="both"/>
              <w:rPr>
                <w:b/>
                <w:bCs/>
                <w:color w:val="000000"/>
                <w:sz w:val="22"/>
                <w:szCs w:val="22"/>
              </w:rPr>
            </w:pPr>
          </w:p>
        </w:tc>
        <w:tc>
          <w:tcPr>
            <w:tcW w:w="2370" w:type="dxa"/>
          </w:tcPr>
          <w:p w:rsidR="00BE0A65" w:rsidRPr="00910463" w:rsidRDefault="00BE0A65" w:rsidP="00A44E1A">
            <w:pPr>
              <w:pStyle w:val="a4"/>
              <w:spacing w:before="0" w:beforeAutospacing="0" w:after="0" w:afterAutospacing="0"/>
              <w:jc w:val="both"/>
              <w:rPr>
                <w:color w:val="000000"/>
                <w:sz w:val="22"/>
                <w:szCs w:val="22"/>
              </w:rPr>
            </w:pPr>
            <w:r w:rsidRPr="00910463">
              <w:rPr>
                <w:b/>
                <w:bCs/>
                <w:color w:val="000000"/>
                <w:sz w:val="22"/>
                <w:szCs w:val="22"/>
              </w:rPr>
              <w:t>Описание опыта:</w:t>
            </w:r>
            <w:r w:rsidRPr="00910463">
              <w:rPr>
                <w:color w:val="000000"/>
                <w:sz w:val="22"/>
                <w:szCs w:val="22"/>
              </w:rPr>
              <w:t> В течении полугода переворачивали черепах на спину и засекали время за которое они вернутся в нормальное положение.</w:t>
            </w:r>
          </w:p>
          <w:p w:rsidR="00BE0A65" w:rsidRPr="00910463" w:rsidRDefault="00BE0A65" w:rsidP="00A44E1A">
            <w:pPr>
              <w:pStyle w:val="a4"/>
              <w:spacing w:before="0" w:beforeAutospacing="0" w:after="0" w:afterAutospacing="0"/>
              <w:jc w:val="both"/>
              <w:rPr>
                <w:b/>
                <w:bCs/>
                <w:color w:val="000000"/>
                <w:sz w:val="22"/>
                <w:szCs w:val="22"/>
              </w:rPr>
            </w:pPr>
          </w:p>
        </w:tc>
        <w:tc>
          <w:tcPr>
            <w:tcW w:w="2370" w:type="dxa"/>
          </w:tcPr>
          <w:p w:rsidR="00BE0A65" w:rsidRPr="00910463" w:rsidRDefault="00BE0A65" w:rsidP="00A44E1A">
            <w:pPr>
              <w:pStyle w:val="a4"/>
              <w:spacing w:before="0" w:beforeAutospacing="0" w:after="0" w:afterAutospacing="0"/>
              <w:ind w:firstLine="425"/>
              <w:jc w:val="both"/>
              <w:rPr>
                <w:color w:val="000000"/>
                <w:sz w:val="22"/>
                <w:szCs w:val="22"/>
              </w:rPr>
            </w:pPr>
            <w:r w:rsidRPr="00910463">
              <w:rPr>
                <w:b/>
                <w:bCs/>
                <w:color w:val="000000"/>
                <w:sz w:val="22"/>
                <w:szCs w:val="22"/>
              </w:rPr>
              <w:t>Вывод:</w:t>
            </w:r>
            <w:r w:rsidRPr="00910463">
              <w:rPr>
                <w:color w:val="000000"/>
                <w:sz w:val="22"/>
                <w:szCs w:val="22"/>
              </w:rPr>
              <w:t> У черепахи можно развить способность ориентироваться. Причем первая (самец) переворачивается значительно быстрее второй (самки).</w:t>
            </w:r>
          </w:p>
          <w:p w:rsidR="00BE0A65" w:rsidRPr="00910463" w:rsidRDefault="00BE0A65" w:rsidP="00A44E1A">
            <w:pPr>
              <w:pStyle w:val="a4"/>
              <w:spacing w:before="0" w:beforeAutospacing="0" w:after="0" w:afterAutospacing="0"/>
              <w:jc w:val="both"/>
              <w:rPr>
                <w:b/>
                <w:bCs/>
                <w:color w:val="000000"/>
                <w:sz w:val="22"/>
                <w:szCs w:val="22"/>
              </w:rPr>
            </w:pPr>
          </w:p>
        </w:tc>
      </w:tr>
      <w:tr w:rsidR="00BE0A65" w:rsidRPr="00910463" w:rsidTr="00A44E1A">
        <w:trPr>
          <w:trHeight w:val="130"/>
        </w:trPr>
        <w:tc>
          <w:tcPr>
            <w:tcW w:w="2369" w:type="dxa"/>
          </w:tcPr>
          <w:p w:rsidR="00BE0A65" w:rsidRPr="00910463" w:rsidRDefault="00BE0A65" w:rsidP="00A44E1A">
            <w:pPr>
              <w:pStyle w:val="a4"/>
              <w:spacing w:before="0" w:beforeAutospacing="0" w:after="0" w:afterAutospacing="0"/>
              <w:ind w:firstLine="425"/>
              <w:jc w:val="both"/>
              <w:rPr>
                <w:color w:val="000000"/>
                <w:sz w:val="22"/>
                <w:szCs w:val="22"/>
              </w:rPr>
            </w:pPr>
            <w:r w:rsidRPr="00910463">
              <w:rPr>
                <w:b/>
                <w:bCs/>
                <w:color w:val="000000"/>
                <w:sz w:val="22"/>
                <w:szCs w:val="22"/>
              </w:rPr>
              <w:t>Опыт №3.</w:t>
            </w:r>
          </w:p>
          <w:p w:rsidR="00BE0A65" w:rsidRPr="00910463" w:rsidRDefault="00BE0A65" w:rsidP="00A44E1A">
            <w:pPr>
              <w:pStyle w:val="a4"/>
              <w:spacing w:before="0" w:beforeAutospacing="0" w:after="0" w:afterAutospacing="0"/>
              <w:jc w:val="both"/>
              <w:rPr>
                <w:b/>
                <w:bCs/>
                <w:color w:val="000000"/>
                <w:sz w:val="22"/>
                <w:szCs w:val="22"/>
              </w:rPr>
            </w:pPr>
          </w:p>
        </w:tc>
        <w:tc>
          <w:tcPr>
            <w:tcW w:w="2370" w:type="dxa"/>
          </w:tcPr>
          <w:p w:rsidR="00BE0A65" w:rsidRPr="00910463" w:rsidRDefault="00BE0A65" w:rsidP="00A44E1A">
            <w:pPr>
              <w:pStyle w:val="a4"/>
              <w:spacing w:before="0" w:beforeAutospacing="0" w:after="0" w:afterAutospacing="0"/>
              <w:ind w:firstLine="425"/>
              <w:jc w:val="both"/>
              <w:rPr>
                <w:color w:val="000000"/>
                <w:sz w:val="22"/>
                <w:szCs w:val="22"/>
              </w:rPr>
            </w:pPr>
            <w:r w:rsidRPr="00910463">
              <w:rPr>
                <w:b/>
                <w:bCs/>
                <w:color w:val="000000"/>
                <w:sz w:val="22"/>
                <w:szCs w:val="22"/>
              </w:rPr>
              <w:t>Цель:</w:t>
            </w:r>
            <w:r w:rsidRPr="00910463">
              <w:rPr>
                <w:color w:val="000000"/>
                <w:sz w:val="22"/>
                <w:szCs w:val="22"/>
              </w:rPr>
              <w:t> Выяснить какой корм предпочитают черепахи.</w:t>
            </w:r>
          </w:p>
          <w:p w:rsidR="00BE0A65" w:rsidRPr="00910463" w:rsidRDefault="00BE0A65" w:rsidP="00A44E1A">
            <w:pPr>
              <w:pStyle w:val="a4"/>
              <w:spacing w:before="0" w:beforeAutospacing="0" w:after="0" w:afterAutospacing="0"/>
              <w:jc w:val="both"/>
              <w:rPr>
                <w:b/>
                <w:bCs/>
                <w:color w:val="000000"/>
                <w:sz w:val="22"/>
                <w:szCs w:val="22"/>
              </w:rPr>
            </w:pPr>
          </w:p>
        </w:tc>
        <w:tc>
          <w:tcPr>
            <w:tcW w:w="2370" w:type="dxa"/>
          </w:tcPr>
          <w:p w:rsidR="00BE0A65" w:rsidRPr="00910463" w:rsidRDefault="00BE0A65" w:rsidP="00A44E1A">
            <w:pPr>
              <w:pStyle w:val="a4"/>
              <w:spacing w:before="0" w:beforeAutospacing="0" w:after="0" w:afterAutospacing="0"/>
              <w:jc w:val="both"/>
              <w:rPr>
                <w:color w:val="000000"/>
                <w:sz w:val="22"/>
                <w:szCs w:val="22"/>
              </w:rPr>
            </w:pPr>
            <w:r w:rsidRPr="00910463">
              <w:rPr>
                <w:b/>
                <w:bCs/>
                <w:color w:val="000000"/>
                <w:sz w:val="22"/>
                <w:szCs w:val="22"/>
              </w:rPr>
              <w:lastRenderedPageBreak/>
              <w:t>Описание опыта:</w:t>
            </w:r>
            <w:r w:rsidRPr="00910463">
              <w:rPr>
                <w:color w:val="000000"/>
                <w:sz w:val="22"/>
                <w:szCs w:val="22"/>
              </w:rPr>
              <w:t xml:space="preserve"> Кормили разными кормами: Свежие </w:t>
            </w:r>
            <w:r w:rsidRPr="00910463">
              <w:rPr>
                <w:color w:val="000000"/>
                <w:sz w:val="22"/>
                <w:szCs w:val="22"/>
              </w:rPr>
              <w:lastRenderedPageBreak/>
              <w:t>овощи и фрукты, трава, сушеные ракообразные, сухие овощи, рыбные гранулы.</w:t>
            </w:r>
          </w:p>
          <w:p w:rsidR="00BE0A65" w:rsidRPr="00910463" w:rsidRDefault="00BE0A65" w:rsidP="00A44E1A">
            <w:pPr>
              <w:pStyle w:val="a4"/>
              <w:spacing w:before="0" w:beforeAutospacing="0" w:after="0" w:afterAutospacing="0"/>
              <w:ind w:firstLine="425"/>
              <w:jc w:val="both"/>
              <w:rPr>
                <w:color w:val="000000"/>
                <w:sz w:val="22"/>
                <w:szCs w:val="22"/>
              </w:rPr>
            </w:pPr>
          </w:p>
        </w:tc>
        <w:tc>
          <w:tcPr>
            <w:tcW w:w="2370" w:type="dxa"/>
          </w:tcPr>
          <w:p w:rsidR="00BE0A65" w:rsidRPr="00910463" w:rsidRDefault="00BE0A65" w:rsidP="00A44E1A">
            <w:pPr>
              <w:pStyle w:val="a4"/>
              <w:spacing w:before="0" w:beforeAutospacing="0" w:after="0" w:afterAutospacing="0"/>
              <w:ind w:firstLine="425"/>
              <w:jc w:val="both"/>
              <w:rPr>
                <w:color w:val="000000"/>
                <w:sz w:val="22"/>
                <w:szCs w:val="22"/>
              </w:rPr>
            </w:pPr>
            <w:r w:rsidRPr="00910463">
              <w:rPr>
                <w:b/>
                <w:bCs/>
                <w:color w:val="000000"/>
                <w:sz w:val="22"/>
                <w:szCs w:val="22"/>
              </w:rPr>
              <w:lastRenderedPageBreak/>
              <w:t>Вывод:</w:t>
            </w:r>
            <w:r w:rsidRPr="00910463">
              <w:rPr>
                <w:color w:val="000000"/>
                <w:sz w:val="22"/>
                <w:szCs w:val="22"/>
              </w:rPr>
              <w:t> Лучше всего едят ракообразных.</w:t>
            </w:r>
          </w:p>
          <w:p w:rsidR="00BE0A65" w:rsidRPr="00910463" w:rsidRDefault="00BE0A65" w:rsidP="00A44E1A">
            <w:pPr>
              <w:pStyle w:val="a4"/>
              <w:spacing w:before="0" w:beforeAutospacing="0" w:after="0" w:afterAutospacing="0"/>
              <w:jc w:val="both"/>
              <w:rPr>
                <w:b/>
                <w:bCs/>
                <w:color w:val="000000"/>
                <w:sz w:val="22"/>
                <w:szCs w:val="22"/>
              </w:rPr>
            </w:pPr>
          </w:p>
        </w:tc>
      </w:tr>
      <w:tr w:rsidR="00BE0A65" w:rsidRPr="00910463" w:rsidTr="00A44E1A">
        <w:trPr>
          <w:trHeight w:val="1350"/>
        </w:trPr>
        <w:tc>
          <w:tcPr>
            <w:tcW w:w="2369" w:type="dxa"/>
          </w:tcPr>
          <w:p w:rsidR="00BE0A65" w:rsidRPr="00910463" w:rsidRDefault="00BE0A65" w:rsidP="00A44E1A">
            <w:pPr>
              <w:pStyle w:val="a4"/>
              <w:spacing w:before="0" w:beforeAutospacing="0" w:after="0" w:afterAutospacing="0"/>
              <w:ind w:firstLine="425"/>
              <w:jc w:val="both"/>
              <w:rPr>
                <w:b/>
                <w:color w:val="000000"/>
                <w:sz w:val="22"/>
                <w:szCs w:val="22"/>
              </w:rPr>
            </w:pPr>
            <w:r w:rsidRPr="00910463">
              <w:rPr>
                <w:b/>
                <w:color w:val="000000"/>
                <w:sz w:val="22"/>
                <w:szCs w:val="22"/>
              </w:rPr>
              <w:lastRenderedPageBreak/>
              <w:t>Опыт № 4.</w:t>
            </w:r>
          </w:p>
          <w:p w:rsidR="00BE0A65" w:rsidRPr="00910463" w:rsidRDefault="00BE0A65" w:rsidP="00A44E1A">
            <w:pPr>
              <w:pStyle w:val="a4"/>
              <w:spacing w:before="0" w:beforeAutospacing="0" w:after="0" w:afterAutospacing="0"/>
              <w:jc w:val="both"/>
              <w:rPr>
                <w:b/>
                <w:bCs/>
                <w:color w:val="000000"/>
                <w:sz w:val="22"/>
                <w:szCs w:val="22"/>
              </w:rPr>
            </w:pPr>
          </w:p>
        </w:tc>
        <w:tc>
          <w:tcPr>
            <w:tcW w:w="2370" w:type="dxa"/>
          </w:tcPr>
          <w:p w:rsidR="00BE0A65" w:rsidRPr="00910463" w:rsidRDefault="00BE0A65" w:rsidP="00A44E1A">
            <w:pPr>
              <w:pStyle w:val="a4"/>
              <w:spacing w:before="0" w:beforeAutospacing="0" w:after="0" w:afterAutospacing="0"/>
              <w:ind w:firstLine="425"/>
              <w:jc w:val="both"/>
              <w:rPr>
                <w:color w:val="000000"/>
                <w:sz w:val="22"/>
                <w:szCs w:val="22"/>
              </w:rPr>
            </w:pPr>
            <w:r w:rsidRPr="00910463">
              <w:rPr>
                <w:b/>
                <w:bCs/>
                <w:color w:val="000000"/>
                <w:sz w:val="22"/>
                <w:szCs w:val="22"/>
              </w:rPr>
              <w:t>Цель:</w:t>
            </w:r>
            <w:r w:rsidRPr="00910463">
              <w:rPr>
                <w:color w:val="000000"/>
                <w:sz w:val="22"/>
                <w:szCs w:val="22"/>
              </w:rPr>
              <w:t> Выяснить</w:t>
            </w:r>
            <w:r w:rsidR="00F2366B">
              <w:rPr>
                <w:color w:val="000000"/>
                <w:sz w:val="22"/>
                <w:szCs w:val="22"/>
              </w:rPr>
              <w:t>,</w:t>
            </w:r>
            <w:r w:rsidRPr="00910463">
              <w:rPr>
                <w:color w:val="000000"/>
                <w:sz w:val="22"/>
                <w:szCs w:val="22"/>
              </w:rPr>
              <w:t xml:space="preserve"> как им лучше жить в группе или по </w:t>
            </w:r>
            <w:r w:rsidR="00F2366B">
              <w:rPr>
                <w:color w:val="000000"/>
                <w:sz w:val="22"/>
                <w:szCs w:val="22"/>
              </w:rPr>
              <w:t>одному</w:t>
            </w:r>
            <w:r w:rsidRPr="00910463">
              <w:rPr>
                <w:color w:val="000000"/>
                <w:sz w:val="22"/>
                <w:szCs w:val="22"/>
              </w:rPr>
              <w:t>.</w:t>
            </w:r>
          </w:p>
          <w:p w:rsidR="00BE0A65" w:rsidRPr="00910463" w:rsidRDefault="00BE0A65" w:rsidP="00A44E1A">
            <w:pPr>
              <w:pStyle w:val="a4"/>
              <w:spacing w:before="0" w:beforeAutospacing="0" w:after="0" w:afterAutospacing="0"/>
              <w:jc w:val="both"/>
              <w:rPr>
                <w:b/>
                <w:bCs/>
                <w:color w:val="000000"/>
                <w:sz w:val="22"/>
                <w:szCs w:val="22"/>
              </w:rPr>
            </w:pPr>
          </w:p>
        </w:tc>
        <w:tc>
          <w:tcPr>
            <w:tcW w:w="2370" w:type="dxa"/>
          </w:tcPr>
          <w:p w:rsidR="00BE0A65" w:rsidRPr="00910463" w:rsidRDefault="00BE0A65" w:rsidP="00A44E1A">
            <w:pPr>
              <w:pStyle w:val="a4"/>
              <w:spacing w:before="0" w:beforeAutospacing="0" w:after="0" w:afterAutospacing="0"/>
              <w:jc w:val="both"/>
              <w:rPr>
                <w:color w:val="000000"/>
                <w:sz w:val="22"/>
                <w:szCs w:val="22"/>
              </w:rPr>
            </w:pPr>
            <w:r w:rsidRPr="00910463">
              <w:rPr>
                <w:b/>
                <w:bCs/>
                <w:color w:val="000000"/>
                <w:sz w:val="22"/>
                <w:szCs w:val="22"/>
              </w:rPr>
              <w:t>Описание:</w:t>
            </w:r>
            <w:r w:rsidRPr="00910463">
              <w:rPr>
                <w:color w:val="000000"/>
                <w:sz w:val="22"/>
                <w:szCs w:val="22"/>
              </w:rPr>
              <w:t> Черепахи жили вместе, Затем их разлучили, и это повлияло на их жизнедеятельность.</w:t>
            </w:r>
          </w:p>
          <w:p w:rsidR="00BE0A65" w:rsidRPr="00910463" w:rsidRDefault="00BE0A65" w:rsidP="00A44E1A">
            <w:pPr>
              <w:pStyle w:val="a4"/>
              <w:spacing w:before="0" w:beforeAutospacing="0" w:after="0" w:afterAutospacing="0"/>
              <w:jc w:val="both"/>
              <w:rPr>
                <w:b/>
                <w:bCs/>
                <w:color w:val="000000"/>
                <w:sz w:val="22"/>
                <w:szCs w:val="22"/>
              </w:rPr>
            </w:pPr>
          </w:p>
        </w:tc>
        <w:tc>
          <w:tcPr>
            <w:tcW w:w="2370" w:type="dxa"/>
          </w:tcPr>
          <w:p w:rsidR="00BE0A65" w:rsidRPr="00910463" w:rsidRDefault="00BE0A65" w:rsidP="00A44E1A">
            <w:pPr>
              <w:pStyle w:val="a4"/>
              <w:spacing w:before="0" w:beforeAutospacing="0" w:after="0" w:afterAutospacing="0"/>
              <w:jc w:val="both"/>
              <w:rPr>
                <w:color w:val="000000"/>
                <w:sz w:val="22"/>
                <w:szCs w:val="22"/>
              </w:rPr>
            </w:pPr>
            <w:r w:rsidRPr="00910463">
              <w:rPr>
                <w:b/>
                <w:bCs/>
                <w:color w:val="000000"/>
                <w:sz w:val="22"/>
                <w:szCs w:val="22"/>
              </w:rPr>
              <w:t>Вывод:</w:t>
            </w:r>
            <w:r w:rsidRPr="00910463">
              <w:rPr>
                <w:color w:val="000000"/>
                <w:sz w:val="22"/>
                <w:szCs w:val="22"/>
              </w:rPr>
              <w:t> Черепахи предпочитают групповую жизнь, по од</w:t>
            </w:r>
            <w:r w:rsidR="00F2366B">
              <w:rPr>
                <w:color w:val="000000"/>
                <w:sz w:val="22"/>
                <w:szCs w:val="22"/>
              </w:rPr>
              <w:t>ному</w:t>
            </w:r>
            <w:r w:rsidRPr="00910463">
              <w:rPr>
                <w:color w:val="000000"/>
                <w:sz w:val="22"/>
                <w:szCs w:val="22"/>
              </w:rPr>
              <w:t xml:space="preserve"> прекращают есть.</w:t>
            </w:r>
          </w:p>
          <w:p w:rsidR="00BE0A65" w:rsidRPr="00910463" w:rsidRDefault="00BE0A65" w:rsidP="00A44E1A">
            <w:pPr>
              <w:pStyle w:val="a4"/>
              <w:spacing w:before="0" w:beforeAutospacing="0" w:after="0" w:afterAutospacing="0"/>
              <w:jc w:val="both"/>
              <w:rPr>
                <w:b/>
                <w:bCs/>
                <w:color w:val="000000"/>
                <w:sz w:val="22"/>
                <w:szCs w:val="22"/>
              </w:rPr>
            </w:pPr>
          </w:p>
        </w:tc>
      </w:tr>
      <w:tr w:rsidR="00BE0A65" w:rsidRPr="00910463" w:rsidTr="00A44E1A">
        <w:trPr>
          <w:trHeight w:val="2052"/>
        </w:trPr>
        <w:tc>
          <w:tcPr>
            <w:tcW w:w="2369" w:type="dxa"/>
          </w:tcPr>
          <w:p w:rsidR="00BE0A65" w:rsidRPr="00910463" w:rsidRDefault="00BE0A65" w:rsidP="00A44E1A">
            <w:pPr>
              <w:pStyle w:val="a4"/>
              <w:spacing w:before="0" w:beforeAutospacing="0" w:after="0" w:afterAutospacing="0"/>
              <w:ind w:firstLine="425"/>
              <w:jc w:val="both"/>
              <w:rPr>
                <w:b/>
                <w:color w:val="000000"/>
                <w:sz w:val="22"/>
                <w:szCs w:val="22"/>
              </w:rPr>
            </w:pPr>
            <w:r w:rsidRPr="00910463">
              <w:rPr>
                <w:b/>
                <w:color w:val="000000"/>
                <w:sz w:val="22"/>
                <w:szCs w:val="22"/>
              </w:rPr>
              <w:t>Опыт №5.</w:t>
            </w:r>
          </w:p>
          <w:p w:rsidR="00BE0A65" w:rsidRPr="00910463" w:rsidRDefault="00BE0A65" w:rsidP="00A44E1A">
            <w:pPr>
              <w:pStyle w:val="a4"/>
              <w:spacing w:before="0" w:beforeAutospacing="0" w:after="0" w:afterAutospacing="0"/>
              <w:jc w:val="both"/>
              <w:rPr>
                <w:b/>
                <w:bCs/>
                <w:color w:val="000000"/>
                <w:sz w:val="22"/>
                <w:szCs w:val="22"/>
              </w:rPr>
            </w:pPr>
          </w:p>
        </w:tc>
        <w:tc>
          <w:tcPr>
            <w:tcW w:w="2370" w:type="dxa"/>
          </w:tcPr>
          <w:p w:rsidR="00BE0A65" w:rsidRPr="00910463" w:rsidRDefault="00BE0A65" w:rsidP="00A44E1A">
            <w:pPr>
              <w:pStyle w:val="a4"/>
              <w:spacing w:before="0" w:beforeAutospacing="0" w:after="0" w:afterAutospacing="0"/>
              <w:ind w:firstLine="425"/>
              <w:jc w:val="both"/>
              <w:rPr>
                <w:color w:val="000000"/>
                <w:sz w:val="22"/>
                <w:szCs w:val="22"/>
              </w:rPr>
            </w:pPr>
            <w:r w:rsidRPr="00910463">
              <w:rPr>
                <w:b/>
                <w:bCs/>
                <w:color w:val="000000"/>
                <w:sz w:val="22"/>
                <w:szCs w:val="22"/>
              </w:rPr>
              <w:t>Цель:</w:t>
            </w:r>
            <w:r w:rsidRPr="00910463">
              <w:rPr>
                <w:color w:val="000000"/>
                <w:sz w:val="22"/>
                <w:szCs w:val="22"/>
              </w:rPr>
              <w:t> Выяснить, в какое время года более активны, хорошо растут и едят.</w:t>
            </w:r>
          </w:p>
          <w:p w:rsidR="00BE0A65" w:rsidRPr="00910463" w:rsidRDefault="00BE0A65" w:rsidP="00A44E1A">
            <w:pPr>
              <w:pStyle w:val="a4"/>
              <w:spacing w:before="0" w:beforeAutospacing="0" w:after="0" w:afterAutospacing="0"/>
              <w:jc w:val="both"/>
              <w:rPr>
                <w:b/>
                <w:bCs/>
                <w:color w:val="000000"/>
                <w:sz w:val="22"/>
                <w:szCs w:val="22"/>
              </w:rPr>
            </w:pPr>
          </w:p>
        </w:tc>
        <w:tc>
          <w:tcPr>
            <w:tcW w:w="2370" w:type="dxa"/>
          </w:tcPr>
          <w:p w:rsidR="00BE0A65" w:rsidRPr="00910463" w:rsidRDefault="00BE0A65" w:rsidP="00A44E1A">
            <w:pPr>
              <w:pStyle w:val="a4"/>
              <w:spacing w:before="0" w:beforeAutospacing="0" w:after="0" w:afterAutospacing="0"/>
              <w:jc w:val="both"/>
              <w:rPr>
                <w:color w:val="000000"/>
                <w:sz w:val="22"/>
                <w:szCs w:val="22"/>
              </w:rPr>
            </w:pPr>
            <w:r w:rsidRPr="00910463">
              <w:rPr>
                <w:b/>
                <w:bCs/>
                <w:color w:val="000000"/>
                <w:sz w:val="22"/>
                <w:szCs w:val="22"/>
              </w:rPr>
              <w:t>Описание:</w:t>
            </w:r>
            <w:r w:rsidRPr="00910463">
              <w:rPr>
                <w:color w:val="000000"/>
                <w:sz w:val="22"/>
                <w:szCs w:val="22"/>
              </w:rPr>
              <w:t> В течени</w:t>
            </w:r>
            <w:r w:rsidR="00F2366B">
              <w:rPr>
                <w:color w:val="000000"/>
                <w:sz w:val="22"/>
                <w:szCs w:val="22"/>
              </w:rPr>
              <w:t>е</w:t>
            </w:r>
            <w:r w:rsidRPr="00910463">
              <w:rPr>
                <w:color w:val="000000"/>
                <w:sz w:val="22"/>
                <w:szCs w:val="22"/>
              </w:rPr>
              <w:t xml:space="preserve"> учебного года черепашки жили в классе. А на летние каникулы переезжали в домашние условия и часто находились на улице.</w:t>
            </w:r>
          </w:p>
          <w:p w:rsidR="00BE0A65" w:rsidRPr="00910463" w:rsidRDefault="00BE0A65" w:rsidP="00A44E1A">
            <w:pPr>
              <w:pStyle w:val="a4"/>
              <w:spacing w:before="0" w:beforeAutospacing="0" w:after="0" w:afterAutospacing="0"/>
              <w:jc w:val="both"/>
              <w:rPr>
                <w:b/>
                <w:bCs/>
                <w:color w:val="000000"/>
                <w:sz w:val="22"/>
                <w:szCs w:val="22"/>
              </w:rPr>
            </w:pPr>
          </w:p>
        </w:tc>
        <w:tc>
          <w:tcPr>
            <w:tcW w:w="2370" w:type="dxa"/>
          </w:tcPr>
          <w:p w:rsidR="00BE0A65" w:rsidRPr="00910463" w:rsidRDefault="00BE0A65" w:rsidP="00A44E1A">
            <w:pPr>
              <w:pStyle w:val="a4"/>
              <w:spacing w:before="0" w:beforeAutospacing="0" w:after="0" w:afterAutospacing="0"/>
              <w:jc w:val="both"/>
              <w:rPr>
                <w:color w:val="000000"/>
                <w:sz w:val="22"/>
                <w:szCs w:val="22"/>
              </w:rPr>
            </w:pPr>
            <w:r w:rsidRPr="00910463">
              <w:rPr>
                <w:b/>
                <w:bCs/>
                <w:color w:val="000000"/>
                <w:sz w:val="22"/>
                <w:szCs w:val="22"/>
              </w:rPr>
              <w:t>Вывод:</w:t>
            </w:r>
            <w:r w:rsidRPr="00910463">
              <w:rPr>
                <w:color w:val="000000"/>
                <w:sz w:val="22"/>
                <w:szCs w:val="22"/>
              </w:rPr>
              <w:t> Черепахи активнее и хорошо растут летом. А едят очень хорошо летом и первая половина осени.</w:t>
            </w:r>
          </w:p>
          <w:p w:rsidR="00BE0A65" w:rsidRPr="00910463" w:rsidRDefault="00BE0A65" w:rsidP="00A44E1A">
            <w:pPr>
              <w:pStyle w:val="a4"/>
              <w:spacing w:before="0" w:beforeAutospacing="0" w:after="0" w:afterAutospacing="0"/>
              <w:jc w:val="both"/>
              <w:rPr>
                <w:b/>
                <w:bCs/>
                <w:color w:val="000000"/>
                <w:sz w:val="22"/>
                <w:szCs w:val="22"/>
              </w:rPr>
            </w:pPr>
          </w:p>
        </w:tc>
      </w:tr>
      <w:tr w:rsidR="00BE0A65" w:rsidRPr="00910463" w:rsidTr="00A44E1A">
        <w:trPr>
          <w:trHeight w:val="3186"/>
        </w:trPr>
        <w:tc>
          <w:tcPr>
            <w:tcW w:w="2369" w:type="dxa"/>
          </w:tcPr>
          <w:p w:rsidR="00BE0A65" w:rsidRPr="00910463" w:rsidRDefault="00BE0A65" w:rsidP="00A44E1A">
            <w:pPr>
              <w:pStyle w:val="a4"/>
              <w:spacing w:before="0" w:beforeAutospacing="0" w:after="0" w:afterAutospacing="0"/>
              <w:ind w:firstLine="425"/>
              <w:jc w:val="both"/>
              <w:rPr>
                <w:color w:val="000000"/>
                <w:sz w:val="22"/>
                <w:szCs w:val="22"/>
              </w:rPr>
            </w:pPr>
            <w:r w:rsidRPr="00910463">
              <w:rPr>
                <w:b/>
                <w:bCs/>
                <w:color w:val="000000"/>
                <w:sz w:val="22"/>
                <w:szCs w:val="22"/>
              </w:rPr>
              <w:t>Опыт№6.</w:t>
            </w:r>
          </w:p>
          <w:p w:rsidR="00BE0A65" w:rsidRPr="00910463" w:rsidRDefault="00BE0A65" w:rsidP="00A44E1A">
            <w:pPr>
              <w:pStyle w:val="a4"/>
              <w:spacing w:before="0" w:beforeAutospacing="0" w:after="0" w:afterAutospacing="0"/>
              <w:jc w:val="both"/>
              <w:rPr>
                <w:b/>
                <w:bCs/>
                <w:color w:val="000000"/>
                <w:sz w:val="22"/>
                <w:szCs w:val="22"/>
              </w:rPr>
            </w:pPr>
          </w:p>
        </w:tc>
        <w:tc>
          <w:tcPr>
            <w:tcW w:w="2370" w:type="dxa"/>
          </w:tcPr>
          <w:p w:rsidR="00BE0A65" w:rsidRPr="00910463" w:rsidRDefault="00BE0A65" w:rsidP="00A44E1A">
            <w:pPr>
              <w:pStyle w:val="a4"/>
              <w:spacing w:before="0" w:beforeAutospacing="0" w:after="0" w:afterAutospacing="0"/>
              <w:ind w:firstLine="425"/>
              <w:jc w:val="both"/>
              <w:rPr>
                <w:color w:val="000000"/>
                <w:sz w:val="22"/>
                <w:szCs w:val="22"/>
              </w:rPr>
            </w:pPr>
            <w:r w:rsidRPr="00910463">
              <w:rPr>
                <w:b/>
                <w:bCs/>
                <w:color w:val="000000"/>
                <w:sz w:val="22"/>
                <w:szCs w:val="22"/>
              </w:rPr>
              <w:t>Цель:</w:t>
            </w:r>
            <w:r w:rsidRPr="00910463">
              <w:rPr>
                <w:color w:val="000000"/>
                <w:sz w:val="22"/>
                <w:szCs w:val="22"/>
              </w:rPr>
              <w:t> Выяснить, насколько красноухие черепашки пугливы.</w:t>
            </w:r>
          </w:p>
          <w:p w:rsidR="00BE0A65" w:rsidRPr="00910463" w:rsidRDefault="00BE0A65" w:rsidP="00A44E1A">
            <w:pPr>
              <w:pStyle w:val="a4"/>
              <w:spacing w:before="0" w:beforeAutospacing="0" w:after="0" w:afterAutospacing="0"/>
              <w:jc w:val="both"/>
              <w:rPr>
                <w:b/>
                <w:bCs/>
                <w:color w:val="000000"/>
                <w:sz w:val="22"/>
                <w:szCs w:val="22"/>
              </w:rPr>
            </w:pPr>
          </w:p>
        </w:tc>
        <w:tc>
          <w:tcPr>
            <w:tcW w:w="2370" w:type="dxa"/>
          </w:tcPr>
          <w:p w:rsidR="00BE0A65" w:rsidRPr="00910463" w:rsidRDefault="00BE0A65" w:rsidP="00A44E1A">
            <w:pPr>
              <w:pStyle w:val="a4"/>
              <w:spacing w:before="0" w:beforeAutospacing="0" w:after="0" w:afterAutospacing="0"/>
              <w:jc w:val="both"/>
              <w:rPr>
                <w:color w:val="000000"/>
                <w:sz w:val="22"/>
                <w:szCs w:val="22"/>
              </w:rPr>
            </w:pPr>
            <w:r w:rsidRPr="00910463">
              <w:rPr>
                <w:b/>
                <w:color w:val="000000"/>
                <w:sz w:val="22"/>
                <w:szCs w:val="22"/>
              </w:rPr>
              <w:t>Описание:</w:t>
            </w:r>
            <w:r w:rsidRPr="00910463">
              <w:rPr>
                <w:color w:val="000000"/>
                <w:sz w:val="22"/>
                <w:szCs w:val="22"/>
              </w:rPr>
              <w:t xml:space="preserve"> В течени</w:t>
            </w:r>
            <w:r w:rsidR="00F2366B">
              <w:rPr>
                <w:color w:val="000000"/>
                <w:sz w:val="22"/>
                <w:szCs w:val="22"/>
              </w:rPr>
              <w:t>е</w:t>
            </w:r>
            <w:r w:rsidRPr="00910463">
              <w:rPr>
                <w:color w:val="000000"/>
                <w:sz w:val="22"/>
                <w:szCs w:val="22"/>
              </w:rPr>
              <w:t xml:space="preserve"> жизни черепашки брались в руки, мылись, дети с ними активно занимались.</w:t>
            </w:r>
          </w:p>
          <w:p w:rsidR="00BE0A65" w:rsidRPr="00910463" w:rsidRDefault="00BE0A65" w:rsidP="00A44E1A">
            <w:pPr>
              <w:pStyle w:val="a4"/>
              <w:spacing w:before="0" w:beforeAutospacing="0" w:after="0" w:afterAutospacing="0"/>
              <w:jc w:val="both"/>
              <w:rPr>
                <w:b/>
                <w:bCs/>
                <w:color w:val="000000"/>
                <w:sz w:val="22"/>
                <w:szCs w:val="22"/>
              </w:rPr>
            </w:pPr>
          </w:p>
        </w:tc>
        <w:tc>
          <w:tcPr>
            <w:tcW w:w="2370" w:type="dxa"/>
          </w:tcPr>
          <w:p w:rsidR="00BE0A65" w:rsidRPr="00910463" w:rsidRDefault="00BE0A65" w:rsidP="00A44E1A">
            <w:pPr>
              <w:pStyle w:val="a4"/>
              <w:spacing w:before="0" w:beforeAutospacing="0" w:after="0" w:afterAutospacing="0"/>
              <w:jc w:val="both"/>
              <w:rPr>
                <w:b/>
                <w:bCs/>
                <w:color w:val="000000"/>
                <w:sz w:val="22"/>
                <w:szCs w:val="22"/>
              </w:rPr>
            </w:pPr>
            <w:r w:rsidRPr="00910463">
              <w:rPr>
                <w:b/>
                <w:bCs/>
                <w:color w:val="000000"/>
                <w:sz w:val="22"/>
                <w:szCs w:val="22"/>
              </w:rPr>
              <w:t>Вывод:</w:t>
            </w:r>
            <w:r w:rsidRPr="00910463">
              <w:rPr>
                <w:color w:val="000000"/>
                <w:sz w:val="22"/>
                <w:szCs w:val="22"/>
              </w:rPr>
              <w:t> Та, что крупнее вообще ничего не боится и активно карабкается, другая была пугливее, прячет голову на несколько секунд. И в итоге мы заметили, что без детских голосов и классного шума они скучают, становятся менее активными.</w:t>
            </w:r>
          </w:p>
        </w:tc>
      </w:tr>
    </w:tbl>
    <w:p w:rsidR="00BE0A65" w:rsidRPr="00910463" w:rsidRDefault="00BE0A65" w:rsidP="00BE0A65">
      <w:pPr>
        <w:pStyle w:val="a4"/>
        <w:spacing w:before="0" w:beforeAutospacing="0" w:after="0" w:afterAutospacing="0"/>
        <w:ind w:firstLine="425"/>
        <w:jc w:val="both"/>
        <w:rPr>
          <w:color w:val="000000"/>
          <w:sz w:val="22"/>
          <w:szCs w:val="22"/>
        </w:rPr>
      </w:pPr>
    </w:p>
    <w:p w:rsidR="00BE0A65" w:rsidRDefault="00BE0A65" w:rsidP="00BE0A65">
      <w:pPr>
        <w:pStyle w:val="a4"/>
        <w:spacing w:before="0" w:beforeAutospacing="0" w:after="0" w:afterAutospacing="0"/>
        <w:ind w:firstLine="425"/>
        <w:jc w:val="both"/>
        <w:rPr>
          <w:color w:val="000000"/>
          <w:sz w:val="22"/>
          <w:szCs w:val="22"/>
        </w:rPr>
      </w:pPr>
      <w:r w:rsidRPr="00910463">
        <w:rPr>
          <w:color w:val="000000"/>
          <w:sz w:val="22"/>
          <w:szCs w:val="22"/>
        </w:rPr>
        <w:t>Красноухие черепахи идеально подходят для начинающего любителя пресмыкающихся, достаточно неприхотливы в уходе и долго живут. Не стоит приобретать красноухую черепаху</w:t>
      </w:r>
      <w:r w:rsidRPr="00910463">
        <w:rPr>
          <w:b/>
          <w:bCs/>
          <w:color w:val="000000"/>
          <w:sz w:val="22"/>
          <w:szCs w:val="22"/>
        </w:rPr>
        <w:t> </w:t>
      </w:r>
      <w:r w:rsidRPr="00910463">
        <w:rPr>
          <w:color w:val="000000"/>
          <w:sz w:val="22"/>
          <w:szCs w:val="22"/>
        </w:rPr>
        <w:t>ради эксперимента или</w:t>
      </w:r>
      <w:r w:rsidRPr="00910463">
        <w:rPr>
          <w:b/>
          <w:bCs/>
          <w:color w:val="000000"/>
          <w:sz w:val="22"/>
          <w:szCs w:val="22"/>
        </w:rPr>
        <w:t> </w:t>
      </w:r>
      <w:r w:rsidRPr="00910463">
        <w:rPr>
          <w:color w:val="000000"/>
          <w:sz w:val="22"/>
          <w:szCs w:val="22"/>
        </w:rPr>
        <w:t>забавы для ребёнка.</w:t>
      </w:r>
      <w:r w:rsidRPr="00910463">
        <w:rPr>
          <w:b/>
          <w:bCs/>
          <w:color w:val="000000"/>
          <w:sz w:val="22"/>
          <w:szCs w:val="22"/>
        </w:rPr>
        <w:t> </w:t>
      </w:r>
      <w:r w:rsidRPr="00910463">
        <w:rPr>
          <w:color w:val="000000"/>
          <w:sz w:val="22"/>
          <w:szCs w:val="22"/>
        </w:rPr>
        <w:t>Она не умеет играть и ласкаться, а её красоту способен оценить только истинный любитель. Так как черепашки нуждаются в движении, в суше и в тепле, а также быстро растут, поэтому им просто необходим правильный террариум. Нужно помнить, чтобы черепашки были безопасны для вас и ваших детей, необходимо соблюдать правила гигиены, не забывая при этом, что челюсти у взрослой черепахи достаточно мощные и они могут, при не осторожном обращении, нанести травмы ребенку и взрослому человеку.  А также правильно кормить, соблюдая все правила. Они интересны для наблюдения, доступны по цене, не требуя много затрат. Итак, если соблюдать все перечисленные правила содержания, то жизнь красноухой черепахи в аквариуме может быть долгой и счастливой и ее жизнь не закончится скоро где-нибудь в придорожной канаве или болоте, как только настанут холода. Можно гарантировать, что владелец получит максимум удовольствия от наблюден</w:t>
      </w:r>
      <w:r>
        <w:rPr>
          <w:color w:val="000000"/>
          <w:sz w:val="22"/>
          <w:szCs w:val="22"/>
        </w:rPr>
        <w:t>ий за повадками своего питомца.</w:t>
      </w:r>
    </w:p>
    <w:p w:rsidR="00BE0A65" w:rsidRPr="00910463" w:rsidRDefault="00BE0A65" w:rsidP="00BE0A65">
      <w:pPr>
        <w:pStyle w:val="a4"/>
        <w:spacing w:before="0" w:beforeAutospacing="0" w:after="0" w:afterAutospacing="0"/>
        <w:ind w:firstLine="425"/>
        <w:jc w:val="both"/>
        <w:rPr>
          <w:color w:val="000000"/>
          <w:sz w:val="22"/>
          <w:szCs w:val="22"/>
        </w:rPr>
      </w:pPr>
    </w:p>
    <w:p w:rsidR="00BE0A65" w:rsidRPr="00910463" w:rsidRDefault="000A776D" w:rsidP="00BE0A65">
      <w:pPr>
        <w:pStyle w:val="a4"/>
        <w:spacing w:before="0" w:beforeAutospacing="0" w:after="0" w:afterAutospacing="0"/>
        <w:ind w:firstLine="425"/>
        <w:jc w:val="center"/>
        <w:rPr>
          <w:b/>
          <w:color w:val="000000"/>
          <w:sz w:val="22"/>
          <w:szCs w:val="22"/>
        </w:rPr>
      </w:pPr>
      <w:r>
        <w:rPr>
          <w:b/>
          <w:color w:val="000000"/>
          <w:sz w:val="22"/>
          <w:szCs w:val="22"/>
        </w:rPr>
        <w:t>Список литературы</w:t>
      </w:r>
    </w:p>
    <w:p w:rsidR="00BE0A65" w:rsidRPr="00910463" w:rsidRDefault="00BE0A65" w:rsidP="00BE0A65">
      <w:pPr>
        <w:spacing w:after="0" w:line="240" w:lineRule="auto"/>
        <w:ind w:firstLine="425"/>
        <w:jc w:val="both"/>
        <w:rPr>
          <w:rFonts w:ascii="Times New Roman" w:hAnsi="Times New Roman" w:cs="Times New Roman"/>
          <w:color w:val="000000"/>
        </w:rPr>
      </w:pPr>
      <w:r w:rsidRPr="00910463">
        <w:rPr>
          <w:rFonts w:ascii="Times New Roman" w:hAnsi="Times New Roman" w:cs="Times New Roman"/>
          <w:color w:val="000000"/>
        </w:rPr>
        <w:t>1. Степура А. В. Рептилии в аквариуме. — М.: ООО Издательство АСТ, 2012.</w:t>
      </w:r>
    </w:p>
    <w:p w:rsidR="00BE0A65" w:rsidRPr="00910463" w:rsidRDefault="00BE0A65" w:rsidP="00BE0A65">
      <w:pPr>
        <w:spacing w:after="0" w:line="240" w:lineRule="auto"/>
        <w:ind w:firstLine="425"/>
        <w:jc w:val="both"/>
        <w:rPr>
          <w:rFonts w:ascii="Times New Roman" w:hAnsi="Times New Roman" w:cs="Times New Roman"/>
          <w:color w:val="000000"/>
        </w:rPr>
      </w:pPr>
      <w:r w:rsidRPr="00910463">
        <w:rPr>
          <w:rFonts w:ascii="Times New Roman" w:hAnsi="Times New Roman" w:cs="Times New Roman"/>
          <w:color w:val="000000"/>
        </w:rPr>
        <w:t>2.</w:t>
      </w:r>
      <w:r w:rsidRPr="00910463">
        <w:rPr>
          <w:rFonts w:ascii="Times New Roman" w:hAnsi="Times New Roman" w:cs="Times New Roman"/>
        </w:rPr>
        <w:t>Чегодаев А. Е. Аквариумные и террариумные черепахи. Содержание. Кормление. Разведение. Профилактика заболеваний. — М.: ООО Аквариум-Принт, 2007.</w:t>
      </w:r>
    </w:p>
    <w:p w:rsidR="00BE0A65" w:rsidRPr="00910463" w:rsidRDefault="00BE0A65" w:rsidP="00BE0A65">
      <w:pPr>
        <w:spacing w:after="0" w:line="240" w:lineRule="auto"/>
        <w:ind w:firstLine="425"/>
        <w:jc w:val="both"/>
        <w:rPr>
          <w:rFonts w:ascii="Times New Roman" w:hAnsi="Times New Roman" w:cs="Times New Roman"/>
          <w:color w:val="000000"/>
        </w:rPr>
      </w:pPr>
    </w:p>
    <w:p w:rsidR="00BE0A65" w:rsidRDefault="00BE0A65" w:rsidP="00F97656">
      <w:pPr>
        <w:tabs>
          <w:tab w:val="left" w:pos="0"/>
          <w:tab w:val="left" w:pos="426"/>
        </w:tabs>
        <w:spacing w:after="0" w:line="240" w:lineRule="auto"/>
        <w:contextualSpacing/>
        <w:jc w:val="both"/>
        <w:rPr>
          <w:rFonts w:ascii="Times New Roman" w:hAnsi="Times New Roman" w:cs="Times New Roman"/>
        </w:rPr>
      </w:pPr>
    </w:p>
    <w:p w:rsidR="0093661D" w:rsidRPr="00256E32" w:rsidRDefault="0093661D" w:rsidP="00F97656">
      <w:pPr>
        <w:pStyle w:val="rmcwctnm"/>
        <w:shd w:val="clear" w:color="auto" w:fill="FFFFFF"/>
        <w:spacing w:before="0" w:beforeAutospacing="0" w:after="0" w:afterAutospacing="0"/>
        <w:jc w:val="center"/>
        <w:rPr>
          <w:b/>
          <w:sz w:val="22"/>
          <w:szCs w:val="22"/>
        </w:rPr>
      </w:pPr>
      <w:r w:rsidRPr="00256E32">
        <w:rPr>
          <w:b/>
          <w:sz w:val="22"/>
          <w:szCs w:val="22"/>
        </w:rPr>
        <w:lastRenderedPageBreak/>
        <w:t>Громкова Н.Д.</w:t>
      </w:r>
      <w:r w:rsidRPr="00256E32">
        <w:rPr>
          <w:b/>
          <w:sz w:val="22"/>
          <w:szCs w:val="22"/>
          <w:vertAlign w:val="superscript"/>
        </w:rPr>
        <w:footnoteReference w:customMarkFollows="1" w:id="31"/>
        <w:sym w:font="Symbol" w:char="F0D3"/>
      </w:r>
    </w:p>
    <w:p w:rsidR="0093661D" w:rsidRPr="00256E32" w:rsidRDefault="0093661D" w:rsidP="00F97656">
      <w:pPr>
        <w:spacing w:after="0" w:line="240" w:lineRule="auto"/>
        <w:jc w:val="center"/>
        <w:rPr>
          <w:rFonts w:ascii="Times New Roman" w:hAnsi="Times New Roman" w:cs="Times New Roman"/>
          <w:i/>
        </w:rPr>
      </w:pPr>
      <w:r w:rsidRPr="00256E32">
        <w:rPr>
          <w:rFonts w:ascii="Times New Roman" w:hAnsi="Times New Roman" w:cs="Times New Roman"/>
          <w:i/>
        </w:rPr>
        <w:t>Научный руководитель – преподаватель</w:t>
      </w:r>
    </w:p>
    <w:p w:rsidR="0093661D" w:rsidRPr="00256E32" w:rsidRDefault="0093661D" w:rsidP="00F97656">
      <w:pPr>
        <w:tabs>
          <w:tab w:val="left" w:pos="567"/>
        </w:tabs>
        <w:spacing w:after="0" w:line="240" w:lineRule="auto"/>
        <w:jc w:val="center"/>
        <w:rPr>
          <w:rFonts w:ascii="Times New Roman" w:hAnsi="Times New Roman" w:cs="Times New Roman"/>
          <w:i/>
        </w:rPr>
      </w:pPr>
      <w:r w:rsidRPr="00256E32">
        <w:rPr>
          <w:rFonts w:ascii="Times New Roman" w:hAnsi="Times New Roman" w:cs="Times New Roman"/>
          <w:i/>
        </w:rPr>
        <w:t>Ярош Л.А.</w:t>
      </w:r>
    </w:p>
    <w:p w:rsidR="0093661D" w:rsidRPr="00256E32" w:rsidRDefault="0093661D" w:rsidP="00F97656">
      <w:pPr>
        <w:spacing w:after="0" w:line="240" w:lineRule="auto"/>
        <w:jc w:val="center"/>
        <w:rPr>
          <w:rFonts w:ascii="Times New Roman" w:hAnsi="Times New Roman" w:cs="Times New Roman"/>
          <w:b/>
          <w:i/>
        </w:rPr>
      </w:pPr>
    </w:p>
    <w:p w:rsidR="0093661D" w:rsidRPr="00256E32" w:rsidRDefault="0093661D" w:rsidP="00F97656">
      <w:pPr>
        <w:spacing w:after="0" w:line="240" w:lineRule="auto"/>
        <w:jc w:val="center"/>
        <w:rPr>
          <w:rFonts w:ascii="Times New Roman" w:hAnsi="Times New Roman" w:cs="Times New Roman"/>
          <w:i/>
        </w:rPr>
      </w:pPr>
      <w:r w:rsidRPr="00256E32">
        <w:rPr>
          <w:rFonts w:ascii="Times New Roman" w:hAnsi="Times New Roman" w:cs="Times New Roman"/>
          <w:i/>
        </w:rPr>
        <w:t xml:space="preserve">ГБПОУ </w:t>
      </w:r>
      <w:r w:rsidR="00175885">
        <w:rPr>
          <w:rFonts w:ascii="Times New Roman" w:hAnsi="Times New Roman" w:cs="Times New Roman"/>
          <w:i/>
        </w:rPr>
        <w:t>«</w:t>
      </w:r>
      <w:r w:rsidRPr="00256E32">
        <w:rPr>
          <w:rFonts w:ascii="Times New Roman" w:hAnsi="Times New Roman" w:cs="Times New Roman"/>
          <w:i/>
        </w:rPr>
        <w:t>Самарский медицинский колледж им. Н. Ляпиной</w:t>
      </w:r>
      <w:r w:rsidR="00175885">
        <w:rPr>
          <w:rFonts w:ascii="Times New Roman" w:hAnsi="Times New Roman" w:cs="Times New Roman"/>
          <w:i/>
        </w:rPr>
        <w:t>»</w:t>
      </w:r>
    </w:p>
    <w:p w:rsidR="0093661D" w:rsidRPr="00256E32" w:rsidRDefault="0093661D" w:rsidP="00F97656">
      <w:pPr>
        <w:spacing w:after="0" w:line="240" w:lineRule="auto"/>
        <w:jc w:val="center"/>
        <w:rPr>
          <w:rFonts w:ascii="Times New Roman" w:hAnsi="Times New Roman" w:cs="Times New Roman"/>
          <w:i/>
        </w:rPr>
      </w:pPr>
      <w:r w:rsidRPr="00256E32">
        <w:rPr>
          <w:rFonts w:ascii="Times New Roman" w:hAnsi="Times New Roman" w:cs="Times New Roman"/>
          <w:i/>
        </w:rPr>
        <w:t xml:space="preserve">Филиал </w:t>
      </w:r>
      <w:r w:rsidR="00175885">
        <w:rPr>
          <w:rFonts w:ascii="Times New Roman" w:hAnsi="Times New Roman" w:cs="Times New Roman"/>
          <w:i/>
        </w:rPr>
        <w:t>«</w:t>
      </w:r>
      <w:r w:rsidRPr="00256E32">
        <w:rPr>
          <w:rFonts w:ascii="Times New Roman" w:hAnsi="Times New Roman" w:cs="Times New Roman"/>
          <w:i/>
        </w:rPr>
        <w:t>Новокуйбышевский медицинский колледж</w:t>
      </w:r>
      <w:r w:rsidR="00175885">
        <w:rPr>
          <w:rFonts w:ascii="Times New Roman" w:hAnsi="Times New Roman" w:cs="Times New Roman"/>
          <w:i/>
        </w:rPr>
        <w:t>»</w:t>
      </w:r>
    </w:p>
    <w:p w:rsidR="0093661D" w:rsidRPr="00256E32" w:rsidRDefault="0093661D" w:rsidP="00F97656">
      <w:pPr>
        <w:spacing w:after="0" w:line="240" w:lineRule="auto"/>
        <w:jc w:val="center"/>
        <w:rPr>
          <w:rFonts w:ascii="Times New Roman" w:hAnsi="Times New Roman" w:cs="Times New Roman"/>
          <w:i/>
        </w:rPr>
      </w:pPr>
      <w:r w:rsidRPr="00256E32">
        <w:rPr>
          <w:rFonts w:ascii="Times New Roman" w:hAnsi="Times New Roman" w:cs="Times New Roman"/>
          <w:i/>
        </w:rPr>
        <w:t xml:space="preserve">Самарская область, г. Новокуйбышевск </w:t>
      </w:r>
    </w:p>
    <w:p w:rsidR="0093661D" w:rsidRPr="00256E32" w:rsidRDefault="0093661D" w:rsidP="00F97656">
      <w:pPr>
        <w:pStyle w:val="rmcwctnm"/>
        <w:shd w:val="clear" w:color="auto" w:fill="FFFFFF"/>
        <w:spacing w:before="0" w:beforeAutospacing="0" w:after="0" w:afterAutospacing="0"/>
        <w:jc w:val="both"/>
        <w:rPr>
          <w:sz w:val="22"/>
          <w:szCs w:val="22"/>
        </w:rPr>
      </w:pPr>
      <w:r w:rsidRPr="00256E32">
        <w:rPr>
          <w:sz w:val="22"/>
          <w:szCs w:val="22"/>
        </w:rPr>
        <w:t> </w:t>
      </w:r>
    </w:p>
    <w:p w:rsidR="0093661D" w:rsidRDefault="0093661D" w:rsidP="00F97656">
      <w:pPr>
        <w:pStyle w:val="rmcwctnm"/>
        <w:shd w:val="clear" w:color="auto" w:fill="FFFFFF"/>
        <w:spacing w:before="0" w:beforeAutospacing="0" w:after="0" w:afterAutospacing="0"/>
        <w:jc w:val="center"/>
        <w:rPr>
          <w:b/>
          <w:sz w:val="22"/>
          <w:szCs w:val="22"/>
        </w:rPr>
      </w:pPr>
      <w:r w:rsidRPr="00256E32">
        <w:rPr>
          <w:b/>
          <w:sz w:val="22"/>
          <w:szCs w:val="22"/>
        </w:rPr>
        <w:t xml:space="preserve">ОКАЗАНИЕ НЕОТЛОЖНОЙ МЕДИЦИНСКОЙ ПОМОЩИ ПАЦИЕНТАМ С ПРИСТУПОМ БРОНХИАЛЬНОЙ АСТМЫ ФЕЛЬДШЕРОМ ЛИНЕЙНОЙ БРИГАДЫ СКОРОЙ </w:t>
      </w:r>
    </w:p>
    <w:p w:rsidR="0093661D" w:rsidRPr="00256E32" w:rsidRDefault="0093661D" w:rsidP="00F97656">
      <w:pPr>
        <w:pStyle w:val="rmcwctnm"/>
        <w:shd w:val="clear" w:color="auto" w:fill="FFFFFF"/>
        <w:spacing w:before="0" w:beforeAutospacing="0" w:after="0" w:afterAutospacing="0"/>
        <w:jc w:val="center"/>
        <w:rPr>
          <w:b/>
          <w:sz w:val="22"/>
          <w:szCs w:val="22"/>
        </w:rPr>
      </w:pPr>
      <w:r w:rsidRPr="00256E32">
        <w:rPr>
          <w:b/>
          <w:sz w:val="22"/>
          <w:szCs w:val="22"/>
        </w:rPr>
        <w:t>МЕДИЦИНСКОЙ ПОМОЩИ</w:t>
      </w:r>
    </w:p>
    <w:p w:rsidR="0093661D" w:rsidRPr="00256E32" w:rsidRDefault="0093661D" w:rsidP="00F97656">
      <w:pPr>
        <w:pStyle w:val="rmcwctnm"/>
        <w:shd w:val="clear" w:color="auto" w:fill="FFFFFF"/>
        <w:spacing w:before="0" w:beforeAutospacing="0" w:after="0" w:afterAutospacing="0"/>
        <w:jc w:val="both"/>
        <w:rPr>
          <w:sz w:val="22"/>
          <w:szCs w:val="22"/>
        </w:rPr>
      </w:pPr>
      <w:r w:rsidRPr="00256E32">
        <w:rPr>
          <w:sz w:val="22"/>
          <w:szCs w:val="22"/>
        </w:rPr>
        <w:t> </w:t>
      </w:r>
    </w:p>
    <w:p w:rsidR="0093661D" w:rsidRPr="00256E32" w:rsidRDefault="0093661D" w:rsidP="00F97656">
      <w:pPr>
        <w:pStyle w:val="rmcwctnm"/>
        <w:shd w:val="clear" w:color="auto" w:fill="FFFFFF"/>
        <w:spacing w:before="0" w:beforeAutospacing="0" w:after="0" w:afterAutospacing="0"/>
        <w:ind w:firstLine="425"/>
        <w:jc w:val="both"/>
        <w:rPr>
          <w:sz w:val="22"/>
          <w:szCs w:val="22"/>
        </w:rPr>
      </w:pPr>
      <w:r w:rsidRPr="00256E32">
        <w:rPr>
          <w:sz w:val="22"/>
          <w:szCs w:val="22"/>
        </w:rPr>
        <w:t>Бронхиальная астма - одно из распространенных хронических заболеваний. На сегодняшний день число больных, страдающих бронхиальной астмой, насчитывается свыше 300 млн. челoвек, что составляет околo 5 % взрослого населения в мире. Ежегодно от бронхиальной астмы умирает свыше 250 тысяч человек. Выбранная тема исследования достаточно актуальна на фоне возросшего уровня заболеваемости органов дыхания, смертности и общего снижения продолжительности жизни в России.</w:t>
      </w:r>
    </w:p>
    <w:p w:rsidR="0093661D" w:rsidRPr="00256E32" w:rsidRDefault="0093661D" w:rsidP="00F97656">
      <w:pPr>
        <w:pStyle w:val="rmcwctnm"/>
        <w:shd w:val="clear" w:color="auto" w:fill="FFFFFF"/>
        <w:spacing w:before="0" w:beforeAutospacing="0" w:after="0" w:afterAutospacing="0"/>
        <w:ind w:firstLine="425"/>
        <w:jc w:val="both"/>
        <w:rPr>
          <w:sz w:val="22"/>
          <w:szCs w:val="22"/>
        </w:rPr>
      </w:pPr>
      <w:r w:rsidRPr="00256E32">
        <w:rPr>
          <w:sz w:val="22"/>
          <w:szCs w:val="22"/>
        </w:rPr>
        <w:t>Особую актуальность приобретает БА у пожилых пациентов. Это связано с перераспределением возрастной структуры населения за счет увеличения людей пожилого и старческого возраста, так и с увеличением с возрастом частоты ХОБЛ и БА. Так, БА диагностируется у пациентов пожилого и старческого возраста в 6-43 %.</w:t>
      </w:r>
    </w:p>
    <w:p w:rsidR="0093661D" w:rsidRPr="00256E32" w:rsidRDefault="0093661D" w:rsidP="00F97656">
      <w:pPr>
        <w:pStyle w:val="rmcwctnm"/>
        <w:shd w:val="clear" w:color="auto" w:fill="FFFFFF"/>
        <w:spacing w:before="0" w:beforeAutospacing="0" w:after="0" w:afterAutospacing="0"/>
        <w:ind w:firstLine="425"/>
        <w:jc w:val="both"/>
        <w:rPr>
          <w:sz w:val="22"/>
          <w:szCs w:val="22"/>
        </w:rPr>
      </w:pPr>
      <w:r w:rsidRPr="00256E32">
        <w:rPr>
          <w:sz w:val="22"/>
          <w:szCs w:val="22"/>
        </w:rPr>
        <w:t>Бронхиальная астма является наиболее частым поводом для вызова скорой медицинской помощи в РФ. Её частота составляет примерно 3-4 % от всех вызовов СМП и половину от вызовов, обусловленных бронхо-легочными заболеваниями и синдромами, требующих экстренной медицинской помощи.</w:t>
      </w:r>
    </w:p>
    <w:p w:rsidR="0093661D" w:rsidRPr="00256E32" w:rsidRDefault="0093661D" w:rsidP="00F97656">
      <w:pPr>
        <w:pStyle w:val="rmcwctnm"/>
        <w:shd w:val="clear" w:color="auto" w:fill="FFFFFF"/>
        <w:spacing w:before="0" w:beforeAutospacing="0" w:after="0" w:afterAutospacing="0"/>
        <w:ind w:firstLine="425"/>
        <w:jc w:val="both"/>
        <w:rPr>
          <w:sz w:val="22"/>
          <w:szCs w:val="22"/>
        </w:rPr>
      </w:pPr>
      <w:r w:rsidRPr="00256E32">
        <w:rPr>
          <w:sz w:val="22"/>
          <w:szCs w:val="22"/>
        </w:rPr>
        <w:t>Целью исследования является, определение роли фельдшера и объема проводимых мероприятий по оказанию неотложной медицинской помощи при приступе бронхиальной астмы на догоспитальном этапе.</w:t>
      </w:r>
    </w:p>
    <w:p w:rsidR="0093661D" w:rsidRPr="00256E32" w:rsidRDefault="0093661D" w:rsidP="00F97656">
      <w:pPr>
        <w:pStyle w:val="rmcwctnm"/>
        <w:shd w:val="clear" w:color="auto" w:fill="FFFFFF"/>
        <w:spacing w:before="0" w:beforeAutospacing="0" w:after="0" w:afterAutospacing="0"/>
        <w:ind w:firstLine="425"/>
        <w:jc w:val="both"/>
        <w:rPr>
          <w:sz w:val="22"/>
          <w:szCs w:val="22"/>
        </w:rPr>
      </w:pPr>
      <w:r w:rsidRPr="00256E32">
        <w:rPr>
          <w:sz w:val="22"/>
          <w:szCs w:val="22"/>
        </w:rPr>
        <w:t>Полученные результаты позволят уточнить профессиональную деятельность фельдшера скорой помощи и тактику по применению бронхолитической и противовоспалительной терапии на вызове у пациента с приступом бронхиальной астмы.</w:t>
      </w:r>
    </w:p>
    <w:p w:rsidR="0093661D" w:rsidRPr="00256E32" w:rsidRDefault="0093661D" w:rsidP="00F97656">
      <w:pPr>
        <w:pStyle w:val="rmcwctnm"/>
        <w:shd w:val="clear" w:color="auto" w:fill="FFFFFF"/>
        <w:spacing w:before="0" w:beforeAutospacing="0" w:after="0" w:afterAutospacing="0"/>
        <w:ind w:firstLine="425"/>
        <w:jc w:val="both"/>
        <w:rPr>
          <w:sz w:val="22"/>
          <w:szCs w:val="22"/>
        </w:rPr>
      </w:pPr>
      <w:r w:rsidRPr="00256E32">
        <w:rPr>
          <w:sz w:val="22"/>
          <w:szCs w:val="22"/>
        </w:rPr>
        <w:t>Бронхиальная астма - аллергическое заболевание, характеризующееся повторными приступами экспираторной одышки, вызванной диффузным нарушением бронхиальной проходимости, что связано с локализацией аллергической реакции в тканях бронхиального дерева. Спровоцировать приступ БА могут вирусы и бактерии, а также аллергены.</w:t>
      </w:r>
    </w:p>
    <w:p w:rsidR="0093661D" w:rsidRPr="00256E32" w:rsidRDefault="0093661D" w:rsidP="00F97656">
      <w:pPr>
        <w:pStyle w:val="rmcwctnm"/>
        <w:shd w:val="clear" w:color="auto" w:fill="FFFFFF"/>
        <w:spacing w:before="0" w:beforeAutospacing="0" w:after="0" w:afterAutospacing="0"/>
        <w:ind w:firstLine="425"/>
        <w:jc w:val="both"/>
        <w:rPr>
          <w:sz w:val="22"/>
          <w:szCs w:val="22"/>
        </w:rPr>
      </w:pPr>
      <w:r w:rsidRPr="00256E32">
        <w:rPr>
          <w:sz w:val="22"/>
          <w:szCs w:val="22"/>
        </w:rPr>
        <w:t>Из группы аллергенов наиболее частой причиной БА является бытовая пыль, на втором месте стоит пыльца растений, на третьем - споры непатогенных грибков. Остальные аллергены удается выявить реже. Производственная пыль (хлопковая, мучная, табачная, гренажная</w:t>
      </w:r>
      <w:r w:rsidR="00F2366B">
        <w:rPr>
          <w:sz w:val="22"/>
          <w:szCs w:val="22"/>
        </w:rPr>
        <w:t>)</w:t>
      </w:r>
      <w:r w:rsidRPr="00256E32">
        <w:rPr>
          <w:sz w:val="22"/>
          <w:szCs w:val="22"/>
        </w:rPr>
        <w:t xml:space="preserve"> и др.</w:t>
      </w:r>
    </w:p>
    <w:p w:rsidR="0093661D" w:rsidRPr="00256E32" w:rsidRDefault="0093661D" w:rsidP="00F97656">
      <w:pPr>
        <w:pStyle w:val="rmcwctnm"/>
        <w:shd w:val="clear" w:color="auto" w:fill="FFFFFF"/>
        <w:spacing w:before="0" w:beforeAutospacing="0" w:after="0" w:afterAutospacing="0"/>
        <w:ind w:firstLine="425"/>
        <w:jc w:val="both"/>
        <w:rPr>
          <w:sz w:val="22"/>
          <w:szCs w:val="22"/>
        </w:rPr>
      </w:pPr>
      <w:r w:rsidRPr="00256E32">
        <w:rPr>
          <w:sz w:val="22"/>
          <w:szCs w:val="22"/>
        </w:rPr>
        <w:t>Лекарственные средства в виде ингаляционных аллергенов также могут вызывать БА у лиц, соприкасающихся с ними на производстве. Сравнительно часто аллергеном, вызывающим БА, является порошок из дафнии - пресноводного рачка, применяемого в качестве корма для аквариумных рыб. При современном широком внедрении химии в быту и на производстве очень велика роль химических аллергенов. Имеющиеся в этом направлении исследования касаются в основном сенсибилизирующего действия пластмасс, ядохимикатов, металлов, контакт с которыми вызывает развитие профессиональной БА.</w:t>
      </w:r>
    </w:p>
    <w:p w:rsidR="0093661D" w:rsidRPr="00256E32" w:rsidRDefault="0093661D" w:rsidP="00F97656">
      <w:pPr>
        <w:pStyle w:val="rmcwctnm"/>
        <w:shd w:val="clear" w:color="auto" w:fill="FFFFFF"/>
        <w:spacing w:before="0" w:beforeAutospacing="0" w:after="0" w:afterAutospacing="0"/>
        <w:ind w:firstLine="425"/>
        <w:jc w:val="both"/>
        <w:rPr>
          <w:sz w:val="22"/>
          <w:szCs w:val="22"/>
        </w:rPr>
      </w:pPr>
      <w:r w:rsidRPr="00256E32">
        <w:rPr>
          <w:sz w:val="22"/>
          <w:szCs w:val="22"/>
        </w:rPr>
        <w:t>Энтеральные аллергены, вызывающие БА, - пищевые продукты и лекарства, причем пищевые аллергены чаще вызывают БА у детей.</w:t>
      </w:r>
    </w:p>
    <w:p w:rsidR="0093661D" w:rsidRPr="00256E32" w:rsidRDefault="0093661D" w:rsidP="00F97656">
      <w:pPr>
        <w:pStyle w:val="rmcwctnm"/>
        <w:shd w:val="clear" w:color="auto" w:fill="FFFFFF"/>
        <w:spacing w:before="0" w:beforeAutospacing="0" w:after="0" w:afterAutospacing="0"/>
        <w:ind w:firstLine="425"/>
        <w:jc w:val="both"/>
        <w:rPr>
          <w:sz w:val="22"/>
          <w:szCs w:val="22"/>
        </w:rPr>
      </w:pPr>
      <w:r w:rsidRPr="00256E32">
        <w:rPr>
          <w:sz w:val="22"/>
          <w:szCs w:val="22"/>
        </w:rPr>
        <w:t>Наиболее выраженным астмогенным действием обладают хлебные злаки (особенно пшеница), яйца, молоко, рыба, лук, шоколад. Нередко приступы удушья могут вызывать плоды и семена некоторых растений, например, семена подсолнуха при аллергии к его пыльце, орехи - при аллергии к пыльце орешника и др.</w:t>
      </w:r>
    </w:p>
    <w:p w:rsidR="0093661D" w:rsidRPr="00256E32" w:rsidRDefault="0093661D" w:rsidP="00F97656">
      <w:pPr>
        <w:pStyle w:val="rmcwctnm"/>
        <w:shd w:val="clear" w:color="auto" w:fill="FFFFFF"/>
        <w:spacing w:before="0" w:beforeAutospacing="0" w:after="0" w:afterAutospacing="0"/>
        <w:ind w:firstLine="425"/>
        <w:jc w:val="both"/>
        <w:rPr>
          <w:sz w:val="22"/>
          <w:szCs w:val="22"/>
        </w:rPr>
      </w:pPr>
      <w:r w:rsidRPr="00256E32">
        <w:rPr>
          <w:sz w:val="22"/>
          <w:szCs w:val="22"/>
        </w:rPr>
        <w:lastRenderedPageBreak/>
        <w:t>В начале заболевания аллергия у астматика может быть моновалентной, со временем спектр аллергенов расширяется.</w:t>
      </w:r>
    </w:p>
    <w:p w:rsidR="0093661D" w:rsidRPr="00256E32" w:rsidRDefault="0093661D" w:rsidP="00F97656">
      <w:pPr>
        <w:pStyle w:val="rmcwctnm"/>
        <w:shd w:val="clear" w:color="auto" w:fill="FFFFFF"/>
        <w:spacing w:before="0" w:beforeAutospacing="0" w:after="0" w:afterAutospacing="0"/>
        <w:ind w:firstLine="425"/>
        <w:jc w:val="both"/>
        <w:rPr>
          <w:sz w:val="22"/>
          <w:szCs w:val="22"/>
        </w:rPr>
      </w:pPr>
      <w:r w:rsidRPr="00256E32">
        <w:rPr>
          <w:sz w:val="22"/>
          <w:szCs w:val="22"/>
        </w:rPr>
        <w:t>Проблема этиологии инфекционно-аллергической формы БА находится в стадии изучения. Установлена определенная связь формирования этой формы болезни с острыми и хроническими, инфекционными процессами в респираторном аппарате (острый и хронический, бронхит, пневмония, синусит, острые респираторные заболевания, грипп).</w:t>
      </w:r>
    </w:p>
    <w:p w:rsidR="0093661D" w:rsidRPr="00256E32" w:rsidRDefault="0093661D" w:rsidP="00F97656">
      <w:pPr>
        <w:pStyle w:val="rmcwctnm"/>
        <w:shd w:val="clear" w:color="auto" w:fill="FFFFFF"/>
        <w:spacing w:before="0" w:beforeAutospacing="0" w:after="0" w:afterAutospacing="0"/>
        <w:ind w:firstLine="425"/>
        <w:jc w:val="both"/>
        <w:rPr>
          <w:sz w:val="22"/>
          <w:szCs w:val="22"/>
        </w:rPr>
      </w:pPr>
      <w:r w:rsidRPr="00256E32">
        <w:rPr>
          <w:sz w:val="22"/>
          <w:szCs w:val="22"/>
        </w:rPr>
        <w:t>Приступы БА первоначально всегда являются результатом аллергической реакции в тканях бронхиального дерева. В последующем они могут развиваться и под влиянием неаллергических раздражителей.</w:t>
      </w:r>
    </w:p>
    <w:p w:rsidR="0093661D" w:rsidRPr="00256E32" w:rsidRDefault="0093661D" w:rsidP="00F97656">
      <w:pPr>
        <w:pStyle w:val="rmcwctnm"/>
        <w:shd w:val="clear" w:color="auto" w:fill="FFFFFF"/>
        <w:spacing w:before="0" w:beforeAutospacing="0" w:after="0" w:afterAutospacing="0"/>
        <w:ind w:firstLine="425"/>
        <w:jc w:val="both"/>
        <w:rPr>
          <w:sz w:val="22"/>
          <w:szCs w:val="22"/>
        </w:rPr>
      </w:pPr>
      <w:r w:rsidRPr="00256E32">
        <w:rPr>
          <w:sz w:val="22"/>
          <w:szCs w:val="22"/>
        </w:rPr>
        <w:t>Приступ БА является результатом аллергической реакции немедленного типа, локализованной в тканях бронхиального дерева.</w:t>
      </w:r>
    </w:p>
    <w:p w:rsidR="0093661D" w:rsidRPr="00256E32" w:rsidRDefault="0093661D" w:rsidP="00F97656">
      <w:pPr>
        <w:pStyle w:val="rmcwctnm"/>
        <w:shd w:val="clear" w:color="auto" w:fill="FFFFFF"/>
        <w:spacing w:before="0" w:beforeAutospacing="0" w:after="0" w:afterAutospacing="0"/>
        <w:ind w:firstLine="425"/>
        <w:jc w:val="both"/>
        <w:rPr>
          <w:sz w:val="22"/>
          <w:szCs w:val="22"/>
        </w:rPr>
      </w:pPr>
      <w:r w:rsidRPr="00256E32">
        <w:rPr>
          <w:sz w:val="22"/>
          <w:szCs w:val="22"/>
        </w:rPr>
        <w:t>БА - заболевание хроническое, протекает с обострениями, которые в большинстве случаев сменяются периодами ремиссий.</w:t>
      </w:r>
    </w:p>
    <w:p w:rsidR="0093661D" w:rsidRPr="00256E32" w:rsidRDefault="0093661D" w:rsidP="00F97656">
      <w:pPr>
        <w:pStyle w:val="rmcwctnm"/>
        <w:shd w:val="clear" w:color="auto" w:fill="FFFFFF"/>
        <w:spacing w:before="0" w:beforeAutospacing="0" w:after="0" w:afterAutospacing="0"/>
        <w:ind w:firstLine="425"/>
        <w:jc w:val="both"/>
        <w:rPr>
          <w:sz w:val="22"/>
          <w:szCs w:val="22"/>
        </w:rPr>
      </w:pPr>
      <w:r w:rsidRPr="00256E32">
        <w:rPr>
          <w:sz w:val="22"/>
          <w:szCs w:val="22"/>
        </w:rPr>
        <w:t>В первой стадии болезни основным выражением ее при обеих формах являются приступы удушья экспираторного типа. В зависимости от тяжести приступов различают легкое, средней тяжести и тяжелое течение заболевания.</w:t>
      </w:r>
    </w:p>
    <w:p w:rsidR="0093661D" w:rsidRPr="00256E32" w:rsidRDefault="0093661D" w:rsidP="00F97656">
      <w:pPr>
        <w:pStyle w:val="rmcwctnm"/>
        <w:shd w:val="clear" w:color="auto" w:fill="FFFFFF"/>
        <w:spacing w:before="0" w:beforeAutospacing="0" w:after="0" w:afterAutospacing="0"/>
        <w:ind w:firstLine="425"/>
        <w:jc w:val="both"/>
        <w:rPr>
          <w:sz w:val="22"/>
          <w:szCs w:val="22"/>
        </w:rPr>
      </w:pPr>
      <w:r w:rsidRPr="00256E32">
        <w:rPr>
          <w:sz w:val="22"/>
          <w:szCs w:val="22"/>
        </w:rPr>
        <w:t>Первую стадию инфекционно-аллергической формы (когда приступы удушья легкие, нечетко очерчены, но выражена клиника диффузного бронхита, в мокроте и крови находят характерные для аллергического процесса элементы) часто называют астматическим бронхитом.</w:t>
      </w:r>
    </w:p>
    <w:p w:rsidR="0093661D" w:rsidRPr="00256E32" w:rsidRDefault="0093661D" w:rsidP="00F97656">
      <w:pPr>
        <w:pStyle w:val="rmcwctnm"/>
        <w:shd w:val="clear" w:color="auto" w:fill="FFFFFF"/>
        <w:spacing w:before="0" w:beforeAutospacing="0" w:after="0" w:afterAutospacing="0"/>
        <w:ind w:firstLine="425"/>
        <w:jc w:val="both"/>
        <w:rPr>
          <w:sz w:val="22"/>
          <w:szCs w:val="22"/>
        </w:rPr>
      </w:pPr>
      <w:r w:rsidRPr="00256E32">
        <w:rPr>
          <w:sz w:val="22"/>
          <w:szCs w:val="22"/>
        </w:rPr>
        <w:t>Во второй стадии характерна почти постоянная экспираторная одышка, на фоне которой возникают тяжелые приступы удушья и астматическое состояние. Чаще БА начинается с легких приступов, проходя последовательно этапы среднетяжелых и тяжелых проявлений первой стадии, а затем переходит во вторую стадию болезни. Однако это не является закономерным. Болезнь может оставаться легкой на протяжении многих лет или начаться с более или менее тяжелых симптомов и быстро прогрессировать.</w:t>
      </w:r>
    </w:p>
    <w:p w:rsidR="0093661D" w:rsidRPr="00256E32" w:rsidRDefault="0093661D" w:rsidP="00F97656">
      <w:pPr>
        <w:pStyle w:val="rmcwctnm"/>
        <w:shd w:val="clear" w:color="auto" w:fill="FFFFFF"/>
        <w:spacing w:before="0" w:beforeAutospacing="0" w:after="0" w:afterAutospacing="0"/>
        <w:ind w:firstLine="425"/>
        <w:jc w:val="both"/>
        <w:rPr>
          <w:sz w:val="22"/>
          <w:szCs w:val="22"/>
        </w:rPr>
      </w:pPr>
      <w:r w:rsidRPr="00256E32">
        <w:rPr>
          <w:sz w:val="22"/>
          <w:szCs w:val="22"/>
        </w:rPr>
        <w:t>При легком приступе больной ощущает легкое экспираторное затруднение дыхания; он свободно двигается, бледности, цианоза не отмечается.</w:t>
      </w:r>
    </w:p>
    <w:p w:rsidR="0093661D" w:rsidRPr="00256E32" w:rsidRDefault="0093661D" w:rsidP="00F97656">
      <w:pPr>
        <w:pStyle w:val="rmcwctnm"/>
        <w:shd w:val="clear" w:color="auto" w:fill="FFFFFF"/>
        <w:spacing w:before="0" w:beforeAutospacing="0" w:after="0" w:afterAutospacing="0"/>
        <w:ind w:firstLine="425"/>
        <w:jc w:val="both"/>
        <w:rPr>
          <w:sz w:val="22"/>
          <w:szCs w:val="22"/>
        </w:rPr>
      </w:pPr>
      <w:r w:rsidRPr="00256E32">
        <w:rPr>
          <w:sz w:val="22"/>
          <w:szCs w:val="22"/>
        </w:rPr>
        <w:t>Приступы средней тяжести могут сопровождаться более выраженным ощущением удушья, бледностью кожных покровов, умеренным цианозом.</w:t>
      </w:r>
    </w:p>
    <w:p w:rsidR="0093661D" w:rsidRPr="00256E32" w:rsidRDefault="0093661D" w:rsidP="00F97656">
      <w:pPr>
        <w:pStyle w:val="rmcwctnm"/>
        <w:shd w:val="clear" w:color="auto" w:fill="FFFFFF"/>
        <w:spacing w:before="0" w:beforeAutospacing="0" w:after="0" w:afterAutospacing="0"/>
        <w:ind w:firstLine="425"/>
        <w:jc w:val="both"/>
        <w:rPr>
          <w:sz w:val="22"/>
          <w:szCs w:val="22"/>
        </w:rPr>
      </w:pPr>
      <w:r w:rsidRPr="00256E32">
        <w:rPr>
          <w:sz w:val="22"/>
          <w:szCs w:val="22"/>
        </w:rPr>
        <w:t>При тяжелых приступах удушья обычно наблюдаются симптомы, отражающие состояние сердечно</w:t>
      </w:r>
      <w:r w:rsidR="00F2366B">
        <w:rPr>
          <w:sz w:val="22"/>
          <w:szCs w:val="22"/>
        </w:rPr>
        <w:t xml:space="preserve"> </w:t>
      </w:r>
      <w:r w:rsidRPr="00256E32">
        <w:rPr>
          <w:sz w:val="22"/>
          <w:szCs w:val="22"/>
        </w:rPr>
        <w:t>-</w:t>
      </w:r>
      <w:r w:rsidR="00F2366B">
        <w:rPr>
          <w:sz w:val="22"/>
          <w:szCs w:val="22"/>
        </w:rPr>
        <w:t xml:space="preserve"> </w:t>
      </w:r>
      <w:r w:rsidRPr="00256E32">
        <w:rPr>
          <w:sz w:val="22"/>
          <w:szCs w:val="22"/>
        </w:rPr>
        <w:t>сосудистой системы: тахикардия без тяжелых нарушений ритма сердечных сокращений, нередко преходящая артериальная гипертензия.</w:t>
      </w:r>
    </w:p>
    <w:p w:rsidR="0093661D" w:rsidRPr="00256E32" w:rsidRDefault="0093661D" w:rsidP="00F97656">
      <w:pPr>
        <w:pStyle w:val="rmcwctnm"/>
        <w:shd w:val="clear" w:color="auto" w:fill="FFFFFF"/>
        <w:spacing w:before="0" w:beforeAutospacing="0" w:after="0" w:afterAutospacing="0"/>
        <w:ind w:firstLine="425"/>
        <w:jc w:val="both"/>
        <w:rPr>
          <w:b/>
          <w:sz w:val="22"/>
          <w:szCs w:val="22"/>
        </w:rPr>
      </w:pPr>
      <w:r w:rsidRPr="00256E32">
        <w:rPr>
          <w:b/>
          <w:sz w:val="22"/>
          <w:szCs w:val="22"/>
        </w:rPr>
        <w:t> </w:t>
      </w:r>
      <w:r w:rsidRPr="00256E32">
        <w:rPr>
          <w:rStyle w:val="afb"/>
          <w:b/>
          <w:bCs/>
          <w:sz w:val="22"/>
          <w:szCs w:val="22"/>
        </w:rPr>
        <w:t>Стандарт оказания неотложной медицинской помощи на догоспитальном этапе при приступе бронхиальной астмы</w:t>
      </w:r>
    </w:p>
    <w:p w:rsidR="0093661D" w:rsidRPr="00256E32" w:rsidRDefault="0093661D" w:rsidP="00F97656">
      <w:pPr>
        <w:pStyle w:val="rmcwctnm"/>
        <w:shd w:val="clear" w:color="auto" w:fill="FFFFFF"/>
        <w:spacing w:before="0" w:beforeAutospacing="0" w:after="0" w:afterAutospacing="0"/>
        <w:ind w:firstLine="425"/>
        <w:jc w:val="both"/>
        <w:rPr>
          <w:sz w:val="22"/>
          <w:szCs w:val="22"/>
        </w:rPr>
      </w:pPr>
      <w:r w:rsidRPr="00256E32">
        <w:rPr>
          <w:sz w:val="22"/>
          <w:szCs w:val="22"/>
        </w:rPr>
        <w:t>Легкий приступ больные, как правило, купируют самостоятельно. Используются лекарственные вещества в таблетках (эуфиллин) или в ингаляторах (сальбутамол, вентолин, фенотерол или беротек – b2-адренос-тимуляторы; беродуал, сочетающий b2-адреностимулирующий эффект с холинолитическим).</w:t>
      </w:r>
    </w:p>
    <w:p w:rsidR="0093661D" w:rsidRPr="00256E32" w:rsidRDefault="0093661D" w:rsidP="00F97656">
      <w:pPr>
        <w:pStyle w:val="rmcwctnm"/>
        <w:shd w:val="clear" w:color="auto" w:fill="FFFFFF"/>
        <w:spacing w:before="0" w:beforeAutospacing="0" w:after="0" w:afterAutospacing="0"/>
        <w:ind w:firstLine="425"/>
        <w:jc w:val="both"/>
        <w:rPr>
          <w:sz w:val="22"/>
          <w:szCs w:val="22"/>
        </w:rPr>
      </w:pPr>
      <w:r w:rsidRPr="00256E32">
        <w:rPr>
          <w:sz w:val="22"/>
          <w:szCs w:val="22"/>
        </w:rPr>
        <w:t>Приступы средней тяжести у молодых пациентов с немедленным анамнезом купируют ингаляциями симпатомиметических средств, при отсутствии эффекта внутривенно вводят эуфиллин. В случае сочетания приступа БА с повышением артериальное давление молодым пациентам одновременно с эуфиллином можно вводить ганглиоблокаторы (пентамин, бензогексоний), пожилым - дроперидол. Иногда приступ купируется только после внутривенного введения преднизолона (60 мг). Пожилым больным при средне</w:t>
      </w:r>
      <w:r w:rsidR="00F2366B">
        <w:rPr>
          <w:sz w:val="22"/>
          <w:szCs w:val="22"/>
        </w:rPr>
        <w:t xml:space="preserve"> </w:t>
      </w:r>
      <w:r w:rsidRPr="00256E32">
        <w:rPr>
          <w:sz w:val="22"/>
          <w:szCs w:val="22"/>
        </w:rPr>
        <w:t>-</w:t>
      </w:r>
      <w:r w:rsidR="00F2366B">
        <w:rPr>
          <w:sz w:val="22"/>
          <w:szCs w:val="22"/>
        </w:rPr>
        <w:t xml:space="preserve"> </w:t>
      </w:r>
      <w:r w:rsidRPr="00256E32">
        <w:rPr>
          <w:sz w:val="22"/>
          <w:szCs w:val="22"/>
        </w:rPr>
        <w:t>тяжелом и тяжелом приступе, особенно при длительном анамнезе, внутривенно вводят эуфиллин, а при отсутствии эффекта - преднизолон.</w:t>
      </w:r>
    </w:p>
    <w:p w:rsidR="0093661D" w:rsidRPr="00256E32" w:rsidRDefault="0093661D" w:rsidP="00F97656">
      <w:pPr>
        <w:pStyle w:val="rmcwctnm"/>
        <w:shd w:val="clear" w:color="auto" w:fill="FFFFFF"/>
        <w:spacing w:before="0" w:beforeAutospacing="0" w:after="0" w:afterAutospacing="0"/>
        <w:ind w:firstLine="425"/>
        <w:jc w:val="both"/>
        <w:rPr>
          <w:sz w:val="22"/>
          <w:szCs w:val="22"/>
        </w:rPr>
      </w:pPr>
      <w:r w:rsidRPr="00256E32">
        <w:rPr>
          <w:sz w:val="22"/>
          <w:szCs w:val="22"/>
        </w:rPr>
        <w:t>При тяжелых приступах, помимо внутривенного введения преднизолона, существенное значение имеет выравнивание измененного кислотно-основного состояния; проводится инфузионная терапия. Больного обязательно госпитализируют.</w:t>
      </w:r>
    </w:p>
    <w:p w:rsidR="0093661D" w:rsidRPr="00256E32" w:rsidRDefault="0093661D" w:rsidP="00F97656">
      <w:pPr>
        <w:pStyle w:val="rmcwctnm"/>
        <w:shd w:val="clear" w:color="auto" w:fill="FFFFFF"/>
        <w:spacing w:before="0" w:beforeAutospacing="0" w:after="0" w:afterAutospacing="0"/>
        <w:ind w:firstLine="425"/>
        <w:jc w:val="both"/>
        <w:rPr>
          <w:sz w:val="22"/>
          <w:szCs w:val="22"/>
        </w:rPr>
      </w:pPr>
      <w:r w:rsidRPr="00256E32">
        <w:rPr>
          <w:sz w:val="22"/>
          <w:szCs w:val="22"/>
        </w:rPr>
        <w:t xml:space="preserve">Был проведен анализ карт вызовов ГБУЗ СО </w:t>
      </w:r>
      <w:r w:rsidR="00175885">
        <w:rPr>
          <w:sz w:val="22"/>
          <w:szCs w:val="22"/>
        </w:rPr>
        <w:t>«</w:t>
      </w:r>
      <w:r w:rsidRPr="00256E32">
        <w:rPr>
          <w:sz w:val="22"/>
          <w:szCs w:val="22"/>
        </w:rPr>
        <w:t>СССМП</w:t>
      </w:r>
      <w:r w:rsidR="00175885">
        <w:rPr>
          <w:sz w:val="22"/>
          <w:szCs w:val="22"/>
        </w:rPr>
        <w:t>»</w:t>
      </w:r>
      <w:r w:rsidRPr="00256E32">
        <w:rPr>
          <w:sz w:val="22"/>
          <w:szCs w:val="22"/>
        </w:rPr>
        <w:t xml:space="preserve"> подстанции №7 </w:t>
      </w:r>
      <w:r w:rsidR="00175885">
        <w:rPr>
          <w:sz w:val="22"/>
          <w:szCs w:val="22"/>
        </w:rPr>
        <w:t>«</w:t>
      </w:r>
      <w:r w:rsidRPr="00256E32">
        <w:rPr>
          <w:sz w:val="22"/>
          <w:szCs w:val="22"/>
        </w:rPr>
        <w:t>Куйбышевская</w:t>
      </w:r>
      <w:r w:rsidR="00175885">
        <w:rPr>
          <w:sz w:val="22"/>
          <w:szCs w:val="22"/>
        </w:rPr>
        <w:t>»</w:t>
      </w:r>
      <w:r w:rsidRPr="00256E32">
        <w:rPr>
          <w:sz w:val="22"/>
          <w:szCs w:val="22"/>
        </w:rPr>
        <w:t xml:space="preserve"> за 2016 год в количестве 36 штук.</w:t>
      </w:r>
    </w:p>
    <w:p w:rsidR="0093661D" w:rsidRPr="00256E32" w:rsidRDefault="0093661D" w:rsidP="00F97656">
      <w:pPr>
        <w:pStyle w:val="rmcwctnm"/>
        <w:shd w:val="clear" w:color="auto" w:fill="FFFFFF"/>
        <w:spacing w:before="0" w:beforeAutospacing="0" w:after="0" w:afterAutospacing="0"/>
        <w:ind w:firstLine="425"/>
        <w:jc w:val="both"/>
        <w:rPr>
          <w:sz w:val="22"/>
          <w:szCs w:val="22"/>
        </w:rPr>
      </w:pPr>
      <w:r w:rsidRPr="00256E32">
        <w:rPr>
          <w:sz w:val="22"/>
          <w:szCs w:val="22"/>
        </w:rPr>
        <w:t>При анализе было проанализировано соотношение вызовов по временам года.</w:t>
      </w:r>
    </w:p>
    <w:p w:rsidR="0093661D" w:rsidRPr="00256E32" w:rsidRDefault="0093661D" w:rsidP="00F97656">
      <w:pPr>
        <w:pStyle w:val="rmcwctnm"/>
        <w:shd w:val="clear" w:color="auto" w:fill="FFFFFF"/>
        <w:spacing w:before="0" w:beforeAutospacing="0" w:after="0" w:afterAutospacing="0"/>
        <w:ind w:firstLine="425"/>
        <w:jc w:val="both"/>
        <w:rPr>
          <w:sz w:val="22"/>
          <w:szCs w:val="22"/>
        </w:rPr>
      </w:pPr>
      <w:r w:rsidRPr="00256E32">
        <w:rPr>
          <w:sz w:val="22"/>
          <w:szCs w:val="22"/>
        </w:rPr>
        <w:t>  </w:t>
      </w:r>
    </w:p>
    <w:p w:rsidR="0093661D" w:rsidRPr="00256E32" w:rsidRDefault="0093661D" w:rsidP="00F97656">
      <w:pPr>
        <w:pStyle w:val="rmcwctnm"/>
        <w:shd w:val="clear" w:color="auto" w:fill="FFFFFF"/>
        <w:spacing w:before="0" w:beforeAutospacing="0" w:after="0" w:afterAutospacing="0"/>
        <w:ind w:firstLine="425"/>
        <w:jc w:val="center"/>
        <w:rPr>
          <w:sz w:val="22"/>
          <w:szCs w:val="22"/>
        </w:rPr>
      </w:pPr>
      <w:r w:rsidRPr="00256E32">
        <w:rPr>
          <w:noProof/>
          <w:sz w:val="22"/>
          <w:szCs w:val="22"/>
        </w:rPr>
        <w:lastRenderedPageBreak/>
        <w:drawing>
          <wp:inline distT="0" distB="0" distL="0" distR="0">
            <wp:extent cx="5438775" cy="2543175"/>
            <wp:effectExtent l="19050" t="0" r="9525" b="0"/>
            <wp:docPr id="6" name="Рисунок 5" descr="C:\Users\людмила\Downloads\соотношение приступов БА по временам год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людмила\Downloads\соотношение приступов БА по временам года.png"/>
                    <pic:cNvPicPr>
                      <a:picLocks noChangeAspect="1" noChangeArrowheads="1"/>
                    </pic:cNvPicPr>
                  </pic:nvPicPr>
                  <pic:blipFill>
                    <a:blip r:embed="rId11" cstate="print"/>
                    <a:srcRect/>
                    <a:stretch>
                      <a:fillRect/>
                    </a:stretch>
                  </pic:blipFill>
                  <pic:spPr bwMode="auto">
                    <a:xfrm>
                      <a:off x="0" y="0"/>
                      <a:ext cx="5438775" cy="2543175"/>
                    </a:xfrm>
                    <a:prstGeom prst="rect">
                      <a:avLst/>
                    </a:prstGeom>
                    <a:noFill/>
                    <a:ln w="9525">
                      <a:noFill/>
                      <a:miter lim="800000"/>
                      <a:headEnd/>
                      <a:tailEnd/>
                    </a:ln>
                  </pic:spPr>
                </pic:pic>
              </a:graphicData>
            </a:graphic>
          </wp:inline>
        </w:drawing>
      </w:r>
    </w:p>
    <w:p w:rsidR="0093661D" w:rsidRPr="00256E32" w:rsidRDefault="0093661D" w:rsidP="00F97656">
      <w:pPr>
        <w:pStyle w:val="rmcwctnm"/>
        <w:shd w:val="clear" w:color="auto" w:fill="FFFFFF"/>
        <w:spacing w:before="0" w:beforeAutospacing="0" w:after="0" w:afterAutospacing="0"/>
        <w:ind w:firstLine="425"/>
        <w:jc w:val="both"/>
        <w:rPr>
          <w:sz w:val="22"/>
          <w:szCs w:val="22"/>
        </w:rPr>
      </w:pPr>
      <w:r w:rsidRPr="00256E32">
        <w:rPr>
          <w:sz w:val="22"/>
          <w:szCs w:val="22"/>
        </w:rPr>
        <w:t> </w:t>
      </w:r>
    </w:p>
    <w:p w:rsidR="0093661D" w:rsidRPr="00256E32" w:rsidRDefault="0093661D" w:rsidP="00F97656">
      <w:pPr>
        <w:pStyle w:val="rmcwctnm"/>
        <w:shd w:val="clear" w:color="auto" w:fill="FFFFFF"/>
        <w:spacing w:before="0" w:beforeAutospacing="0" w:after="0" w:afterAutospacing="0"/>
        <w:ind w:firstLine="425"/>
        <w:jc w:val="both"/>
        <w:rPr>
          <w:sz w:val="22"/>
          <w:szCs w:val="22"/>
        </w:rPr>
      </w:pPr>
      <w:r w:rsidRPr="00256E32">
        <w:rPr>
          <w:sz w:val="22"/>
          <w:szCs w:val="22"/>
        </w:rPr>
        <w:t>Рисунок 1. Соотношение вызовов за 2014-2016 г.г. на приступ бронхиальной астмы по временам года</w:t>
      </w:r>
    </w:p>
    <w:p w:rsidR="0093661D" w:rsidRPr="00256E32" w:rsidRDefault="0093661D" w:rsidP="00F97656">
      <w:pPr>
        <w:pStyle w:val="rmcwctnm"/>
        <w:shd w:val="clear" w:color="auto" w:fill="FFFFFF"/>
        <w:spacing w:before="0" w:beforeAutospacing="0" w:after="0" w:afterAutospacing="0"/>
        <w:ind w:firstLine="425"/>
        <w:jc w:val="both"/>
        <w:rPr>
          <w:sz w:val="22"/>
          <w:szCs w:val="22"/>
        </w:rPr>
      </w:pPr>
    </w:p>
    <w:p w:rsidR="0093661D" w:rsidRPr="00256E32" w:rsidRDefault="0093661D" w:rsidP="00F97656">
      <w:pPr>
        <w:pStyle w:val="rmcwctnm"/>
        <w:shd w:val="clear" w:color="auto" w:fill="FFFFFF"/>
        <w:spacing w:before="0" w:beforeAutospacing="0" w:after="0" w:afterAutospacing="0"/>
        <w:ind w:firstLine="425"/>
        <w:jc w:val="both"/>
        <w:rPr>
          <w:sz w:val="22"/>
          <w:szCs w:val="22"/>
        </w:rPr>
      </w:pPr>
      <w:r w:rsidRPr="00256E32">
        <w:rPr>
          <w:sz w:val="22"/>
          <w:szCs w:val="22"/>
        </w:rPr>
        <w:t>  Вывод: преимущественно вызовы на приступ бронхиальной астмы приходятся на весенне-летний период 60%, в равных долях. Это связанно с поллинацией трав и кустарников, что соответствует и литературным данным.</w:t>
      </w:r>
    </w:p>
    <w:p w:rsidR="0093661D" w:rsidRPr="00256E32" w:rsidRDefault="0093661D" w:rsidP="00F97656">
      <w:pPr>
        <w:pStyle w:val="rmcwctnm"/>
        <w:shd w:val="clear" w:color="auto" w:fill="FFFFFF"/>
        <w:spacing w:before="0" w:beforeAutospacing="0" w:after="0" w:afterAutospacing="0"/>
        <w:ind w:firstLine="425"/>
        <w:jc w:val="both"/>
        <w:rPr>
          <w:sz w:val="22"/>
          <w:szCs w:val="22"/>
        </w:rPr>
      </w:pPr>
      <w:r w:rsidRPr="00256E32">
        <w:rPr>
          <w:sz w:val="22"/>
          <w:szCs w:val="22"/>
        </w:rPr>
        <w:t>При анализе статистических данных карт вызовов по гендерному признаку выяснилось, что чаще всего с приступами бронхиальной астмы обращаются женщины.  </w:t>
      </w:r>
    </w:p>
    <w:p w:rsidR="0093661D" w:rsidRPr="00256E32" w:rsidRDefault="0093661D" w:rsidP="00F97656">
      <w:pPr>
        <w:pStyle w:val="rmcwctnm"/>
        <w:shd w:val="clear" w:color="auto" w:fill="FFFFFF"/>
        <w:spacing w:before="0" w:beforeAutospacing="0" w:after="0" w:afterAutospacing="0"/>
        <w:ind w:firstLine="425"/>
        <w:jc w:val="both"/>
        <w:rPr>
          <w:sz w:val="22"/>
          <w:szCs w:val="22"/>
        </w:rPr>
      </w:pPr>
      <w:r w:rsidRPr="00256E32">
        <w:rPr>
          <w:sz w:val="22"/>
          <w:szCs w:val="22"/>
        </w:rPr>
        <w:t>Изучение карт вызовов в зависимости от возраста показало, что преимущественно обращаются за помощью пациенты гериатрического профиля (56,5%), среди которых наибольшее количество вызовов выполнено к больным в возрасте от 60 до 70 лет (33,5%). Анализ причин обращения за неотложной медицинской помощью у этой категории пациентов выявил две причины: отсутствие комплаентности и несвоевременный прием базисных препаратов в силу возрастных особенностей.</w:t>
      </w:r>
    </w:p>
    <w:p w:rsidR="0093661D" w:rsidRPr="00256E32" w:rsidRDefault="0093661D" w:rsidP="00F97656">
      <w:pPr>
        <w:pStyle w:val="rmcwctnm"/>
        <w:shd w:val="clear" w:color="auto" w:fill="FFFFFF"/>
        <w:spacing w:before="0" w:beforeAutospacing="0" w:after="0" w:afterAutospacing="0"/>
        <w:ind w:firstLine="425"/>
        <w:jc w:val="both"/>
        <w:rPr>
          <w:sz w:val="22"/>
          <w:szCs w:val="22"/>
        </w:rPr>
      </w:pPr>
      <w:r w:rsidRPr="00256E32">
        <w:rPr>
          <w:sz w:val="22"/>
          <w:szCs w:val="22"/>
        </w:rPr>
        <w:t> </w:t>
      </w:r>
    </w:p>
    <w:p w:rsidR="0093661D" w:rsidRPr="00256E32" w:rsidRDefault="0093661D" w:rsidP="00F97656">
      <w:pPr>
        <w:pStyle w:val="rmcwctnm"/>
        <w:shd w:val="clear" w:color="auto" w:fill="FFFFFF"/>
        <w:spacing w:before="0" w:beforeAutospacing="0" w:after="0" w:afterAutospacing="0"/>
        <w:ind w:firstLine="425"/>
        <w:jc w:val="center"/>
        <w:rPr>
          <w:sz w:val="22"/>
          <w:szCs w:val="22"/>
        </w:rPr>
      </w:pPr>
      <w:r w:rsidRPr="00256E32">
        <w:rPr>
          <w:noProof/>
          <w:sz w:val="22"/>
          <w:szCs w:val="22"/>
        </w:rPr>
        <w:drawing>
          <wp:inline distT="0" distB="0" distL="0" distR="0">
            <wp:extent cx="4609634" cy="2819400"/>
            <wp:effectExtent l="0" t="0" r="0" b="0"/>
            <wp:docPr id="5" name="Рисунок 4" descr="C:\Users\людмила\Downloads\структура вызовов при приступе БА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юдмила\Downloads\структура вызовов при приступе БА (1).png"/>
                    <pic:cNvPicPr>
                      <a:picLocks noChangeAspect="1" noChangeArrowheads="1"/>
                    </pic:cNvPicPr>
                  </pic:nvPicPr>
                  <pic:blipFill>
                    <a:blip r:embed="rId12" cstate="print"/>
                    <a:srcRect/>
                    <a:stretch>
                      <a:fillRect/>
                    </a:stretch>
                  </pic:blipFill>
                  <pic:spPr bwMode="auto">
                    <a:xfrm>
                      <a:off x="0" y="0"/>
                      <a:ext cx="4614749" cy="2822529"/>
                    </a:xfrm>
                    <a:prstGeom prst="rect">
                      <a:avLst/>
                    </a:prstGeom>
                    <a:noFill/>
                    <a:ln w="9525">
                      <a:noFill/>
                      <a:miter lim="800000"/>
                      <a:headEnd/>
                      <a:tailEnd/>
                    </a:ln>
                  </pic:spPr>
                </pic:pic>
              </a:graphicData>
            </a:graphic>
          </wp:inline>
        </w:drawing>
      </w:r>
    </w:p>
    <w:p w:rsidR="0093661D" w:rsidRPr="00256E32" w:rsidRDefault="0093661D" w:rsidP="00F97656">
      <w:pPr>
        <w:pStyle w:val="rmcwctnm"/>
        <w:shd w:val="clear" w:color="auto" w:fill="FFFFFF"/>
        <w:spacing w:before="0" w:beforeAutospacing="0" w:after="0" w:afterAutospacing="0"/>
        <w:ind w:firstLine="425"/>
        <w:jc w:val="both"/>
        <w:rPr>
          <w:sz w:val="22"/>
          <w:szCs w:val="22"/>
        </w:rPr>
      </w:pPr>
      <w:r w:rsidRPr="00256E32">
        <w:rPr>
          <w:sz w:val="22"/>
          <w:szCs w:val="22"/>
        </w:rPr>
        <w:t>  </w:t>
      </w:r>
    </w:p>
    <w:p w:rsidR="0093661D" w:rsidRPr="00256E32" w:rsidRDefault="0093661D" w:rsidP="00F97656">
      <w:pPr>
        <w:pStyle w:val="rmcwctnm"/>
        <w:shd w:val="clear" w:color="auto" w:fill="FFFFFF"/>
        <w:spacing w:before="0" w:beforeAutospacing="0" w:after="0" w:afterAutospacing="0"/>
        <w:ind w:firstLine="425"/>
        <w:jc w:val="both"/>
        <w:rPr>
          <w:sz w:val="22"/>
          <w:szCs w:val="22"/>
        </w:rPr>
      </w:pPr>
      <w:r w:rsidRPr="00256E32">
        <w:rPr>
          <w:sz w:val="22"/>
          <w:szCs w:val="22"/>
        </w:rPr>
        <w:t>Рисунок 2. Структура вызовов на приступ бронхиальной астмы по возрастам</w:t>
      </w:r>
    </w:p>
    <w:p w:rsidR="0093661D" w:rsidRPr="00256E32" w:rsidRDefault="0093661D" w:rsidP="00F97656">
      <w:pPr>
        <w:pStyle w:val="rmcwctnm"/>
        <w:shd w:val="clear" w:color="auto" w:fill="FFFFFF"/>
        <w:spacing w:before="0" w:beforeAutospacing="0" w:after="0" w:afterAutospacing="0"/>
        <w:ind w:firstLine="425"/>
        <w:jc w:val="both"/>
        <w:rPr>
          <w:sz w:val="22"/>
          <w:szCs w:val="22"/>
        </w:rPr>
      </w:pPr>
    </w:p>
    <w:p w:rsidR="0093661D" w:rsidRPr="00256E32" w:rsidRDefault="0093661D" w:rsidP="00F97656">
      <w:pPr>
        <w:pStyle w:val="rmcwctnm"/>
        <w:shd w:val="clear" w:color="auto" w:fill="FFFFFF"/>
        <w:spacing w:before="0" w:beforeAutospacing="0" w:after="0" w:afterAutospacing="0"/>
        <w:ind w:firstLine="425"/>
        <w:jc w:val="both"/>
        <w:rPr>
          <w:sz w:val="22"/>
          <w:szCs w:val="22"/>
        </w:rPr>
      </w:pPr>
      <w:r w:rsidRPr="00256E32">
        <w:rPr>
          <w:sz w:val="22"/>
          <w:szCs w:val="22"/>
        </w:rPr>
        <w:t>Изучение алгоритма по оказанию неотложной медицинской помощи при приступе бронхиальной астмы позволило проанализировать и сравнить объем выполняемой неотложной помощи на вызове со стандартом. Практически всем пациентам на вызове были введены: ингаляционный и не ин</w:t>
      </w:r>
      <w:r w:rsidRPr="00256E32">
        <w:rPr>
          <w:sz w:val="22"/>
          <w:szCs w:val="22"/>
        </w:rPr>
        <w:lastRenderedPageBreak/>
        <w:t>галяционный бронхолитик (50%), парентерально системные глюкокортикостероиды (64%), у 21% пациентов использовалась небулайзерная терапия с беродуалом и (или) лазолваном и только 6% пациентов отказались от небулайзерной терапии, объясняя свой отказ неэффективностью использовании данного метода при предыдущих мероприятиях на вызовах.</w:t>
      </w:r>
    </w:p>
    <w:p w:rsidR="0093661D" w:rsidRPr="00256E32" w:rsidRDefault="0093661D" w:rsidP="00F97656">
      <w:pPr>
        <w:pStyle w:val="rmcwctnm"/>
        <w:shd w:val="clear" w:color="auto" w:fill="FFFFFF"/>
        <w:spacing w:before="0" w:beforeAutospacing="0" w:after="0" w:afterAutospacing="0"/>
        <w:ind w:firstLine="425"/>
        <w:jc w:val="both"/>
        <w:rPr>
          <w:sz w:val="22"/>
          <w:szCs w:val="22"/>
        </w:rPr>
      </w:pPr>
      <w:r w:rsidRPr="00256E32">
        <w:rPr>
          <w:sz w:val="22"/>
          <w:szCs w:val="22"/>
        </w:rPr>
        <w:t>В своей практике фельдшера линейной бригады используют современные рекомендации по введению пульмикорта (будесонида) с помощью небулайзера. Из 36 вызовов использовали пульмикорт в 24 случаях, что составило 66,7%.</w:t>
      </w:r>
    </w:p>
    <w:p w:rsidR="0093661D" w:rsidRPr="00256E32" w:rsidRDefault="0093661D" w:rsidP="00F97656">
      <w:pPr>
        <w:pStyle w:val="rmcwctnm"/>
        <w:shd w:val="clear" w:color="auto" w:fill="FFFFFF"/>
        <w:spacing w:before="0" w:beforeAutospacing="0" w:after="0" w:afterAutospacing="0"/>
        <w:ind w:firstLine="425"/>
        <w:jc w:val="both"/>
        <w:rPr>
          <w:sz w:val="22"/>
          <w:szCs w:val="22"/>
        </w:rPr>
      </w:pPr>
      <w:r w:rsidRPr="00256E32">
        <w:rPr>
          <w:sz w:val="22"/>
          <w:szCs w:val="22"/>
        </w:rPr>
        <w:t>  </w:t>
      </w:r>
    </w:p>
    <w:p w:rsidR="0093661D" w:rsidRPr="00256E32" w:rsidRDefault="0093661D" w:rsidP="00F97656">
      <w:pPr>
        <w:pStyle w:val="rmcwctnm"/>
        <w:shd w:val="clear" w:color="auto" w:fill="FFFFFF"/>
        <w:spacing w:before="0" w:beforeAutospacing="0" w:after="0" w:afterAutospacing="0"/>
        <w:ind w:firstLine="425"/>
        <w:jc w:val="center"/>
        <w:rPr>
          <w:sz w:val="22"/>
          <w:szCs w:val="22"/>
        </w:rPr>
      </w:pPr>
      <w:r w:rsidRPr="00256E32">
        <w:rPr>
          <w:noProof/>
          <w:sz w:val="22"/>
          <w:szCs w:val="22"/>
        </w:rPr>
        <w:drawing>
          <wp:inline distT="0" distB="0" distL="0" distR="0">
            <wp:extent cx="5114925" cy="2790825"/>
            <wp:effectExtent l="19050" t="0" r="9525" b="0"/>
            <wp:docPr id="3" name="Рисунок 3" descr="C:\Users\людмила\Downloads\готов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юдмила\Downloads\готовый.png"/>
                    <pic:cNvPicPr>
                      <a:picLocks noChangeAspect="1" noChangeArrowheads="1"/>
                    </pic:cNvPicPr>
                  </pic:nvPicPr>
                  <pic:blipFill>
                    <a:blip r:embed="rId13" cstate="print"/>
                    <a:srcRect/>
                    <a:stretch>
                      <a:fillRect/>
                    </a:stretch>
                  </pic:blipFill>
                  <pic:spPr bwMode="auto">
                    <a:xfrm>
                      <a:off x="0" y="0"/>
                      <a:ext cx="5119529" cy="2793337"/>
                    </a:xfrm>
                    <a:prstGeom prst="rect">
                      <a:avLst/>
                    </a:prstGeom>
                    <a:noFill/>
                    <a:ln w="9525">
                      <a:noFill/>
                      <a:miter lim="800000"/>
                      <a:headEnd/>
                      <a:tailEnd/>
                    </a:ln>
                  </pic:spPr>
                </pic:pic>
              </a:graphicData>
            </a:graphic>
          </wp:inline>
        </w:drawing>
      </w:r>
    </w:p>
    <w:p w:rsidR="0093661D" w:rsidRPr="00256E32" w:rsidRDefault="0093661D" w:rsidP="00F97656">
      <w:pPr>
        <w:pStyle w:val="rmcwctnm"/>
        <w:shd w:val="clear" w:color="auto" w:fill="FFFFFF"/>
        <w:spacing w:before="0" w:beforeAutospacing="0" w:after="0" w:afterAutospacing="0"/>
        <w:ind w:firstLine="425"/>
        <w:jc w:val="both"/>
        <w:rPr>
          <w:sz w:val="22"/>
          <w:szCs w:val="22"/>
        </w:rPr>
      </w:pPr>
      <w:r w:rsidRPr="00256E32">
        <w:rPr>
          <w:sz w:val="22"/>
          <w:szCs w:val="22"/>
        </w:rPr>
        <w:t>  </w:t>
      </w:r>
    </w:p>
    <w:p w:rsidR="0093661D" w:rsidRPr="00256E32" w:rsidRDefault="0093661D" w:rsidP="00F97656">
      <w:pPr>
        <w:pStyle w:val="rmcwctnm"/>
        <w:shd w:val="clear" w:color="auto" w:fill="FFFFFF"/>
        <w:spacing w:before="0" w:beforeAutospacing="0" w:after="0" w:afterAutospacing="0"/>
        <w:ind w:firstLine="425"/>
        <w:jc w:val="both"/>
        <w:rPr>
          <w:sz w:val="22"/>
          <w:szCs w:val="22"/>
        </w:rPr>
      </w:pPr>
      <w:r w:rsidRPr="00256E32">
        <w:rPr>
          <w:sz w:val="22"/>
          <w:szCs w:val="22"/>
        </w:rPr>
        <w:t>Рисунок 3. Распределение лекарственных препаратов, используемых на вызове для купирования приступа бронхиальной астмы</w:t>
      </w:r>
    </w:p>
    <w:p w:rsidR="0093661D" w:rsidRPr="00256E32" w:rsidRDefault="0093661D" w:rsidP="00F97656">
      <w:pPr>
        <w:pStyle w:val="rmcwctnm"/>
        <w:shd w:val="clear" w:color="auto" w:fill="FFFFFF"/>
        <w:spacing w:before="0" w:beforeAutospacing="0" w:after="0" w:afterAutospacing="0"/>
        <w:ind w:firstLine="425"/>
        <w:jc w:val="both"/>
        <w:rPr>
          <w:sz w:val="22"/>
          <w:szCs w:val="22"/>
        </w:rPr>
      </w:pPr>
    </w:p>
    <w:p w:rsidR="0093661D" w:rsidRPr="00256E32" w:rsidRDefault="0093661D" w:rsidP="00F97656">
      <w:pPr>
        <w:pStyle w:val="rmcwctnm"/>
        <w:shd w:val="clear" w:color="auto" w:fill="FFFFFF"/>
        <w:spacing w:before="0" w:beforeAutospacing="0" w:after="0" w:afterAutospacing="0"/>
        <w:ind w:firstLine="425"/>
        <w:jc w:val="both"/>
        <w:rPr>
          <w:sz w:val="22"/>
          <w:szCs w:val="22"/>
        </w:rPr>
      </w:pPr>
      <w:r w:rsidRPr="00256E32">
        <w:rPr>
          <w:sz w:val="22"/>
          <w:szCs w:val="22"/>
        </w:rPr>
        <w:t>Новые технологии лечения с использованием неинвазивной небулайзерной терапии, в отличие от традиционной, являются высокоэффективными, безопасными и экономически оправданными способами догоспитальной помощи больным БА. Небулайзерная терапия была эффективна у 93,2 % больных. Методика небулайзерной терапии способствует уменьшению частоты побочных эффектов по сравнению с традиционной терапией на 30,1 %, сокращает количество госпитализаций и повторных вызовов на 3,5 и 2,9 % соответственно.</w:t>
      </w:r>
    </w:p>
    <w:p w:rsidR="0093661D" w:rsidRPr="00256E32" w:rsidRDefault="0093661D" w:rsidP="00F97656">
      <w:pPr>
        <w:pStyle w:val="rmcwctnm"/>
        <w:shd w:val="clear" w:color="auto" w:fill="FFFFFF"/>
        <w:spacing w:before="0" w:beforeAutospacing="0" w:after="0" w:afterAutospacing="0"/>
        <w:ind w:firstLine="425"/>
        <w:jc w:val="both"/>
        <w:rPr>
          <w:sz w:val="22"/>
          <w:szCs w:val="22"/>
        </w:rPr>
      </w:pPr>
      <w:r w:rsidRPr="00256E32">
        <w:rPr>
          <w:sz w:val="22"/>
          <w:szCs w:val="22"/>
        </w:rPr>
        <w:t>Знание алгоритмов диагностики и неотложной медицинской помощи при приступах бронхиальной астмы имеют большое значение, как для диагностики самого заболевания, так и для адекватной неотложной медицинской помощи, которую целесообразно проводить поэтапно в полном соответствии с требованиями стандарта.</w:t>
      </w:r>
    </w:p>
    <w:p w:rsidR="0093661D" w:rsidRPr="00256E32" w:rsidRDefault="0093661D" w:rsidP="00F97656">
      <w:pPr>
        <w:pStyle w:val="rmcwctnm"/>
        <w:shd w:val="clear" w:color="auto" w:fill="FFFFFF"/>
        <w:spacing w:before="0" w:beforeAutospacing="0" w:after="0" w:afterAutospacing="0"/>
        <w:ind w:firstLine="425"/>
        <w:jc w:val="both"/>
        <w:rPr>
          <w:sz w:val="22"/>
          <w:szCs w:val="22"/>
        </w:rPr>
      </w:pPr>
      <w:r w:rsidRPr="00256E32">
        <w:rPr>
          <w:sz w:val="22"/>
          <w:szCs w:val="22"/>
        </w:rPr>
        <w:t>Имеет огромное значение взаимосвязь пациента с пульмонологом поликлиники, сотрудниками астма школы в достижении комплайнса у пациентов с бронхиальной астмы.</w:t>
      </w:r>
    </w:p>
    <w:p w:rsidR="0093661D" w:rsidRPr="00256E32" w:rsidRDefault="0093661D" w:rsidP="00F97656">
      <w:pPr>
        <w:pStyle w:val="rmcwctnm"/>
        <w:shd w:val="clear" w:color="auto" w:fill="FFFFFF"/>
        <w:spacing w:before="0" w:beforeAutospacing="0" w:after="0" w:afterAutospacing="0"/>
        <w:ind w:firstLine="425"/>
        <w:jc w:val="both"/>
        <w:rPr>
          <w:sz w:val="22"/>
          <w:szCs w:val="22"/>
        </w:rPr>
      </w:pPr>
      <w:r w:rsidRPr="00256E32">
        <w:rPr>
          <w:sz w:val="22"/>
          <w:szCs w:val="22"/>
        </w:rPr>
        <w:t>Только общие усилия дадут нужный для пациента результат, возможность реже обращаться за скорой медицинской помощью.</w:t>
      </w:r>
    </w:p>
    <w:p w:rsidR="0093661D" w:rsidRPr="00256E32" w:rsidRDefault="0093661D" w:rsidP="00F97656">
      <w:pPr>
        <w:pStyle w:val="rmcwctnm"/>
        <w:shd w:val="clear" w:color="auto" w:fill="FFFFFF"/>
        <w:spacing w:before="0" w:beforeAutospacing="0" w:after="0" w:afterAutospacing="0"/>
        <w:ind w:firstLine="425"/>
        <w:jc w:val="center"/>
        <w:rPr>
          <w:b/>
          <w:sz w:val="22"/>
          <w:szCs w:val="22"/>
        </w:rPr>
      </w:pPr>
    </w:p>
    <w:p w:rsidR="0093661D" w:rsidRPr="00256E32" w:rsidRDefault="007E2533" w:rsidP="00F97656">
      <w:pPr>
        <w:pStyle w:val="rmcwctnm"/>
        <w:shd w:val="clear" w:color="auto" w:fill="FFFFFF"/>
        <w:spacing w:before="0" w:beforeAutospacing="0" w:after="0" w:afterAutospacing="0"/>
        <w:ind w:firstLine="425"/>
        <w:jc w:val="center"/>
        <w:rPr>
          <w:b/>
          <w:sz w:val="22"/>
          <w:szCs w:val="22"/>
        </w:rPr>
      </w:pPr>
      <w:r>
        <w:rPr>
          <w:b/>
          <w:sz w:val="22"/>
          <w:szCs w:val="22"/>
        </w:rPr>
        <w:t>Список литературы</w:t>
      </w:r>
    </w:p>
    <w:p w:rsidR="0093661D" w:rsidRPr="00256E32" w:rsidRDefault="0093661D" w:rsidP="00F97656">
      <w:pPr>
        <w:pStyle w:val="rmcwctnm"/>
        <w:numPr>
          <w:ilvl w:val="0"/>
          <w:numId w:val="66"/>
        </w:numPr>
        <w:shd w:val="clear" w:color="auto" w:fill="FFFFFF"/>
        <w:spacing w:before="0" w:beforeAutospacing="0" w:after="0" w:afterAutospacing="0"/>
        <w:ind w:left="0" w:firstLine="425"/>
        <w:jc w:val="both"/>
        <w:rPr>
          <w:sz w:val="22"/>
          <w:szCs w:val="22"/>
        </w:rPr>
      </w:pPr>
      <w:r w:rsidRPr="00256E32">
        <w:rPr>
          <w:sz w:val="22"/>
          <w:szCs w:val="22"/>
        </w:rPr>
        <w:t>Булатов П.К. и Федосеев Г. Б. Бронхиальная астма. - JI.: 2010. - 45 с.</w:t>
      </w:r>
    </w:p>
    <w:p w:rsidR="0093661D" w:rsidRPr="00256E32" w:rsidRDefault="0093661D" w:rsidP="00F97656">
      <w:pPr>
        <w:pStyle w:val="rmcwctnm"/>
        <w:numPr>
          <w:ilvl w:val="0"/>
          <w:numId w:val="66"/>
        </w:numPr>
        <w:shd w:val="clear" w:color="auto" w:fill="FFFFFF"/>
        <w:spacing w:before="0" w:beforeAutospacing="0" w:after="0" w:afterAutospacing="0"/>
        <w:ind w:left="0" w:firstLine="425"/>
        <w:jc w:val="both"/>
        <w:rPr>
          <w:sz w:val="22"/>
          <w:szCs w:val="22"/>
        </w:rPr>
      </w:pPr>
      <w:r w:rsidRPr="00256E32">
        <w:rPr>
          <w:sz w:val="22"/>
          <w:szCs w:val="22"/>
        </w:rPr>
        <w:t>Внутренние болезни: учебное пособие / М.В. Малишевский и др.; под ред. М.В. Малишевского. - 4-е изд., переработанное и дополненное. - Ростов н/Д: Феникс, 2012. - 984 с.</w:t>
      </w:r>
    </w:p>
    <w:p w:rsidR="0093661D" w:rsidRPr="00256E32" w:rsidRDefault="0093661D" w:rsidP="00F97656">
      <w:pPr>
        <w:pStyle w:val="rmcwctnm"/>
        <w:numPr>
          <w:ilvl w:val="0"/>
          <w:numId w:val="66"/>
        </w:numPr>
        <w:shd w:val="clear" w:color="auto" w:fill="FFFFFF"/>
        <w:spacing w:before="0" w:beforeAutospacing="0" w:after="0" w:afterAutospacing="0"/>
        <w:ind w:left="0" w:firstLine="425"/>
        <w:jc w:val="both"/>
        <w:rPr>
          <w:sz w:val="22"/>
          <w:szCs w:val="22"/>
        </w:rPr>
      </w:pPr>
      <w:r w:rsidRPr="00256E32">
        <w:rPr>
          <w:sz w:val="22"/>
          <w:szCs w:val="22"/>
        </w:rPr>
        <w:t>Гитун Т.В. Лечение бронхиальной астмы: Новейшие медицинские методики. - М.: Рипол Классик, 2010. - 64 с.</w:t>
      </w:r>
    </w:p>
    <w:p w:rsidR="0093661D" w:rsidRPr="00256E32" w:rsidRDefault="0093661D" w:rsidP="00F97656">
      <w:pPr>
        <w:pStyle w:val="rmcwctnm"/>
        <w:numPr>
          <w:ilvl w:val="0"/>
          <w:numId w:val="66"/>
        </w:numPr>
        <w:shd w:val="clear" w:color="auto" w:fill="FFFFFF"/>
        <w:spacing w:before="0" w:beforeAutospacing="0" w:after="0" w:afterAutospacing="0"/>
        <w:ind w:left="0" w:firstLine="425"/>
        <w:jc w:val="both"/>
        <w:rPr>
          <w:sz w:val="22"/>
          <w:szCs w:val="22"/>
        </w:rPr>
      </w:pPr>
      <w:r w:rsidRPr="00256E32">
        <w:rPr>
          <w:sz w:val="22"/>
          <w:szCs w:val="22"/>
        </w:rPr>
        <w:t>Глобальная стратегия лечения и профилактики бронхиальной астмы (пересмотр 2014 г.) под ред. Белевского А.С. - М.: Российское респираторное общество, 2012. - 108 с.</w:t>
      </w:r>
    </w:p>
    <w:p w:rsidR="0093661D" w:rsidRPr="00256E32" w:rsidRDefault="0093661D" w:rsidP="00F97656">
      <w:pPr>
        <w:pStyle w:val="rmcwctnm"/>
        <w:numPr>
          <w:ilvl w:val="0"/>
          <w:numId w:val="66"/>
        </w:numPr>
        <w:shd w:val="clear" w:color="auto" w:fill="FFFFFF"/>
        <w:spacing w:before="0" w:beforeAutospacing="0" w:after="0" w:afterAutospacing="0"/>
        <w:ind w:left="0" w:firstLine="425"/>
        <w:jc w:val="both"/>
        <w:rPr>
          <w:sz w:val="22"/>
          <w:szCs w:val="22"/>
        </w:rPr>
      </w:pPr>
      <w:r w:rsidRPr="00256E32">
        <w:rPr>
          <w:sz w:val="22"/>
          <w:szCs w:val="22"/>
        </w:rPr>
        <w:t>Фещенко Ю.И. Основные принципы современного лечения бронхиальной астмы. - М.: 2016. - 88 с.</w:t>
      </w:r>
    </w:p>
    <w:p w:rsidR="0093661D" w:rsidRPr="00256E32" w:rsidRDefault="0093661D" w:rsidP="00F97656">
      <w:pPr>
        <w:pStyle w:val="rmcwctnm"/>
        <w:numPr>
          <w:ilvl w:val="0"/>
          <w:numId w:val="66"/>
        </w:numPr>
        <w:shd w:val="clear" w:color="auto" w:fill="FFFFFF"/>
        <w:spacing w:before="0" w:beforeAutospacing="0" w:after="0" w:afterAutospacing="0"/>
        <w:ind w:left="0" w:firstLine="425"/>
        <w:jc w:val="both"/>
        <w:rPr>
          <w:sz w:val="22"/>
          <w:szCs w:val="22"/>
        </w:rPr>
      </w:pPr>
      <w:r w:rsidRPr="00256E32">
        <w:rPr>
          <w:bCs/>
          <w:sz w:val="22"/>
          <w:szCs w:val="22"/>
        </w:rPr>
        <w:lastRenderedPageBreak/>
        <w:t>Петренко М.А. Астма. Лучшие методы лечения. - М.: Вектор, 2013. - 265 c.</w:t>
      </w:r>
    </w:p>
    <w:p w:rsidR="0093661D" w:rsidRPr="00256E32" w:rsidRDefault="0093661D" w:rsidP="00F97656">
      <w:pPr>
        <w:pStyle w:val="rmcwctnm"/>
        <w:numPr>
          <w:ilvl w:val="0"/>
          <w:numId w:val="66"/>
        </w:numPr>
        <w:shd w:val="clear" w:color="auto" w:fill="FFFFFF"/>
        <w:spacing w:before="0" w:beforeAutospacing="0" w:after="0" w:afterAutospacing="0"/>
        <w:ind w:left="0" w:firstLine="425"/>
        <w:jc w:val="both"/>
        <w:rPr>
          <w:sz w:val="22"/>
          <w:szCs w:val="22"/>
        </w:rPr>
      </w:pPr>
      <w:r w:rsidRPr="00256E32">
        <w:rPr>
          <w:bCs/>
          <w:sz w:val="22"/>
          <w:szCs w:val="22"/>
        </w:rPr>
        <w:t>Ненашева Н.М. Бронхиальная астма. Карманное руководство для практических врачей. - Атмосфера, 2011. - 96 с.</w:t>
      </w:r>
    </w:p>
    <w:p w:rsidR="0093661D" w:rsidRPr="00256E32" w:rsidRDefault="0093661D" w:rsidP="00F97656">
      <w:pPr>
        <w:pStyle w:val="rmcwctnm"/>
        <w:numPr>
          <w:ilvl w:val="0"/>
          <w:numId w:val="66"/>
        </w:numPr>
        <w:shd w:val="clear" w:color="auto" w:fill="FFFFFF"/>
        <w:spacing w:before="0" w:beforeAutospacing="0" w:after="0" w:afterAutospacing="0"/>
        <w:ind w:left="0" w:firstLine="425"/>
        <w:jc w:val="both"/>
        <w:rPr>
          <w:sz w:val="22"/>
          <w:szCs w:val="22"/>
        </w:rPr>
      </w:pPr>
      <w:r w:rsidRPr="00256E32">
        <w:rPr>
          <w:bCs/>
          <w:sz w:val="22"/>
          <w:szCs w:val="22"/>
        </w:rPr>
        <w:t>Фадеев П.А. Бронхиальная астма. – М.: Огни, 2014. - 160 c.</w:t>
      </w:r>
    </w:p>
    <w:p w:rsidR="0093661D" w:rsidRDefault="0093661D" w:rsidP="00F97656">
      <w:pPr>
        <w:tabs>
          <w:tab w:val="left" w:pos="0"/>
          <w:tab w:val="left" w:pos="426"/>
        </w:tabs>
        <w:spacing w:after="0" w:line="240" w:lineRule="auto"/>
        <w:contextualSpacing/>
        <w:jc w:val="both"/>
        <w:rPr>
          <w:rFonts w:ascii="Times New Roman" w:hAnsi="Times New Roman" w:cs="Times New Roman"/>
        </w:rPr>
      </w:pPr>
    </w:p>
    <w:p w:rsidR="00685574" w:rsidRDefault="00685574" w:rsidP="00F97656">
      <w:pPr>
        <w:tabs>
          <w:tab w:val="left" w:pos="0"/>
          <w:tab w:val="left" w:pos="426"/>
        </w:tabs>
        <w:spacing w:after="0" w:line="240" w:lineRule="auto"/>
        <w:contextualSpacing/>
        <w:jc w:val="both"/>
        <w:rPr>
          <w:rFonts w:ascii="Times New Roman" w:hAnsi="Times New Roman" w:cs="Times New Roman"/>
        </w:rPr>
      </w:pPr>
    </w:p>
    <w:p w:rsidR="00685574" w:rsidRPr="00685574" w:rsidRDefault="00685574" w:rsidP="00394E82">
      <w:pPr>
        <w:spacing w:after="0" w:line="240" w:lineRule="auto"/>
        <w:jc w:val="center"/>
        <w:rPr>
          <w:rFonts w:ascii="Times New Roman" w:eastAsia="Times New Roman" w:hAnsi="Times New Roman" w:cs="Times New Roman"/>
          <w:b/>
        </w:rPr>
      </w:pPr>
      <w:r w:rsidRPr="00685574">
        <w:rPr>
          <w:rFonts w:ascii="Times New Roman" w:eastAsia="Times New Roman" w:hAnsi="Times New Roman" w:cs="Times New Roman"/>
          <w:b/>
        </w:rPr>
        <w:t>Деньгина А.И.</w:t>
      </w:r>
      <w:r w:rsidRPr="00685574">
        <w:rPr>
          <w:rFonts w:ascii="Times New Roman" w:hAnsi="Times New Roman"/>
          <w:b/>
          <w:vertAlign w:val="superscript"/>
        </w:rPr>
        <w:footnoteReference w:customMarkFollows="1" w:id="32"/>
        <w:sym w:font="Symbol" w:char="F0D3"/>
      </w:r>
    </w:p>
    <w:p w:rsidR="00685574" w:rsidRPr="00685574" w:rsidRDefault="00685574" w:rsidP="00394E82">
      <w:pPr>
        <w:spacing w:after="0" w:line="240" w:lineRule="auto"/>
        <w:jc w:val="center"/>
        <w:rPr>
          <w:rFonts w:ascii="Times New Roman" w:eastAsia="Times New Roman" w:hAnsi="Times New Roman" w:cs="Times New Roman"/>
          <w:i/>
        </w:rPr>
      </w:pPr>
      <w:r w:rsidRPr="00685574">
        <w:rPr>
          <w:rFonts w:ascii="Times New Roman" w:eastAsia="Times New Roman" w:hAnsi="Times New Roman" w:cs="Times New Roman"/>
          <w:i/>
        </w:rPr>
        <w:t xml:space="preserve">Научный руководитель - преподаватель </w:t>
      </w:r>
    </w:p>
    <w:p w:rsidR="00685574" w:rsidRPr="00685574" w:rsidRDefault="00685574" w:rsidP="00394E82">
      <w:pPr>
        <w:spacing w:after="0" w:line="240" w:lineRule="auto"/>
        <w:jc w:val="center"/>
        <w:rPr>
          <w:rFonts w:ascii="Times New Roman" w:eastAsia="Times New Roman" w:hAnsi="Times New Roman" w:cs="Times New Roman"/>
          <w:i/>
        </w:rPr>
      </w:pPr>
      <w:r w:rsidRPr="00685574">
        <w:rPr>
          <w:rFonts w:ascii="Times New Roman" w:eastAsia="Times New Roman" w:hAnsi="Times New Roman" w:cs="Times New Roman"/>
          <w:i/>
        </w:rPr>
        <w:t>Соловьёва О.С.</w:t>
      </w:r>
    </w:p>
    <w:p w:rsidR="00685574" w:rsidRPr="00685574" w:rsidRDefault="00685574" w:rsidP="00394E82">
      <w:pPr>
        <w:spacing w:after="0" w:line="240" w:lineRule="auto"/>
        <w:jc w:val="center"/>
        <w:rPr>
          <w:rFonts w:ascii="Times New Roman" w:eastAsia="Times New Roman" w:hAnsi="Times New Roman" w:cs="Times New Roman"/>
          <w:i/>
        </w:rPr>
      </w:pPr>
    </w:p>
    <w:p w:rsidR="00685574" w:rsidRPr="00685574" w:rsidRDefault="00685574" w:rsidP="00394E82">
      <w:pPr>
        <w:shd w:val="clear" w:color="auto" w:fill="FFFFFF"/>
        <w:spacing w:after="0" w:line="240" w:lineRule="auto"/>
        <w:jc w:val="center"/>
        <w:rPr>
          <w:rFonts w:ascii="Times New Roman" w:hAnsi="Times New Roman"/>
          <w:i/>
        </w:rPr>
      </w:pPr>
      <w:r w:rsidRPr="00685574">
        <w:rPr>
          <w:rFonts w:ascii="Times New Roman" w:hAnsi="Times New Roman"/>
          <w:i/>
        </w:rPr>
        <w:t xml:space="preserve">ГБПОУ </w:t>
      </w:r>
      <w:r w:rsidR="00175885">
        <w:rPr>
          <w:rFonts w:ascii="Times New Roman" w:hAnsi="Times New Roman"/>
          <w:i/>
        </w:rPr>
        <w:t>«</w:t>
      </w:r>
      <w:r w:rsidRPr="00685574">
        <w:rPr>
          <w:rFonts w:ascii="Times New Roman" w:hAnsi="Times New Roman"/>
          <w:i/>
        </w:rPr>
        <w:t>Дзержинский педагогический колледж</w:t>
      </w:r>
      <w:r w:rsidR="00175885">
        <w:rPr>
          <w:rFonts w:ascii="Times New Roman" w:hAnsi="Times New Roman"/>
          <w:i/>
        </w:rPr>
        <w:t>»</w:t>
      </w:r>
    </w:p>
    <w:p w:rsidR="00685574" w:rsidRPr="00685574" w:rsidRDefault="00685574" w:rsidP="00394E82">
      <w:pPr>
        <w:spacing w:after="0" w:line="240" w:lineRule="auto"/>
        <w:jc w:val="center"/>
        <w:rPr>
          <w:rFonts w:ascii="Times New Roman" w:eastAsia="Times New Roman" w:hAnsi="Times New Roman" w:cs="Times New Roman"/>
          <w:i/>
        </w:rPr>
      </w:pPr>
      <w:r w:rsidRPr="00685574">
        <w:rPr>
          <w:rFonts w:ascii="Times New Roman" w:hAnsi="Times New Roman"/>
          <w:i/>
        </w:rPr>
        <w:t>Нижегородская обл., г. Дзержинск</w:t>
      </w:r>
    </w:p>
    <w:p w:rsidR="00685574" w:rsidRPr="00685574" w:rsidRDefault="00685574" w:rsidP="00394E82">
      <w:pPr>
        <w:spacing w:after="0" w:line="240" w:lineRule="auto"/>
        <w:jc w:val="center"/>
        <w:rPr>
          <w:rFonts w:ascii="Times New Roman" w:eastAsia="Times New Roman" w:hAnsi="Times New Roman" w:cs="Times New Roman"/>
          <w:b/>
        </w:rPr>
      </w:pPr>
    </w:p>
    <w:p w:rsidR="00685574" w:rsidRPr="00685574" w:rsidRDefault="00685574" w:rsidP="00394E82">
      <w:pPr>
        <w:spacing w:after="0" w:line="240" w:lineRule="auto"/>
        <w:jc w:val="center"/>
        <w:rPr>
          <w:rFonts w:ascii="Times New Roman" w:eastAsia="Times New Roman" w:hAnsi="Times New Roman" w:cs="Times New Roman"/>
          <w:b/>
        </w:rPr>
      </w:pPr>
      <w:r w:rsidRPr="00685574">
        <w:rPr>
          <w:rFonts w:ascii="Times New Roman" w:eastAsia="Times New Roman" w:hAnsi="Times New Roman" w:cs="Times New Roman"/>
          <w:b/>
        </w:rPr>
        <w:t>ДВОРЦОВАЯ МОДА ИТАЛИИ В ЭПОХУ ВОЗРОЖДЕНИЯ</w:t>
      </w:r>
    </w:p>
    <w:p w:rsidR="00685574" w:rsidRPr="00685574" w:rsidRDefault="00685574" w:rsidP="00685574">
      <w:pPr>
        <w:spacing w:after="0" w:line="240" w:lineRule="auto"/>
        <w:jc w:val="center"/>
        <w:rPr>
          <w:rFonts w:ascii="Times New Roman" w:eastAsia="Times New Roman" w:hAnsi="Times New Roman" w:cs="Times New Roman"/>
          <w:b/>
        </w:rPr>
      </w:pPr>
    </w:p>
    <w:p w:rsidR="00685574" w:rsidRPr="00685574" w:rsidRDefault="00685574" w:rsidP="00685574">
      <w:pPr>
        <w:spacing w:after="0" w:line="240" w:lineRule="auto"/>
        <w:ind w:firstLine="426"/>
        <w:jc w:val="both"/>
        <w:rPr>
          <w:rFonts w:ascii="Times New Roman" w:eastAsia="Times New Roman" w:hAnsi="Times New Roman" w:cs="Times New Roman"/>
        </w:rPr>
      </w:pPr>
      <w:r w:rsidRPr="00685574">
        <w:rPr>
          <w:rFonts w:ascii="Times New Roman" w:eastAsia="Times New Roman" w:hAnsi="Times New Roman" w:cs="Times New Roman"/>
        </w:rPr>
        <w:t>Сегодня люди уделяют большое внимание моде, которая становится одним из наиболее популярных способов самовыражения. Многие современные модельеры и дизайнеры обращаются к моде средних веков. Большое количество вещей, используемых человечеством на сегодняшний день - это усовершенствованные аналоги того, что было популярно в прошлых тысячелетиях. Косметика, парфюмерия, одежда, обувь, аксессуары: все это было придумано еще в первобытности. Одежда отображает не только материальные условия жизни и эстетические предпочтения людей, но и определенные черты характера личности, индивидуальность человека, его возраст, пол, принадлежность к какой-либо субкультуре и многое другое.  Еще на ранних этапах развития человека стала появляться одежда. С помощью растительных материалов люди сплетали и связывали различные природные материалы: листья, солому, шкуры животных и т.д. Конечно</w:t>
      </w:r>
      <w:r w:rsidR="00F2366B">
        <w:rPr>
          <w:rFonts w:ascii="Times New Roman" w:eastAsia="Times New Roman" w:hAnsi="Times New Roman" w:cs="Times New Roman"/>
        </w:rPr>
        <w:t>,</w:t>
      </w:r>
      <w:r w:rsidRPr="00685574">
        <w:rPr>
          <w:rFonts w:ascii="Times New Roman" w:eastAsia="Times New Roman" w:hAnsi="Times New Roman" w:cs="Times New Roman"/>
        </w:rPr>
        <w:t xml:space="preserve"> вся одежда была примитивной, и каждая деталь костюма была создана лишь по необходимости. </w:t>
      </w:r>
    </w:p>
    <w:p w:rsidR="00685574" w:rsidRPr="00685574" w:rsidRDefault="00685574" w:rsidP="00685574">
      <w:pPr>
        <w:spacing w:after="0" w:line="240" w:lineRule="auto"/>
        <w:ind w:firstLine="426"/>
        <w:jc w:val="both"/>
        <w:rPr>
          <w:rFonts w:ascii="Times New Roman" w:eastAsia="Times New Roman" w:hAnsi="Times New Roman" w:cs="Times New Roman"/>
        </w:rPr>
      </w:pPr>
      <w:r w:rsidRPr="00685574">
        <w:rPr>
          <w:rFonts w:ascii="Times New Roman" w:eastAsia="Times New Roman" w:hAnsi="Times New Roman" w:cs="Times New Roman"/>
        </w:rPr>
        <w:t>Во времена рассвета древних цивилизаций уже появились предпосылки для возникновения моды, но такого понятия тогда ещё не существовало. В одежде людей стали появляться элементы декора, не обусловленные необходимостью, а предназначенные для украшения. Технология одежды заметно усложнялись, стало развиваться портновское зодчество. В эпоху Возрождения именно в Италии мода впервые была рассмотрена с научной стороны, появились первые литературные источники, в которых говорилось об одежде, первые руководства о том, как одеваться и гримироваться, как наилучшим образом отвечать требованиям современной моды. Частая смена форм костюма в период позднего средневековья, увлечение новизной, возникновение подражания, дают основания полагать, что мода как социально-психологическое явление начала зарождаться именно в эпоху Возрождения.</w:t>
      </w:r>
    </w:p>
    <w:p w:rsidR="00685574" w:rsidRPr="00685574" w:rsidRDefault="00685574" w:rsidP="00685574">
      <w:pPr>
        <w:spacing w:after="0" w:line="240" w:lineRule="auto"/>
        <w:ind w:firstLine="426"/>
        <w:jc w:val="both"/>
        <w:rPr>
          <w:rFonts w:ascii="Times New Roman" w:eastAsia="Times New Roman" w:hAnsi="Times New Roman" w:cs="Times New Roman"/>
        </w:rPr>
      </w:pPr>
      <w:r w:rsidRPr="00685574">
        <w:rPr>
          <w:rFonts w:ascii="Times New Roman" w:eastAsia="Times New Roman" w:hAnsi="Times New Roman" w:cs="Times New Roman"/>
        </w:rPr>
        <w:t>В начале XIV века на смену средним векам приходят времена светского характера культуры и антропоцентризма. Эпоха Возрождения -это период в истории человечества сменивший средние века и предшествующий новому времени. Эта эпоха берет своё начало в Италии. Именно в этой стране начинается возрождение античной культуры, в других странах это движение появилось значительно позже [1, с.152]. Основной причиной наступления эпохи Возрождения было то, что после падение Византийской империи, бежавшие в разные европейские державы византийцы, начали распространять свои библиотеки на территории, в которые бежали. В этих библиотеках содержалось множество античных источников, которые в то время в Европе практически не были известны. В городах стали появляться различные научные и культурные центры, действующие независимо от церкви. В центре внимания становится интерес к внутреннему миру человека, духовным идеалом становится нравственно развитая личность. Красота считается таким же благом, как здоровье и сила.Новый характер жизни и представление о человеческой красоте отразились на формах одежды. На смену графическому силуэту приходит пластичность и гармоничность форм костюма.  В силуэте костюма основными становятся не вертикальные линии, а горизонтальные, исчезают слишком длинные шлейфы и острые длинные носы обуви, свисающие рукава, глубокие декольте, высокие головные уборы. Детали костюма больше не удлиняют фигуру. В итальянских одеждах этого периода заметны черты античности: простота, плавность и свободно падающие складки. Модные ита</w:t>
      </w:r>
      <w:r w:rsidRPr="00685574">
        <w:rPr>
          <w:rFonts w:ascii="Times New Roman" w:eastAsia="Times New Roman" w:hAnsi="Times New Roman" w:cs="Times New Roman"/>
        </w:rPr>
        <w:lastRenderedPageBreak/>
        <w:t>льянские костюмы изготавливались из дорогих тканей: бархата, шелка, парчи с серебряными и золотыми нитями, украшенных вышитыми или вытканными цветочными орнаментами. Самыми модными цветами тканей считались: зеленый, изумрудно-зеленый и винно-красный. Черный цвет в эпоху Возрождения в Италии еще не был символом траура. Для этого выбирались другие темные тона – коричневый, темно-малиновый, фиолетовый. Красота в Италии эпоху Возрождения означала, что женщина соответствовать следующим критериями внешности:</w:t>
      </w:r>
    </w:p>
    <w:p w:rsidR="00685574" w:rsidRPr="00685574" w:rsidRDefault="00685574" w:rsidP="00685574">
      <w:pPr>
        <w:spacing w:after="0" w:line="240" w:lineRule="auto"/>
        <w:ind w:firstLine="426"/>
        <w:jc w:val="both"/>
        <w:rPr>
          <w:rFonts w:ascii="Times New Roman" w:eastAsia="Times New Roman" w:hAnsi="Times New Roman" w:cs="Times New Roman"/>
        </w:rPr>
      </w:pPr>
      <w:r w:rsidRPr="00685574">
        <w:rPr>
          <w:rFonts w:ascii="Times New Roman" w:eastAsia="Times New Roman" w:hAnsi="Times New Roman" w:cs="Times New Roman"/>
        </w:rPr>
        <w:t>- Бледная кожа</w:t>
      </w:r>
    </w:p>
    <w:p w:rsidR="00685574" w:rsidRPr="00685574" w:rsidRDefault="00685574" w:rsidP="00685574">
      <w:pPr>
        <w:spacing w:after="0" w:line="240" w:lineRule="auto"/>
        <w:ind w:firstLine="426"/>
        <w:jc w:val="both"/>
        <w:rPr>
          <w:rFonts w:ascii="Times New Roman" w:eastAsia="Times New Roman" w:hAnsi="Times New Roman" w:cs="Times New Roman"/>
        </w:rPr>
      </w:pPr>
      <w:r w:rsidRPr="00685574">
        <w:rPr>
          <w:rFonts w:ascii="Times New Roman" w:eastAsia="Times New Roman" w:hAnsi="Times New Roman" w:cs="Times New Roman"/>
        </w:rPr>
        <w:t>- Пышные формы, включая полные бедра и большую грудь</w:t>
      </w:r>
    </w:p>
    <w:p w:rsidR="00685574" w:rsidRPr="00685574" w:rsidRDefault="00685574" w:rsidP="00685574">
      <w:pPr>
        <w:spacing w:after="0" w:line="240" w:lineRule="auto"/>
        <w:ind w:firstLine="426"/>
        <w:jc w:val="both"/>
        <w:rPr>
          <w:rFonts w:ascii="Times New Roman" w:eastAsia="Times New Roman" w:hAnsi="Times New Roman" w:cs="Times New Roman"/>
        </w:rPr>
      </w:pPr>
      <w:r w:rsidRPr="00685574">
        <w:rPr>
          <w:rFonts w:ascii="Times New Roman" w:eastAsia="Times New Roman" w:hAnsi="Times New Roman" w:cs="Times New Roman"/>
        </w:rPr>
        <w:t>- Светлые волосы</w:t>
      </w:r>
    </w:p>
    <w:p w:rsidR="00685574" w:rsidRPr="00685574" w:rsidRDefault="00685574" w:rsidP="00685574">
      <w:pPr>
        <w:spacing w:after="0" w:line="240" w:lineRule="auto"/>
        <w:ind w:firstLine="426"/>
        <w:jc w:val="both"/>
        <w:rPr>
          <w:rFonts w:ascii="Times New Roman" w:eastAsia="Times New Roman" w:hAnsi="Times New Roman" w:cs="Times New Roman"/>
        </w:rPr>
      </w:pPr>
      <w:r w:rsidRPr="00685574">
        <w:rPr>
          <w:rFonts w:ascii="Times New Roman" w:eastAsia="Times New Roman" w:hAnsi="Times New Roman" w:cs="Times New Roman"/>
        </w:rPr>
        <w:t xml:space="preserve">- Высокий лоб. </w:t>
      </w:r>
    </w:p>
    <w:p w:rsidR="00685574" w:rsidRPr="00685574" w:rsidRDefault="00685574" w:rsidP="00685574">
      <w:pPr>
        <w:spacing w:after="0" w:line="240" w:lineRule="auto"/>
        <w:ind w:firstLine="426"/>
        <w:jc w:val="both"/>
        <w:rPr>
          <w:rFonts w:ascii="Times New Roman" w:eastAsia="Times New Roman" w:hAnsi="Times New Roman" w:cs="Times New Roman"/>
        </w:rPr>
      </w:pPr>
      <w:r w:rsidRPr="00685574">
        <w:rPr>
          <w:rFonts w:ascii="Times New Roman" w:eastAsia="Times New Roman" w:hAnsi="Times New Roman" w:cs="Times New Roman"/>
        </w:rPr>
        <w:t>Белокурые локоны в Италии считались идеалом женской красоты, и все модницы той поры всячески пытались достичь подобного цвета волос разными способами [3, с.250]. Мужчина должен был обладать крепкой и статной фигурой. Красивым считалось лицо с правильными и плавными чертами, наличие высокого лба, как у женщин, было обязательно</w:t>
      </w:r>
      <w:r w:rsidR="00F2366B">
        <w:rPr>
          <w:rFonts w:ascii="Times New Roman" w:eastAsia="Times New Roman" w:hAnsi="Times New Roman" w:cs="Times New Roman"/>
        </w:rPr>
        <w:t>,</w:t>
      </w:r>
      <w:r w:rsidRPr="00685574">
        <w:rPr>
          <w:rFonts w:ascii="Times New Roman" w:eastAsia="Times New Roman" w:hAnsi="Times New Roman" w:cs="Times New Roman"/>
        </w:rPr>
        <w:t xml:space="preserve"> из-за этого часто выбривали волосы на макушке головы, чтобы визуально лоб казался выше. На основании исторических данных о дворцовой моде Италии в эпоху Возрождения, можно выделить два этапа её развития.</w:t>
      </w:r>
    </w:p>
    <w:p w:rsidR="00685574" w:rsidRPr="00685574" w:rsidRDefault="00685574" w:rsidP="00685574">
      <w:pPr>
        <w:spacing w:after="0" w:line="240" w:lineRule="auto"/>
        <w:ind w:firstLine="426"/>
        <w:jc w:val="both"/>
        <w:rPr>
          <w:rFonts w:ascii="Times New Roman" w:eastAsia="Times New Roman" w:hAnsi="Times New Roman" w:cs="Times New Roman"/>
        </w:rPr>
      </w:pPr>
      <w:r w:rsidRPr="00685574">
        <w:rPr>
          <w:rFonts w:ascii="Times New Roman" w:eastAsia="Times New Roman" w:hAnsi="Times New Roman" w:cs="Times New Roman"/>
        </w:rPr>
        <w:t>Период раннего Возрождения длился с начала XIV века до конца XV века. На данном этапе мода в Италии только начинает своё развитие, одежду начинают украшать, драпировать. Законодательницей Итальянской моды становится Флоренция. Флорентийская женская одежда имела мягкие, подчеркивающие фигуру линии, естественные пропорции или некоторое повышение линии талии спереди, воронкообразную юбку, мягко и плавно расширяющуюся от талии к бедрам и низу.   В костюме флорентинца сохраняется прилегающий силуэт французской готики. Однако одежда не имела утрированных форм, отличалась удобством. Обувь имела округлую носочную часть.До XVI в. мужчины носили или гладко зачесанные назад волосы, или прическу с челкой. Лицо гладко брили, волосы на концах завивали. Мужские головные уборы были очень разнообразными: шляпы с полями, повязки типа тюрбана, маленькие круглые шапочки, обручи, капюшоны Замужние женщины носили шляпы в виде тюрбана (мягкой подушкообразной формы). Девушки украшали себя вуалями и плетеными из шнурков сетками (часто золотыми). Любимым украшением женщины была гирлянда – широкий венок из цветов. На данном этапе костюмы шьются из ярких и пестрых тканей. Живописный туалет завершался обувью на очень высокой деревянной подставке, достигавшей 55 см. Деревянные подошвы, и, верх туфель обтягивались сафьяном, шелком или расшитым бархатом. В эпоху Раннего Возрождения Италия получает особый статус в одежде и моде. Этому благоприятствовало нахождение на территории Италии большого количество замкнутых городов-государств, в чьих стенах вырабатывались определенные типы покроя и отделки, из которых Италия в целом брала лишь лучшее.</w:t>
      </w:r>
    </w:p>
    <w:p w:rsidR="00685574" w:rsidRPr="00685574" w:rsidRDefault="00685574" w:rsidP="00685574">
      <w:pPr>
        <w:spacing w:after="0" w:line="240" w:lineRule="auto"/>
        <w:ind w:firstLine="426"/>
        <w:jc w:val="both"/>
        <w:rPr>
          <w:rFonts w:ascii="Times New Roman" w:eastAsia="Times New Roman" w:hAnsi="Times New Roman" w:cs="Times New Roman"/>
        </w:rPr>
      </w:pPr>
      <w:r w:rsidRPr="00685574">
        <w:rPr>
          <w:rFonts w:ascii="Times New Roman" w:eastAsia="Times New Roman" w:hAnsi="Times New Roman" w:cs="Times New Roman"/>
        </w:rPr>
        <w:t xml:space="preserve">Косметика ранней эпохи Возрождения –  это яркое подтверждение афоризма </w:t>
      </w:r>
      <w:r w:rsidR="00175885">
        <w:rPr>
          <w:rFonts w:ascii="Times New Roman" w:eastAsia="Times New Roman" w:hAnsi="Times New Roman" w:cs="Times New Roman"/>
        </w:rPr>
        <w:t>«</w:t>
      </w:r>
      <w:r w:rsidRPr="00685574">
        <w:rPr>
          <w:rFonts w:ascii="Times New Roman" w:eastAsia="Times New Roman" w:hAnsi="Times New Roman" w:cs="Times New Roman"/>
        </w:rPr>
        <w:t>красота требует жертв. В качестве помады и румян использовался сульфид ртути красного цвета. Для отбеливания лица активно применялось средство со свинцом и уксусом, кожа становилась белее, но со временем желтела и обратить этот процесс было невозможно. Наряду с одеждой, прической и обувью, уход за собственным телом во все времена и у всех народов был подвержен влиянию моды. В средневековой Европе в том числе и в Италии, чистые здоровые зубы считались признаком низкого происхождения. Знатные дамы гордились плохими зубами [2, с.10]. Так как, кариес считался болезнью знатных людей. Представители высших сословий, которым от природы достались здоровые белые зубы, обычно стесня</w:t>
      </w:r>
      <w:r w:rsidR="00F2366B">
        <w:rPr>
          <w:rFonts w:ascii="Times New Roman" w:eastAsia="Times New Roman" w:hAnsi="Times New Roman" w:cs="Times New Roman"/>
        </w:rPr>
        <w:t xml:space="preserve">лись их и старались улыбаться </w:t>
      </w:r>
      <w:r w:rsidRPr="00685574">
        <w:rPr>
          <w:rFonts w:ascii="Times New Roman" w:eastAsia="Times New Roman" w:hAnsi="Times New Roman" w:cs="Times New Roman"/>
        </w:rPr>
        <w:t xml:space="preserve">реже, чтобы не демонстрировать свой </w:t>
      </w:r>
      <w:r w:rsidR="00175885">
        <w:rPr>
          <w:rFonts w:ascii="Times New Roman" w:eastAsia="Times New Roman" w:hAnsi="Times New Roman" w:cs="Times New Roman"/>
        </w:rPr>
        <w:t>«</w:t>
      </w:r>
      <w:r w:rsidRPr="00685574">
        <w:rPr>
          <w:rFonts w:ascii="Times New Roman" w:eastAsia="Times New Roman" w:hAnsi="Times New Roman" w:cs="Times New Roman"/>
        </w:rPr>
        <w:t>позор</w:t>
      </w:r>
      <w:r w:rsidR="00175885">
        <w:rPr>
          <w:rFonts w:ascii="Times New Roman" w:eastAsia="Times New Roman" w:hAnsi="Times New Roman" w:cs="Times New Roman"/>
        </w:rPr>
        <w:t>»</w:t>
      </w:r>
      <w:r w:rsidRPr="00685574">
        <w:rPr>
          <w:rFonts w:ascii="Times New Roman" w:eastAsia="Times New Roman" w:hAnsi="Times New Roman" w:cs="Times New Roman"/>
        </w:rPr>
        <w:t xml:space="preserve">. </w:t>
      </w:r>
    </w:p>
    <w:p w:rsidR="00685574" w:rsidRPr="00685574" w:rsidRDefault="00685574" w:rsidP="00685574">
      <w:pPr>
        <w:spacing w:after="0" w:line="240" w:lineRule="auto"/>
        <w:ind w:firstLine="426"/>
        <w:jc w:val="both"/>
        <w:rPr>
          <w:rFonts w:ascii="Times New Roman" w:eastAsia="Times New Roman" w:hAnsi="Times New Roman" w:cs="Times New Roman"/>
        </w:rPr>
      </w:pPr>
      <w:r w:rsidRPr="00685574">
        <w:rPr>
          <w:rFonts w:ascii="Times New Roman" w:eastAsia="Times New Roman" w:hAnsi="Times New Roman" w:cs="Times New Roman"/>
        </w:rPr>
        <w:t>Период высокого Возрождения длился на протяжении XVI века. Быт итальянцев в XVI веке значительно усложняется, возникает стремление к комфорту, появляются первые навыки в личной гигиене, заботы об общественных и домашних удобствах. В моде XVI в. снова появились тяжелые мягкие ткани, широкие ниспадающие рукава и величественные шлейфы. Широкие юбки, массивные корсажи, раздутые рукава и широкие декольте придают облику достоинство и значительность. Платье знатной итальянки в этот период отчетливо разделялось на юбку и лиф. Юбка, собранная вверху в плотные складки, пришивалась изнутри к короткому, обрезанному лифу Яркие цвета снова сменяются, спокойными тонами.в XVI в. в Венеции научились производить гипюр, который стали активно использовать в изготовлении женских костюмов, но также как платья из бархата и парчи, изготовления из гипюра были доступны только состоятельным людям. появляются предметы нижнего белья, носовые платки, перчатки и чулки.  В это же время появились и первые кружева. Их не вяза</w:t>
      </w:r>
      <w:r w:rsidRPr="00685574">
        <w:rPr>
          <w:rFonts w:ascii="Times New Roman" w:eastAsia="Times New Roman" w:hAnsi="Times New Roman" w:cs="Times New Roman"/>
        </w:rPr>
        <w:lastRenderedPageBreak/>
        <w:t>ли, а шили иглой. Это была очень трудоемкая работа</w:t>
      </w:r>
      <w:r w:rsidR="00F2366B">
        <w:rPr>
          <w:rFonts w:ascii="Times New Roman" w:eastAsia="Times New Roman" w:hAnsi="Times New Roman" w:cs="Times New Roman"/>
        </w:rPr>
        <w:t>,</w:t>
      </w:r>
      <w:r w:rsidRPr="00685574">
        <w:rPr>
          <w:rFonts w:ascii="Times New Roman" w:eastAsia="Times New Roman" w:hAnsi="Times New Roman" w:cs="Times New Roman"/>
        </w:rPr>
        <w:t xml:space="preserve"> поэтому кружева тоже стоили очень дорого. Особенно славились венецианские кружева - рельефные, плотные, с четким геометрическим рисунком. Секрет их производства тщательно скрывался.  В моду вошли черные полумаски, которые женщины надевали при выходе на улицу чаще всего, чтобы не быть узнанными. Это была привилегия дворянства. Обязательной принадлежностью костюма знатной дамы стали перчатки и носовые платки. Перчатки шили из ткани, украшали вышивкой, драгоценными камнями. Носовые платки тоже были очень красивыми, с вышивкой и кружевами. На носовых платках часто вышивались инициалы его владельца.</w:t>
      </w:r>
      <w:r w:rsidR="00F2366B">
        <w:rPr>
          <w:rFonts w:ascii="Times New Roman" w:eastAsia="Times New Roman" w:hAnsi="Times New Roman" w:cs="Times New Roman"/>
        </w:rPr>
        <w:t xml:space="preserve"> </w:t>
      </w:r>
      <w:r w:rsidRPr="00685574">
        <w:rPr>
          <w:rFonts w:ascii="Times New Roman" w:eastAsia="Times New Roman" w:hAnsi="Times New Roman" w:cs="Times New Roman"/>
        </w:rPr>
        <w:t>Костюм дополнял веер - вначале это был прямоугольный проволочный каркас, обтянутый шелковой тканью, а позже появились складные веера. Вместо веера дама могла использовать опахало или пучок страусовых перьев.  Появляется новый вид дополнения к одежде — шелковая муфта на меху, украшенная лентами, кистями</w:t>
      </w:r>
    </w:p>
    <w:p w:rsidR="00685574" w:rsidRPr="00685574" w:rsidRDefault="00685574" w:rsidP="00685574">
      <w:pPr>
        <w:spacing w:after="0" w:line="240" w:lineRule="auto"/>
        <w:ind w:firstLine="426"/>
        <w:jc w:val="both"/>
        <w:rPr>
          <w:rFonts w:ascii="Times New Roman" w:eastAsia="Times New Roman" w:hAnsi="Times New Roman" w:cs="Times New Roman"/>
        </w:rPr>
      </w:pPr>
      <w:r w:rsidRPr="00685574">
        <w:rPr>
          <w:rFonts w:ascii="Times New Roman" w:eastAsia="Times New Roman" w:hAnsi="Times New Roman" w:cs="Times New Roman"/>
        </w:rPr>
        <w:t xml:space="preserve">Женщины-аристократки отдавали много времени костюму и косметике: массажу, втиранию разнообразных благовоний, окраске волос, тщательной и детальной раскраске лица. Увлечение парфюмерией было настолько велико, что во время празднеств натирали благовониями и обливали духами даже мулов. расцвело производство духов на спиртовой основе.  Парфюмеры даже смогли создать собственную гильдию. Люди высокого Возрождения думали, что духи и изысканные ароматы смогут защитить их от ряда болезней, якобы вызываемых </w:t>
      </w:r>
      <w:r w:rsidR="00175885">
        <w:rPr>
          <w:rFonts w:ascii="Times New Roman" w:eastAsia="Times New Roman" w:hAnsi="Times New Roman" w:cs="Times New Roman"/>
        </w:rPr>
        <w:t>«</w:t>
      </w:r>
      <w:r w:rsidRPr="00685574">
        <w:rPr>
          <w:rFonts w:ascii="Times New Roman" w:eastAsia="Times New Roman" w:hAnsi="Times New Roman" w:cs="Times New Roman"/>
        </w:rPr>
        <w:t>плохим</w:t>
      </w:r>
      <w:r w:rsidR="00175885">
        <w:rPr>
          <w:rFonts w:ascii="Times New Roman" w:eastAsia="Times New Roman" w:hAnsi="Times New Roman" w:cs="Times New Roman"/>
        </w:rPr>
        <w:t>»</w:t>
      </w:r>
      <w:r w:rsidRPr="00685574">
        <w:rPr>
          <w:rFonts w:ascii="Times New Roman" w:eastAsia="Times New Roman" w:hAnsi="Times New Roman" w:cs="Times New Roman"/>
        </w:rPr>
        <w:t xml:space="preserve"> воздухом. Итальянский парфюмер маркиз де Франгипани один из первых создал новые ароматы, употребив цветы и деревья из Вест-Индии.В период высокого Возрождения были изданы несколько книг по косметике. Особой популярностью пользовалась книга герцогини Екатерины Сфорца, в которой она знакомила с процессом наложения красок на лицо, со средствами, инструментами и приемами работы при нанесении макияжа. Жительницы Флоренции, Рима, Генуи научились чернить глаза. Повсеместно на Апеннинском полуострове дамы пользовались необычными масками: например, на лицо накладывали тонкий ломоть свежей телятины, вымоченной в дождевой воде. В эпоху правления Екатерины Медичи в ходу были мази, пудры, духи, содержащие смертельный яд. История сохранила для нас имя изготовителя ядовитой парфюмерии. Рене Флорентинец, итальянский парфюмер и отравитель имеющий собственную парфюмерную лавку во Франции [4, с.56].</w:t>
      </w:r>
    </w:p>
    <w:p w:rsidR="00685574" w:rsidRPr="00685574" w:rsidRDefault="00685574" w:rsidP="00685574">
      <w:pPr>
        <w:spacing w:after="0" w:line="240" w:lineRule="auto"/>
        <w:ind w:firstLine="426"/>
        <w:jc w:val="both"/>
        <w:rPr>
          <w:rFonts w:ascii="Times New Roman" w:eastAsia="Times New Roman" w:hAnsi="Times New Roman" w:cs="Times New Roman"/>
        </w:rPr>
      </w:pPr>
      <w:r w:rsidRPr="00685574">
        <w:rPr>
          <w:rFonts w:ascii="Times New Roman" w:eastAsia="Times New Roman" w:hAnsi="Times New Roman" w:cs="Times New Roman"/>
        </w:rPr>
        <w:t>В XVI в. мужской костюм украшается разрезами самой разной формы, обшитыми по краям кантом или цветными нитками. В начале XVI в., после захвата Италии Испанией, мужчины наравне с длинными волосами, закрывающими уши, стали носить испанские прически: короткие стрижки с бородой и усами. Мужчины любили цепи и перстни. К поясу они, как и дамы, привязывали кошельки и поясные карманы. Принадлежностью дворянского мужского костюма была шпага, которую носили у левого бедра на поясе. Справа к поясу на цепочке прикреплялся кинжал.</w:t>
      </w:r>
    </w:p>
    <w:p w:rsidR="00685574" w:rsidRPr="00685574" w:rsidRDefault="00685574" w:rsidP="00685574">
      <w:pPr>
        <w:spacing w:after="0" w:line="240" w:lineRule="auto"/>
        <w:ind w:firstLine="426"/>
        <w:jc w:val="both"/>
        <w:rPr>
          <w:rFonts w:ascii="Times New Roman" w:eastAsia="Times New Roman" w:hAnsi="Times New Roman" w:cs="Times New Roman"/>
        </w:rPr>
      </w:pPr>
      <w:r w:rsidRPr="00685574">
        <w:rPr>
          <w:rFonts w:ascii="Times New Roman" w:eastAsia="Times New Roman" w:hAnsi="Times New Roman" w:cs="Times New Roman"/>
        </w:rPr>
        <w:t xml:space="preserve"> Развитие дворцовой моды Италии в эпоху Возрождения имеет большое значение для моды XXI века. Именно тогда, и именно в Италии мода была детализирована и стала восприниматься людьми как социально-психологическое явление. Благодаря развитию портновского искусства в период Возрождения, технология пошива одежды дошла до нашего времени. Италия до сих пор является одной из законодательниц мод мира, но главной законодательницей моды на данный момент всё же является Франция. Смелость и решительность Итальянских жителей дали толчок развитию новой для человека сферы- моды. На протяжении всех этапов развития, дворцовая мода Италии в эпоху Возрождения создавала всё больше и больше новых элементов одежды, используемых человеком и сейчас.</w:t>
      </w:r>
    </w:p>
    <w:p w:rsidR="00685574" w:rsidRPr="00685574" w:rsidRDefault="00685574" w:rsidP="00685574">
      <w:pPr>
        <w:spacing w:after="0" w:line="240" w:lineRule="auto"/>
        <w:ind w:firstLine="426"/>
        <w:jc w:val="both"/>
        <w:rPr>
          <w:rFonts w:ascii="Times New Roman" w:eastAsia="Times New Roman" w:hAnsi="Times New Roman" w:cs="Times New Roman"/>
        </w:rPr>
      </w:pPr>
    </w:p>
    <w:p w:rsidR="00685574" w:rsidRPr="00685574" w:rsidRDefault="00394E82" w:rsidP="00685574">
      <w:pPr>
        <w:spacing w:after="0" w:line="240" w:lineRule="auto"/>
        <w:ind w:firstLine="426"/>
        <w:jc w:val="center"/>
        <w:rPr>
          <w:rFonts w:ascii="Times New Roman" w:eastAsia="Times New Roman" w:hAnsi="Times New Roman" w:cs="Times New Roman"/>
          <w:b/>
        </w:rPr>
      </w:pPr>
      <w:r>
        <w:rPr>
          <w:rFonts w:ascii="Times New Roman" w:eastAsia="Times New Roman" w:hAnsi="Times New Roman" w:cs="Times New Roman"/>
          <w:b/>
        </w:rPr>
        <w:t>Список литературы</w:t>
      </w:r>
    </w:p>
    <w:p w:rsidR="00685574" w:rsidRPr="00685574" w:rsidRDefault="00685574" w:rsidP="00685574">
      <w:pPr>
        <w:pStyle w:val="ad"/>
        <w:numPr>
          <w:ilvl w:val="0"/>
          <w:numId w:val="99"/>
        </w:numPr>
        <w:overflowPunct/>
        <w:autoSpaceDE/>
        <w:autoSpaceDN/>
        <w:adjustRightInd/>
        <w:ind w:left="0" w:firstLine="426"/>
        <w:jc w:val="both"/>
        <w:rPr>
          <w:sz w:val="22"/>
          <w:szCs w:val="22"/>
          <w:lang w:val="ru-RU"/>
        </w:rPr>
      </w:pPr>
      <w:r w:rsidRPr="00685574">
        <w:rPr>
          <w:sz w:val="22"/>
          <w:szCs w:val="22"/>
          <w:lang w:val="ru-RU"/>
        </w:rPr>
        <w:t>Баткин Л.М. Итальянское возрождение: проблемы и люди. – М.: Российский государственный гуманитарный университет, 1995. - 448 с.</w:t>
      </w:r>
    </w:p>
    <w:p w:rsidR="00685574" w:rsidRPr="00685574" w:rsidRDefault="00685574" w:rsidP="00685574">
      <w:pPr>
        <w:pStyle w:val="ad"/>
        <w:numPr>
          <w:ilvl w:val="0"/>
          <w:numId w:val="99"/>
        </w:numPr>
        <w:overflowPunct/>
        <w:autoSpaceDE/>
        <w:autoSpaceDN/>
        <w:adjustRightInd/>
        <w:ind w:left="0" w:firstLine="426"/>
        <w:jc w:val="both"/>
        <w:rPr>
          <w:sz w:val="22"/>
          <w:szCs w:val="22"/>
        </w:rPr>
      </w:pPr>
      <w:r w:rsidRPr="00685574">
        <w:rPr>
          <w:sz w:val="22"/>
          <w:szCs w:val="22"/>
          <w:lang w:val="ru-RU"/>
        </w:rPr>
        <w:t xml:space="preserve">Богомолов, Г.И. История костюма. Эпоха. </w:t>
      </w:r>
      <w:r w:rsidRPr="00685574">
        <w:rPr>
          <w:sz w:val="22"/>
          <w:szCs w:val="22"/>
        </w:rPr>
        <w:t>Стиль. - СПб.: Паритет, 2005. - 118с.</w:t>
      </w:r>
    </w:p>
    <w:p w:rsidR="00685574" w:rsidRPr="00685574" w:rsidRDefault="00685574" w:rsidP="00685574">
      <w:pPr>
        <w:pStyle w:val="ad"/>
        <w:numPr>
          <w:ilvl w:val="0"/>
          <w:numId w:val="99"/>
        </w:numPr>
        <w:overflowPunct/>
        <w:autoSpaceDE/>
        <w:autoSpaceDN/>
        <w:adjustRightInd/>
        <w:ind w:left="0" w:firstLine="426"/>
        <w:jc w:val="both"/>
        <w:rPr>
          <w:sz w:val="22"/>
          <w:szCs w:val="22"/>
        </w:rPr>
      </w:pPr>
      <w:r w:rsidRPr="00685574">
        <w:rPr>
          <w:sz w:val="22"/>
          <w:szCs w:val="22"/>
          <w:lang w:val="ru-RU"/>
        </w:rPr>
        <w:t xml:space="preserve">Брун, В. История костюма от древности до Нового времени.  </w:t>
      </w:r>
      <w:r w:rsidRPr="00685574">
        <w:rPr>
          <w:sz w:val="22"/>
          <w:szCs w:val="22"/>
        </w:rPr>
        <w:t>– М.: Эксмо, 1996. - 464с.</w:t>
      </w:r>
    </w:p>
    <w:p w:rsidR="00685574" w:rsidRPr="00685574" w:rsidRDefault="00685574" w:rsidP="00685574">
      <w:pPr>
        <w:pStyle w:val="ad"/>
        <w:numPr>
          <w:ilvl w:val="0"/>
          <w:numId w:val="99"/>
        </w:numPr>
        <w:overflowPunct/>
        <w:autoSpaceDE/>
        <w:autoSpaceDN/>
        <w:adjustRightInd/>
        <w:ind w:left="0" w:firstLine="426"/>
        <w:jc w:val="both"/>
        <w:rPr>
          <w:rFonts w:eastAsia="Calibri"/>
          <w:sz w:val="22"/>
          <w:szCs w:val="22"/>
          <w:lang w:val="ru-RU"/>
        </w:rPr>
      </w:pPr>
      <w:r w:rsidRPr="00685574">
        <w:rPr>
          <w:sz w:val="22"/>
          <w:szCs w:val="22"/>
          <w:lang w:val="ru-RU"/>
        </w:rPr>
        <w:t>Гарэн, Э. Проблемы итальянского Возрождения. – М.: Прогресс,1986. - 396с.</w:t>
      </w:r>
    </w:p>
    <w:p w:rsidR="00685574" w:rsidRDefault="00685574" w:rsidP="00F97656">
      <w:pPr>
        <w:tabs>
          <w:tab w:val="left" w:pos="0"/>
          <w:tab w:val="left" w:pos="426"/>
        </w:tabs>
        <w:spacing w:after="0" w:line="240" w:lineRule="auto"/>
        <w:contextualSpacing/>
        <w:jc w:val="both"/>
        <w:rPr>
          <w:rFonts w:ascii="Times New Roman" w:hAnsi="Times New Roman" w:cs="Times New Roman"/>
        </w:rPr>
      </w:pPr>
    </w:p>
    <w:p w:rsidR="00394E82" w:rsidRDefault="00394E82" w:rsidP="00F97656">
      <w:pPr>
        <w:tabs>
          <w:tab w:val="left" w:pos="0"/>
          <w:tab w:val="left" w:pos="426"/>
        </w:tabs>
        <w:spacing w:after="0" w:line="240" w:lineRule="auto"/>
        <w:contextualSpacing/>
        <w:jc w:val="both"/>
        <w:rPr>
          <w:rFonts w:ascii="Times New Roman" w:hAnsi="Times New Roman" w:cs="Times New Roman"/>
        </w:rPr>
      </w:pPr>
    </w:p>
    <w:p w:rsidR="00394E82" w:rsidRDefault="00394E82" w:rsidP="00F97656">
      <w:pPr>
        <w:tabs>
          <w:tab w:val="left" w:pos="0"/>
          <w:tab w:val="left" w:pos="426"/>
        </w:tabs>
        <w:spacing w:after="0" w:line="240" w:lineRule="auto"/>
        <w:contextualSpacing/>
        <w:jc w:val="both"/>
        <w:rPr>
          <w:rFonts w:ascii="Times New Roman" w:hAnsi="Times New Roman" w:cs="Times New Roman"/>
        </w:rPr>
      </w:pPr>
    </w:p>
    <w:p w:rsidR="005319D4" w:rsidRDefault="005319D4" w:rsidP="00F97656">
      <w:pPr>
        <w:tabs>
          <w:tab w:val="left" w:pos="0"/>
          <w:tab w:val="left" w:pos="426"/>
        </w:tabs>
        <w:spacing w:after="0" w:line="240" w:lineRule="auto"/>
        <w:contextualSpacing/>
        <w:jc w:val="both"/>
        <w:rPr>
          <w:rFonts w:ascii="Times New Roman" w:hAnsi="Times New Roman" w:cs="Times New Roman"/>
        </w:rPr>
      </w:pPr>
    </w:p>
    <w:p w:rsidR="007D5F7C" w:rsidRPr="00D82806" w:rsidRDefault="007D5F7C" w:rsidP="00F97656">
      <w:pPr>
        <w:spacing w:after="0" w:line="240" w:lineRule="auto"/>
        <w:jc w:val="center"/>
        <w:rPr>
          <w:rFonts w:ascii="Times New Roman" w:hAnsi="Times New Roman" w:cs="Times New Roman"/>
          <w:b/>
          <w:color w:val="000000"/>
        </w:rPr>
      </w:pPr>
      <w:r w:rsidRPr="00D82806">
        <w:rPr>
          <w:rFonts w:ascii="Times New Roman" w:hAnsi="Times New Roman" w:cs="Times New Roman"/>
          <w:b/>
        </w:rPr>
        <w:lastRenderedPageBreak/>
        <w:t>Дитаева Л.Т</w:t>
      </w:r>
      <w:r w:rsidRPr="00D82806">
        <w:rPr>
          <w:rFonts w:ascii="Times New Roman" w:eastAsia="Times New Roman" w:hAnsi="Times New Roman" w:cs="Times New Roman"/>
          <w:b/>
          <w:lang w:eastAsia="ru-RU"/>
        </w:rPr>
        <w:t>.</w:t>
      </w:r>
      <w:r w:rsidRPr="00D82806">
        <w:rPr>
          <w:rStyle w:val="a8"/>
          <w:rFonts w:ascii="Times New Roman" w:hAnsi="Times New Roman" w:cs="Times New Roman"/>
          <w:b/>
          <w:color w:val="000000"/>
        </w:rPr>
        <w:footnoteReference w:customMarkFollows="1" w:id="33"/>
        <w:t>©</w:t>
      </w:r>
    </w:p>
    <w:p w:rsidR="007D5F7C" w:rsidRPr="00D82806" w:rsidRDefault="007D5F7C" w:rsidP="00F97656">
      <w:pPr>
        <w:spacing w:after="0" w:line="240" w:lineRule="auto"/>
        <w:jc w:val="center"/>
        <w:rPr>
          <w:rFonts w:ascii="Times New Roman" w:hAnsi="Times New Roman" w:cs="Times New Roman"/>
          <w:i/>
        </w:rPr>
      </w:pPr>
      <w:r w:rsidRPr="00D82806">
        <w:rPr>
          <w:rFonts w:ascii="Times New Roman" w:hAnsi="Times New Roman" w:cs="Times New Roman"/>
          <w:i/>
        </w:rPr>
        <w:t>Научный руководитель – преподаватель</w:t>
      </w:r>
    </w:p>
    <w:p w:rsidR="007D5F7C" w:rsidRPr="00D82806" w:rsidRDefault="007D5F7C" w:rsidP="00F97656">
      <w:pPr>
        <w:spacing w:after="0" w:line="240" w:lineRule="auto"/>
        <w:jc w:val="center"/>
        <w:rPr>
          <w:rFonts w:ascii="Times New Roman" w:hAnsi="Times New Roman" w:cs="Times New Roman"/>
          <w:i/>
        </w:rPr>
      </w:pPr>
      <w:r w:rsidRPr="00D82806">
        <w:rPr>
          <w:rFonts w:ascii="Times New Roman" w:hAnsi="Times New Roman" w:cs="Times New Roman"/>
          <w:i/>
        </w:rPr>
        <w:t>Мизина С.В.</w:t>
      </w:r>
    </w:p>
    <w:p w:rsidR="007D5F7C" w:rsidRPr="00D82806" w:rsidRDefault="007D5F7C" w:rsidP="00F97656">
      <w:pPr>
        <w:spacing w:after="0" w:line="240" w:lineRule="auto"/>
        <w:jc w:val="center"/>
        <w:rPr>
          <w:rFonts w:ascii="Times New Roman" w:hAnsi="Times New Roman" w:cs="Times New Roman"/>
          <w:b/>
        </w:rPr>
      </w:pPr>
    </w:p>
    <w:p w:rsidR="007D5F7C" w:rsidRPr="00D82806" w:rsidRDefault="007D5F7C" w:rsidP="00F97656">
      <w:pPr>
        <w:spacing w:after="0" w:line="240" w:lineRule="auto"/>
        <w:jc w:val="center"/>
        <w:rPr>
          <w:rFonts w:ascii="Times New Roman" w:hAnsi="Times New Roman" w:cs="Times New Roman"/>
          <w:i/>
        </w:rPr>
      </w:pPr>
      <w:r w:rsidRPr="00D82806">
        <w:rPr>
          <w:rFonts w:ascii="Times New Roman" w:hAnsi="Times New Roman" w:cs="Times New Roman"/>
          <w:i/>
        </w:rPr>
        <w:t xml:space="preserve">ГБПОУ </w:t>
      </w:r>
      <w:r w:rsidR="00175885">
        <w:rPr>
          <w:rFonts w:ascii="Times New Roman" w:hAnsi="Times New Roman" w:cs="Times New Roman"/>
          <w:i/>
        </w:rPr>
        <w:t>«</w:t>
      </w:r>
      <w:r w:rsidRPr="00D82806">
        <w:rPr>
          <w:rFonts w:ascii="Times New Roman" w:hAnsi="Times New Roman" w:cs="Times New Roman"/>
          <w:i/>
        </w:rPr>
        <w:t>Дзержинский педагогический колледж</w:t>
      </w:r>
      <w:r w:rsidR="00175885">
        <w:rPr>
          <w:rFonts w:ascii="Times New Roman" w:hAnsi="Times New Roman" w:cs="Times New Roman"/>
          <w:i/>
        </w:rPr>
        <w:t>»</w:t>
      </w:r>
    </w:p>
    <w:p w:rsidR="007D5F7C" w:rsidRPr="00D82806" w:rsidRDefault="007D5F7C" w:rsidP="00F97656">
      <w:pPr>
        <w:spacing w:after="0" w:line="240" w:lineRule="auto"/>
        <w:jc w:val="center"/>
        <w:rPr>
          <w:rFonts w:ascii="Times New Roman" w:hAnsi="Times New Roman" w:cs="Times New Roman"/>
          <w:i/>
        </w:rPr>
      </w:pPr>
      <w:r w:rsidRPr="00D82806">
        <w:rPr>
          <w:rFonts w:ascii="Times New Roman" w:hAnsi="Times New Roman" w:cs="Times New Roman"/>
          <w:i/>
        </w:rPr>
        <w:t>Нижегородская об</w:t>
      </w:r>
      <w:r w:rsidR="00CE05B7">
        <w:rPr>
          <w:rFonts w:ascii="Times New Roman" w:hAnsi="Times New Roman" w:cs="Times New Roman"/>
          <w:i/>
        </w:rPr>
        <w:t>л</w:t>
      </w:r>
      <w:r w:rsidRPr="00D82806">
        <w:rPr>
          <w:rFonts w:ascii="Times New Roman" w:hAnsi="Times New Roman" w:cs="Times New Roman"/>
          <w:i/>
        </w:rPr>
        <w:t>асть, г.Дзержинск</w:t>
      </w:r>
    </w:p>
    <w:p w:rsidR="007D5F7C" w:rsidRPr="00D82806" w:rsidRDefault="007D5F7C" w:rsidP="00F97656">
      <w:pPr>
        <w:spacing w:after="0" w:line="240" w:lineRule="auto"/>
        <w:jc w:val="center"/>
        <w:rPr>
          <w:rFonts w:ascii="Times New Roman" w:hAnsi="Times New Roman" w:cs="Times New Roman"/>
          <w:i/>
        </w:rPr>
      </w:pPr>
    </w:p>
    <w:p w:rsidR="007D5F7C" w:rsidRDefault="007D5F7C" w:rsidP="00F97656">
      <w:pPr>
        <w:spacing w:after="0" w:line="240" w:lineRule="auto"/>
        <w:jc w:val="center"/>
        <w:rPr>
          <w:rFonts w:ascii="Times New Roman" w:hAnsi="Times New Roman"/>
          <w:b/>
        </w:rPr>
      </w:pPr>
      <w:r w:rsidRPr="00D82806">
        <w:rPr>
          <w:rFonts w:ascii="Times New Roman" w:hAnsi="Times New Roman" w:cs="Times New Roman"/>
          <w:b/>
        </w:rPr>
        <w:t>ИНДИВИДУАЛЬНЫЙ ПОДХОД В ПОЦЕССЕ ОБУЧЕНИЯ МЛАДШИХ ШКОЛЬНИКОВ НА УРОКАХ ОКРУЖАЮЩЕГО МИРА</w:t>
      </w:r>
    </w:p>
    <w:p w:rsidR="007D5F7C" w:rsidRPr="00D82806" w:rsidRDefault="007D5F7C" w:rsidP="00F97656">
      <w:pPr>
        <w:spacing w:after="0" w:line="240" w:lineRule="auto"/>
        <w:ind w:firstLine="708"/>
        <w:jc w:val="center"/>
        <w:rPr>
          <w:rFonts w:ascii="Times New Roman" w:hAnsi="Times New Roman" w:cs="Times New Roman"/>
          <w:b/>
        </w:rPr>
      </w:pPr>
    </w:p>
    <w:p w:rsidR="007D5F7C" w:rsidRPr="00D82806" w:rsidRDefault="007D5F7C" w:rsidP="00F97656">
      <w:pPr>
        <w:spacing w:after="0" w:line="240" w:lineRule="auto"/>
        <w:ind w:firstLine="425"/>
        <w:jc w:val="both"/>
        <w:rPr>
          <w:rFonts w:ascii="Times New Roman" w:hAnsi="Times New Roman" w:cs="Times New Roman"/>
        </w:rPr>
      </w:pPr>
      <w:r w:rsidRPr="00D82806">
        <w:rPr>
          <w:rFonts w:ascii="Times New Roman" w:hAnsi="Times New Roman" w:cs="Times New Roman"/>
        </w:rPr>
        <w:t>Форма обучения – это способ организации учебного процесса, который осуществляется в определенном порядке и режиме; это способ внешней организации деятельности учителя и учащихся в процессе обучения. Основная форма обучения – урок.</w:t>
      </w:r>
    </w:p>
    <w:p w:rsidR="007D5F7C" w:rsidRPr="00D82806" w:rsidRDefault="007D5F7C" w:rsidP="00F97656">
      <w:pPr>
        <w:spacing w:after="0" w:line="240" w:lineRule="auto"/>
        <w:ind w:firstLine="425"/>
        <w:jc w:val="both"/>
        <w:rPr>
          <w:rFonts w:ascii="Times New Roman" w:hAnsi="Times New Roman" w:cs="Times New Roman"/>
        </w:rPr>
      </w:pPr>
      <w:r w:rsidRPr="00D82806">
        <w:rPr>
          <w:rFonts w:ascii="Times New Roman" w:hAnsi="Times New Roman" w:cs="Times New Roman"/>
        </w:rPr>
        <w:t>Индивидуальная форма обучения применяется с целью адаптирования степени сложности учебных заданий, оказания помощи с учетом индивидуальных особенностей ученика и оптимизации самого учебного процесса.</w:t>
      </w:r>
    </w:p>
    <w:p w:rsidR="007D5F7C" w:rsidRPr="00D82806" w:rsidRDefault="007D5F7C" w:rsidP="00F97656">
      <w:pPr>
        <w:spacing w:after="0" w:line="240" w:lineRule="auto"/>
        <w:ind w:firstLine="425"/>
        <w:jc w:val="both"/>
        <w:rPr>
          <w:rFonts w:ascii="Times New Roman" w:hAnsi="Times New Roman" w:cs="Times New Roman"/>
        </w:rPr>
      </w:pPr>
      <w:r w:rsidRPr="00D82806">
        <w:rPr>
          <w:rFonts w:ascii="Times New Roman" w:hAnsi="Times New Roman" w:cs="Times New Roman"/>
        </w:rPr>
        <w:t>Индивидуальный подход на уроках окружающего мира представлен в виде работы с одаренными и со слабоуспевающими детьми.</w:t>
      </w:r>
    </w:p>
    <w:p w:rsidR="007D5F7C" w:rsidRPr="00D82806" w:rsidRDefault="007D5F7C" w:rsidP="00F97656">
      <w:pPr>
        <w:spacing w:after="0" w:line="240" w:lineRule="auto"/>
        <w:ind w:firstLine="425"/>
        <w:jc w:val="both"/>
        <w:rPr>
          <w:rFonts w:ascii="Times New Roman" w:hAnsi="Times New Roman" w:cs="Times New Roman"/>
        </w:rPr>
      </w:pPr>
      <w:r w:rsidRPr="00D82806">
        <w:rPr>
          <w:rFonts w:ascii="Times New Roman" w:hAnsi="Times New Roman" w:cs="Times New Roman"/>
        </w:rPr>
        <w:t>Обучение одарённых детей - задача, требующая совместных действий многих специалистов. Чаще всего одаренные дети лишены необходимой для развития их талантов поддержки. Будущее одаренного ребенка, в отличие от одаренного взрослого, ещё не определено, поэтому важно создавать среду для его полноценного развития.</w:t>
      </w:r>
    </w:p>
    <w:p w:rsidR="007D5F7C" w:rsidRPr="00D82806" w:rsidRDefault="007D5F7C" w:rsidP="00F97656">
      <w:pPr>
        <w:spacing w:after="0" w:line="240" w:lineRule="auto"/>
        <w:ind w:firstLine="425"/>
        <w:jc w:val="both"/>
        <w:rPr>
          <w:rFonts w:ascii="Times New Roman" w:hAnsi="Times New Roman" w:cs="Times New Roman"/>
        </w:rPr>
      </w:pPr>
      <w:r w:rsidRPr="00D82806">
        <w:rPr>
          <w:rFonts w:ascii="Times New Roman" w:hAnsi="Times New Roman" w:cs="Times New Roman"/>
          <w:bCs/>
          <w:iCs/>
        </w:rPr>
        <w:t>Работа с одаренными детьми на уроках окружающего мира включает</w:t>
      </w:r>
      <w:r w:rsidRPr="00D82806">
        <w:rPr>
          <w:rFonts w:ascii="Times New Roman" w:hAnsi="Times New Roman" w:cs="Times New Roman"/>
        </w:rPr>
        <w:t>:</w:t>
      </w:r>
    </w:p>
    <w:p w:rsidR="007D5F7C" w:rsidRPr="00D82806" w:rsidRDefault="007D5F7C" w:rsidP="00F97656">
      <w:pPr>
        <w:numPr>
          <w:ilvl w:val="0"/>
          <w:numId w:val="30"/>
        </w:numPr>
        <w:suppressAutoHyphens/>
        <w:spacing w:after="0" w:line="240" w:lineRule="auto"/>
        <w:ind w:left="0" w:firstLine="425"/>
        <w:jc w:val="both"/>
        <w:rPr>
          <w:rFonts w:ascii="Times New Roman" w:hAnsi="Times New Roman" w:cs="Times New Roman"/>
        </w:rPr>
      </w:pPr>
      <w:r w:rsidRPr="00D82806">
        <w:rPr>
          <w:rFonts w:ascii="Times New Roman" w:hAnsi="Times New Roman" w:cs="Times New Roman"/>
        </w:rPr>
        <w:t>Дифференцированный и индивидуальный подход.</w:t>
      </w:r>
    </w:p>
    <w:p w:rsidR="007D5F7C" w:rsidRPr="00D82806" w:rsidRDefault="007D5F7C" w:rsidP="00F97656">
      <w:pPr>
        <w:numPr>
          <w:ilvl w:val="0"/>
          <w:numId w:val="30"/>
        </w:numPr>
        <w:suppressAutoHyphens/>
        <w:spacing w:after="0" w:line="240" w:lineRule="auto"/>
        <w:ind w:left="0" w:firstLine="425"/>
        <w:jc w:val="both"/>
        <w:rPr>
          <w:rFonts w:ascii="Times New Roman" w:hAnsi="Times New Roman" w:cs="Times New Roman"/>
        </w:rPr>
      </w:pPr>
      <w:r w:rsidRPr="00D82806">
        <w:rPr>
          <w:rFonts w:ascii="Times New Roman" w:hAnsi="Times New Roman" w:cs="Times New Roman"/>
        </w:rPr>
        <w:t>Использование современных образовательных технологий (проблемное обучение, деятельностный метод, проектная деятельность).</w:t>
      </w:r>
    </w:p>
    <w:p w:rsidR="007D5F7C" w:rsidRPr="00D82806" w:rsidRDefault="007D5F7C" w:rsidP="00F97656">
      <w:pPr>
        <w:numPr>
          <w:ilvl w:val="0"/>
          <w:numId w:val="30"/>
        </w:numPr>
        <w:suppressAutoHyphens/>
        <w:spacing w:after="0" w:line="240" w:lineRule="auto"/>
        <w:ind w:left="0" w:firstLine="425"/>
        <w:jc w:val="both"/>
        <w:rPr>
          <w:rFonts w:ascii="Times New Roman" w:hAnsi="Times New Roman" w:cs="Times New Roman"/>
        </w:rPr>
      </w:pPr>
      <w:r w:rsidRPr="00D82806">
        <w:rPr>
          <w:rFonts w:ascii="Times New Roman" w:hAnsi="Times New Roman" w:cs="Times New Roman"/>
        </w:rPr>
        <w:t xml:space="preserve">Работа в режиме </w:t>
      </w:r>
      <w:r w:rsidR="00175885">
        <w:rPr>
          <w:rFonts w:ascii="Times New Roman" w:hAnsi="Times New Roman" w:cs="Times New Roman"/>
        </w:rPr>
        <w:t>«</w:t>
      </w:r>
      <w:r w:rsidRPr="00D82806">
        <w:rPr>
          <w:rFonts w:ascii="Times New Roman" w:hAnsi="Times New Roman" w:cs="Times New Roman"/>
        </w:rPr>
        <w:t>консультант</w:t>
      </w:r>
      <w:r w:rsidR="00175885">
        <w:rPr>
          <w:rFonts w:ascii="Times New Roman" w:hAnsi="Times New Roman" w:cs="Times New Roman"/>
        </w:rPr>
        <w:t>»</w:t>
      </w:r>
      <w:r w:rsidRPr="00D82806">
        <w:rPr>
          <w:rFonts w:ascii="Times New Roman" w:hAnsi="Times New Roman" w:cs="Times New Roman"/>
        </w:rPr>
        <w:t xml:space="preserve"> (способные учащиеся в определенной образовательной области курируют остальных, осуществляя взаимообучение и помощь учителю в учебном процессе).</w:t>
      </w:r>
    </w:p>
    <w:p w:rsidR="007D5F7C" w:rsidRPr="00D82806" w:rsidRDefault="007D5F7C" w:rsidP="00F97656">
      <w:pPr>
        <w:numPr>
          <w:ilvl w:val="0"/>
          <w:numId w:val="30"/>
        </w:numPr>
        <w:suppressAutoHyphens/>
        <w:spacing w:after="0" w:line="240" w:lineRule="auto"/>
        <w:ind w:left="0" w:firstLine="425"/>
        <w:jc w:val="both"/>
        <w:rPr>
          <w:rFonts w:ascii="Times New Roman" w:hAnsi="Times New Roman" w:cs="Times New Roman"/>
        </w:rPr>
      </w:pPr>
      <w:r w:rsidRPr="00D82806">
        <w:rPr>
          <w:rFonts w:ascii="Times New Roman" w:hAnsi="Times New Roman" w:cs="Times New Roman"/>
        </w:rPr>
        <w:t>Возможность выбора заданий повышенного уровня сложности в ходе выполнения контрольных, проверочных и самостоятельных работ.</w:t>
      </w:r>
    </w:p>
    <w:p w:rsidR="007D5F7C" w:rsidRPr="00D82806" w:rsidRDefault="007D5F7C" w:rsidP="00F97656">
      <w:pPr>
        <w:numPr>
          <w:ilvl w:val="0"/>
          <w:numId w:val="29"/>
        </w:numPr>
        <w:suppressAutoHyphens/>
        <w:spacing w:after="0" w:line="240" w:lineRule="auto"/>
        <w:ind w:left="0" w:firstLine="425"/>
        <w:jc w:val="both"/>
        <w:rPr>
          <w:rFonts w:ascii="Times New Roman" w:hAnsi="Times New Roman" w:cs="Times New Roman"/>
          <w:bCs/>
          <w:iCs/>
        </w:rPr>
      </w:pPr>
      <w:r w:rsidRPr="00D82806">
        <w:rPr>
          <w:rFonts w:ascii="Times New Roman" w:hAnsi="Times New Roman" w:cs="Times New Roman"/>
        </w:rPr>
        <w:t>Предложение учащимся индивидуальных домашних заданий творческого и поискового характера (приветствуется их собственная инициатива).</w:t>
      </w:r>
    </w:p>
    <w:p w:rsidR="007D5F7C" w:rsidRPr="00D82806" w:rsidRDefault="007D5F7C" w:rsidP="00F97656">
      <w:pPr>
        <w:spacing w:after="0" w:line="240" w:lineRule="auto"/>
        <w:ind w:firstLine="425"/>
        <w:jc w:val="both"/>
        <w:rPr>
          <w:rFonts w:ascii="Times New Roman" w:eastAsia="Times New Roman" w:hAnsi="Times New Roman" w:cs="Times New Roman"/>
        </w:rPr>
      </w:pPr>
      <w:r w:rsidRPr="00D82806">
        <w:rPr>
          <w:rFonts w:ascii="Times New Roman" w:hAnsi="Times New Roman" w:cs="Times New Roman"/>
        </w:rPr>
        <w:t>Каждый урок вносит свой специфический, свойственный лишь ему, вклад в решение задач.</w:t>
      </w:r>
    </w:p>
    <w:p w:rsidR="007D5F7C" w:rsidRPr="00D82806" w:rsidRDefault="007D5F7C" w:rsidP="00F97656">
      <w:pPr>
        <w:spacing w:after="0" w:line="240" w:lineRule="auto"/>
        <w:ind w:firstLine="425"/>
        <w:jc w:val="both"/>
        <w:rPr>
          <w:rFonts w:ascii="Times New Roman" w:eastAsia="Times New Roman" w:hAnsi="Times New Roman" w:cs="Times New Roman"/>
        </w:rPr>
      </w:pPr>
      <w:r w:rsidRPr="00D82806">
        <w:rPr>
          <w:rFonts w:ascii="Times New Roman" w:hAnsi="Times New Roman" w:cs="Times New Roman"/>
        </w:rPr>
        <w:tab/>
        <w:t xml:space="preserve">Педагоги постоянно ищут новые формы </w:t>
      </w:r>
      <w:r w:rsidR="00175885">
        <w:rPr>
          <w:rFonts w:ascii="Times New Roman" w:hAnsi="Times New Roman" w:cs="Times New Roman"/>
        </w:rPr>
        <w:t>«</w:t>
      </w:r>
      <w:r w:rsidRPr="00D82806">
        <w:rPr>
          <w:rFonts w:ascii="Times New Roman" w:hAnsi="Times New Roman" w:cs="Times New Roman"/>
        </w:rPr>
        <w:t>оживления</w:t>
      </w:r>
      <w:r w:rsidR="00175885">
        <w:rPr>
          <w:rFonts w:ascii="Times New Roman" w:hAnsi="Times New Roman" w:cs="Times New Roman"/>
        </w:rPr>
        <w:t>»</w:t>
      </w:r>
      <w:r w:rsidRPr="00D82806">
        <w:rPr>
          <w:rFonts w:ascii="Times New Roman" w:hAnsi="Times New Roman" w:cs="Times New Roman"/>
        </w:rPr>
        <w:t xml:space="preserve"> процесса объяснения материала и обратной связи, которые помогут активизировать всех учащихся, повысить их интерес к занятиям и вместе с тем обеспечат быстроту запоминания, понимания и усвоения учебного материала.</w:t>
      </w:r>
    </w:p>
    <w:p w:rsidR="007D5F7C" w:rsidRPr="00D82806" w:rsidRDefault="007D5F7C" w:rsidP="00F97656">
      <w:pPr>
        <w:spacing w:after="0" w:line="240" w:lineRule="auto"/>
        <w:ind w:firstLine="425"/>
        <w:jc w:val="both"/>
        <w:rPr>
          <w:rFonts w:ascii="Times New Roman" w:eastAsia="Times New Roman" w:hAnsi="Times New Roman" w:cs="Times New Roman"/>
        </w:rPr>
      </w:pPr>
      <w:r w:rsidRPr="00D82806">
        <w:rPr>
          <w:rFonts w:ascii="Times New Roman" w:hAnsi="Times New Roman" w:cs="Times New Roman"/>
        </w:rPr>
        <w:tab/>
        <w:t>Одним из путей активизации познавательной деятельности младших школьников при изучении окружающего мира является проведение нетрадиционных уроков.</w:t>
      </w:r>
    </w:p>
    <w:p w:rsidR="007D5F7C" w:rsidRPr="00D82806" w:rsidRDefault="007D5F7C" w:rsidP="00F97656">
      <w:pPr>
        <w:spacing w:after="0" w:line="240" w:lineRule="auto"/>
        <w:ind w:firstLine="425"/>
        <w:jc w:val="both"/>
        <w:rPr>
          <w:rFonts w:ascii="Times New Roman" w:eastAsia="Times New Roman" w:hAnsi="Times New Roman" w:cs="Times New Roman"/>
        </w:rPr>
      </w:pPr>
      <w:r w:rsidRPr="00D82806">
        <w:rPr>
          <w:rFonts w:ascii="Times New Roman" w:hAnsi="Times New Roman" w:cs="Times New Roman"/>
        </w:rPr>
        <w:t>Нетрадиционные уроки – это занятия, которые аккумулируют методы и приемы различных форм обучения. Они строятся на совместной деятельности педагога и учащихся, на совместном поиске, на эксперименте по отработке новых приемов с целью повышения эффективности учебно-воспитательного процесса.</w:t>
      </w:r>
    </w:p>
    <w:p w:rsidR="007D5F7C" w:rsidRPr="00D82806" w:rsidRDefault="007D5F7C" w:rsidP="00F97656">
      <w:pPr>
        <w:spacing w:after="0" w:line="240" w:lineRule="auto"/>
        <w:ind w:firstLine="425"/>
        <w:jc w:val="both"/>
        <w:rPr>
          <w:rFonts w:ascii="Times New Roman" w:hAnsi="Times New Roman" w:cs="Times New Roman"/>
        </w:rPr>
      </w:pPr>
      <w:r w:rsidRPr="00D82806">
        <w:rPr>
          <w:rFonts w:ascii="Times New Roman" w:hAnsi="Times New Roman" w:cs="Times New Roman"/>
        </w:rPr>
        <w:t>Существующая в педагогической теории их классификация неоднозначна, неполна и будет пополняться в будущем за счет разработок новых типов занятий. Однако, условно можно представить следующие виды нетрадиционных уроков:</w:t>
      </w:r>
    </w:p>
    <w:p w:rsidR="007D5F7C" w:rsidRPr="00D82806" w:rsidRDefault="007D5F7C" w:rsidP="00F97656">
      <w:pPr>
        <w:spacing w:after="0" w:line="240" w:lineRule="auto"/>
        <w:ind w:firstLine="425"/>
        <w:jc w:val="both"/>
        <w:rPr>
          <w:rFonts w:ascii="Times New Roman" w:hAnsi="Times New Roman" w:cs="Times New Roman"/>
        </w:rPr>
      </w:pPr>
      <w:r w:rsidRPr="00D82806">
        <w:rPr>
          <w:rFonts w:ascii="Times New Roman" w:hAnsi="Times New Roman" w:cs="Times New Roman"/>
        </w:rPr>
        <w:t>1) уроки – экскурсии</w:t>
      </w:r>
    </w:p>
    <w:p w:rsidR="007D5F7C" w:rsidRPr="00D82806" w:rsidRDefault="007D5F7C" w:rsidP="00F97656">
      <w:pPr>
        <w:tabs>
          <w:tab w:val="left" w:pos="6375"/>
        </w:tabs>
        <w:spacing w:after="0" w:line="240" w:lineRule="auto"/>
        <w:ind w:firstLine="425"/>
        <w:jc w:val="both"/>
        <w:rPr>
          <w:rFonts w:ascii="Times New Roman" w:hAnsi="Times New Roman" w:cs="Times New Roman"/>
        </w:rPr>
      </w:pPr>
      <w:r w:rsidRPr="00D82806">
        <w:rPr>
          <w:rFonts w:ascii="Times New Roman" w:hAnsi="Times New Roman" w:cs="Times New Roman"/>
        </w:rPr>
        <w:t>2) уроки – игры</w:t>
      </w:r>
      <w:r w:rsidRPr="00D82806">
        <w:rPr>
          <w:rFonts w:ascii="Times New Roman" w:hAnsi="Times New Roman" w:cs="Times New Roman"/>
        </w:rPr>
        <w:tab/>
      </w:r>
    </w:p>
    <w:p w:rsidR="007D5F7C" w:rsidRPr="00D82806" w:rsidRDefault="007D5F7C" w:rsidP="00F97656">
      <w:pPr>
        <w:spacing w:after="0" w:line="240" w:lineRule="auto"/>
        <w:ind w:firstLine="425"/>
        <w:jc w:val="both"/>
        <w:rPr>
          <w:rFonts w:ascii="Times New Roman" w:hAnsi="Times New Roman" w:cs="Times New Roman"/>
        </w:rPr>
      </w:pPr>
      <w:r w:rsidRPr="00D82806">
        <w:rPr>
          <w:rFonts w:ascii="Times New Roman" w:hAnsi="Times New Roman" w:cs="Times New Roman"/>
        </w:rPr>
        <w:t>3) уроки – дискуссии</w:t>
      </w:r>
    </w:p>
    <w:p w:rsidR="007D5F7C" w:rsidRPr="00D82806" w:rsidRDefault="007D5F7C" w:rsidP="00F97656">
      <w:pPr>
        <w:spacing w:after="0" w:line="240" w:lineRule="auto"/>
        <w:ind w:firstLine="425"/>
        <w:jc w:val="both"/>
        <w:rPr>
          <w:rFonts w:ascii="Times New Roman" w:hAnsi="Times New Roman" w:cs="Times New Roman"/>
        </w:rPr>
      </w:pPr>
      <w:r w:rsidRPr="00D82806">
        <w:rPr>
          <w:rFonts w:ascii="Times New Roman" w:hAnsi="Times New Roman" w:cs="Times New Roman"/>
        </w:rPr>
        <w:t>4) бинарные - уроки.</w:t>
      </w:r>
    </w:p>
    <w:p w:rsidR="007D5F7C" w:rsidRPr="00D82806" w:rsidRDefault="007D5F7C" w:rsidP="00F97656">
      <w:pPr>
        <w:spacing w:after="0" w:line="240" w:lineRule="auto"/>
        <w:ind w:firstLine="425"/>
        <w:jc w:val="both"/>
        <w:rPr>
          <w:rFonts w:ascii="Times New Roman" w:hAnsi="Times New Roman" w:cs="Times New Roman"/>
        </w:rPr>
      </w:pPr>
      <w:r w:rsidRPr="00D82806">
        <w:rPr>
          <w:rFonts w:ascii="Times New Roman" w:hAnsi="Times New Roman" w:cs="Times New Roman"/>
        </w:rPr>
        <w:t>5) уроки - исследования</w:t>
      </w:r>
    </w:p>
    <w:p w:rsidR="007D5F7C" w:rsidRPr="00D82806" w:rsidRDefault="007D5F7C" w:rsidP="00F97656">
      <w:pPr>
        <w:spacing w:after="0" w:line="240" w:lineRule="auto"/>
        <w:ind w:firstLine="425"/>
        <w:jc w:val="both"/>
        <w:rPr>
          <w:rFonts w:ascii="Times New Roman" w:hAnsi="Times New Roman" w:cs="Times New Roman"/>
        </w:rPr>
      </w:pPr>
      <w:r w:rsidRPr="00D82806">
        <w:rPr>
          <w:rFonts w:ascii="Times New Roman" w:hAnsi="Times New Roman" w:cs="Times New Roman"/>
        </w:rPr>
        <w:t xml:space="preserve">6) уроки – соревнования (викторины, конкурсы, </w:t>
      </w:r>
      <w:r w:rsidR="00175885">
        <w:rPr>
          <w:rFonts w:ascii="Times New Roman" w:hAnsi="Times New Roman" w:cs="Times New Roman"/>
        </w:rPr>
        <w:t>«</w:t>
      </w:r>
      <w:r w:rsidRPr="00D82806">
        <w:rPr>
          <w:rFonts w:ascii="Times New Roman" w:hAnsi="Times New Roman" w:cs="Times New Roman"/>
        </w:rPr>
        <w:t>Умницы и умники</w:t>
      </w:r>
      <w:r w:rsidR="00175885">
        <w:rPr>
          <w:rFonts w:ascii="Times New Roman" w:hAnsi="Times New Roman" w:cs="Times New Roman"/>
        </w:rPr>
        <w:t>»</w:t>
      </w:r>
      <w:r w:rsidRPr="00D82806">
        <w:rPr>
          <w:rFonts w:ascii="Times New Roman" w:hAnsi="Times New Roman" w:cs="Times New Roman"/>
        </w:rPr>
        <w:t>).</w:t>
      </w:r>
    </w:p>
    <w:p w:rsidR="007D5F7C" w:rsidRPr="00D82806" w:rsidRDefault="007D5F7C" w:rsidP="00F97656">
      <w:pPr>
        <w:spacing w:after="0" w:line="240" w:lineRule="auto"/>
        <w:ind w:firstLine="425"/>
        <w:jc w:val="both"/>
        <w:rPr>
          <w:rFonts w:ascii="Times New Roman" w:hAnsi="Times New Roman" w:cs="Times New Roman"/>
        </w:rPr>
      </w:pPr>
      <w:r w:rsidRPr="00D82806">
        <w:rPr>
          <w:rFonts w:ascii="Times New Roman" w:hAnsi="Times New Roman" w:cs="Times New Roman"/>
        </w:rPr>
        <w:t>7) уроки – семинары.</w:t>
      </w:r>
    </w:p>
    <w:p w:rsidR="007D5F7C" w:rsidRPr="00D82806" w:rsidRDefault="007D5F7C" w:rsidP="00F97656">
      <w:pPr>
        <w:spacing w:after="0" w:line="240" w:lineRule="auto"/>
        <w:ind w:firstLine="425"/>
        <w:jc w:val="both"/>
        <w:rPr>
          <w:rFonts w:ascii="Times New Roman" w:hAnsi="Times New Roman" w:cs="Times New Roman"/>
        </w:rPr>
      </w:pPr>
      <w:r w:rsidRPr="00D82806">
        <w:rPr>
          <w:rFonts w:ascii="Times New Roman" w:hAnsi="Times New Roman" w:cs="Times New Roman"/>
        </w:rPr>
        <w:lastRenderedPageBreak/>
        <w:t>Методы и приемы работы по формированию учебной мотивации через нетрадиционные уроки:</w:t>
      </w:r>
    </w:p>
    <w:p w:rsidR="007D5F7C" w:rsidRPr="00D82806" w:rsidRDefault="007D5F7C" w:rsidP="00F97656">
      <w:pPr>
        <w:spacing w:after="0" w:line="240" w:lineRule="auto"/>
        <w:ind w:firstLine="425"/>
        <w:jc w:val="both"/>
        <w:rPr>
          <w:rFonts w:ascii="Times New Roman" w:hAnsi="Times New Roman" w:cs="Times New Roman"/>
        </w:rPr>
      </w:pPr>
      <w:r w:rsidRPr="00D82806">
        <w:rPr>
          <w:rFonts w:ascii="Times New Roman" w:hAnsi="Times New Roman" w:cs="Times New Roman"/>
        </w:rPr>
        <w:t>- Совместная с детьми работа по осмыслению и принятию цели предстоящей деятельности и постановке учебных задач.</w:t>
      </w:r>
    </w:p>
    <w:p w:rsidR="007D5F7C" w:rsidRPr="00D82806" w:rsidRDefault="007D5F7C" w:rsidP="00F97656">
      <w:pPr>
        <w:spacing w:after="0" w:line="240" w:lineRule="auto"/>
        <w:ind w:firstLine="425"/>
        <w:jc w:val="both"/>
        <w:rPr>
          <w:rFonts w:ascii="Times New Roman" w:hAnsi="Times New Roman" w:cs="Times New Roman"/>
        </w:rPr>
      </w:pPr>
      <w:r w:rsidRPr="00D82806">
        <w:rPr>
          <w:rFonts w:ascii="Times New Roman" w:hAnsi="Times New Roman" w:cs="Times New Roman"/>
        </w:rPr>
        <w:t>- Учет возрастных особенностей школьников.</w:t>
      </w:r>
    </w:p>
    <w:p w:rsidR="007D5F7C" w:rsidRPr="00D82806" w:rsidRDefault="007D5F7C" w:rsidP="00F97656">
      <w:pPr>
        <w:spacing w:after="0" w:line="240" w:lineRule="auto"/>
        <w:ind w:firstLine="425"/>
        <w:jc w:val="both"/>
        <w:rPr>
          <w:rFonts w:ascii="Times New Roman" w:hAnsi="Times New Roman" w:cs="Times New Roman"/>
        </w:rPr>
      </w:pPr>
      <w:r w:rsidRPr="00D82806">
        <w:rPr>
          <w:rFonts w:ascii="Times New Roman" w:hAnsi="Times New Roman" w:cs="Times New Roman"/>
        </w:rPr>
        <w:t>- Выбор действия в соответствии с возможностями ученика.</w:t>
      </w:r>
    </w:p>
    <w:p w:rsidR="007D5F7C" w:rsidRPr="00D82806" w:rsidRDefault="007D5F7C" w:rsidP="00F97656">
      <w:pPr>
        <w:spacing w:after="0" w:line="240" w:lineRule="auto"/>
        <w:ind w:firstLine="425"/>
        <w:jc w:val="both"/>
        <w:rPr>
          <w:rFonts w:ascii="Times New Roman" w:hAnsi="Times New Roman" w:cs="Times New Roman"/>
        </w:rPr>
      </w:pPr>
      <w:r w:rsidRPr="00D82806">
        <w:rPr>
          <w:rFonts w:ascii="Times New Roman" w:hAnsi="Times New Roman" w:cs="Times New Roman"/>
        </w:rPr>
        <w:t>- Использование проблемных ситуаций, споров, дискуссий.</w:t>
      </w:r>
    </w:p>
    <w:p w:rsidR="007D5F7C" w:rsidRPr="00D82806" w:rsidRDefault="007D5F7C" w:rsidP="00F97656">
      <w:pPr>
        <w:spacing w:after="0" w:line="240" w:lineRule="auto"/>
        <w:ind w:firstLine="425"/>
        <w:jc w:val="both"/>
        <w:rPr>
          <w:rFonts w:ascii="Times New Roman" w:hAnsi="Times New Roman" w:cs="Times New Roman"/>
        </w:rPr>
      </w:pPr>
      <w:r w:rsidRPr="00D82806">
        <w:rPr>
          <w:rFonts w:ascii="Times New Roman" w:hAnsi="Times New Roman" w:cs="Times New Roman"/>
        </w:rPr>
        <w:t>- Нестандартные формы проведения уроков.</w:t>
      </w:r>
    </w:p>
    <w:p w:rsidR="007D5F7C" w:rsidRPr="00D82806" w:rsidRDefault="007D5F7C" w:rsidP="00F97656">
      <w:pPr>
        <w:spacing w:after="0" w:line="240" w:lineRule="auto"/>
        <w:ind w:firstLine="425"/>
        <w:jc w:val="both"/>
        <w:rPr>
          <w:rFonts w:ascii="Times New Roman" w:hAnsi="Times New Roman" w:cs="Times New Roman"/>
        </w:rPr>
      </w:pPr>
      <w:r w:rsidRPr="00D82806">
        <w:rPr>
          <w:rFonts w:ascii="Times New Roman" w:hAnsi="Times New Roman" w:cs="Times New Roman"/>
        </w:rPr>
        <w:t>- Создание ситуации успеха.</w:t>
      </w:r>
    </w:p>
    <w:p w:rsidR="007D5F7C" w:rsidRPr="00D82806" w:rsidRDefault="007D5F7C" w:rsidP="00F97656">
      <w:pPr>
        <w:spacing w:after="0" w:line="240" w:lineRule="auto"/>
        <w:ind w:firstLine="425"/>
        <w:jc w:val="both"/>
        <w:rPr>
          <w:rFonts w:ascii="Times New Roman" w:hAnsi="Times New Roman" w:cs="Times New Roman"/>
        </w:rPr>
      </w:pPr>
      <w:r w:rsidRPr="00D82806">
        <w:rPr>
          <w:rFonts w:ascii="Times New Roman" w:hAnsi="Times New Roman" w:cs="Times New Roman"/>
        </w:rPr>
        <w:t>- Создание атмосферы взаимопонимания и сотрудничества на уроке;</w:t>
      </w:r>
    </w:p>
    <w:p w:rsidR="007D5F7C" w:rsidRPr="00D82806" w:rsidRDefault="007D5F7C" w:rsidP="00F97656">
      <w:pPr>
        <w:spacing w:after="0" w:line="240" w:lineRule="auto"/>
        <w:ind w:firstLine="425"/>
        <w:jc w:val="both"/>
        <w:rPr>
          <w:rFonts w:ascii="Times New Roman" w:hAnsi="Times New Roman" w:cs="Times New Roman"/>
        </w:rPr>
      </w:pPr>
      <w:r w:rsidRPr="00D82806">
        <w:rPr>
          <w:rFonts w:ascii="Times New Roman" w:hAnsi="Times New Roman" w:cs="Times New Roman"/>
        </w:rPr>
        <w:t>- Использование групповых и коллективных форм организации учебной деятельности.</w:t>
      </w:r>
    </w:p>
    <w:p w:rsidR="007D5F7C" w:rsidRPr="00D82806" w:rsidRDefault="007D5F7C" w:rsidP="00F97656">
      <w:pPr>
        <w:spacing w:after="0" w:line="240" w:lineRule="auto"/>
        <w:ind w:firstLine="425"/>
        <w:jc w:val="both"/>
        <w:rPr>
          <w:rFonts w:ascii="Times New Roman" w:hAnsi="Times New Roman" w:cs="Times New Roman"/>
        </w:rPr>
      </w:pPr>
      <w:r w:rsidRPr="00D82806">
        <w:rPr>
          <w:rFonts w:ascii="Times New Roman" w:hAnsi="Times New Roman" w:cs="Times New Roman"/>
        </w:rPr>
        <w:t>- Эмоциональная речь учителя.</w:t>
      </w:r>
    </w:p>
    <w:p w:rsidR="007D5F7C" w:rsidRPr="00D82806" w:rsidRDefault="007D5F7C" w:rsidP="00F97656">
      <w:pPr>
        <w:spacing w:after="0" w:line="240" w:lineRule="auto"/>
        <w:ind w:firstLine="425"/>
        <w:jc w:val="both"/>
        <w:rPr>
          <w:rFonts w:ascii="Times New Roman" w:hAnsi="Times New Roman" w:cs="Times New Roman"/>
        </w:rPr>
      </w:pPr>
      <w:r w:rsidRPr="00D82806">
        <w:rPr>
          <w:rFonts w:ascii="Times New Roman" w:hAnsi="Times New Roman" w:cs="Times New Roman"/>
        </w:rPr>
        <w:t>- Использование познавательных и дидактических игр, игровых технологий.</w:t>
      </w:r>
    </w:p>
    <w:p w:rsidR="007D5F7C" w:rsidRPr="00D82806" w:rsidRDefault="007D5F7C" w:rsidP="00F97656">
      <w:pPr>
        <w:spacing w:after="0" w:line="240" w:lineRule="auto"/>
        <w:ind w:firstLine="425"/>
        <w:jc w:val="both"/>
        <w:rPr>
          <w:rFonts w:ascii="Times New Roman" w:hAnsi="Times New Roman" w:cs="Times New Roman"/>
        </w:rPr>
      </w:pPr>
      <w:r w:rsidRPr="00D82806">
        <w:rPr>
          <w:rFonts w:ascii="Times New Roman" w:hAnsi="Times New Roman" w:cs="Times New Roman"/>
        </w:rPr>
        <w:t>- Применение поощрения и порицания.</w:t>
      </w:r>
    </w:p>
    <w:p w:rsidR="007D5F7C" w:rsidRPr="00D82806" w:rsidRDefault="007D5F7C" w:rsidP="00F97656">
      <w:pPr>
        <w:spacing w:after="0" w:line="240" w:lineRule="auto"/>
        <w:ind w:firstLine="425"/>
        <w:jc w:val="both"/>
        <w:rPr>
          <w:rFonts w:ascii="Times New Roman" w:eastAsia="Times New Roman" w:hAnsi="Times New Roman" w:cs="Times New Roman"/>
        </w:rPr>
      </w:pPr>
      <w:r w:rsidRPr="00D82806">
        <w:rPr>
          <w:rFonts w:ascii="Times New Roman" w:hAnsi="Times New Roman" w:cs="Times New Roman"/>
        </w:rPr>
        <w:t>- Вера учителя в возможности ученика (сравнение его самого сегодняшнего с ним вчерашним).</w:t>
      </w:r>
    </w:p>
    <w:p w:rsidR="007D5F7C" w:rsidRPr="00D82806" w:rsidRDefault="007D5F7C" w:rsidP="00F97656">
      <w:pPr>
        <w:spacing w:after="0" w:line="240" w:lineRule="auto"/>
        <w:ind w:firstLine="425"/>
        <w:jc w:val="both"/>
        <w:rPr>
          <w:rFonts w:ascii="Times New Roman" w:hAnsi="Times New Roman" w:cs="Times New Roman"/>
        </w:rPr>
      </w:pPr>
      <w:r w:rsidRPr="00D82806">
        <w:rPr>
          <w:rFonts w:ascii="Times New Roman" w:hAnsi="Times New Roman" w:cs="Times New Roman"/>
        </w:rPr>
        <w:t xml:space="preserve">Также в работе с одаренными детьми используют приемы формирования познавательного интереса на уроках окружающего мира. Перечислим некоторые из них, которые особенно любимы детьми. </w:t>
      </w:r>
    </w:p>
    <w:p w:rsidR="007D5F7C" w:rsidRPr="00D82806" w:rsidRDefault="007D5F7C" w:rsidP="00F97656">
      <w:pPr>
        <w:numPr>
          <w:ilvl w:val="0"/>
          <w:numId w:val="32"/>
        </w:numPr>
        <w:suppressAutoHyphens/>
        <w:spacing w:after="0" w:line="240" w:lineRule="auto"/>
        <w:ind w:left="0" w:firstLine="425"/>
        <w:jc w:val="both"/>
        <w:rPr>
          <w:rFonts w:ascii="Times New Roman" w:hAnsi="Times New Roman" w:cs="Times New Roman"/>
        </w:rPr>
      </w:pPr>
      <w:r w:rsidRPr="00D82806">
        <w:rPr>
          <w:rFonts w:ascii="Times New Roman" w:hAnsi="Times New Roman" w:cs="Times New Roman"/>
        </w:rPr>
        <w:t xml:space="preserve">Прием </w:t>
      </w:r>
      <w:r w:rsidR="00175885">
        <w:rPr>
          <w:rFonts w:ascii="Times New Roman" w:hAnsi="Times New Roman" w:cs="Times New Roman"/>
        </w:rPr>
        <w:t>«</w:t>
      </w:r>
      <w:r w:rsidRPr="00D82806">
        <w:rPr>
          <w:rFonts w:ascii="Times New Roman" w:hAnsi="Times New Roman" w:cs="Times New Roman"/>
        </w:rPr>
        <w:t>Перевертыш</w:t>
      </w:r>
      <w:r w:rsidR="00175885">
        <w:rPr>
          <w:rFonts w:ascii="Times New Roman" w:hAnsi="Times New Roman" w:cs="Times New Roman"/>
        </w:rPr>
        <w:t>»</w:t>
      </w:r>
      <w:r w:rsidRPr="00D82806">
        <w:rPr>
          <w:rFonts w:ascii="Times New Roman" w:hAnsi="Times New Roman" w:cs="Times New Roman"/>
        </w:rPr>
        <w:t xml:space="preserve">. </w:t>
      </w:r>
    </w:p>
    <w:p w:rsidR="007D5F7C" w:rsidRPr="00D82806" w:rsidRDefault="007D5F7C" w:rsidP="00F97656">
      <w:pPr>
        <w:numPr>
          <w:ilvl w:val="0"/>
          <w:numId w:val="32"/>
        </w:numPr>
        <w:suppressAutoHyphens/>
        <w:spacing w:after="0" w:line="240" w:lineRule="auto"/>
        <w:ind w:left="0" w:firstLine="425"/>
        <w:jc w:val="both"/>
        <w:rPr>
          <w:rFonts w:ascii="Times New Roman" w:hAnsi="Times New Roman" w:cs="Times New Roman"/>
        </w:rPr>
      </w:pPr>
      <w:r w:rsidRPr="00D82806">
        <w:rPr>
          <w:rFonts w:ascii="Times New Roman" w:hAnsi="Times New Roman" w:cs="Times New Roman"/>
        </w:rPr>
        <w:t xml:space="preserve">Прием </w:t>
      </w:r>
      <w:r w:rsidR="00175885">
        <w:rPr>
          <w:rFonts w:ascii="Times New Roman" w:hAnsi="Times New Roman" w:cs="Times New Roman"/>
        </w:rPr>
        <w:t>«</w:t>
      </w:r>
      <w:r w:rsidRPr="00D82806">
        <w:rPr>
          <w:rFonts w:ascii="Times New Roman" w:hAnsi="Times New Roman" w:cs="Times New Roman"/>
        </w:rPr>
        <w:t>Лови ошибку</w:t>
      </w:r>
      <w:r w:rsidR="00175885">
        <w:rPr>
          <w:rFonts w:ascii="Times New Roman" w:hAnsi="Times New Roman" w:cs="Times New Roman"/>
        </w:rPr>
        <w:t>»</w:t>
      </w:r>
      <w:r w:rsidRPr="00D82806">
        <w:rPr>
          <w:rFonts w:ascii="Times New Roman" w:hAnsi="Times New Roman" w:cs="Times New Roman"/>
        </w:rPr>
        <w:t xml:space="preserve">. </w:t>
      </w:r>
    </w:p>
    <w:p w:rsidR="007D5F7C" w:rsidRPr="00D82806" w:rsidRDefault="007D5F7C" w:rsidP="00F97656">
      <w:pPr>
        <w:numPr>
          <w:ilvl w:val="0"/>
          <w:numId w:val="32"/>
        </w:numPr>
        <w:suppressAutoHyphens/>
        <w:spacing w:after="0" w:line="240" w:lineRule="auto"/>
        <w:ind w:left="0" w:firstLine="425"/>
        <w:jc w:val="both"/>
        <w:rPr>
          <w:rFonts w:ascii="Times New Roman" w:hAnsi="Times New Roman" w:cs="Times New Roman"/>
        </w:rPr>
      </w:pPr>
      <w:r w:rsidRPr="00D82806">
        <w:rPr>
          <w:rFonts w:ascii="Times New Roman" w:hAnsi="Times New Roman" w:cs="Times New Roman"/>
        </w:rPr>
        <w:t xml:space="preserve">Прием </w:t>
      </w:r>
      <w:r w:rsidR="00175885">
        <w:rPr>
          <w:rFonts w:ascii="Times New Roman" w:hAnsi="Times New Roman" w:cs="Times New Roman"/>
        </w:rPr>
        <w:t>«</w:t>
      </w:r>
      <w:r w:rsidRPr="00D82806">
        <w:rPr>
          <w:rFonts w:ascii="Times New Roman" w:hAnsi="Times New Roman" w:cs="Times New Roman"/>
        </w:rPr>
        <w:t>Осколки</w:t>
      </w:r>
      <w:r w:rsidR="00175885">
        <w:rPr>
          <w:rFonts w:ascii="Times New Roman" w:hAnsi="Times New Roman" w:cs="Times New Roman"/>
        </w:rPr>
        <w:t>»</w:t>
      </w:r>
      <w:r w:rsidRPr="00D82806">
        <w:rPr>
          <w:rFonts w:ascii="Times New Roman" w:hAnsi="Times New Roman" w:cs="Times New Roman"/>
        </w:rPr>
        <w:t xml:space="preserve">. </w:t>
      </w:r>
    </w:p>
    <w:p w:rsidR="007D5F7C" w:rsidRPr="00D82806" w:rsidRDefault="007D5F7C" w:rsidP="00F97656">
      <w:pPr>
        <w:numPr>
          <w:ilvl w:val="0"/>
          <w:numId w:val="32"/>
        </w:numPr>
        <w:suppressAutoHyphens/>
        <w:spacing w:after="0" w:line="240" w:lineRule="auto"/>
        <w:ind w:left="0" w:firstLine="425"/>
        <w:jc w:val="both"/>
        <w:rPr>
          <w:rFonts w:ascii="Times New Roman" w:hAnsi="Times New Roman" w:cs="Times New Roman"/>
        </w:rPr>
      </w:pPr>
      <w:r w:rsidRPr="00D82806">
        <w:rPr>
          <w:rFonts w:ascii="Times New Roman" w:hAnsi="Times New Roman" w:cs="Times New Roman"/>
        </w:rPr>
        <w:t xml:space="preserve">Прием </w:t>
      </w:r>
      <w:r w:rsidR="00175885">
        <w:rPr>
          <w:rFonts w:ascii="Times New Roman" w:hAnsi="Times New Roman" w:cs="Times New Roman"/>
        </w:rPr>
        <w:t>«</w:t>
      </w:r>
      <w:r w:rsidRPr="00D82806">
        <w:rPr>
          <w:rFonts w:ascii="Times New Roman" w:hAnsi="Times New Roman" w:cs="Times New Roman"/>
        </w:rPr>
        <w:t>Реставрация</w:t>
      </w:r>
      <w:r w:rsidR="00175885">
        <w:rPr>
          <w:rFonts w:ascii="Times New Roman" w:hAnsi="Times New Roman" w:cs="Times New Roman"/>
        </w:rPr>
        <w:t>»</w:t>
      </w:r>
      <w:r w:rsidRPr="00D82806">
        <w:rPr>
          <w:rFonts w:ascii="Times New Roman" w:hAnsi="Times New Roman" w:cs="Times New Roman"/>
        </w:rPr>
        <w:t xml:space="preserve">. </w:t>
      </w:r>
    </w:p>
    <w:p w:rsidR="007D5F7C" w:rsidRPr="00D82806" w:rsidRDefault="007D5F7C" w:rsidP="00F97656">
      <w:pPr>
        <w:numPr>
          <w:ilvl w:val="0"/>
          <w:numId w:val="32"/>
        </w:numPr>
        <w:suppressAutoHyphens/>
        <w:spacing w:after="0" w:line="240" w:lineRule="auto"/>
        <w:ind w:left="0" w:firstLine="425"/>
        <w:jc w:val="both"/>
        <w:rPr>
          <w:rFonts w:ascii="Times New Roman" w:hAnsi="Times New Roman" w:cs="Times New Roman"/>
        </w:rPr>
      </w:pPr>
      <w:r w:rsidRPr="00D82806">
        <w:rPr>
          <w:rFonts w:ascii="Times New Roman" w:hAnsi="Times New Roman" w:cs="Times New Roman"/>
        </w:rPr>
        <w:t xml:space="preserve">Прием </w:t>
      </w:r>
      <w:r w:rsidR="00175885">
        <w:rPr>
          <w:rFonts w:ascii="Times New Roman" w:hAnsi="Times New Roman" w:cs="Times New Roman"/>
        </w:rPr>
        <w:t>«</w:t>
      </w:r>
      <w:r w:rsidRPr="00D82806">
        <w:rPr>
          <w:rFonts w:ascii="Times New Roman" w:hAnsi="Times New Roman" w:cs="Times New Roman"/>
        </w:rPr>
        <w:t>Фактологический диктант</w:t>
      </w:r>
      <w:r w:rsidR="00175885">
        <w:rPr>
          <w:rFonts w:ascii="Times New Roman" w:hAnsi="Times New Roman" w:cs="Times New Roman"/>
        </w:rPr>
        <w:t>»</w:t>
      </w:r>
    </w:p>
    <w:p w:rsidR="007D5F7C" w:rsidRPr="00D82806" w:rsidRDefault="007D5F7C" w:rsidP="00F97656">
      <w:pPr>
        <w:numPr>
          <w:ilvl w:val="0"/>
          <w:numId w:val="32"/>
        </w:numPr>
        <w:suppressAutoHyphens/>
        <w:spacing w:after="0" w:line="240" w:lineRule="auto"/>
        <w:ind w:left="0" w:firstLine="425"/>
        <w:jc w:val="both"/>
        <w:rPr>
          <w:rFonts w:ascii="Times New Roman" w:hAnsi="Times New Roman" w:cs="Times New Roman"/>
        </w:rPr>
      </w:pPr>
      <w:r w:rsidRPr="00D82806">
        <w:rPr>
          <w:rFonts w:ascii="Times New Roman" w:hAnsi="Times New Roman" w:cs="Times New Roman"/>
        </w:rPr>
        <w:t xml:space="preserve">Прием </w:t>
      </w:r>
      <w:r w:rsidR="00175885">
        <w:rPr>
          <w:rFonts w:ascii="Times New Roman" w:hAnsi="Times New Roman" w:cs="Times New Roman"/>
        </w:rPr>
        <w:t>«</w:t>
      </w:r>
      <w:r w:rsidRPr="00D82806">
        <w:rPr>
          <w:rFonts w:ascii="Times New Roman" w:hAnsi="Times New Roman" w:cs="Times New Roman"/>
        </w:rPr>
        <w:t>Щадящий опрос</w:t>
      </w:r>
      <w:r w:rsidR="00175885">
        <w:rPr>
          <w:rFonts w:ascii="Times New Roman" w:hAnsi="Times New Roman" w:cs="Times New Roman"/>
        </w:rPr>
        <w:t>»</w:t>
      </w:r>
      <w:r w:rsidRPr="00D82806">
        <w:rPr>
          <w:rFonts w:ascii="Times New Roman" w:hAnsi="Times New Roman" w:cs="Times New Roman"/>
        </w:rPr>
        <w:t xml:space="preserve">. </w:t>
      </w:r>
    </w:p>
    <w:p w:rsidR="007D5F7C" w:rsidRPr="00D82806" w:rsidRDefault="007D5F7C" w:rsidP="00F97656">
      <w:pPr>
        <w:suppressAutoHyphens/>
        <w:spacing w:after="0" w:line="240" w:lineRule="auto"/>
        <w:ind w:firstLine="425"/>
        <w:jc w:val="both"/>
        <w:rPr>
          <w:rFonts w:ascii="Times New Roman" w:hAnsi="Times New Roman" w:cs="Times New Roman"/>
        </w:rPr>
      </w:pPr>
      <w:r w:rsidRPr="00D82806">
        <w:rPr>
          <w:rFonts w:ascii="Times New Roman" w:hAnsi="Times New Roman" w:cs="Times New Roman"/>
        </w:rPr>
        <w:t>Коррекционно-развивающая работа с младшими школьниками проводится с детьми, имеющими трудности в обучении.</w:t>
      </w:r>
    </w:p>
    <w:p w:rsidR="007D5F7C" w:rsidRPr="00D82806" w:rsidRDefault="007D5F7C" w:rsidP="00F97656">
      <w:pPr>
        <w:spacing w:after="0" w:line="240" w:lineRule="auto"/>
        <w:ind w:firstLine="425"/>
        <w:jc w:val="both"/>
        <w:rPr>
          <w:rFonts w:ascii="Times New Roman" w:hAnsi="Times New Roman" w:cs="Times New Roman"/>
        </w:rPr>
      </w:pPr>
      <w:r w:rsidRPr="00D82806">
        <w:rPr>
          <w:rFonts w:ascii="Times New Roman" w:hAnsi="Times New Roman" w:cs="Times New Roman"/>
        </w:rPr>
        <w:t>Общаячерта слабоуспевающих состоит в следующем: они, как правило, не принимают активного участия в работе класса, не обнаруживают склонности к самостоятельному умственному труду, характеризуются более низким уровнем работоспособности, чем хорошо успевающие одноклассники. Они медленнее воспринимают материал и требуют длительного времени для его осмысления. Знания усваиваются этими детьми неполно, без достаточного осмысления, часто лишь весьма поверхностно или совсем не усваиваются. Дети не умеют применять имеющиеся знания в новых условиях учебной работы.</w:t>
      </w:r>
    </w:p>
    <w:p w:rsidR="007D5F7C" w:rsidRPr="00D82806" w:rsidRDefault="007D5F7C" w:rsidP="00F97656">
      <w:pPr>
        <w:spacing w:after="0" w:line="240" w:lineRule="auto"/>
        <w:ind w:firstLine="425"/>
        <w:jc w:val="both"/>
        <w:rPr>
          <w:rFonts w:ascii="Times New Roman" w:hAnsi="Times New Roman" w:cs="Times New Roman"/>
        </w:rPr>
      </w:pPr>
      <w:r w:rsidRPr="00D82806">
        <w:rPr>
          <w:rFonts w:ascii="Times New Roman" w:hAnsi="Times New Roman" w:cs="Times New Roman"/>
        </w:rPr>
        <w:t>К числу конкретных трудностей слабоуспевающих учеников относятся, в частности, низкий уровень развития умения планировать, значительные затруднения у них вызывает необходимость устанавливать логические связи между частями усваиваемого содержания, отделять главное от второстепенного.</w:t>
      </w:r>
    </w:p>
    <w:p w:rsidR="007D5F7C" w:rsidRPr="00D82806" w:rsidRDefault="007D5F7C" w:rsidP="00F97656">
      <w:pPr>
        <w:spacing w:after="0" w:line="240" w:lineRule="auto"/>
        <w:ind w:firstLine="425"/>
        <w:jc w:val="both"/>
        <w:rPr>
          <w:rFonts w:ascii="Times New Roman" w:hAnsi="Times New Roman" w:cs="Times New Roman"/>
        </w:rPr>
      </w:pPr>
      <w:r w:rsidRPr="00D82806">
        <w:rPr>
          <w:rFonts w:ascii="Times New Roman" w:hAnsi="Times New Roman" w:cs="Times New Roman"/>
        </w:rPr>
        <w:t>Темп усвоения и выполнения заданий у них бывает более медленный, чем у остальных учеников. У таких учащихся наблюдаются недостаточность развития всех познавательных процессов.</w:t>
      </w:r>
    </w:p>
    <w:p w:rsidR="007D5F7C" w:rsidRPr="00D82806" w:rsidRDefault="007D5F7C" w:rsidP="00F97656">
      <w:pPr>
        <w:spacing w:after="0" w:line="240" w:lineRule="auto"/>
        <w:ind w:firstLine="425"/>
        <w:jc w:val="both"/>
        <w:rPr>
          <w:rFonts w:ascii="Times New Roman" w:hAnsi="Times New Roman" w:cs="Times New Roman"/>
        </w:rPr>
      </w:pPr>
      <w:r w:rsidRPr="00D82806">
        <w:rPr>
          <w:rFonts w:ascii="Times New Roman" w:hAnsi="Times New Roman" w:cs="Times New Roman"/>
        </w:rPr>
        <w:t>Коррекционные занятия проводятся с учащимися по мере выявления педагогом, психологом и дефектологом индивидуальных пробелов в их развитии и обучении.</w:t>
      </w:r>
    </w:p>
    <w:p w:rsidR="007D5F7C" w:rsidRPr="00D82806" w:rsidRDefault="007D5F7C" w:rsidP="00F97656">
      <w:pPr>
        <w:spacing w:after="0" w:line="240" w:lineRule="auto"/>
        <w:ind w:firstLine="425"/>
        <w:jc w:val="both"/>
        <w:rPr>
          <w:rFonts w:ascii="Times New Roman" w:hAnsi="Times New Roman" w:cs="Times New Roman"/>
        </w:rPr>
      </w:pPr>
      <w:r w:rsidRPr="00D82806">
        <w:rPr>
          <w:rFonts w:ascii="Times New Roman" w:hAnsi="Times New Roman" w:cs="Times New Roman"/>
        </w:rPr>
        <w:t>Виды работ со слабоуспевающими учениками:</w:t>
      </w:r>
    </w:p>
    <w:p w:rsidR="007D5F7C" w:rsidRPr="00D82806" w:rsidRDefault="007D5F7C" w:rsidP="00F97656">
      <w:pPr>
        <w:numPr>
          <w:ilvl w:val="0"/>
          <w:numId w:val="31"/>
        </w:numPr>
        <w:tabs>
          <w:tab w:val="clear" w:pos="0"/>
        </w:tabs>
        <w:suppressAutoHyphens/>
        <w:spacing w:after="0" w:line="240" w:lineRule="auto"/>
        <w:ind w:left="0" w:firstLine="425"/>
        <w:jc w:val="both"/>
        <w:rPr>
          <w:rFonts w:ascii="Times New Roman" w:hAnsi="Times New Roman" w:cs="Times New Roman"/>
        </w:rPr>
      </w:pPr>
      <w:r w:rsidRPr="00D82806">
        <w:rPr>
          <w:rFonts w:ascii="Times New Roman" w:hAnsi="Times New Roman" w:cs="Times New Roman"/>
        </w:rPr>
        <w:t>Карточки для индивидуальной работы.</w:t>
      </w:r>
    </w:p>
    <w:p w:rsidR="007D5F7C" w:rsidRPr="00D82806" w:rsidRDefault="007D5F7C" w:rsidP="00F97656">
      <w:pPr>
        <w:numPr>
          <w:ilvl w:val="0"/>
          <w:numId w:val="31"/>
        </w:numPr>
        <w:suppressAutoHyphens/>
        <w:spacing w:after="0" w:line="240" w:lineRule="auto"/>
        <w:ind w:left="0" w:firstLine="425"/>
        <w:jc w:val="both"/>
        <w:rPr>
          <w:rFonts w:ascii="Times New Roman" w:hAnsi="Times New Roman" w:cs="Times New Roman"/>
        </w:rPr>
      </w:pPr>
      <w:r w:rsidRPr="00D82806">
        <w:rPr>
          <w:rFonts w:ascii="Times New Roman" w:hAnsi="Times New Roman" w:cs="Times New Roman"/>
        </w:rPr>
        <w:t xml:space="preserve">Задания с выбором ответа. </w:t>
      </w:r>
    </w:p>
    <w:p w:rsidR="007D5F7C" w:rsidRPr="00D82806" w:rsidRDefault="007D5F7C" w:rsidP="00F97656">
      <w:pPr>
        <w:numPr>
          <w:ilvl w:val="0"/>
          <w:numId w:val="31"/>
        </w:numPr>
        <w:suppressAutoHyphens/>
        <w:spacing w:after="0" w:line="240" w:lineRule="auto"/>
        <w:ind w:left="0" w:firstLine="425"/>
        <w:jc w:val="both"/>
        <w:rPr>
          <w:rFonts w:ascii="Times New Roman" w:eastAsia="Times New Roman" w:hAnsi="Times New Roman" w:cs="Times New Roman"/>
        </w:rPr>
      </w:pPr>
      <w:r w:rsidRPr="00D82806">
        <w:rPr>
          <w:rFonts w:ascii="Times New Roman" w:hAnsi="Times New Roman" w:cs="Times New Roman"/>
        </w:rPr>
        <w:t xml:space="preserve">Деформированные задания. </w:t>
      </w:r>
    </w:p>
    <w:p w:rsidR="007D5F7C" w:rsidRPr="00D82806" w:rsidRDefault="00175885" w:rsidP="00F97656">
      <w:pPr>
        <w:numPr>
          <w:ilvl w:val="0"/>
          <w:numId w:val="31"/>
        </w:numPr>
        <w:suppressAutoHyphens/>
        <w:spacing w:after="0" w:line="240" w:lineRule="auto"/>
        <w:ind w:left="0" w:firstLine="425"/>
        <w:jc w:val="both"/>
        <w:rPr>
          <w:rFonts w:ascii="Times New Roman" w:hAnsi="Times New Roman" w:cs="Times New Roman"/>
        </w:rPr>
      </w:pPr>
      <w:r>
        <w:rPr>
          <w:rFonts w:ascii="Times New Roman" w:hAnsi="Times New Roman" w:cs="Times New Roman"/>
        </w:rPr>
        <w:t>«</w:t>
      </w:r>
      <w:r w:rsidR="007D5F7C" w:rsidRPr="00D82806">
        <w:rPr>
          <w:rFonts w:ascii="Times New Roman" w:hAnsi="Times New Roman" w:cs="Times New Roman"/>
        </w:rPr>
        <w:t>Разрезные</w:t>
      </w:r>
      <w:r>
        <w:rPr>
          <w:rFonts w:ascii="Times New Roman" w:hAnsi="Times New Roman" w:cs="Times New Roman"/>
        </w:rPr>
        <w:t>»</w:t>
      </w:r>
      <w:r w:rsidR="007D5F7C" w:rsidRPr="00D82806">
        <w:rPr>
          <w:rFonts w:ascii="Times New Roman" w:hAnsi="Times New Roman" w:cs="Times New Roman"/>
        </w:rPr>
        <w:t xml:space="preserve"> теоремы. </w:t>
      </w:r>
    </w:p>
    <w:p w:rsidR="007D5F7C" w:rsidRPr="00D82806" w:rsidRDefault="007D5F7C" w:rsidP="00F97656">
      <w:pPr>
        <w:numPr>
          <w:ilvl w:val="0"/>
          <w:numId w:val="31"/>
        </w:numPr>
        <w:suppressAutoHyphens/>
        <w:spacing w:after="0" w:line="240" w:lineRule="auto"/>
        <w:ind w:left="0" w:firstLine="425"/>
        <w:jc w:val="both"/>
        <w:rPr>
          <w:rFonts w:ascii="Times New Roman" w:hAnsi="Times New Roman" w:cs="Times New Roman"/>
        </w:rPr>
      </w:pPr>
      <w:r w:rsidRPr="00D82806">
        <w:rPr>
          <w:rFonts w:ascii="Times New Roman" w:hAnsi="Times New Roman" w:cs="Times New Roman"/>
        </w:rPr>
        <w:t xml:space="preserve">Перфокарты. </w:t>
      </w:r>
    </w:p>
    <w:p w:rsidR="007D5F7C" w:rsidRPr="00D82806" w:rsidRDefault="007D5F7C" w:rsidP="00F97656">
      <w:pPr>
        <w:numPr>
          <w:ilvl w:val="0"/>
          <w:numId w:val="31"/>
        </w:numPr>
        <w:suppressAutoHyphens/>
        <w:spacing w:after="0" w:line="240" w:lineRule="auto"/>
        <w:ind w:left="0" w:firstLine="425"/>
        <w:jc w:val="both"/>
        <w:rPr>
          <w:rFonts w:ascii="Times New Roman" w:hAnsi="Times New Roman" w:cs="Times New Roman"/>
        </w:rPr>
      </w:pPr>
      <w:r w:rsidRPr="00D82806">
        <w:rPr>
          <w:rFonts w:ascii="Times New Roman" w:hAnsi="Times New Roman" w:cs="Times New Roman"/>
        </w:rPr>
        <w:t xml:space="preserve">Карточки - тренажеры. </w:t>
      </w:r>
    </w:p>
    <w:p w:rsidR="007D5F7C" w:rsidRPr="00D82806" w:rsidRDefault="007D5F7C" w:rsidP="00F97656">
      <w:pPr>
        <w:numPr>
          <w:ilvl w:val="0"/>
          <w:numId w:val="31"/>
        </w:numPr>
        <w:suppressAutoHyphens/>
        <w:spacing w:after="0" w:line="240" w:lineRule="auto"/>
        <w:ind w:left="0" w:firstLine="425"/>
        <w:jc w:val="both"/>
        <w:rPr>
          <w:rFonts w:ascii="Times New Roman" w:eastAsia="Times New Roman" w:hAnsi="Times New Roman" w:cs="Times New Roman"/>
        </w:rPr>
      </w:pPr>
      <w:r w:rsidRPr="00D82806">
        <w:rPr>
          <w:rFonts w:ascii="Times New Roman" w:hAnsi="Times New Roman" w:cs="Times New Roman"/>
        </w:rPr>
        <w:t>Творческие задания.</w:t>
      </w:r>
    </w:p>
    <w:p w:rsidR="007D5F7C" w:rsidRPr="00D82806" w:rsidRDefault="00175885" w:rsidP="00F97656">
      <w:pPr>
        <w:numPr>
          <w:ilvl w:val="0"/>
          <w:numId w:val="31"/>
        </w:numPr>
        <w:suppressAutoHyphens/>
        <w:spacing w:after="0" w:line="240" w:lineRule="auto"/>
        <w:ind w:left="0" w:firstLine="425"/>
        <w:jc w:val="both"/>
        <w:rPr>
          <w:rFonts w:ascii="Times New Roman" w:eastAsia="Times New Roman" w:hAnsi="Times New Roman" w:cs="Times New Roman"/>
        </w:rPr>
      </w:pPr>
      <w:r>
        <w:rPr>
          <w:rFonts w:ascii="Times New Roman" w:eastAsia="Times New Roman" w:hAnsi="Times New Roman" w:cs="Times New Roman"/>
        </w:rPr>
        <w:t>«</w:t>
      </w:r>
      <w:r w:rsidR="007D5F7C" w:rsidRPr="00D82806">
        <w:rPr>
          <w:rFonts w:ascii="Times New Roman" w:hAnsi="Times New Roman" w:cs="Times New Roman"/>
        </w:rPr>
        <w:t>Карточки-информаторы</w:t>
      </w:r>
      <w:r>
        <w:rPr>
          <w:rFonts w:ascii="Times New Roman" w:hAnsi="Times New Roman" w:cs="Times New Roman"/>
        </w:rPr>
        <w:t>»</w:t>
      </w:r>
      <w:r w:rsidR="007D5F7C" w:rsidRPr="00D82806">
        <w:rPr>
          <w:rFonts w:ascii="Times New Roman" w:hAnsi="Times New Roman" w:cs="Times New Roman"/>
        </w:rPr>
        <w:t>.</w:t>
      </w:r>
    </w:p>
    <w:p w:rsidR="007D5F7C" w:rsidRPr="00D82806" w:rsidRDefault="00175885" w:rsidP="00F97656">
      <w:pPr>
        <w:numPr>
          <w:ilvl w:val="0"/>
          <w:numId w:val="31"/>
        </w:numPr>
        <w:suppressAutoHyphens/>
        <w:spacing w:after="0" w:line="240" w:lineRule="auto"/>
        <w:ind w:left="0" w:firstLine="425"/>
        <w:jc w:val="both"/>
        <w:rPr>
          <w:rFonts w:ascii="Times New Roman" w:eastAsia="Times New Roman" w:hAnsi="Times New Roman" w:cs="Times New Roman"/>
        </w:rPr>
      </w:pPr>
      <w:r>
        <w:rPr>
          <w:rFonts w:ascii="Times New Roman" w:hAnsi="Times New Roman" w:cs="Times New Roman"/>
        </w:rPr>
        <w:t>«</w:t>
      </w:r>
      <w:r w:rsidR="007D5F7C" w:rsidRPr="00D82806">
        <w:rPr>
          <w:rFonts w:ascii="Times New Roman" w:hAnsi="Times New Roman" w:cs="Times New Roman"/>
        </w:rPr>
        <w:t>Карточки-с образцами решения</w:t>
      </w:r>
      <w:r>
        <w:rPr>
          <w:rFonts w:ascii="Times New Roman" w:hAnsi="Times New Roman" w:cs="Times New Roman"/>
        </w:rPr>
        <w:t>»</w:t>
      </w:r>
      <w:r w:rsidR="007D5F7C" w:rsidRPr="00D82806">
        <w:rPr>
          <w:rFonts w:ascii="Times New Roman" w:hAnsi="Times New Roman" w:cs="Times New Roman"/>
        </w:rPr>
        <w:t>.</w:t>
      </w:r>
    </w:p>
    <w:p w:rsidR="007D5F7C" w:rsidRPr="00D82806" w:rsidRDefault="00175885" w:rsidP="00F97656">
      <w:pPr>
        <w:numPr>
          <w:ilvl w:val="0"/>
          <w:numId w:val="31"/>
        </w:numPr>
        <w:suppressAutoHyphens/>
        <w:spacing w:after="0" w:line="240" w:lineRule="auto"/>
        <w:ind w:left="0" w:firstLine="425"/>
        <w:jc w:val="both"/>
        <w:rPr>
          <w:rFonts w:ascii="Times New Roman" w:hAnsi="Times New Roman" w:cs="Times New Roman"/>
        </w:rPr>
      </w:pPr>
      <w:r>
        <w:rPr>
          <w:rFonts w:ascii="Times New Roman" w:eastAsia="Times New Roman" w:hAnsi="Times New Roman" w:cs="Times New Roman"/>
        </w:rPr>
        <w:lastRenderedPageBreak/>
        <w:t>«</w:t>
      </w:r>
      <w:r w:rsidR="007D5F7C" w:rsidRPr="00D82806">
        <w:rPr>
          <w:rFonts w:ascii="Times New Roman" w:hAnsi="Times New Roman" w:cs="Times New Roman"/>
        </w:rPr>
        <w:t>Карточки-конспекты</w:t>
      </w:r>
      <w:r>
        <w:rPr>
          <w:rFonts w:ascii="Times New Roman" w:hAnsi="Times New Roman" w:cs="Times New Roman"/>
        </w:rPr>
        <w:t>»</w:t>
      </w:r>
      <w:r w:rsidR="007D5F7C" w:rsidRPr="00D82806">
        <w:rPr>
          <w:rFonts w:ascii="Times New Roman" w:hAnsi="Times New Roman" w:cs="Times New Roman"/>
        </w:rPr>
        <w:t>.</w:t>
      </w:r>
    </w:p>
    <w:p w:rsidR="007D5F7C" w:rsidRPr="00D82806" w:rsidRDefault="007D5F7C" w:rsidP="00F97656">
      <w:pPr>
        <w:spacing w:after="0" w:line="240" w:lineRule="auto"/>
        <w:ind w:firstLine="425"/>
        <w:jc w:val="both"/>
        <w:rPr>
          <w:rFonts w:ascii="Times New Roman" w:hAnsi="Times New Roman" w:cs="Times New Roman"/>
        </w:rPr>
      </w:pPr>
      <w:r w:rsidRPr="00D82806">
        <w:rPr>
          <w:rFonts w:ascii="Times New Roman" w:hAnsi="Times New Roman" w:cs="Times New Roman"/>
        </w:rPr>
        <w:t>Для дифференциации обучения и облегчения работы учителя, разработана электронная тетрадь по окружающему миру, которая дает возможность автоматизировать практическую работу на уроках.</w:t>
      </w:r>
    </w:p>
    <w:p w:rsidR="007D5F7C" w:rsidRPr="00D82806" w:rsidRDefault="007D5F7C" w:rsidP="00F97656">
      <w:pPr>
        <w:spacing w:after="0" w:line="240" w:lineRule="auto"/>
        <w:ind w:firstLine="425"/>
        <w:jc w:val="both"/>
        <w:rPr>
          <w:rFonts w:ascii="Times New Roman" w:hAnsi="Times New Roman" w:cs="Times New Roman"/>
        </w:rPr>
      </w:pPr>
      <w:r w:rsidRPr="00D82806">
        <w:rPr>
          <w:rFonts w:ascii="Times New Roman" w:hAnsi="Times New Roman" w:cs="Times New Roman"/>
        </w:rPr>
        <w:t>Материал электронной тетради по окружающему миру преподносится в занимательной форме, а разноуровневый характер заданий позволит осуществить дифференцированный подход в обучении учащихся и создать ситуацию успеха на уроке.</w:t>
      </w:r>
    </w:p>
    <w:p w:rsidR="007D5F7C" w:rsidRPr="00D82806" w:rsidRDefault="007D5F7C" w:rsidP="00F97656">
      <w:pPr>
        <w:spacing w:after="0" w:line="240" w:lineRule="auto"/>
        <w:ind w:firstLine="425"/>
        <w:jc w:val="both"/>
        <w:rPr>
          <w:rFonts w:ascii="Times New Roman" w:hAnsi="Times New Roman" w:cs="Times New Roman"/>
        </w:rPr>
      </w:pPr>
      <w:r w:rsidRPr="00D82806">
        <w:rPr>
          <w:rFonts w:ascii="Times New Roman" w:hAnsi="Times New Roman" w:cs="Times New Roman"/>
        </w:rPr>
        <w:t>Эффективность коррекционно-педагогической работы повышается, если наглядные методы сочетаются с практическими. Я.А. Коменский заметил, что лучше всего обучает деятельность, в процессе которой показывают. </w:t>
      </w:r>
    </w:p>
    <w:p w:rsidR="007D5F7C" w:rsidRPr="00D82806" w:rsidRDefault="007D5F7C" w:rsidP="00F97656">
      <w:pPr>
        <w:spacing w:after="0" w:line="240" w:lineRule="auto"/>
        <w:ind w:firstLine="425"/>
        <w:jc w:val="both"/>
        <w:rPr>
          <w:rFonts w:ascii="Times New Roman" w:hAnsi="Times New Roman" w:cs="Times New Roman"/>
        </w:rPr>
      </w:pPr>
      <w:r w:rsidRPr="00D82806">
        <w:rPr>
          <w:rFonts w:ascii="Times New Roman" w:hAnsi="Times New Roman" w:cs="Times New Roman"/>
        </w:rPr>
        <w:t>При обучении детей практически всегда используется сложное сочетание нескольких методов и приемов работы в целях достижения максимального коррекционно-педагогического эффекта.</w:t>
      </w:r>
    </w:p>
    <w:p w:rsidR="007D5F7C" w:rsidRPr="00D82806" w:rsidRDefault="007D5F7C" w:rsidP="00F97656">
      <w:pPr>
        <w:spacing w:after="0" w:line="240" w:lineRule="auto"/>
        <w:ind w:firstLine="425"/>
        <w:jc w:val="both"/>
        <w:rPr>
          <w:rFonts w:ascii="Times New Roman" w:hAnsi="Times New Roman" w:cs="Times New Roman"/>
        </w:rPr>
      </w:pPr>
      <w:r w:rsidRPr="00D82806">
        <w:rPr>
          <w:rFonts w:ascii="Times New Roman" w:hAnsi="Times New Roman" w:cs="Times New Roman"/>
        </w:rPr>
        <w:t xml:space="preserve">Существует огромное множество приемов педагогической деятельности, повышающих учебную мотивацию у детей. </w:t>
      </w:r>
    </w:p>
    <w:p w:rsidR="007D5F7C" w:rsidRPr="00D82806" w:rsidRDefault="007D5F7C" w:rsidP="00F97656">
      <w:pPr>
        <w:numPr>
          <w:ilvl w:val="0"/>
          <w:numId w:val="32"/>
        </w:numPr>
        <w:suppressAutoHyphens/>
        <w:spacing w:after="0" w:line="240" w:lineRule="auto"/>
        <w:ind w:left="0" w:firstLine="425"/>
        <w:jc w:val="both"/>
        <w:rPr>
          <w:rFonts w:ascii="Times New Roman" w:hAnsi="Times New Roman" w:cs="Times New Roman"/>
        </w:rPr>
      </w:pPr>
      <w:r w:rsidRPr="00D82806">
        <w:rPr>
          <w:rFonts w:ascii="Times New Roman" w:hAnsi="Times New Roman" w:cs="Times New Roman"/>
        </w:rPr>
        <w:t xml:space="preserve">Универсальный прием </w:t>
      </w:r>
      <w:r w:rsidR="00175885">
        <w:rPr>
          <w:rFonts w:ascii="Times New Roman" w:hAnsi="Times New Roman" w:cs="Times New Roman"/>
        </w:rPr>
        <w:t>«</w:t>
      </w:r>
      <w:r w:rsidRPr="00D82806">
        <w:rPr>
          <w:rFonts w:ascii="Times New Roman" w:hAnsi="Times New Roman" w:cs="Times New Roman"/>
        </w:rPr>
        <w:t>ТРИЗ</w:t>
      </w:r>
      <w:r w:rsidR="00175885">
        <w:rPr>
          <w:rFonts w:ascii="Times New Roman" w:hAnsi="Times New Roman" w:cs="Times New Roman"/>
        </w:rPr>
        <w:t>»</w:t>
      </w:r>
      <w:r w:rsidRPr="00D82806">
        <w:rPr>
          <w:rFonts w:ascii="Times New Roman" w:hAnsi="Times New Roman" w:cs="Times New Roman"/>
        </w:rPr>
        <w:t>;</w:t>
      </w:r>
    </w:p>
    <w:p w:rsidR="007D5F7C" w:rsidRPr="00D82806" w:rsidRDefault="007D5F7C" w:rsidP="00F97656">
      <w:pPr>
        <w:numPr>
          <w:ilvl w:val="0"/>
          <w:numId w:val="32"/>
        </w:numPr>
        <w:suppressAutoHyphens/>
        <w:spacing w:after="0" w:line="240" w:lineRule="auto"/>
        <w:ind w:left="0" w:firstLine="425"/>
        <w:jc w:val="both"/>
        <w:rPr>
          <w:rFonts w:ascii="Times New Roman" w:hAnsi="Times New Roman" w:cs="Times New Roman"/>
        </w:rPr>
      </w:pPr>
      <w:r w:rsidRPr="00D82806">
        <w:rPr>
          <w:rFonts w:ascii="Times New Roman" w:hAnsi="Times New Roman" w:cs="Times New Roman"/>
        </w:rPr>
        <w:t xml:space="preserve">Приём </w:t>
      </w:r>
      <w:r w:rsidR="00175885">
        <w:rPr>
          <w:rFonts w:ascii="Times New Roman" w:hAnsi="Times New Roman" w:cs="Times New Roman"/>
        </w:rPr>
        <w:t>«</w:t>
      </w:r>
      <w:r w:rsidRPr="00D82806">
        <w:rPr>
          <w:rFonts w:ascii="Times New Roman" w:hAnsi="Times New Roman" w:cs="Times New Roman"/>
        </w:rPr>
        <w:t>Отсроченная отгадка</w:t>
      </w:r>
      <w:r w:rsidR="00175885">
        <w:rPr>
          <w:rFonts w:ascii="Times New Roman" w:hAnsi="Times New Roman" w:cs="Times New Roman"/>
        </w:rPr>
        <w:t>»</w:t>
      </w:r>
      <w:r w:rsidRPr="00D82806">
        <w:rPr>
          <w:rFonts w:ascii="Times New Roman" w:hAnsi="Times New Roman" w:cs="Times New Roman"/>
        </w:rPr>
        <w:t xml:space="preserve">; </w:t>
      </w:r>
    </w:p>
    <w:p w:rsidR="007D5F7C" w:rsidRPr="00D82806" w:rsidRDefault="007D5F7C" w:rsidP="00F97656">
      <w:pPr>
        <w:numPr>
          <w:ilvl w:val="0"/>
          <w:numId w:val="32"/>
        </w:numPr>
        <w:suppressAutoHyphens/>
        <w:spacing w:after="0" w:line="240" w:lineRule="auto"/>
        <w:ind w:left="0" w:firstLine="425"/>
        <w:jc w:val="both"/>
        <w:rPr>
          <w:rFonts w:ascii="Times New Roman" w:hAnsi="Times New Roman" w:cs="Times New Roman"/>
        </w:rPr>
      </w:pPr>
      <w:r w:rsidRPr="00D82806">
        <w:rPr>
          <w:rFonts w:ascii="Times New Roman" w:hAnsi="Times New Roman" w:cs="Times New Roman"/>
        </w:rPr>
        <w:t xml:space="preserve">Прием </w:t>
      </w:r>
      <w:r w:rsidR="00175885">
        <w:rPr>
          <w:rFonts w:ascii="Times New Roman" w:hAnsi="Times New Roman" w:cs="Times New Roman"/>
        </w:rPr>
        <w:t>«</w:t>
      </w:r>
      <w:r w:rsidRPr="00D82806">
        <w:rPr>
          <w:rFonts w:ascii="Times New Roman" w:hAnsi="Times New Roman" w:cs="Times New Roman"/>
        </w:rPr>
        <w:t>Альтернатива</w:t>
      </w:r>
      <w:r w:rsidR="00175885">
        <w:rPr>
          <w:rFonts w:ascii="Times New Roman" w:hAnsi="Times New Roman" w:cs="Times New Roman"/>
        </w:rPr>
        <w:t>»</w:t>
      </w:r>
      <w:r w:rsidRPr="00D82806">
        <w:rPr>
          <w:rFonts w:ascii="Times New Roman" w:hAnsi="Times New Roman" w:cs="Times New Roman"/>
        </w:rPr>
        <w:t xml:space="preserve">; </w:t>
      </w:r>
    </w:p>
    <w:p w:rsidR="007D5F7C" w:rsidRPr="00D82806" w:rsidRDefault="007D5F7C" w:rsidP="00F97656">
      <w:pPr>
        <w:numPr>
          <w:ilvl w:val="0"/>
          <w:numId w:val="32"/>
        </w:numPr>
        <w:suppressAutoHyphens/>
        <w:spacing w:after="0" w:line="240" w:lineRule="auto"/>
        <w:ind w:left="0" w:firstLine="425"/>
        <w:jc w:val="both"/>
        <w:rPr>
          <w:rFonts w:ascii="Times New Roman" w:hAnsi="Times New Roman" w:cs="Times New Roman"/>
        </w:rPr>
      </w:pPr>
      <w:r w:rsidRPr="00D82806">
        <w:rPr>
          <w:rFonts w:ascii="Times New Roman" w:hAnsi="Times New Roman" w:cs="Times New Roman"/>
        </w:rPr>
        <w:t xml:space="preserve">Прием </w:t>
      </w:r>
      <w:r w:rsidR="00175885">
        <w:rPr>
          <w:rFonts w:ascii="Times New Roman" w:hAnsi="Times New Roman" w:cs="Times New Roman"/>
        </w:rPr>
        <w:t>«</w:t>
      </w:r>
      <w:r w:rsidRPr="00D82806">
        <w:rPr>
          <w:rFonts w:ascii="Times New Roman" w:hAnsi="Times New Roman" w:cs="Times New Roman"/>
        </w:rPr>
        <w:t>Блиц - опрос по цепочке</w:t>
      </w:r>
      <w:r w:rsidR="00175885">
        <w:rPr>
          <w:rFonts w:ascii="Times New Roman" w:hAnsi="Times New Roman" w:cs="Times New Roman"/>
        </w:rPr>
        <w:t>»</w:t>
      </w:r>
      <w:r w:rsidRPr="00D82806">
        <w:rPr>
          <w:rFonts w:ascii="Times New Roman" w:hAnsi="Times New Roman" w:cs="Times New Roman"/>
        </w:rPr>
        <w:t>;</w:t>
      </w:r>
    </w:p>
    <w:p w:rsidR="007D5F7C" w:rsidRPr="00D82806" w:rsidRDefault="007D5F7C" w:rsidP="00F97656">
      <w:pPr>
        <w:numPr>
          <w:ilvl w:val="0"/>
          <w:numId w:val="32"/>
        </w:numPr>
        <w:suppressAutoHyphens/>
        <w:spacing w:after="0" w:line="240" w:lineRule="auto"/>
        <w:ind w:left="0" w:firstLine="425"/>
        <w:jc w:val="both"/>
        <w:rPr>
          <w:rFonts w:ascii="Times New Roman" w:hAnsi="Times New Roman" w:cs="Times New Roman"/>
        </w:rPr>
      </w:pPr>
      <w:r w:rsidRPr="00D82806">
        <w:rPr>
          <w:rFonts w:ascii="Times New Roman" w:hAnsi="Times New Roman" w:cs="Times New Roman"/>
        </w:rPr>
        <w:t xml:space="preserve">Прием </w:t>
      </w:r>
      <w:r w:rsidR="00175885">
        <w:rPr>
          <w:rFonts w:ascii="Times New Roman" w:hAnsi="Times New Roman" w:cs="Times New Roman"/>
        </w:rPr>
        <w:t>«</w:t>
      </w:r>
      <w:r w:rsidRPr="00D82806">
        <w:rPr>
          <w:rFonts w:ascii="Times New Roman" w:hAnsi="Times New Roman" w:cs="Times New Roman"/>
        </w:rPr>
        <w:t>ИДЕАЛ</w:t>
      </w:r>
      <w:r w:rsidR="00175885">
        <w:rPr>
          <w:rFonts w:ascii="Times New Roman" w:hAnsi="Times New Roman" w:cs="Times New Roman"/>
        </w:rPr>
        <w:t>»</w:t>
      </w:r>
      <w:r w:rsidRPr="00D82806">
        <w:rPr>
          <w:rFonts w:ascii="Times New Roman" w:hAnsi="Times New Roman" w:cs="Times New Roman"/>
        </w:rPr>
        <w:t>;</w:t>
      </w:r>
    </w:p>
    <w:p w:rsidR="007D5F7C" w:rsidRPr="00D82806" w:rsidRDefault="007D5F7C" w:rsidP="00F97656">
      <w:pPr>
        <w:numPr>
          <w:ilvl w:val="0"/>
          <w:numId w:val="32"/>
        </w:numPr>
        <w:suppressAutoHyphens/>
        <w:spacing w:after="0" w:line="240" w:lineRule="auto"/>
        <w:ind w:left="0" w:firstLine="425"/>
        <w:jc w:val="both"/>
        <w:rPr>
          <w:rFonts w:ascii="Times New Roman" w:hAnsi="Times New Roman" w:cs="Times New Roman"/>
        </w:rPr>
      </w:pPr>
      <w:r w:rsidRPr="00D82806">
        <w:rPr>
          <w:rFonts w:ascii="Times New Roman" w:hAnsi="Times New Roman" w:cs="Times New Roman"/>
        </w:rPr>
        <w:t xml:space="preserve">Прием </w:t>
      </w:r>
      <w:r w:rsidR="00175885">
        <w:rPr>
          <w:rFonts w:ascii="Times New Roman" w:hAnsi="Times New Roman" w:cs="Times New Roman"/>
        </w:rPr>
        <w:t>«</w:t>
      </w:r>
      <w:r w:rsidRPr="00D82806">
        <w:rPr>
          <w:rFonts w:ascii="Times New Roman" w:hAnsi="Times New Roman" w:cs="Times New Roman"/>
        </w:rPr>
        <w:t>Хочу спросить</w:t>
      </w:r>
      <w:r w:rsidR="00175885">
        <w:rPr>
          <w:rFonts w:ascii="Times New Roman" w:hAnsi="Times New Roman" w:cs="Times New Roman"/>
        </w:rPr>
        <w:t>»</w:t>
      </w:r>
      <w:r w:rsidRPr="00D82806">
        <w:rPr>
          <w:rFonts w:ascii="Times New Roman" w:hAnsi="Times New Roman" w:cs="Times New Roman"/>
        </w:rPr>
        <w:t>;</w:t>
      </w:r>
    </w:p>
    <w:p w:rsidR="007D5F7C" w:rsidRPr="00D82806" w:rsidRDefault="007D5F7C" w:rsidP="00F97656">
      <w:pPr>
        <w:numPr>
          <w:ilvl w:val="0"/>
          <w:numId w:val="32"/>
        </w:numPr>
        <w:suppressAutoHyphens/>
        <w:spacing w:after="0" w:line="240" w:lineRule="auto"/>
        <w:ind w:left="0" w:firstLine="425"/>
        <w:jc w:val="both"/>
        <w:rPr>
          <w:rFonts w:ascii="Times New Roman" w:hAnsi="Times New Roman" w:cs="Times New Roman"/>
        </w:rPr>
      </w:pPr>
      <w:r w:rsidRPr="00D82806">
        <w:rPr>
          <w:rFonts w:ascii="Times New Roman" w:hAnsi="Times New Roman" w:cs="Times New Roman"/>
        </w:rPr>
        <w:t xml:space="preserve">Прием </w:t>
      </w:r>
      <w:r w:rsidR="00175885">
        <w:rPr>
          <w:rFonts w:ascii="Times New Roman" w:hAnsi="Times New Roman" w:cs="Times New Roman"/>
        </w:rPr>
        <w:t>«</w:t>
      </w:r>
      <w:r w:rsidRPr="00D82806">
        <w:rPr>
          <w:rFonts w:ascii="Times New Roman" w:hAnsi="Times New Roman" w:cs="Times New Roman"/>
        </w:rPr>
        <w:t>Аукцион</w:t>
      </w:r>
      <w:r w:rsidR="00175885">
        <w:rPr>
          <w:rFonts w:ascii="Times New Roman" w:hAnsi="Times New Roman" w:cs="Times New Roman"/>
        </w:rPr>
        <w:t>»</w:t>
      </w:r>
      <w:r w:rsidRPr="00D82806">
        <w:rPr>
          <w:rFonts w:ascii="Times New Roman" w:hAnsi="Times New Roman" w:cs="Times New Roman"/>
        </w:rPr>
        <w:t>.</w:t>
      </w:r>
    </w:p>
    <w:p w:rsidR="007D5F7C" w:rsidRPr="00D82806" w:rsidRDefault="007D5F7C" w:rsidP="00F97656">
      <w:pPr>
        <w:suppressAutoHyphens/>
        <w:spacing w:after="0" w:line="240" w:lineRule="auto"/>
        <w:ind w:firstLine="425"/>
        <w:jc w:val="both"/>
        <w:rPr>
          <w:rFonts w:ascii="Times New Roman" w:hAnsi="Times New Roman" w:cs="Times New Roman"/>
        </w:rPr>
      </w:pPr>
      <w:r w:rsidRPr="00D82806">
        <w:rPr>
          <w:rFonts w:ascii="Times New Roman" w:eastAsia="Roboto-Regular" w:hAnsi="Times New Roman" w:cs="Times New Roman"/>
          <w:color w:val="000000"/>
          <w:shd w:val="clear" w:color="auto" w:fill="FFFFFF"/>
        </w:rPr>
        <w:t>Таким образом, проанализировав вышесказанное, можно сказать, что ф</w:t>
      </w:r>
      <w:r w:rsidRPr="00D82806">
        <w:rPr>
          <w:rFonts w:ascii="Times New Roman" w:hAnsi="Times New Roman" w:cs="Times New Roman"/>
        </w:rPr>
        <w:t>орма обучения – это способ организации учебного процесса, который осуществляется в определенном порядке и режиме.</w:t>
      </w:r>
    </w:p>
    <w:p w:rsidR="007D5F7C" w:rsidRPr="00D82806" w:rsidRDefault="007D5F7C" w:rsidP="00F97656">
      <w:pPr>
        <w:suppressAutoHyphens/>
        <w:spacing w:after="0" w:line="240" w:lineRule="auto"/>
        <w:ind w:firstLine="425"/>
        <w:jc w:val="both"/>
        <w:rPr>
          <w:rFonts w:ascii="Times New Roman" w:hAnsi="Times New Roman" w:cs="Times New Roman"/>
        </w:rPr>
      </w:pPr>
      <w:r w:rsidRPr="00D82806">
        <w:rPr>
          <w:rFonts w:ascii="Times New Roman" w:hAnsi="Times New Roman" w:cs="Times New Roman"/>
        </w:rPr>
        <w:t>Наиболее эффективно использование на уроке дифференцированных индивидуальных заданий для реализации индивидуального подхода.</w:t>
      </w:r>
    </w:p>
    <w:p w:rsidR="007D5F7C" w:rsidRPr="00D82806" w:rsidRDefault="007D5F7C" w:rsidP="00F97656">
      <w:pPr>
        <w:suppressAutoHyphens/>
        <w:spacing w:after="0" w:line="240" w:lineRule="auto"/>
        <w:ind w:firstLine="425"/>
        <w:jc w:val="both"/>
        <w:rPr>
          <w:rFonts w:ascii="Times New Roman" w:hAnsi="Times New Roman" w:cs="Times New Roman"/>
        </w:rPr>
      </w:pPr>
      <w:r w:rsidRPr="00D82806">
        <w:rPr>
          <w:rFonts w:ascii="Times New Roman" w:hAnsi="Times New Roman" w:cs="Times New Roman"/>
        </w:rPr>
        <w:t>Работа с одаренными учащимися включает в себя использование различных приемов для формирования познавательного интереса на уроках окружающего мира, а также организацию нетрадиционных уроков.</w:t>
      </w:r>
    </w:p>
    <w:p w:rsidR="007D5F7C" w:rsidRPr="00D82806" w:rsidRDefault="007D5F7C" w:rsidP="00F97656">
      <w:pPr>
        <w:spacing w:after="0" w:line="240" w:lineRule="auto"/>
        <w:ind w:firstLine="425"/>
        <w:jc w:val="both"/>
        <w:rPr>
          <w:rFonts w:ascii="Times New Roman" w:hAnsi="Times New Roman" w:cs="Times New Roman"/>
        </w:rPr>
      </w:pPr>
      <w:r w:rsidRPr="00D82806">
        <w:rPr>
          <w:rFonts w:ascii="Times New Roman" w:hAnsi="Times New Roman" w:cs="Times New Roman"/>
        </w:rPr>
        <w:t>В дополнение можно сказать о том, что нетрадиционные формы урока позволяют шире вводить элементы занимательности, что повышает интерес к предмету. Сама организация нетрадиционной формы урока подводит учащихся к необходимости творческой оценки изучаемых явлений, особенно результатов деятельности человека, т.е. нетрадиционные формы урока способствуют выработке определенного позитивного отношения к учёбе и формированию познавательной мотивации у младших школьников. Также представлено многообразие методов и приемов, повышающих учебную мотивацию у детей, которые применяются на уроках окружающего мира.</w:t>
      </w:r>
    </w:p>
    <w:p w:rsidR="007D5F7C" w:rsidRPr="00D82806" w:rsidRDefault="007D5F7C" w:rsidP="00F97656">
      <w:pPr>
        <w:spacing w:after="0" w:line="240" w:lineRule="auto"/>
        <w:ind w:firstLine="425"/>
        <w:jc w:val="both"/>
        <w:rPr>
          <w:rFonts w:ascii="Times New Roman" w:eastAsia="Times New Roman" w:hAnsi="Times New Roman" w:cs="Times New Roman"/>
        </w:rPr>
      </w:pPr>
      <w:r w:rsidRPr="00D82806">
        <w:rPr>
          <w:rFonts w:ascii="Times New Roman" w:hAnsi="Times New Roman" w:cs="Times New Roman"/>
        </w:rPr>
        <w:t>Работа со слабоуспевающими детьми предполагает не только работу с индивидуальными карточками, но и использование приемов педагогической деятельности, повышающих учебную мотивацию у детей.</w:t>
      </w:r>
    </w:p>
    <w:p w:rsidR="007D5F7C" w:rsidRPr="00D82806" w:rsidRDefault="007D5F7C" w:rsidP="00F97656">
      <w:pPr>
        <w:pStyle w:val="a3"/>
        <w:ind w:firstLine="425"/>
        <w:jc w:val="both"/>
        <w:rPr>
          <w:rFonts w:ascii="Times New Roman" w:hAnsi="Times New Roman" w:cs="Times New Roman"/>
          <w:shd w:val="clear" w:color="auto" w:fill="FFFFFF"/>
        </w:rPr>
      </w:pPr>
      <w:r w:rsidRPr="00D82806">
        <w:rPr>
          <w:rFonts w:ascii="Times New Roman" w:hAnsi="Times New Roman" w:cs="Times New Roman"/>
          <w:shd w:val="clear" w:color="auto" w:fill="FFFFFF"/>
        </w:rPr>
        <w:t>Проблема индивидуализации всегда интересовала и интересует педагогов. Последние годы в связи с трудностями образования индивидуализация приобретает еще большее значение.</w:t>
      </w:r>
    </w:p>
    <w:p w:rsidR="007D5F7C" w:rsidRPr="00D82806" w:rsidRDefault="007D5F7C" w:rsidP="00F97656">
      <w:pPr>
        <w:pStyle w:val="a3"/>
        <w:ind w:firstLine="425"/>
        <w:jc w:val="both"/>
        <w:rPr>
          <w:rFonts w:ascii="Times New Roman" w:eastAsia="Open Hei" w:hAnsi="Times New Roman" w:cs="Times New Roman"/>
        </w:rPr>
      </w:pPr>
      <w:r w:rsidRPr="00D82806">
        <w:rPr>
          <w:rFonts w:ascii="Times New Roman" w:hAnsi="Times New Roman" w:cs="Times New Roman"/>
          <w:shd w:val="clear" w:color="auto" w:fill="FFFFFF"/>
        </w:rPr>
        <w:t>Доминирующим качеством ᴨедагога, работающего в области индивидуального обучения и воспитания, является отличное знание как возрастной, так и индивидуальной психологии. Успешное развитие познавательной активности и самостоятельности учащихся возможно тогда, когда учебный процесс организован как интенсивная интеллектуальная деятельность каждого ребёнка с учётом его особенностей и возможностей; только зная потребности, интересы, уровень подготовки, познавательные особенности ученика, можно полнее использовать его роль в овладении знаниями, умениями и навыками, развития способностей. Реализовать все это педагог может и на уроках окружающего мира с помощью разнообразных фо</w:t>
      </w:r>
      <w:r w:rsidR="00F2366B">
        <w:rPr>
          <w:rFonts w:ascii="Times New Roman" w:hAnsi="Times New Roman" w:cs="Times New Roman"/>
          <w:shd w:val="clear" w:color="auto" w:fill="FFFFFF"/>
        </w:rPr>
        <w:t xml:space="preserve">рм таких </w:t>
      </w:r>
      <w:r w:rsidRPr="00D82806">
        <w:rPr>
          <w:rFonts w:ascii="Times New Roman" w:hAnsi="Times New Roman" w:cs="Times New Roman"/>
          <w:shd w:val="clear" w:color="auto" w:fill="FFFFFF"/>
        </w:rPr>
        <w:t>как</w:t>
      </w:r>
      <w:r w:rsidR="00F2366B">
        <w:rPr>
          <w:rFonts w:ascii="Times New Roman" w:hAnsi="Times New Roman" w:cs="Times New Roman"/>
          <w:shd w:val="clear" w:color="auto" w:fill="FFFFFF"/>
        </w:rPr>
        <w:t xml:space="preserve">: </w:t>
      </w:r>
      <w:r w:rsidRPr="00D82806">
        <w:rPr>
          <w:rFonts w:ascii="Times New Roman" w:eastAsia="Open Hei" w:hAnsi="Times New Roman" w:cs="Times New Roman"/>
        </w:rPr>
        <w:t xml:space="preserve"> дифференцированный и индивидуальный подход, используя современные образовательные технологии (проблемное обучение, деятельностный метод, проектная деятельность), с помощью заданий повышенного уровня сложности в ходе выполнения контрольных, проверочных и самостоятельных работ, предложения учащимся индивидуальных домашних заданий творческого и поискового характера, что поможет организовать работу с </w:t>
      </w:r>
      <w:r w:rsidRPr="00D82806">
        <w:rPr>
          <w:rFonts w:ascii="Times New Roman" w:eastAsia="Open Hei" w:hAnsi="Times New Roman" w:cs="Times New Roman"/>
        </w:rPr>
        <w:lastRenderedPageBreak/>
        <w:t>одаренными детьми. Также индивидуализация обучение на уроках окружающего мира предполагает работу со слабоуспевающими детьми, которая заключается в создании мотивации с помощью интересных приемов, работы с индивидуальными карточками, заданиями с выбором ответа, деформированными заданиями, перфокартами и др.</w:t>
      </w:r>
    </w:p>
    <w:p w:rsidR="007D5F7C" w:rsidRPr="00D82806" w:rsidRDefault="007D5F7C" w:rsidP="00F97656">
      <w:pPr>
        <w:pStyle w:val="a3"/>
        <w:ind w:firstLine="425"/>
        <w:jc w:val="both"/>
        <w:rPr>
          <w:rFonts w:ascii="Times New Roman" w:eastAsia="Open Hei" w:hAnsi="Times New Roman" w:cs="Times New Roman"/>
        </w:rPr>
      </w:pPr>
    </w:p>
    <w:p w:rsidR="007D5F7C" w:rsidRPr="00D82806" w:rsidRDefault="00021B4C" w:rsidP="00F97656">
      <w:pPr>
        <w:spacing w:after="0" w:line="240" w:lineRule="auto"/>
        <w:ind w:firstLine="425"/>
        <w:jc w:val="center"/>
        <w:rPr>
          <w:rFonts w:ascii="Times New Roman" w:hAnsi="Times New Roman" w:cs="Times New Roman"/>
          <w:b/>
        </w:rPr>
      </w:pPr>
      <w:r>
        <w:rPr>
          <w:rFonts w:ascii="Times New Roman" w:hAnsi="Times New Roman" w:cs="Times New Roman"/>
          <w:b/>
        </w:rPr>
        <w:t>Список литературы</w:t>
      </w:r>
    </w:p>
    <w:p w:rsidR="007D5F7C" w:rsidRPr="00D82806" w:rsidRDefault="00F35AC5" w:rsidP="00F97656">
      <w:pPr>
        <w:pStyle w:val="a3"/>
        <w:numPr>
          <w:ilvl w:val="0"/>
          <w:numId w:val="33"/>
        </w:numPr>
        <w:ind w:left="0" w:firstLine="425"/>
        <w:jc w:val="both"/>
        <w:rPr>
          <w:rFonts w:ascii="Times New Roman" w:hAnsi="Times New Roman" w:cs="Times New Roman"/>
        </w:rPr>
      </w:pPr>
      <w:r>
        <w:rPr>
          <w:rFonts w:ascii="Times New Roman" w:hAnsi="Times New Roman" w:cs="Times New Roman"/>
        </w:rPr>
        <w:t>Красильникова</w:t>
      </w:r>
      <w:r w:rsidR="007D5F7C" w:rsidRPr="00D82806">
        <w:rPr>
          <w:rFonts w:ascii="Times New Roman" w:hAnsi="Times New Roman" w:cs="Times New Roman"/>
        </w:rPr>
        <w:t xml:space="preserve"> С. В. Работа с одаренными детьми в начальной школе/ С.В. Красильникова // Молодой ученый. - 2014. - №20. - С. 589-591.</w:t>
      </w:r>
    </w:p>
    <w:p w:rsidR="007D5F7C" w:rsidRPr="00D82806" w:rsidRDefault="00F35AC5" w:rsidP="00F97656">
      <w:pPr>
        <w:pStyle w:val="a3"/>
        <w:numPr>
          <w:ilvl w:val="0"/>
          <w:numId w:val="33"/>
        </w:numPr>
        <w:ind w:left="0" w:firstLine="425"/>
        <w:jc w:val="both"/>
        <w:rPr>
          <w:rFonts w:ascii="Times New Roman" w:hAnsi="Times New Roman" w:cs="Times New Roman"/>
          <w:shd w:val="clear" w:color="auto" w:fill="FFFFFF"/>
        </w:rPr>
      </w:pPr>
      <w:r>
        <w:rPr>
          <w:rFonts w:ascii="Times New Roman" w:hAnsi="Times New Roman" w:cs="Times New Roman"/>
          <w:shd w:val="clear" w:color="auto" w:fill="FFFFFF"/>
        </w:rPr>
        <w:t>Петровский</w:t>
      </w:r>
      <w:r w:rsidR="007D5F7C" w:rsidRPr="00D82806">
        <w:rPr>
          <w:rFonts w:ascii="Times New Roman" w:hAnsi="Times New Roman" w:cs="Times New Roman"/>
          <w:shd w:val="clear" w:color="auto" w:fill="FFFFFF"/>
        </w:rPr>
        <w:t xml:space="preserve"> Н.В.  Опыт исследования умственной одаренности взрослых в Америке / Н.В. Петровский. – М</w:t>
      </w:r>
      <w:r w:rsidR="00021B4C">
        <w:rPr>
          <w:rFonts w:ascii="Times New Roman" w:hAnsi="Times New Roman" w:cs="Times New Roman"/>
          <w:shd w:val="clear" w:color="auto" w:fill="FFFFFF"/>
        </w:rPr>
        <w:t>.</w:t>
      </w:r>
      <w:r w:rsidR="007D5F7C" w:rsidRPr="00D82806">
        <w:rPr>
          <w:rFonts w:ascii="Times New Roman" w:hAnsi="Times New Roman" w:cs="Times New Roman"/>
          <w:shd w:val="clear" w:color="auto" w:fill="FFFFFF"/>
        </w:rPr>
        <w:t>: Педагогика, 1925. – 52 с.</w:t>
      </w:r>
    </w:p>
    <w:p w:rsidR="007D5F7C" w:rsidRPr="00D82806" w:rsidRDefault="00F35AC5" w:rsidP="00F97656">
      <w:pPr>
        <w:pStyle w:val="a3"/>
        <w:numPr>
          <w:ilvl w:val="0"/>
          <w:numId w:val="33"/>
        </w:numPr>
        <w:ind w:left="0" w:firstLine="425"/>
        <w:jc w:val="both"/>
        <w:rPr>
          <w:rFonts w:ascii="Times New Roman" w:hAnsi="Times New Roman" w:cs="Times New Roman"/>
        </w:rPr>
      </w:pPr>
      <w:r>
        <w:rPr>
          <w:rFonts w:ascii="Times New Roman" w:hAnsi="Times New Roman" w:cs="Times New Roman"/>
          <w:shd w:val="clear" w:color="auto" w:fill="FFFFFF"/>
        </w:rPr>
        <w:t>Пидкасистый</w:t>
      </w:r>
      <w:r w:rsidR="007D5F7C" w:rsidRPr="00D82806">
        <w:rPr>
          <w:rFonts w:ascii="Times New Roman" w:hAnsi="Times New Roman" w:cs="Times New Roman"/>
          <w:shd w:val="clear" w:color="auto" w:fill="FFFFFF"/>
        </w:rPr>
        <w:t xml:space="preserve"> П.И. Самостоятельная познавательная деятельность школьников в обучении: Теоретико-экспериментальное исследование / П.И. Пидкасистый. </w:t>
      </w:r>
      <w:r w:rsidR="00021B4C">
        <w:rPr>
          <w:rFonts w:ascii="Times New Roman" w:hAnsi="Times New Roman" w:cs="Times New Roman"/>
          <w:shd w:val="clear" w:color="auto" w:fill="FFFFFF"/>
        </w:rPr>
        <w:t>–</w:t>
      </w:r>
      <w:r w:rsidR="007D5F7C" w:rsidRPr="00D82806">
        <w:rPr>
          <w:rFonts w:ascii="Times New Roman" w:hAnsi="Times New Roman" w:cs="Times New Roman"/>
          <w:shd w:val="clear" w:color="auto" w:fill="FFFFFF"/>
        </w:rPr>
        <w:t xml:space="preserve"> М</w:t>
      </w:r>
      <w:r w:rsidR="00021B4C">
        <w:rPr>
          <w:rFonts w:ascii="Times New Roman" w:hAnsi="Times New Roman" w:cs="Times New Roman"/>
          <w:shd w:val="clear" w:color="auto" w:fill="FFFFFF"/>
        </w:rPr>
        <w:t>.</w:t>
      </w:r>
      <w:r w:rsidR="007D5F7C" w:rsidRPr="00D82806">
        <w:rPr>
          <w:rFonts w:ascii="Times New Roman" w:hAnsi="Times New Roman" w:cs="Times New Roman"/>
          <w:shd w:val="clear" w:color="auto" w:fill="FFFFFF"/>
        </w:rPr>
        <w:t>: Педагогика, 1980. – 240 с.</w:t>
      </w:r>
    </w:p>
    <w:p w:rsidR="007D5F7C" w:rsidRPr="00D82806" w:rsidRDefault="007D5F7C" w:rsidP="00F97656">
      <w:pPr>
        <w:pStyle w:val="a3"/>
        <w:numPr>
          <w:ilvl w:val="0"/>
          <w:numId w:val="33"/>
        </w:numPr>
        <w:ind w:left="0" w:firstLine="425"/>
        <w:jc w:val="both"/>
        <w:rPr>
          <w:rStyle w:val="apple-converted-space"/>
          <w:rFonts w:ascii="Times New Roman" w:eastAsia="Times New Roman" w:hAnsi="Times New Roman" w:cs="Times New Roman"/>
          <w:color w:val="000000"/>
          <w:shd w:val="clear" w:color="auto" w:fill="FFFFFF"/>
        </w:rPr>
      </w:pPr>
      <w:r w:rsidRPr="00D82806">
        <w:rPr>
          <w:rFonts w:ascii="Times New Roman" w:hAnsi="Times New Roman" w:cs="Times New Roman"/>
        </w:rPr>
        <w:t>Хубиева Ф.М. Индивидуализация обучения как психолого-педагогическая проблема / Ф.М. Хубиева // Вестник Костромского государственного университета им. Н.А. Некрасова. - 2009. - №4.- С. 390 - 394.</w:t>
      </w:r>
    </w:p>
    <w:p w:rsidR="007D5F7C" w:rsidRPr="00D82806" w:rsidRDefault="007D5F7C" w:rsidP="00F97656">
      <w:pPr>
        <w:pStyle w:val="a3"/>
        <w:numPr>
          <w:ilvl w:val="0"/>
          <w:numId w:val="33"/>
        </w:numPr>
        <w:ind w:left="0" w:firstLine="425"/>
        <w:jc w:val="both"/>
        <w:rPr>
          <w:rFonts w:ascii="Times New Roman" w:hAnsi="Times New Roman" w:cs="Times New Roman"/>
        </w:rPr>
      </w:pPr>
      <w:r w:rsidRPr="00D82806">
        <w:rPr>
          <w:rStyle w:val="apple-converted-space"/>
          <w:rFonts w:ascii="Times New Roman" w:hAnsi="Times New Roman" w:cs="Times New Roman"/>
          <w:color w:val="000000"/>
          <w:shd w:val="clear" w:color="auto" w:fill="FFFFFF"/>
        </w:rPr>
        <w:t xml:space="preserve">Хуторской А.В. Компетентностный подход в обучении / А.В. Хуторской. </w:t>
      </w:r>
      <w:r w:rsidR="00021B4C">
        <w:rPr>
          <w:rStyle w:val="apple-converted-space"/>
          <w:rFonts w:ascii="Times New Roman" w:hAnsi="Times New Roman" w:cs="Times New Roman"/>
          <w:color w:val="000000"/>
          <w:shd w:val="clear" w:color="auto" w:fill="FFFFFF"/>
        </w:rPr>
        <w:t>–</w:t>
      </w:r>
      <w:r w:rsidRPr="00D82806">
        <w:rPr>
          <w:rStyle w:val="apple-converted-space"/>
          <w:rFonts w:ascii="Times New Roman" w:hAnsi="Times New Roman" w:cs="Times New Roman"/>
          <w:color w:val="000000"/>
          <w:shd w:val="clear" w:color="auto" w:fill="FFFFFF"/>
        </w:rPr>
        <w:t xml:space="preserve"> М</w:t>
      </w:r>
      <w:r w:rsidR="00021B4C">
        <w:rPr>
          <w:rStyle w:val="apple-converted-space"/>
          <w:rFonts w:ascii="Times New Roman" w:hAnsi="Times New Roman" w:cs="Times New Roman"/>
          <w:color w:val="000000"/>
          <w:shd w:val="clear" w:color="auto" w:fill="FFFFFF"/>
        </w:rPr>
        <w:t>.</w:t>
      </w:r>
      <w:r w:rsidRPr="00D82806">
        <w:rPr>
          <w:rStyle w:val="apple-converted-space"/>
          <w:rFonts w:ascii="Times New Roman" w:hAnsi="Times New Roman" w:cs="Times New Roman"/>
          <w:color w:val="000000"/>
          <w:shd w:val="clear" w:color="auto" w:fill="FFFFFF"/>
        </w:rPr>
        <w:t>: Эйдос, Института образования человека, 2013. – 73  с.</w:t>
      </w:r>
    </w:p>
    <w:p w:rsidR="00891FDD" w:rsidRDefault="00891FDD" w:rsidP="00F97656">
      <w:pPr>
        <w:spacing w:after="0"/>
        <w:jc w:val="both"/>
        <w:rPr>
          <w:bCs/>
        </w:rPr>
      </w:pPr>
    </w:p>
    <w:p w:rsidR="00CF74A1" w:rsidRDefault="00CF74A1" w:rsidP="00F97656">
      <w:pPr>
        <w:spacing w:after="0"/>
        <w:jc w:val="both"/>
        <w:rPr>
          <w:bCs/>
        </w:rPr>
      </w:pPr>
    </w:p>
    <w:p w:rsidR="00B01D87" w:rsidRDefault="00B01D87" w:rsidP="00021B4C">
      <w:pPr>
        <w:spacing w:after="0" w:line="240" w:lineRule="auto"/>
        <w:jc w:val="center"/>
        <w:rPr>
          <w:rFonts w:ascii="Times New Roman" w:hAnsi="Times New Roman"/>
          <w:b/>
          <w:color w:val="000000"/>
        </w:rPr>
      </w:pPr>
      <w:r>
        <w:rPr>
          <w:rFonts w:ascii="Times New Roman" w:eastAsia="Times New Roman" w:hAnsi="Times New Roman"/>
          <w:b/>
          <w:lang w:eastAsia="ru-RU"/>
        </w:rPr>
        <w:t>Егорова Д.В.</w:t>
      </w:r>
      <w:r>
        <w:rPr>
          <w:rStyle w:val="a8"/>
          <w:rFonts w:ascii="Times New Roman" w:hAnsi="Times New Roman"/>
          <w:b/>
          <w:color w:val="000000"/>
        </w:rPr>
        <w:footnoteReference w:customMarkFollows="1" w:id="34"/>
        <w:t>©</w:t>
      </w:r>
    </w:p>
    <w:p w:rsidR="00B01D87" w:rsidRPr="00E51CD2" w:rsidRDefault="00B01D87" w:rsidP="00021B4C">
      <w:pPr>
        <w:spacing w:after="0" w:line="240" w:lineRule="auto"/>
        <w:jc w:val="center"/>
        <w:rPr>
          <w:rFonts w:ascii="Times New Roman" w:hAnsi="Times New Roman"/>
          <w:i/>
        </w:rPr>
      </w:pPr>
      <w:r w:rsidRPr="00E51CD2">
        <w:rPr>
          <w:rFonts w:ascii="Times New Roman" w:hAnsi="Times New Roman"/>
          <w:i/>
        </w:rPr>
        <w:t>Научный руководитель – преподаватель</w:t>
      </w:r>
    </w:p>
    <w:p w:rsidR="00B01D87" w:rsidRPr="00E51CD2" w:rsidRDefault="00B01D87" w:rsidP="00021B4C">
      <w:pPr>
        <w:spacing w:after="0" w:line="240" w:lineRule="auto"/>
        <w:jc w:val="center"/>
        <w:rPr>
          <w:rFonts w:ascii="Times New Roman" w:hAnsi="Times New Roman"/>
          <w:i/>
        </w:rPr>
      </w:pPr>
      <w:r w:rsidRPr="00E51CD2">
        <w:rPr>
          <w:rFonts w:ascii="Times New Roman" w:hAnsi="Times New Roman"/>
          <w:i/>
        </w:rPr>
        <w:t>Аракелян Л.К.</w:t>
      </w:r>
    </w:p>
    <w:p w:rsidR="00B01D87" w:rsidRDefault="00B01D87" w:rsidP="00021B4C">
      <w:pPr>
        <w:spacing w:after="0" w:line="240" w:lineRule="auto"/>
        <w:jc w:val="center"/>
        <w:rPr>
          <w:rFonts w:ascii="Times New Roman" w:eastAsia="Times New Roman" w:hAnsi="Times New Roman"/>
          <w:b/>
          <w:color w:val="000000"/>
          <w:lang w:eastAsia="ru-RU"/>
        </w:rPr>
      </w:pPr>
    </w:p>
    <w:p w:rsidR="00B01D87" w:rsidRDefault="00B01D87" w:rsidP="00021B4C">
      <w:pPr>
        <w:pStyle w:val="a4"/>
        <w:spacing w:before="0" w:beforeAutospacing="0" w:after="0" w:afterAutospacing="0"/>
        <w:jc w:val="center"/>
        <w:rPr>
          <w:i/>
          <w:color w:val="000000"/>
          <w:sz w:val="22"/>
          <w:szCs w:val="22"/>
        </w:rPr>
      </w:pPr>
      <w:r>
        <w:rPr>
          <w:i/>
          <w:color w:val="000000"/>
          <w:sz w:val="22"/>
          <w:szCs w:val="22"/>
        </w:rPr>
        <w:t>Колледж Стерлитамакского филиала</w:t>
      </w:r>
    </w:p>
    <w:p w:rsidR="00B01D87" w:rsidRDefault="00B01D87" w:rsidP="00021B4C">
      <w:pPr>
        <w:pStyle w:val="a4"/>
        <w:spacing w:before="0" w:beforeAutospacing="0" w:after="0" w:afterAutospacing="0"/>
        <w:jc w:val="center"/>
        <w:rPr>
          <w:i/>
          <w:color w:val="000000"/>
          <w:sz w:val="22"/>
          <w:szCs w:val="22"/>
        </w:rPr>
      </w:pPr>
      <w:r>
        <w:rPr>
          <w:i/>
          <w:color w:val="000000"/>
          <w:sz w:val="22"/>
          <w:szCs w:val="22"/>
        </w:rPr>
        <w:t xml:space="preserve">ФГБОУ ВО </w:t>
      </w:r>
      <w:r w:rsidR="00175885">
        <w:rPr>
          <w:i/>
          <w:color w:val="000000"/>
          <w:sz w:val="22"/>
          <w:szCs w:val="22"/>
        </w:rPr>
        <w:t>«</w:t>
      </w:r>
      <w:r>
        <w:rPr>
          <w:i/>
          <w:color w:val="000000"/>
          <w:sz w:val="22"/>
          <w:szCs w:val="22"/>
        </w:rPr>
        <w:t>Башкирский государственный университет</w:t>
      </w:r>
      <w:r w:rsidR="00175885">
        <w:rPr>
          <w:i/>
          <w:color w:val="000000"/>
          <w:sz w:val="22"/>
          <w:szCs w:val="22"/>
        </w:rPr>
        <w:t>»</w:t>
      </w:r>
    </w:p>
    <w:p w:rsidR="00B01D87" w:rsidRDefault="00B01D87" w:rsidP="00021B4C">
      <w:pPr>
        <w:pStyle w:val="a4"/>
        <w:spacing w:before="0" w:beforeAutospacing="0" w:after="0" w:afterAutospacing="0"/>
        <w:jc w:val="center"/>
        <w:rPr>
          <w:i/>
          <w:color w:val="000000"/>
          <w:sz w:val="22"/>
          <w:szCs w:val="22"/>
        </w:rPr>
      </w:pPr>
      <w:r>
        <w:rPr>
          <w:i/>
          <w:color w:val="000000"/>
          <w:sz w:val="22"/>
          <w:szCs w:val="22"/>
        </w:rPr>
        <w:t>Республика Башкортостан, г. Стерлитамак</w:t>
      </w:r>
    </w:p>
    <w:p w:rsidR="00B01D87" w:rsidRDefault="00B01D87" w:rsidP="00F97656">
      <w:pPr>
        <w:pStyle w:val="a4"/>
        <w:spacing w:before="0" w:beforeAutospacing="0" w:after="0" w:afterAutospacing="0"/>
        <w:ind w:firstLine="426"/>
        <w:jc w:val="center"/>
        <w:rPr>
          <w:b/>
          <w:color w:val="000000"/>
          <w:sz w:val="22"/>
          <w:szCs w:val="22"/>
        </w:rPr>
      </w:pPr>
    </w:p>
    <w:p w:rsidR="00B01D87" w:rsidRPr="00B01D87" w:rsidRDefault="00B01D87" w:rsidP="00F97656">
      <w:pPr>
        <w:pStyle w:val="a4"/>
        <w:spacing w:before="0" w:beforeAutospacing="0" w:after="0" w:afterAutospacing="0"/>
        <w:ind w:firstLine="426"/>
        <w:jc w:val="center"/>
        <w:rPr>
          <w:b/>
          <w:color w:val="000000"/>
          <w:sz w:val="22"/>
          <w:szCs w:val="22"/>
        </w:rPr>
      </w:pPr>
      <w:r>
        <w:rPr>
          <w:b/>
          <w:color w:val="000000"/>
          <w:sz w:val="22"/>
          <w:szCs w:val="22"/>
        </w:rPr>
        <w:t>ВНУТРЕННИЙ</w:t>
      </w:r>
      <w:r w:rsidRPr="00275932">
        <w:rPr>
          <w:b/>
          <w:color w:val="000000"/>
          <w:sz w:val="22"/>
          <w:szCs w:val="22"/>
        </w:rPr>
        <w:t xml:space="preserve"> И ВЪЕЗДНО</w:t>
      </w:r>
      <w:r>
        <w:rPr>
          <w:b/>
          <w:color w:val="000000"/>
          <w:sz w:val="22"/>
          <w:szCs w:val="22"/>
        </w:rPr>
        <w:t>Й</w:t>
      </w:r>
      <w:r w:rsidRPr="00275932">
        <w:rPr>
          <w:b/>
          <w:color w:val="000000"/>
          <w:sz w:val="22"/>
          <w:szCs w:val="22"/>
        </w:rPr>
        <w:t xml:space="preserve"> ТУРИЗМ В РЕСПУБЛИКЕ БАШКОРТОСТАН</w:t>
      </w:r>
      <w:r w:rsidRPr="00B01D87">
        <w:rPr>
          <w:b/>
          <w:color w:val="000000"/>
          <w:sz w:val="22"/>
          <w:szCs w:val="22"/>
        </w:rPr>
        <w:t>:</w:t>
      </w:r>
    </w:p>
    <w:p w:rsidR="00B01D87" w:rsidRPr="00B01D87" w:rsidRDefault="00B01D87" w:rsidP="00F97656">
      <w:pPr>
        <w:pStyle w:val="a4"/>
        <w:spacing w:before="0" w:beforeAutospacing="0" w:after="0" w:afterAutospacing="0"/>
        <w:ind w:firstLine="426"/>
        <w:jc w:val="center"/>
        <w:rPr>
          <w:i/>
          <w:color w:val="000000"/>
          <w:sz w:val="22"/>
          <w:szCs w:val="22"/>
        </w:rPr>
      </w:pPr>
      <w:r>
        <w:rPr>
          <w:b/>
          <w:color w:val="000000"/>
          <w:sz w:val="22"/>
          <w:szCs w:val="22"/>
        </w:rPr>
        <w:t>ПРОБЛЕМЫ И ПЕРСПЕКТИВЫ РАЗВИТИЯ</w:t>
      </w:r>
    </w:p>
    <w:p w:rsidR="00B01D87" w:rsidRDefault="00B01D87" w:rsidP="00F97656">
      <w:pPr>
        <w:spacing w:after="0" w:line="240" w:lineRule="auto"/>
        <w:ind w:firstLine="426"/>
        <w:jc w:val="center"/>
        <w:rPr>
          <w:rFonts w:ascii="Times New Roman" w:hAnsi="Times New Roman"/>
          <w:b/>
          <w:bCs/>
        </w:rPr>
      </w:pPr>
    </w:p>
    <w:p w:rsidR="00B01D87" w:rsidRPr="00AA24BB" w:rsidRDefault="00B442B5" w:rsidP="00F97656">
      <w:pPr>
        <w:spacing w:after="0" w:line="240" w:lineRule="auto"/>
        <w:ind w:firstLine="426"/>
        <w:jc w:val="both"/>
        <w:rPr>
          <w:rFonts w:ascii="Times New Roman" w:hAnsi="Times New Roman"/>
          <w:bCs/>
        </w:rPr>
      </w:pPr>
      <w:r>
        <w:rPr>
          <w:rFonts w:ascii="Times New Roman" w:hAnsi="Times New Roman"/>
          <w:bCs/>
        </w:rPr>
        <w:t>П</w:t>
      </w:r>
      <w:r w:rsidR="00DA0B46" w:rsidRPr="00AA24BB">
        <w:rPr>
          <w:rFonts w:ascii="Times New Roman" w:hAnsi="Times New Roman"/>
          <w:bCs/>
        </w:rPr>
        <w:t>о данным Росстата на 201</w:t>
      </w:r>
      <w:r w:rsidR="00DA0B46">
        <w:rPr>
          <w:rFonts w:ascii="Times New Roman" w:hAnsi="Times New Roman"/>
          <w:bCs/>
        </w:rPr>
        <w:t>7</w:t>
      </w:r>
      <w:r w:rsidR="00DA0B46" w:rsidRPr="00AA24BB">
        <w:rPr>
          <w:rFonts w:ascii="Times New Roman" w:hAnsi="Times New Roman"/>
          <w:bCs/>
        </w:rPr>
        <w:t xml:space="preserve"> год</w:t>
      </w:r>
      <w:r w:rsidR="00DA0B46">
        <w:rPr>
          <w:rFonts w:ascii="Times New Roman" w:hAnsi="Times New Roman"/>
          <w:bCs/>
        </w:rPr>
        <w:t xml:space="preserve"> на </w:t>
      </w:r>
      <w:r w:rsidR="00DA0B46" w:rsidRPr="00AA24BB">
        <w:rPr>
          <w:rFonts w:ascii="Times New Roman" w:hAnsi="Times New Roman"/>
          <w:bCs/>
        </w:rPr>
        <w:t xml:space="preserve">российском рынке работают 10773 туристских </w:t>
      </w:r>
      <w:r w:rsidR="00DA0B46">
        <w:rPr>
          <w:rFonts w:ascii="Times New Roman" w:hAnsi="Times New Roman"/>
          <w:bCs/>
        </w:rPr>
        <w:t>организаций</w:t>
      </w:r>
      <w:r w:rsidR="00DA0B46" w:rsidRPr="00AA24BB">
        <w:rPr>
          <w:rFonts w:ascii="Times New Roman" w:hAnsi="Times New Roman"/>
          <w:bCs/>
        </w:rPr>
        <w:t xml:space="preserve">, из которых 4685 состоят в едином федеральном реестре туроператоров. Большинство туроператоров (59%) ведет свою деятельность в сегменте международного выездного туризма, 40% </w:t>
      </w:r>
      <w:r w:rsidR="00DA0B46">
        <w:rPr>
          <w:rFonts w:ascii="Times New Roman" w:hAnsi="Times New Roman"/>
          <w:bCs/>
        </w:rPr>
        <w:t>–</w:t>
      </w:r>
      <w:r w:rsidR="00DA0B46" w:rsidRPr="00AA24BB">
        <w:rPr>
          <w:rFonts w:ascii="Times New Roman" w:hAnsi="Times New Roman"/>
          <w:bCs/>
        </w:rPr>
        <w:t xml:space="preserve"> на внутреннем рынке, а немногим более 12% </w:t>
      </w:r>
      <w:r w:rsidR="00DA0B46">
        <w:rPr>
          <w:rFonts w:ascii="Times New Roman" w:hAnsi="Times New Roman"/>
          <w:bCs/>
        </w:rPr>
        <w:t>–</w:t>
      </w:r>
      <w:r w:rsidR="00DA0B46" w:rsidRPr="00AA24BB">
        <w:rPr>
          <w:rFonts w:ascii="Times New Roman" w:hAnsi="Times New Roman"/>
          <w:bCs/>
        </w:rPr>
        <w:t xml:space="preserve"> на меж</w:t>
      </w:r>
      <w:r w:rsidR="00DA0B46">
        <w:rPr>
          <w:rFonts w:ascii="Times New Roman" w:hAnsi="Times New Roman"/>
          <w:bCs/>
        </w:rPr>
        <w:t xml:space="preserve">дународном въездном направлении </w:t>
      </w:r>
      <w:r w:rsidR="00DA0B46" w:rsidRPr="009744D9">
        <w:rPr>
          <w:rFonts w:ascii="Times New Roman" w:hAnsi="Times New Roman"/>
          <w:bCs/>
        </w:rPr>
        <w:t>[</w:t>
      </w:r>
      <w:r w:rsidR="00DA0B46">
        <w:rPr>
          <w:rFonts w:ascii="Times New Roman" w:hAnsi="Times New Roman"/>
          <w:bCs/>
        </w:rPr>
        <w:t>1</w:t>
      </w:r>
      <w:r w:rsidR="00DA0B46" w:rsidRPr="009744D9">
        <w:rPr>
          <w:rFonts w:ascii="Times New Roman" w:hAnsi="Times New Roman"/>
          <w:bCs/>
        </w:rPr>
        <w:t>]</w:t>
      </w:r>
      <w:r w:rsidR="00DA0B46">
        <w:rPr>
          <w:rFonts w:ascii="Times New Roman" w:hAnsi="Times New Roman"/>
          <w:bCs/>
        </w:rPr>
        <w:t>.</w:t>
      </w:r>
      <w:r>
        <w:rPr>
          <w:rFonts w:ascii="Times New Roman" w:hAnsi="Times New Roman"/>
          <w:bCs/>
        </w:rPr>
        <w:t xml:space="preserve"> При этом по д</w:t>
      </w:r>
      <w:r w:rsidR="00B01D87" w:rsidRPr="00AA24BB">
        <w:rPr>
          <w:rFonts w:ascii="Times New Roman" w:hAnsi="Times New Roman"/>
          <w:bCs/>
        </w:rPr>
        <w:t>анны</w:t>
      </w:r>
      <w:r>
        <w:rPr>
          <w:rFonts w:ascii="Times New Roman" w:hAnsi="Times New Roman"/>
          <w:bCs/>
        </w:rPr>
        <w:t>м</w:t>
      </w:r>
      <w:r w:rsidR="00B01D87" w:rsidRPr="00AA24BB">
        <w:rPr>
          <w:rFonts w:ascii="Times New Roman" w:hAnsi="Times New Roman"/>
          <w:bCs/>
        </w:rPr>
        <w:t xml:space="preserve"> Всемирной туристской организации при ООН туристы отдают явное предпочтение маршрутам в пределах их собственного региона, в частности, 4 из 5 туристских прибытий в мире происходит в пределах одного региона. Более половины прибытий (52%) были совершены с целью отдыха и досуга, около 14% </w:t>
      </w:r>
      <w:r w:rsidR="00B01D87">
        <w:rPr>
          <w:rFonts w:ascii="Times New Roman" w:hAnsi="Times New Roman"/>
          <w:bCs/>
        </w:rPr>
        <w:t xml:space="preserve">– </w:t>
      </w:r>
      <w:r w:rsidR="00B01D87" w:rsidRPr="00AA24BB">
        <w:rPr>
          <w:rFonts w:ascii="Times New Roman" w:hAnsi="Times New Roman"/>
          <w:bCs/>
        </w:rPr>
        <w:t>ради деловых и профессиональных целей, 27% - для других целей, в том числе в целях поездки в гости к друзьям и родственникам, по религиозным причинам, в целях паломничества, для укрепления здоровья и лечения и др.</w:t>
      </w:r>
      <w:r w:rsidR="00B01D87" w:rsidRPr="009744D9">
        <w:rPr>
          <w:rFonts w:ascii="Times New Roman" w:hAnsi="Times New Roman"/>
          <w:bCs/>
        </w:rPr>
        <w:t>[</w:t>
      </w:r>
      <w:r w:rsidR="00B01D87">
        <w:rPr>
          <w:rFonts w:ascii="Times New Roman" w:hAnsi="Times New Roman"/>
          <w:bCs/>
        </w:rPr>
        <w:t>3, с. 266</w:t>
      </w:r>
      <w:r w:rsidR="00B01D87" w:rsidRPr="009744D9">
        <w:rPr>
          <w:rFonts w:ascii="Times New Roman" w:hAnsi="Times New Roman"/>
          <w:bCs/>
        </w:rPr>
        <w:t>]</w:t>
      </w:r>
      <w:r w:rsidR="00B01D87">
        <w:rPr>
          <w:rFonts w:ascii="Times New Roman" w:hAnsi="Times New Roman"/>
          <w:bCs/>
        </w:rPr>
        <w:t>.</w:t>
      </w:r>
    </w:p>
    <w:p w:rsidR="00525773" w:rsidRDefault="00B01D87" w:rsidP="00F97656">
      <w:pPr>
        <w:spacing w:after="0" w:line="240" w:lineRule="auto"/>
        <w:ind w:firstLine="426"/>
        <w:jc w:val="both"/>
        <w:rPr>
          <w:rFonts w:ascii="Times New Roman" w:hAnsi="Times New Roman"/>
          <w:bCs/>
        </w:rPr>
      </w:pPr>
      <w:r w:rsidRPr="00AA24BB">
        <w:rPr>
          <w:rFonts w:ascii="Times New Roman" w:hAnsi="Times New Roman"/>
          <w:bCs/>
        </w:rPr>
        <w:t>Вместе с тем</w:t>
      </w:r>
      <w:r w:rsidR="00B442B5">
        <w:rPr>
          <w:rFonts w:ascii="Times New Roman" w:hAnsi="Times New Roman"/>
          <w:bCs/>
        </w:rPr>
        <w:t>,</w:t>
      </w:r>
      <w:r w:rsidRPr="00AA24BB">
        <w:rPr>
          <w:rFonts w:ascii="Times New Roman" w:hAnsi="Times New Roman"/>
          <w:bCs/>
        </w:rPr>
        <w:t xml:space="preserve"> существуют проблемы с обслуживанием иностранных туристов. Для многих </w:t>
      </w:r>
      <w:r w:rsidR="00525773">
        <w:rPr>
          <w:rFonts w:ascii="Times New Roman" w:hAnsi="Times New Roman"/>
          <w:bCs/>
        </w:rPr>
        <w:t xml:space="preserve">жителей </w:t>
      </w:r>
      <w:r w:rsidRPr="00AA24BB">
        <w:rPr>
          <w:rFonts w:ascii="Times New Roman" w:hAnsi="Times New Roman"/>
          <w:bCs/>
        </w:rPr>
        <w:t>европей</w:t>
      </w:r>
      <w:r w:rsidR="00525773">
        <w:rPr>
          <w:rFonts w:ascii="Times New Roman" w:hAnsi="Times New Roman"/>
          <w:bCs/>
        </w:rPr>
        <w:t>ских стран</w:t>
      </w:r>
      <w:r w:rsidRPr="00AA24BB">
        <w:rPr>
          <w:rFonts w:ascii="Times New Roman" w:hAnsi="Times New Roman"/>
          <w:bCs/>
        </w:rPr>
        <w:t xml:space="preserve"> Россия сегодня является слишком дорогим направлением</w:t>
      </w:r>
      <w:r w:rsidR="00525773">
        <w:rPr>
          <w:rFonts w:ascii="Times New Roman" w:hAnsi="Times New Roman"/>
          <w:bCs/>
        </w:rPr>
        <w:t xml:space="preserve">. </w:t>
      </w:r>
    </w:p>
    <w:p w:rsidR="00B01D87" w:rsidRPr="00AA24BB" w:rsidRDefault="00525773" w:rsidP="00F97656">
      <w:pPr>
        <w:spacing w:after="0" w:line="240" w:lineRule="auto"/>
        <w:ind w:firstLine="426"/>
        <w:jc w:val="both"/>
        <w:rPr>
          <w:rFonts w:ascii="Times New Roman" w:hAnsi="Times New Roman"/>
          <w:bCs/>
        </w:rPr>
      </w:pPr>
      <w:r>
        <w:rPr>
          <w:rFonts w:ascii="Times New Roman" w:hAnsi="Times New Roman"/>
          <w:bCs/>
        </w:rPr>
        <w:t xml:space="preserve">Однако </w:t>
      </w:r>
      <w:r w:rsidR="00B01D87" w:rsidRPr="00AA24BB">
        <w:rPr>
          <w:rFonts w:ascii="Times New Roman" w:hAnsi="Times New Roman"/>
          <w:bCs/>
        </w:rPr>
        <w:t>туристов из развивающихся стран и стран Тихоокеанского региона такие цены не останавливают. Этому способствует высокая степень расслоения населения этих стран по уровню доходов. Те туристы, которые решили поехать посмотреть Европу, а также по пути посетить Россию или страны Балтии, готовы платить за туристские услуги.</w:t>
      </w:r>
    </w:p>
    <w:p w:rsidR="00B01D87" w:rsidRDefault="00B01D87" w:rsidP="00F97656">
      <w:pPr>
        <w:spacing w:after="0" w:line="240" w:lineRule="auto"/>
        <w:ind w:firstLine="426"/>
        <w:jc w:val="both"/>
        <w:rPr>
          <w:rFonts w:ascii="Times New Roman" w:hAnsi="Times New Roman"/>
          <w:bCs/>
        </w:rPr>
      </w:pPr>
      <w:r w:rsidRPr="00AA24BB">
        <w:rPr>
          <w:rFonts w:ascii="Times New Roman" w:hAnsi="Times New Roman"/>
          <w:bCs/>
        </w:rPr>
        <w:t>К сожалению, высокие внутренние цены во многом являются препятствием к росту количества путешествий самих россиян внутри страны. Во многом высокая стоимость путешествия по России связана с дороговизной транспортного обслуживания. При этом стоимость проезда железнодорожным транспортом приравнивается или даже превосходит стоимость перелета на внутренни</w:t>
      </w:r>
      <w:r>
        <w:rPr>
          <w:rFonts w:ascii="Times New Roman" w:hAnsi="Times New Roman"/>
          <w:bCs/>
        </w:rPr>
        <w:t xml:space="preserve">х авиалиниях </w:t>
      </w:r>
      <w:r w:rsidRPr="009744D9">
        <w:rPr>
          <w:rFonts w:ascii="Times New Roman" w:hAnsi="Times New Roman"/>
          <w:bCs/>
        </w:rPr>
        <w:t>[</w:t>
      </w:r>
      <w:r>
        <w:rPr>
          <w:rFonts w:ascii="Times New Roman" w:hAnsi="Times New Roman"/>
          <w:bCs/>
        </w:rPr>
        <w:t>2, с. 29</w:t>
      </w:r>
      <w:r w:rsidRPr="009744D9">
        <w:rPr>
          <w:rFonts w:ascii="Times New Roman" w:hAnsi="Times New Roman"/>
          <w:bCs/>
        </w:rPr>
        <w:t>]</w:t>
      </w:r>
      <w:r>
        <w:rPr>
          <w:rFonts w:ascii="Times New Roman" w:hAnsi="Times New Roman"/>
          <w:bCs/>
        </w:rPr>
        <w:t>.</w:t>
      </w:r>
    </w:p>
    <w:p w:rsidR="00B01D87" w:rsidRPr="00AA24BB" w:rsidRDefault="00B01D87" w:rsidP="00F97656">
      <w:pPr>
        <w:spacing w:after="0" w:line="240" w:lineRule="auto"/>
        <w:ind w:firstLine="426"/>
        <w:jc w:val="both"/>
        <w:rPr>
          <w:rFonts w:ascii="Times New Roman" w:hAnsi="Times New Roman"/>
          <w:bCs/>
        </w:rPr>
      </w:pPr>
      <w:r w:rsidRPr="00AA24BB">
        <w:rPr>
          <w:rFonts w:ascii="Times New Roman" w:hAnsi="Times New Roman"/>
          <w:bCs/>
        </w:rPr>
        <w:t>Республика Башкортостан располагает уникальными природными ресурсами, предоставляя инвесторам широкие возможности для развития туристской и рекреационной деятельности. В респуб</w:t>
      </w:r>
      <w:r w:rsidRPr="00AA24BB">
        <w:rPr>
          <w:rFonts w:ascii="Times New Roman" w:hAnsi="Times New Roman"/>
          <w:bCs/>
        </w:rPr>
        <w:lastRenderedPageBreak/>
        <w:t>лике осуществляются активное строительство и развитие инфраструктурных объектов, туристских комплексов и зон рекреации. Уникальные природные ресурсы региона создают возможности для развития лечебно-оздоровительного, спортивного, этнографического, культурно-познавательного туризма.</w:t>
      </w:r>
    </w:p>
    <w:p w:rsidR="00B01D87" w:rsidRPr="00AA24BB" w:rsidRDefault="00B01D87" w:rsidP="00F97656">
      <w:pPr>
        <w:spacing w:after="0" w:line="240" w:lineRule="auto"/>
        <w:ind w:firstLine="426"/>
        <w:jc w:val="both"/>
        <w:rPr>
          <w:rFonts w:ascii="Times New Roman" w:hAnsi="Times New Roman"/>
          <w:bCs/>
        </w:rPr>
      </w:pPr>
      <w:r w:rsidRPr="00AA24BB">
        <w:rPr>
          <w:rFonts w:ascii="Times New Roman" w:hAnsi="Times New Roman"/>
          <w:bCs/>
        </w:rPr>
        <w:t>Республика Башкортостан насчитывает огромное количество культурных и природных достопримечательностей, а также иных объектов туристского показа. К ним, согласно официальным данным Росстата по итогам 201</w:t>
      </w:r>
      <w:r>
        <w:rPr>
          <w:rFonts w:ascii="Times New Roman" w:hAnsi="Times New Roman"/>
          <w:bCs/>
        </w:rPr>
        <w:t>7</w:t>
      </w:r>
      <w:r w:rsidRPr="00AA24BB">
        <w:rPr>
          <w:rFonts w:ascii="Times New Roman" w:hAnsi="Times New Roman"/>
          <w:bCs/>
        </w:rPr>
        <w:t xml:space="preserve"> года, относятся 93 музея, 10 театров, 23 парка культуры и отдыха, 1</w:t>
      </w:r>
      <w:r>
        <w:rPr>
          <w:rFonts w:ascii="Times New Roman" w:hAnsi="Times New Roman"/>
          <w:bCs/>
        </w:rPr>
        <w:t>891 памятник истории и культуры.</w:t>
      </w:r>
    </w:p>
    <w:p w:rsidR="00B01D87" w:rsidRPr="00AA24BB" w:rsidRDefault="00B01D87" w:rsidP="00F97656">
      <w:pPr>
        <w:spacing w:after="0" w:line="240" w:lineRule="auto"/>
        <w:ind w:firstLine="426"/>
        <w:jc w:val="both"/>
        <w:rPr>
          <w:rFonts w:ascii="Times New Roman" w:hAnsi="Times New Roman"/>
          <w:bCs/>
        </w:rPr>
      </w:pPr>
      <w:r w:rsidRPr="00AA24BB">
        <w:rPr>
          <w:rFonts w:ascii="Times New Roman" w:hAnsi="Times New Roman"/>
          <w:bCs/>
        </w:rPr>
        <w:t xml:space="preserve">Башкортостан - лидер по количеству природных парков на Урале. Рекреационный потенциал республики сформирован 1 биосферным резерватом </w:t>
      </w:r>
      <w:r w:rsidR="00175885">
        <w:rPr>
          <w:rFonts w:ascii="Times New Roman" w:hAnsi="Times New Roman"/>
          <w:bCs/>
        </w:rPr>
        <w:t>«</w:t>
      </w:r>
      <w:r w:rsidRPr="00AA24BB">
        <w:rPr>
          <w:rFonts w:ascii="Times New Roman" w:hAnsi="Times New Roman"/>
          <w:bCs/>
        </w:rPr>
        <w:t>Башкирский Урал</w:t>
      </w:r>
      <w:r w:rsidR="00175885">
        <w:rPr>
          <w:rFonts w:ascii="Times New Roman" w:hAnsi="Times New Roman"/>
          <w:bCs/>
        </w:rPr>
        <w:t>»</w:t>
      </w:r>
      <w:r w:rsidRPr="00AA24BB">
        <w:rPr>
          <w:rFonts w:ascii="Times New Roman" w:hAnsi="Times New Roman"/>
          <w:bCs/>
        </w:rPr>
        <w:t xml:space="preserve"> (ЮНЕСКО), 3 заповедниками, 7 заказниками по охране лекарственных растений, 17 охотничьими заказниками, 3 комплексными (ландшафтными) заказниками, 4 природными парками, более чем 180 естественными памятниками природы, 24 лечебно-оздоровительными учреждениями, более чем 30 базами отдыха и пансионатами, 19 горнолыжными центрами, большим количеством центров к</w:t>
      </w:r>
      <w:r>
        <w:rPr>
          <w:rFonts w:ascii="Times New Roman" w:hAnsi="Times New Roman"/>
          <w:bCs/>
        </w:rPr>
        <w:t xml:space="preserve">ультурно-исторического наследия </w:t>
      </w:r>
      <w:r w:rsidRPr="009744D9">
        <w:rPr>
          <w:rFonts w:ascii="Times New Roman" w:hAnsi="Times New Roman"/>
          <w:bCs/>
        </w:rPr>
        <w:t>[</w:t>
      </w:r>
      <w:r>
        <w:rPr>
          <w:rFonts w:ascii="Times New Roman" w:hAnsi="Times New Roman"/>
          <w:bCs/>
        </w:rPr>
        <w:t>4</w:t>
      </w:r>
      <w:r w:rsidRPr="009744D9">
        <w:rPr>
          <w:rFonts w:ascii="Times New Roman" w:hAnsi="Times New Roman"/>
          <w:bCs/>
        </w:rPr>
        <w:t>]</w:t>
      </w:r>
      <w:r>
        <w:rPr>
          <w:rFonts w:ascii="Times New Roman" w:hAnsi="Times New Roman"/>
          <w:bCs/>
        </w:rPr>
        <w:t>.</w:t>
      </w:r>
    </w:p>
    <w:p w:rsidR="00B01D87" w:rsidRPr="00AA24BB" w:rsidRDefault="00B01D87" w:rsidP="00F97656">
      <w:pPr>
        <w:spacing w:after="0" w:line="240" w:lineRule="auto"/>
        <w:ind w:firstLine="426"/>
        <w:jc w:val="both"/>
        <w:rPr>
          <w:rFonts w:ascii="Times New Roman" w:hAnsi="Times New Roman"/>
          <w:bCs/>
        </w:rPr>
      </w:pPr>
      <w:r w:rsidRPr="00AA24BB">
        <w:rPr>
          <w:rFonts w:ascii="Times New Roman" w:hAnsi="Times New Roman"/>
          <w:bCs/>
        </w:rPr>
        <w:t>Значительный рекреационный потенциал создает предпосылки для развития сферы услуг, создания территориальных туристских кластеров, комплексных туристских парков.</w:t>
      </w:r>
    </w:p>
    <w:p w:rsidR="00B01D87" w:rsidRDefault="00B01D87" w:rsidP="00F97656">
      <w:pPr>
        <w:spacing w:after="0" w:line="240" w:lineRule="auto"/>
        <w:ind w:firstLine="426"/>
        <w:jc w:val="both"/>
        <w:rPr>
          <w:rFonts w:ascii="Times New Roman" w:hAnsi="Times New Roman"/>
          <w:bCs/>
        </w:rPr>
      </w:pPr>
      <w:r w:rsidRPr="00AA24BB">
        <w:rPr>
          <w:rFonts w:ascii="Times New Roman" w:hAnsi="Times New Roman"/>
          <w:bCs/>
        </w:rPr>
        <w:t>По основным показателям развития туризма Республика Башкортостан традиционно входит в тройку лидеров среди регионов Приволжского федерального округа и в десятку лидеров среди субъектов Российской Федерации</w:t>
      </w:r>
      <w:r>
        <w:rPr>
          <w:rFonts w:ascii="Times New Roman" w:hAnsi="Times New Roman"/>
          <w:bCs/>
        </w:rPr>
        <w:t>.</w:t>
      </w:r>
    </w:p>
    <w:p w:rsidR="00B01D87" w:rsidRDefault="00B01D87" w:rsidP="00F97656">
      <w:pPr>
        <w:spacing w:after="0" w:line="240" w:lineRule="auto"/>
        <w:ind w:firstLine="426"/>
        <w:jc w:val="both"/>
        <w:rPr>
          <w:rFonts w:ascii="Times New Roman" w:hAnsi="Times New Roman"/>
          <w:bCs/>
        </w:rPr>
      </w:pPr>
      <w:r w:rsidRPr="00AA24BB">
        <w:rPr>
          <w:rFonts w:ascii="Times New Roman" w:hAnsi="Times New Roman"/>
          <w:bCs/>
        </w:rPr>
        <w:t xml:space="preserve">Так, </w:t>
      </w:r>
      <w:r>
        <w:rPr>
          <w:rFonts w:ascii="Times New Roman" w:hAnsi="Times New Roman"/>
          <w:bCs/>
        </w:rPr>
        <w:t>согласно статистическим</w:t>
      </w:r>
      <w:r w:rsidRPr="00AA24BB">
        <w:rPr>
          <w:rFonts w:ascii="Times New Roman" w:hAnsi="Times New Roman"/>
          <w:bCs/>
        </w:rPr>
        <w:t xml:space="preserve"> данным </w:t>
      </w:r>
      <w:r>
        <w:rPr>
          <w:rFonts w:ascii="Times New Roman" w:hAnsi="Times New Roman"/>
          <w:bCs/>
        </w:rPr>
        <w:t>Башстата</w:t>
      </w:r>
      <w:r w:rsidRPr="00AA24BB">
        <w:rPr>
          <w:rFonts w:ascii="Times New Roman" w:hAnsi="Times New Roman"/>
          <w:bCs/>
        </w:rPr>
        <w:t xml:space="preserve"> по итогам 201</w:t>
      </w:r>
      <w:r>
        <w:rPr>
          <w:rFonts w:ascii="Times New Roman" w:hAnsi="Times New Roman"/>
          <w:bCs/>
        </w:rPr>
        <w:t>7</w:t>
      </w:r>
      <w:r w:rsidRPr="00AA24BB">
        <w:rPr>
          <w:rFonts w:ascii="Times New Roman" w:hAnsi="Times New Roman"/>
          <w:bCs/>
        </w:rPr>
        <w:t xml:space="preserve"> года:объем туристских услуг увеличился на 11,5% по сравнению с аналогичным периодом 201</w:t>
      </w:r>
      <w:r>
        <w:rPr>
          <w:rFonts w:ascii="Times New Roman" w:hAnsi="Times New Roman"/>
          <w:bCs/>
        </w:rPr>
        <w:t>6</w:t>
      </w:r>
      <w:r w:rsidRPr="00AA24BB">
        <w:rPr>
          <w:rFonts w:ascii="Times New Roman" w:hAnsi="Times New Roman"/>
          <w:bCs/>
        </w:rPr>
        <w:t xml:space="preserve"> года и составил 4,28 млрд. рублей;объем санаторно-оздоровительных услуг составил 4,02 млрд. рублей (101,5% к уровню 201</w:t>
      </w:r>
      <w:r>
        <w:rPr>
          <w:rFonts w:ascii="Times New Roman" w:hAnsi="Times New Roman"/>
          <w:bCs/>
        </w:rPr>
        <w:t>6</w:t>
      </w:r>
      <w:r w:rsidRPr="00AA24BB">
        <w:rPr>
          <w:rFonts w:ascii="Times New Roman" w:hAnsi="Times New Roman"/>
          <w:bCs/>
        </w:rPr>
        <w:t xml:space="preserve"> года в сопоставимых ценах);объем услуг гостиниц и аналогичных мест размещения составил 3,75 млрд. рублей (98,5% к уровню 201</w:t>
      </w:r>
      <w:r>
        <w:rPr>
          <w:rFonts w:ascii="Times New Roman" w:hAnsi="Times New Roman"/>
          <w:bCs/>
        </w:rPr>
        <w:t>6</w:t>
      </w:r>
      <w:r w:rsidRPr="00AA24BB">
        <w:rPr>
          <w:rFonts w:ascii="Times New Roman" w:hAnsi="Times New Roman"/>
          <w:bCs/>
        </w:rPr>
        <w:t xml:space="preserve"> года в сопоставимых ценах).</w:t>
      </w:r>
    </w:p>
    <w:p w:rsidR="00B01D87" w:rsidRDefault="00B01D87" w:rsidP="00F97656">
      <w:pPr>
        <w:spacing w:after="0" w:line="240" w:lineRule="auto"/>
        <w:ind w:firstLine="426"/>
        <w:jc w:val="both"/>
        <w:rPr>
          <w:rFonts w:ascii="Times New Roman" w:hAnsi="Times New Roman"/>
          <w:bCs/>
        </w:rPr>
      </w:pPr>
      <w:r w:rsidRPr="00CD1D88">
        <w:rPr>
          <w:rFonts w:ascii="Times New Roman" w:hAnsi="Times New Roman"/>
          <w:bCs/>
        </w:rPr>
        <w:t>За последние пять лет количество туристских фирм увеличилось в 1,5 раза и в 201</w:t>
      </w:r>
      <w:r>
        <w:rPr>
          <w:rFonts w:ascii="Times New Roman" w:hAnsi="Times New Roman"/>
          <w:bCs/>
        </w:rPr>
        <w:t>7</w:t>
      </w:r>
      <w:r w:rsidRPr="00CD1D88">
        <w:rPr>
          <w:rFonts w:ascii="Times New Roman" w:hAnsi="Times New Roman"/>
          <w:bCs/>
        </w:rPr>
        <w:t xml:space="preserve"> году составило 311 единиц; по данному показателю Республика Башкортостан занимает третье место среди регионов П</w:t>
      </w:r>
      <w:r>
        <w:rPr>
          <w:rFonts w:ascii="Times New Roman" w:hAnsi="Times New Roman"/>
          <w:bCs/>
        </w:rPr>
        <w:t>риволжского федерального округа.</w:t>
      </w:r>
    </w:p>
    <w:p w:rsidR="00B01D87" w:rsidRDefault="00B01D87" w:rsidP="00F97656">
      <w:pPr>
        <w:spacing w:after="0" w:line="240" w:lineRule="auto"/>
        <w:ind w:firstLine="426"/>
        <w:jc w:val="both"/>
        <w:rPr>
          <w:rFonts w:ascii="Times New Roman" w:hAnsi="Times New Roman"/>
          <w:bCs/>
        </w:rPr>
      </w:pPr>
      <w:r w:rsidRPr="00CD1D88">
        <w:rPr>
          <w:rFonts w:ascii="Times New Roman" w:hAnsi="Times New Roman"/>
          <w:bCs/>
        </w:rPr>
        <w:t>В целях развития туристской индустрии на территориях муниципальных образований республики реализуется 44 инвестиционных проекта. Общая сумма собственных средств, вкладываемых инвесторами</w:t>
      </w:r>
      <w:r>
        <w:rPr>
          <w:rFonts w:ascii="Times New Roman" w:hAnsi="Times New Roman"/>
          <w:bCs/>
        </w:rPr>
        <w:t>, составляет 13,8 млрд. рублей.</w:t>
      </w:r>
    </w:p>
    <w:p w:rsidR="00B01D87" w:rsidRPr="00CD1D88" w:rsidRDefault="00B01D87" w:rsidP="00F97656">
      <w:pPr>
        <w:spacing w:after="0" w:line="240" w:lineRule="auto"/>
        <w:ind w:firstLine="426"/>
        <w:jc w:val="both"/>
        <w:rPr>
          <w:rFonts w:ascii="Times New Roman" w:hAnsi="Times New Roman"/>
          <w:bCs/>
        </w:rPr>
      </w:pPr>
      <w:r w:rsidRPr="00CD1D88">
        <w:rPr>
          <w:rFonts w:ascii="Times New Roman" w:hAnsi="Times New Roman"/>
          <w:bCs/>
        </w:rPr>
        <w:t xml:space="preserve">Из 32 горнолыжных курортов Урала, которые посещают около 1 млн. человек, 19 курортов в Башкортостане, в том числе </w:t>
      </w:r>
      <w:r w:rsidR="00175885">
        <w:rPr>
          <w:rFonts w:ascii="Times New Roman" w:hAnsi="Times New Roman"/>
          <w:bCs/>
        </w:rPr>
        <w:t>«</w:t>
      </w:r>
      <w:r w:rsidRPr="00CD1D88">
        <w:rPr>
          <w:rFonts w:ascii="Times New Roman" w:hAnsi="Times New Roman"/>
          <w:bCs/>
        </w:rPr>
        <w:t>Абзаково</w:t>
      </w:r>
      <w:r w:rsidR="00175885">
        <w:rPr>
          <w:rFonts w:ascii="Times New Roman" w:hAnsi="Times New Roman"/>
          <w:bCs/>
        </w:rPr>
        <w:t>»</w:t>
      </w:r>
      <w:r w:rsidRPr="00CD1D88">
        <w:rPr>
          <w:rFonts w:ascii="Times New Roman" w:hAnsi="Times New Roman"/>
          <w:bCs/>
        </w:rPr>
        <w:t xml:space="preserve">, </w:t>
      </w:r>
      <w:r w:rsidR="00175885">
        <w:rPr>
          <w:rFonts w:ascii="Times New Roman" w:hAnsi="Times New Roman"/>
          <w:bCs/>
        </w:rPr>
        <w:t>«</w:t>
      </w:r>
      <w:r w:rsidRPr="00CD1D88">
        <w:rPr>
          <w:rFonts w:ascii="Times New Roman" w:hAnsi="Times New Roman"/>
          <w:bCs/>
        </w:rPr>
        <w:t>Банное</w:t>
      </w:r>
      <w:r w:rsidR="00175885">
        <w:rPr>
          <w:rFonts w:ascii="Times New Roman" w:hAnsi="Times New Roman"/>
          <w:bCs/>
        </w:rPr>
        <w:t>»</w:t>
      </w:r>
      <w:r>
        <w:rPr>
          <w:rFonts w:ascii="Times New Roman" w:hAnsi="Times New Roman"/>
          <w:bCs/>
        </w:rPr>
        <w:t xml:space="preserve">, </w:t>
      </w:r>
      <w:r w:rsidR="00175885">
        <w:rPr>
          <w:rFonts w:ascii="Times New Roman" w:hAnsi="Times New Roman"/>
          <w:bCs/>
        </w:rPr>
        <w:t>«</w:t>
      </w:r>
      <w:r w:rsidRPr="00CD1D88">
        <w:rPr>
          <w:rFonts w:ascii="Times New Roman" w:hAnsi="Times New Roman"/>
          <w:bCs/>
        </w:rPr>
        <w:t>Мраткино</w:t>
      </w:r>
      <w:r w:rsidR="00175885">
        <w:rPr>
          <w:rFonts w:ascii="Times New Roman" w:hAnsi="Times New Roman"/>
          <w:bCs/>
        </w:rPr>
        <w:t>»</w:t>
      </w:r>
      <w:r w:rsidRPr="00CD1D88">
        <w:rPr>
          <w:rFonts w:ascii="Times New Roman" w:hAnsi="Times New Roman"/>
          <w:bCs/>
        </w:rPr>
        <w:t xml:space="preserve">, </w:t>
      </w:r>
      <w:r w:rsidR="00175885">
        <w:rPr>
          <w:rFonts w:ascii="Times New Roman" w:hAnsi="Times New Roman"/>
          <w:bCs/>
        </w:rPr>
        <w:t>«</w:t>
      </w:r>
      <w:r w:rsidRPr="00CD1D88">
        <w:rPr>
          <w:rFonts w:ascii="Times New Roman" w:hAnsi="Times New Roman"/>
          <w:bCs/>
        </w:rPr>
        <w:t>Павловский парк</w:t>
      </w:r>
      <w:r w:rsidR="00175885">
        <w:rPr>
          <w:rFonts w:ascii="Times New Roman" w:hAnsi="Times New Roman"/>
          <w:bCs/>
        </w:rPr>
        <w:t>»</w:t>
      </w:r>
      <w:r w:rsidRPr="00CD1D88">
        <w:rPr>
          <w:rFonts w:ascii="Times New Roman" w:hAnsi="Times New Roman"/>
          <w:bCs/>
        </w:rPr>
        <w:t xml:space="preserve">, </w:t>
      </w:r>
      <w:r w:rsidR="00175885">
        <w:rPr>
          <w:rFonts w:ascii="Times New Roman" w:hAnsi="Times New Roman"/>
          <w:bCs/>
        </w:rPr>
        <w:t>«</w:t>
      </w:r>
      <w:r w:rsidRPr="00CD1D88">
        <w:rPr>
          <w:rFonts w:ascii="Times New Roman" w:hAnsi="Times New Roman"/>
          <w:bCs/>
        </w:rPr>
        <w:t>Уязы-тау</w:t>
      </w:r>
      <w:r w:rsidR="00175885">
        <w:rPr>
          <w:rFonts w:ascii="Times New Roman" w:hAnsi="Times New Roman"/>
          <w:bCs/>
        </w:rPr>
        <w:t>»</w:t>
      </w:r>
      <w:r w:rsidRPr="00CD1D88">
        <w:rPr>
          <w:rFonts w:ascii="Times New Roman" w:hAnsi="Times New Roman"/>
          <w:bCs/>
        </w:rPr>
        <w:t xml:space="preserve">, </w:t>
      </w:r>
      <w:r w:rsidR="00175885">
        <w:rPr>
          <w:rFonts w:ascii="Times New Roman" w:hAnsi="Times New Roman"/>
          <w:bCs/>
        </w:rPr>
        <w:t>«</w:t>
      </w:r>
      <w:r w:rsidRPr="00CD1D88">
        <w:rPr>
          <w:rFonts w:ascii="Times New Roman" w:hAnsi="Times New Roman"/>
          <w:bCs/>
        </w:rPr>
        <w:t>Кандры-куль</w:t>
      </w:r>
      <w:r w:rsidR="00175885">
        <w:rPr>
          <w:rFonts w:ascii="Times New Roman" w:hAnsi="Times New Roman"/>
          <w:bCs/>
        </w:rPr>
        <w:t>»</w:t>
      </w:r>
      <w:r w:rsidRPr="00CD1D88">
        <w:rPr>
          <w:rFonts w:ascii="Times New Roman" w:hAnsi="Times New Roman"/>
          <w:bCs/>
        </w:rPr>
        <w:t xml:space="preserve">, </w:t>
      </w:r>
      <w:r w:rsidR="00175885">
        <w:rPr>
          <w:rFonts w:ascii="Times New Roman" w:hAnsi="Times New Roman"/>
          <w:bCs/>
        </w:rPr>
        <w:t>«</w:t>
      </w:r>
      <w:r w:rsidRPr="00CD1D88">
        <w:rPr>
          <w:rFonts w:ascii="Times New Roman" w:hAnsi="Times New Roman"/>
          <w:bCs/>
        </w:rPr>
        <w:t>Куш-тау</w:t>
      </w:r>
      <w:r w:rsidR="00175885">
        <w:rPr>
          <w:rFonts w:ascii="Times New Roman" w:hAnsi="Times New Roman"/>
          <w:bCs/>
        </w:rPr>
        <w:t>»</w:t>
      </w:r>
      <w:r w:rsidRPr="00CD1D88">
        <w:rPr>
          <w:rFonts w:ascii="Times New Roman" w:hAnsi="Times New Roman"/>
          <w:bCs/>
        </w:rPr>
        <w:t>, принимают по разным оценкам до 800 тыс. человек.</w:t>
      </w:r>
    </w:p>
    <w:p w:rsidR="00B01D87" w:rsidRDefault="00B01D87" w:rsidP="00F97656">
      <w:pPr>
        <w:spacing w:after="0" w:line="240" w:lineRule="auto"/>
        <w:ind w:firstLine="426"/>
        <w:jc w:val="both"/>
        <w:rPr>
          <w:rFonts w:ascii="Times New Roman" w:hAnsi="Times New Roman"/>
          <w:bCs/>
        </w:rPr>
      </w:pPr>
      <w:r w:rsidRPr="00CD1D88">
        <w:rPr>
          <w:rFonts w:ascii="Times New Roman" w:hAnsi="Times New Roman"/>
          <w:bCs/>
        </w:rPr>
        <w:t>Ежегодно растет количество посетителей природных парков республики. По итогам 201</w:t>
      </w:r>
      <w:r>
        <w:rPr>
          <w:rFonts w:ascii="Times New Roman" w:hAnsi="Times New Roman"/>
          <w:bCs/>
        </w:rPr>
        <w:t>7</w:t>
      </w:r>
      <w:r w:rsidRPr="00CD1D88">
        <w:rPr>
          <w:rFonts w:ascii="Times New Roman" w:hAnsi="Times New Roman"/>
          <w:bCs/>
        </w:rPr>
        <w:t xml:space="preserve"> года общее количество посетителей составило 146,8 тыс. человек, что на 36% больше, чем в 20</w:t>
      </w:r>
      <w:r>
        <w:rPr>
          <w:rFonts w:ascii="Times New Roman" w:hAnsi="Times New Roman"/>
          <w:bCs/>
        </w:rPr>
        <w:t>16</w:t>
      </w:r>
      <w:r w:rsidRPr="00CD1D88">
        <w:rPr>
          <w:rFonts w:ascii="Times New Roman" w:hAnsi="Times New Roman"/>
          <w:bCs/>
        </w:rPr>
        <w:t xml:space="preserve"> году.</w:t>
      </w:r>
    </w:p>
    <w:p w:rsidR="00B01D87" w:rsidRDefault="00B01D87" w:rsidP="00F97656">
      <w:pPr>
        <w:spacing w:after="0" w:line="240" w:lineRule="auto"/>
        <w:ind w:firstLine="426"/>
        <w:jc w:val="both"/>
        <w:rPr>
          <w:rFonts w:ascii="Times New Roman" w:hAnsi="Times New Roman"/>
          <w:bCs/>
        </w:rPr>
      </w:pPr>
      <w:r>
        <w:rPr>
          <w:rFonts w:ascii="Times New Roman" w:hAnsi="Times New Roman"/>
          <w:bCs/>
        </w:rPr>
        <w:t>Р</w:t>
      </w:r>
      <w:r w:rsidRPr="00CD1D88">
        <w:rPr>
          <w:rFonts w:ascii="Times New Roman" w:hAnsi="Times New Roman"/>
          <w:bCs/>
        </w:rPr>
        <w:t xml:space="preserve">еспублика Башкортостан также является регионом, в котором активно развивается санаторно-курортный комплекс, представленный более 150 учреждениями, из них 9 </w:t>
      </w:r>
      <w:r>
        <w:rPr>
          <w:rFonts w:ascii="Times New Roman" w:hAnsi="Times New Roman"/>
          <w:bCs/>
        </w:rPr>
        <w:t>–</w:t>
      </w:r>
      <w:r w:rsidRPr="00CD1D88">
        <w:rPr>
          <w:rFonts w:ascii="Times New Roman" w:hAnsi="Times New Roman"/>
          <w:bCs/>
        </w:rPr>
        <w:t xml:space="preserve"> государственные унитарные предприятия, в их числе такие известные далеко за пределами республики курорты, как </w:t>
      </w:r>
      <w:r w:rsidR="00175885">
        <w:rPr>
          <w:rFonts w:ascii="Times New Roman" w:hAnsi="Times New Roman"/>
          <w:bCs/>
        </w:rPr>
        <w:t>«</w:t>
      </w:r>
      <w:r w:rsidRPr="00CD1D88">
        <w:rPr>
          <w:rFonts w:ascii="Times New Roman" w:hAnsi="Times New Roman"/>
          <w:bCs/>
        </w:rPr>
        <w:t>Янган-тау</w:t>
      </w:r>
      <w:r w:rsidR="00175885">
        <w:rPr>
          <w:rFonts w:ascii="Times New Roman" w:hAnsi="Times New Roman"/>
          <w:bCs/>
        </w:rPr>
        <w:t>»</w:t>
      </w:r>
      <w:r w:rsidRPr="00CD1D88">
        <w:rPr>
          <w:rFonts w:ascii="Times New Roman" w:hAnsi="Times New Roman"/>
          <w:bCs/>
        </w:rPr>
        <w:t xml:space="preserve">, </w:t>
      </w:r>
      <w:r w:rsidR="00175885">
        <w:rPr>
          <w:rFonts w:ascii="Times New Roman" w:hAnsi="Times New Roman"/>
          <w:bCs/>
        </w:rPr>
        <w:t>«</w:t>
      </w:r>
      <w:r w:rsidRPr="00CD1D88">
        <w:rPr>
          <w:rFonts w:ascii="Times New Roman" w:hAnsi="Times New Roman"/>
          <w:bCs/>
        </w:rPr>
        <w:t>Красноусольск</w:t>
      </w:r>
      <w:r w:rsidR="00175885">
        <w:rPr>
          <w:rFonts w:ascii="Times New Roman" w:hAnsi="Times New Roman"/>
          <w:bCs/>
        </w:rPr>
        <w:t>»</w:t>
      </w:r>
      <w:r w:rsidRPr="00CD1D88">
        <w:rPr>
          <w:rFonts w:ascii="Times New Roman" w:hAnsi="Times New Roman"/>
          <w:bCs/>
        </w:rPr>
        <w:t xml:space="preserve">, </w:t>
      </w:r>
      <w:r w:rsidR="00175885">
        <w:rPr>
          <w:rFonts w:ascii="Times New Roman" w:hAnsi="Times New Roman"/>
          <w:bCs/>
        </w:rPr>
        <w:t>«</w:t>
      </w:r>
      <w:r w:rsidRPr="00CD1D88">
        <w:rPr>
          <w:rFonts w:ascii="Times New Roman" w:hAnsi="Times New Roman"/>
          <w:bCs/>
        </w:rPr>
        <w:t>Якты-куль</w:t>
      </w:r>
      <w:r w:rsidR="00175885">
        <w:rPr>
          <w:rFonts w:ascii="Times New Roman" w:hAnsi="Times New Roman"/>
          <w:bCs/>
        </w:rPr>
        <w:t>»</w:t>
      </w:r>
      <w:r w:rsidRPr="00CD1D88">
        <w:rPr>
          <w:rFonts w:ascii="Times New Roman" w:hAnsi="Times New Roman"/>
          <w:bCs/>
        </w:rPr>
        <w:t xml:space="preserve">, </w:t>
      </w:r>
      <w:r w:rsidR="00175885">
        <w:rPr>
          <w:rFonts w:ascii="Times New Roman" w:hAnsi="Times New Roman"/>
          <w:bCs/>
        </w:rPr>
        <w:t>«</w:t>
      </w:r>
      <w:r w:rsidRPr="00CD1D88">
        <w:rPr>
          <w:rFonts w:ascii="Times New Roman" w:hAnsi="Times New Roman"/>
          <w:bCs/>
        </w:rPr>
        <w:t>Ассы</w:t>
      </w:r>
      <w:r w:rsidR="00175885">
        <w:rPr>
          <w:rFonts w:ascii="Times New Roman" w:hAnsi="Times New Roman"/>
          <w:bCs/>
        </w:rPr>
        <w:t>»</w:t>
      </w:r>
      <w:r w:rsidRPr="00CD1D88">
        <w:rPr>
          <w:rFonts w:ascii="Times New Roman" w:hAnsi="Times New Roman"/>
          <w:bCs/>
        </w:rPr>
        <w:t>, являющиеся многопрофильными лечеб</w:t>
      </w:r>
      <w:r>
        <w:rPr>
          <w:rFonts w:ascii="Times New Roman" w:hAnsi="Times New Roman"/>
          <w:bCs/>
        </w:rPr>
        <w:t xml:space="preserve">но-оздоровительными комплексами </w:t>
      </w:r>
      <w:r w:rsidRPr="009744D9">
        <w:rPr>
          <w:rFonts w:ascii="Times New Roman" w:hAnsi="Times New Roman"/>
          <w:bCs/>
        </w:rPr>
        <w:t>[</w:t>
      </w:r>
      <w:r>
        <w:rPr>
          <w:rFonts w:ascii="Times New Roman" w:hAnsi="Times New Roman"/>
          <w:bCs/>
        </w:rPr>
        <w:t>4</w:t>
      </w:r>
      <w:r w:rsidRPr="009744D9">
        <w:rPr>
          <w:rFonts w:ascii="Times New Roman" w:hAnsi="Times New Roman"/>
          <w:bCs/>
        </w:rPr>
        <w:t>]</w:t>
      </w:r>
      <w:r>
        <w:rPr>
          <w:rFonts w:ascii="Times New Roman" w:hAnsi="Times New Roman"/>
          <w:bCs/>
        </w:rPr>
        <w:t>.</w:t>
      </w:r>
    </w:p>
    <w:p w:rsidR="00B01D87" w:rsidRDefault="00B01D87" w:rsidP="00F97656">
      <w:pPr>
        <w:spacing w:after="0" w:line="240" w:lineRule="auto"/>
        <w:ind w:firstLine="426"/>
        <w:jc w:val="both"/>
        <w:rPr>
          <w:rFonts w:ascii="Times New Roman" w:hAnsi="Times New Roman"/>
          <w:bCs/>
        </w:rPr>
      </w:pPr>
      <w:r w:rsidRPr="00CD1D88">
        <w:rPr>
          <w:rFonts w:ascii="Times New Roman" w:hAnsi="Times New Roman"/>
          <w:bCs/>
        </w:rPr>
        <w:t>Несмотря на то, что туристский рынок Башкортостана динамично развивается, существуют факторы, сдерживающие развитие туризма в Республике Башкортостан:</w:t>
      </w:r>
    </w:p>
    <w:p w:rsidR="00B01D87" w:rsidRDefault="00B01D87" w:rsidP="00F97656">
      <w:pPr>
        <w:numPr>
          <w:ilvl w:val="0"/>
          <w:numId w:val="6"/>
        </w:numPr>
        <w:spacing w:after="0" w:line="240" w:lineRule="auto"/>
        <w:ind w:left="0" w:firstLine="426"/>
        <w:jc w:val="both"/>
        <w:rPr>
          <w:rFonts w:ascii="Times New Roman" w:hAnsi="Times New Roman"/>
          <w:bCs/>
        </w:rPr>
      </w:pPr>
      <w:r w:rsidRPr="00CD1D88">
        <w:rPr>
          <w:rFonts w:ascii="Times New Roman" w:hAnsi="Times New Roman"/>
          <w:bCs/>
        </w:rPr>
        <w:t>малая известность, особенно за пределами России, уникальных природных объектов (здравниц, памятников культуры, истории);</w:t>
      </w:r>
    </w:p>
    <w:p w:rsidR="00B01D87" w:rsidRPr="00CD1D88" w:rsidRDefault="00B01D87" w:rsidP="00F97656">
      <w:pPr>
        <w:numPr>
          <w:ilvl w:val="0"/>
          <w:numId w:val="6"/>
        </w:numPr>
        <w:spacing w:after="0" w:line="240" w:lineRule="auto"/>
        <w:ind w:left="0" w:firstLine="426"/>
        <w:jc w:val="both"/>
        <w:rPr>
          <w:rFonts w:ascii="Times New Roman" w:hAnsi="Times New Roman"/>
          <w:bCs/>
        </w:rPr>
      </w:pPr>
      <w:r w:rsidRPr="00CD1D88">
        <w:rPr>
          <w:rFonts w:ascii="Times New Roman" w:hAnsi="Times New Roman"/>
          <w:bCs/>
        </w:rPr>
        <w:t>туристская инфраструктура не в полной мере соответствует потребностям населения в туристских услугах;</w:t>
      </w:r>
    </w:p>
    <w:p w:rsidR="00B01D87" w:rsidRDefault="00B01D87" w:rsidP="00F97656">
      <w:pPr>
        <w:numPr>
          <w:ilvl w:val="0"/>
          <w:numId w:val="6"/>
        </w:numPr>
        <w:spacing w:after="0" w:line="240" w:lineRule="auto"/>
        <w:ind w:left="0" w:firstLine="426"/>
        <w:jc w:val="both"/>
        <w:rPr>
          <w:rFonts w:ascii="Times New Roman" w:hAnsi="Times New Roman"/>
          <w:bCs/>
        </w:rPr>
      </w:pPr>
      <w:r w:rsidRPr="00CD1D88">
        <w:rPr>
          <w:rFonts w:ascii="Times New Roman" w:hAnsi="Times New Roman"/>
          <w:bCs/>
        </w:rPr>
        <w:t>существующий туристский поток не позволяет имеющимся туристским объектам инвестировать дополнительные средства в развитие объектов капитального строительства и инфраструктуры.</w:t>
      </w:r>
    </w:p>
    <w:p w:rsidR="00B01D87" w:rsidRPr="00CD1D88" w:rsidRDefault="00525773" w:rsidP="00F97656">
      <w:pPr>
        <w:spacing w:after="0" w:line="240" w:lineRule="auto"/>
        <w:ind w:firstLine="426"/>
        <w:jc w:val="both"/>
        <w:rPr>
          <w:rFonts w:ascii="Times New Roman" w:hAnsi="Times New Roman"/>
          <w:bCs/>
        </w:rPr>
      </w:pPr>
      <w:r>
        <w:rPr>
          <w:rFonts w:ascii="Times New Roman" w:hAnsi="Times New Roman"/>
          <w:bCs/>
        </w:rPr>
        <w:t>Таким образом, т</w:t>
      </w:r>
      <w:r w:rsidR="00B01D87" w:rsidRPr="00CD1D88">
        <w:rPr>
          <w:rFonts w:ascii="Times New Roman" w:hAnsi="Times New Roman"/>
          <w:bCs/>
        </w:rPr>
        <w:t xml:space="preserve">уризм </w:t>
      </w:r>
      <w:r w:rsidR="00B01D87">
        <w:rPr>
          <w:rFonts w:ascii="Times New Roman" w:hAnsi="Times New Roman"/>
          <w:bCs/>
        </w:rPr>
        <w:t xml:space="preserve">– </w:t>
      </w:r>
      <w:r w:rsidR="00B01D87" w:rsidRPr="00CD1D88">
        <w:rPr>
          <w:rFonts w:ascii="Times New Roman" w:hAnsi="Times New Roman"/>
          <w:bCs/>
        </w:rPr>
        <w:t xml:space="preserve">это деятельность с длительным сроком окупаемости, поэтому привлечение инвесторов в строительство и развитие объектов туристской инфраструктуры затруднено. Необходимо постоянно изыскивать новые механизмы для стимулирования инвестиционной активности в сфере туризма. Для того чтобы услуги сферы туризма оставались конкурентными и востребованными, важно обеспечить привлечение частных инвестиций в строительство новых туристских </w:t>
      </w:r>
      <w:r w:rsidR="00B01D87" w:rsidRPr="00CD1D88">
        <w:rPr>
          <w:rFonts w:ascii="Times New Roman" w:hAnsi="Times New Roman"/>
          <w:bCs/>
        </w:rPr>
        <w:lastRenderedPageBreak/>
        <w:t>объектов и модернизацию имеющейся инфраструктуры отдыха и туризма. Формирование туристской инфраструктуры (увеличение количества средств размещения современного уровня комфорта, строительство новых и эффективная эксплуатация старых туристских объектов и средств размещения) требует вложения значительных денежных средств.</w:t>
      </w:r>
    </w:p>
    <w:p w:rsidR="00B01D87" w:rsidRDefault="00B01D87" w:rsidP="00F97656">
      <w:pPr>
        <w:spacing w:after="0" w:line="240" w:lineRule="auto"/>
        <w:ind w:firstLine="426"/>
        <w:jc w:val="both"/>
        <w:rPr>
          <w:rFonts w:ascii="Times New Roman" w:hAnsi="Times New Roman"/>
          <w:bCs/>
        </w:rPr>
      </w:pPr>
    </w:p>
    <w:p w:rsidR="00B01D87" w:rsidRPr="001E1AE5" w:rsidRDefault="00B01D87" w:rsidP="00F97656">
      <w:pPr>
        <w:spacing w:after="0" w:line="240" w:lineRule="auto"/>
        <w:ind w:firstLine="426"/>
        <w:jc w:val="center"/>
        <w:rPr>
          <w:rFonts w:ascii="Times New Roman" w:hAnsi="Times New Roman"/>
          <w:bCs/>
        </w:rPr>
      </w:pPr>
      <w:r w:rsidRPr="001E1AE5">
        <w:rPr>
          <w:rFonts w:ascii="Times New Roman" w:hAnsi="Times New Roman"/>
          <w:b/>
        </w:rPr>
        <w:t>Список литературы</w:t>
      </w:r>
    </w:p>
    <w:p w:rsidR="00B01D87" w:rsidRDefault="00B01D87" w:rsidP="00F97656">
      <w:pPr>
        <w:numPr>
          <w:ilvl w:val="0"/>
          <w:numId w:val="7"/>
        </w:numPr>
        <w:spacing w:after="0" w:line="240" w:lineRule="auto"/>
        <w:ind w:left="0" w:firstLine="426"/>
        <w:jc w:val="both"/>
        <w:rPr>
          <w:rFonts w:ascii="Times New Roman" w:hAnsi="Times New Roman"/>
        </w:rPr>
      </w:pPr>
      <w:r w:rsidRPr="00232C49">
        <w:rPr>
          <w:rFonts w:ascii="Times New Roman" w:hAnsi="Times New Roman"/>
        </w:rPr>
        <w:t>Внутренние туристские потоки // Федеральная служба государственной статистики</w:t>
      </w:r>
      <w:r w:rsidRPr="00002405">
        <w:rPr>
          <w:rFonts w:ascii="Times New Roman" w:hAnsi="Times New Roman"/>
        </w:rPr>
        <w:t>:</w:t>
      </w:r>
      <w:r w:rsidRPr="00232C49">
        <w:rPr>
          <w:rFonts w:ascii="Times New Roman" w:hAnsi="Times New Roman"/>
        </w:rPr>
        <w:t xml:space="preserve"> [</w:t>
      </w:r>
      <w:r>
        <w:rPr>
          <w:rFonts w:ascii="Times New Roman" w:hAnsi="Times New Roman"/>
        </w:rPr>
        <w:t>сайт</w:t>
      </w:r>
      <w:r w:rsidRPr="00232C49">
        <w:rPr>
          <w:rFonts w:ascii="Times New Roman" w:hAnsi="Times New Roman"/>
        </w:rPr>
        <w:t>]. URL:</w:t>
      </w:r>
    </w:p>
    <w:p w:rsidR="00B01D87" w:rsidRPr="00232C49" w:rsidRDefault="00B01D87" w:rsidP="00F97656">
      <w:pPr>
        <w:spacing w:after="0" w:line="240" w:lineRule="auto"/>
        <w:jc w:val="both"/>
        <w:rPr>
          <w:rFonts w:ascii="Times New Roman" w:hAnsi="Times New Roman"/>
        </w:rPr>
      </w:pPr>
      <w:r w:rsidRPr="00232C49">
        <w:rPr>
          <w:rFonts w:ascii="Times New Roman" w:hAnsi="Times New Roman"/>
        </w:rPr>
        <w:t>http://www.gks.ru/wps/wcm/co</w:t>
      </w:r>
      <w:r>
        <w:rPr>
          <w:rFonts w:ascii="Times New Roman" w:hAnsi="Times New Roman"/>
          <w:lang w:val="en-US"/>
        </w:rPr>
        <w:t>nn</w:t>
      </w:r>
      <w:r w:rsidRPr="00232C49">
        <w:rPr>
          <w:rFonts w:ascii="Times New Roman" w:hAnsi="Times New Roman"/>
        </w:rPr>
        <w:t>ect/rosstat_mai</w:t>
      </w:r>
      <w:r>
        <w:rPr>
          <w:rFonts w:ascii="Times New Roman" w:hAnsi="Times New Roman"/>
          <w:lang w:val="en-US"/>
        </w:rPr>
        <w:t>n</w:t>
      </w:r>
      <w:r w:rsidRPr="00232C49">
        <w:rPr>
          <w:rFonts w:ascii="Times New Roman" w:hAnsi="Times New Roman"/>
        </w:rPr>
        <w:t>/rosstat/ru/</w:t>
      </w:r>
      <w:r w:rsidRPr="00232C49">
        <w:rPr>
          <w:rFonts w:ascii="Times New Roman" w:hAnsi="Times New Roman"/>
          <w:lang w:val="en-US"/>
        </w:rPr>
        <w:t>statistics</w:t>
      </w:r>
      <w:r w:rsidRPr="00232C49">
        <w:rPr>
          <w:rFonts w:ascii="Times New Roman" w:hAnsi="Times New Roman"/>
        </w:rPr>
        <w:t>/</w:t>
      </w:r>
      <w:r w:rsidRPr="00232C49">
        <w:rPr>
          <w:rFonts w:ascii="Times New Roman" w:hAnsi="Times New Roman"/>
          <w:lang w:val="en-US"/>
        </w:rPr>
        <w:t>e</w:t>
      </w:r>
      <w:r>
        <w:rPr>
          <w:rFonts w:ascii="Times New Roman" w:hAnsi="Times New Roman"/>
          <w:lang w:val="en-US"/>
        </w:rPr>
        <w:t>n</w:t>
      </w:r>
      <w:r w:rsidRPr="00232C49">
        <w:rPr>
          <w:rFonts w:ascii="Times New Roman" w:hAnsi="Times New Roman"/>
          <w:lang w:val="en-US"/>
        </w:rPr>
        <w:t>terprise</w:t>
      </w:r>
      <w:r w:rsidRPr="00232C49">
        <w:rPr>
          <w:rFonts w:ascii="Times New Roman" w:hAnsi="Times New Roman"/>
        </w:rPr>
        <w:t>/</w:t>
      </w:r>
      <w:r w:rsidRPr="00232C49">
        <w:rPr>
          <w:rFonts w:ascii="Times New Roman" w:hAnsi="Times New Roman"/>
          <w:lang w:val="en-US"/>
        </w:rPr>
        <w:t>retail</w:t>
      </w:r>
      <w:r w:rsidRPr="00232C49">
        <w:rPr>
          <w:rFonts w:ascii="Times New Roman" w:hAnsi="Times New Roman"/>
        </w:rPr>
        <w:t xml:space="preserve"> (дата обращения 10.0</w:t>
      </w:r>
      <w:r w:rsidR="00E51CD2">
        <w:rPr>
          <w:rFonts w:ascii="Times New Roman" w:hAnsi="Times New Roman"/>
        </w:rPr>
        <w:t>3</w:t>
      </w:r>
      <w:r w:rsidRPr="00232C49">
        <w:rPr>
          <w:rFonts w:ascii="Times New Roman" w:hAnsi="Times New Roman"/>
        </w:rPr>
        <w:t>.2018).</w:t>
      </w:r>
    </w:p>
    <w:p w:rsidR="00B01D87" w:rsidRDefault="00B01D87" w:rsidP="00F97656">
      <w:pPr>
        <w:numPr>
          <w:ilvl w:val="0"/>
          <w:numId w:val="7"/>
        </w:numPr>
        <w:spacing w:after="0" w:line="240" w:lineRule="auto"/>
        <w:ind w:left="0" w:firstLine="426"/>
        <w:jc w:val="both"/>
        <w:rPr>
          <w:rFonts w:ascii="Times New Roman" w:hAnsi="Times New Roman"/>
          <w:bCs/>
        </w:rPr>
      </w:pPr>
      <w:r>
        <w:rPr>
          <w:rFonts w:ascii="Times New Roman" w:hAnsi="Times New Roman"/>
          <w:bCs/>
        </w:rPr>
        <w:t>Колесникова А.И., Ленкова М.И. Оценка и прогнозы развития внутреннего туризма в России // Курорты. Сервис.Туризм. – 2013. –  № 1 (18). – С. 28-34.</w:t>
      </w:r>
    </w:p>
    <w:p w:rsidR="00B01D87" w:rsidRDefault="00B01D87" w:rsidP="00F97656">
      <w:pPr>
        <w:numPr>
          <w:ilvl w:val="0"/>
          <w:numId w:val="7"/>
        </w:numPr>
        <w:spacing w:after="0" w:line="240" w:lineRule="auto"/>
        <w:ind w:left="0" w:firstLine="426"/>
        <w:jc w:val="both"/>
        <w:rPr>
          <w:rFonts w:ascii="Times New Roman" w:hAnsi="Times New Roman"/>
          <w:bCs/>
        </w:rPr>
      </w:pPr>
      <w:r>
        <w:rPr>
          <w:rFonts w:ascii="Times New Roman" w:hAnsi="Times New Roman"/>
          <w:bCs/>
        </w:rPr>
        <w:t>Коробейников И.Н., Полякова И.Л. Тенденции и проблемы развития внутреннего туризма в Российской Федерации // Известия ОГАУ. – 2015. – 3(53). – С. 266-269.</w:t>
      </w:r>
    </w:p>
    <w:p w:rsidR="00B01D87" w:rsidRDefault="00B01D87" w:rsidP="00F97656">
      <w:pPr>
        <w:numPr>
          <w:ilvl w:val="0"/>
          <w:numId w:val="7"/>
        </w:numPr>
        <w:spacing w:after="0" w:line="240" w:lineRule="auto"/>
        <w:ind w:left="0" w:firstLine="426"/>
        <w:jc w:val="both"/>
        <w:rPr>
          <w:rFonts w:ascii="Times New Roman" w:hAnsi="Times New Roman"/>
        </w:rPr>
      </w:pPr>
      <w:r>
        <w:rPr>
          <w:rFonts w:ascii="Times New Roman" w:hAnsi="Times New Roman"/>
        </w:rPr>
        <w:t>Постановление Правительства Республики Башкортостан от 07.06.2012 № 185 О</w:t>
      </w:r>
      <w:r w:rsidRPr="00967C2D">
        <w:rPr>
          <w:rFonts w:ascii="Times New Roman" w:hAnsi="Times New Roman"/>
        </w:rPr>
        <w:t xml:space="preserve"> государственной программе </w:t>
      </w:r>
      <w:r w:rsidR="00175885">
        <w:rPr>
          <w:rFonts w:ascii="Times New Roman" w:hAnsi="Times New Roman"/>
        </w:rPr>
        <w:t>«</w:t>
      </w:r>
      <w:r>
        <w:rPr>
          <w:rFonts w:ascii="Times New Roman" w:hAnsi="Times New Roman"/>
        </w:rPr>
        <w:t>Р</w:t>
      </w:r>
      <w:r w:rsidRPr="00967C2D">
        <w:rPr>
          <w:rFonts w:ascii="Times New Roman" w:hAnsi="Times New Roman"/>
        </w:rPr>
        <w:t>азвитие внутреннего и въездного ту</w:t>
      </w:r>
      <w:r>
        <w:rPr>
          <w:rFonts w:ascii="Times New Roman" w:hAnsi="Times New Roman"/>
        </w:rPr>
        <w:t>ризма в Республике Башкортостан</w:t>
      </w:r>
      <w:r w:rsidR="00175885">
        <w:rPr>
          <w:rFonts w:ascii="Times New Roman" w:hAnsi="Times New Roman"/>
        </w:rPr>
        <w:t>»</w:t>
      </w:r>
      <w:r>
        <w:rPr>
          <w:rFonts w:ascii="Times New Roman" w:hAnsi="Times New Roman"/>
        </w:rPr>
        <w:t xml:space="preserve"> // </w:t>
      </w:r>
      <w:r w:rsidRPr="00967C2D">
        <w:rPr>
          <w:rFonts w:ascii="Times New Roman" w:hAnsi="Times New Roman"/>
        </w:rPr>
        <w:t xml:space="preserve">Ведомости Государственного Собрания </w:t>
      </w:r>
      <w:r>
        <w:rPr>
          <w:rFonts w:ascii="Times New Roman" w:hAnsi="Times New Roman"/>
        </w:rPr>
        <w:t xml:space="preserve">– </w:t>
      </w:r>
      <w:r w:rsidRPr="00967C2D">
        <w:rPr>
          <w:rFonts w:ascii="Times New Roman" w:hAnsi="Times New Roman"/>
        </w:rPr>
        <w:t>Курултая, Президента и Правительства Республики Башкортостан</w:t>
      </w:r>
      <w:r>
        <w:rPr>
          <w:rFonts w:ascii="Times New Roman" w:hAnsi="Times New Roman"/>
        </w:rPr>
        <w:t xml:space="preserve">. – </w:t>
      </w:r>
      <w:r w:rsidRPr="00967C2D">
        <w:rPr>
          <w:rFonts w:ascii="Times New Roman" w:hAnsi="Times New Roman"/>
        </w:rPr>
        <w:t>2012</w:t>
      </w:r>
      <w:r>
        <w:rPr>
          <w:rFonts w:ascii="Times New Roman" w:hAnsi="Times New Roman"/>
        </w:rPr>
        <w:t>. – №</w:t>
      </w:r>
      <w:r w:rsidRPr="00967C2D">
        <w:rPr>
          <w:rFonts w:ascii="Times New Roman" w:hAnsi="Times New Roman"/>
        </w:rPr>
        <w:t xml:space="preserve"> 19(385)</w:t>
      </w:r>
      <w:r>
        <w:rPr>
          <w:rFonts w:ascii="Times New Roman" w:hAnsi="Times New Roman"/>
        </w:rPr>
        <w:t>. – С</w:t>
      </w:r>
      <w:r w:rsidRPr="00967C2D">
        <w:rPr>
          <w:rFonts w:ascii="Times New Roman" w:hAnsi="Times New Roman"/>
        </w:rPr>
        <w:t>т. 919</w:t>
      </w:r>
      <w:r>
        <w:rPr>
          <w:rFonts w:ascii="Times New Roman" w:hAnsi="Times New Roman"/>
        </w:rPr>
        <w:t>.</w:t>
      </w:r>
    </w:p>
    <w:p w:rsidR="00DE16F7" w:rsidRDefault="00DE16F7" w:rsidP="00F97656">
      <w:pPr>
        <w:spacing w:after="0" w:line="240" w:lineRule="auto"/>
        <w:jc w:val="both"/>
        <w:rPr>
          <w:rFonts w:ascii="Times New Roman" w:hAnsi="Times New Roman"/>
        </w:rPr>
      </w:pPr>
    </w:p>
    <w:p w:rsidR="00DE16F7" w:rsidRDefault="00DE16F7" w:rsidP="00F97656">
      <w:pPr>
        <w:spacing w:after="0" w:line="240" w:lineRule="auto"/>
        <w:jc w:val="both"/>
        <w:rPr>
          <w:rFonts w:ascii="Times New Roman" w:hAnsi="Times New Roman"/>
        </w:rPr>
      </w:pPr>
    </w:p>
    <w:p w:rsidR="00DE16F7" w:rsidRPr="001705AD" w:rsidRDefault="00DE16F7" w:rsidP="00F97656">
      <w:pPr>
        <w:spacing w:after="0" w:line="240" w:lineRule="auto"/>
        <w:contextualSpacing/>
        <w:jc w:val="center"/>
        <w:rPr>
          <w:rFonts w:ascii="Times New Roman" w:hAnsi="Times New Roman" w:cs="Times New Roman"/>
          <w:b/>
        </w:rPr>
      </w:pPr>
      <w:r w:rsidRPr="001705AD">
        <w:rPr>
          <w:rFonts w:ascii="Times New Roman" w:hAnsi="Times New Roman" w:cs="Times New Roman"/>
          <w:b/>
        </w:rPr>
        <w:t>Еремина А.О.</w:t>
      </w:r>
      <w:r w:rsidRPr="001705AD">
        <w:rPr>
          <w:rFonts w:ascii="Times New Roman" w:hAnsi="Times New Roman" w:cs="Times New Roman"/>
          <w:b/>
          <w:vertAlign w:val="superscript"/>
        </w:rPr>
        <w:footnoteReference w:customMarkFollows="1" w:id="35"/>
        <w:sym w:font="Symbol" w:char="F0D3"/>
      </w:r>
    </w:p>
    <w:p w:rsidR="00DE16F7" w:rsidRPr="006B369E" w:rsidRDefault="00DE16F7" w:rsidP="00F97656">
      <w:pPr>
        <w:spacing w:after="0" w:line="240" w:lineRule="auto"/>
        <w:jc w:val="center"/>
        <w:rPr>
          <w:rFonts w:ascii="Times New Roman" w:hAnsi="Times New Roman" w:cs="Times New Roman"/>
          <w:i/>
        </w:rPr>
      </w:pPr>
      <w:r w:rsidRPr="006B369E">
        <w:rPr>
          <w:rFonts w:ascii="Times New Roman" w:hAnsi="Times New Roman" w:cs="Times New Roman"/>
          <w:i/>
        </w:rPr>
        <w:t>Научный руководитель – преподаватель</w:t>
      </w:r>
    </w:p>
    <w:p w:rsidR="00DE16F7" w:rsidRPr="006B369E" w:rsidRDefault="00DE16F7" w:rsidP="00F97656">
      <w:pPr>
        <w:tabs>
          <w:tab w:val="left" w:pos="567"/>
        </w:tabs>
        <w:spacing w:after="0" w:line="240" w:lineRule="auto"/>
        <w:jc w:val="center"/>
        <w:rPr>
          <w:rFonts w:ascii="Times New Roman" w:hAnsi="Times New Roman" w:cs="Times New Roman"/>
          <w:i/>
        </w:rPr>
      </w:pPr>
      <w:r w:rsidRPr="006B369E">
        <w:rPr>
          <w:rFonts w:ascii="Times New Roman" w:hAnsi="Times New Roman" w:cs="Times New Roman"/>
          <w:i/>
        </w:rPr>
        <w:t>Ярош С.Н.</w:t>
      </w:r>
    </w:p>
    <w:p w:rsidR="00DE16F7" w:rsidRPr="006B369E" w:rsidRDefault="00DE16F7" w:rsidP="00F97656">
      <w:pPr>
        <w:spacing w:after="0" w:line="240" w:lineRule="auto"/>
        <w:jc w:val="center"/>
        <w:rPr>
          <w:rFonts w:ascii="Times New Roman" w:hAnsi="Times New Roman" w:cs="Times New Roman"/>
          <w:i/>
        </w:rPr>
      </w:pPr>
    </w:p>
    <w:p w:rsidR="00DE16F7" w:rsidRPr="006B369E" w:rsidRDefault="00DE16F7" w:rsidP="00F97656">
      <w:pPr>
        <w:spacing w:after="0" w:line="240" w:lineRule="auto"/>
        <w:jc w:val="center"/>
        <w:rPr>
          <w:rFonts w:ascii="Times New Roman" w:hAnsi="Times New Roman" w:cs="Times New Roman"/>
          <w:i/>
        </w:rPr>
      </w:pPr>
      <w:r w:rsidRPr="006B369E">
        <w:rPr>
          <w:rFonts w:ascii="Times New Roman" w:hAnsi="Times New Roman" w:cs="Times New Roman"/>
          <w:i/>
        </w:rPr>
        <w:t xml:space="preserve">ГБПОУ </w:t>
      </w:r>
      <w:r w:rsidR="00175885">
        <w:rPr>
          <w:rFonts w:ascii="Times New Roman" w:hAnsi="Times New Roman" w:cs="Times New Roman"/>
          <w:i/>
        </w:rPr>
        <w:t>«</w:t>
      </w:r>
      <w:r w:rsidRPr="006B369E">
        <w:rPr>
          <w:rFonts w:ascii="Times New Roman" w:hAnsi="Times New Roman" w:cs="Times New Roman"/>
          <w:i/>
        </w:rPr>
        <w:t>Самарский медицинский колледж им. Н. Ляпиной</w:t>
      </w:r>
      <w:r w:rsidR="00175885">
        <w:rPr>
          <w:rFonts w:ascii="Times New Roman" w:hAnsi="Times New Roman" w:cs="Times New Roman"/>
          <w:i/>
        </w:rPr>
        <w:t>»</w:t>
      </w:r>
    </w:p>
    <w:p w:rsidR="00DE16F7" w:rsidRPr="006B369E" w:rsidRDefault="00DE16F7" w:rsidP="00F97656">
      <w:pPr>
        <w:spacing w:after="0" w:line="240" w:lineRule="auto"/>
        <w:jc w:val="center"/>
        <w:rPr>
          <w:rFonts w:ascii="Times New Roman" w:hAnsi="Times New Roman" w:cs="Times New Roman"/>
          <w:i/>
        </w:rPr>
      </w:pPr>
      <w:r w:rsidRPr="006B369E">
        <w:rPr>
          <w:rFonts w:ascii="Times New Roman" w:hAnsi="Times New Roman" w:cs="Times New Roman"/>
          <w:i/>
        </w:rPr>
        <w:t xml:space="preserve">Филиал </w:t>
      </w:r>
      <w:r w:rsidR="00175885">
        <w:rPr>
          <w:rFonts w:ascii="Times New Roman" w:hAnsi="Times New Roman" w:cs="Times New Roman"/>
          <w:i/>
        </w:rPr>
        <w:t>«</w:t>
      </w:r>
      <w:r w:rsidRPr="006B369E">
        <w:rPr>
          <w:rFonts w:ascii="Times New Roman" w:hAnsi="Times New Roman" w:cs="Times New Roman"/>
          <w:i/>
        </w:rPr>
        <w:t>Новокуйбышевский медицинский колледж</w:t>
      </w:r>
      <w:r w:rsidR="00175885">
        <w:rPr>
          <w:rFonts w:ascii="Times New Roman" w:hAnsi="Times New Roman" w:cs="Times New Roman"/>
          <w:i/>
        </w:rPr>
        <w:t>»</w:t>
      </w:r>
    </w:p>
    <w:p w:rsidR="00DE16F7" w:rsidRPr="006B369E" w:rsidRDefault="00DE16F7" w:rsidP="00F97656">
      <w:pPr>
        <w:spacing w:after="0" w:line="240" w:lineRule="auto"/>
        <w:jc w:val="center"/>
        <w:rPr>
          <w:rFonts w:ascii="Times New Roman" w:hAnsi="Times New Roman" w:cs="Times New Roman"/>
          <w:i/>
        </w:rPr>
      </w:pPr>
      <w:r w:rsidRPr="006B369E">
        <w:rPr>
          <w:rFonts w:ascii="Times New Roman" w:hAnsi="Times New Roman" w:cs="Times New Roman"/>
          <w:i/>
        </w:rPr>
        <w:t xml:space="preserve">Самарская область, г. Новокуйбышевск </w:t>
      </w:r>
    </w:p>
    <w:p w:rsidR="00DE16F7" w:rsidRPr="001705AD" w:rsidRDefault="00DE16F7" w:rsidP="00F97656">
      <w:pPr>
        <w:spacing w:after="0" w:line="240" w:lineRule="auto"/>
        <w:contextualSpacing/>
        <w:jc w:val="center"/>
        <w:rPr>
          <w:rFonts w:ascii="Times New Roman" w:hAnsi="Times New Roman" w:cs="Times New Roman"/>
          <w:b/>
          <w:i/>
        </w:rPr>
      </w:pPr>
    </w:p>
    <w:p w:rsidR="00DE16F7" w:rsidRPr="001705AD" w:rsidRDefault="00DE16F7" w:rsidP="00F97656">
      <w:pPr>
        <w:spacing w:after="0" w:line="240" w:lineRule="auto"/>
        <w:contextualSpacing/>
        <w:jc w:val="center"/>
        <w:rPr>
          <w:rFonts w:ascii="Times New Roman" w:hAnsi="Times New Roman" w:cs="Times New Roman"/>
          <w:b/>
          <w:bCs/>
        </w:rPr>
      </w:pPr>
      <w:r w:rsidRPr="001705AD">
        <w:rPr>
          <w:rFonts w:ascii="Times New Roman" w:hAnsi="Times New Roman" w:cs="Times New Roman"/>
          <w:b/>
          <w:bCs/>
        </w:rPr>
        <w:t xml:space="preserve">УЧАСТИЕ МЕДИЦИНСКОЙ СЕСТРЫ В ЛЕЧЕБНО-ДИАГНОСТИЧЕСКОМ </w:t>
      </w:r>
    </w:p>
    <w:p w:rsidR="00DE16F7" w:rsidRPr="001705AD" w:rsidRDefault="00DE16F7" w:rsidP="00F97656">
      <w:pPr>
        <w:spacing w:after="0" w:line="240" w:lineRule="auto"/>
        <w:contextualSpacing/>
        <w:jc w:val="center"/>
        <w:rPr>
          <w:rFonts w:ascii="Times New Roman" w:hAnsi="Times New Roman" w:cs="Times New Roman"/>
          <w:color w:val="FF0000"/>
        </w:rPr>
      </w:pPr>
      <w:r w:rsidRPr="001705AD">
        <w:rPr>
          <w:rFonts w:ascii="Times New Roman" w:hAnsi="Times New Roman" w:cs="Times New Roman"/>
          <w:b/>
          <w:bCs/>
        </w:rPr>
        <w:t>И РЕАБИЛИТАЦИОННОМ ПРОЦЕССАХ ПРИ МОЧЕКАМЕННОЙ БОЛЕЗНИ</w:t>
      </w:r>
    </w:p>
    <w:p w:rsidR="00DE16F7" w:rsidRPr="001705AD" w:rsidRDefault="00DE16F7" w:rsidP="00F97656">
      <w:pPr>
        <w:spacing w:after="0" w:line="240" w:lineRule="auto"/>
        <w:jc w:val="both"/>
        <w:rPr>
          <w:rFonts w:ascii="Times New Roman" w:hAnsi="Times New Roman" w:cs="Times New Roman"/>
          <w:spacing w:val="-8"/>
          <w:kern w:val="1"/>
          <w:lang w:eastAsia="hi-IN" w:bidi="hi-IN"/>
        </w:rPr>
      </w:pPr>
    </w:p>
    <w:p w:rsidR="00DE16F7" w:rsidRPr="00DE16F7" w:rsidRDefault="00DE16F7" w:rsidP="00F97656">
      <w:pPr>
        <w:spacing w:after="0" w:line="240" w:lineRule="auto"/>
        <w:ind w:firstLine="426"/>
        <w:jc w:val="both"/>
        <w:rPr>
          <w:rFonts w:ascii="Times New Roman" w:hAnsi="Times New Roman" w:cs="Times New Roman"/>
          <w:spacing w:val="-8"/>
          <w:kern w:val="1"/>
          <w:lang w:eastAsia="hi-IN" w:bidi="hi-IN"/>
        </w:rPr>
      </w:pPr>
      <w:r w:rsidRPr="00DE16F7">
        <w:rPr>
          <w:rFonts w:ascii="Times New Roman" w:hAnsi="Times New Roman" w:cs="Times New Roman"/>
          <w:spacing w:val="-8"/>
          <w:kern w:val="1"/>
          <w:lang w:eastAsia="hi-IN" w:bidi="hi-IN"/>
        </w:rPr>
        <w:t>Мочекаменная болезнь (МКБ) занимает 3–е место по распространенности среди урологических заболеваний, уступая по частоте только инфекциям мочевых путей и патологии предстательной железы. Мочекаменная болезнь встречается у детей, у взрослых, наиболее часто поражая людей в самый активный период их жизни, а также у лиц пожилого возраста. В связи с широкой распространенностью, особенностями развития и течения мочекаменной болезни остается одной из актуальных проблем современной медицины, тем более, что за последние десятилетия отмечена тенденция к увеличению частоты этого заболевания, связанная с ростом влияния ряда неблагоприятных факторов окружающей среды на организм человека.</w:t>
      </w:r>
    </w:p>
    <w:p w:rsidR="00DE16F7" w:rsidRPr="00DE16F7" w:rsidRDefault="00DE16F7" w:rsidP="00F97656">
      <w:pPr>
        <w:spacing w:after="0" w:line="240" w:lineRule="auto"/>
        <w:ind w:firstLine="426"/>
        <w:jc w:val="both"/>
        <w:rPr>
          <w:rFonts w:ascii="Times New Roman" w:hAnsi="Times New Roman" w:cs="Times New Roman"/>
          <w:spacing w:val="-8"/>
          <w:kern w:val="1"/>
          <w:lang w:eastAsia="hi-IN" w:bidi="hi-IN"/>
        </w:rPr>
      </w:pPr>
      <w:r w:rsidRPr="00DE16F7">
        <w:rPr>
          <w:rFonts w:ascii="Times New Roman" w:hAnsi="Times New Roman" w:cs="Times New Roman"/>
          <w:b/>
          <w:spacing w:val="-8"/>
          <w:kern w:val="1"/>
          <w:lang w:eastAsia="hi-IN" w:bidi="hi-IN"/>
        </w:rPr>
        <w:t>Актуальность темы.</w:t>
      </w:r>
      <w:r w:rsidRPr="00DE16F7">
        <w:rPr>
          <w:rFonts w:ascii="Times New Roman" w:hAnsi="Times New Roman" w:cs="Times New Roman"/>
          <w:spacing w:val="-8"/>
          <w:kern w:val="1"/>
          <w:lang w:eastAsia="hi-IN" w:bidi="hi-IN"/>
        </w:rPr>
        <w:t xml:space="preserve"> Немаловажная роль принадлежит уходу, осуществляемому средним медицинским персоналом. Наша задача раскрыть как важно участие медицинской сестры в подготовке к лабораторным исследованиям и установке диагноза и созданию физического и психического комфорта для пациента.</w:t>
      </w:r>
    </w:p>
    <w:p w:rsidR="00DE16F7" w:rsidRPr="00DE16F7" w:rsidRDefault="00DE16F7" w:rsidP="00F97656">
      <w:pPr>
        <w:spacing w:after="0" w:line="240" w:lineRule="auto"/>
        <w:ind w:firstLine="426"/>
        <w:jc w:val="both"/>
        <w:rPr>
          <w:rFonts w:ascii="Times New Roman" w:hAnsi="Times New Roman" w:cs="Times New Roman"/>
          <w:spacing w:val="-8"/>
          <w:kern w:val="1"/>
          <w:lang w:eastAsia="hi-IN" w:bidi="hi-IN"/>
        </w:rPr>
      </w:pPr>
      <w:r w:rsidRPr="00DE16F7">
        <w:rPr>
          <w:rFonts w:ascii="Times New Roman" w:hAnsi="Times New Roman" w:cs="Times New Roman"/>
          <w:b/>
          <w:spacing w:val="-8"/>
          <w:kern w:val="1"/>
          <w:lang w:eastAsia="hi-IN" w:bidi="hi-IN"/>
        </w:rPr>
        <w:t>Объект исследования:</w:t>
      </w:r>
      <w:r w:rsidRPr="00DE16F7">
        <w:rPr>
          <w:rFonts w:ascii="Times New Roman" w:hAnsi="Times New Roman" w:cs="Times New Roman"/>
          <w:spacing w:val="-8"/>
          <w:kern w:val="1"/>
          <w:lang w:eastAsia="hi-IN" w:bidi="hi-IN"/>
        </w:rPr>
        <w:t xml:space="preserve"> мочекаменная болезнь (МКБ), как заболевание.</w:t>
      </w:r>
    </w:p>
    <w:p w:rsidR="00DE16F7" w:rsidRPr="00DE16F7" w:rsidRDefault="00DE16F7" w:rsidP="00F97656">
      <w:pPr>
        <w:spacing w:after="0" w:line="240" w:lineRule="auto"/>
        <w:ind w:firstLine="426"/>
        <w:jc w:val="both"/>
        <w:rPr>
          <w:rFonts w:ascii="Times New Roman" w:hAnsi="Times New Roman" w:cs="Times New Roman"/>
          <w:b/>
          <w:spacing w:val="-8"/>
          <w:kern w:val="1"/>
          <w:lang w:eastAsia="hi-IN" w:bidi="hi-IN"/>
        </w:rPr>
      </w:pPr>
      <w:r w:rsidRPr="00DE16F7">
        <w:rPr>
          <w:rFonts w:ascii="Times New Roman" w:hAnsi="Times New Roman" w:cs="Times New Roman"/>
          <w:b/>
          <w:spacing w:val="-8"/>
          <w:kern w:val="1"/>
          <w:lang w:eastAsia="hi-IN" w:bidi="hi-IN"/>
        </w:rPr>
        <w:t>Предмет исследования:</w:t>
      </w:r>
    </w:p>
    <w:p w:rsidR="00DE16F7" w:rsidRPr="00DE16F7" w:rsidRDefault="00DE16F7" w:rsidP="00F97656">
      <w:pPr>
        <w:numPr>
          <w:ilvl w:val="0"/>
          <w:numId w:val="29"/>
        </w:numPr>
        <w:tabs>
          <w:tab w:val="clear" w:pos="708"/>
          <w:tab w:val="num" w:pos="0"/>
        </w:tabs>
        <w:suppressAutoHyphens/>
        <w:spacing w:after="0" w:line="240" w:lineRule="auto"/>
        <w:ind w:left="0" w:firstLine="426"/>
        <w:jc w:val="both"/>
        <w:rPr>
          <w:rFonts w:ascii="Times New Roman" w:hAnsi="Times New Roman" w:cs="Times New Roman"/>
          <w:spacing w:val="-8"/>
          <w:kern w:val="1"/>
          <w:lang w:eastAsia="hi-IN" w:bidi="hi-IN"/>
        </w:rPr>
      </w:pPr>
      <w:r w:rsidRPr="00DE16F7">
        <w:rPr>
          <w:rFonts w:ascii="Times New Roman" w:hAnsi="Times New Roman" w:cs="Times New Roman"/>
          <w:spacing w:val="-8"/>
          <w:kern w:val="1"/>
          <w:lang w:eastAsia="hi-IN" w:bidi="hi-IN"/>
        </w:rPr>
        <w:t>пациенты с МКБ;</w:t>
      </w:r>
    </w:p>
    <w:p w:rsidR="00DE16F7" w:rsidRPr="00DE16F7" w:rsidRDefault="00DE16F7" w:rsidP="00F97656">
      <w:pPr>
        <w:numPr>
          <w:ilvl w:val="0"/>
          <w:numId w:val="29"/>
        </w:numPr>
        <w:tabs>
          <w:tab w:val="clear" w:pos="708"/>
          <w:tab w:val="num" w:pos="0"/>
        </w:tabs>
        <w:suppressAutoHyphens/>
        <w:spacing w:after="0" w:line="240" w:lineRule="auto"/>
        <w:ind w:left="0" w:firstLine="426"/>
        <w:jc w:val="both"/>
        <w:rPr>
          <w:rFonts w:ascii="Times New Roman" w:hAnsi="Times New Roman" w:cs="Times New Roman"/>
          <w:spacing w:val="-8"/>
          <w:kern w:val="1"/>
          <w:lang w:eastAsia="hi-IN" w:bidi="hi-IN"/>
        </w:rPr>
      </w:pPr>
      <w:r w:rsidRPr="00DE16F7">
        <w:rPr>
          <w:rFonts w:ascii="Times New Roman" w:hAnsi="Times New Roman" w:cs="Times New Roman"/>
          <w:spacing w:val="-8"/>
          <w:kern w:val="1"/>
          <w:lang w:eastAsia="hi-IN" w:bidi="hi-IN"/>
        </w:rPr>
        <w:t>вопросы организации ухода и деятельность медицинской сестры урологического отделения по решению проблем пациента с МКБ.</w:t>
      </w:r>
    </w:p>
    <w:p w:rsidR="00DE16F7" w:rsidRPr="00DE16F7" w:rsidRDefault="00DE16F7" w:rsidP="00F97656">
      <w:pPr>
        <w:numPr>
          <w:ilvl w:val="0"/>
          <w:numId w:val="29"/>
        </w:numPr>
        <w:tabs>
          <w:tab w:val="clear" w:pos="708"/>
          <w:tab w:val="num" w:pos="0"/>
        </w:tabs>
        <w:suppressAutoHyphens/>
        <w:spacing w:after="0" w:line="240" w:lineRule="auto"/>
        <w:ind w:left="0" w:firstLine="426"/>
        <w:jc w:val="both"/>
        <w:rPr>
          <w:rFonts w:ascii="Times New Roman" w:hAnsi="Times New Roman" w:cs="Times New Roman"/>
          <w:spacing w:val="-8"/>
          <w:kern w:val="1"/>
          <w:lang w:eastAsia="hi-IN" w:bidi="hi-IN"/>
        </w:rPr>
      </w:pPr>
      <w:r w:rsidRPr="00DE16F7">
        <w:rPr>
          <w:rFonts w:ascii="Times New Roman" w:hAnsi="Times New Roman" w:cs="Times New Roman"/>
          <w:spacing w:val="-8"/>
          <w:kern w:val="1"/>
          <w:lang w:eastAsia="hi-IN" w:bidi="hi-IN"/>
        </w:rPr>
        <w:t>настоящие и потенциальные проблемы и нарушения потребностей у пациентов с МКБ на госпитальном этапе.</w:t>
      </w:r>
    </w:p>
    <w:p w:rsidR="00DE16F7" w:rsidRPr="00DE16F7" w:rsidRDefault="00DE16F7" w:rsidP="00F97656">
      <w:pPr>
        <w:spacing w:after="0" w:line="240" w:lineRule="auto"/>
        <w:ind w:firstLine="426"/>
        <w:jc w:val="both"/>
        <w:rPr>
          <w:rFonts w:ascii="Times New Roman" w:hAnsi="Times New Roman" w:cs="Times New Roman"/>
          <w:b/>
          <w:spacing w:val="-8"/>
          <w:kern w:val="1"/>
          <w:lang w:eastAsia="hi-IN" w:bidi="hi-IN"/>
        </w:rPr>
      </w:pPr>
      <w:r w:rsidRPr="00DE16F7">
        <w:rPr>
          <w:rFonts w:ascii="Times New Roman" w:hAnsi="Times New Roman" w:cs="Times New Roman"/>
          <w:b/>
          <w:spacing w:val="-8"/>
          <w:kern w:val="1"/>
          <w:lang w:eastAsia="hi-IN" w:bidi="hi-IN"/>
        </w:rPr>
        <w:t>Цель исследования:</w:t>
      </w:r>
    </w:p>
    <w:p w:rsidR="00DE16F7" w:rsidRPr="00DE16F7" w:rsidRDefault="00DE16F7" w:rsidP="00F97656">
      <w:pPr>
        <w:spacing w:after="0" w:line="240" w:lineRule="auto"/>
        <w:ind w:firstLine="426"/>
        <w:jc w:val="both"/>
        <w:rPr>
          <w:rFonts w:ascii="Times New Roman" w:hAnsi="Times New Roman" w:cs="Times New Roman"/>
          <w:spacing w:val="-8"/>
          <w:kern w:val="1"/>
          <w:lang w:eastAsia="hi-IN" w:bidi="hi-IN"/>
        </w:rPr>
      </w:pPr>
      <w:r w:rsidRPr="00DE16F7">
        <w:rPr>
          <w:rFonts w:ascii="Times New Roman" w:hAnsi="Times New Roman" w:cs="Times New Roman"/>
          <w:spacing w:val="-8"/>
          <w:kern w:val="1"/>
          <w:lang w:eastAsia="hi-IN" w:bidi="hi-IN"/>
        </w:rPr>
        <w:t>Изучение развития МКБ, выявление проблем пациентов на госпитальном этапе, выявление и оценка основных факторов риска развития заболевания, планирование и оказание больному соответствующей сестринской помощи в целях поддержания условий, необходимых для его выздоровления, облегчения страданий при болезни.</w:t>
      </w:r>
    </w:p>
    <w:p w:rsidR="00DE16F7" w:rsidRPr="00DE16F7" w:rsidRDefault="00DE16F7" w:rsidP="00F97656">
      <w:pPr>
        <w:spacing w:after="0" w:line="240" w:lineRule="auto"/>
        <w:ind w:firstLine="426"/>
        <w:jc w:val="both"/>
        <w:rPr>
          <w:rFonts w:ascii="Times New Roman" w:hAnsi="Times New Roman" w:cs="Times New Roman"/>
          <w:b/>
          <w:spacing w:val="-8"/>
          <w:kern w:val="1"/>
          <w:lang w:eastAsia="hi-IN" w:bidi="hi-IN"/>
        </w:rPr>
      </w:pPr>
      <w:r w:rsidRPr="00DE16F7">
        <w:rPr>
          <w:rFonts w:ascii="Times New Roman" w:hAnsi="Times New Roman" w:cs="Times New Roman"/>
          <w:b/>
          <w:spacing w:val="-8"/>
          <w:kern w:val="1"/>
          <w:lang w:eastAsia="hi-IN" w:bidi="hi-IN"/>
        </w:rPr>
        <w:lastRenderedPageBreak/>
        <w:t>Методы исследования:</w:t>
      </w:r>
    </w:p>
    <w:p w:rsidR="00DE16F7" w:rsidRPr="00DE16F7" w:rsidRDefault="00DE16F7" w:rsidP="00F97656">
      <w:pPr>
        <w:numPr>
          <w:ilvl w:val="0"/>
          <w:numId w:val="68"/>
        </w:numPr>
        <w:suppressAutoHyphens/>
        <w:spacing w:after="0" w:line="240" w:lineRule="auto"/>
        <w:ind w:left="0" w:firstLine="426"/>
        <w:jc w:val="both"/>
        <w:rPr>
          <w:rFonts w:ascii="Times New Roman" w:hAnsi="Times New Roman" w:cs="Times New Roman"/>
          <w:spacing w:val="-8"/>
          <w:kern w:val="1"/>
          <w:lang w:eastAsia="hi-IN" w:bidi="hi-IN"/>
        </w:rPr>
      </w:pPr>
      <w:r w:rsidRPr="00DE16F7">
        <w:rPr>
          <w:rFonts w:ascii="Times New Roman" w:hAnsi="Times New Roman" w:cs="Times New Roman"/>
          <w:spacing w:val="-8"/>
          <w:kern w:val="1"/>
          <w:lang w:eastAsia="hi-IN" w:bidi="hi-IN"/>
        </w:rPr>
        <w:t>изучение и анализ литературы по изучаемой проблеме;</w:t>
      </w:r>
    </w:p>
    <w:p w:rsidR="00DE16F7" w:rsidRPr="00DE16F7" w:rsidRDefault="00DE16F7" w:rsidP="00F97656">
      <w:pPr>
        <w:numPr>
          <w:ilvl w:val="0"/>
          <w:numId w:val="68"/>
        </w:numPr>
        <w:suppressAutoHyphens/>
        <w:spacing w:after="0" w:line="240" w:lineRule="auto"/>
        <w:ind w:left="0" w:firstLine="426"/>
        <w:jc w:val="both"/>
        <w:rPr>
          <w:rFonts w:ascii="Times New Roman" w:hAnsi="Times New Roman" w:cs="Times New Roman"/>
          <w:spacing w:val="-8"/>
          <w:kern w:val="1"/>
          <w:lang w:eastAsia="hi-IN" w:bidi="hi-IN"/>
        </w:rPr>
      </w:pPr>
      <w:r w:rsidRPr="00DE16F7">
        <w:rPr>
          <w:rFonts w:ascii="Times New Roman" w:hAnsi="Times New Roman" w:cs="Times New Roman"/>
          <w:spacing w:val="-8"/>
          <w:kern w:val="1"/>
          <w:lang w:eastAsia="hi-IN" w:bidi="hi-IN"/>
        </w:rPr>
        <w:t xml:space="preserve">анализ статистических данных урологического отделения ГБУЗ СО </w:t>
      </w:r>
      <w:r w:rsidR="00175885">
        <w:rPr>
          <w:rFonts w:ascii="Times New Roman" w:hAnsi="Times New Roman" w:cs="Times New Roman"/>
          <w:spacing w:val="-8"/>
          <w:kern w:val="1"/>
          <w:lang w:eastAsia="hi-IN" w:bidi="hi-IN"/>
        </w:rPr>
        <w:t>«</w:t>
      </w:r>
      <w:r w:rsidRPr="00DE16F7">
        <w:rPr>
          <w:rFonts w:ascii="Times New Roman" w:hAnsi="Times New Roman" w:cs="Times New Roman"/>
          <w:spacing w:val="-8"/>
          <w:kern w:val="1"/>
          <w:lang w:eastAsia="hi-IN" w:bidi="hi-IN"/>
        </w:rPr>
        <w:t>НЦГБ</w:t>
      </w:r>
      <w:r w:rsidR="00175885">
        <w:rPr>
          <w:rFonts w:ascii="Times New Roman" w:hAnsi="Times New Roman" w:cs="Times New Roman"/>
          <w:spacing w:val="-8"/>
          <w:kern w:val="1"/>
          <w:lang w:eastAsia="hi-IN" w:bidi="hi-IN"/>
        </w:rPr>
        <w:t>»</w:t>
      </w:r>
      <w:r w:rsidRPr="00DE16F7">
        <w:rPr>
          <w:rFonts w:ascii="Times New Roman" w:hAnsi="Times New Roman" w:cs="Times New Roman"/>
          <w:spacing w:val="-8"/>
          <w:kern w:val="1"/>
          <w:lang w:eastAsia="hi-IN" w:bidi="hi-IN"/>
        </w:rPr>
        <w:t xml:space="preserve"> по мочекаменной болезни за 2014-2016 годы;</w:t>
      </w:r>
    </w:p>
    <w:p w:rsidR="00DE16F7" w:rsidRPr="00DE16F7" w:rsidRDefault="00DE16F7" w:rsidP="00F97656">
      <w:pPr>
        <w:numPr>
          <w:ilvl w:val="0"/>
          <w:numId w:val="68"/>
        </w:numPr>
        <w:suppressAutoHyphens/>
        <w:spacing w:after="0" w:line="240" w:lineRule="auto"/>
        <w:ind w:left="0" w:firstLine="426"/>
        <w:jc w:val="both"/>
        <w:rPr>
          <w:rFonts w:ascii="Times New Roman" w:hAnsi="Times New Roman" w:cs="Times New Roman"/>
          <w:spacing w:val="-8"/>
          <w:kern w:val="1"/>
          <w:lang w:eastAsia="hi-IN" w:bidi="hi-IN"/>
        </w:rPr>
      </w:pPr>
      <w:r w:rsidRPr="00DE16F7">
        <w:rPr>
          <w:rFonts w:ascii="Times New Roman" w:hAnsi="Times New Roman" w:cs="Times New Roman"/>
          <w:spacing w:val="-8"/>
          <w:kern w:val="1"/>
          <w:lang w:eastAsia="hi-IN" w:bidi="hi-IN"/>
        </w:rPr>
        <w:t>разработка анкеты и проведение анкетирования пациентов, с диагнозом МКБ;</w:t>
      </w:r>
    </w:p>
    <w:p w:rsidR="00DE16F7" w:rsidRPr="00DE16F7" w:rsidRDefault="00DE16F7" w:rsidP="00F97656">
      <w:pPr>
        <w:numPr>
          <w:ilvl w:val="0"/>
          <w:numId w:val="68"/>
        </w:numPr>
        <w:suppressAutoHyphens/>
        <w:spacing w:after="0" w:line="240" w:lineRule="auto"/>
        <w:ind w:left="0" w:firstLine="426"/>
        <w:jc w:val="both"/>
        <w:rPr>
          <w:rFonts w:ascii="Times New Roman" w:hAnsi="Times New Roman" w:cs="Times New Roman"/>
          <w:spacing w:val="-8"/>
          <w:kern w:val="1"/>
          <w:lang w:eastAsia="hi-IN" w:bidi="hi-IN"/>
        </w:rPr>
      </w:pPr>
      <w:r w:rsidRPr="00DE16F7">
        <w:rPr>
          <w:rFonts w:ascii="Times New Roman" w:hAnsi="Times New Roman" w:cs="Times New Roman"/>
          <w:spacing w:val="-8"/>
          <w:kern w:val="1"/>
          <w:lang w:eastAsia="hi-IN" w:bidi="hi-IN"/>
        </w:rPr>
        <w:t>статистическая обработка и анализ полученных результатов;</w:t>
      </w:r>
    </w:p>
    <w:p w:rsidR="00DE16F7" w:rsidRPr="00DE16F7" w:rsidRDefault="00DE16F7" w:rsidP="00F97656">
      <w:pPr>
        <w:numPr>
          <w:ilvl w:val="0"/>
          <w:numId w:val="68"/>
        </w:numPr>
        <w:suppressAutoHyphens/>
        <w:spacing w:after="0" w:line="240" w:lineRule="auto"/>
        <w:ind w:left="0" w:firstLine="426"/>
        <w:jc w:val="both"/>
        <w:rPr>
          <w:rFonts w:ascii="Times New Roman" w:hAnsi="Times New Roman" w:cs="Times New Roman"/>
          <w:spacing w:val="-8"/>
          <w:kern w:val="1"/>
          <w:lang w:eastAsia="hi-IN" w:bidi="hi-IN"/>
        </w:rPr>
      </w:pPr>
      <w:r w:rsidRPr="00DE16F7">
        <w:rPr>
          <w:rFonts w:ascii="Times New Roman" w:hAnsi="Times New Roman" w:cs="Times New Roman"/>
          <w:spacing w:val="-8"/>
          <w:kern w:val="1"/>
          <w:lang w:eastAsia="hi-IN" w:bidi="hi-IN"/>
        </w:rPr>
        <w:t>графическое представление статистических данных.</w:t>
      </w:r>
    </w:p>
    <w:p w:rsidR="00DE16F7" w:rsidRPr="00DE16F7" w:rsidRDefault="00DE16F7" w:rsidP="00F97656">
      <w:pPr>
        <w:spacing w:after="0" w:line="240" w:lineRule="auto"/>
        <w:ind w:firstLine="426"/>
        <w:jc w:val="both"/>
        <w:rPr>
          <w:rFonts w:ascii="Times New Roman" w:hAnsi="Times New Roman" w:cs="Times New Roman"/>
          <w:spacing w:val="-8"/>
          <w:kern w:val="1"/>
          <w:lang w:eastAsia="hi-IN" w:bidi="hi-IN"/>
        </w:rPr>
      </w:pPr>
      <w:r w:rsidRPr="00DE16F7">
        <w:rPr>
          <w:rFonts w:ascii="Times New Roman" w:hAnsi="Times New Roman" w:cs="Times New Roman"/>
          <w:b/>
          <w:spacing w:val="-8"/>
          <w:kern w:val="1"/>
          <w:lang w:eastAsia="hi-IN" w:bidi="hi-IN"/>
        </w:rPr>
        <w:t>Практическая значимость.</w:t>
      </w:r>
      <w:r w:rsidRPr="00DE16F7">
        <w:rPr>
          <w:rFonts w:ascii="Times New Roman" w:hAnsi="Times New Roman" w:cs="Times New Roman"/>
          <w:spacing w:val="-8"/>
          <w:kern w:val="1"/>
          <w:lang w:eastAsia="hi-IN" w:bidi="hi-IN"/>
        </w:rPr>
        <w:t xml:space="preserve"> Результаты работы позволят установить распространенность МКБ и выявить факторы риска ее развития, составить и реализовать план сестринской помощи, конечной целью которой является наиболее полное удовлетворение потребностей человека и направленный на снижение заболеваемости и осложнений на госпитальном этапе.</w:t>
      </w:r>
    </w:p>
    <w:p w:rsidR="00DE16F7" w:rsidRPr="00DE16F7" w:rsidRDefault="00DE16F7" w:rsidP="00F97656">
      <w:pPr>
        <w:spacing w:after="0" w:line="240" w:lineRule="auto"/>
        <w:ind w:firstLine="426"/>
        <w:rPr>
          <w:rFonts w:ascii="Times New Roman" w:hAnsi="Times New Roman" w:cs="Times New Roman"/>
          <w:b/>
        </w:rPr>
      </w:pPr>
      <w:r w:rsidRPr="00DE16F7">
        <w:rPr>
          <w:rFonts w:ascii="Times New Roman" w:hAnsi="Times New Roman" w:cs="Times New Roman"/>
          <w:b/>
        </w:rPr>
        <w:t>Роль сестринского процесса в улучшении качества жизни больных с мочекаменной болезнью</w:t>
      </w:r>
    </w:p>
    <w:p w:rsidR="00DE16F7" w:rsidRPr="00DE16F7" w:rsidRDefault="00DE16F7" w:rsidP="00F97656">
      <w:pPr>
        <w:spacing w:after="0" w:line="240" w:lineRule="auto"/>
        <w:ind w:firstLine="426"/>
        <w:jc w:val="both"/>
        <w:rPr>
          <w:rFonts w:ascii="Times New Roman" w:hAnsi="Times New Roman" w:cs="Times New Roman"/>
        </w:rPr>
      </w:pPr>
      <w:r w:rsidRPr="00DE16F7">
        <w:rPr>
          <w:rFonts w:ascii="Times New Roman" w:hAnsi="Times New Roman" w:cs="Times New Roman"/>
        </w:rPr>
        <w:t>Сестринский процесс-это цепь последовательных действий, конечной целью которых является наиболее полное удовлетворение потребностей человека.</w:t>
      </w:r>
    </w:p>
    <w:p w:rsidR="00DE16F7" w:rsidRPr="00DE16F7" w:rsidRDefault="00DE16F7" w:rsidP="00F97656">
      <w:pPr>
        <w:spacing w:after="0" w:line="240" w:lineRule="auto"/>
        <w:ind w:firstLine="426"/>
        <w:jc w:val="both"/>
        <w:rPr>
          <w:rFonts w:ascii="Times New Roman" w:hAnsi="Times New Roman" w:cs="Times New Roman"/>
        </w:rPr>
      </w:pPr>
      <w:r w:rsidRPr="00DE16F7">
        <w:rPr>
          <w:rFonts w:ascii="Times New Roman" w:hAnsi="Times New Roman" w:cs="Times New Roman"/>
        </w:rPr>
        <w:t>Сестринский процесс предполагает:</w:t>
      </w:r>
    </w:p>
    <w:p w:rsidR="00DE16F7" w:rsidRPr="00DE16F7" w:rsidRDefault="00DE16F7" w:rsidP="00F97656">
      <w:pPr>
        <w:spacing w:after="0" w:line="240" w:lineRule="auto"/>
        <w:ind w:firstLine="426"/>
        <w:jc w:val="both"/>
        <w:rPr>
          <w:rFonts w:ascii="Times New Roman" w:hAnsi="Times New Roman" w:cs="Times New Roman"/>
        </w:rPr>
      </w:pPr>
      <w:r w:rsidRPr="00DE16F7">
        <w:rPr>
          <w:rFonts w:ascii="Times New Roman" w:hAnsi="Times New Roman" w:cs="Times New Roman"/>
        </w:rPr>
        <w:t>•выявление приоритетных проблем пациента с помощью методов сестринского обследования и диагностики;</w:t>
      </w:r>
    </w:p>
    <w:p w:rsidR="00DE16F7" w:rsidRPr="00DE16F7" w:rsidRDefault="00DE16F7" w:rsidP="00F97656">
      <w:pPr>
        <w:spacing w:after="0" w:line="240" w:lineRule="auto"/>
        <w:ind w:firstLine="426"/>
        <w:jc w:val="both"/>
        <w:rPr>
          <w:rFonts w:ascii="Times New Roman" w:hAnsi="Times New Roman" w:cs="Times New Roman"/>
        </w:rPr>
      </w:pPr>
      <w:r w:rsidRPr="00DE16F7">
        <w:rPr>
          <w:rFonts w:ascii="Times New Roman" w:hAnsi="Times New Roman" w:cs="Times New Roman"/>
        </w:rPr>
        <w:t>•планирование мероприятий, направленных на улучшение их качества жизни;</w:t>
      </w:r>
    </w:p>
    <w:p w:rsidR="00DE16F7" w:rsidRPr="00DE16F7" w:rsidRDefault="00DE16F7" w:rsidP="00F97656">
      <w:pPr>
        <w:spacing w:after="0" w:line="240" w:lineRule="auto"/>
        <w:ind w:firstLine="426"/>
        <w:jc w:val="both"/>
        <w:rPr>
          <w:rFonts w:ascii="Times New Roman" w:hAnsi="Times New Roman" w:cs="Times New Roman"/>
        </w:rPr>
      </w:pPr>
      <w:r w:rsidRPr="00DE16F7">
        <w:rPr>
          <w:rFonts w:ascii="Times New Roman" w:hAnsi="Times New Roman" w:cs="Times New Roman"/>
        </w:rPr>
        <w:t>•оценку эффективности сестринской деятельности, направленной на решение проблем пациентов.</w:t>
      </w:r>
    </w:p>
    <w:p w:rsidR="00DE16F7" w:rsidRPr="00DE16F7" w:rsidRDefault="00DE16F7" w:rsidP="00F97656">
      <w:pPr>
        <w:spacing w:after="0" w:line="240" w:lineRule="auto"/>
        <w:ind w:firstLine="426"/>
        <w:jc w:val="both"/>
        <w:rPr>
          <w:rFonts w:ascii="Times New Roman" w:hAnsi="Times New Roman" w:cs="Times New Roman"/>
        </w:rPr>
      </w:pPr>
      <w:r w:rsidRPr="00DE16F7">
        <w:rPr>
          <w:rFonts w:ascii="Times New Roman" w:hAnsi="Times New Roman" w:cs="Times New Roman"/>
        </w:rPr>
        <w:t>Можно выделить 2 основные группы приоритетных проблем при МКБ:</w:t>
      </w:r>
    </w:p>
    <w:p w:rsidR="00DE16F7" w:rsidRPr="00DE16F7" w:rsidRDefault="00DE16F7" w:rsidP="00F97656">
      <w:pPr>
        <w:spacing w:after="0" w:line="240" w:lineRule="auto"/>
        <w:ind w:firstLine="426"/>
        <w:jc w:val="both"/>
        <w:rPr>
          <w:rFonts w:ascii="Times New Roman" w:hAnsi="Times New Roman" w:cs="Times New Roman"/>
        </w:rPr>
      </w:pPr>
      <w:r w:rsidRPr="00DE16F7">
        <w:rPr>
          <w:rFonts w:ascii="Times New Roman" w:hAnsi="Times New Roman" w:cs="Times New Roman"/>
        </w:rPr>
        <w:t>•1 группа:</w:t>
      </w:r>
    </w:p>
    <w:p w:rsidR="00DE16F7" w:rsidRPr="00DE16F7" w:rsidRDefault="00DE16F7" w:rsidP="00F97656">
      <w:pPr>
        <w:spacing w:after="0" w:line="240" w:lineRule="auto"/>
        <w:ind w:firstLine="426"/>
        <w:jc w:val="both"/>
        <w:rPr>
          <w:rFonts w:ascii="Times New Roman" w:hAnsi="Times New Roman" w:cs="Times New Roman"/>
        </w:rPr>
      </w:pPr>
      <w:r w:rsidRPr="00DE16F7">
        <w:rPr>
          <w:rFonts w:ascii="Times New Roman" w:hAnsi="Times New Roman" w:cs="Times New Roman"/>
        </w:rPr>
        <w:t>Физиологическая – с нарушением потребностей в выживании и безопасности (нормально мочиться, двигаться, спать);</w:t>
      </w:r>
    </w:p>
    <w:p w:rsidR="00DE16F7" w:rsidRPr="00DE16F7" w:rsidRDefault="00DE16F7" w:rsidP="00F97656">
      <w:pPr>
        <w:spacing w:after="0" w:line="240" w:lineRule="auto"/>
        <w:ind w:firstLine="426"/>
        <w:jc w:val="both"/>
        <w:rPr>
          <w:rFonts w:ascii="Times New Roman" w:hAnsi="Times New Roman" w:cs="Times New Roman"/>
        </w:rPr>
      </w:pPr>
      <w:r w:rsidRPr="00DE16F7">
        <w:rPr>
          <w:rFonts w:ascii="Times New Roman" w:hAnsi="Times New Roman" w:cs="Times New Roman"/>
        </w:rPr>
        <w:t>•2 группа:</w:t>
      </w:r>
    </w:p>
    <w:p w:rsidR="00DE16F7" w:rsidRPr="00DE16F7" w:rsidRDefault="00DE16F7" w:rsidP="00F97656">
      <w:pPr>
        <w:spacing w:after="0" w:line="240" w:lineRule="auto"/>
        <w:ind w:firstLine="426"/>
        <w:jc w:val="both"/>
        <w:rPr>
          <w:rFonts w:ascii="Times New Roman" w:hAnsi="Times New Roman" w:cs="Times New Roman"/>
        </w:rPr>
      </w:pPr>
      <w:r w:rsidRPr="00DE16F7">
        <w:rPr>
          <w:rFonts w:ascii="Times New Roman" w:hAnsi="Times New Roman" w:cs="Times New Roman"/>
        </w:rPr>
        <w:t>Психологическая – с преимущественным нарушением потребностей в уважении и принадлежности (нормально общаться и быть уважаемым другими людьми).</w:t>
      </w:r>
    </w:p>
    <w:p w:rsidR="00DE16F7" w:rsidRPr="00DE16F7" w:rsidRDefault="00DE16F7" w:rsidP="00F97656">
      <w:pPr>
        <w:spacing w:after="0" w:line="240" w:lineRule="auto"/>
        <w:ind w:firstLine="426"/>
        <w:jc w:val="both"/>
        <w:rPr>
          <w:rFonts w:ascii="Times New Roman" w:hAnsi="Times New Roman" w:cs="Times New Roman"/>
        </w:rPr>
      </w:pPr>
      <w:r w:rsidRPr="00DE16F7">
        <w:rPr>
          <w:rFonts w:ascii="Times New Roman" w:hAnsi="Times New Roman" w:cs="Times New Roman"/>
        </w:rPr>
        <w:t>В 1 группе в качестве проблем можно выделить:</w:t>
      </w:r>
    </w:p>
    <w:p w:rsidR="00DE16F7" w:rsidRPr="00DE16F7" w:rsidRDefault="00DE16F7" w:rsidP="00F97656">
      <w:pPr>
        <w:spacing w:after="0" w:line="240" w:lineRule="auto"/>
        <w:ind w:firstLine="426"/>
        <w:jc w:val="both"/>
        <w:rPr>
          <w:rFonts w:ascii="Times New Roman" w:hAnsi="Times New Roman" w:cs="Times New Roman"/>
        </w:rPr>
      </w:pPr>
      <w:r w:rsidRPr="00DE16F7">
        <w:rPr>
          <w:rFonts w:ascii="Times New Roman" w:hAnsi="Times New Roman" w:cs="Times New Roman"/>
        </w:rPr>
        <w:t>•боли в поясничной области;</w:t>
      </w:r>
    </w:p>
    <w:p w:rsidR="00DE16F7" w:rsidRPr="00DE16F7" w:rsidRDefault="00DE16F7" w:rsidP="00F97656">
      <w:pPr>
        <w:spacing w:after="0" w:line="240" w:lineRule="auto"/>
        <w:ind w:firstLine="426"/>
        <w:jc w:val="both"/>
        <w:rPr>
          <w:rFonts w:ascii="Times New Roman" w:hAnsi="Times New Roman" w:cs="Times New Roman"/>
        </w:rPr>
      </w:pPr>
      <w:r w:rsidRPr="00DE16F7">
        <w:rPr>
          <w:rFonts w:ascii="Times New Roman" w:hAnsi="Times New Roman" w:cs="Times New Roman"/>
        </w:rPr>
        <w:t>•учащенное и болезненное мочеиспускание;</w:t>
      </w:r>
    </w:p>
    <w:p w:rsidR="00DE16F7" w:rsidRPr="00DE16F7" w:rsidRDefault="00DE16F7" w:rsidP="00F97656">
      <w:pPr>
        <w:spacing w:after="0" w:line="240" w:lineRule="auto"/>
        <w:ind w:firstLine="426"/>
        <w:jc w:val="both"/>
        <w:rPr>
          <w:rFonts w:ascii="Times New Roman" w:hAnsi="Times New Roman" w:cs="Times New Roman"/>
        </w:rPr>
      </w:pPr>
      <w:r w:rsidRPr="00DE16F7">
        <w:rPr>
          <w:rFonts w:ascii="Times New Roman" w:hAnsi="Times New Roman" w:cs="Times New Roman"/>
        </w:rPr>
        <w:t>•слабость;</w:t>
      </w:r>
    </w:p>
    <w:p w:rsidR="00DE16F7" w:rsidRPr="00DE16F7" w:rsidRDefault="00DE16F7" w:rsidP="00F97656">
      <w:pPr>
        <w:spacing w:after="0" w:line="240" w:lineRule="auto"/>
        <w:ind w:firstLine="426"/>
        <w:jc w:val="both"/>
        <w:rPr>
          <w:rFonts w:ascii="Times New Roman" w:hAnsi="Times New Roman" w:cs="Times New Roman"/>
        </w:rPr>
      </w:pPr>
      <w:r w:rsidRPr="00DE16F7">
        <w:rPr>
          <w:rFonts w:ascii="Times New Roman" w:hAnsi="Times New Roman" w:cs="Times New Roman"/>
        </w:rPr>
        <w:t>•потливость;</w:t>
      </w:r>
    </w:p>
    <w:p w:rsidR="00DE16F7" w:rsidRPr="00DE16F7" w:rsidRDefault="00DE16F7" w:rsidP="00F97656">
      <w:pPr>
        <w:spacing w:after="0" w:line="240" w:lineRule="auto"/>
        <w:ind w:firstLine="426"/>
        <w:jc w:val="both"/>
        <w:rPr>
          <w:rFonts w:ascii="Times New Roman" w:hAnsi="Times New Roman" w:cs="Times New Roman"/>
        </w:rPr>
      </w:pPr>
      <w:r w:rsidRPr="00DE16F7">
        <w:rPr>
          <w:rFonts w:ascii="Times New Roman" w:hAnsi="Times New Roman" w:cs="Times New Roman"/>
        </w:rPr>
        <w:t>•недостаток знаний о самопомощи при почечной колике;</w:t>
      </w:r>
    </w:p>
    <w:p w:rsidR="00DE16F7" w:rsidRPr="00DE16F7" w:rsidRDefault="00DE16F7" w:rsidP="00F97656">
      <w:pPr>
        <w:spacing w:after="0" w:line="240" w:lineRule="auto"/>
        <w:ind w:firstLine="426"/>
        <w:jc w:val="both"/>
        <w:rPr>
          <w:rFonts w:ascii="Times New Roman" w:hAnsi="Times New Roman" w:cs="Times New Roman"/>
        </w:rPr>
      </w:pPr>
      <w:r w:rsidRPr="00DE16F7">
        <w:rPr>
          <w:rFonts w:ascii="Times New Roman" w:hAnsi="Times New Roman" w:cs="Times New Roman"/>
        </w:rPr>
        <w:t>•необходимость постоянно соблюдать диету;</w:t>
      </w:r>
    </w:p>
    <w:p w:rsidR="00DE16F7" w:rsidRPr="00DE16F7" w:rsidRDefault="00DE16F7" w:rsidP="00F97656">
      <w:pPr>
        <w:spacing w:after="0" w:line="240" w:lineRule="auto"/>
        <w:ind w:firstLine="426"/>
        <w:jc w:val="both"/>
        <w:rPr>
          <w:rFonts w:ascii="Times New Roman" w:hAnsi="Times New Roman" w:cs="Times New Roman"/>
        </w:rPr>
      </w:pPr>
      <w:r w:rsidRPr="00DE16F7">
        <w:rPr>
          <w:rFonts w:ascii="Times New Roman" w:hAnsi="Times New Roman" w:cs="Times New Roman"/>
        </w:rPr>
        <w:t>•страх перед возможным хирургическим лечением.</w:t>
      </w:r>
    </w:p>
    <w:p w:rsidR="00DE16F7" w:rsidRPr="00DE16F7" w:rsidRDefault="00DE16F7" w:rsidP="00F97656">
      <w:pPr>
        <w:spacing w:after="0" w:line="240" w:lineRule="auto"/>
        <w:ind w:firstLine="426"/>
        <w:jc w:val="both"/>
        <w:rPr>
          <w:rFonts w:ascii="Times New Roman" w:hAnsi="Times New Roman" w:cs="Times New Roman"/>
        </w:rPr>
      </w:pPr>
      <w:r w:rsidRPr="00DE16F7">
        <w:rPr>
          <w:rFonts w:ascii="Times New Roman" w:hAnsi="Times New Roman" w:cs="Times New Roman"/>
        </w:rPr>
        <w:t>В 1 группе рост качества жизни пациентов произойдет за счет реализации сестринского процесса по решению приоритетных проблем.</w:t>
      </w:r>
    </w:p>
    <w:p w:rsidR="00DE16F7" w:rsidRPr="00DE16F7" w:rsidRDefault="00DE16F7" w:rsidP="00F97656">
      <w:pPr>
        <w:spacing w:after="0" w:line="240" w:lineRule="auto"/>
        <w:ind w:firstLine="426"/>
        <w:jc w:val="both"/>
        <w:rPr>
          <w:rFonts w:ascii="Times New Roman" w:hAnsi="Times New Roman" w:cs="Times New Roman"/>
        </w:rPr>
      </w:pPr>
      <w:r w:rsidRPr="00DE16F7">
        <w:rPr>
          <w:rFonts w:ascii="Times New Roman" w:hAnsi="Times New Roman" w:cs="Times New Roman"/>
        </w:rPr>
        <w:t>2 группу составляют психологические проблемы:</w:t>
      </w:r>
    </w:p>
    <w:p w:rsidR="00DE16F7" w:rsidRPr="00DE16F7" w:rsidRDefault="00DE16F7" w:rsidP="00F97656">
      <w:pPr>
        <w:spacing w:after="0" w:line="240" w:lineRule="auto"/>
        <w:ind w:firstLine="426"/>
        <w:jc w:val="both"/>
        <w:rPr>
          <w:rFonts w:ascii="Times New Roman" w:hAnsi="Times New Roman" w:cs="Times New Roman"/>
        </w:rPr>
      </w:pPr>
      <w:r w:rsidRPr="00DE16F7">
        <w:rPr>
          <w:rFonts w:ascii="Times New Roman" w:hAnsi="Times New Roman" w:cs="Times New Roman"/>
        </w:rPr>
        <w:t>•излишняя тревога;</w:t>
      </w:r>
    </w:p>
    <w:p w:rsidR="00DE16F7" w:rsidRPr="00DE16F7" w:rsidRDefault="00DE16F7" w:rsidP="00F97656">
      <w:pPr>
        <w:spacing w:after="0" w:line="240" w:lineRule="auto"/>
        <w:ind w:firstLine="426"/>
        <w:jc w:val="both"/>
        <w:rPr>
          <w:rFonts w:ascii="Times New Roman" w:hAnsi="Times New Roman" w:cs="Times New Roman"/>
        </w:rPr>
      </w:pPr>
      <w:r w:rsidRPr="00DE16F7">
        <w:rPr>
          <w:rFonts w:ascii="Times New Roman" w:hAnsi="Times New Roman" w:cs="Times New Roman"/>
        </w:rPr>
        <w:t>•депрессия;</w:t>
      </w:r>
    </w:p>
    <w:p w:rsidR="00DE16F7" w:rsidRPr="00DE16F7" w:rsidRDefault="00DE16F7" w:rsidP="00F97656">
      <w:pPr>
        <w:spacing w:after="0" w:line="240" w:lineRule="auto"/>
        <w:ind w:firstLine="426"/>
        <w:jc w:val="both"/>
        <w:rPr>
          <w:rFonts w:ascii="Times New Roman" w:hAnsi="Times New Roman" w:cs="Times New Roman"/>
        </w:rPr>
      </w:pPr>
      <w:r w:rsidRPr="00DE16F7">
        <w:rPr>
          <w:rFonts w:ascii="Times New Roman" w:hAnsi="Times New Roman" w:cs="Times New Roman"/>
        </w:rPr>
        <w:t>•неверие в эффективность лечения и отказ от него;</w:t>
      </w:r>
    </w:p>
    <w:p w:rsidR="00DE16F7" w:rsidRPr="00DE16F7" w:rsidRDefault="00DE16F7" w:rsidP="00F97656">
      <w:pPr>
        <w:spacing w:after="0" w:line="240" w:lineRule="auto"/>
        <w:ind w:firstLine="426"/>
        <w:jc w:val="both"/>
        <w:rPr>
          <w:rFonts w:ascii="Times New Roman" w:hAnsi="Times New Roman" w:cs="Times New Roman"/>
        </w:rPr>
      </w:pPr>
      <w:r w:rsidRPr="00DE16F7">
        <w:rPr>
          <w:rFonts w:ascii="Times New Roman" w:hAnsi="Times New Roman" w:cs="Times New Roman"/>
        </w:rPr>
        <w:t>•чувство одиночества.</w:t>
      </w:r>
    </w:p>
    <w:p w:rsidR="00DE16F7" w:rsidRPr="00DE16F7" w:rsidRDefault="00DE16F7" w:rsidP="00F97656">
      <w:pPr>
        <w:spacing w:after="0" w:line="240" w:lineRule="auto"/>
        <w:ind w:firstLine="426"/>
        <w:jc w:val="both"/>
        <w:rPr>
          <w:rFonts w:ascii="Times New Roman" w:hAnsi="Times New Roman" w:cs="Times New Roman"/>
        </w:rPr>
      </w:pPr>
      <w:r w:rsidRPr="00DE16F7">
        <w:rPr>
          <w:rFonts w:ascii="Times New Roman" w:hAnsi="Times New Roman" w:cs="Times New Roman"/>
        </w:rPr>
        <w:t>Во 2 группе рост качества жизни будет достигаться:</w:t>
      </w:r>
    </w:p>
    <w:p w:rsidR="00DE16F7" w:rsidRPr="00DE16F7" w:rsidRDefault="00DE16F7" w:rsidP="00F97656">
      <w:pPr>
        <w:spacing w:after="0" w:line="240" w:lineRule="auto"/>
        <w:ind w:firstLine="426"/>
        <w:jc w:val="both"/>
        <w:rPr>
          <w:rFonts w:ascii="Times New Roman" w:hAnsi="Times New Roman" w:cs="Times New Roman"/>
        </w:rPr>
      </w:pPr>
      <w:r w:rsidRPr="00DE16F7">
        <w:rPr>
          <w:rFonts w:ascii="Times New Roman" w:hAnsi="Times New Roman" w:cs="Times New Roman"/>
        </w:rPr>
        <w:t>•успешным сотрудничеством с пациентом и его родственниками;</w:t>
      </w:r>
    </w:p>
    <w:p w:rsidR="00DE16F7" w:rsidRPr="00DE16F7" w:rsidRDefault="00DE16F7" w:rsidP="00F97656">
      <w:pPr>
        <w:spacing w:after="0" w:line="240" w:lineRule="auto"/>
        <w:ind w:firstLine="426"/>
        <w:jc w:val="both"/>
        <w:rPr>
          <w:rFonts w:ascii="Times New Roman" w:hAnsi="Times New Roman" w:cs="Times New Roman"/>
        </w:rPr>
      </w:pPr>
      <w:r w:rsidRPr="00DE16F7">
        <w:rPr>
          <w:rFonts w:ascii="Times New Roman" w:hAnsi="Times New Roman" w:cs="Times New Roman"/>
        </w:rPr>
        <w:t>•оказанием больному психологической помощи и поддержки;</w:t>
      </w:r>
    </w:p>
    <w:p w:rsidR="00DE16F7" w:rsidRPr="00DE16F7" w:rsidRDefault="00DE16F7" w:rsidP="00F97656">
      <w:pPr>
        <w:spacing w:after="0" w:line="240" w:lineRule="auto"/>
        <w:ind w:firstLine="426"/>
        <w:jc w:val="both"/>
        <w:rPr>
          <w:rFonts w:ascii="Times New Roman" w:hAnsi="Times New Roman" w:cs="Times New Roman"/>
        </w:rPr>
      </w:pPr>
      <w:r w:rsidRPr="00DE16F7">
        <w:rPr>
          <w:rFonts w:ascii="Times New Roman" w:hAnsi="Times New Roman" w:cs="Times New Roman"/>
        </w:rPr>
        <w:t>•ведения ежедневных бесед с больным о его проблемах.</w:t>
      </w:r>
    </w:p>
    <w:p w:rsidR="00DE16F7" w:rsidRPr="00DE16F7" w:rsidRDefault="00DE16F7" w:rsidP="00F97656">
      <w:pPr>
        <w:spacing w:after="0" w:line="240" w:lineRule="auto"/>
        <w:ind w:firstLine="426"/>
        <w:jc w:val="both"/>
        <w:rPr>
          <w:rFonts w:ascii="Times New Roman" w:hAnsi="Times New Roman" w:cs="Times New Roman"/>
        </w:rPr>
      </w:pPr>
      <w:r w:rsidRPr="00DE16F7">
        <w:rPr>
          <w:rFonts w:ascii="Times New Roman" w:hAnsi="Times New Roman" w:cs="Times New Roman"/>
        </w:rPr>
        <w:t>Таким образом, роль сестринского процесса в повышении качества жизни больных МКБ высока в тех случаях, когда приоритетные проблемы пациентов обусловлены нарушением физиологических и психологических потребностей. Методы сестринского обследования и диагностики с последующим планированием и реализацией мероприятий, направленных на решение проблем пациентов МКБ, могут быть использованы при организации школ для больных МКБ.</w:t>
      </w:r>
    </w:p>
    <w:p w:rsidR="00DE16F7" w:rsidRPr="00DE16F7" w:rsidRDefault="00DE16F7" w:rsidP="00F97656">
      <w:pPr>
        <w:spacing w:after="0" w:line="240" w:lineRule="auto"/>
        <w:ind w:firstLine="426"/>
        <w:jc w:val="both"/>
        <w:rPr>
          <w:rFonts w:ascii="Times New Roman" w:hAnsi="Times New Roman" w:cs="Times New Roman"/>
        </w:rPr>
      </w:pPr>
      <w:r w:rsidRPr="00DE16F7">
        <w:rPr>
          <w:rFonts w:ascii="Times New Roman" w:hAnsi="Times New Roman" w:cs="Times New Roman"/>
        </w:rPr>
        <w:t xml:space="preserve">Роль медицинской сестры на стационарном этапе заключается в том, что она должна убедить пациента изменить образ жизни, обучить правилам наименьшего воздействия факторов риска на его </w:t>
      </w:r>
      <w:r w:rsidRPr="00DE16F7">
        <w:rPr>
          <w:rFonts w:ascii="Times New Roman" w:hAnsi="Times New Roman" w:cs="Times New Roman"/>
        </w:rPr>
        <w:lastRenderedPageBreak/>
        <w:t xml:space="preserve">организм, различным приемам лечения и ухода за собой, успешно сотрудничать с пациентами и его родственниками, оказывать больному психологическую помощь и поддержку. </w:t>
      </w:r>
    </w:p>
    <w:p w:rsidR="00DE16F7" w:rsidRPr="00DE16F7" w:rsidRDefault="00DE16F7" w:rsidP="00F97656">
      <w:pPr>
        <w:spacing w:after="0" w:line="240" w:lineRule="auto"/>
        <w:ind w:firstLine="426"/>
        <w:jc w:val="both"/>
        <w:rPr>
          <w:rFonts w:ascii="Times New Roman" w:hAnsi="Times New Roman" w:cs="Times New Roman"/>
        </w:rPr>
      </w:pPr>
      <w:r w:rsidRPr="00DE16F7">
        <w:rPr>
          <w:rFonts w:ascii="Times New Roman" w:hAnsi="Times New Roman" w:cs="Times New Roman"/>
          <w:b/>
        </w:rPr>
        <w:t>Практическая часть исследования выполнялась</w:t>
      </w:r>
      <w:r w:rsidRPr="00DE16F7">
        <w:rPr>
          <w:rFonts w:ascii="Times New Roman" w:hAnsi="Times New Roman" w:cs="Times New Roman"/>
        </w:rPr>
        <w:t xml:space="preserve"> на базе ГБУЗ СО </w:t>
      </w:r>
      <w:r w:rsidR="00175885">
        <w:rPr>
          <w:rFonts w:ascii="Times New Roman" w:hAnsi="Times New Roman" w:cs="Times New Roman"/>
        </w:rPr>
        <w:t>«</w:t>
      </w:r>
      <w:r w:rsidRPr="00DE16F7">
        <w:rPr>
          <w:rFonts w:ascii="Times New Roman" w:hAnsi="Times New Roman" w:cs="Times New Roman"/>
        </w:rPr>
        <w:t>Новокуйбышевская центральная городская больница</w:t>
      </w:r>
      <w:r w:rsidR="00175885">
        <w:rPr>
          <w:rFonts w:ascii="Times New Roman" w:hAnsi="Times New Roman" w:cs="Times New Roman"/>
        </w:rPr>
        <w:t>»</w:t>
      </w:r>
      <w:r w:rsidRPr="00DE16F7">
        <w:rPr>
          <w:rFonts w:ascii="Times New Roman" w:hAnsi="Times New Roman" w:cs="Times New Roman"/>
        </w:rPr>
        <w:t xml:space="preserve"> урологического отделения. На первом и втором этапах исследования была проведена оценка и сравнение заболеваемости мочекаменной болезнью в Российской Федерации, Приволжском Федеральном округе, Самарской области и г.о. Новокуйбыщевск. Статистические данные представлены в таблицах.</w:t>
      </w:r>
    </w:p>
    <w:p w:rsidR="00DE16F7" w:rsidRPr="00DE16F7" w:rsidRDefault="00DE16F7" w:rsidP="00F97656">
      <w:pPr>
        <w:spacing w:after="0" w:line="240" w:lineRule="auto"/>
        <w:ind w:firstLine="426"/>
        <w:jc w:val="both"/>
        <w:rPr>
          <w:rFonts w:ascii="Times New Roman" w:hAnsi="Times New Roman" w:cs="Times New Roman"/>
        </w:rPr>
      </w:pPr>
    </w:p>
    <w:p w:rsidR="00533F7D" w:rsidRDefault="00DE16F7" w:rsidP="00533F7D">
      <w:pPr>
        <w:spacing w:after="0" w:line="240" w:lineRule="auto"/>
        <w:jc w:val="right"/>
        <w:rPr>
          <w:rFonts w:ascii="Times New Roman" w:hAnsi="Times New Roman" w:cs="Times New Roman"/>
        </w:rPr>
      </w:pPr>
      <w:r w:rsidRPr="00DE16F7">
        <w:rPr>
          <w:rFonts w:ascii="Times New Roman" w:hAnsi="Times New Roman" w:cs="Times New Roman"/>
        </w:rPr>
        <w:t>Таблица 1.</w:t>
      </w:r>
    </w:p>
    <w:p w:rsidR="00533F7D" w:rsidRDefault="00DE16F7" w:rsidP="00533F7D">
      <w:pPr>
        <w:spacing w:after="0" w:line="240" w:lineRule="auto"/>
        <w:jc w:val="center"/>
        <w:rPr>
          <w:rFonts w:ascii="Times New Roman" w:hAnsi="Times New Roman" w:cs="Times New Roman"/>
        </w:rPr>
      </w:pPr>
      <w:r w:rsidRPr="00DE16F7">
        <w:rPr>
          <w:rFonts w:ascii="Times New Roman" w:hAnsi="Times New Roman" w:cs="Times New Roman"/>
        </w:rPr>
        <w:t>Сравнительн</w:t>
      </w:r>
      <w:r w:rsidR="00F2366B">
        <w:rPr>
          <w:rFonts w:ascii="Times New Roman" w:hAnsi="Times New Roman" w:cs="Times New Roman"/>
        </w:rPr>
        <w:t>ые</w:t>
      </w:r>
      <w:r w:rsidRPr="00DE16F7">
        <w:rPr>
          <w:rFonts w:ascii="Times New Roman" w:hAnsi="Times New Roman" w:cs="Times New Roman"/>
        </w:rPr>
        <w:t xml:space="preserve"> показатели заболеваемости мочекаменной болезнью в Российской Федерации </w:t>
      </w:r>
    </w:p>
    <w:p w:rsidR="00DE16F7" w:rsidRPr="00DE16F7" w:rsidRDefault="00DE16F7" w:rsidP="00533F7D">
      <w:pPr>
        <w:spacing w:after="0" w:line="240" w:lineRule="auto"/>
        <w:jc w:val="center"/>
        <w:rPr>
          <w:rFonts w:ascii="Times New Roman" w:hAnsi="Times New Roman" w:cs="Times New Roman"/>
        </w:rPr>
      </w:pPr>
      <w:r w:rsidRPr="00DE16F7">
        <w:rPr>
          <w:rFonts w:ascii="Times New Roman" w:hAnsi="Times New Roman" w:cs="Times New Roman"/>
        </w:rPr>
        <w:t>в 2014-2015-2016 годах</w:t>
      </w:r>
    </w:p>
    <w:p w:rsidR="00DE16F7" w:rsidRPr="00DE16F7" w:rsidRDefault="00DE16F7" w:rsidP="00F97656">
      <w:pPr>
        <w:spacing w:after="0" w:line="240" w:lineRule="auto"/>
        <w:ind w:firstLine="426"/>
        <w:jc w:val="both"/>
        <w:rPr>
          <w:rFonts w:ascii="Times New Roman" w:hAnsi="Times New Roman" w:cs="Times New Roman"/>
        </w:rPr>
      </w:pPr>
    </w:p>
    <w:tbl>
      <w:tblPr>
        <w:tblW w:w="9352" w:type="dxa"/>
        <w:tblInd w:w="108" w:type="dxa"/>
        <w:tblLayout w:type="fixed"/>
        <w:tblLook w:val="0000" w:firstRow="0" w:lastRow="0" w:firstColumn="0" w:lastColumn="0" w:noHBand="0" w:noVBand="0"/>
      </w:tblPr>
      <w:tblGrid>
        <w:gridCol w:w="2235"/>
        <w:gridCol w:w="1184"/>
        <w:gridCol w:w="1184"/>
        <w:gridCol w:w="1185"/>
        <w:gridCol w:w="1184"/>
        <w:gridCol w:w="1184"/>
        <w:gridCol w:w="1196"/>
      </w:tblGrid>
      <w:tr w:rsidR="00DE16F7" w:rsidRPr="00DE16F7" w:rsidTr="00533F7D">
        <w:trPr>
          <w:trHeight w:val="192"/>
        </w:trPr>
        <w:tc>
          <w:tcPr>
            <w:tcW w:w="2235" w:type="dxa"/>
            <w:tcBorders>
              <w:top w:val="single" w:sz="4" w:space="0" w:color="000000"/>
              <w:left w:val="single" w:sz="4" w:space="0" w:color="000000"/>
              <w:bottom w:val="single" w:sz="4" w:space="0" w:color="000000"/>
            </w:tcBorders>
          </w:tcPr>
          <w:p w:rsidR="00DE16F7" w:rsidRPr="00DE16F7" w:rsidRDefault="00DE16F7" w:rsidP="00F97656">
            <w:pPr>
              <w:snapToGrid w:val="0"/>
              <w:spacing w:after="0" w:line="240" w:lineRule="auto"/>
              <w:ind w:firstLine="426"/>
              <w:jc w:val="center"/>
              <w:rPr>
                <w:rFonts w:ascii="Times New Roman" w:hAnsi="Times New Roman" w:cs="Times New Roman"/>
              </w:rPr>
            </w:pPr>
          </w:p>
        </w:tc>
        <w:tc>
          <w:tcPr>
            <w:tcW w:w="7117" w:type="dxa"/>
            <w:gridSpan w:val="6"/>
            <w:tcBorders>
              <w:top w:val="single" w:sz="4" w:space="0" w:color="000000"/>
              <w:left w:val="single" w:sz="4" w:space="0" w:color="000000"/>
              <w:bottom w:val="single" w:sz="4" w:space="0" w:color="000000"/>
              <w:right w:val="single" w:sz="4" w:space="0" w:color="000000"/>
            </w:tcBorders>
          </w:tcPr>
          <w:p w:rsidR="00DE16F7" w:rsidRPr="00DE16F7" w:rsidRDefault="00DE16F7" w:rsidP="00F97656">
            <w:pPr>
              <w:snapToGrid w:val="0"/>
              <w:spacing w:after="0" w:line="240" w:lineRule="auto"/>
              <w:ind w:firstLine="426"/>
              <w:jc w:val="center"/>
              <w:rPr>
                <w:rFonts w:ascii="Times New Roman" w:hAnsi="Times New Roman" w:cs="Times New Roman"/>
              </w:rPr>
            </w:pPr>
            <w:r w:rsidRPr="00DE16F7">
              <w:rPr>
                <w:rFonts w:ascii="Times New Roman" w:hAnsi="Times New Roman" w:cs="Times New Roman"/>
              </w:rPr>
              <w:t>МКБ</w:t>
            </w:r>
          </w:p>
        </w:tc>
      </w:tr>
      <w:tr w:rsidR="00DE16F7" w:rsidRPr="00DE16F7" w:rsidTr="00533F7D">
        <w:trPr>
          <w:trHeight w:val="207"/>
        </w:trPr>
        <w:tc>
          <w:tcPr>
            <w:tcW w:w="2235" w:type="dxa"/>
            <w:vMerge w:val="restart"/>
            <w:tcBorders>
              <w:top w:val="single" w:sz="4" w:space="0" w:color="000000"/>
              <w:left w:val="single" w:sz="4" w:space="0" w:color="000000"/>
              <w:bottom w:val="single" w:sz="4" w:space="0" w:color="000000"/>
            </w:tcBorders>
          </w:tcPr>
          <w:p w:rsidR="00533F7D" w:rsidRDefault="00DE16F7" w:rsidP="00533F7D">
            <w:pPr>
              <w:snapToGrid w:val="0"/>
              <w:spacing w:after="0" w:line="240" w:lineRule="auto"/>
              <w:rPr>
                <w:rFonts w:ascii="Times New Roman" w:hAnsi="Times New Roman" w:cs="Times New Roman"/>
              </w:rPr>
            </w:pPr>
            <w:r w:rsidRPr="00DE16F7">
              <w:rPr>
                <w:rFonts w:ascii="Times New Roman" w:hAnsi="Times New Roman" w:cs="Times New Roman"/>
              </w:rPr>
              <w:t xml:space="preserve">Российская </w:t>
            </w:r>
          </w:p>
          <w:p w:rsidR="00DE16F7" w:rsidRPr="00DE16F7" w:rsidRDefault="00DE16F7" w:rsidP="00533F7D">
            <w:pPr>
              <w:snapToGrid w:val="0"/>
              <w:spacing w:after="0" w:line="240" w:lineRule="auto"/>
              <w:rPr>
                <w:rFonts w:ascii="Times New Roman" w:hAnsi="Times New Roman" w:cs="Times New Roman"/>
              </w:rPr>
            </w:pPr>
            <w:r w:rsidRPr="00DE16F7">
              <w:rPr>
                <w:rFonts w:ascii="Times New Roman" w:hAnsi="Times New Roman" w:cs="Times New Roman"/>
              </w:rPr>
              <w:t>Федерация</w:t>
            </w:r>
          </w:p>
        </w:tc>
        <w:tc>
          <w:tcPr>
            <w:tcW w:w="3553" w:type="dxa"/>
            <w:gridSpan w:val="3"/>
            <w:tcBorders>
              <w:top w:val="single" w:sz="4" w:space="0" w:color="000000"/>
              <w:left w:val="single" w:sz="4" w:space="0" w:color="000000"/>
              <w:bottom w:val="single" w:sz="4" w:space="0" w:color="000000"/>
            </w:tcBorders>
          </w:tcPr>
          <w:p w:rsidR="00DE16F7" w:rsidRPr="00DE16F7" w:rsidRDefault="00DE16F7" w:rsidP="00F97656">
            <w:pPr>
              <w:snapToGrid w:val="0"/>
              <w:spacing w:after="0" w:line="240" w:lineRule="auto"/>
              <w:ind w:firstLine="426"/>
              <w:jc w:val="center"/>
              <w:rPr>
                <w:rFonts w:ascii="Times New Roman" w:hAnsi="Times New Roman" w:cs="Times New Roman"/>
              </w:rPr>
            </w:pPr>
            <w:r w:rsidRPr="00DE16F7">
              <w:rPr>
                <w:rFonts w:ascii="Times New Roman" w:hAnsi="Times New Roman" w:cs="Times New Roman"/>
              </w:rPr>
              <w:t>Абсолютные числа</w:t>
            </w:r>
          </w:p>
        </w:tc>
        <w:tc>
          <w:tcPr>
            <w:tcW w:w="3564" w:type="dxa"/>
            <w:gridSpan w:val="3"/>
            <w:tcBorders>
              <w:top w:val="single" w:sz="4" w:space="0" w:color="000000"/>
              <w:left w:val="single" w:sz="4" w:space="0" w:color="000000"/>
              <w:bottom w:val="single" w:sz="4" w:space="0" w:color="000000"/>
              <w:right w:val="single" w:sz="4" w:space="0" w:color="000000"/>
            </w:tcBorders>
          </w:tcPr>
          <w:p w:rsidR="00DE16F7" w:rsidRPr="00DE16F7" w:rsidRDefault="00DE16F7" w:rsidP="00F97656">
            <w:pPr>
              <w:snapToGrid w:val="0"/>
              <w:spacing w:after="0" w:line="240" w:lineRule="auto"/>
              <w:ind w:firstLine="426"/>
              <w:jc w:val="center"/>
              <w:rPr>
                <w:rFonts w:ascii="Times New Roman" w:hAnsi="Times New Roman" w:cs="Times New Roman"/>
              </w:rPr>
            </w:pPr>
            <w:r w:rsidRPr="00DE16F7">
              <w:rPr>
                <w:rFonts w:ascii="Times New Roman" w:hAnsi="Times New Roman" w:cs="Times New Roman"/>
              </w:rPr>
              <w:t>на 100 000 всего населения</w:t>
            </w:r>
          </w:p>
        </w:tc>
      </w:tr>
      <w:tr w:rsidR="00DE16F7" w:rsidRPr="00DE16F7" w:rsidTr="00533F7D">
        <w:trPr>
          <w:trHeight w:val="207"/>
        </w:trPr>
        <w:tc>
          <w:tcPr>
            <w:tcW w:w="2235" w:type="dxa"/>
            <w:vMerge/>
            <w:tcBorders>
              <w:top w:val="single" w:sz="4" w:space="0" w:color="000000"/>
              <w:left w:val="single" w:sz="4" w:space="0" w:color="000000"/>
              <w:bottom w:val="single" w:sz="4" w:space="0" w:color="000000"/>
            </w:tcBorders>
          </w:tcPr>
          <w:p w:rsidR="00DE16F7" w:rsidRPr="00DE16F7" w:rsidRDefault="00DE16F7" w:rsidP="00F97656">
            <w:pPr>
              <w:snapToGrid w:val="0"/>
              <w:spacing w:after="0" w:line="240" w:lineRule="auto"/>
              <w:ind w:firstLine="426"/>
              <w:jc w:val="center"/>
              <w:rPr>
                <w:rFonts w:ascii="Times New Roman" w:hAnsi="Times New Roman" w:cs="Times New Roman"/>
              </w:rPr>
            </w:pPr>
          </w:p>
        </w:tc>
        <w:tc>
          <w:tcPr>
            <w:tcW w:w="1184" w:type="dxa"/>
            <w:tcBorders>
              <w:top w:val="single" w:sz="4" w:space="0" w:color="000000"/>
              <w:left w:val="single" w:sz="4" w:space="0" w:color="000000"/>
              <w:bottom w:val="single" w:sz="4" w:space="0" w:color="000000"/>
            </w:tcBorders>
          </w:tcPr>
          <w:p w:rsidR="00DE16F7" w:rsidRPr="00DE16F7" w:rsidRDefault="00DE16F7" w:rsidP="00F97656">
            <w:pPr>
              <w:snapToGrid w:val="0"/>
              <w:spacing w:after="0" w:line="240" w:lineRule="auto"/>
              <w:ind w:firstLine="426"/>
              <w:jc w:val="center"/>
              <w:rPr>
                <w:rFonts w:ascii="Times New Roman" w:hAnsi="Times New Roman" w:cs="Times New Roman"/>
              </w:rPr>
            </w:pPr>
            <w:r w:rsidRPr="00DE16F7">
              <w:rPr>
                <w:rFonts w:ascii="Times New Roman" w:hAnsi="Times New Roman" w:cs="Times New Roman"/>
              </w:rPr>
              <w:t>2014</w:t>
            </w:r>
          </w:p>
        </w:tc>
        <w:tc>
          <w:tcPr>
            <w:tcW w:w="1184" w:type="dxa"/>
            <w:tcBorders>
              <w:top w:val="single" w:sz="4" w:space="0" w:color="000000"/>
              <w:left w:val="single" w:sz="4" w:space="0" w:color="000000"/>
              <w:bottom w:val="single" w:sz="4" w:space="0" w:color="000000"/>
            </w:tcBorders>
          </w:tcPr>
          <w:p w:rsidR="00DE16F7" w:rsidRPr="00DE16F7" w:rsidRDefault="00DE16F7" w:rsidP="00F97656">
            <w:pPr>
              <w:snapToGrid w:val="0"/>
              <w:spacing w:after="0" w:line="240" w:lineRule="auto"/>
              <w:ind w:firstLine="426"/>
              <w:jc w:val="center"/>
              <w:rPr>
                <w:rFonts w:ascii="Times New Roman" w:hAnsi="Times New Roman" w:cs="Times New Roman"/>
              </w:rPr>
            </w:pPr>
            <w:r w:rsidRPr="00DE16F7">
              <w:rPr>
                <w:rFonts w:ascii="Times New Roman" w:hAnsi="Times New Roman" w:cs="Times New Roman"/>
              </w:rPr>
              <w:t>2015</w:t>
            </w:r>
          </w:p>
        </w:tc>
        <w:tc>
          <w:tcPr>
            <w:tcW w:w="1185" w:type="dxa"/>
            <w:tcBorders>
              <w:top w:val="single" w:sz="4" w:space="0" w:color="000000"/>
              <w:left w:val="single" w:sz="4" w:space="0" w:color="000000"/>
              <w:bottom w:val="single" w:sz="4" w:space="0" w:color="000000"/>
            </w:tcBorders>
          </w:tcPr>
          <w:p w:rsidR="00DE16F7" w:rsidRPr="00DE16F7" w:rsidRDefault="00DE16F7" w:rsidP="00F97656">
            <w:pPr>
              <w:snapToGrid w:val="0"/>
              <w:spacing w:after="0" w:line="240" w:lineRule="auto"/>
              <w:ind w:firstLine="426"/>
              <w:jc w:val="center"/>
              <w:rPr>
                <w:rFonts w:ascii="Times New Roman" w:hAnsi="Times New Roman" w:cs="Times New Roman"/>
              </w:rPr>
            </w:pPr>
            <w:r w:rsidRPr="00DE16F7">
              <w:rPr>
                <w:rFonts w:ascii="Times New Roman" w:hAnsi="Times New Roman" w:cs="Times New Roman"/>
              </w:rPr>
              <w:t>2016</w:t>
            </w:r>
          </w:p>
        </w:tc>
        <w:tc>
          <w:tcPr>
            <w:tcW w:w="1184" w:type="dxa"/>
            <w:tcBorders>
              <w:top w:val="single" w:sz="4" w:space="0" w:color="000000"/>
              <w:left w:val="single" w:sz="4" w:space="0" w:color="000000"/>
              <w:bottom w:val="single" w:sz="4" w:space="0" w:color="000000"/>
            </w:tcBorders>
          </w:tcPr>
          <w:p w:rsidR="00DE16F7" w:rsidRPr="00DE16F7" w:rsidRDefault="00DE16F7" w:rsidP="00F97656">
            <w:pPr>
              <w:snapToGrid w:val="0"/>
              <w:spacing w:after="0" w:line="240" w:lineRule="auto"/>
              <w:ind w:firstLine="426"/>
              <w:jc w:val="center"/>
              <w:rPr>
                <w:rFonts w:ascii="Times New Roman" w:hAnsi="Times New Roman" w:cs="Times New Roman"/>
              </w:rPr>
            </w:pPr>
            <w:r w:rsidRPr="00DE16F7">
              <w:rPr>
                <w:rFonts w:ascii="Times New Roman" w:hAnsi="Times New Roman" w:cs="Times New Roman"/>
              </w:rPr>
              <w:t>2014</w:t>
            </w:r>
          </w:p>
        </w:tc>
        <w:tc>
          <w:tcPr>
            <w:tcW w:w="1184" w:type="dxa"/>
            <w:tcBorders>
              <w:top w:val="single" w:sz="4" w:space="0" w:color="000000"/>
              <w:left w:val="single" w:sz="4" w:space="0" w:color="000000"/>
              <w:bottom w:val="single" w:sz="4" w:space="0" w:color="000000"/>
            </w:tcBorders>
          </w:tcPr>
          <w:p w:rsidR="00DE16F7" w:rsidRPr="00DE16F7" w:rsidRDefault="00DE16F7" w:rsidP="00F97656">
            <w:pPr>
              <w:snapToGrid w:val="0"/>
              <w:spacing w:after="0" w:line="240" w:lineRule="auto"/>
              <w:ind w:firstLine="426"/>
              <w:jc w:val="center"/>
              <w:rPr>
                <w:rFonts w:ascii="Times New Roman" w:hAnsi="Times New Roman" w:cs="Times New Roman"/>
              </w:rPr>
            </w:pPr>
            <w:r w:rsidRPr="00DE16F7">
              <w:rPr>
                <w:rFonts w:ascii="Times New Roman" w:hAnsi="Times New Roman" w:cs="Times New Roman"/>
              </w:rPr>
              <w:t>2015</w:t>
            </w:r>
          </w:p>
        </w:tc>
        <w:tc>
          <w:tcPr>
            <w:tcW w:w="1196" w:type="dxa"/>
            <w:tcBorders>
              <w:top w:val="single" w:sz="4" w:space="0" w:color="000000"/>
              <w:left w:val="single" w:sz="4" w:space="0" w:color="000000"/>
              <w:bottom w:val="single" w:sz="4" w:space="0" w:color="000000"/>
              <w:right w:val="single" w:sz="4" w:space="0" w:color="000000"/>
            </w:tcBorders>
          </w:tcPr>
          <w:p w:rsidR="00DE16F7" w:rsidRPr="00DE16F7" w:rsidRDefault="00DE16F7" w:rsidP="00F97656">
            <w:pPr>
              <w:snapToGrid w:val="0"/>
              <w:spacing w:after="0" w:line="240" w:lineRule="auto"/>
              <w:ind w:firstLine="426"/>
              <w:jc w:val="center"/>
              <w:rPr>
                <w:rFonts w:ascii="Times New Roman" w:hAnsi="Times New Roman" w:cs="Times New Roman"/>
              </w:rPr>
            </w:pPr>
            <w:r w:rsidRPr="00DE16F7">
              <w:rPr>
                <w:rFonts w:ascii="Times New Roman" w:hAnsi="Times New Roman" w:cs="Times New Roman"/>
              </w:rPr>
              <w:t>2016</w:t>
            </w:r>
          </w:p>
        </w:tc>
      </w:tr>
      <w:tr w:rsidR="00DE16F7" w:rsidRPr="00DE16F7" w:rsidTr="00533F7D">
        <w:trPr>
          <w:trHeight w:val="207"/>
        </w:trPr>
        <w:tc>
          <w:tcPr>
            <w:tcW w:w="2235" w:type="dxa"/>
            <w:vMerge/>
            <w:tcBorders>
              <w:top w:val="single" w:sz="4" w:space="0" w:color="000000"/>
              <w:left w:val="single" w:sz="4" w:space="0" w:color="000000"/>
              <w:bottom w:val="single" w:sz="4" w:space="0" w:color="000000"/>
            </w:tcBorders>
          </w:tcPr>
          <w:p w:rsidR="00DE16F7" w:rsidRPr="00DE16F7" w:rsidRDefault="00DE16F7" w:rsidP="00F97656">
            <w:pPr>
              <w:snapToGrid w:val="0"/>
              <w:spacing w:after="0" w:line="240" w:lineRule="auto"/>
              <w:ind w:firstLine="426"/>
              <w:jc w:val="center"/>
              <w:rPr>
                <w:rFonts w:ascii="Times New Roman" w:hAnsi="Times New Roman" w:cs="Times New Roman"/>
              </w:rPr>
            </w:pPr>
          </w:p>
        </w:tc>
        <w:tc>
          <w:tcPr>
            <w:tcW w:w="1184" w:type="dxa"/>
            <w:tcBorders>
              <w:top w:val="single" w:sz="4" w:space="0" w:color="000000"/>
              <w:left w:val="single" w:sz="4" w:space="0" w:color="000000"/>
              <w:bottom w:val="single" w:sz="4" w:space="0" w:color="000000"/>
            </w:tcBorders>
          </w:tcPr>
          <w:p w:rsidR="00DE16F7" w:rsidRPr="00DE16F7" w:rsidRDefault="00DE16F7" w:rsidP="00F97656">
            <w:pPr>
              <w:snapToGrid w:val="0"/>
              <w:spacing w:after="0" w:line="240" w:lineRule="auto"/>
              <w:ind w:firstLine="426"/>
              <w:jc w:val="center"/>
              <w:rPr>
                <w:rFonts w:ascii="Times New Roman" w:hAnsi="Times New Roman" w:cs="Times New Roman"/>
              </w:rPr>
            </w:pPr>
            <w:r w:rsidRPr="00DE16F7">
              <w:rPr>
                <w:rFonts w:ascii="Times New Roman" w:hAnsi="Times New Roman" w:cs="Times New Roman"/>
              </w:rPr>
              <w:t>507031</w:t>
            </w:r>
          </w:p>
        </w:tc>
        <w:tc>
          <w:tcPr>
            <w:tcW w:w="1184" w:type="dxa"/>
            <w:tcBorders>
              <w:top w:val="single" w:sz="4" w:space="0" w:color="000000"/>
              <w:left w:val="single" w:sz="4" w:space="0" w:color="000000"/>
              <w:bottom w:val="single" w:sz="4" w:space="0" w:color="000000"/>
            </w:tcBorders>
          </w:tcPr>
          <w:p w:rsidR="00DE16F7" w:rsidRPr="00DE16F7" w:rsidRDefault="00DE16F7" w:rsidP="00F97656">
            <w:pPr>
              <w:snapToGrid w:val="0"/>
              <w:spacing w:after="0" w:line="240" w:lineRule="auto"/>
              <w:ind w:firstLine="426"/>
              <w:jc w:val="center"/>
              <w:rPr>
                <w:rFonts w:ascii="Times New Roman" w:hAnsi="Times New Roman" w:cs="Times New Roman"/>
              </w:rPr>
            </w:pPr>
            <w:r w:rsidRPr="00DE16F7">
              <w:rPr>
                <w:rFonts w:ascii="Times New Roman" w:hAnsi="Times New Roman" w:cs="Times New Roman"/>
              </w:rPr>
              <w:t>492660</w:t>
            </w:r>
          </w:p>
        </w:tc>
        <w:tc>
          <w:tcPr>
            <w:tcW w:w="1185" w:type="dxa"/>
            <w:tcBorders>
              <w:top w:val="single" w:sz="4" w:space="0" w:color="000000"/>
              <w:left w:val="single" w:sz="4" w:space="0" w:color="000000"/>
              <w:bottom w:val="single" w:sz="4" w:space="0" w:color="000000"/>
            </w:tcBorders>
          </w:tcPr>
          <w:p w:rsidR="00DE16F7" w:rsidRPr="00DE16F7" w:rsidRDefault="00DE16F7" w:rsidP="00F97656">
            <w:pPr>
              <w:snapToGrid w:val="0"/>
              <w:spacing w:after="0" w:line="240" w:lineRule="auto"/>
              <w:ind w:firstLine="426"/>
              <w:jc w:val="center"/>
              <w:rPr>
                <w:rFonts w:ascii="Times New Roman" w:hAnsi="Times New Roman" w:cs="Times New Roman"/>
              </w:rPr>
            </w:pPr>
            <w:r w:rsidRPr="00DE16F7">
              <w:rPr>
                <w:rFonts w:ascii="Times New Roman" w:hAnsi="Times New Roman" w:cs="Times New Roman"/>
              </w:rPr>
              <w:t>478224</w:t>
            </w:r>
          </w:p>
        </w:tc>
        <w:tc>
          <w:tcPr>
            <w:tcW w:w="1184" w:type="dxa"/>
            <w:tcBorders>
              <w:top w:val="single" w:sz="4" w:space="0" w:color="000000"/>
              <w:left w:val="single" w:sz="4" w:space="0" w:color="000000"/>
              <w:bottom w:val="single" w:sz="4" w:space="0" w:color="000000"/>
            </w:tcBorders>
          </w:tcPr>
          <w:p w:rsidR="00DE16F7" w:rsidRPr="00DE16F7" w:rsidRDefault="00DE16F7" w:rsidP="00F97656">
            <w:pPr>
              <w:snapToGrid w:val="0"/>
              <w:spacing w:after="0" w:line="240" w:lineRule="auto"/>
              <w:ind w:firstLine="426"/>
              <w:jc w:val="center"/>
              <w:rPr>
                <w:rFonts w:ascii="Times New Roman" w:hAnsi="Times New Roman" w:cs="Times New Roman"/>
              </w:rPr>
            </w:pPr>
            <w:r w:rsidRPr="00DE16F7">
              <w:rPr>
                <w:rFonts w:ascii="Times New Roman" w:hAnsi="Times New Roman" w:cs="Times New Roman"/>
              </w:rPr>
              <w:t>354</w:t>
            </w:r>
          </w:p>
        </w:tc>
        <w:tc>
          <w:tcPr>
            <w:tcW w:w="1184" w:type="dxa"/>
            <w:tcBorders>
              <w:top w:val="single" w:sz="4" w:space="0" w:color="000000"/>
              <w:left w:val="single" w:sz="4" w:space="0" w:color="000000"/>
              <w:bottom w:val="single" w:sz="4" w:space="0" w:color="000000"/>
            </w:tcBorders>
          </w:tcPr>
          <w:p w:rsidR="00DE16F7" w:rsidRPr="00DE16F7" w:rsidRDefault="00DE16F7" w:rsidP="00F97656">
            <w:pPr>
              <w:snapToGrid w:val="0"/>
              <w:spacing w:after="0" w:line="240" w:lineRule="auto"/>
              <w:ind w:firstLine="426"/>
              <w:jc w:val="center"/>
              <w:rPr>
                <w:rFonts w:ascii="Times New Roman" w:hAnsi="Times New Roman" w:cs="Times New Roman"/>
              </w:rPr>
            </w:pPr>
            <w:r w:rsidRPr="00DE16F7">
              <w:rPr>
                <w:rFonts w:ascii="Times New Roman" w:hAnsi="Times New Roman" w:cs="Times New Roman"/>
              </w:rPr>
              <w:t>337,77</w:t>
            </w:r>
          </w:p>
        </w:tc>
        <w:tc>
          <w:tcPr>
            <w:tcW w:w="1196" w:type="dxa"/>
            <w:tcBorders>
              <w:top w:val="single" w:sz="4" w:space="0" w:color="000000"/>
              <w:left w:val="single" w:sz="4" w:space="0" w:color="000000"/>
              <w:bottom w:val="single" w:sz="4" w:space="0" w:color="000000"/>
              <w:right w:val="single" w:sz="4" w:space="0" w:color="000000"/>
            </w:tcBorders>
          </w:tcPr>
          <w:p w:rsidR="00DE16F7" w:rsidRPr="00DE16F7" w:rsidRDefault="00DE16F7" w:rsidP="00F97656">
            <w:pPr>
              <w:snapToGrid w:val="0"/>
              <w:spacing w:after="0" w:line="240" w:lineRule="auto"/>
              <w:ind w:firstLine="426"/>
              <w:jc w:val="center"/>
              <w:rPr>
                <w:rFonts w:ascii="Times New Roman" w:hAnsi="Times New Roman" w:cs="Times New Roman"/>
              </w:rPr>
            </w:pPr>
            <w:r w:rsidRPr="00DE16F7">
              <w:rPr>
                <w:rFonts w:ascii="Times New Roman" w:hAnsi="Times New Roman" w:cs="Times New Roman"/>
              </w:rPr>
              <w:t>328</w:t>
            </w:r>
          </w:p>
        </w:tc>
      </w:tr>
    </w:tbl>
    <w:p w:rsidR="00533F7D" w:rsidRDefault="00533F7D" w:rsidP="00533F7D">
      <w:pPr>
        <w:spacing w:after="0" w:line="240" w:lineRule="auto"/>
        <w:jc w:val="right"/>
        <w:rPr>
          <w:rFonts w:ascii="Times New Roman" w:hAnsi="Times New Roman" w:cs="Times New Roman"/>
        </w:rPr>
      </w:pPr>
    </w:p>
    <w:p w:rsidR="00533F7D" w:rsidRDefault="00DE16F7" w:rsidP="00533F7D">
      <w:pPr>
        <w:spacing w:after="0" w:line="240" w:lineRule="auto"/>
        <w:jc w:val="right"/>
        <w:rPr>
          <w:rFonts w:ascii="Times New Roman" w:hAnsi="Times New Roman" w:cs="Times New Roman"/>
        </w:rPr>
      </w:pPr>
      <w:r w:rsidRPr="00DE16F7">
        <w:rPr>
          <w:rFonts w:ascii="Times New Roman" w:hAnsi="Times New Roman" w:cs="Times New Roman"/>
        </w:rPr>
        <w:t xml:space="preserve">Таблица 2. </w:t>
      </w:r>
    </w:p>
    <w:p w:rsidR="000A776D" w:rsidRDefault="00DE16F7" w:rsidP="00533F7D">
      <w:pPr>
        <w:spacing w:after="0" w:line="240" w:lineRule="auto"/>
        <w:jc w:val="center"/>
        <w:rPr>
          <w:rFonts w:ascii="Times New Roman" w:hAnsi="Times New Roman" w:cs="Times New Roman"/>
        </w:rPr>
      </w:pPr>
      <w:r w:rsidRPr="00DE16F7">
        <w:rPr>
          <w:rFonts w:ascii="Times New Roman" w:hAnsi="Times New Roman" w:cs="Times New Roman"/>
        </w:rPr>
        <w:t xml:space="preserve">Статистические данные по заболеваемости мочекаменной болезнью </w:t>
      </w:r>
    </w:p>
    <w:p w:rsidR="00DE16F7" w:rsidRPr="00DE16F7" w:rsidRDefault="00DE16F7" w:rsidP="00533F7D">
      <w:pPr>
        <w:spacing w:after="0" w:line="240" w:lineRule="auto"/>
        <w:jc w:val="center"/>
        <w:rPr>
          <w:rFonts w:ascii="Times New Roman" w:hAnsi="Times New Roman" w:cs="Times New Roman"/>
        </w:rPr>
      </w:pPr>
      <w:r w:rsidRPr="00DE16F7">
        <w:rPr>
          <w:rFonts w:ascii="Times New Roman" w:hAnsi="Times New Roman" w:cs="Times New Roman"/>
        </w:rPr>
        <w:t>по Приволжскому Федеральному округу и Самарской области на 2014-2016 года</w:t>
      </w:r>
    </w:p>
    <w:p w:rsidR="00DE16F7" w:rsidRPr="00DE16F7" w:rsidRDefault="00DE16F7" w:rsidP="00F97656">
      <w:pPr>
        <w:spacing w:after="0" w:line="240" w:lineRule="auto"/>
        <w:ind w:firstLine="426"/>
        <w:jc w:val="both"/>
        <w:rPr>
          <w:rFonts w:ascii="Times New Roman" w:hAnsi="Times New Roman" w:cs="Times New Roman"/>
        </w:rPr>
      </w:pPr>
    </w:p>
    <w:tbl>
      <w:tblPr>
        <w:tblW w:w="0" w:type="auto"/>
        <w:tblInd w:w="108" w:type="dxa"/>
        <w:tblLayout w:type="fixed"/>
        <w:tblLook w:val="0000" w:firstRow="0" w:lastRow="0" w:firstColumn="0" w:lastColumn="0" w:noHBand="0" w:noVBand="0"/>
      </w:tblPr>
      <w:tblGrid>
        <w:gridCol w:w="2230"/>
        <w:gridCol w:w="1117"/>
        <w:gridCol w:w="978"/>
        <w:gridCol w:w="978"/>
        <w:gridCol w:w="1396"/>
        <w:gridCol w:w="1117"/>
        <w:gridCol w:w="1513"/>
      </w:tblGrid>
      <w:tr w:rsidR="00DE16F7" w:rsidRPr="00DE16F7" w:rsidTr="00533F7D">
        <w:trPr>
          <w:trHeight w:val="149"/>
        </w:trPr>
        <w:tc>
          <w:tcPr>
            <w:tcW w:w="2230" w:type="dxa"/>
            <w:vMerge w:val="restart"/>
            <w:tcBorders>
              <w:top w:val="single" w:sz="4" w:space="0" w:color="000000"/>
              <w:left w:val="single" w:sz="4" w:space="0" w:color="000000"/>
              <w:bottom w:val="single" w:sz="4" w:space="0" w:color="000000"/>
            </w:tcBorders>
          </w:tcPr>
          <w:p w:rsidR="00DE16F7" w:rsidRPr="00DE16F7" w:rsidRDefault="00DE16F7" w:rsidP="00F97656">
            <w:pPr>
              <w:snapToGrid w:val="0"/>
              <w:spacing w:after="0" w:line="240" w:lineRule="auto"/>
              <w:ind w:firstLine="426"/>
              <w:jc w:val="center"/>
              <w:rPr>
                <w:rFonts w:ascii="Times New Roman" w:hAnsi="Times New Roman" w:cs="Times New Roman"/>
              </w:rPr>
            </w:pPr>
          </w:p>
          <w:p w:rsidR="00DE16F7" w:rsidRPr="00DE16F7" w:rsidRDefault="00DE16F7" w:rsidP="00F97656">
            <w:pPr>
              <w:spacing w:after="0" w:line="240" w:lineRule="auto"/>
              <w:ind w:firstLine="426"/>
              <w:rPr>
                <w:rFonts w:ascii="Times New Roman" w:hAnsi="Times New Roman" w:cs="Times New Roman"/>
              </w:rPr>
            </w:pPr>
            <w:r w:rsidRPr="00DE16F7">
              <w:rPr>
                <w:rFonts w:ascii="Times New Roman" w:hAnsi="Times New Roman" w:cs="Times New Roman"/>
              </w:rPr>
              <w:t>Субъекты Федерации</w:t>
            </w:r>
          </w:p>
        </w:tc>
        <w:tc>
          <w:tcPr>
            <w:tcW w:w="7099" w:type="dxa"/>
            <w:gridSpan w:val="6"/>
            <w:tcBorders>
              <w:top w:val="single" w:sz="4" w:space="0" w:color="000000"/>
              <w:left w:val="single" w:sz="4" w:space="0" w:color="000000"/>
              <w:bottom w:val="single" w:sz="4" w:space="0" w:color="000000"/>
              <w:right w:val="single" w:sz="4" w:space="0" w:color="000000"/>
            </w:tcBorders>
          </w:tcPr>
          <w:p w:rsidR="00DE16F7" w:rsidRPr="00DE16F7" w:rsidRDefault="00DE16F7" w:rsidP="00F97656">
            <w:pPr>
              <w:snapToGrid w:val="0"/>
              <w:spacing w:after="0" w:line="240" w:lineRule="auto"/>
              <w:ind w:firstLine="426"/>
              <w:jc w:val="center"/>
              <w:rPr>
                <w:rFonts w:ascii="Times New Roman" w:hAnsi="Times New Roman" w:cs="Times New Roman"/>
              </w:rPr>
            </w:pPr>
            <w:r w:rsidRPr="00DE16F7">
              <w:rPr>
                <w:rFonts w:ascii="Times New Roman" w:hAnsi="Times New Roman" w:cs="Times New Roman"/>
              </w:rPr>
              <w:t>Мочекаменная болезнь</w:t>
            </w:r>
          </w:p>
        </w:tc>
      </w:tr>
      <w:tr w:rsidR="00DE16F7" w:rsidRPr="00DE16F7" w:rsidTr="00533F7D">
        <w:trPr>
          <w:trHeight w:val="149"/>
        </w:trPr>
        <w:tc>
          <w:tcPr>
            <w:tcW w:w="2230" w:type="dxa"/>
            <w:vMerge/>
            <w:tcBorders>
              <w:top w:val="single" w:sz="4" w:space="0" w:color="000000"/>
              <w:left w:val="single" w:sz="4" w:space="0" w:color="000000"/>
              <w:bottom w:val="single" w:sz="4" w:space="0" w:color="000000"/>
            </w:tcBorders>
          </w:tcPr>
          <w:p w:rsidR="00DE16F7" w:rsidRPr="00DE16F7" w:rsidRDefault="00DE16F7" w:rsidP="00F97656">
            <w:pPr>
              <w:snapToGrid w:val="0"/>
              <w:spacing w:after="0" w:line="240" w:lineRule="auto"/>
              <w:ind w:firstLine="426"/>
              <w:jc w:val="both"/>
              <w:rPr>
                <w:rFonts w:ascii="Times New Roman" w:hAnsi="Times New Roman" w:cs="Times New Roman"/>
              </w:rPr>
            </w:pPr>
          </w:p>
        </w:tc>
        <w:tc>
          <w:tcPr>
            <w:tcW w:w="3073" w:type="dxa"/>
            <w:gridSpan w:val="3"/>
            <w:tcBorders>
              <w:top w:val="single" w:sz="4" w:space="0" w:color="000000"/>
              <w:left w:val="single" w:sz="4" w:space="0" w:color="000000"/>
              <w:bottom w:val="single" w:sz="4" w:space="0" w:color="000000"/>
            </w:tcBorders>
          </w:tcPr>
          <w:p w:rsidR="00DE16F7" w:rsidRPr="00DE16F7" w:rsidRDefault="00DE16F7" w:rsidP="00F97656">
            <w:pPr>
              <w:snapToGrid w:val="0"/>
              <w:spacing w:after="0" w:line="240" w:lineRule="auto"/>
              <w:ind w:firstLine="426"/>
              <w:jc w:val="center"/>
              <w:rPr>
                <w:rFonts w:ascii="Times New Roman" w:hAnsi="Times New Roman" w:cs="Times New Roman"/>
              </w:rPr>
            </w:pPr>
            <w:r w:rsidRPr="00DE16F7">
              <w:rPr>
                <w:rFonts w:ascii="Times New Roman" w:hAnsi="Times New Roman" w:cs="Times New Roman"/>
              </w:rPr>
              <w:t>Абсолютные числа</w:t>
            </w:r>
          </w:p>
        </w:tc>
        <w:tc>
          <w:tcPr>
            <w:tcW w:w="4026" w:type="dxa"/>
            <w:gridSpan w:val="3"/>
            <w:tcBorders>
              <w:top w:val="single" w:sz="4" w:space="0" w:color="000000"/>
              <w:left w:val="single" w:sz="4" w:space="0" w:color="000000"/>
              <w:bottom w:val="single" w:sz="4" w:space="0" w:color="000000"/>
              <w:right w:val="single" w:sz="4" w:space="0" w:color="000000"/>
            </w:tcBorders>
          </w:tcPr>
          <w:p w:rsidR="00DE16F7" w:rsidRPr="00DE16F7" w:rsidRDefault="00DE16F7" w:rsidP="00F97656">
            <w:pPr>
              <w:snapToGrid w:val="0"/>
              <w:spacing w:after="0" w:line="240" w:lineRule="auto"/>
              <w:ind w:firstLine="426"/>
              <w:jc w:val="center"/>
              <w:rPr>
                <w:rFonts w:ascii="Times New Roman" w:hAnsi="Times New Roman" w:cs="Times New Roman"/>
              </w:rPr>
            </w:pPr>
            <w:r w:rsidRPr="00DE16F7">
              <w:rPr>
                <w:rFonts w:ascii="Times New Roman" w:hAnsi="Times New Roman" w:cs="Times New Roman"/>
              </w:rPr>
              <w:t>На 100 000 всего населения</w:t>
            </w:r>
          </w:p>
        </w:tc>
      </w:tr>
      <w:tr w:rsidR="00DE16F7" w:rsidRPr="00DE16F7" w:rsidTr="00533F7D">
        <w:trPr>
          <w:trHeight w:val="149"/>
        </w:trPr>
        <w:tc>
          <w:tcPr>
            <w:tcW w:w="2230" w:type="dxa"/>
            <w:vMerge/>
            <w:tcBorders>
              <w:top w:val="single" w:sz="4" w:space="0" w:color="000000"/>
              <w:left w:val="single" w:sz="4" w:space="0" w:color="000000"/>
              <w:bottom w:val="single" w:sz="4" w:space="0" w:color="000000"/>
            </w:tcBorders>
          </w:tcPr>
          <w:p w:rsidR="00DE16F7" w:rsidRPr="00DE16F7" w:rsidRDefault="00DE16F7" w:rsidP="00F97656">
            <w:pPr>
              <w:snapToGrid w:val="0"/>
              <w:spacing w:after="0" w:line="240" w:lineRule="auto"/>
              <w:ind w:firstLine="426"/>
              <w:jc w:val="both"/>
              <w:rPr>
                <w:rFonts w:ascii="Times New Roman" w:hAnsi="Times New Roman" w:cs="Times New Roman"/>
              </w:rPr>
            </w:pPr>
          </w:p>
        </w:tc>
        <w:tc>
          <w:tcPr>
            <w:tcW w:w="1117" w:type="dxa"/>
            <w:tcBorders>
              <w:top w:val="single" w:sz="4" w:space="0" w:color="000000"/>
              <w:left w:val="single" w:sz="4" w:space="0" w:color="000000"/>
              <w:bottom w:val="single" w:sz="4" w:space="0" w:color="000000"/>
            </w:tcBorders>
          </w:tcPr>
          <w:p w:rsidR="00DE16F7" w:rsidRPr="00DE16F7" w:rsidRDefault="00DE16F7" w:rsidP="00F97656">
            <w:pPr>
              <w:snapToGrid w:val="0"/>
              <w:spacing w:after="0" w:line="240" w:lineRule="auto"/>
              <w:ind w:firstLine="426"/>
              <w:jc w:val="both"/>
              <w:rPr>
                <w:rFonts w:ascii="Times New Roman" w:hAnsi="Times New Roman" w:cs="Times New Roman"/>
              </w:rPr>
            </w:pPr>
            <w:r w:rsidRPr="00DE16F7">
              <w:rPr>
                <w:rFonts w:ascii="Times New Roman" w:hAnsi="Times New Roman" w:cs="Times New Roman"/>
              </w:rPr>
              <w:t>2014</w:t>
            </w:r>
          </w:p>
        </w:tc>
        <w:tc>
          <w:tcPr>
            <w:tcW w:w="978" w:type="dxa"/>
            <w:tcBorders>
              <w:top w:val="single" w:sz="4" w:space="0" w:color="000000"/>
              <w:left w:val="single" w:sz="4" w:space="0" w:color="000000"/>
              <w:bottom w:val="single" w:sz="4" w:space="0" w:color="000000"/>
            </w:tcBorders>
          </w:tcPr>
          <w:p w:rsidR="00DE16F7" w:rsidRPr="00DE16F7" w:rsidRDefault="00DE16F7" w:rsidP="00F97656">
            <w:pPr>
              <w:snapToGrid w:val="0"/>
              <w:spacing w:after="0" w:line="240" w:lineRule="auto"/>
              <w:ind w:firstLine="426"/>
              <w:jc w:val="both"/>
              <w:rPr>
                <w:rFonts w:ascii="Times New Roman" w:hAnsi="Times New Roman" w:cs="Times New Roman"/>
              </w:rPr>
            </w:pPr>
            <w:r w:rsidRPr="00DE16F7">
              <w:rPr>
                <w:rFonts w:ascii="Times New Roman" w:hAnsi="Times New Roman" w:cs="Times New Roman"/>
              </w:rPr>
              <w:t>2015</w:t>
            </w:r>
          </w:p>
        </w:tc>
        <w:tc>
          <w:tcPr>
            <w:tcW w:w="977" w:type="dxa"/>
            <w:tcBorders>
              <w:top w:val="single" w:sz="4" w:space="0" w:color="000000"/>
              <w:left w:val="single" w:sz="4" w:space="0" w:color="000000"/>
              <w:bottom w:val="single" w:sz="4" w:space="0" w:color="000000"/>
            </w:tcBorders>
          </w:tcPr>
          <w:p w:rsidR="00DE16F7" w:rsidRPr="00DE16F7" w:rsidRDefault="00DE16F7" w:rsidP="00F97656">
            <w:pPr>
              <w:snapToGrid w:val="0"/>
              <w:spacing w:after="0" w:line="240" w:lineRule="auto"/>
              <w:ind w:firstLine="426"/>
              <w:jc w:val="both"/>
              <w:rPr>
                <w:rFonts w:ascii="Times New Roman" w:hAnsi="Times New Roman" w:cs="Times New Roman"/>
              </w:rPr>
            </w:pPr>
            <w:r w:rsidRPr="00DE16F7">
              <w:rPr>
                <w:rFonts w:ascii="Times New Roman" w:hAnsi="Times New Roman" w:cs="Times New Roman"/>
              </w:rPr>
              <w:t>2016</w:t>
            </w:r>
          </w:p>
        </w:tc>
        <w:tc>
          <w:tcPr>
            <w:tcW w:w="1396" w:type="dxa"/>
            <w:tcBorders>
              <w:top w:val="single" w:sz="4" w:space="0" w:color="000000"/>
              <w:left w:val="single" w:sz="4" w:space="0" w:color="000000"/>
              <w:bottom w:val="single" w:sz="4" w:space="0" w:color="000000"/>
            </w:tcBorders>
          </w:tcPr>
          <w:p w:rsidR="00DE16F7" w:rsidRPr="00DE16F7" w:rsidRDefault="00DE16F7" w:rsidP="00F97656">
            <w:pPr>
              <w:snapToGrid w:val="0"/>
              <w:spacing w:after="0" w:line="240" w:lineRule="auto"/>
              <w:ind w:firstLine="426"/>
              <w:jc w:val="both"/>
              <w:rPr>
                <w:rFonts w:ascii="Times New Roman" w:hAnsi="Times New Roman" w:cs="Times New Roman"/>
              </w:rPr>
            </w:pPr>
            <w:r w:rsidRPr="00DE16F7">
              <w:rPr>
                <w:rFonts w:ascii="Times New Roman" w:hAnsi="Times New Roman" w:cs="Times New Roman"/>
              </w:rPr>
              <w:t>2014</w:t>
            </w:r>
          </w:p>
        </w:tc>
        <w:tc>
          <w:tcPr>
            <w:tcW w:w="1117" w:type="dxa"/>
            <w:tcBorders>
              <w:top w:val="single" w:sz="4" w:space="0" w:color="000000"/>
              <w:left w:val="single" w:sz="4" w:space="0" w:color="000000"/>
              <w:bottom w:val="single" w:sz="4" w:space="0" w:color="000000"/>
            </w:tcBorders>
          </w:tcPr>
          <w:p w:rsidR="00DE16F7" w:rsidRPr="00DE16F7" w:rsidRDefault="00DE16F7" w:rsidP="00F97656">
            <w:pPr>
              <w:snapToGrid w:val="0"/>
              <w:spacing w:after="0" w:line="240" w:lineRule="auto"/>
              <w:ind w:firstLine="426"/>
              <w:jc w:val="both"/>
              <w:rPr>
                <w:rFonts w:ascii="Times New Roman" w:hAnsi="Times New Roman" w:cs="Times New Roman"/>
              </w:rPr>
            </w:pPr>
            <w:r w:rsidRPr="00DE16F7">
              <w:rPr>
                <w:rFonts w:ascii="Times New Roman" w:hAnsi="Times New Roman" w:cs="Times New Roman"/>
              </w:rPr>
              <w:t>2015</w:t>
            </w:r>
          </w:p>
        </w:tc>
        <w:tc>
          <w:tcPr>
            <w:tcW w:w="1512" w:type="dxa"/>
            <w:tcBorders>
              <w:top w:val="single" w:sz="4" w:space="0" w:color="000000"/>
              <w:left w:val="single" w:sz="4" w:space="0" w:color="000000"/>
              <w:bottom w:val="single" w:sz="4" w:space="0" w:color="000000"/>
              <w:right w:val="single" w:sz="4" w:space="0" w:color="000000"/>
            </w:tcBorders>
          </w:tcPr>
          <w:p w:rsidR="00DE16F7" w:rsidRPr="00DE16F7" w:rsidRDefault="00DE16F7" w:rsidP="00F97656">
            <w:pPr>
              <w:snapToGrid w:val="0"/>
              <w:spacing w:after="0" w:line="240" w:lineRule="auto"/>
              <w:ind w:firstLine="426"/>
              <w:jc w:val="both"/>
              <w:rPr>
                <w:rFonts w:ascii="Times New Roman" w:hAnsi="Times New Roman" w:cs="Times New Roman"/>
              </w:rPr>
            </w:pPr>
            <w:r w:rsidRPr="00DE16F7">
              <w:rPr>
                <w:rFonts w:ascii="Times New Roman" w:hAnsi="Times New Roman" w:cs="Times New Roman"/>
              </w:rPr>
              <w:t>2016</w:t>
            </w:r>
          </w:p>
        </w:tc>
      </w:tr>
      <w:tr w:rsidR="00DE16F7" w:rsidRPr="00DE16F7" w:rsidTr="00533F7D">
        <w:trPr>
          <w:trHeight w:val="813"/>
        </w:trPr>
        <w:tc>
          <w:tcPr>
            <w:tcW w:w="2230" w:type="dxa"/>
            <w:tcBorders>
              <w:top w:val="single" w:sz="4" w:space="0" w:color="000000"/>
              <w:left w:val="single" w:sz="4" w:space="0" w:color="000000"/>
              <w:bottom w:val="single" w:sz="4" w:space="0" w:color="000000"/>
            </w:tcBorders>
          </w:tcPr>
          <w:p w:rsidR="00DE16F7" w:rsidRPr="00DE16F7" w:rsidRDefault="00DE16F7" w:rsidP="00F97656">
            <w:pPr>
              <w:snapToGrid w:val="0"/>
              <w:spacing w:after="0" w:line="240" w:lineRule="auto"/>
              <w:ind w:firstLine="426"/>
              <w:jc w:val="both"/>
              <w:rPr>
                <w:rFonts w:ascii="Times New Roman" w:hAnsi="Times New Roman" w:cs="Times New Roman"/>
              </w:rPr>
            </w:pPr>
            <w:r w:rsidRPr="00DE16F7">
              <w:rPr>
                <w:rFonts w:ascii="Times New Roman" w:hAnsi="Times New Roman" w:cs="Times New Roman"/>
              </w:rPr>
              <w:t>Приволжский</w:t>
            </w:r>
          </w:p>
          <w:p w:rsidR="00DE16F7" w:rsidRPr="00DE16F7" w:rsidRDefault="00DE16F7" w:rsidP="00F97656">
            <w:pPr>
              <w:spacing w:after="0" w:line="240" w:lineRule="auto"/>
              <w:ind w:firstLine="426"/>
              <w:jc w:val="both"/>
              <w:rPr>
                <w:rFonts w:ascii="Times New Roman" w:hAnsi="Times New Roman" w:cs="Times New Roman"/>
              </w:rPr>
            </w:pPr>
            <w:r w:rsidRPr="00DE16F7">
              <w:rPr>
                <w:rFonts w:ascii="Times New Roman" w:hAnsi="Times New Roman" w:cs="Times New Roman"/>
              </w:rPr>
              <w:t>Федеральный округ</w:t>
            </w:r>
          </w:p>
        </w:tc>
        <w:tc>
          <w:tcPr>
            <w:tcW w:w="1117" w:type="dxa"/>
            <w:tcBorders>
              <w:top w:val="single" w:sz="4" w:space="0" w:color="000000"/>
              <w:left w:val="single" w:sz="4" w:space="0" w:color="000000"/>
              <w:bottom w:val="single" w:sz="4" w:space="0" w:color="000000"/>
            </w:tcBorders>
          </w:tcPr>
          <w:p w:rsidR="00DE16F7" w:rsidRPr="00DE16F7" w:rsidRDefault="00DE16F7" w:rsidP="00F97656">
            <w:pPr>
              <w:snapToGrid w:val="0"/>
              <w:spacing w:after="0" w:line="240" w:lineRule="auto"/>
              <w:ind w:firstLine="426"/>
              <w:jc w:val="both"/>
              <w:rPr>
                <w:rFonts w:ascii="Times New Roman" w:hAnsi="Times New Roman" w:cs="Times New Roman"/>
              </w:rPr>
            </w:pPr>
            <w:r w:rsidRPr="00DE16F7">
              <w:rPr>
                <w:rFonts w:ascii="Times New Roman" w:hAnsi="Times New Roman" w:cs="Times New Roman"/>
              </w:rPr>
              <w:t>165353</w:t>
            </w:r>
          </w:p>
        </w:tc>
        <w:tc>
          <w:tcPr>
            <w:tcW w:w="978" w:type="dxa"/>
            <w:tcBorders>
              <w:top w:val="single" w:sz="4" w:space="0" w:color="000000"/>
              <w:left w:val="single" w:sz="4" w:space="0" w:color="000000"/>
              <w:bottom w:val="single" w:sz="4" w:space="0" w:color="000000"/>
            </w:tcBorders>
          </w:tcPr>
          <w:p w:rsidR="00DE16F7" w:rsidRPr="00DE16F7" w:rsidRDefault="00DE16F7" w:rsidP="00F97656">
            <w:pPr>
              <w:snapToGrid w:val="0"/>
              <w:spacing w:after="0" w:line="240" w:lineRule="auto"/>
              <w:ind w:firstLine="426"/>
              <w:jc w:val="both"/>
              <w:rPr>
                <w:rFonts w:ascii="Times New Roman" w:hAnsi="Times New Roman" w:cs="Times New Roman"/>
              </w:rPr>
            </w:pPr>
            <w:r w:rsidRPr="00DE16F7">
              <w:rPr>
                <w:rFonts w:ascii="Times New Roman" w:hAnsi="Times New Roman" w:cs="Times New Roman"/>
              </w:rPr>
              <w:t>138771</w:t>
            </w:r>
          </w:p>
        </w:tc>
        <w:tc>
          <w:tcPr>
            <w:tcW w:w="977" w:type="dxa"/>
            <w:tcBorders>
              <w:top w:val="single" w:sz="4" w:space="0" w:color="000000"/>
              <w:left w:val="single" w:sz="4" w:space="0" w:color="000000"/>
              <w:bottom w:val="single" w:sz="4" w:space="0" w:color="000000"/>
            </w:tcBorders>
          </w:tcPr>
          <w:p w:rsidR="00DE16F7" w:rsidRPr="00DE16F7" w:rsidRDefault="00DE16F7" w:rsidP="00F97656">
            <w:pPr>
              <w:snapToGrid w:val="0"/>
              <w:spacing w:after="0" w:line="240" w:lineRule="auto"/>
              <w:ind w:firstLine="426"/>
              <w:jc w:val="both"/>
              <w:rPr>
                <w:rFonts w:ascii="Times New Roman" w:hAnsi="Times New Roman" w:cs="Times New Roman"/>
              </w:rPr>
            </w:pPr>
            <w:r w:rsidRPr="00DE16F7">
              <w:rPr>
                <w:rFonts w:ascii="Times New Roman" w:hAnsi="Times New Roman" w:cs="Times New Roman"/>
              </w:rPr>
              <w:t>135996</w:t>
            </w:r>
          </w:p>
        </w:tc>
        <w:tc>
          <w:tcPr>
            <w:tcW w:w="1396" w:type="dxa"/>
            <w:tcBorders>
              <w:top w:val="single" w:sz="4" w:space="0" w:color="000000"/>
              <w:left w:val="single" w:sz="4" w:space="0" w:color="000000"/>
              <w:bottom w:val="single" w:sz="4" w:space="0" w:color="000000"/>
            </w:tcBorders>
          </w:tcPr>
          <w:p w:rsidR="00DE16F7" w:rsidRPr="00DE16F7" w:rsidRDefault="00DE16F7" w:rsidP="00F97656">
            <w:pPr>
              <w:snapToGrid w:val="0"/>
              <w:spacing w:after="0" w:line="240" w:lineRule="auto"/>
              <w:ind w:firstLine="426"/>
              <w:jc w:val="both"/>
              <w:rPr>
                <w:rFonts w:ascii="Times New Roman" w:hAnsi="Times New Roman" w:cs="Times New Roman"/>
              </w:rPr>
            </w:pPr>
            <w:r w:rsidRPr="00DE16F7">
              <w:rPr>
                <w:rFonts w:ascii="Times New Roman" w:hAnsi="Times New Roman" w:cs="Times New Roman"/>
              </w:rPr>
              <w:t>555,7</w:t>
            </w:r>
          </w:p>
        </w:tc>
        <w:tc>
          <w:tcPr>
            <w:tcW w:w="1117" w:type="dxa"/>
            <w:tcBorders>
              <w:top w:val="single" w:sz="4" w:space="0" w:color="000000"/>
              <w:left w:val="single" w:sz="4" w:space="0" w:color="000000"/>
              <w:bottom w:val="single" w:sz="4" w:space="0" w:color="000000"/>
            </w:tcBorders>
          </w:tcPr>
          <w:p w:rsidR="00DE16F7" w:rsidRPr="00DE16F7" w:rsidRDefault="00DE16F7" w:rsidP="00F97656">
            <w:pPr>
              <w:snapToGrid w:val="0"/>
              <w:spacing w:after="0" w:line="240" w:lineRule="auto"/>
              <w:ind w:firstLine="426"/>
              <w:jc w:val="both"/>
              <w:rPr>
                <w:rFonts w:ascii="Times New Roman" w:hAnsi="Times New Roman" w:cs="Times New Roman"/>
              </w:rPr>
            </w:pPr>
            <w:r w:rsidRPr="00DE16F7">
              <w:rPr>
                <w:rFonts w:ascii="Times New Roman" w:hAnsi="Times New Roman" w:cs="Times New Roman"/>
              </w:rPr>
              <w:t>467,0</w:t>
            </w:r>
          </w:p>
        </w:tc>
        <w:tc>
          <w:tcPr>
            <w:tcW w:w="1512" w:type="dxa"/>
            <w:tcBorders>
              <w:top w:val="single" w:sz="4" w:space="0" w:color="000000"/>
              <w:left w:val="single" w:sz="4" w:space="0" w:color="000000"/>
              <w:bottom w:val="single" w:sz="4" w:space="0" w:color="000000"/>
              <w:right w:val="single" w:sz="4" w:space="0" w:color="000000"/>
            </w:tcBorders>
          </w:tcPr>
          <w:p w:rsidR="00DE16F7" w:rsidRPr="00DE16F7" w:rsidRDefault="00DE16F7" w:rsidP="00F97656">
            <w:pPr>
              <w:snapToGrid w:val="0"/>
              <w:spacing w:after="0" w:line="240" w:lineRule="auto"/>
              <w:ind w:firstLine="426"/>
              <w:jc w:val="both"/>
              <w:rPr>
                <w:rFonts w:ascii="Times New Roman" w:hAnsi="Times New Roman" w:cs="Times New Roman"/>
              </w:rPr>
            </w:pPr>
            <w:r w:rsidRPr="00DE16F7">
              <w:rPr>
                <w:rFonts w:ascii="Times New Roman" w:hAnsi="Times New Roman" w:cs="Times New Roman"/>
              </w:rPr>
              <w:t>459,5</w:t>
            </w:r>
          </w:p>
        </w:tc>
      </w:tr>
      <w:tr w:rsidR="00DE16F7" w:rsidRPr="00DE16F7" w:rsidTr="00533F7D">
        <w:trPr>
          <w:trHeight w:val="533"/>
        </w:trPr>
        <w:tc>
          <w:tcPr>
            <w:tcW w:w="2230" w:type="dxa"/>
            <w:tcBorders>
              <w:top w:val="single" w:sz="4" w:space="0" w:color="000000"/>
              <w:left w:val="single" w:sz="4" w:space="0" w:color="000000"/>
              <w:bottom w:val="single" w:sz="4" w:space="0" w:color="000000"/>
            </w:tcBorders>
          </w:tcPr>
          <w:p w:rsidR="00DE16F7" w:rsidRPr="00DE16F7" w:rsidRDefault="00DE16F7" w:rsidP="00F97656">
            <w:pPr>
              <w:snapToGrid w:val="0"/>
              <w:spacing w:after="0" w:line="240" w:lineRule="auto"/>
              <w:ind w:firstLine="426"/>
              <w:jc w:val="both"/>
              <w:rPr>
                <w:rFonts w:ascii="Times New Roman" w:hAnsi="Times New Roman" w:cs="Times New Roman"/>
              </w:rPr>
            </w:pPr>
            <w:r w:rsidRPr="00DE16F7">
              <w:rPr>
                <w:rFonts w:ascii="Times New Roman" w:hAnsi="Times New Roman" w:cs="Times New Roman"/>
              </w:rPr>
              <w:t>Самарская область</w:t>
            </w:r>
          </w:p>
        </w:tc>
        <w:tc>
          <w:tcPr>
            <w:tcW w:w="1117" w:type="dxa"/>
            <w:tcBorders>
              <w:top w:val="single" w:sz="4" w:space="0" w:color="000000"/>
              <w:left w:val="single" w:sz="4" w:space="0" w:color="000000"/>
              <w:bottom w:val="single" w:sz="4" w:space="0" w:color="000000"/>
            </w:tcBorders>
          </w:tcPr>
          <w:p w:rsidR="00DE16F7" w:rsidRPr="00DE16F7" w:rsidRDefault="00DE16F7" w:rsidP="00F97656">
            <w:pPr>
              <w:snapToGrid w:val="0"/>
              <w:spacing w:after="0" w:line="240" w:lineRule="auto"/>
              <w:ind w:firstLine="426"/>
              <w:jc w:val="both"/>
              <w:rPr>
                <w:rFonts w:ascii="Times New Roman" w:hAnsi="Times New Roman" w:cs="Times New Roman"/>
              </w:rPr>
            </w:pPr>
            <w:r w:rsidRPr="00DE16F7">
              <w:rPr>
                <w:rFonts w:ascii="Times New Roman" w:hAnsi="Times New Roman" w:cs="Times New Roman"/>
              </w:rPr>
              <w:t>16473</w:t>
            </w:r>
          </w:p>
        </w:tc>
        <w:tc>
          <w:tcPr>
            <w:tcW w:w="978" w:type="dxa"/>
            <w:tcBorders>
              <w:top w:val="single" w:sz="4" w:space="0" w:color="000000"/>
              <w:left w:val="single" w:sz="4" w:space="0" w:color="000000"/>
              <w:bottom w:val="single" w:sz="4" w:space="0" w:color="000000"/>
            </w:tcBorders>
          </w:tcPr>
          <w:p w:rsidR="00DE16F7" w:rsidRPr="00DE16F7" w:rsidRDefault="00DE16F7" w:rsidP="00F97656">
            <w:pPr>
              <w:snapToGrid w:val="0"/>
              <w:spacing w:after="0" w:line="240" w:lineRule="auto"/>
              <w:ind w:firstLine="426"/>
              <w:jc w:val="both"/>
              <w:rPr>
                <w:rFonts w:ascii="Times New Roman" w:hAnsi="Times New Roman" w:cs="Times New Roman"/>
              </w:rPr>
            </w:pPr>
            <w:r w:rsidRPr="00DE16F7">
              <w:rPr>
                <w:rFonts w:ascii="Times New Roman" w:hAnsi="Times New Roman" w:cs="Times New Roman"/>
              </w:rPr>
              <w:t>12004</w:t>
            </w:r>
          </w:p>
        </w:tc>
        <w:tc>
          <w:tcPr>
            <w:tcW w:w="977" w:type="dxa"/>
            <w:tcBorders>
              <w:top w:val="single" w:sz="4" w:space="0" w:color="000000"/>
              <w:left w:val="single" w:sz="4" w:space="0" w:color="000000"/>
              <w:bottom w:val="single" w:sz="4" w:space="0" w:color="000000"/>
            </w:tcBorders>
          </w:tcPr>
          <w:p w:rsidR="00DE16F7" w:rsidRPr="00DE16F7" w:rsidRDefault="00DE16F7" w:rsidP="00F97656">
            <w:pPr>
              <w:snapToGrid w:val="0"/>
              <w:spacing w:after="0" w:line="240" w:lineRule="auto"/>
              <w:ind w:firstLine="426"/>
              <w:jc w:val="both"/>
              <w:rPr>
                <w:rFonts w:ascii="Times New Roman" w:hAnsi="Times New Roman" w:cs="Times New Roman"/>
              </w:rPr>
            </w:pPr>
            <w:r w:rsidRPr="00DE16F7">
              <w:rPr>
                <w:rFonts w:ascii="Times New Roman" w:hAnsi="Times New Roman" w:cs="Times New Roman"/>
              </w:rPr>
              <w:t>11899</w:t>
            </w:r>
          </w:p>
        </w:tc>
        <w:tc>
          <w:tcPr>
            <w:tcW w:w="1396" w:type="dxa"/>
            <w:tcBorders>
              <w:top w:val="single" w:sz="4" w:space="0" w:color="000000"/>
              <w:left w:val="single" w:sz="4" w:space="0" w:color="000000"/>
              <w:bottom w:val="single" w:sz="4" w:space="0" w:color="000000"/>
            </w:tcBorders>
          </w:tcPr>
          <w:p w:rsidR="00DE16F7" w:rsidRPr="00DE16F7" w:rsidRDefault="00DE16F7" w:rsidP="00F97656">
            <w:pPr>
              <w:snapToGrid w:val="0"/>
              <w:spacing w:after="0" w:line="240" w:lineRule="auto"/>
              <w:ind w:firstLine="426"/>
              <w:jc w:val="both"/>
              <w:rPr>
                <w:rFonts w:ascii="Times New Roman" w:hAnsi="Times New Roman" w:cs="Times New Roman"/>
              </w:rPr>
            </w:pPr>
            <w:r w:rsidRPr="00DE16F7">
              <w:rPr>
                <w:rFonts w:ascii="Times New Roman" w:hAnsi="Times New Roman" w:cs="Times New Roman"/>
              </w:rPr>
              <w:t>512,8</w:t>
            </w:r>
          </w:p>
        </w:tc>
        <w:tc>
          <w:tcPr>
            <w:tcW w:w="1117" w:type="dxa"/>
            <w:tcBorders>
              <w:top w:val="single" w:sz="4" w:space="0" w:color="000000"/>
              <w:left w:val="single" w:sz="4" w:space="0" w:color="000000"/>
              <w:bottom w:val="single" w:sz="4" w:space="0" w:color="000000"/>
            </w:tcBorders>
          </w:tcPr>
          <w:p w:rsidR="00DE16F7" w:rsidRPr="00DE16F7" w:rsidRDefault="00DE16F7" w:rsidP="00F97656">
            <w:pPr>
              <w:snapToGrid w:val="0"/>
              <w:spacing w:after="0" w:line="240" w:lineRule="auto"/>
              <w:ind w:firstLine="426"/>
              <w:jc w:val="both"/>
              <w:rPr>
                <w:rFonts w:ascii="Times New Roman" w:hAnsi="Times New Roman" w:cs="Times New Roman"/>
              </w:rPr>
            </w:pPr>
            <w:r w:rsidRPr="00DE16F7">
              <w:rPr>
                <w:rFonts w:ascii="Times New Roman" w:hAnsi="Times New Roman" w:cs="Times New Roman"/>
              </w:rPr>
              <w:t>373,6</w:t>
            </w:r>
          </w:p>
        </w:tc>
        <w:tc>
          <w:tcPr>
            <w:tcW w:w="1512" w:type="dxa"/>
            <w:tcBorders>
              <w:top w:val="single" w:sz="4" w:space="0" w:color="000000"/>
              <w:left w:val="single" w:sz="4" w:space="0" w:color="000000"/>
              <w:bottom w:val="single" w:sz="4" w:space="0" w:color="000000"/>
              <w:right w:val="single" w:sz="4" w:space="0" w:color="000000"/>
            </w:tcBorders>
          </w:tcPr>
          <w:p w:rsidR="00DE16F7" w:rsidRPr="00DE16F7" w:rsidRDefault="00DE16F7" w:rsidP="00F97656">
            <w:pPr>
              <w:snapToGrid w:val="0"/>
              <w:spacing w:after="0" w:line="240" w:lineRule="auto"/>
              <w:ind w:firstLine="426"/>
              <w:jc w:val="both"/>
              <w:rPr>
                <w:rFonts w:ascii="Times New Roman" w:hAnsi="Times New Roman" w:cs="Times New Roman"/>
              </w:rPr>
            </w:pPr>
            <w:r w:rsidRPr="00DE16F7">
              <w:rPr>
                <w:rFonts w:ascii="Times New Roman" w:hAnsi="Times New Roman" w:cs="Times New Roman"/>
              </w:rPr>
              <w:t>369,5</w:t>
            </w:r>
          </w:p>
        </w:tc>
      </w:tr>
    </w:tbl>
    <w:p w:rsidR="00533F7D" w:rsidRDefault="00533F7D" w:rsidP="00533F7D">
      <w:pPr>
        <w:spacing w:after="0" w:line="240" w:lineRule="auto"/>
        <w:jc w:val="right"/>
        <w:rPr>
          <w:rFonts w:ascii="Times New Roman" w:hAnsi="Times New Roman" w:cs="Times New Roman"/>
          <w:color w:val="000000"/>
        </w:rPr>
      </w:pPr>
    </w:p>
    <w:p w:rsidR="00533F7D" w:rsidRDefault="00DE16F7" w:rsidP="00533F7D">
      <w:pPr>
        <w:spacing w:after="0" w:line="240" w:lineRule="auto"/>
        <w:jc w:val="right"/>
        <w:rPr>
          <w:rFonts w:ascii="Times New Roman" w:hAnsi="Times New Roman" w:cs="Times New Roman"/>
          <w:color w:val="000000"/>
        </w:rPr>
      </w:pPr>
      <w:r w:rsidRPr="00DE16F7">
        <w:rPr>
          <w:rFonts w:ascii="Times New Roman" w:hAnsi="Times New Roman" w:cs="Times New Roman"/>
          <w:color w:val="000000"/>
        </w:rPr>
        <w:t>Таблица 3.</w:t>
      </w:r>
    </w:p>
    <w:p w:rsidR="000A776D" w:rsidRDefault="00DE16F7" w:rsidP="00533F7D">
      <w:pPr>
        <w:spacing w:after="0" w:line="240" w:lineRule="auto"/>
        <w:jc w:val="center"/>
        <w:rPr>
          <w:rFonts w:ascii="Times New Roman" w:hAnsi="Times New Roman" w:cs="Times New Roman"/>
          <w:color w:val="000000"/>
        </w:rPr>
      </w:pPr>
      <w:r w:rsidRPr="00DE16F7">
        <w:rPr>
          <w:rFonts w:ascii="Times New Roman" w:hAnsi="Times New Roman" w:cs="Times New Roman"/>
          <w:color w:val="000000"/>
        </w:rPr>
        <w:t xml:space="preserve">Состав больных в стационаре дневного пребывания пациентов при урологическом отделении </w:t>
      </w:r>
    </w:p>
    <w:p w:rsidR="00DE16F7" w:rsidRPr="00DE16F7" w:rsidRDefault="00DE16F7" w:rsidP="00533F7D">
      <w:pPr>
        <w:spacing w:after="0" w:line="240" w:lineRule="auto"/>
        <w:jc w:val="center"/>
        <w:rPr>
          <w:rFonts w:ascii="Times New Roman" w:hAnsi="Times New Roman" w:cs="Times New Roman"/>
          <w:color w:val="000000"/>
        </w:rPr>
      </w:pPr>
      <w:r w:rsidRPr="00DE16F7">
        <w:rPr>
          <w:rFonts w:ascii="Times New Roman" w:hAnsi="Times New Roman" w:cs="Times New Roman"/>
          <w:color w:val="000000"/>
        </w:rPr>
        <w:t xml:space="preserve">ГБУЗ СО </w:t>
      </w:r>
      <w:r w:rsidR="00175885">
        <w:rPr>
          <w:rFonts w:ascii="Times New Roman" w:hAnsi="Times New Roman" w:cs="Times New Roman"/>
          <w:color w:val="000000"/>
        </w:rPr>
        <w:t>«</w:t>
      </w:r>
      <w:r w:rsidRPr="00DE16F7">
        <w:rPr>
          <w:rFonts w:ascii="Times New Roman" w:hAnsi="Times New Roman" w:cs="Times New Roman"/>
          <w:color w:val="000000"/>
        </w:rPr>
        <w:t>НЦГБ</w:t>
      </w:r>
      <w:r w:rsidR="00175885">
        <w:rPr>
          <w:rFonts w:ascii="Times New Roman" w:hAnsi="Times New Roman" w:cs="Times New Roman"/>
          <w:color w:val="000000"/>
        </w:rPr>
        <w:t>»</w:t>
      </w:r>
      <w:r w:rsidRPr="00DE16F7">
        <w:rPr>
          <w:rFonts w:ascii="Times New Roman" w:hAnsi="Times New Roman" w:cs="Times New Roman"/>
          <w:color w:val="000000"/>
        </w:rPr>
        <w:t xml:space="preserve"> по основным нозологическим единицам</w:t>
      </w:r>
    </w:p>
    <w:p w:rsidR="00DE16F7" w:rsidRPr="00DE16F7" w:rsidRDefault="00DE16F7" w:rsidP="00F97656">
      <w:pPr>
        <w:spacing w:after="0" w:line="240" w:lineRule="auto"/>
        <w:ind w:firstLine="426"/>
        <w:jc w:val="both"/>
        <w:rPr>
          <w:rFonts w:ascii="Times New Roman" w:hAnsi="Times New Roman" w:cs="Times New Roman"/>
          <w:color w:val="000000"/>
        </w:rPr>
      </w:pPr>
    </w:p>
    <w:tbl>
      <w:tblPr>
        <w:tblW w:w="0" w:type="auto"/>
        <w:tblInd w:w="108" w:type="dxa"/>
        <w:tblLayout w:type="fixed"/>
        <w:tblLook w:val="0000" w:firstRow="0" w:lastRow="0" w:firstColumn="0" w:lastColumn="0" w:noHBand="0" w:noVBand="0"/>
      </w:tblPr>
      <w:tblGrid>
        <w:gridCol w:w="1861"/>
        <w:gridCol w:w="1238"/>
        <w:gridCol w:w="1252"/>
        <w:gridCol w:w="1238"/>
        <w:gridCol w:w="1252"/>
        <w:gridCol w:w="1238"/>
        <w:gridCol w:w="1262"/>
      </w:tblGrid>
      <w:tr w:rsidR="00DE16F7" w:rsidRPr="00DE16F7" w:rsidTr="00533F7D">
        <w:trPr>
          <w:trHeight w:val="143"/>
        </w:trPr>
        <w:tc>
          <w:tcPr>
            <w:tcW w:w="1861" w:type="dxa"/>
            <w:vMerge w:val="restart"/>
            <w:tcBorders>
              <w:top w:val="single" w:sz="4" w:space="0" w:color="000000"/>
              <w:left w:val="single" w:sz="4" w:space="0" w:color="000000"/>
              <w:bottom w:val="single" w:sz="4" w:space="0" w:color="000000"/>
            </w:tcBorders>
          </w:tcPr>
          <w:p w:rsidR="00DE16F7" w:rsidRPr="00DE16F7" w:rsidRDefault="00DE16F7" w:rsidP="00533F7D">
            <w:pPr>
              <w:spacing w:after="0" w:line="240" w:lineRule="auto"/>
              <w:jc w:val="both"/>
              <w:rPr>
                <w:rFonts w:ascii="Times New Roman" w:hAnsi="Times New Roman" w:cs="Times New Roman"/>
                <w:color w:val="000000"/>
              </w:rPr>
            </w:pPr>
            <w:r w:rsidRPr="00DE16F7">
              <w:rPr>
                <w:rFonts w:ascii="Times New Roman" w:hAnsi="Times New Roman" w:cs="Times New Roman"/>
                <w:color w:val="000000"/>
              </w:rPr>
              <w:t>Всего пациентов с МКБ</w:t>
            </w:r>
          </w:p>
        </w:tc>
        <w:tc>
          <w:tcPr>
            <w:tcW w:w="2490" w:type="dxa"/>
            <w:gridSpan w:val="2"/>
            <w:tcBorders>
              <w:top w:val="single" w:sz="4" w:space="0" w:color="000000"/>
              <w:left w:val="single" w:sz="4" w:space="0" w:color="000000"/>
              <w:bottom w:val="single" w:sz="4" w:space="0" w:color="000000"/>
            </w:tcBorders>
          </w:tcPr>
          <w:p w:rsidR="00DE16F7" w:rsidRPr="00DE16F7" w:rsidRDefault="00DE16F7" w:rsidP="00F97656">
            <w:pPr>
              <w:snapToGrid w:val="0"/>
              <w:spacing w:after="0" w:line="240" w:lineRule="auto"/>
              <w:ind w:firstLine="426"/>
              <w:jc w:val="center"/>
              <w:rPr>
                <w:rFonts w:ascii="Times New Roman" w:hAnsi="Times New Roman" w:cs="Times New Roman"/>
                <w:color w:val="000000"/>
              </w:rPr>
            </w:pPr>
            <w:r w:rsidRPr="00DE16F7">
              <w:rPr>
                <w:rFonts w:ascii="Times New Roman" w:hAnsi="Times New Roman" w:cs="Times New Roman"/>
                <w:color w:val="000000"/>
              </w:rPr>
              <w:t>2014 год</w:t>
            </w:r>
          </w:p>
        </w:tc>
        <w:tc>
          <w:tcPr>
            <w:tcW w:w="2490" w:type="dxa"/>
            <w:gridSpan w:val="2"/>
            <w:tcBorders>
              <w:top w:val="single" w:sz="4" w:space="0" w:color="000000"/>
              <w:left w:val="single" w:sz="4" w:space="0" w:color="000000"/>
              <w:bottom w:val="single" w:sz="4" w:space="0" w:color="000000"/>
            </w:tcBorders>
          </w:tcPr>
          <w:p w:rsidR="00DE16F7" w:rsidRPr="00DE16F7" w:rsidRDefault="00DE16F7" w:rsidP="00F97656">
            <w:pPr>
              <w:snapToGrid w:val="0"/>
              <w:spacing w:after="0" w:line="240" w:lineRule="auto"/>
              <w:ind w:firstLine="426"/>
              <w:jc w:val="center"/>
              <w:rPr>
                <w:rFonts w:ascii="Times New Roman" w:hAnsi="Times New Roman" w:cs="Times New Roman"/>
                <w:color w:val="000000"/>
              </w:rPr>
            </w:pPr>
            <w:r w:rsidRPr="00DE16F7">
              <w:rPr>
                <w:rFonts w:ascii="Times New Roman" w:hAnsi="Times New Roman" w:cs="Times New Roman"/>
                <w:color w:val="000000"/>
              </w:rPr>
              <w:t>2015 год</w:t>
            </w:r>
          </w:p>
        </w:tc>
        <w:tc>
          <w:tcPr>
            <w:tcW w:w="2500" w:type="dxa"/>
            <w:gridSpan w:val="2"/>
            <w:tcBorders>
              <w:top w:val="single" w:sz="4" w:space="0" w:color="000000"/>
              <w:left w:val="single" w:sz="4" w:space="0" w:color="000000"/>
              <w:bottom w:val="single" w:sz="4" w:space="0" w:color="000000"/>
              <w:right w:val="single" w:sz="4" w:space="0" w:color="000000"/>
            </w:tcBorders>
          </w:tcPr>
          <w:p w:rsidR="00DE16F7" w:rsidRPr="00DE16F7" w:rsidRDefault="00DE16F7" w:rsidP="00F97656">
            <w:pPr>
              <w:snapToGrid w:val="0"/>
              <w:spacing w:after="0" w:line="240" w:lineRule="auto"/>
              <w:ind w:firstLine="426"/>
              <w:jc w:val="center"/>
              <w:rPr>
                <w:rFonts w:ascii="Times New Roman" w:hAnsi="Times New Roman" w:cs="Times New Roman"/>
                <w:color w:val="000000"/>
              </w:rPr>
            </w:pPr>
            <w:r w:rsidRPr="00DE16F7">
              <w:rPr>
                <w:rFonts w:ascii="Times New Roman" w:hAnsi="Times New Roman" w:cs="Times New Roman"/>
                <w:color w:val="000000"/>
              </w:rPr>
              <w:t>2016 год</w:t>
            </w:r>
          </w:p>
        </w:tc>
      </w:tr>
      <w:tr w:rsidR="00DE16F7" w:rsidRPr="00DE16F7" w:rsidTr="00533F7D">
        <w:trPr>
          <w:trHeight w:val="143"/>
        </w:trPr>
        <w:tc>
          <w:tcPr>
            <w:tcW w:w="1861" w:type="dxa"/>
            <w:vMerge/>
            <w:tcBorders>
              <w:top w:val="single" w:sz="4" w:space="0" w:color="000000"/>
              <w:left w:val="single" w:sz="4" w:space="0" w:color="000000"/>
              <w:bottom w:val="single" w:sz="4" w:space="0" w:color="000000"/>
            </w:tcBorders>
          </w:tcPr>
          <w:p w:rsidR="00DE16F7" w:rsidRPr="00DE16F7" w:rsidRDefault="00DE16F7" w:rsidP="00F97656">
            <w:pPr>
              <w:snapToGrid w:val="0"/>
              <w:spacing w:after="0" w:line="240" w:lineRule="auto"/>
              <w:ind w:firstLine="426"/>
              <w:jc w:val="both"/>
              <w:rPr>
                <w:rFonts w:ascii="Times New Roman" w:hAnsi="Times New Roman" w:cs="Times New Roman"/>
                <w:color w:val="000000"/>
              </w:rPr>
            </w:pPr>
          </w:p>
        </w:tc>
        <w:tc>
          <w:tcPr>
            <w:tcW w:w="2490" w:type="dxa"/>
            <w:gridSpan w:val="2"/>
            <w:tcBorders>
              <w:top w:val="single" w:sz="4" w:space="0" w:color="000000"/>
              <w:left w:val="single" w:sz="4" w:space="0" w:color="000000"/>
              <w:bottom w:val="single" w:sz="4" w:space="0" w:color="000000"/>
            </w:tcBorders>
          </w:tcPr>
          <w:p w:rsidR="00DE16F7" w:rsidRPr="00DE16F7" w:rsidRDefault="00DE16F7" w:rsidP="00F97656">
            <w:pPr>
              <w:snapToGrid w:val="0"/>
              <w:spacing w:after="0" w:line="240" w:lineRule="auto"/>
              <w:ind w:firstLine="426"/>
              <w:jc w:val="center"/>
              <w:rPr>
                <w:rFonts w:ascii="Times New Roman" w:hAnsi="Times New Roman" w:cs="Times New Roman"/>
                <w:color w:val="000000"/>
              </w:rPr>
            </w:pPr>
            <w:r w:rsidRPr="00DE16F7">
              <w:rPr>
                <w:rFonts w:ascii="Times New Roman" w:hAnsi="Times New Roman" w:cs="Times New Roman"/>
                <w:color w:val="000000"/>
              </w:rPr>
              <w:t>524</w:t>
            </w:r>
          </w:p>
        </w:tc>
        <w:tc>
          <w:tcPr>
            <w:tcW w:w="2490" w:type="dxa"/>
            <w:gridSpan w:val="2"/>
            <w:tcBorders>
              <w:top w:val="single" w:sz="4" w:space="0" w:color="000000"/>
              <w:left w:val="single" w:sz="4" w:space="0" w:color="000000"/>
              <w:bottom w:val="single" w:sz="4" w:space="0" w:color="000000"/>
            </w:tcBorders>
          </w:tcPr>
          <w:p w:rsidR="00DE16F7" w:rsidRPr="00DE16F7" w:rsidRDefault="00DE16F7" w:rsidP="00F97656">
            <w:pPr>
              <w:snapToGrid w:val="0"/>
              <w:spacing w:after="0" w:line="240" w:lineRule="auto"/>
              <w:ind w:firstLine="426"/>
              <w:jc w:val="center"/>
              <w:rPr>
                <w:rFonts w:ascii="Times New Roman" w:hAnsi="Times New Roman" w:cs="Times New Roman"/>
                <w:color w:val="000000"/>
              </w:rPr>
            </w:pPr>
            <w:r w:rsidRPr="00DE16F7">
              <w:rPr>
                <w:rFonts w:ascii="Times New Roman" w:hAnsi="Times New Roman" w:cs="Times New Roman"/>
                <w:color w:val="000000"/>
              </w:rPr>
              <w:t>442</w:t>
            </w:r>
          </w:p>
        </w:tc>
        <w:tc>
          <w:tcPr>
            <w:tcW w:w="2500" w:type="dxa"/>
            <w:gridSpan w:val="2"/>
            <w:tcBorders>
              <w:top w:val="single" w:sz="4" w:space="0" w:color="000000"/>
              <w:left w:val="single" w:sz="4" w:space="0" w:color="000000"/>
              <w:bottom w:val="single" w:sz="4" w:space="0" w:color="000000"/>
              <w:right w:val="single" w:sz="4" w:space="0" w:color="000000"/>
            </w:tcBorders>
          </w:tcPr>
          <w:p w:rsidR="00DE16F7" w:rsidRPr="00DE16F7" w:rsidRDefault="00DE16F7" w:rsidP="00F97656">
            <w:pPr>
              <w:snapToGrid w:val="0"/>
              <w:spacing w:after="0" w:line="240" w:lineRule="auto"/>
              <w:ind w:firstLine="426"/>
              <w:jc w:val="center"/>
              <w:rPr>
                <w:rFonts w:ascii="Times New Roman" w:hAnsi="Times New Roman" w:cs="Times New Roman"/>
                <w:color w:val="000000"/>
              </w:rPr>
            </w:pPr>
            <w:r w:rsidRPr="00DE16F7">
              <w:rPr>
                <w:rFonts w:ascii="Times New Roman" w:hAnsi="Times New Roman" w:cs="Times New Roman"/>
                <w:color w:val="000000"/>
              </w:rPr>
              <w:t>503</w:t>
            </w:r>
          </w:p>
        </w:tc>
      </w:tr>
      <w:tr w:rsidR="00DE16F7" w:rsidRPr="00DE16F7" w:rsidTr="00533F7D">
        <w:trPr>
          <w:trHeight w:val="143"/>
        </w:trPr>
        <w:tc>
          <w:tcPr>
            <w:tcW w:w="1861" w:type="dxa"/>
            <w:tcBorders>
              <w:top w:val="single" w:sz="4" w:space="0" w:color="000000"/>
              <w:left w:val="single" w:sz="4" w:space="0" w:color="000000"/>
              <w:bottom w:val="single" w:sz="4" w:space="0" w:color="000000"/>
            </w:tcBorders>
          </w:tcPr>
          <w:p w:rsidR="00DE16F7" w:rsidRPr="00DE16F7" w:rsidRDefault="00DE16F7" w:rsidP="00F97656">
            <w:pPr>
              <w:snapToGrid w:val="0"/>
              <w:spacing w:after="0" w:line="240" w:lineRule="auto"/>
              <w:ind w:firstLine="426"/>
              <w:jc w:val="both"/>
              <w:rPr>
                <w:rFonts w:ascii="Times New Roman" w:hAnsi="Times New Roman" w:cs="Times New Roman"/>
                <w:color w:val="000000"/>
              </w:rPr>
            </w:pPr>
          </w:p>
        </w:tc>
        <w:tc>
          <w:tcPr>
            <w:tcW w:w="1238" w:type="dxa"/>
            <w:tcBorders>
              <w:top w:val="single" w:sz="4" w:space="0" w:color="000000"/>
              <w:left w:val="single" w:sz="4" w:space="0" w:color="000000"/>
              <w:bottom w:val="single" w:sz="4" w:space="0" w:color="000000"/>
            </w:tcBorders>
          </w:tcPr>
          <w:p w:rsidR="00DE16F7" w:rsidRPr="00DE16F7" w:rsidRDefault="00DE16F7" w:rsidP="00533F7D">
            <w:pPr>
              <w:snapToGrid w:val="0"/>
              <w:spacing w:after="0" w:line="240" w:lineRule="auto"/>
              <w:rPr>
                <w:rFonts w:ascii="Times New Roman" w:hAnsi="Times New Roman" w:cs="Times New Roman"/>
                <w:color w:val="000000"/>
              </w:rPr>
            </w:pPr>
            <w:r w:rsidRPr="00DE16F7">
              <w:rPr>
                <w:rFonts w:ascii="Times New Roman" w:hAnsi="Times New Roman" w:cs="Times New Roman"/>
                <w:color w:val="000000"/>
              </w:rPr>
              <w:t>Мужчины</w:t>
            </w:r>
          </w:p>
        </w:tc>
        <w:tc>
          <w:tcPr>
            <w:tcW w:w="1252" w:type="dxa"/>
            <w:tcBorders>
              <w:top w:val="single" w:sz="4" w:space="0" w:color="000000"/>
              <w:left w:val="single" w:sz="4" w:space="0" w:color="000000"/>
              <w:bottom w:val="single" w:sz="4" w:space="0" w:color="000000"/>
            </w:tcBorders>
          </w:tcPr>
          <w:p w:rsidR="00DE16F7" w:rsidRPr="00DE16F7" w:rsidRDefault="00DE16F7" w:rsidP="00533F7D">
            <w:pPr>
              <w:snapToGrid w:val="0"/>
              <w:spacing w:after="0" w:line="240" w:lineRule="auto"/>
              <w:rPr>
                <w:rFonts w:ascii="Times New Roman" w:hAnsi="Times New Roman" w:cs="Times New Roman"/>
                <w:color w:val="000000"/>
              </w:rPr>
            </w:pPr>
            <w:r w:rsidRPr="00DE16F7">
              <w:rPr>
                <w:rFonts w:ascii="Times New Roman" w:hAnsi="Times New Roman" w:cs="Times New Roman"/>
                <w:color w:val="000000"/>
              </w:rPr>
              <w:t>Женщины</w:t>
            </w:r>
          </w:p>
        </w:tc>
        <w:tc>
          <w:tcPr>
            <w:tcW w:w="1238" w:type="dxa"/>
            <w:tcBorders>
              <w:top w:val="single" w:sz="4" w:space="0" w:color="000000"/>
              <w:left w:val="single" w:sz="4" w:space="0" w:color="000000"/>
              <w:bottom w:val="single" w:sz="4" w:space="0" w:color="000000"/>
            </w:tcBorders>
          </w:tcPr>
          <w:p w:rsidR="00DE16F7" w:rsidRPr="00DE16F7" w:rsidRDefault="00DE16F7" w:rsidP="00533F7D">
            <w:pPr>
              <w:snapToGrid w:val="0"/>
              <w:spacing w:after="0" w:line="240" w:lineRule="auto"/>
              <w:rPr>
                <w:rFonts w:ascii="Times New Roman" w:hAnsi="Times New Roman" w:cs="Times New Roman"/>
                <w:color w:val="000000"/>
              </w:rPr>
            </w:pPr>
            <w:r w:rsidRPr="00DE16F7">
              <w:rPr>
                <w:rFonts w:ascii="Times New Roman" w:hAnsi="Times New Roman" w:cs="Times New Roman"/>
                <w:color w:val="000000"/>
              </w:rPr>
              <w:t>Мужчины</w:t>
            </w:r>
          </w:p>
        </w:tc>
        <w:tc>
          <w:tcPr>
            <w:tcW w:w="1252" w:type="dxa"/>
            <w:tcBorders>
              <w:top w:val="single" w:sz="4" w:space="0" w:color="000000"/>
              <w:left w:val="single" w:sz="4" w:space="0" w:color="000000"/>
              <w:bottom w:val="single" w:sz="4" w:space="0" w:color="000000"/>
            </w:tcBorders>
          </w:tcPr>
          <w:p w:rsidR="00DE16F7" w:rsidRPr="00DE16F7" w:rsidRDefault="00DE16F7" w:rsidP="00533F7D">
            <w:pPr>
              <w:snapToGrid w:val="0"/>
              <w:spacing w:after="0" w:line="240" w:lineRule="auto"/>
              <w:rPr>
                <w:rFonts w:ascii="Times New Roman" w:hAnsi="Times New Roman" w:cs="Times New Roman"/>
                <w:color w:val="000000"/>
              </w:rPr>
            </w:pPr>
            <w:r w:rsidRPr="00DE16F7">
              <w:rPr>
                <w:rFonts w:ascii="Times New Roman" w:hAnsi="Times New Roman" w:cs="Times New Roman"/>
                <w:color w:val="000000"/>
              </w:rPr>
              <w:t>Женщины</w:t>
            </w:r>
          </w:p>
        </w:tc>
        <w:tc>
          <w:tcPr>
            <w:tcW w:w="1238" w:type="dxa"/>
            <w:tcBorders>
              <w:top w:val="single" w:sz="4" w:space="0" w:color="000000"/>
              <w:left w:val="single" w:sz="4" w:space="0" w:color="000000"/>
              <w:bottom w:val="single" w:sz="4" w:space="0" w:color="000000"/>
            </w:tcBorders>
          </w:tcPr>
          <w:p w:rsidR="00DE16F7" w:rsidRPr="00DE16F7" w:rsidRDefault="00DE16F7" w:rsidP="00533F7D">
            <w:pPr>
              <w:snapToGrid w:val="0"/>
              <w:spacing w:after="0" w:line="240" w:lineRule="auto"/>
              <w:rPr>
                <w:rFonts w:ascii="Times New Roman" w:hAnsi="Times New Roman" w:cs="Times New Roman"/>
                <w:color w:val="000000"/>
              </w:rPr>
            </w:pPr>
            <w:r w:rsidRPr="00DE16F7">
              <w:rPr>
                <w:rFonts w:ascii="Times New Roman" w:hAnsi="Times New Roman" w:cs="Times New Roman"/>
                <w:color w:val="000000"/>
              </w:rPr>
              <w:t>Мужчины</w:t>
            </w:r>
          </w:p>
        </w:tc>
        <w:tc>
          <w:tcPr>
            <w:tcW w:w="1262" w:type="dxa"/>
            <w:tcBorders>
              <w:top w:val="single" w:sz="4" w:space="0" w:color="000000"/>
              <w:left w:val="single" w:sz="4" w:space="0" w:color="000000"/>
              <w:bottom w:val="single" w:sz="4" w:space="0" w:color="000000"/>
              <w:right w:val="single" w:sz="4" w:space="0" w:color="000000"/>
            </w:tcBorders>
          </w:tcPr>
          <w:p w:rsidR="00DE16F7" w:rsidRPr="00DE16F7" w:rsidRDefault="00DE16F7" w:rsidP="00533F7D">
            <w:pPr>
              <w:snapToGrid w:val="0"/>
              <w:spacing w:after="0" w:line="240" w:lineRule="auto"/>
              <w:rPr>
                <w:rFonts w:ascii="Times New Roman" w:hAnsi="Times New Roman" w:cs="Times New Roman"/>
                <w:color w:val="000000"/>
              </w:rPr>
            </w:pPr>
            <w:r w:rsidRPr="00DE16F7">
              <w:rPr>
                <w:rFonts w:ascii="Times New Roman" w:hAnsi="Times New Roman" w:cs="Times New Roman"/>
                <w:color w:val="000000"/>
              </w:rPr>
              <w:t>Женщины</w:t>
            </w:r>
          </w:p>
        </w:tc>
      </w:tr>
      <w:tr w:rsidR="00DE16F7" w:rsidRPr="00DE16F7" w:rsidTr="00533F7D">
        <w:trPr>
          <w:trHeight w:val="265"/>
        </w:trPr>
        <w:tc>
          <w:tcPr>
            <w:tcW w:w="1861" w:type="dxa"/>
            <w:tcBorders>
              <w:top w:val="single" w:sz="4" w:space="0" w:color="000000"/>
              <w:left w:val="single" w:sz="4" w:space="0" w:color="000000"/>
              <w:bottom w:val="single" w:sz="4" w:space="0" w:color="000000"/>
            </w:tcBorders>
          </w:tcPr>
          <w:p w:rsidR="00DE16F7" w:rsidRPr="00DE16F7" w:rsidRDefault="00DE16F7" w:rsidP="00533F7D">
            <w:pPr>
              <w:snapToGrid w:val="0"/>
              <w:spacing w:after="0" w:line="240" w:lineRule="auto"/>
              <w:jc w:val="both"/>
              <w:rPr>
                <w:rFonts w:ascii="Times New Roman" w:hAnsi="Times New Roman" w:cs="Times New Roman"/>
                <w:color w:val="000000"/>
              </w:rPr>
            </w:pPr>
            <w:r w:rsidRPr="00DE16F7">
              <w:rPr>
                <w:rFonts w:ascii="Times New Roman" w:hAnsi="Times New Roman" w:cs="Times New Roman"/>
                <w:color w:val="000000"/>
              </w:rPr>
              <w:t>Больные с МКБ</w:t>
            </w:r>
          </w:p>
        </w:tc>
        <w:tc>
          <w:tcPr>
            <w:tcW w:w="1238" w:type="dxa"/>
            <w:tcBorders>
              <w:top w:val="single" w:sz="4" w:space="0" w:color="000000"/>
              <w:left w:val="single" w:sz="4" w:space="0" w:color="000000"/>
              <w:bottom w:val="single" w:sz="4" w:space="0" w:color="000000"/>
            </w:tcBorders>
          </w:tcPr>
          <w:p w:rsidR="00DE16F7" w:rsidRPr="00DE16F7" w:rsidRDefault="00DE16F7" w:rsidP="00F97656">
            <w:pPr>
              <w:snapToGrid w:val="0"/>
              <w:spacing w:after="0" w:line="240" w:lineRule="auto"/>
              <w:ind w:firstLine="426"/>
              <w:jc w:val="center"/>
              <w:rPr>
                <w:rFonts w:ascii="Times New Roman" w:hAnsi="Times New Roman" w:cs="Times New Roman"/>
                <w:color w:val="000000"/>
              </w:rPr>
            </w:pPr>
            <w:r w:rsidRPr="00DE16F7">
              <w:rPr>
                <w:rFonts w:ascii="Times New Roman" w:hAnsi="Times New Roman" w:cs="Times New Roman"/>
                <w:color w:val="000000"/>
              </w:rPr>
              <w:t>266</w:t>
            </w:r>
          </w:p>
        </w:tc>
        <w:tc>
          <w:tcPr>
            <w:tcW w:w="1252" w:type="dxa"/>
            <w:tcBorders>
              <w:top w:val="single" w:sz="4" w:space="0" w:color="000000"/>
              <w:left w:val="single" w:sz="4" w:space="0" w:color="000000"/>
              <w:bottom w:val="single" w:sz="4" w:space="0" w:color="000000"/>
            </w:tcBorders>
          </w:tcPr>
          <w:p w:rsidR="00DE16F7" w:rsidRPr="00DE16F7" w:rsidRDefault="00DE16F7" w:rsidP="00F97656">
            <w:pPr>
              <w:snapToGrid w:val="0"/>
              <w:spacing w:after="0" w:line="240" w:lineRule="auto"/>
              <w:ind w:firstLine="426"/>
              <w:jc w:val="center"/>
              <w:rPr>
                <w:rFonts w:ascii="Times New Roman" w:hAnsi="Times New Roman" w:cs="Times New Roman"/>
                <w:color w:val="000000"/>
              </w:rPr>
            </w:pPr>
            <w:r w:rsidRPr="00DE16F7">
              <w:rPr>
                <w:rFonts w:ascii="Times New Roman" w:hAnsi="Times New Roman" w:cs="Times New Roman"/>
                <w:color w:val="000000"/>
              </w:rPr>
              <w:t>258</w:t>
            </w:r>
          </w:p>
        </w:tc>
        <w:tc>
          <w:tcPr>
            <w:tcW w:w="1238" w:type="dxa"/>
            <w:tcBorders>
              <w:top w:val="single" w:sz="4" w:space="0" w:color="000000"/>
              <w:left w:val="single" w:sz="4" w:space="0" w:color="000000"/>
              <w:bottom w:val="single" w:sz="4" w:space="0" w:color="000000"/>
            </w:tcBorders>
          </w:tcPr>
          <w:p w:rsidR="00DE16F7" w:rsidRPr="00DE16F7" w:rsidRDefault="00DE16F7" w:rsidP="00F97656">
            <w:pPr>
              <w:snapToGrid w:val="0"/>
              <w:spacing w:after="0" w:line="240" w:lineRule="auto"/>
              <w:ind w:firstLine="426"/>
              <w:jc w:val="center"/>
              <w:rPr>
                <w:rFonts w:ascii="Times New Roman" w:hAnsi="Times New Roman" w:cs="Times New Roman"/>
                <w:color w:val="000000"/>
              </w:rPr>
            </w:pPr>
            <w:r w:rsidRPr="00DE16F7">
              <w:rPr>
                <w:rFonts w:ascii="Times New Roman" w:hAnsi="Times New Roman" w:cs="Times New Roman"/>
                <w:color w:val="000000"/>
              </w:rPr>
              <w:t>220</w:t>
            </w:r>
          </w:p>
        </w:tc>
        <w:tc>
          <w:tcPr>
            <w:tcW w:w="1252" w:type="dxa"/>
            <w:tcBorders>
              <w:top w:val="single" w:sz="4" w:space="0" w:color="000000"/>
              <w:left w:val="single" w:sz="4" w:space="0" w:color="000000"/>
              <w:bottom w:val="single" w:sz="4" w:space="0" w:color="000000"/>
            </w:tcBorders>
          </w:tcPr>
          <w:p w:rsidR="00DE16F7" w:rsidRPr="00DE16F7" w:rsidRDefault="00DE16F7" w:rsidP="00F97656">
            <w:pPr>
              <w:snapToGrid w:val="0"/>
              <w:spacing w:after="0" w:line="240" w:lineRule="auto"/>
              <w:ind w:firstLine="426"/>
              <w:jc w:val="center"/>
              <w:rPr>
                <w:rFonts w:ascii="Times New Roman" w:hAnsi="Times New Roman" w:cs="Times New Roman"/>
                <w:color w:val="000000"/>
              </w:rPr>
            </w:pPr>
            <w:r w:rsidRPr="00DE16F7">
              <w:rPr>
                <w:rFonts w:ascii="Times New Roman" w:hAnsi="Times New Roman" w:cs="Times New Roman"/>
                <w:color w:val="000000"/>
              </w:rPr>
              <w:t>222</w:t>
            </w:r>
          </w:p>
        </w:tc>
        <w:tc>
          <w:tcPr>
            <w:tcW w:w="1238" w:type="dxa"/>
            <w:tcBorders>
              <w:top w:val="single" w:sz="4" w:space="0" w:color="000000"/>
              <w:left w:val="single" w:sz="4" w:space="0" w:color="000000"/>
              <w:bottom w:val="single" w:sz="4" w:space="0" w:color="000000"/>
            </w:tcBorders>
          </w:tcPr>
          <w:p w:rsidR="00DE16F7" w:rsidRPr="00DE16F7" w:rsidRDefault="00DE16F7" w:rsidP="00F97656">
            <w:pPr>
              <w:snapToGrid w:val="0"/>
              <w:spacing w:after="0" w:line="240" w:lineRule="auto"/>
              <w:ind w:firstLine="426"/>
              <w:jc w:val="center"/>
              <w:rPr>
                <w:rFonts w:ascii="Times New Roman" w:hAnsi="Times New Roman" w:cs="Times New Roman"/>
                <w:color w:val="000000"/>
              </w:rPr>
            </w:pPr>
            <w:r w:rsidRPr="00DE16F7">
              <w:rPr>
                <w:rFonts w:ascii="Times New Roman" w:hAnsi="Times New Roman" w:cs="Times New Roman"/>
                <w:color w:val="000000"/>
              </w:rPr>
              <w:t>263</w:t>
            </w:r>
          </w:p>
        </w:tc>
        <w:tc>
          <w:tcPr>
            <w:tcW w:w="1262" w:type="dxa"/>
            <w:tcBorders>
              <w:top w:val="single" w:sz="4" w:space="0" w:color="000000"/>
              <w:left w:val="single" w:sz="4" w:space="0" w:color="000000"/>
              <w:bottom w:val="single" w:sz="4" w:space="0" w:color="000000"/>
              <w:right w:val="single" w:sz="4" w:space="0" w:color="000000"/>
            </w:tcBorders>
          </w:tcPr>
          <w:p w:rsidR="00DE16F7" w:rsidRPr="00DE16F7" w:rsidRDefault="00DE16F7" w:rsidP="00F97656">
            <w:pPr>
              <w:snapToGrid w:val="0"/>
              <w:spacing w:after="0" w:line="240" w:lineRule="auto"/>
              <w:ind w:firstLine="426"/>
              <w:jc w:val="center"/>
              <w:rPr>
                <w:rFonts w:ascii="Times New Roman" w:hAnsi="Times New Roman" w:cs="Times New Roman"/>
                <w:color w:val="000000"/>
              </w:rPr>
            </w:pPr>
            <w:r w:rsidRPr="00DE16F7">
              <w:rPr>
                <w:rFonts w:ascii="Times New Roman" w:hAnsi="Times New Roman" w:cs="Times New Roman"/>
                <w:color w:val="000000"/>
              </w:rPr>
              <w:t>240</w:t>
            </w:r>
          </w:p>
        </w:tc>
      </w:tr>
      <w:tr w:rsidR="00DE16F7" w:rsidRPr="00DE16F7" w:rsidTr="00533F7D">
        <w:trPr>
          <w:trHeight w:val="797"/>
        </w:trPr>
        <w:tc>
          <w:tcPr>
            <w:tcW w:w="1861" w:type="dxa"/>
            <w:tcBorders>
              <w:top w:val="single" w:sz="4" w:space="0" w:color="000000"/>
              <w:left w:val="single" w:sz="4" w:space="0" w:color="000000"/>
              <w:bottom w:val="single" w:sz="4" w:space="0" w:color="000000"/>
            </w:tcBorders>
          </w:tcPr>
          <w:p w:rsidR="00DE16F7" w:rsidRPr="00DE16F7" w:rsidRDefault="00DE16F7" w:rsidP="00533F7D">
            <w:pPr>
              <w:snapToGrid w:val="0"/>
              <w:spacing w:after="0" w:line="240" w:lineRule="auto"/>
              <w:jc w:val="both"/>
              <w:rPr>
                <w:rFonts w:ascii="Times New Roman" w:hAnsi="Times New Roman" w:cs="Times New Roman"/>
                <w:color w:val="000000"/>
              </w:rPr>
            </w:pPr>
            <w:r w:rsidRPr="00DE16F7">
              <w:rPr>
                <w:rFonts w:ascii="Times New Roman" w:hAnsi="Times New Roman" w:cs="Times New Roman"/>
                <w:color w:val="000000"/>
              </w:rPr>
              <w:t>Остальные больные урологического отделения</w:t>
            </w:r>
          </w:p>
        </w:tc>
        <w:tc>
          <w:tcPr>
            <w:tcW w:w="1238" w:type="dxa"/>
            <w:tcBorders>
              <w:top w:val="single" w:sz="4" w:space="0" w:color="000000"/>
              <w:left w:val="single" w:sz="4" w:space="0" w:color="000000"/>
              <w:bottom w:val="single" w:sz="4" w:space="0" w:color="000000"/>
            </w:tcBorders>
          </w:tcPr>
          <w:p w:rsidR="00DE16F7" w:rsidRPr="00DE16F7" w:rsidRDefault="00DE16F7" w:rsidP="00F97656">
            <w:pPr>
              <w:snapToGrid w:val="0"/>
              <w:spacing w:after="0" w:line="240" w:lineRule="auto"/>
              <w:ind w:firstLine="426"/>
              <w:jc w:val="center"/>
              <w:rPr>
                <w:rFonts w:ascii="Times New Roman" w:hAnsi="Times New Roman" w:cs="Times New Roman"/>
                <w:color w:val="000000"/>
              </w:rPr>
            </w:pPr>
            <w:r w:rsidRPr="00DE16F7">
              <w:rPr>
                <w:rFonts w:ascii="Times New Roman" w:hAnsi="Times New Roman" w:cs="Times New Roman"/>
                <w:color w:val="000000"/>
              </w:rPr>
              <w:t>311</w:t>
            </w:r>
          </w:p>
        </w:tc>
        <w:tc>
          <w:tcPr>
            <w:tcW w:w="1252" w:type="dxa"/>
            <w:tcBorders>
              <w:top w:val="single" w:sz="4" w:space="0" w:color="000000"/>
              <w:left w:val="single" w:sz="4" w:space="0" w:color="000000"/>
              <w:bottom w:val="single" w:sz="4" w:space="0" w:color="000000"/>
            </w:tcBorders>
          </w:tcPr>
          <w:p w:rsidR="00DE16F7" w:rsidRPr="00DE16F7" w:rsidRDefault="00DE16F7" w:rsidP="00F97656">
            <w:pPr>
              <w:snapToGrid w:val="0"/>
              <w:spacing w:after="0" w:line="240" w:lineRule="auto"/>
              <w:ind w:firstLine="426"/>
              <w:jc w:val="center"/>
              <w:rPr>
                <w:rFonts w:ascii="Times New Roman" w:hAnsi="Times New Roman" w:cs="Times New Roman"/>
                <w:color w:val="000000"/>
              </w:rPr>
            </w:pPr>
            <w:r w:rsidRPr="00DE16F7">
              <w:rPr>
                <w:rFonts w:ascii="Times New Roman" w:hAnsi="Times New Roman" w:cs="Times New Roman"/>
                <w:color w:val="000000"/>
              </w:rPr>
              <w:t>271</w:t>
            </w:r>
          </w:p>
        </w:tc>
        <w:tc>
          <w:tcPr>
            <w:tcW w:w="1238" w:type="dxa"/>
            <w:tcBorders>
              <w:top w:val="single" w:sz="4" w:space="0" w:color="000000"/>
              <w:left w:val="single" w:sz="4" w:space="0" w:color="000000"/>
              <w:bottom w:val="single" w:sz="4" w:space="0" w:color="000000"/>
            </w:tcBorders>
          </w:tcPr>
          <w:p w:rsidR="00DE16F7" w:rsidRPr="00DE16F7" w:rsidRDefault="00DE16F7" w:rsidP="00F97656">
            <w:pPr>
              <w:snapToGrid w:val="0"/>
              <w:spacing w:after="0" w:line="240" w:lineRule="auto"/>
              <w:ind w:firstLine="426"/>
              <w:jc w:val="center"/>
              <w:rPr>
                <w:rFonts w:ascii="Times New Roman" w:hAnsi="Times New Roman" w:cs="Times New Roman"/>
                <w:color w:val="000000"/>
              </w:rPr>
            </w:pPr>
            <w:r w:rsidRPr="00DE16F7">
              <w:rPr>
                <w:rFonts w:ascii="Times New Roman" w:hAnsi="Times New Roman" w:cs="Times New Roman"/>
                <w:color w:val="000000"/>
              </w:rPr>
              <w:t>241</w:t>
            </w:r>
          </w:p>
        </w:tc>
        <w:tc>
          <w:tcPr>
            <w:tcW w:w="1252" w:type="dxa"/>
            <w:tcBorders>
              <w:top w:val="single" w:sz="4" w:space="0" w:color="000000"/>
              <w:left w:val="single" w:sz="4" w:space="0" w:color="000000"/>
              <w:bottom w:val="single" w:sz="4" w:space="0" w:color="000000"/>
            </w:tcBorders>
          </w:tcPr>
          <w:p w:rsidR="00DE16F7" w:rsidRPr="00DE16F7" w:rsidRDefault="00DE16F7" w:rsidP="00F97656">
            <w:pPr>
              <w:snapToGrid w:val="0"/>
              <w:spacing w:after="0" w:line="240" w:lineRule="auto"/>
              <w:ind w:firstLine="426"/>
              <w:jc w:val="center"/>
              <w:rPr>
                <w:rFonts w:ascii="Times New Roman" w:hAnsi="Times New Roman" w:cs="Times New Roman"/>
                <w:color w:val="000000"/>
              </w:rPr>
            </w:pPr>
            <w:r w:rsidRPr="00DE16F7">
              <w:rPr>
                <w:rFonts w:ascii="Times New Roman" w:hAnsi="Times New Roman" w:cs="Times New Roman"/>
                <w:color w:val="000000"/>
              </w:rPr>
              <w:t>198</w:t>
            </w:r>
          </w:p>
        </w:tc>
        <w:tc>
          <w:tcPr>
            <w:tcW w:w="1238" w:type="dxa"/>
            <w:tcBorders>
              <w:top w:val="single" w:sz="4" w:space="0" w:color="000000"/>
              <w:left w:val="single" w:sz="4" w:space="0" w:color="000000"/>
              <w:bottom w:val="single" w:sz="4" w:space="0" w:color="000000"/>
            </w:tcBorders>
          </w:tcPr>
          <w:p w:rsidR="00DE16F7" w:rsidRPr="00DE16F7" w:rsidRDefault="00DE16F7" w:rsidP="00F97656">
            <w:pPr>
              <w:snapToGrid w:val="0"/>
              <w:spacing w:after="0" w:line="240" w:lineRule="auto"/>
              <w:ind w:firstLine="426"/>
              <w:jc w:val="center"/>
              <w:rPr>
                <w:rFonts w:ascii="Times New Roman" w:hAnsi="Times New Roman" w:cs="Times New Roman"/>
                <w:color w:val="000000"/>
              </w:rPr>
            </w:pPr>
            <w:r w:rsidRPr="00DE16F7">
              <w:rPr>
                <w:rFonts w:ascii="Times New Roman" w:hAnsi="Times New Roman" w:cs="Times New Roman"/>
                <w:color w:val="000000"/>
              </w:rPr>
              <w:t>307</w:t>
            </w:r>
          </w:p>
        </w:tc>
        <w:tc>
          <w:tcPr>
            <w:tcW w:w="1262" w:type="dxa"/>
            <w:tcBorders>
              <w:top w:val="single" w:sz="4" w:space="0" w:color="000000"/>
              <w:left w:val="single" w:sz="4" w:space="0" w:color="000000"/>
              <w:bottom w:val="single" w:sz="4" w:space="0" w:color="000000"/>
              <w:right w:val="single" w:sz="4" w:space="0" w:color="000000"/>
            </w:tcBorders>
          </w:tcPr>
          <w:p w:rsidR="00DE16F7" w:rsidRPr="00DE16F7" w:rsidRDefault="00DE16F7" w:rsidP="00F97656">
            <w:pPr>
              <w:snapToGrid w:val="0"/>
              <w:spacing w:after="0" w:line="240" w:lineRule="auto"/>
              <w:ind w:firstLine="426"/>
              <w:jc w:val="center"/>
              <w:rPr>
                <w:rFonts w:ascii="Times New Roman" w:hAnsi="Times New Roman" w:cs="Times New Roman"/>
                <w:color w:val="000000"/>
              </w:rPr>
            </w:pPr>
            <w:r w:rsidRPr="00DE16F7">
              <w:rPr>
                <w:rFonts w:ascii="Times New Roman" w:hAnsi="Times New Roman" w:cs="Times New Roman"/>
                <w:color w:val="000000"/>
              </w:rPr>
              <w:t>287</w:t>
            </w:r>
          </w:p>
        </w:tc>
      </w:tr>
    </w:tbl>
    <w:p w:rsidR="00DE16F7" w:rsidRPr="00DE16F7" w:rsidRDefault="00DE16F7" w:rsidP="00F97656">
      <w:pPr>
        <w:spacing w:after="0" w:line="240" w:lineRule="auto"/>
        <w:ind w:firstLine="426"/>
        <w:jc w:val="both"/>
        <w:rPr>
          <w:rFonts w:ascii="Times New Roman" w:hAnsi="Times New Roman" w:cs="Times New Roman"/>
        </w:rPr>
      </w:pPr>
    </w:p>
    <w:p w:rsidR="00DE16F7" w:rsidRPr="00DE16F7" w:rsidRDefault="00DE16F7" w:rsidP="00F97656">
      <w:pPr>
        <w:spacing w:after="0" w:line="240" w:lineRule="auto"/>
        <w:ind w:firstLine="426"/>
        <w:jc w:val="both"/>
        <w:rPr>
          <w:rFonts w:ascii="Times New Roman" w:hAnsi="Times New Roman" w:cs="Times New Roman"/>
        </w:rPr>
      </w:pPr>
      <w:r w:rsidRPr="00DE16F7">
        <w:rPr>
          <w:rFonts w:ascii="Times New Roman" w:hAnsi="Times New Roman" w:cs="Times New Roman"/>
        </w:rPr>
        <w:t xml:space="preserve">На третьем этапе, проведено анкетирование 10 больных с врачебным диагнозом мочекаменная болезнь в урологическом отделении ГБУЗ СО </w:t>
      </w:r>
      <w:r w:rsidR="00175885">
        <w:rPr>
          <w:rFonts w:ascii="Times New Roman" w:hAnsi="Times New Roman" w:cs="Times New Roman"/>
        </w:rPr>
        <w:t>«</w:t>
      </w:r>
      <w:r w:rsidRPr="00DE16F7">
        <w:rPr>
          <w:rFonts w:ascii="Times New Roman" w:hAnsi="Times New Roman" w:cs="Times New Roman"/>
        </w:rPr>
        <w:t>НЦГБ</w:t>
      </w:r>
      <w:r w:rsidR="00175885">
        <w:rPr>
          <w:rFonts w:ascii="Times New Roman" w:hAnsi="Times New Roman" w:cs="Times New Roman"/>
        </w:rPr>
        <w:t>»</w:t>
      </w:r>
      <w:r w:rsidRPr="00DE16F7">
        <w:rPr>
          <w:rFonts w:ascii="Times New Roman" w:hAnsi="Times New Roman" w:cs="Times New Roman"/>
        </w:rPr>
        <w:t>.</w:t>
      </w:r>
    </w:p>
    <w:p w:rsidR="00DE16F7" w:rsidRPr="00DE16F7" w:rsidRDefault="00DE16F7" w:rsidP="00F97656">
      <w:pPr>
        <w:spacing w:after="0" w:line="240" w:lineRule="auto"/>
        <w:ind w:firstLine="426"/>
        <w:jc w:val="both"/>
        <w:rPr>
          <w:rFonts w:ascii="Times New Roman" w:hAnsi="Times New Roman" w:cs="Times New Roman"/>
        </w:rPr>
      </w:pPr>
      <w:r w:rsidRPr="00DE16F7">
        <w:rPr>
          <w:rFonts w:ascii="Times New Roman" w:hAnsi="Times New Roman" w:cs="Times New Roman"/>
        </w:rPr>
        <w:t>По результатам анкетирования было выявлено, что:</w:t>
      </w:r>
    </w:p>
    <w:p w:rsidR="00DE16F7" w:rsidRPr="00DE16F7" w:rsidRDefault="00DE16F7" w:rsidP="00F97656">
      <w:pPr>
        <w:spacing w:after="0" w:line="240" w:lineRule="auto"/>
        <w:ind w:firstLine="426"/>
        <w:jc w:val="both"/>
        <w:rPr>
          <w:rFonts w:ascii="Times New Roman" w:hAnsi="Times New Roman" w:cs="Times New Roman"/>
        </w:rPr>
      </w:pPr>
      <w:r w:rsidRPr="00DE16F7">
        <w:rPr>
          <w:rFonts w:ascii="Times New Roman" w:hAnsi="Times New Roman" w:cs="Times New Roman"/>
        </w:rPr>
        <w:t>- 60% опрашиваемых были мужчины;</w:t>
      </w:r>
    </w:p>
    <w:p w:rsidR="00DE16F7" w:rsidRPr="00DE16F7" w:rsidRDefault="00DE16F7" w:rsidP="00F97656">
      <w:pPr>
        <w:spacing w:after="0" w:line="240" w:lineRule="auto"/>
        <w:ind w:firstLine="426"/>
        <w:jc w:val="both"/>
        <w:rPr>
          <w:rFonts w:ascii="Times New Roman" w:hAnsi="Times New Roman" w:cs="Times New Roman"/>
        </w:rPr>
      </w:pPr>
      <w:r w:rsidRPr="00DE16F7">
        <w:rPr>
          <w:rFonts w:ascii="Times New Roman" w:hAnsi="Times New Roman" w:cs="Times New Roman"/>
        </w:rPr>
        <w:t>- у 90% были боли в поясничной области;</w:t>
      </w:r>
    </w:p>
    <w:p w:rsidR="00DE16F7" w:rsidRPr="00DE16F7" w:rsidRDefault="00DE16F7" w:rsidP="00F97656">
      <w:pPr>
        <w:spacing w:after="0" w:line="240" w:lineRule="auto"/>
        <w:ind w:firstLine="426"/>
        <w:jc w:val="both"/>
        <w:rPr>
          <w:rFonts w:ascii="Times New Roman" w:hAnsi="Times New Roman" w:cs="Times New Roman"/>
        </w:rPr>
      </w:pPr>
      <w:r w:rsidRPr="00DE16F7">
        <w:rPr>
          <w:rFonts w:ascii="Times New Roman" w:hAnsi="Times New Roman" w:cs="Times New Roman"/>
        </w:rPr>
        <w:t>- у 40% случалось самостоятельное отхождение камней;</w:t>
      </w:r>
    </w:p>
    <w:p w:rsidR="00DE16F7" w:rsidRPr="00DE16F7" w:rsidRDefault="00DE16F7" w:rsidP="00F97656">
      <w:pPr>
        <w:spacing w:after="0" w:line="240" w:lineRule="auto"/>
        <w:ind w:firstLine="426"/>
        <w:jc w:val="both"/>
        <w:rPr>
          <w:rFonts w:ascii="Times New Roman" w:hAnsi="Times New Roman" w:cs="Times New Roman"/>
        </w:rPr>
      </w:pPr>
      <w:r w:rsidRPr="00DE16F7">
        <w:rPr>
          <w:rFonts w:ascii="Times New Roman" w:hAnsi="Times New Roman" w:cs="Times New Roman"/>
        </w:rPr>
        <w:t>- у 50% отмечалась гематурия;</w:t>
      </w:r>
    </w:p>
    <w:p w:rsidR="00DE16F7" w:rsidRPr="00DE16F7" w:rsidRDefault="00DE16F7" w:rsidP="00F97656">
      <w:pPr>
        <w:spacing w:after="0" w:line="240" w:lineRule="auto"/>
        <w:ind w:firstLine="426"/>
        <w:jc w:val="both"/>
        <w:rPr>
          <w:rFonts w:ascii="Times New Roman" w:hAnsi="Times New Roman" w:cs="Times New Roman"/>
        </w:rPr>
      </w:pPr>
      <w:r w:rsidRPr="00DE16F7">
        <w:rPr>
          <w:rFonts w:ascii="Times New Roman" w:hAnsi="Times New Roman" w:cs="Times New Roman"/>
        </w:rPr>
        <w:t>- у 70% пациентов мочеиспускание проходило безболезненно;</w:t>
      </w:r>
    </w:p>
    <w:p w:rsidR="00DE16F7" w:rsidRPr="00DE16F7" w:rsidRDefault="00DE16F7" w:rsidP="00F97656">
      <w:pPr>
        <w:spacing w:after="0" w:line="240" w:lineRule="auto"/>
        <w:ind w:firstLine="426"/>
        <w:jc w:val="both"/>
        <w:rPr>
          <w:rFonts w:ascii="Times New Roman" w:hAnsi="Times New Roman" w:cs="Times New Roman"/>
        </w:rPr>
      </w:pPr>
      <w:r w:rsidRPr="00DE16F7">
        <w:rPr>
          <w:rFonts w:ascii="Times New Roman" w:hAnsi="Times New Roman" w:cs="Times New Roman"/>
        </w:rPr>
        <w:t>- 30% пациентов отмечали повышение температуры одновременно с болями в пояснице;</w:t>
      </w:r>
    </w:p>
    <w:p w:rsidR="00DE16F7" w:rsidRPr="00DE16F7" w:rsidRDefault="00DE16F7" w:rsidP="00F97656">
      <w:pPr>
        <w:spacing w:after="0" w:line="240" w:lineRule="auto"/>
        <w:ind w:firstLine="426"/>
        <w:jc w:val="both"/>
        <w:rPr>
          <w:rFonts w:ascii="Times New Roman" w:hAnsi="Times New Roman" w:cs="Times New Roman"/>
        </w:rPr>
      </w:pPr>
      <w:r w:rsidRPr="00DE16F7">
        <w:rPr>
          <w:rFonts w:ascii="Times New Roman" w:hAnsi="Times New Roman" w:cs="Times New Roman"/>
        </w:rPr>
        <w:t>- 60% пациентов, опрашиваемых были возрастной группы 45-60 лет;</w:t>
      </w:r>
    </w:p>
    <w:p w:rsidR="00DE16F7" w:rsidRPr="00DE16F7" w:rsidRDefault="00DE16F7" w:rsidP="00F97656">
      <w:pPr>
        <w:spacing w:after="0" w:line="240" w:lineRule="auto"/>
        <w:ind w:firstLine="426"/>
        <w:jc w:val="both"/>
        <w:rPr>
          <w:rFonts w:ascii="Times New Roman" w:hAnsi="Times New Roman" w:cs="Times New Roman"/>
        </w:rPr>
      </w:pPr>
      <w:r w:rsidRPr="00DE16F7">
        <w:rPr>
          <w:rFonts w:ascii="Times New Roman" w:hAnsi="Times New Roman" w:cs="Times New Roman"/>
        </w:rPr>
        <w:lastRenderedPageBreak/>
        <w:t>-90% опрашиваемых утверждают, что у них были нарушения мочеиспускания (учащения, задержки, затруднения).</w:t>
      </w:r>
    </w:p>
    <w:p w:rsidR="00DE16F7" w:rsidRPr="00DE16F7" w:rsidRDefault="00DE16F7" w:rsidP="00F97656">
      <w:pPr>
        <w:spacing w:after="0" w:line="240" w:lineRule="auto"/>
        <w:ind w:firstLine="426"/>
        <w:jc w:val="both"/>
        <w:rPr>
          <w:rFonts w:ascii="Times New Roman" w:hAnsi="Times New Roman" w:cs="Times New Roman"/>
        </w:rPr>
      </w:pPr>
      <w:r w:rsidRPr="00DE16F7">
        <w:rPr>
          <w:rFonts w:ascii="Times New Roman" w:hAnsi="Times New Roman" w:cs="Times New Roman"/>
        </w:rPr>
        <w:t>Большинство пациентов, получающих лечение в урологическом стационаре, лица пожилого или старческого возраст, но также присутствуют пациенты и юношеского возраста, иногда детского. Лица среднего и пожилого возраста составляют 90% из опрошенных и 10 % старческого возраста.</w:t>
      </w:r>
    </w:p>
    <w:p w:rsidR="00DE16F7" w:rsidRPr="00DE16F7" w:rsidRDefault="00DE16F7" w:rsidP="00F97656">
      <w:pPr>
        <w:spacing w:after="0" w:line="240" w:lineRule="auto"/>
        <w:ind w:firstLine="426"/>
        <w:jc w:val="both"/>
        <w:rPr>
          <w:rFonts w:ascii="Times New Roman" w:hAnsi="Times New Roman" w:cs="Times New Roman"/>
        </w:rPr>
      </w:pPr>
      <w:r w:rsidRPr="00DE16F7">
        <w:rPr>
          <w:rFonts w:ascii="Times New Roman" w:hAnsi="Times New Roman" w:cs="Times New Roman"/>
        </w:rPr>
        <w:t>Оценивая клинические симптомы, проявившиеся в начале заболевания, выделены основные: боль в поясничной области, нарушение мочеиспускания, гематурия, повышение температуры при болях. Результаты анкетируемых по распределению клинических симптомов представлены в таблице.</w:t>
      </w:r>
    </w:p>
    <w:p w:rsidR="00DE16F7" w:rsidRPr="00DE16F7" w:rsidRDefault="00DE16F7" w:rsidP="00F97656">
      <w:pPr>
        <w:spacing w:after="0" w:line="240" w:lineRule="auto"/>
        <w:ind w:firstLine="426"/>
        <w:jc w:val="both"/>
        <w:rPr>
          <w:rFonts w:ascii="Times New Roman" w:hAnsi="Times New Roman" w:cs="Times New Roman"/>
        </w:rPr>
      </w:pPr>
    </w:p>
    <w:p w:rsidR="00533F7D" w:rsidRDefault="00533F7D" w:rsidP="00533F7D">
      <w:pPr>
        <w:spacing w:after="0" w:line="240" w:lineRule="auto"/>
        <w:ind w:firstLine="426"/>
        <w:jc w:val="right"/>
        <w:rPr>
          <w:rFonts w:ascii="Times New Roman" w:hAnsi="Times New Roman" w:cs="Times New Roman"/>
        </w:rPr>
      </w:pPr>
      <w:r>
        <w:rPr>
          <w:rFonts w:ascii="Times New Roman" w:hAnsi="Times New Roman" w:cs="Times New Roman"/>
        </w:rPr>
        <w:t>Таблица 4.</w:t>
      </w:r>
    </w:p>
    <w:p w:rsidR="00DE16F7" w:rsidRPr="00DE16F7" w:rsidRDefault="00DE16F7" w:rsidP="00533F7D">
      <w:pPr>
        <w:spacing w:after="0" w:line="240" w:lineRule="auto"/>
        <w:ind w:firstLine="426"/>
        <w:jc w:val="center"/>
        <w:rPr>
          <w:rFonts w:ascii="Times New Roman" w:hAnsi="Times New Roman" w:cs="Times New Roman"/>
        </w:rPr>
      </w:pPr>
      <w:r w:rsidRPr="00DE16F7">
        <w:rPr>
          <w:rFonts w:ascii="Times New Roman" w:hAnsi="Times New Roman" w:cs="Times New Roman"/>
        </w:rPr>
        <w:t>Распределение клинических симптомов у анкетируемых</w:t>
      </w:r>
    </w:p>
    <w:p w:rsidR="00DE16F7" w:rsidRPr="00DE16F7" w:rsidRDefault="00DE16F7" w:rsidP="00F97656">
      <w:pPr>
        <w:spacing w:after="0" w:line="240" w:lineRule="auto"/>
        <w:ind w:firstLine="426"/>
        <w:jc w:val="both"/>
        <w:rPr>
          <w:rFonts w:ascii="Times New Roman" w:hAnsi="Times New Roman" w:cs="Times New Roman"/>
        </w:rPr>
      </w:pPr>
    </w:p>
    <w:tbl>
      <w:tblPr>
        <w:tblW w:w="9491" w:type="dxa"/>
        <w:tblInd w:w="108" w:type="dxa"/>
        <w:tblLayout w:type="fixed"/>
        <w:tblLook w:val="0000" w:firstRow="0" w:lastRow="0" w:firstColumn="0" w:lastColumn="0" w:noHBand="0" w:noVBand="0"/>
      </w:tblPr>
      <w:tblGrid>
        <w:gridCol w:w="2191"/>
        <w:gridCol w:w="1271"/>
        <w:gridCol w:w="1272"/>
        <w:gridCol w:w="2263"/>
        <w:gridCol w:w="2494"/>
      </w:tblGrid>
      <w:tr w:rsidR="00DE16F7" w:rsidRPr="00DE16F7" w:rsidTr="00533F7D">
        <w:trPr>
          <w:trHeight w:val="281"/>
        </w:trPr>
        <w:tc>
          <w:tcPr>
            <w:tcW w:w="2191" w:type="dxa"/>
            <w:vMerge w:val="restart"/>
            <w:tcBorders>
              <w:top w:val="single" w:sz="4" w:space="0" w:color="000000"/>
              <w:left w:val="single" w:sz="4" w:space="0" w:color="000000"/>
              <w:bottom w:val="single" w:sz="4" w:space="0" w:color="000000"/>
            </w:tcBorders>
          </w:tcPr>
          <w:p w:rsidR="00DE16F7" w:rsidRPr="00DE16F7" w:rsidRDefault="00DE16F7" w:rsidP="00F97656">
            <w:pPr>
              <w:snapToGrid w:val="0"/>
              <w:spacing w:after="0" w:line="240" w:lineRule="auto"/>
              <w:ind w:firstLine="426"/>
              <w:rPr>
                <w:rFonts w:ascii="Times New Roman" w:hAnsi="Times New Roman" w:cs="Times New Roman"/>
              </w:rPr>
            </w:pPr>
            <w:r w:rsidRPr="00DE16F7">
              <w:rPr>
                <w:rFonts w:ascii="Times New Roman" w:hAnsi="Times New Roman" w:cs="Times New Roman"/>
              </w:rPr>
              <w:t>Клинические симптомы</w:t>
            </w:r>
          </w:p>
        </w:tc>
        <w:tc>
          <w:tcPr>
            <w:tcW w:w="2543" w:type="dxa"/>
            <w:gridSpan w:val="2"/>
            <w:tcBorders>
              <w:top w:val="single" w:sz="4" w:space="0" w:color="000000"/>
              <w:left w:val="single" w:sz="4" w:space="0" w:color="000000"/>
              <w:bottom w:val="single" w:sz="4" w:space="0" w:color="000000"/>
            </w:tcBorders>
          </w:tcPr>
          <w:p w:rsidR="00DE16F7" w:rsidRPr="00DE16F7" w:rsidRDefault="00DE16F7" w:rsidP="00F97656">
            <w:pPr>
              <w:snapToGrid w:val="0"/>
              <w:spacing w:after="0" w:line="240" w:lineRule="auto"/>
              <w:ind w:firstLine="426"/>
              <w:jc w:val="center"/>
              <w:rPr>
                <w:rFonts w:ascii="Times New Roman" w:hAnsi="Times New Roman" w:cs="Times New Roman"/>
              </w:rPr>
            </w:pPr>
            <w:r w:rsidRPr="00DE16F7">
              <w:rPr>
                <w:rFonts w:ascii="Times New Roman" w:hAnsi="Times New Roman" w:cs="Times New Roman"/>
              </w:rPr>
              <w:t>Абсолютные числа</w:t>
            </w:r>
          </w:p>
        </w:tc>
        <w:tc>
          <w:tcPr>
            <w:tcW w:w="4757" w:type="dxa"/>
            <w:gridSpan w:val="2"/>
            <w:tcBorders>
              <w:top w:val="single" w:sz="4" w:space="0" w:color="000000"/>
              <w:left w:val="single" w:sz="4" w:space="0" w:color="000000"/>
              <w:bottom w:val="single" w:sz="4" w:space="0" w:color="000000"/>
              <w:right w:val="single" w:sz="4" w:space="0" w:color="000000"/>
            </w:tcBorders>
          </w:tcPr>
          <w:p w:rsidR="00DE16F7" w:rsidRPr="00DE16F7" w:rsidRDefault="00DE16F7" w:rsidP="00F97656">
            <w:pPr>
              <w:snapToGrid w:val="0"/>
              <w:spacing w:after="0" w:line="240" w:lineRule="auto"/>
              <w:ind w:firstLine="426"/>
              <w:jc w:val="center"/>
              <w:rPr>
                <w:rFonts w:ascii="Times New Roman" w:hAnsi="Times New Roman" w:cs="Times New Roman"/>
              </w:rPr>
            </w:pPr>
            <w:r w:rsidRPr="00DE16F7">
              <w:rPr>
                <w:rFonts w:ascii="Times New Roman" w:hAnsi="Times New Roman" w:cs="Times New Roman"/>
              </w:rPr>
              <w:t>Частота в %</w:t>
            </w:r>
          </w:p>
        </w:tc>
      </w:tr>
      <w:tr w:rsidR="00DE16F7" w:rsidRPr="00DE16F7" w:rsidTr="00533F7D">
        <w:trPr>
          <w:trHeight w:val="280"/>
        </w:trPr>
        <w:tc>
          <w:tcPr>
            <w:tcW w:w="2191" w:type="dxa"/>
            <w:vMerge/>
            <w:tcBorders>
              <w:top w:val="single" w:sz="4" w:space="0" w:color="000000"/>
              <w:left w:val="single" w:sz="4" w:space="0" w:color="000000"/>
              <w:bottom w:val="single" w:sz="4" w:space="0" w:color="000000"/>
            </w:tcBorders>
          </w:tcPr>
          <w:p w:rsidR="00DE16F7" w:rsidRPr="00DE16F7" w:rsidRDefault="00DE16F7" w:rsidP="00F97656">
            <w:pPr>
              <w:snapToGrid w:val="0"/>
              <w:spacing w:after="0" w:line="240" w:lineRule="auto"/>
              <w:ind w:firstLine="426"/>
              <w:jc w:val="center"/>
              <w:rPr>
                <w:rFonts w:ascii="Times New Roman" w:hAnsi="Times New Roman" w:cs="Times New Roman"/>
              </w:rPr>
            </w:pPr>
          </w:p>
        </w:tc>
        <w:tc>
          <w:tcPr>
            <w:tcW w:w="1271" w:type="dxa"/>
            <w:tcBorders>
              <w:top w:val="single" w:sz="4" w:space="0" w:color="000000"/>
              <w:left w:val="single" w:sz="4" w:space="0" w:color="000000"/>
              <w:bottom w:val="single" w:sz="4" w:space="0" w:color="000000"/>
            </w:tcBorders>
          </w:tcPr>
          <w:p w:rsidR="00DE16F7" w:rsidRPr="00DE16F7" w:rsidRDefault="00DE16F7" w:rsidP="00F97656">
            <w:pPr>
              <w:snapToGrid w:val="0"/>
              <w:spacing w:after="0" w:line="240" w:lineRule="auto"/>
              <w:ind w:firstLine="426"/>
              <w:rPr>
                <w:rFonts w:ascii="Times New Roman" w:hAnsi="Times New Roman" w:cs="Times New Roman"/>
              </w:rPr>
            </w:pPr>
            <w:r w:rsidRPr="00DE16F7">
              <w:rPr>
                <w:rFonts w:ascii="Times New Roman" w:hAnsi="Times New Roman" w:cs="Times New Roman"/>
              </w:rPr>
              <w:t>Мужчины</w:t>
            </w:r>
          </w:p>
        </w:tc>
        <w:tc>
          <w:tcPr>
            <w:tcW w:w="1272" w:type="dxa"/>
            <w:tcBorders>
              <w:top w:val="single" w:sz="4" w:space="0" w:color="000000"/>
              <w:left w:val="single" w:sz="4" w:space="0" w:color="000000"/>
              <w:bottom w:val="single" w:sz="4" w:space="0" w:color="000000"/>
            </w:tcBorders>
          </w:tcPr>
          <w:p w:rsidR="00DE16F7" w:rsidRPr="00DE16F7" w:rsidRDefault="00DE16F7" w:rsidP="00F97656">
            <w:pPr>
              <w:snapToGrid w:val="0"/>
              <w:spacing w:after="0" w:line="240" w:lineRule="auto"/>
              <w:ind w:firstLine="426"/>
              <w:rPr>
                <w:rFonts w:ascii="Times New Roman" w:hAnsi="Times New Roman" w:cs="Times New Roman"/>
              </w:rPr>
            </w:pPr>
            <w:r w:rsidRPr="00DE16F7">
              <w:rPr>
                <w:rFonts w:ascii="Times New Roman" w:hAnsi="Times New Roman" w:cs="Times New Roman"/>
              </w:rPr>
              <w:t>Женщины</w:t>
            </w:r>
          </w:p>
        </w:tc>
        <w:tc>
          <w:tcPr>
            <w:tcW w:w="2263" w:type="dxa"/>
            <w:tcBorders>
              <w:top w:val="single" w:sz="4" w:space="0" w:color="000000"/>
              <w:left w:val="single" w:sz="4" w:space="0" w:color="000000"/>
              <w:bottom w:val="single" w:sz="4" w:space="0" w:color="000000"/>
            </w:tcBorders>
          </w:tcPr>
          <w:p w:rsidR="00DE16F7" w:rsidRPr="00DE16F7" w:rsidRDefault="00DE16F7" w:rsidP="00F97656">
            <w:pPr>
              <w:snapToGrid w:val="0"/>
              <w:spacing w:after="0" w:line="240" w:lineRule="auto"/>
              <w:ind w:firstLine="426"/>
              <w:rPr>
                <w:rFonts w:ascii="Times New Roman" w:hAnsi="Times New Roman" w:cs="Times New Roman"/>
              </w:rPr>
            </w:pPr>
            <w:r w:rsidRPr="00DE16F7">
              <w:rPr>
                <w:rFonts w:ascii="Times New Roman" w:hAnsi="Times New Roman" w:cs="Times New Roman"/>
              </w:rPr>
              <w:t>Мужчины</w:t>
            </w:r>
          </w:p>
        </w:tc>
        <w:tc>
          <w:tcPr>
            <w:tcW w:w="2494" w:type="dxa"/>
            <w:tcBorders>
              <w:top w:val="single" w:sz="4" w:space="0" w:color="000000"/>
              <w:left w:val="single" w:sz="4" w:space="0" w:color="000000"/>
              <w:bottom w:val="single" w:sz="4" w:space="0" w:color="000000"/>
              <w:right w:val="single" w:sz="4" w:space="0" w:color="000000"/>
            </w:tcBorders>
          </w:tcPr>
          <w:p w:rsidR="00DE16F7" w:rsidRPr="00DE16F7" w:rsidRDefault="00DE16F7" w:rsidP="00F97656">
            <w:pPr>
              <w:snapToGrid w:val="0"/>
              <w:spacing w:after="0" w:line="240" w:lineRule="auto"/>
              <w:ind w:firstLine="426"/>
              <w:rPr>
                <w:rFonts w:ascii="Times New Roman" w:hAnsi="Times New Roman" w:cs="Times New Roman"/>
              </w:rPr>
            </w:pPr>
            <w:r w:rsidRPr="00DE16F7">
              <w:rPr>
                <w:rFonts w:ascii="Times New Roman" w:hAnsi="Times New Roman" w:cs="Times New Roman"/>
              </w:rPr>
              <w:t>Женщины</w:t>
            </w:r>
          </w:p>
        </w:tc>
      </w:tr>
      <w:tr w:rsidR="00DE16F7" w:rsidRPr="00DE16F7" w:rsidTr="00533F7D">
        <w:trPr>
          <w:trHeight w:val="507"/>
        </w:trPr>
        <w:tc>
          <w:tcPr>
            <w:tcW w:w="2191" w:type="dxa"/>
            <w:tcBorders>
              <w:top w:val="single" w:sz="4" w:space="0" w:color="000000"/>
              <w:left w:val="single" w:sz="4" w:space="0" w:color="000000"/>
              <w:bottom w:val="single" w:sz="4" w:space="0" w:color="000000"/>
            </w:tcBorders>
          </w:tcPr>
          <w:p w:rsidR="00DE16F7" w:rsidRPr="00DE16F7" w:rsidRDefault="00DE16F7" w:rsidP="00F97656">
            <w:pPr>
              <w:snapToGrid w:val="0"/>
              <w:spacing w:after="0" w:line="240" w:lineRule="auto"/>
              <w:ind w:firstLine="426"/>
              <w:jc w:val="both"/>
              <w:rPr>
                <w:rFonts w:ascii="Times New Roman" w:hAnsi="Times New Roman" w:cs="Times New Roman"/>
              </w:rPr>
            </w:pPr>
            <w:r w:rsidRPr="00DE16F7">
              <w:rPr>
                <w:rFonts w:ascii="Times New Roman" w:hAnsi="Times New Roman" w:cs="Times New Roman"/>
              </w:rPr>
              <w:t>Боль в поясничной области</w:t>
            </w:r>
          </w:p>
        </w:tc>
        <w:tc>
          <w:tcPr>
            <w:tcW w:w="1271" w:type="dxa"/>
            <w:tcBorders>
              <w:top w:val="single" w:sz="4" w:space="0" w:color="000000"/>
              <w:left w:val="single" w:sz="4" w:space="0" w:color="000000"/>
              <w:bottom w:val="single" w:sz="4" w:space="0" w:color="000000"/>
            </w:tcBorders>
          </w:tcPr>
          <w:p w:rsidR="00DE16F7" w:rsidRPr="00DE16F7" w:rsidRDefault="00DE16F7" w:rsidP="00F97656">
            <w:pPr>
              <w:snapToGrid w:val="0"/>
              <w:spacing w:after="0" w:line="240" w:lineRule="auto"/>
              <w:ind w:firstLine="426"/>
              <w:jc w:val="center"/>
              <w:rPr>
                <w:rFonts w:ascii="Times New Roman" w:hAnsi="Times New Roman" w:cs="Times New Roman"/>
              </w:rPr>
            </w:pPr>
            <w:r w:rsidRPr="00DE16F7">
              <w:rPr>
                <w:rFonts w:ascii="Times New Roman" w:hAnsi="Times New Roman" w:cs="Times New Roman"/>
              </w:rPr>
              <w:t>5</w:t>
            </w:r>
          </w:p>
        </w:tc>
        <w:tc>
          <w:tcPr>
            <w:tcW w:w="1272" w:type="dxa"/>
            <w:tcBorders>
              <w:top w:val="single" w:sz="4" w:space="0" w:color="000000"/>
              <w:left w:val="single" w:sz="4" w:space="0" w:color="000000"/>
              <w:bottom w:val="single" w:sz="4" w:space="0" w:color="000000"/>
            </w:tcBorders>
          </w:tcPr>
          <w:p w:rsidR="00DE16F7" w:rsidRPr="00DE16F7" w:rsidRDefault="00DE16F7" w:rsidP="00F97656">
            <w:pPr>
              <w:snapToGrid w:val="0"/>
              <w:spacing w:after="0" w:line="240" w:lineRule="auto"/>
              <w:ind w:firstLine="426"/>
              <w:jc w:val="center"/>
              <w:rPr>
                <w:rFonts w:ascii="Times New Roman" w:hAnsi="Times New Roman" w:cs="Times New Roman"/>
              </w:rPr>
            </w:pPr>
            <w:r w:rsidRPr="00DE16F7">
              <w:rPr>
                <w:rFonts w:ascii="Times New Roman" w:hAnsi="Times New Roman" w:cs="Times New Roman"/>
              </w:rPr>
              <w:t>4</w:t>
            </w:r>
          </w:p>
        </w:tc>
        <w:tc>
          <w:tcPr>
            <w:tcW w:w="2263" w:type="dxa"/>
            <w:tcBorders>
              <w:top w:val="single" w:sz="4" w:space="0" w:color="000000"/>
              <w:left w:val="single" w:sz="4" w:space="0" w:color="000000"/>
              <w:bottom w:val="single" w:sz="4" w:space="0" w:color="000000"/>
            </w:tcBorders>
          </w:tcPr>
          <w:p w:rsidR="00DE16F7" w:rsidRPr="00DE16F7" w:rsidRDefault="00DE16F7" w:rsidP="00F97656">
            <w:pPr>
              <w:snapToGrid w:val="0"/>
              <w:spacing w:after="0" w:line="240" w:lineRule="auto"/>
              <w:ind w:firstLine="426"/>
              <w:jc w:val="center"/>
              <w:rPr>
                <w:rFonts w:ascii="Times New Roman" w:hAnsi="Times New Roman" w:cs="Times New Roman"/>
              </w:rPr>
            </w:pPr>
            <w:r w:rsidRPr="00DE16F7">
              <w:rPr>
                <w:rFonts w:ascii="Times New Roman" w:hAnsi="Times New Roman" w:cs="Times New Roman"/>
              </w:rPr>
              <w:t>83</w:t>
            </w:r>
          </w:p>
        </w:tc>
        <w:tc>
          <w:tcPr>
            <w:tcW w:w="2494" w:type="dxa"/>
            <w:tcBorders>
              <w:top w:val="single" w:sz="4" w:space="0" w:color="000000"/>
              <w:left w:val="single" w:sz="4" w:space="0" w:color="000000"/>
              <w:bottom w:val="single" w:sz="4" w:space="0" w:color="000000"/>
              <w:right w:val="single" w:sz="4" w:space="0" w:color="000000"/>
            </w:tcBorders>
          </w:tcPr>
          <w:p w:rsidR="00DE16F7" w:rsidRPr="00DE16F7" w:rsidRDefault="00DE16F7" w:rsidP="00F97656">
            <w:pPr>
              <w:snapToGrid w:val="0"/>
              <w:spacing w:after="0" w:line="240" w:lineRule="auto"/>
              <w:ind w:firstLine="426"/>
              <w:jc w:val="center"/>
              <w:rPr>
                <w:rFonts w:ascii="Times New Roman" w:hAnsi="Times New Roman" w:cs="Times New Roman"/>
              </w:rPr>
            </w:pPr>
            <w:r w:rsidRPr="00DE16F7">
              <w:rPr>
                <w:rFonts w:ascii="Times New Roman" w:hAnsi="Times New Roman" w:cs="Times New Roman"/>
              </w:rPr>
              <w:t>100</w:t>
            </w:r>
          </w:p>
        </w:tc>
      </w:tr>
      <w:tr w:rsidR="00DE16F7" w:rsidRPr="00DE16F7" w:rsidTr="00533F7D">
        <w:trPr>
          <w:trHeight w:val="519"/>
        </w:trPr>
        <w:tc>
          <w:tcPr>
            <w:tcW w:w="2191" w:type="dxa"/>
            <w:tcBorders>
              <w:top w:val="single" w:sz="4" w:space="0" w:color="000000"/>
              <w:left w:val="single" w:sz="4" w:space="0" w:color="000000"/>
              <w:bottom w:val="single" w:sz="4" w:space="0" w:color="000000"/>
            </w:tcBorders>
          </w:tcPr>
          <w:p w:rsidR="00DE16F7" w:rsidRPr="00DE16F7" w:rsidRDefault="00DE16F7" w:rsidP="00F97656">
            <w:pPr>
              <w:snapToGrid w:val="0"/>
              <w:spacing w:after="0" w:line="240" w:lineRule="auto"/>
              <w:ind w:firstLine="426"/>
              <w:jc w:val="both"/>
              <w:rPr>
                <w:rFonts w:ascii="Times New Roman" w:hAnsi="Times New Roman" w:cs="Times New Roman"/>
              </w:rPr>
            </w:pPr>
            <w:r w:rsidRPr="00DE16F7">
              <w:rPr>
                <w:rFonts w:ascii="Times New Roman" w:hAnsi="Times New Roman" w:cs="Times New Roman"/>
              </w:rPr>
              <w:t>Нарушение мочеиспускания</w:t>
            </w:r>
          </w:p>
        </w:tc>
        <w:tc>
          <w:tcPr>
            <w:tcW w:w="1271" w:type="dxa"/>
            <w:tcBorders>
              <w:top w:val="single" w:sz="4" w:space="0" w:color="000000"/>
              <w:left w:val="single" w:sz="4" w:space="0" w:color="000000"/>
              <w:bottom w:val="single" w:sz="4" w:space="0" w:color="000000"/>
            </w:tcBorders>
          </w:tcPr>
          <w:p w:rsidR="00DE16F7" w:rsidRPr="00DE16F7" w:rsidRDefault="00DE16F7" w:rsidP="00F97656">
            <w:pPr>
              <w:snapToGrid w:val="0"/>
              <w:spacing w:after="0" w:line="240" w:lineRule="auto"/>
              <w:ind w:firstLine="426"/>
              <w:jc w:val="center"/>
              <w:rPr>
                <w:rFonts w:ascii="Times New Roman" w:hAnsi="Times New Roman" w:cs="Times New Roman"/>
              </w:rPr>
            </w:pPr>
            <w:r w:rsidRPr="00DE16F7">
              <w:rPr>
                <w:rFonts w:ascii="Times New Roman" w:hAnsi="Times New Roman" w:cs="Times New Roman"/>
              </w:rPr>
              <w:t>5</w:t>
            </w:r>
          </w:p>
        </w:tc>
        <w:tc>
          <w:tcPr>
            <w:tcW w:w="1272" w:type="dxa"/>
            <w:tcBorders>
              <w:top w:val="single" w:sz="4" w:space="0" w:color="000000"/>
              <w:left w:val="single" w:sz="4" w:space="0" w:color="000000"/>
              <w:bottom w:val="single" w:sz="4" w:space="0" w:color="000000"/>
            </w:tcBorders>
          </w:tcPr>
          <w:p w:rsidR="00DE16F7" w:rsidRPr="00DE16F7" w:rsidRDefault="00DE16F7" w:rsidP="00F97656">
            <w:pPr>
              <w:snapToGrid w:val="0"/>
              <w:spacing w:after="0" w:line="240" w:lineRule="auto"/>
              <w:ind w:firstLine="426"/>
              <w:jc w:val="center"/>
              <w:rPr>
                <w:rFonts w:ascii="Times New Roman" w:hAnsi="Times New Roman" w:cs="Times New Roman"/>
              </w:rPr>
            </w:pPr>
            <w:r w:rsidRPr="00DE16F7">
              <w:rPr>
                <w:rFonts w:ascii="Times New Roman" w:hAnsi="Times New Roman" w:cs="Times New Roman"/>
              </w:rPr>
              <w:t>4</w:t>
            </w:r>
          </w:p>
        </w:tc>
        <w:tc>
          <w:tcPr>
            <w:tcW w:w="2263" w:type="dxa"/>
            <w:tcBorders>
              <w:top w:val="single" w:sz="4" w:space="0" w:color="000000"/>
              <w:left w:val="single" w:sz="4" w:space="0" w:color="000000"/>
              <w:bottom w:val="single" w:sz="4" w:space="0" w:color="000000"/>
            </w:tcBorders>
          </w:tcPr>
          <w:p w:rsidR="00DE16F7" w:rsidRPr="00DE16F7" w:rsidRDefault="00DE16F7" w:rsidP="00F97656">
            <w:pPr>
              <w:snapToGrid w:val="0"/>
              <w:spacing w:after="0" w:line="240" w:lineRule="auto"/>
              <w:ind w:firstLine="426"/>
              <w:jc w:val="center"/>
              <w:rPr>
                <w:rFonts w:ascii="Times New Roman" w:hAnsi="Times New Roman" w:cs="Times New Roman"/>
              </w:rPr>
            </w:pPr>
            <w:r w:rsidRPr="00DE16F7">
              <w:rPr>
                <w:rFonts w:ascii="Times New Roman" w:hAnsi="Times New Roman" w:cs="Times New Roman"/>
              </w:rPr>
              <w:t>83</w:t>
            </w:r>
          </w:p>
        </w:tc>
        <w:tc>
          <w:tcPr>
            <w:tcW w:w="2494" w:type="dxa"/>
            <w:tcBorders>
              <w:top w:val="single" w:sz="4" w:space="0" w:color="000000"/>
              <w:left w:val="single" w:sz="4" w:space="0" w:color="000000"/>
              <w:bottom w:val="single" w:sz="4" w:space="0" w:color="000000"/>
              <w:right w:val="single" w:sz="4" w:space="0" w:color="000000"/>
            </w:tcBorders>
          </w:tcPr>
          <w:p w:rsidR="00DE16F7" w:rsidRPr="00DE16F7" w:rsidRDefault="00DE16F7" w:rsidP="00F97656">
            <w:pPr>
              <w:snapToGrid w:val="0"/>
              <w:spacing w:after="0" w:line="240" w:lineRule="auto"/>
              <w:ind w:firstLine="426"/>
              <w:jc w:val="center"/>
              <w:rPr>
                <w:rFonts w:ascii="Times New Roman" w:hAnsi="Times New Roman" w:cs="Times New Roman"/>
              </w:rPr>
            </w:pPr>
            <w:r w:rsidRPr="00DE16F7">
              <w:rPr>
                <w:rFonts w:ascii="Times New Roman" w:hAnsi="Times New Roman" w:cs="Times New Roman"/>
              </w:rPr>
              <w:t>100</w:t>
            </w:r>
          </w:p>
        </w:tc>
      </w:tr>
      <w:tr w:rsidR="00DE16F7" w:rsidRPr="00DE16F7" w:rsidTr="00533F7D">
        <w:trPr>
          <w:trHeight w:val="253"/>
        </w:trPr>
        <w:tc>
          <w:tcPr>
            <w:tcW w:w="2191" w:type="dxa"/>
            <w:tcBorders>
              <w:top w:val="single" w:sz="4" w:space="0" w:color="000000"/>
              <w:left w:val="single" w:sz="4" w:space="0" w:color="000000"/>
              <w:bottom w:val="single" w:sz="4" w:space="0" w:color="000000"/>
            </w:tcBorders>
          </w:tcPr>
          <w:p w:rsidR="00DE16F7" w:rsidRPr="00DE16F7" w:rsidRDefault="00DE16F7" w:rsidP="00F97656">
            <w:pPr>
              <w:snapToGrid w:val="0"/>
              <w:spacing w:after="0" w:line="240" w:lineRule="auto"/>
              <w:ind w:firstLine="426"/>
              <w:jc w:val="both"/>
              <w:rPr>
                <w:rFonts w:ascii="Times New Roman" w:hAnsi="Times New Roman" w:cs="Times New Roman"/>
              </w:rPr>
            </w:pPr>
            <w:r w:rsidRPr="00DE16F7">
              <w:rPr>
                <w:rFonts w:ascii="Times New Roman" w:hAnsi="Times New Roman" w:cs="Times New Roman"/>
              </w:rPr>
              <w:t>Гематурия</w:t>
            </w:r>
          </w:p>
        </w:tc>
        <w:tc>
          <w:tcPr>
            <w:tcW w:w="1271" w:type="dxa"/>
            <w:tcBorders>
              <w:top w:val="single" w:sz="4" w:space="0" w:color="000000"/>
              <w:left w:val="single" w:sz="4" w:space="0" w:color="000000"/>
              <w:bottom w:val="single" w:sz="4" w:space="0" w:color="000000"/>
            </w:tcBorders>
          </w:tcPr>
          <w:p w:rsidR="00DE16F7" w:rsidRPr="00DE16F7" w:rsidRDefault="00DE16F7" w:rsidP="00F97656">
            <w:pPr>
              <w:snapToGrid w:val="0"/>
              <w:spacing w:after="0" w:line="240" w:lineRule="auto"/>
              <w:ind w:firstLine="426"/>
              <w:jc w:val="center"/>
              <w:rPr>
                <w:rFonts w:ascii="Times New Roman" w:hAnsi="Times New Roman" w:cs="Times New Roman"/>
              </w:rPr>
            </w:pPr>
            <w:r w:rsidRPr="00DE16F7">
              <w:rPr>
                <w:rFonts w:ascii="Times New Roman" w:hAnsi="Times New Roman" w:cs="Times New Roman"/>
              </w:rPr>
              <w:t>1</w:t>
            </w:r>
          </w:p>
        </w:tc>
        <w:tc>
          <w:tcPr>
            <w:tcW w:w="1272" w:type="dxa"/>
            <w:tcBorders>
              <w:top w:val="single" w:sz="4" w:space="0" w:color="000000"/>
              <w:left w:val="single" w:sz="4" w:space="0" w:color="000000"/>
              <w:bottom w:val="single" w:sz="4" w:space="0" w:color="000000"/>
            </w:tcBorders>
          </w:tcPr>
          <w:p w:rsidR="00DE16F7" w:rsidRPr="00DE16F7" w:rsidRDefault="00DE16F7" w:rsidP="00F97656">
            <w:pPr>
              <w:snapToGrid w:val="0"/>
              <w:spacing w:after="0" w:line="240" w:lineRule="auto"/>
              <w:ind w:firstLine="426"/>
              <w:jc w:val="center"/>
              <w:rPr>
                <w:rFonts w:ascii="Times New Roman" w:hAnsi="Times New Roman" w:cs="Times New Roman"/>
              </w:rPr>
            </w:pPr>
            <w:r w:rsidRPr="00DE16F7">
              <w:rPr>
                <w:rFonts w:ascii="Times New Roman" w:hAnsi="Times New Roman" w:cs="Times New Roman"/>
              </w:rPr>
              <w:t>4</w:t>
            </w:r>
          </w:p>
        </w:tc>
        <w:tc>
          <w:tcPr>
            <w:tcW w:w="2263" w:type="dxa"/>
            <w:tcBorders>
              <w:top w:val="single" w:sz="4" w:space="0" w:color="000000"/>
              <w:left w:val="single" w:sz="4" w:space="0" w:color="000000"/>
              <w:bottom w:val="single" w:sz="4" w:space="0" w:color="000000"/>
            </w:tcBorders>
          </w:tcPr>
          <w:p w:rsidR="00DE16F7" w:rsidRPr="00DE16F7" w:rsidRDefault="00DE16F7" w:rsidP="00F97656">
            <w:pPr>
              <w:snapToGrid w:val="0"/>
              <w:spacing w:after="0" w:line="240" w:lineRule="auto"/>
              <w:ind w:firstLine="426"/>
              <w:jc w:val="center"/>
              <w:rPr>
                <w:rFonts w:ascii="Times New Roman" w:hAnsi="Times New Roman" w:cs="Times New Roman"/>
              </w:rPr>
            </w:pPr>
            <w:r w:rsidRPr="00DE16F7">
              <w:rPr>
                <w:rFonts w:ascii="Times New Roman" w:hAnsi="Times New Roman" w:cs="Times New Roman"/>
              </w:rPr>
              <w:t>17</w:t>
            </w:r>
          </w:p>
        </w:tc>
        <w:tc>
          <w:tcPr>
            <w:tcW w:w="2494" w:type="dxa"/>
            <w:tcBorders>
              <w:top w:val="single" w:sz="4" w:space="0" w:color="000000"/>
              <w:left w:val="single" w:sz="4" w:space="0" w:color="000000"/>
              <w:bottom w:val="single" w:sz="4" w:space="0" w:color="000000"/>
              <w:right w:val="single" w:sz="4" w:space="0" w:color="000000"/>
            </w:tcBorders>
          </w:tcPr>
          <w:p w:rsidR="00DE16F7" w:rsidRPr="00DE16F7" w:rsidRDefault="00DE16F7" w:rsidP="00F97656">
            <w:pPr>
              <w:snapToGrid w:val="0"/>
              <w:spacing w:after="0" w:line="240" w:lineRule="auto"/>
              <w:ind w:firstLine="426"/>
              <w:jc w:val="center"/>
              <w:rPr>
                <w:rFonts w:ascii="Times New Roman" w:hAnsi="Times New Roman" w:cs="Times New Roman"/>
              </w:rPr>
            </w:pPr>
            <w:r w:rsidRPr="00DE16F7">
              <w:rPr>
                <w:rFonts w:ascii="Times New Roman" w:hAnsi="Times New Roman" w:cs="Times New Roman"/>
              </w:rPr>
              <w:t>100</w:t>
            </w:r>
          </w:p>
        </w:tc>
      </w:tr>
      <w:tr w:rsidR="00DE16F7" w:rsidRPr="00DE16F7" w:rsidTr="00533F7D">
        <w:trPr>
          <w:trHeight w:val="760"/>
        </w:trPr>
        <w:tc>
          <w:tcPr>
            <w:tcW w:w="2191" w:type="dxa"/>
            <w:tcBorders>
              <w:top w:val="single" w:sz="4" w:space="0" w:color="000000"/>
              <w:left w:val="single" w:sz="4" w:space="0" w:color="000000"/>
              <w:bottom w:val="single" w:sz="4" w:space="0" w:color="000000"/>
            </w:tcBorders>
          </w:tcPr>
          <w:p w:rsidR="00DE16F7" w:rsidRPr="00DE16F7" w:rsidRDefault="00DE16F7" w:rsidP="00F97656">
            <w:pPr>
              <w:snapToGrid w:val="0"/>
              <w:spacing w:after="0" w:line="240" w:lineRule="auto"/>
              <w:ind w:firstLine="426"/>
              <w:rPr>
                <w:rFonts w:ascii="Times New Roman" w:hAnsi="Times New Roman" w:cs="Times New Roman"/>
              </w:rPr>
            </w:pPr>
            <w:r w:rsidRPr="00DE16F7">
              <w:rPr>
                <w:rFonts w:ascii="Times New Roman" w:hAnsi="Times New Roman" w:cs="Times New Roman"/>
              </w:rPr>
              <w:t xml:space="preserve">Повышение температуры при болях </w:t>
            </w:r>
          </w:p>
        </w:tc>
        <w:tc>
          <w:tcPr>
            <w:tcW w:w="1271" w:type="dxa"/>
            <w:tcBorders>
              <w:top w:val="single" w:sz="4" w:space="0" w:color="000000"/>
              <w:left w:val="single" w:sz="4" w:space="0" w:color="000000"/>
              <w:bottom w:val="single" w:sz="4" w:space="0" w:color="000000"/>
            </w:tcBorders>
          </w:tcPr>
          <w:p w:rsidR="00DE16F7" w:rsidRPr="00DE16F7" w:rsidRDefault="00DE16F7" w:rsidP="00F97656">
            <w:pPr>
              <w:snapToGrid w:val="0"/>
              <w:spacing w:after="0" w:line="240" w:lineRule="auto"/>
              <w:ind w:firstLine="426"/>
              <w:jc w:val="center"/>
              <w:rPr>
                <w:rFonts w:ascii="Times New Roman" w:hAnsi="Times New Roman" w:cs="Times New Roman"/>
              </w:rPr>
            </w:pPr>
            <w:r w:rsidRPr="00DE16F7">
              <w:rPr>
                <w:rFonts w:ascii="Times New Roman" w:hAnsi="Times New Roman" w:cs="Times New Roman"/>
              </w:rPr>
              <w:t>1</w:t>
            </w:r>
          </w:p>
        </w:tc>
        <w:tc>
          <w:tcPr>
            <w:tcW w:w="1272" w:type="dxa"/>
            <w:tcBorders>
              <w:top w:val="single" w:sz="4" w:space="0" w:color="000000"/>
              <w:left w:val="single" w:sz="4" w:space="0" w:color="000000"/>
              <w:bottom w:val="single" w:sz="4" w:space="0" w:color="000000"/>
            </w:tcBorders>
          </w:tcPr>
          <w:p w:rsidR="00DE16F7" w:rsidRPr="00DE16F7" w:rsidRDefault="00DE16F7" w:rsidP="00F97656">
            <w:pPr>
              <w:snapToGrid w:val="0"/>
              <w:spacing w:after="0" w:line="240" w:lineRule="auto"/>
              <w:ind w:firstLine="426"/>
              <w:jc w:val="center"/>
              <w:rPr>
                <w:rFonts w:ascii="Times New Roman" w:hAnsi="Times New Roman" w:cs="Times New Roman"/>
              </w:rPr>
            </w:pPr>
            <w:r w:rsidRPr="00DE16F7">
              <w:rPr>
                <w:rFonts w:ascii="Times New Roman" w:hAnsi="Times New Roman" w:cs="Times New Roman"/>
              </w:rPr>
              <w:t>2</w:t>
            </w:r>
          </w:p>
        </w:tc>
        <w:tc>
          <w:tcPr>
            <w:tcW w:w="2263" w:type="dxa"/>
            <w:tcBorders>
              <w:top w:val="single" w:sz="4" w:space="0" w:color="000000"/>
              <w:left w:val="single" w:sz="4" w:space="0" w:color="000000"/>
              <w:bottom w:val="single" w:sz="4" w:space="0" w:color="000000"/>
            </w:tcBorders>
          </w:tcPr>
          <w:p w:rsidR="00DE16F7" w:rsidRPr="00DE16F7" w:rsidRDefault="00DE16F7" w:rsidP="00F97656">
            <w:pPr>
              <w:snapToGrid w:val="0"/>
              <w:spacing w:after="0" w:line="240" w:lineRule="auto"/>
              <w:ind w:firstLine="426"/>
              <w:jc w:val="center"/>
              <w:rPr>
                <w:rFonts w:ascii="Times New Roman" w:hAnsi="Times New Roman" w:cs="Times New Roman"/>
              </w:rPr>
            </w:pPr>
            <w:r w:rsidRPr="00DE16F7">
              <w:rPr>
                <w:rFonts w:ascii="Times New Roman" w:hAnsi="Times New Roman" w:cs="Times New Roman"/>
              </w:rPr>
              <w:t>17</w:t>
            </w:r>
          </w:p>
        </w:tc>
        <w:tc>
          <w:tcPr>
            <w:tcW w:w="2494" w:type="dxa"/>
            <w:tcBorders>
              <w:top w:val="single" w:sz="4" w:space="0" w:color="000000"/>
              <w:left w:val="single" w:sz="4" w:space="0" w:color="000000"/>
              <w:bottom w:val="single" w:sz="4" w:space="0" w:color="000000"/>
              <w:right w:val="single" w:sz="4" w:space="0" w:color="000000"/>
            </w:tcBorders>
          </w:tcPr>
          <w:p w:rsidR="00DE16F7" w:rsidRPr="00DE16F7" w:rsidRDefault="00DE16F7" w:rsidP="00F97656">
            <w:pPr>
              <w:snapToGrid w:val="0"/>
              <w:spacing w:after="0" w:line="240" w:lineRule="auto"/>
              <w:ind w:firstLine="426"/>
              <w:jc w:val="center"/>
              <w:rPr>
                <w:rFonts w:ascii="Times New Roman" w:hAnsi="Times New Roman" w:cs="Times New Roman"/>
              </w:rPr>
            </w:pPr>
            <w:r w:rsidRPr="00DE16F7">
              <w:rPr>
                <w:rFonts w:ascii="Times New Roman" w:hAnsi="Times New Roman" w:cs="Times New Roman"/>
              </w:rPr>
              <w:t>50</w:t>
            </w:r>
          </w:p>
        </w:tc>
      </w:tr>
    </w:tbl>
    <w:p w:rsidR="00DE16F7" w:rsidRPr="00DE16F7" w:rsidRDefault="00DE16F7" w:rsidP="00F97656">
      <w:pPr>
        <w:spacing w:after="0" w:line="240" w:lineRule="auto"/>
        <w:ind w:firstLine="426"/>
        <w:jc w:val="both"/>
        <w:rPr>
          <w:rFonts w:ascii="Times New Roman" w:hAnsi="Times New Roman" w:cs="Times New Roman"/>
          <w:spacing w:val="-8"/>
          <w:kern w:val="1"/>
          <w:lang w:eastAsia="hi-IN" w:bidi="hi-IN"/>
        </w:rPr>
      </w:pPr>
    </w:p>
    <w:p w:rsidR="00DE16F7" w:rsidRPr="00DE16F7" w:rsidRDefault="00DE16F7" w:rsidP="00F97656">
      <w:pPr>
        <w:spacing w:after="0" w:line="240" w:lineRule="auto"/>
        <w:ind w:firstLine="426"/>
        <w:jc w:val="both"/>
        <w:rPr>
          <w:rFonts w:ascii="Times New Roman" w:hAnsi="Times New Roman" w:cs="Times New Roman"/>
        </w:rPr>
      </w:pPr>
      <w:r w:rsidRPr="00DE16F7">
        <w:rPr>
          <w:rFonts w:ascii="Times New Roman" w:hAnsi="Times New Roman" w:cs="Times New Roman"/>
        </w:rPr>
        <w:t>После изучения медицинской документации и анкетирования больных, стало понятно, что организация сестринского ухода за больными МКБ в условиях стационара должна вестись в следующих направлениях:</w:t>
      </w:r>
    </w:p>
    <w:p w:rsidR="00DE16F7" w:rsidRPr="00DE16F7" w:rsidRDefault="00DE16F7" w:rsidP="00F97656">
      <w:pPr>
        <w:spacing w:after="0" w:line="240" w:lineRule="auto"/>
        <w:ind w:firstLine="426"/>
        <w:jc w:val="both"/>
        <w:rPr>
          <w:rFonts w:ascii="Times New Roman" w:hAnsi="Times New Roman" w:cs="Times New Roman"/>
        </w:rPr>
      </w:pPr>
      <w:r w:rsidRPr="00DE16F7">
        <w:rPr>
          <w:rFonts w:ascii="Times New Roman" w:hAnsi="Times New Roman" w:cs="Times New Roman"/>
        </w:rPr>
        <w:t>•</w:t>
      </w:r>
      <w:r w:rsidRPr="00DE16F7">
        <w:rPr>
          <w:rFonts w:ascii="Times New Roman" w:hAnsi="Times New Roman" w:cs="Times New Roman"/>
        </w:rPr>
        <w:tab/>
        <w:t>ознакомление поступившего больного с устройством отделения: расположением помещений отделения, правилами внутреннего распорядка и режимом дня, правилами личной гигиены в стационаре;</w:t>
      </w:r>
    </w:p>
    <w:p w:rsidR="00DE16F7" w:rsidRPr="00DE16F7" w:rsidRDefault="00DE16F7" w:rsidP="00F97656">
      <w:pPr>
        <w:spacing w:after="0" w:line="240" w:lineRule="auto"/>
        <w:ind w:firstLine="426"/>
        <w:jc w:val="both"/>
        <w:rPr>
          <w:rFonts w:ascii="Times New Roman" w:hAnsi="Times New Roman" w:cs="Times New Roman"/>
        </w:rPr>
      </w:pPr>
      <w:r w:rsidRPr="00DE16F7">
        <w:rPr>
          <w:rFonts w:ascii="Times New Roman" w:hAnsi="Times New Roman" w:cs="Times New Roman"/>
        </w:rPr>
        <w:t>•</w:t>
      </w:r>
      <w:r w:rsidRPr="00DE16F7">
        <w:rPr>
          <w:rFonts w:ascii="Times New Roman" w:hAnsi="Times New Roman" w:cs="Times New Roman"/>
        </w:rPr>
        <w:tab/>
        <w:t>сбор материала от больных для лабораторных исследований (моча, кал и т.д.) и организацию своевременной отправки их в лабораторию, своевременное получение результатов исследования и подклеивание их в историю болезни;</w:t>
      </w:r>
    </w:p>
    <w:p w:rsidR="00DE16F7" w:rsidRPr="00DE16F7" w:rsidRDefault="00DE16F7" w:rsidP="00F97656">
      <w:pPr>
        <w:spacing w:after="0" w:line="240" w:lineRule="auto"/>
        <w:ind w:firstLine="426"/>
        <w:jc w:val="both"/>
        <w:rPr>
          <w:rFonts w:ascii="Times New Roman" w:hAnsi="Times New Roman" w:cs="Times New Roman"/>
        </w:rPr>
      </w:pPr>
      <w:r w:rsidRPr="00DE16F7">
        <w:rPr>
          <w:rFonts w:ascii="Times New Roman" w:hAnsi="Times New Roman" w:cs="Times New Roman"/>
        </w:rPr>
        <w:t>•</w:t>
      </w:r>
      <w:r w:rsidRPr="00DE16F7">
        <w:rPr>
          <w:rFonts w:ascii="Times New Roman" w:hAnsi="Times New Roman" w:cs="Times New Roman"/>
        </w:rPr>
        <w:tab/>
        <w:t>сопровождение или транспортировка тяжелых больных на клинико-диагностические, функциональные исследования, совместно с младшим медперсоналом и контроль за возвращением историй болезни в отделение с результатами исследования;</w:t>
      </w:r>
    </w:p>
    <w:p w:rsidR="00DE16F7" w:rsidRPr="00DE16F7" w:rsidRDefault="00DE16F7" w:rsidP="00F97656">
      <w:pPr>
        <w:spacing w:after="0" w:line="240" w:lineRule="auto"/>
        <w:ind w:firstLine="426"/>
        <w:jc w:val="both"/>
        <w:rPr>
          <w:rFonts w:ascii="Times New Roman" w:hAnsi="Times New Roman" w:cs="Times New Roman"/>
        </w:rPr>
      </w:pPr>
      <w:r w:rsidRPr="00DE16F7">
        <w:rPr>
          <w:rFonts w:ascii="Times New Roman" w:hAnsi="Times New Roman" w:cs="Times New Roman"/>
        </w:rPr>
        <w:t>•</w:t>
      </w:r>
      <w:r w:rsidRPr="00DE16F7">
        <w:rPr>
          <w:rFonts w:ascii="Times New Roman" w:hAnsi="Times New Roman" w:cs="Times New Roman"/>
        </w:rPr>
        <w:tab/>
        <w:t>непосредственное участие в обходе больных с дежурным врачом, сообщение им сведений об изменениях в состоянии здоровья больного;</w:t>
      </w:r>
    </w:p>
    <w:p w:rsidR="00DE16F7" w:rsidRPr="00DE16F7" w:rsidRDefault="00DE16F7" w:rsidP="00F97656">
      <w:pPr>
        <w:spacing w:after="0" w:line="240" w:lineRule="auto"/>
        <w:ind w:firstLine="426"/>
        <w:jc w:val="both"/>
        <w:rPr>
          <w:rFonts w:ascii="Times New Roman" w:hAnsi="Times New Roman" w:cs="Times New Roman"/>
        </w:rPr>
      </w:pPr>
      <w:r w:rsidRPr="00DE16F7">
        <w:rPr>
          <w:rFonts w:ascii="Times New Roman" w:hAnsi="Times New Roman" w:cs="Times New Roman"/>
        </w:rPr>
        <w:t>•</w:t>
      </w:r>
      <w:r w:rsidRPr="00DE16F7">
        <w:rPr>
          <w:rFonts w:ascii="Times New Roman" w:hAnsi="Times New Roman" w:cs="Times New Roman"/>
        </w:rPr>
        <w:tab/>
        <w:t>подготовку салфеток, дезинфицирующего средства для дезинфекции рук врача при врачебном обходе;</w:t>
      </w:r>
    </w:p>
    <w:p w:rsidR="00DE16F7" w:rsidRPr="00DE16F7" w:rsidRDefault="00DE16F7" w:rsidP="00F97656">
      <w:pPr>
        <w:spacing w:after="0" w:line="240" w:lineRule="auto"/>
        <w:ind w:firstLine="426"/>
        <w:jc w:val="both"/>
        <w:rPr>
          <w:rFonts w:ascii="Times New Roman" w:hAnsi="Times New Roman" w:cs="Times New Roman"/>
        </w:rPr>
      </w:pPr>
      <w:r w:rsidRPr="00DE16F7">
        <w:rPr>
          <w:rFonts w:ascii="Times New Roman" w:hAnsi="Times New Roman" w:cs="Times New Roman"/>
        </w:rPr>
        <w:t>•</w:t>
      </w:r>
      <w:r w:rsidRPr="00DE16F7">
        <w:rPr>
          <w:rFonts w:ascii="Times New Roman" w:hAnsi="Times New Roman" w:cs="Times New Roman"/>
        </w:rPr>
        <w:tab/>
        <w:t>строгое ведение медицинской документации в информационной системе;</w:t>
      </w:r>
    </w:p>
    <w:p w:rsidR="00DE16F7" w:rsidRPr="00DE16F7" w:rsidRDefault="00DE16F7" w:rsidP="00F97656">
      <w:pPr>
        <w:spacing w:after="0" w:line="240" w:lineRule="auto"/>
        <w:ind w:firstLine="426"/>
        <w:jc w:val="both"/>
        <w:rPr>
          <w:rFonts w:ascii="Times New Roman" w:hAnsi="Times New Roman" w:cs="Times New Roman"/>
        </w:rPr>
      </w:pPr>
      <w:r w:rsidRPr="00DE16F7">
        <w:rPr>
          <w:rFonts w:ascii="Times New Roman" w:hAnsi="Times New Roman" w:cs="Times New Roman"/>
        </w:rPr>
        <w:t>•</w:t>
      </w:r>
      <w:r w:rsidRPr="00DE16F7">
        <w:rPr>
          <w:rFonts w:ascii="Times New Roman" w:hAnsi="Times New Roman" w:cs="Times New Roman"/>
        </w:rPr>
        <w:tab/>
        <w:t>обеспечение контроля за состоянием пациентов, их реакция на проводимую терапию. Измерение температуры тела больных утром и вечером, а по назначению врача и в другое время суток, запись в температурный лист, подсчет пульса и ЧДД, измерение суточного количества мочи, внесение этих данных в историю болезни;</w:t>
      </w:r>
    </w:p>
    <w:p w:rsidR="00DE16F7" w:rsidRPr="00DE16F7" w:rsidRDefault="00DE16F7" w:rsidP="00F97656">
      <w:pPr>
        <w:spacing w:after="0" w:line="240" w:lineRule="auto"/>
        <w:ind w:firstLine="426"/>
        <w:jc w:val="both"/>
        <w:rPr>
          <w:rFonts w:ascii="Times New Roman" w:hAnsi="Times New Roman" w:cs="Times New Roman"/>
        </w:rPr>
      </w:pPr>
      <w:r w:rsidRPr="00DE16F7">
        <w:rPr>
          <w:rFonts w:ascii="Times New Roman" w:hAnsi="Times New Roman" w:cs="Times New Roman"/>
        </w:rPr>
        <w:t>•</w:t>
      </w:r>
      <w:r w:rsidRPr="00DE16F7">
        <w:rPr>
          <w:rFonts w:ascii="Times New Roman" w:hAnsi="Times New Roman" w:cs="Times New Roman"/>
        </w:rPr>
        <w:tab/>
        <w:t>подготовка пациента к операционному лечению и литотропсии;</w:t>
      </w:r>
    </w:p>
    <w:p w:rsidR="00DE16F7" w:rsidRPr="00DE16F7" w:rsidRDefault="00DE16F7" w:rsidP="00F97656">
      <w:pPr>
        <w:spacing w:after="0" w:line="240" w:lineRule="auto"/>
        <w:ind w:firstLine="426"/>
        <w:jc w:val="both"/>
        <w:rPr>
          <w:rFonts w:ascii="Times New Roman" w:hAnsi="Times New Roman" w:cs="Times New Roman"/>
        </w:rPr>
      </w:pPr>
      <w:r w:rsidRPr="00DE16F7">
        <w:rPr>
          <w:rFonts w:ascii="Times New Roman" w:hAnsi="Times New Roman" w:cs="Times New Roman"/>
        </w:rPr>
        <w:t>•</w:t>
      </w:r>
      <w:r w:rsidRPr="00DE16F7">
        <w:rPr>
          <w:rFonts w:ascii="Times New Roman" w:hAnsi="Times New Roman" w:cs="Times New Roman"/>
        </w:rPr>
        <w:tab/>
        <w:t>обучение пациента гигиене катетера и как им пользоваться;</w:t>
      </w:r>
    </w:p>
    <w:p w:rsidR="00DE16F7" w:rsidRPr="00DE16F7" w:rsidRDefault="00DE16F7" w:rsidP="00F97656">
      <w:pPr>
        <w:spacing w:after="0" w:line="240" w:lineRule="auto"/>
        <w:ind w:firstLine="426"/>
        <w:jc w:val="both"/>
        <w:rPr>
          <w:rFonts w:ascii="Times New Roman" w:hAnsi="Times New Roman" w:cs="Times New Roman"/>
        </w:rPr>
      </w:pPr>
      <w:r w:rsidRPr="00DE16F7">
        <w:rPr>
          <w:rFonts w:ascii="Times New Roman" w:hAnsi="Times New Roman" w:cs="Times New Roman"/>
        </w:rPr>
        <w:t>•</w:t>
      </w:r>
      <w:r w:rsidRPr="00DE16F7">
        <w:rPr>
          <w:rFonts w:ascii="Times New Roman" w:hAnsi="Times New Roman" w:cs="Times New Roman"/>
        </w:rPr>
        <w:tab/>
        <w:t xml:space="preserve">медсестра может обратить внимание врача на то, что появились дополнительные симптомы, свидетельствующие о появлении осложнений; </w:t>
      </w:r>
    </w:p>
    <w:p w:rsidR="00DE16F7" w:rsidRPr="00DE16F7" w:rsidRDefault="00DE16F7" w:rsidP="00F97656">
      <w:pPr>
        <w:spacing w:after="0" w:line="240" w:lineRule="auto"/>
        <w:ind w:firstLine="426"/>
        <w:jc w:val="both"/>
        <w:rPr>
          <w:rFonts w:ascii="Times New Roman" w:hAnsi="Times New Roman" w:cs="Times New Roman"/>
        </w:rPr>
      </w:pPr>
      <w:r w:rsidRPr="00DE16F7">
        <w:rPr>
          <w:rFonts w:ascii="Times New Roman" w:hAnsi="Times New Roman" w:cs="Times New Roman"/>
        </w:rPr>
        <w:t>•</w:t>
      </w:r>
      <w:r w:rsidRPr="00DE16F7">
        <w:rPr>
          <w:rFonts w:ascii="Times New Roman" w:hAnsi="Times New Roman" w:cs="Times New Roman"/>
        </w:rPr>
        <w:tab/>
        <w:t>организация питания и ухода за лежачими и тяжелобольными, профилактики пролежней;</w:t>
      </w:r>
    </w:p>
    <w:p w:rsidR="00DE16F7" w:rsidRPr="00DE16F7" w:rsidRDefault="00DE16F7" w:rsidP="00F97656">
      <w:pPr>
        <w:spacing w:after="0" w:line="240" w:lineRule="auto"/>
        <w:ind w:firstLine="426"/>
        <w:jc w:val="both"/>
        <w:rPr>
          <w:rFonts w:ascii="Times New Roman" w:hAnsi="Times New Roman" w:cs="Times New Roman"/>
        </w:rPr>
      </w:pPr>
      <w:r w:rsidRPr="00DE16F7">
        <w:rPr>
          <w:rFonts w:ascii="Times New Roman" w:hAnsi="Times New Roman" w:cs="Times New Roman"/>
        </w:rPr>
        <w:t>•</w:t>
      </w:r>
      <w:r w:rsidRPr="00DE16F7">
        <w:rPr>
          <w:rFonts w:ascii="Times New Roman" w:hAnsi="Times New Roman" w:cs="Times New Roman"/>
        </w:rPr>
        <w:tab/>
        <w:t>наблюдение и контроль за чистотой и порядком в палатах, за личной гигиеной больных, за своевременным приемом ванн, сменой белья - нательного и постельного; ежедневный контроль за санитарным состоянием тумбочек, холодильников в палатах;</w:t>
      </w:r>
    </w:p>
    <w:p w:rsidR="00DE16F7" w:rsidRPr="00DE16F7" w:rsidRDefault="00DE16F7" w:rsidP="00F97656">
      <w:pPr>
        <w:spacing w:after="0" w:line="240" w:lineRule="auto"/>
        <w:ind w:firstLine="426"/>
        <w:jc w:val="both"/>
        <w:rPr>
          <w:rFonts w:ascii="Times New Roman" w:hAnsi="Times New Roman" w:cs="Times New Roman"/>
        </w:rPr>
      </w:pPr>
      <w:r w:rsidRPr="00DE16F7">
        <w:rPr>
          <w:rFonts w:ascii="Times New Roman" w:hAnsi="Times New Roman" w:cs="Times New Roman"/>
        </w:rPr>
        <w:lastRenderedPageBreak/>
        <w:t>•</w:t>
      </w:r>
      <w:r w:rsidRPr="00DE16F7">
        <w:rPr>
          <w:rFonts w:ascii="Times New Roman" w:hAnsi="Times New Roman" w:cs="Times New Roman"/>
        </w:rPr>
        <w:tab/>
        <w:t>контроль за выполнением пациентом, установленного врачом</w:t>
      </w:r>
      <w:r w:rsidR="00F2366B">
        <w:rPr>
          <w:rFonts w:ascii="Times New Roman" w:hAnsi="Times New Roman" w:cs="Times New Roman"/>
        </w:rPr>
        <w:t>,</w:t>
      </w:r>
      <w:r w:rsidRPr="00DE16F7">
        <w:rPr>
          <w:rFonts w:ascii="Times New Roman" w:hAnsi="Times New Roman" w:cs="Times New Roman"/>
        </w:rPr>
        <w:t xml:space="preserve"> режимом питания, потреблением разрешенных продуктов принесенных больному родственниками;</w:t>
      </w:r>
    </w:p>
    <w:p w:rsidR="00DE16F7" w:rsidRPr="00DE16F7" w:rsidRDefault="00DE16F7" w:rsidP="00F97656">
      <w:pPr>
        <w:spacing w:after="0" w:line="240" w:lineRule="auto"/>
        <w:ind w:firstLine="426"/>
        <w:jc w:val="both"/>
        <w:rPr>
          <w:rFonts w:ascii="Times New Roman" w:hAnsi="Times New Roman" w:cs="Times New Roman"/>
        </w:rPr>
      </w:pPr>
      <w:r w:rsidRPr="00DE16F7">
        <w:rPr>
          <w:rFonts w:ascii="Times New Roman" w:hAnsi="Times New Roman" w:cs="Times New Roman"/>
        </w:rPr>
        <w:t>•</w:t>
      </w:r>
      <w:r w:rsidRPr="00DE16F7">
        <w:rPr>
          <w:rFonts w:ascii="Times New Roman" w:hAnsi="Times New Roman" w:cs="Times New Roman"/>
        </w:rPr>
        <w:tab/>
        <w:t>точное и четкое выполнение всех указаний врачей и порученных ей медицинских манипуляций (разрешенные для выполнения среднему медицинскому работнику), соблюдая правила техники безопасности;</w:t>
      </w:r>
    </w:p>
    <w:p w:rsidR="00DE16F7" w:rsidRPr="00DE16F7" w:rsidRDefault="00DE16F7" w:rsidP="00F97656">
      <w:pPr>
        <w:spacing w:after="0" w:line="240" w:lineRule="auto"/>
        <w:ind w:firstLine="426"/>
        <w:jc w:val="both"/>
        <w:rPr>
          <w:rFonts w:ascii="Times New Roman" w:hAnsi="Times New Roman" w:cs="Times New Roman"/>
        </w:rPr>
      </w:pPr>
      <w:r w:rsidRPr="00DE16F7">
        <w:rPr>
          <w:rFonts w:ascii="Times New Roman" w:hAnsi="Times New Roman" w:cs="Times New Roman"/>
        </w:rPr>
        <w:t>•</w:t>
      </w:r>
      <w:r w:rsidRPr="00DE16F7">
        <w:rPr>
          <w:rFonts w:ascii="Times New Roman" w:hAnsi="Times New Roman" w:cs="Times New Roman"/>
        </w:rPr>
        <w:tab/>
        <w:t>проведение фармакотерапии, назначенной врачом. Медицинская сестра должна не только раздавать назначенные препараты, но и объяснять правила их приема;</w:t>
      </w:r>
    </w:p>
    <w:p w:rsidR="00DE16F7" w:rsidRPr="00DE16F7" w:rsidRDefault="00DE16F7" w:rsidP="00F97656">
      <w:pPr>
        <w:spacing w:after="0" w:line="240" w:lineRule="auto"/>
        <w:ind w:firstLine="426"/>
        <w:jc w:val="both"/>
        <w:rPr>
          <w:rFonts w:ascii="Times New Roman" w:hAnsi="Times New Roman" w:cs="Times New Roman"/>
        </w:rPr>
      </w:pPr>
      <w:r w:rsidRPr="00DE16F7">
        <w:rPr>
          <w:rFonts w:ascii="Times New Roman" w:hAnsi="Times New Roman" w:cs="Times New Roman"/>
        </w:rPr>
        <w:t>•</w:t>
      </w:r>
      <w:r w:rsidRPr="00DE16F7">
        <w:rPr>
          <w:rFonts w:ascii="Times New Roman" w:hAnsi="Times New Roman" w:cs="Times New Roman"/>
        </w:rPr>
        <w:tab/>
        <w:t>контроль за работой младшего персонала;</w:t>
      </w:r>
    </w:p>
    <w:p w:rsidR="00DE16F7" w:rsidRPr="00DE16F7" w:rsidRDefault="00DE16F7" w:rsidP="00F97656">
      <w:pPr>
        <w:spacing w:after="0" w:line="240" w:lineRule="auto"/>
        <w:ind w:firstLine="426"/>
        <w:jc w:val="both"/>
        <w:rPr>
          <w:rFonts w:ascii="Times New Roman" w:hAnsi="Times New Roman" w:cs="Times New Roman"/>
        </w:rPr>
      </w:pPr>
      <w:r w:rsidRPr="00DE16F7">
        <w:rPr>
          <w:rFonts w:ascii="Times New Roman" w:hAnsi="Times New Roman" w:cs="Times New Roman"/>
        </w:rPr>
        <w:t>•</w:t>
      </w:r>
      <w:r w:rsidRPr="00DE16F7">
        <w:rPr>
          <w:rFonts w:ascii="Times New Roman" w:hAnsi="Times New Roman" w:cs="Times New Roman"/>
        </w:rPr>
        <w:tab/>
        <w:t>активное участие в санитарно-просветительной работе среди больных и их родственников и на санитарно - гигиенические темы, правила ухода за больными, профилактику заболеваний, здоровый образ жизни;</w:t>
      </w:r>
    </w:p>
    <w:p w:rsidR="00DE16F7" w:rsidRPr="00DE16F7" w:rsidRDefault="00DE16F7" w:rsidP="00F97656">
      <w:pPr>
        <w:spacing w:after="0" w:line="240" w:lineRule="auto"/>
        <w:ind w:firstLine="426"/>
        <w:jc w:val="both"/>
        <w:rPr>
          <w:rFonts w:ascii="Times New Roman" w:hAnsi="Times New Roman" w:cs="Times New Roman"/>
        </w:rPr>
      </w:pPr>
      <w:r w:rsidRPr="00DE16F7">
        <w:rPr>
          <w:rFonts w:ascii="Times New Roman" w:hAnsi="Times New Roman" w:cs="Times New Roman"/>
        </w:rPr>
        <w:t>•</w:t>
      </w:r>
      <w:r w:rsidRPr="00DE16F7">
        <w:rPr>
          <w:rFonts w:ascii="Times New Roman" w:hAnsi="Times New Roman" w:cs="Times New Roman"/>
        </w:rPr>
        <w:tab/>
        <w:t>медицинская сестра должна проводить обучающую работу с пациентом, направленную на ведение ЗОЖ, отказа от вредных привычек, обязательно убедить больного продолжить лечение в амбулаторных условиях после выписки из стационара. Это позволит исключить возможность осложнений, и добиться наиболее хорошего восстановления;</w:t>
      </w:r>
    </w:p>
    <w:p w:rsidR="00DE16F7" w:rsidRPr="00DE16F7" w:rsidRDefault="00DE16F7" w:rsidP="00F97656">
      <w:pPr>
        <w:spacing w:after="0" w:line="240" w:lineRule="auto"/>
        <w:ind w:firstLine="426"/>
        <w:jc w:val="both"/>
        <w:rPr>
          <w:rFonts w:ascii="Times New Roman" w:hAnsi="Times New Roman" w:cs="Times New Roman"/>
        </w:rPr>
      </w:pPr>
      <w:r w:rsidRPr="00DE16F7">
        <w:rPr>
          <w:rFonts w:ascii="Times New Roman" w:hAnsi="Times New Roman" w:cs="Times New Roman"/>
        </w:rPr>
        <w:t>Мочекаменная болезнь остается одним из ведущих заболеваний мочеполовой системы как в Российской Федерации, в Приволжском Федеральном округе и Самарской области. Ежегодно в России МКБ заболевают 1,5 миллиона человек. Изучение субъективных данных о пациенте, возможных проблем пациента, современных методов диагностики, знание манипуляций позволяют грамотно планировать и оказывать квалифицированную сестринскую помощь пациенту с МКБ в условиях стационарного лечения в соответствии со стандартом. Правильная организация медицинской сестрой реабилитационно - восстановительных мероприятий позволяет ускорить процесс выздоровления и восстановления после перенесенного заболевания, предотвращая риск возникновения осложнений.</w:t>
      </w:r>
    </w:p>
    <w:p w:rsidR="00DE16F7" w:rsidRPr="00DE16F7" w:rsidRDefault="00DE16F7" w:rsidP="00F97656">
      <w:pPr>
        <w:spacing w:after="0" w:line="240" w:lineRule="auto"/>
        <w:ind w:firstLine="426"/>
        <w:jc w:val="center"/>
        <w:rPr>
          <w:rFonts w:ascii="Times New Roman" w:hAnsi="Times New Roman" w:cs="Times New Roman"/>
          <w:b/>
        </w:rPr>
      </w:pPr>
    </w:p>
    <w:p w:rsidR="00DE16F7" w:rsidRPr="00DE16F7" w:rsidRDefault="00533F7D" w:rsidP="00F97656">
      <w:pPr>
        <w:pStyle w:val="a3"/>
        <w:ind w:firstLine="426"/>
        <w:contextualSpacing/>
        <w:jc w:val="center"/>
        <w:rPr>
          <w:rFonts w:ascii="Times New Roman" w:hAnsi="Times New Roman" w:cs="Times New Roman"/>
          <w:b/>
        </w:rPr>
      </w:pPr>
      <w:r>
        <w:rPr>
          <w:rFonts w:ascii="Times New Roman" w:hAnsi="Times New Roman" w:cs="Times New Roman"/>
          <w:b/>
        </w:rPr>
        <w:t>Список литературы</w:t>
      </w:r>
    </w:p>
    <w:p w:rsidR="00DE16F7" w:rsidRPr="00DE16F7" w:rsidRDefault="00DE16F7" w:rsidP="00F97656">
      <w:pPr>
        <w:spacing w:after="0" w:line="240" w:lineRule="auto"/>
        <w:ind w:firstLine="426"/>
        <w:contextualSpacing/>
        <w:jc w:val="both"/>
        <w:rPr>
          <w:rFonts w:ascii="Times New Roman" w:hAnsi="Times New Roman" w:cs="Times New Roman"/>
        </w:rPr>
      </w:pPr>
      <w:r w:rsidRPr="00DE16F7">
        <w:rPr>
          <w:rFonts w:ascii="Times New Roman" w:hAnsi="Times New Roman" w:cs="Times New Roman"/>
        </w:rPr>
        <w:t xml:space="preserve">1.Вебер В.Р., Чуваков Г.И., Лапотников В.А., и др Основы сестринского дела: Учебное пособие / В.Р. Вебер, Г.И. Чуваков, В.А. Лапотников.– М.: Медицина, 2011. </w:t>
      </w:r>
      <w:r w:rsidR="00533F7D">
        <w:rPr>
          <w:rFonts w:ascii="Times New Roman" w:hAnsi="Times New Roman" w:cs="Times New Roman"/>
        </w:rPr>
        <w:t>–</w:t>
      </w:r>
      <w:r w:rsidRPr="00DE16F7">
        <w:rPr>
          <w:rFonts w:ascii="Times New Roman" w:hAnsi="Times New Roman" w:cs="Times New Roman"/>
        </w:rPr>
        <w:t xml:space="preserve"> 216с.</w:t>
      </w:r>
    </w:p>
    <w:p w:rsidR="00DE16F7" w:rsidRPr="00DE16F7" w:rsidRDefault="00DE16F7" w:rsidP="00F97656">
      <w:pPr>
        <w:spacing w:after="0" w:line="240" w:lineRule="auto"/>
        <w:ind w:firstLine="426"/>
        <w:contextualSpacing/>
        <w:jc w:val="both"/>
        <w:rPr>
          <w:rFonts w:ascii="Times New Roman" w:hAnsi="Times New Roman" w:cs="Times New Roman"/>
        </w:rPr>
      </w:pPr>
      <w:r w:rsidRPr="00DE16F7">
        <w:rPr>
          <w:rFonts w:ascii="Times New Roman" w:hAnsi="Times New Roman" w:cs="Times New Roman"/>
        </w:rPr>
        <w:t xml:space="preserve">2.Давлицарова К.Е. Основы ухода за больными. Первая медицинская помощь: Учебное пособие / К.Е. Давлицарова. </w:t>
      </w:r>
      <w:r w:rsidR="00533F7D" w:rsidRPr="00DE16F7">
        <w:rPr>
          <w:rFonts w:ascii="Times New Roman" w:hAnsi="Times New Roman" w:cs="Times New Roman"/>
        </w:rPr>
        <w:t>–</w:t>
      </w:r>
      <w:r w:rsidRPr="00DE16F7">
        <w:rPr>
          <w:rFonts w:ascii="Times New Roman" w:hAnsi="Times New Roman" w:cs="Times New Roman"/>
        </w:rPr>
        <w:t xml:space="preserve"> М.: Форум: Инфа</w:t>
      </w:r>
      <w:r w:rsidR="00287DC4">
        <w:rPr>
          <w:rFonts w:ascii="Times New Roman" w:hAnsi="Times New Roman" w:cs="Times New Roman"/>
        </w:rPr>
        <w:t>-</w:t>
      </w:r>
      <w:r w:rsidRPr="00DE16F7">
        <w:rPr>
          <w:rFonts w:ascii="Times New Roman" w:hAnsi="Times New Roman" w:cs="Times New Roman"/>
        </w:rPr>
        <w:t xml:space="preserve">М, 2015. </w:t>
      </w:r>
      <w:r w:rsidR="00533F7D" w:rsidRPr="00DE16F7">
        <w:rPr>
          <w:rFonts w:ascii="Times New Roman" w:hAnsi="Times New Roman" w:cs="Times New Roman"/>
        </w:rPr>
        <w:t>–</w:t>
      </w:r>
      <w:r w:rsidRPr="00DE16F7">
        <w:rPr>
          <w:rFonts w:ascii="Times New Roman" w:hAnsi="Times New Roman" w:cs="Times New Roman"/>
        </w:rPr>
        <w:t>117с.</w:t>
      </w:r>
    </w:p>
    <w:p w:rsidR="00DE16F7" w:rsidRPr="00DE16F7" w:rsidRDefault="00DE16F7" w:rsidP="00F97656">
      <w:pPr>
        <w:spacing w:after="0" w:line="240" w:lineRule="auto"/>
        <w:ind w:firstLine="426"/>
        <w:contextualSpacing/>
        <w:jc w:val="both"/>
        <w:rPr>
          <w:rFonts w:ascii="Times New Roman" w:hAnsi="Times New Roman" w:cs="Times New Roman"/>
        </w:rPr>
      </w:pPr>
      <w:r w:rsidRPr="00DE16F7">
        <w:rPr>
          <w:rFonts w:ascii="Times New Roman" w:hAnsi="Times New Roman" w:cs="Times New Roman"/>
        </w:rPr>
        <w:t xml:space="preserve">3.Колосов В.П., Кочегарова Е.Ю., Нарышкина С.В. Мочекаменная болезнь: клиническое течение, </w:t>
      </w:r>
      <w:r w:rsidR="00287DC4">
        <w:rPr>
          <w:rFonts w:ascii="Times New Roman" w:hAnsi="Times New Roman" w:cs="Times New Roman"/>
        </w:rPr>
        <w:t xml:space="preserve">прогнозирование исходов. </w:t>
      </w:r>
      <w:r w:rsidR="00533F7D" w:rsidRPr="00DE16F7">
        <w:rPr>
          <w:rFonts w:ascii="Times New Roman" w:hAnsi="Times New Roman" w:cs="Times New Roman"/>
        </w:rPr>
        <w:t>–</w:t>
      </w:r>
      <w:r w:rsidRPr="00DE16F7">
        <w:rPr>
          <w:rFonts w:ascii="Times New Roman" w:hAnsi="Times New Roman" w:cs="Times New Roman"/>
        </w:rPr>
        <w:t xml:space="preserve">М., 2014.  </w:t>
      </w:r>
      <w:r w:rsidR="00533F7D" w:rsidRPr="00DE16F7">
        <w:rPr>
          <w:rFonts w:ascii="Times New Roman" w:hAnsi="Times New Roman" w:cs="Times New Roman"/>
        </w:rPr>
        <w:t>–</w:t>
      </w:r>
      <w:r w:rsidRPr="00DE16F7">
        <w:rPr>
          <w:rFonts w:ascii="Times New Roman" w:hAnsi="Times New Roman" w:cs="Times New Roman"/>
        </w:rPr>
        <w:t>241с.</w:t>
      </w:r>
    </w:p>
    <w:p w:rsidR="00DE16F7" w:rsidRPr="00DE16F7" w:rsidRDefault="00DE16F7" w:rsidP="00F97656">
      <w:pPr>
        <w:spacing w:after="0" w:line="240" w:lineRule="auto"/>
        <w:ind w:firstLine="426"/>
        <w:contextualSpacing/>
        <w:jc w:val="both"/>
        <w:rPr>
          <w:rFonts w:ascii="Times New Roman" w:hAnsi="Times New Roman" w:cs="Times New Roman"/>
        </w:rPr>
      </w:pPr>
      <w:r w:rsidRPr="00DE16F7">
        <w:rPr>
          <w:rFonts w:ascii="Times New Roman" w:hAnsi="Times New Roman" w:cs="Times New Roman"/>
          <w:color w:val="000000"/>
        </w:rPr>
        <w:t>4.</w:t>
      </w:r>
      <w:r w:rsidRPr="00DE16F7">
        <w:rPr>
          <w:rFonts w:ascii="Times New Roman" w:hAnsi="Times New Roman" w:cs="Times New Roman"/>
        </w:rPr>
        <w:t xml:space="preserve"> Смолева Э.В. Сестринское дело в урологии: Учебное пособие / Э.В.  Смолева. – Ростов н/Д: Феникс, 2013 –115с.</w:t>
      </w:r>
    </w:p>
    <w:p w:rsidR="00DE16F7" w:rsidRPr="00DE16F7" w:rsidRDefault="00DE16F7" w:rsidP="00F97656">
      <w:pPr>
        <w:spacing w:after="0" w:line="240" w:lineRule="auto"/>
        <w:ind w:firstLine="426"/>
        <w:contextualSpacing/>
        <w:jc w:val="both"/>
        <w:rPr>
          <w:rFonts w:ascii="Times New Roman" w:hAnsi="Times New Roman" w:cs="Times New Roman"/>
        </w:rPr>
      </w:pPr>
      <w:r w:rsidRPr="00DE16F7">
        <w:rPr>
          <w:rFonts w:ascii="Times New Roman" w:hAnsi="Times New Roman" w:cs="Times New Roman"/>
        </w:rPr>
        <w:t xml:space="preserve">5. Таточенко В.К. Болезни органов мочеполовой системы: Учебное пособие / В.К.  Таточенко. </w:t>
      </w:r>
      <w:r w:rsidR="00533F7D" w:rsidRPr="00DE16F7">
        <w:rPr>
          <w:rFonts w:ascii="Times New Roman" w:hAnsi="Times New Roman" w:cs="Times New Roman"/>
        </w:rPr>
        <w:t>–</w:t>
      </w:r>
      <w:r w:rsidRPr="00DE16F7">
        <w:rPr>
          <w:rFonts w:ascii="Times New Roman" w:hAnsi="Times New Roman" w:cs="Times New Roman"/>
        </w:rPr>
        <w:t xml:space="preserve"> М.: Медицина, 2014. </w:t>
      </w:r>
      <w:r w:rsidR="00287DC4">
        <w:rPr>
          <w:rFonts w:ascii="Times New Roman" w:hAnsi="Times New Roman" w:cs="Times New Roman"/>
        </w:rPr>
        <w:t>–</w:t>
      </w:r>
      <w:r w:rsidRPr="00DE16F7">
        <w:rPr>
          <w:rFonts w:ascii="Times New Roman" w:hAnsi="Times New Roman" w:cs="Times New Roman"/>
        </w:rPr>
        <w:t xml:space="preserve"> 219с.</w:t>
      </w:r>
    </w:p>
    <w:p w:rsidR="00860029" w:rsidRDefault="00860029" w:rsidP="00F97656">
      <w:pPr>
        <w:spacing w:after="0" w:line="240" w:lineRule="auto"/>
        <w:jc w:val="both"/>
        <w:rPr>
          <w:rFonts w:ascii="Times New Roman" w:hAnsi="Times New Roman"/>
        </w:rPr>
      </w:pPr>
    </w:p>
    <w:p w:rsidR="00C431AF" w:rsidRDefault="00C431AF" w:rsidP="00F97656">
      <w:pPr>
        <w:spacing w:after="0" w:line="240" w:lineRule="auto"/>
        <w:jc w:val="both"/>
        <w:rPr>
          <w:rFonts w:ascii="Times New Roman" w:hAnsi="Times New Roman"/>
        </w:rPr>
      </w:pPr>
    </w:p>
    <w:p w:rsidR="00C431AF" w:rsidRPr="00123229" w:rsidRDefault="00C431AF" w:rsidP="00F97656">
      <w:pPr>
        <w:spacing w:after="0" w:line="240" w:lineRule="auto"/>
        <w:jc w:val="center"/>
        <w:rPr>
          <w:rFonts w:ascii="Times New Roman" w:hAnsi="Times New Roman" w:cs="Times New Roman"/>
          <w:b/>
          <w:bCs/>
        </w:rPr>
      </w:pPr>
      <w:r w:rsidRPr="00123229">
        <w:rPr>
          <w:rFonts w:ascii="Times New Roman" w:hAnsi="Times New Roman" w:cs="Times New Roman"/>
          <w:b/>
          <w:bCs/>
        </w:rPr>
        <w:t xml:space="preserve">Жукова Э.П. </w:t>
      </w:r>
      <w:r w:rsidRPr="00123229">
        <w:rPr>
          <w:rStyle w:val="a8"/>
          <w:rFonts w:ascii="Times New Roman" w:hAnsi="Times New Roman" w:cs="Times New Roman"/>
          <w:b/>
          <w:bCs/>
        </w:rPr>
        <w:footnoteReference w:customMarkFollows="1" w:id="36"/>
        <w:t>©</w:t>
      </w:r>
    </w:p>
    <w:p w:rsidR="00C431AF" w:rsidRPr="00123229" w:rsidRDefault="00C431AF" w:rsidP="00F97656">
      <w:pPr>
        <w:spacing w:after="0" w:line="240" w:lineRule="auto"/>
        <w:jc w:val="center"/>
        <w:rPr>
          <w:rFonts w:ascii="Times New Roman" w:hAnsi="Times New Roman" w:cs="Times New Roman"/>
          <w:i/>
          <w:iCs/>
        </w:rPr>
      </w:pPr>
      <w:r w:rsidRPr="00123229">
        <w:rPr>
          <w:rFonts w:ascii="Times New Roman" w:hAnsi="Times New Roman" w:cs="Times New Roman"/>
          <w:i/>
          <w:iCs/>
        </w:rPr>
        <w:t>Научный руководитель – преподаватель</w:t>
      </w:r>
    </w:p>
    <w:p w:rsidR="00C431AF" w:rsidRPr="00123229" w:rsidRDefault="00C431AF" w:rsidP="00F97656">
      <w:pPr>
        <w:spacing w:after="0" w:line="240" w:lineRule="auto"/>
        <w:jc w:val="center"/>
        <w:rPr>
          <w:rFonts w:ascii="Times New Roman" w:hAnsi="Times New Roman" w:cs="Times New Roman"/>
          <w:i/>
          <w:iCs/>
        </w:rPr>
      </w:pPr>
      <w:r w:rsidRPr="00123229">
        <w:rPr>
          <w:rFonts w:ascii="Times New Roman" w:hAnsi="Times New Roman" w:cs="Times New Roman"/>
          <w:i/>
          <w:iCs/>
        </w:rPr>
        <w:t>Борисова Л.Н.</w:t>
      </w:r>
    </w:p>
    <w:p w:rsidR="00C431AF" w:rsidRPr="00123229" w:rsidRDefault="00C431AF" w:rsidP="00F97656">
      <w:pPr>
        <w:spacing w:after="0" w:line="240" w:lineRule="auto"/>
        <w:jc w:val="center"/>
        <w:rPr>
          <w:rFonts w:ascii="Times New Roman" w:hAnsi="Times New Roman" w:cs="Times New Roman"/>
          <w:i/>
          <w:iCs/>
        </w:rPr>
      </w:pPr>
    </w:p>
    <w:p w:rsidR="00C431AF" w:rsidRPr="00123229" w:rsidRDefault="00C431AF" w:rsidP="00F97656">
      <w:pPr>
        <w:spacing w:after="0" w:line="240" w:lineRule="auto"/>
        <w:jc w:val="center"/>
        <w:rPr>
          <w:rFonts w:ascii="Times New Roman" w:hAnsi="Times New Roman" w:cs="Times New Roman"/>
          <w:i/>
          <w:iCs/>
          <w:color w:val="000000"/>
          <w:shd w:val="clear" w:color="auto" w:fill="FFFFFF"/>
        </w:rPr>
      </w:pPr>
      <w:r w:rsidRPr="00123229">
        <w:rPr>
          <w:rFonts w:ascii="Times New Roman" w:hAnsi="Times New Roman" w:cs="Times New Roman"/>
          <w:i/>
          <w:iCs/>
        </w:rPr>
        <w:t xml:space="preserve">ГБПОУ </w:t>
      </w:r>
      <w:r w:rsidR="00175885">
        <w:rPr>
          <w:rFonts w:ascii="Times New Roman" w:hAnsi="Times New Roman" w:cs="Times New Roman"/>
          <w:i/>
          <w:iCs/>
        </w:rPr>
        <w:t>«</w:t>
      </w:r>
      <w:r w:rsidRPr="00123229">
        <w:rPr>
          <w:rFonts w:ascii="Times New Roman" w:hAnsi="Times New Roman" w:cs="Times New Roman"/>
          <w:i/>
          <w:iCs/>
        </w:rPr>
        <w:t>Дзержинский педагогический колледж</w:t>
      </w:r>
      <w:r w:rsidR="00175885">
        <w:rPr>
          <w:rFonts w:ascii="Times New Roman" w:hAnsi="Times New Roman" w:cs="Times New Roman"/>
          <w:i/>
          <w:iCs/>
        </w:rPr>
        <w:t>»</w:t>
      </w:r>
    </w:p>
    <w:p w:rsidR="00C431AF" w:rsidRPr="00123229" w:rsidRDefault="00C431AF" w:rsidP="00F97656">
      <w:pPr>
        <w:spacing w:after="0" w:line="240" w:lineRule="auto"/>
        <w:jc w:val="center"/>
        <w:rPr>
          <w:rFonts w:ascii="Times New Roman" w:hAnsi="Times New Roman" w:cs="Times New Roman"/>
        </w:rPr>
      </w:pPr>
      <w:r w:rsidRPr="00123229">
        <w:rPr>
          <w:rFonts w:ascii="Times New Roman" w:hAnsi="Times New Roman" w:cs="Times New Roman"/>
          <w:i/>
          <w:iCs/>
          <w:color w:val="000000"/>
          <w:shd w:val="clear" w:color="auto" w:fill="FFFFFF"/>
        </w:rPr>
        <w:t>Россия, Нижегородская область, г. Дзержинск</w:t>
      </w:r>
    </w:p>
    <w:p w:rsidR="00C431AF" w:rsidRPr="00123229" w:rsidRDefault="00C431AF" w:rsidP="00F97656">
      <w:pPr>
        <w:spacing w:after="0" w:line="240" w:lineRule="auto"/>
        <w:jc w:val="center"/>
        <w:rPr>
          <w:rFonts w:ascii="Times New Roman" w:hAnsi="Times New Roman" w:cs="Times New Roman"/>
        </w:rPr>
      </w:pPr>
    </w:p>
    <w:p w:rsidR="00C431AF" w:rsidRPr="00123229" w:rsidRDefault="00C431AF" w:rsidP="00F97656">
      <w:pPr>
        <w:spacing w:after="0" w:line="240" w:lineRule="auto"/>
        <w:jc w:val="center"/>
        <w:rPr>
          <w:rFonts w:ascii="Times New Roman" w:hAnsi="Times New Roman" w:cs="Times New Roman"/>
          <w:b/>
          <w:bCs/>
        </w:rPr>
      </w:pPr>
      <w:r w:rsidRPr="00123229">
        <w:rPr>
          <w:rFonts w:ascii="Times New Roman" w:hAnsi="Times New Roman" w:cs="Times New Roman"/>
          <w:b/>
          <w:bCs/>
          <w:color w:val="000000"/>
          <w:shd w:val="clear" w:color="auto" w:fill="FFFFFF"/>
        </w:rPr>
        <w:t>АДРЕСАТЫ ЛИРИКИ С.А. ЕСЕНИНА</w:t>
      </w:r>
    </w:p>
    <w:p w:rsidR="00C431AF" w:rsidRPr="00123229" w:rsidRDefault="00C431AF" w:rsidP="00F97656">
      <w:pPr>
        <w:spacing w:after="0" w:line="240" w:lineRule="auto"/>
        <w:ind w:firstLine="426"/>
        <w:jc w:val="center"/>
        <w:rPr>
          <w:rFonts w:ascii="Times New Roman" w:hAnsi="Times New Roman" w:cs="Times New Roman"/>
          <w:b/>
          <w:bCs/>
        </w:rPr>
      </w:pPr>
    </w:p>
    <w:p w:rsidR="00C431AF" w:rsidRPr="00123229" w:rsidRDefault="00C431AF" w:rsidP="00F97656">
      <w:pPr>
        <w:spacing w:after="0" w:line="240" w:lineRule="auto"/>
        <w:ind w:firstLine="426"/>
        <w:jc w:val="both"/>
        <w:rPr>
          <w:rFonts w:ascii="Times New Roman" w:hAnsi="Times New Roman" w:cs="Times New Roman"/>
        </w:rPr>
      </w:pPr>
      <w:r w:rsidRPr="00123229">
        <w:rPr>
          <w:rFonts w:ascii="Times New Roman" w:hAnsi="Times New Roman" w:cs="Times New Roman"/>
        </w:rPr>
        <w:t xml:space="preserve">Творчество С.А. Есенина, без сомнения, является жемчужиной русской литературы начала ХХ века, потому что оно многогранно, жизненно, песенно, ярко. В его стихах любовная тема является одной из главных, присутствует даже в самых ранних его произведениях. Поначалу это были стихотворения, носящие характер стилизованности и фольклорности. Например, таковым является стихотворение </w:t>
      </w:r>
      <w:r w:rsidR="00175885">
        <w:rPr>
          <w:rFonts w:ascii="Times New Roman" w:hAnsi="Times New Roman" w:cs="Times New Roman"/>
        </w:rPr>
        <w:t>«</w:t>
      </w:r>
      <w:r w:rsidRPr="00123229">
        <w:rPr>
          <w:rFonts w:ascii="Times New Roman" w:hAnsi="Times New Roman" w:cs="Times New Roman"/>
        </w:rPr>
        <w:t>Подражание песне</w:t>
      </w:r>
      <w:r w:rsidR="00175885">
        <w:rPr>
          <w:rFonts w:ascii="Times New Roman" w:hAnsi="Times New Roman" w:cs="Times New Roman"/>
        </w:rPr>
        <w:t>»</w:t>
      </w:r>
      <w:r w:rsidRPr="00123229">
        <w:rPr>
          <w:rFonts w:ascii="Times New Roman" w:hAnsi="Times New Roman" w:cs="Times New Roman"/>
        </w:rPr>
        <w:t xml:space="preserve"> (1910 г.) [5].</w:t>
      </w:r>
    </w:p>
    <w:p w:rsidR="00C431AF" w:rsidRPr="00123229" w:rsidRDefault="00C431AF" w:rsidP="00F97656">
      <w:pPr>
        <w:spacing w:after="0" w:line="240" w:lineRule="auto"/>
        <w:ind w:firstLine="426"/>
        <w:jc w:val="both"/>
        <w:rPr>
          <w:rFonts w:ascii="Times New Roman" w:hAnsi="Times New Roman" w:cs="Times New Roman"/>
        </w:rPr>
      </w:pPr>
      <w:r w:rsidRPr="00123229">
        <w:rPr>
          <w:rFonts w:ascii="Times New Roman" w:hAnsi="Times New Roman" w:cs="Times New Roman"/>
        </w:rPr>
        <w:lastRenderedPageBreak/>
        <w:t>Это стихотворение похоже на лирическую песню, сочиненную русским народом. Душа поэта полна любви и ликования,</w:t>
      </w:r>
      <w:r>
        <w:rPr>
          <w:rFonts w:ascii="Times New Roman" w:hAnsi="Times New Roman" w:cs="Times New Roman"/>
        </w:rPr>
        <w:t xml:space="preserve"> нежными мечтаниями о свидании.</w:t>
      </w:r>
    </w:p>
    <w:p w:rsidR="00C431AF" w:rsidRPr="00123229" w:rsidRDefault="00C431AF" w:rsidP="00F97656">
      <w:pPr>
        <w:spacing w:after="0" w:line="240" w:lineRule="auto"/>
        <w:ind w:firstLine="426"/>
        <w:jc w:val="both"/>
        <w:rPr>
          <w:rFonts w:ascii="Times New Roman" w:hAnsi="Times New Roman" w:cs="Times New Roman"/>
        </w:rPr>
      </w:pPr>
      <w:r w:rsidRPr="00123229">
        <w:rPr>
          <w:rFonts w:ascii="Times New Roman" w:hAnsi="Times New Roman" w:cs="Times New Roman"/>
        </w:rPr>
        <w:t xml:space="preserve">Потом в лирических стихах о любви возникнут мотивы, которые объединяют поэзию природы и любовную поэзию. Эти мотивы передают всю полноту духовности этого возвышенного чувства, а также его невинность. Например, в произведении </w:t>
      </w:r>
      <w:r w:rsidR="00175885">
        <w:rPr>
          <w:rFonts w:ascii="Times New Roman" w:hAnsi="Times New Roman" w:cs="Times New Roman"/>
        </w:rPr>
        <w:t>«</w:t>
      </w:r>
      <w:r w:rsidRPr="00123229">
        <w:rPr>
          <w:rFonts w:ascii="Times New Roman" w:hAnsi="Times New Roman" w:cs="Times New Roman"/>
        </w:rPr>
        <w:t>Зеленая прическа...</w:t>
      </w:r>
      <w:r w:rsidR="00175885">
        <w:rPr>
          <w:rFonts w:ascii="Times New Roman" w:hAnsi="Times New Roman" w:cs="Times New Roman"/>
        </w:rPr>
        <w:t>»</w:t>
      </w:r>
      <w:r w:rsidRPr="00123229">
        <w:rPr>
          <w:rFonts w:ascii="Times New Roman" w:hAnsi="Times New Roman" w:cs="Times New Roman"/>
        </w:rPr>
        <w:t>, которое было посвящено Кашиной Л. И., стройная девушка сравнивается с березонькой, а ее косы - с веточками, причесанными гребнем луны [2, с.27].</w:t>
      </w:r>
    </w:p>
    <w:p w:rsidR="00C431AF" w:rsidRPr="00123229" w:rsidRDefault="00C431AF" w:rsidP="00F97656">
      <w:pPr>
        <w:spacing w:after="0" w:line="240" w:lineRule="auto"/>
        <w:ind w:firstLine="426"/>
        <w:jc w:val="both"/>
        <w:rPr>
          <w:rFonts w:ascii="Times New Roman" w:hAnsi="Times New Roman" w:cs="Times New Roman"/>
        </w:rPr>
      </w:pPr>
      <w:r w:rsidRPr="00123229">
        <w:rPr>
          <w:rFonts w:ascii="Times New Roman" w:hAnsi="Times New Roman" w:cs="Times New Roman"/>
        </w:rPr>
        <w:t xml:space="preserve">В начале двадцатых годов в душе поэта случился кризис из-за его метаний между царской и советской Россией и ощущения собственной ненужности. Утешался Есенин пьянством и разгульной жизнью. Казалось, что он не никогда не испытает возвышенной любви. В произведении </w:t>
      </w:r>
      <w:r w:rsidR="00175885">
        <w:rPr>
          <w:rFonts w:ascii="Times New Roman" w:hAnsi="Times New Roman" w:cs="Times New Roman"/>
        </w:rPr>
        <w:t>«</w:t>
      </w:r>
      <w:r w:rsidRPr="00123229">
        <w:rPr>
          <w:rFonts w:ascii="Times New Roman" w:hAnsi="Times New Roman" w:cs="Times New Roman"/>
        </w:rPr>
        <w:t>Письмо к женщине</w:t>
      </w:r>
      <w:r w:rsidR="00175885">
        <w:rPr>
          <w:rFonts w:ascii="Times New Roman" w:hAnsi="Times New Roman" w:cs="Times New Roman"/>
        </w:rPr>
        <w:t>»</w:t>
      </w:r>
      <w:r w:rsidRPr="00123229">
        <w:rPr>
          <w:rFonts w:ascii="Times New Roman" w:hAnsi="Times New Roman" w:cs="Times New Roman"/>
        </w:rPr>
        <w:t xml:space="preserve"> поэт говорит, что хоте</w:t>
      </w:r>
      <w:r>
        <w:rPr>
          <w:rFonts w:ascii="Times New Roman" w:hAnsi="Times New Roman" w:cs="Times New Roman"/>
        </w:rPr>
        <w:t xml:space="preserve">л </w:t>
      </w:r>
      <w:r w:rsidR="00175885">
        <w:rPr>
          <w:rFonts w:ascii="Times New Roman" w:hAnsi="Times New Roman" w:cs="Times New Roman"/>
        </w:rPr>
        <w:t>«</w:t>
      </w:r>
      <w:r>
        <w:rPr>
          <w:rFonts w:ascii="Times New Roman" w:hAnsi="Times New Roman" w:cs="Times New Roman"/>
        </w:rPr>
        <w:t>себя сгубить в угаре пьяном</w:t>
      </w:r>
      <w:r w:rsidR="00175885">
        <w:rPr>
          <w:rFonts w:ascii="Times New Roman" w:hAnsi="Times New Roman" w:cs="Times New Roman"/>
        </w:rPr>
        <w:t>»</w:t>
      </w:r>
      <w:r>
        <w:rPr>
          <w:rFonts w:ascii="Times New Roman" w:hAnsi="Times New Roman" w:cs="Times New Roman"/>
        </w:rPr>
        <w:t>.</w:t>
      </w:r>
    </w:p>
    <w:p w:rsidR="00C431AF" w:rsidRPr="00123229" w:rsidRDefault="00C431AF" w:rsidP="00F97656">
      <w:pPr>
        <w:spacing w:after="0" w:line="240" w:lineRule="auto"/>
        <w:ind w:firstLine="426"/>
        <w:jc w:val="both"/>
        <w:rPr>
          <w:rFonts w:ascii="Times New Roman" w:hAnsi="Times New Roman" w:cs="Times New Roman"/>
        </w:rPr>
      </w:pPr>
      <w:r w:rsidRPr="00123229">
        <w:rPr>
          <w:rFonts w:ascii="Times New Roman" w:hAnsi="Times New Roman" w:cs="Times New Roman"/>
        </w:rPr>
        <w:t xml:space="preserve">Он стал относиться к чувству любви ни как к чему-то возвышенному, а как к затягивающему омуту, называя любовь </w:t>
      </w:r>
      <w:r w:rsidR="00175885">
        <w:rPr>
          <w:rFonts w:ascii="Times New Roman" w:hAnsi="Times New Roman" w:cs="Times New Roman"/>
        </w:rPr>
        <w:t>«</w:t>
      </w:r>
      <w:r w:rsidRPr="00123229">
        <w:rPr>
          <w:rFonts w:ascii="Times New Roman" w:hAnsi="Times New Roman" w:cs="Times New Roman"/>
        </w:rPr>
        <w:t>заразой</w:t>
      </w:r>
      <w:r w:rsidR="00175885">
        <w:rPr>
          <w:rFonts w:ascii="Times New Roman" w:hAnsi="Times New Roman" w:cs="Times New Roman"/>
        </w:rPr>
        <w:t>»</w:t>
      </w:r>
      <w:r w:rsidRPr="00123229">
        <w:rPr>
          <w:rFonts w:ascii="Times New Roman" w:hAnsi="Times New Roman" w:cs="Times New Roman"/>
        </w:rPr>
        <w:t xml:space="preserve"> и </w:t>
      </w:r>
      <w:r w:rsidR="00175885">
        <w:rPr>
          <w:rFonts w:ascii="Times New Roman" w:hAnsi="Times New Roman" w:cs="Times New Roman"/>
        </w:rPr>
        <w:t>«</w:t>
      </w:r>
      <w:r w:rsidRPr="00123229">
        <w:rPr>
          <w:rFonts w:ascii="Times New Roman" w:hAnsi="Times New Roman" w:cs="Times New Roman"/>
        </w:rPr>
        <w:t>чумой</w:t>
      </w:r>
      <w:r w:rsidR="00175885">
        <w:rPr>
          <w:rFonts w:ascii="Times New Roman" w:hAnsi="Times New Roman" w:cs="Times New Roman"/>
        </w:rPr>
        <w:t>»</w:t>
      </w:r>
      <w:r w:rsidRPr="00123229">
        <w:rPr>
          <w:rFonts w:ascii="Times New Roman" w:hAnsi="Times New Roman" w:cs="Times New Roman"/>
        </w:rPr>
        <w:t>.</w:t>
      </w:r>
    </w:p>
    <w:p w:rsidR="00C431AF" w:rsidRPr="00123229" w:rsidRDefault="00C431AF" w:rsidP="00F97656">
      <w:pPr>
        <w:spacing w:after="0" w:line="240" w:lineRule="auto"/>
        <w:ind w:firstLine="426"/>
        <w:jc w:val="both"/>
        <w:rPr>
          <w:rFonts w:ascii="Times New Roman" w:hAnsi="Times New Roman" w:cs="Times New Roman"/>
        </w:rPr>
      </w:pPr>
      <w:r w:rsidRPr="00123229">
        <w:rPr>
          <w:rFonts w:ascii="Times New Roman" w:hAnsi="Times New Roman" w:cs="Times New Roman"/>
        </w:rPr>
        <w:t>Поэт разочаровался в сердечных делах, поэтому пишет строчки, полные цинизма, вульгарности и грубости. В этот период Есенин в первый раз в своих произведениях грубо высказывается в адрес женщины  [4,с.43]. Однако в памяти читателей остались лучшие любовные стихи поэта, которые он посвятил своим женщинам.</w:t>
      </w:r>
    </w:p>
    <w:p w:rsidR="00C431AF" w:rsidRPr="00123229" w:rsidRDefault="00C431AF" w:rsidP="00F97656">
      <w:pPr>
        <w:spacing w:after="0" w:line="240" w:lineRule="auto"/>
        <w:ind w:firstLine="426"/>
        <w:jc w:val="both"/>
        <w:rPr>
          <w:rFonts w:ascii="Times New Roman" w:hAnsi="Times New Roman" w:cs="Times New Roman"/>
        </w:rPr>
      </w:pPr>
      <w:r w:rsidRPr="00123229">
        <w:rPr>
          <w:rFonts w:ascii="Times New Roman" w:hAnsi="Times New Roman" w:cs="Times New Roman"/>
        </w:rPr>
        <w:t xml:space="preserve">Цикл стихотворений </w:t>
      </w:r>
      <w:r w:rsidR="00175885">
        <w:rPr>
          <w:rFonts w:ascii="Times New Roman" w:hAnsi="Times New Roman" w:cs="Times New Roman"/>
        </w:rPr>
        <w:t>«</w:t>
      </w:r>
      <w:r w:rsidRPr="00123229">
        <w:rPr>
          <w:rFonts w:ascii="Times New Roman" w:hAnsi="Times New Roman" w:cs="Times New Roman"/>
        </w:rPr>
        <w:t>Любовь хулигана</w:t>
      </w:r>
      <w:r w:rsidR="00175885">
        <w:rPr>
          <w:rFonts w:ascii="Times New Roman" w:hAnsi="Times New Roman" w:cs="Times New Roman"/>
        </w:rPr>
        <w:t>»</w:t>
      </w:r>
      <w:r w:rsidRPr="00123229">
        <w:rPr>
          <w:rFonts w:ascii="Times New Roman" w:hAnsi="Times New Roman" w:cs="Times New Roman"/>
        </w:rPr>
        <w:t xml:space="preserve"> связан с Августой Миклашевской. Эта новая любовь исцеляла израненную и пустующую душу Сергея Есенина, окрыленного этим чувством, он снова вдохновлен, пишет прекрасные стихотворения и снова верит в это светлое, идеальное, возвышенное и прекрасное ощущение любви.</w:t>
      </w:r>
    </w:p>
    <w:p w:rsidR="00C431AF" w:rsidRPr="00123229" w:rsidRDefault="00C431AF" w:rsidP="00F97656">
      <w:pPr>
        <w:spacing w:after="0" w:line="240" w:lineRule="auto"/>
        <w:ind w:firstLine="426"/>
        <w:jc w:val="both"/>
        <w:rPr>
          <w:rFonts w:ascii="Times New Roman" w:hAnsi="Times New Roman" w:cs="Times New Roman"/>
        </w:rPr>
      </w:pPr>
      <w:r w:rsidRPr="00123229">
        <w:rPr>
          <w:rFonts w:ascii="Times New Roman" w:hAnsi="Times New Roman" w:cs="Times New Roman"/>
        </w:rPr>
        <w:t xml:space="preserve">В произведении </w:t>
      </w:r>
      <w:r w:rsidR="00175885">
        <w:rPr>
          <w:rFonts w:ascii="Times New Roman" w:hAnsi="Times New Roman" w:cs="Times New Roman"/>
        </w:rPr>
        <w:t>«</w:t>
      </w:r>
      <w:r w:rsidRPr="00123229">
        <w:rPr>
          <w:rFonts w:ascii="Times New Roman" w:hAnsi="Times New Roman" w:cs="Times New Roman"/>
        </w:rPr>
        <w:t>Заметался пожар голубой…</w:t>
      </w:r>
      <w:r w:rsidR="00175885">
        <w:rPr>
          <w:rFonts w:ascii="Times New Roman" w:hAnsi="Times New Roman" w:cs="Times New Roman"/>
        </w:rPr>
        <w:t>»</w:t>
      </w:r>
      <w:r w:rsidRPr="00123229">
        <w:rPr>
          <w:rFonts w:ascii="Times New Roman" w:hAnsi="Times New Roman" w:cs="Times New Roman"/>
        </w:rPr>
        <w:t xml:space="preserve"> автор признается, что он впервые поет о любви и </w:t>
      </w:r>
      <w:r w:rsidR="00175885">
        <w:rPr>
          <w:rFonts w:ascii="Times New Roman" w:hAnsi="Times New Roman" w:cs="Times New Roman"/>
        </w:rPr>
        <w:t>«</w:t>
      </w:r>
      <w:r w:rsidRPr="00123229">
        <w:rPr>
          <w:rFonts w:ascii="Times New Roman" w:hAnsi="Times New Roman" w:cs="Times New Roman"/>
        </w:rPr>
        <w:t>отрекается скандалить</w:t>
      </w:r>
      <w:r w:rsidR="00175885">
        <w:rPr>
          <w:rFonts w:ascii="Times New Roman" w:hAnsi="Times New Roman" w:cs="Times New Roman"/>
        </w:rPr>
        <w:t>»</w:t>
      </w:r>
      <w:r w:rsidRPr="00123229">
        <w:rPr>
          <w:rFonts w:ascii="Times New Roman" w:hAnsi="Times New Roman" w:cs="Times New Roman"/>
        </w:rPr>
        <w:t xml:space="preserve"> [5].</w:t>
      </w:r>
    </w:p>
    <w:p w:rsidR="00C431AF" w:rsidRPr="00123229" w:rsidRDefault="00C431AF" w:rsidP="00F97656">
      <w:pPr>
        <w:spacing w:after="0" w:line="240" w:lineRule="auto"/>
        <w:ind w:firstLine="426"/>
        <w:jc w:val="both"/>
        <w:rPr>
          <w:rFonts w:ascii="Times New Roman" w:hAnsi="Times New Roman" w:cs="Times New Roman"/>
        </w:rPr>
      </w:pPr>
      <w:r w:rsidRPr="00123229">
        <w:rPr>
          <w:rFonts w:ascii="Times New Roman" w:hAnsi="Times New Roman" w:cs="Times New Roman"/>
        </w:rPr>
        <w:t xml:space="preserve">Теперь смысл его жизни состоит в любовании прекрасной девицей-красой, он жаждет смотреть в ее красивые золотисто-карие глаза, прикасаться к ее руке и волосам. Герой доказывает, что хулиган тоже способен на любовь и может быть покорным. Любовь и возлюбленная стали смыслом всей жизни этого героя, он готов пойти за любимой на край света. Линия любви прослеживается и в стихотворном произведении </w:t>
      </w:r>
      <w:r w:rsidR="00175885">
        <w:rPr>
          <w:rFonts w:ascii="Times New Roman" w:hAnsi="Times New Roman" w:cs="Times New Roman"/>
        </w:rPr>
        <w:t>«</w:t>
      </w:r>
      <w:r w:rsidRPr="00123229">
        <w:rPr>
          <w:rFonts w:ascii="Times New Roman" w:hAnsi="Times New Roman" w:cs="Times New Roman"/>
        </w:rPr>
        <w:t>Ты такая ж простая, как все</w:t>
      </w:r>
      <w:r w:rsidR="00175885">
        <w:rPr>
          <w:rFonts w:ascii="Times New Roman" w:hAnsi="Times New Roman" w:cs="Times New Roman"/>
        </w:rPr>
        <w:t>»</w:t>
      </w:r>
      <w:r w:rsidRPr="00123229">
        <w:rPr>
          <w:rFonts w:ascii="Times New Roman" w:hAnsi="Times New Roman" w:cs="Times New Roman"/>
        </w:rPr>
        <w:t>. Здесь любимая женщина представляется лирическому герою произведения в образе строгой иконы Божьей Матери [4,с.104].</w:t>
      </w:r>
    </w:p>
    <w:p w:rsidR="00C431AF" w:rsidRPr="00123229" w:rsidRDefault="00C431AF" w:rsidP="00F97656">
      <w:pPr>
        <w:spacing w:after="0" w:line="240" w:lineRule="auto"/>
        <w:ind w:firstLine="426"/>
        <w:jc w:val="both"/>
        <w:rPr>
          <w:rFonts w:ascii="Times New Roman" w:hAnsi="Times New Roman" w:cs="Times New Roman"/>
        </w:rPr>
      </w:pPr>
      <w:r w:rsidRPr="00123229">
        <w:rPr>
          <w:rFonts w:ascii="Times New Roman" w:hAnsi="Times New Roman" w:cs="Times New Roman"/>
        </w:rPr>
        <w:t xml:space="preserve">В 1924 году Есенин поехал в Батуми. Там он познакомился с Тальян-Тертарьян Шаганэ. Это знакомство вдохновило Есенина на то, чтобы написать цикл </w:t>
      </w:r>
      <w:r w:rsidR="00175885">
        <w:rPr>
          <w:rFonts w:ascii="Times New Roman" w:hAnsi="Times New Roman" w:cs="Times New Roman"/>
        </w:rPr>
        <w:t>«</w:t>
      </w:r>
      <w:r w:rsidRPr="00123229">
        <w:rPr>
          <w:rFonts w:ascii="Times New Roman" w:hAnsi="Times New Roman" w:cs="Times New Roman"/>
        </w:rPr>
        <w:t>Персидские мотивы</w:t>
      </w:r>
      <w:r w:rsidR="00175885">
        <w:rPr>
          <w:rFonts w:ascii="Times New Roman" w:hAnsi="Times New Roman" w:cs="Times New Roman"/>
        </w:rPr>
        <w:t>»</w:t>
      </w:r>
      <w:r w:rsidRPr="00123229">
        <w:rPr>
          <w:rFonts w:ascii="Times New Roman" w:hAnsi="Times New Roman" w:cs="Times New Roman"/>
        </w:rPr>
        <w:t xml:space="preserve">. Он пишет стихи </w:t>
      </w:r>
      <w:r w:rsidR="00175885">
        <w:rPr>
          <w:rFonts w:ascii="Times New Roman" w:hAnsi="Times New Roman" w:cs="Times New Roman"/>
        </w:rPr>
        <w:t>«</w:t>
      </w:r>
      <w:r w:rsidRPr="00123229">
        <w:rPr>
          <w:rFonts w:ascii="Times New Roman" w:hAnsi="Times New Roman" w:cs="Times New Roman"/>
        </w:rPr>
        <w:t>Ты сказала, что Саади…</w:t>
      </w:r>
      <w:r w:rsidR="00175885">
        <w:rPr>
          <w:rFonts w:ascii="Times New Roman" w:hAnsi="Times New Roman" w:cs="Times New Roman"/>
        </w:rPr>
        <w:t>»</w:t>
      </w:r>
      <w:r w:rsidRPr="00123229">
        <w:rPr>
          <w:rFonts w:ascii="Times New Roman" w:hAnsi="Times New Roman" w:cs="Times New Roman"/>
        </w:rPr>
        <w:t xml:space="preserve">, </w:t>
      </w:r>
      <w:r w:rsidR="00175885">
        <w:rPr>
          <w:rFonts w:ascii="Times New Roman" w:hAnsi="Times New Roman" w:cs="Times New Roman"/>
        </w:rPr>
        <w:t>«</w:t>
      </w:r>
      <w:r w:rsidRPr="00123229">
        <w:rPr>
          <w:rFonts w:ascii="Times New Roman" w:hAnsi="Times New Roman" w:cs="Times New Roman"/>
        </w:rPr>
        <w:t>Шаганэ ты, моя Шаганэ…</w:t>
      </w:r>
      <w:r w:rsidR="00175885">
        <w:rPr>
          <w:rFonts w:ascii="Times New Roman" w:hAnsi="Times New Roman" w:cs="Times New Roman"/>
        </w:rPr>
        <w:t>»</w:t>
      </w:r>
      <w:r w:rsidRPr="00123229">
        <w:rPr>
          <w:rFonts w:ascii="Times New Roman" w:hAnsi="Times New Roman" w:cs="Times New Roman"/>
        </w:rPr>
        <w:t xml:space="preserve">, </w:t>
      </w:r>
      <w:r w:rsidR="00175885">
        <w:rPr>
          <w:rFonts w:ascii="Times New Roman" w:hAnsi="Times New Roman" w:cs="Times New Roman"/>
        </w:rPr>
        <w:t>«</w:t>
      </w:r>
      <w:r w:rsidRPr="00123229">
        <w:rPr>
          <w:rFonts w:ascii="Times New Roman" w:hAnsi="Times New Roman" w:cs="Times New Roman"/>
        </w:rPr>
        <w:t>Я спросил сегодня у менялы…</w:t>
      </w:r>
      <w:r w:rsidR="00175885">
        <w:rPr>
          <w:rFonts w:ascii="Times New Roman" w:hAnsi="Times New Roman" w:cs="Times New Roman"/>
        </w:rPr>
        <w:t>»</w:t>
      </w:r>
      <w:r w:rsidRPr="00123229">
        <w:rPr>
          <w:rFonts w:ascii="Times New Roman" w:hAnsi="Times New Roman" w:cs="Times New Roman"/>
        </w:rPr>
        <w:t xml:space="preserve"> [4,с.43].</w:t>
      </w:r>
    </w:p>
    <w:p w:rsidR="00C431AF" w:rsidRPr="00123229" w:rsidRDefault="00175885" w:rsidP="00F97656">
      <w:pPr>
        <w:spacing w:after="0" w:line="240" w:lineRule="auto"/>
        <w:ind w:firstLine="426"/>
        <w:jc w:val="both"/>
        <w:rPr>
          <w:rFonts w:ascii="Times New Roman" w:hAnsi="Times New Roman" w:cs="Times New Roman"/>
        </w:rPr>
      </w:pPr>
      <w:r>
        <w:rPr>
          <w:rFonts w:ascii="Times New Roman" w:hAnsi="Times New Roman" w:cs="Times New Roman"/>
        </w:rPr>
        <w:t>«</w:t>
      </w:r>
      <w:r w:rsidR="00C431AF" w:rsidRPr="00123229">
        <w:rPr>
          <w:rFonts w:ascii="Times New Roman" w:hAnsi="Times New Roman" w:cs="Times New Roman"/>
        </w:rPr>
        <w:t>Персидские мотивы</w:t>
      </w:r>
      <w:r>
        <w:rPr>
          <w:rFonts w:ascii="Times New Roman" w:hAnsi="Times New Roman" w:cs="Times New Roman"/>
        </w:rPr>
        <w:t>»</w:t>
      </w:r>
      <w:r w:rsidR="00C431AF" w:rsidRPr="00123229">
        <w:rPr>
          <w:rFonts w:ascii="Times New Roman" w:hAnsi="Times New Roman" w:cs="Times New Roman"/>
        </w:rPr>
        <w:t xml:space="preserve"> передают ностальгию Есенина. В этом лирическом цикле любовь к женщине и любовь к родной стране неразрывны. Герой цикла влюблен и чувствует себя счастливым, но помнит, что на Родине осталась другая девушка, которая похожа на эту, любимую, и она, наверняка, вспоминает о нем [3,с.93].</w:t>
      </w:r>
    </w:p>
    <w:p w:rsidR="00C431AF" w:rsidRPr="00123229" w:rsidRDefault="00C431AF" w:rsidP="00F97656">
      <w:pPr>
        <w:spacing w:after="0" w:line="240" w:lineRule="auto"/>
        <w:ind w:firstLine="426"/>
        <w:jc w:val="both"/>
        <w:rPr>
          <w:rFonts w:ascii="Times New Roman" w:hAnsi="Times New Roman" w:cs="Times New Roman"/>
        </w:rPr>
      </w:pPr>
      <w:r w:rsidRPr="00123229">
        <w:rPr>
          <w:rFonts w:ascii="Times New Roman" w:hAnsi="Times New Roman" w:cs="Times New Roman"/>
        </w:rPr>
        <w:t>Светлое чувство привело героя на юг. Но оно не в состоянии затмить его любовь к Родине и сильную тоску по ней [1, с.201].</w:t>
      </w:r>
    </w:p>
    <w:p w:rsidR="00C431AF" w:rsidRPr="00123229" w:rsidRDefault="00C431AF" w:rsidP="00F97656">
      <w:pPr>
        <w:spacing w:after="0" w:line="240" w:lineRule="auto"/>
        <w:ind w:firstLine="426"/>
        <w:jc w:val="both"/>
        <w:rPr>
          <w:rFonts w:ascii="Times New Roman" w:hAnsi="Times New Roman" w:cs="Times New Roman"/>
        </w:rPr>
      </w:pPr>
      <w:r w:rsidRPr="00123229">
        <w:rPr>
          <w:rFonts w:ascii="Times New Roman" w:hAnsi="Times New Roman" w:cs="Times New Roman"/>
        </w:rPr>
        <w:t xml:space="preserve">Стихотворения последнего творческого периода жизни поэта выражают презрение к ложным любовным чувствам, неприязнь к женскому обману. Есенин в своих стихах осудил лживых женщин. Он грезил о возвышенном, светлом, искреннем чувстве, а не о кокетстве и игре. Таково, например, стихотворение </w:t>
      </w:r>
      <w:r w:rsidR="00175885">
        <w:rPr>
          <w:rFonts w:ascii="Times New Roman" w:hAnsi="Times New Roman" w:cs="Times New Roman"/>
        </w:rPr>
        <w:t>«</w:t>
      </w:r>
      <w:r w:rsidRPr="00123229">
        <w:rPr>
          <w:rFonts w:ascii="Times New Roman" w:hAnsi="Times New Roman" w:cs="Times New Roman"/>
        </w:rPr>
        <w:t>Листья падают, падают листья…</w:t>
      </w:r>
      <w:r w:rsidR="00175885">
        <w:rPr>
          <w:rFonts w:ascii="Times New Roman" w:hAnsi="Times New Roman" w:cs="Times New Roman"/>
        </w:rPr>
        <w:t>»</w:t>
      </w:r>
      <w:r w:rsidRPr="00123229">
        <w:rPr>
          <w:rFonts w:ascii="Times New Roman" w:hAnsi="Times New Roman" w:cs="Times New Roman"/>
        </w:rPr>
        <w:t>. В нем герой представляется уставшим от своей тяжелой судьбы и желает только нежной любви [1, с.201].</w:t>
      </w:r>
    </w:p>
    <w:p w:rsidR="00C431AF" w:rsidRPr="00123229" w:rsidRDefault="00C431AF" w:rsidP="00F97656">
      <w:pPr>
        <w:spacing w:after="0" w:line="240" w:lineRule="auto"/>
        <w:ind w:firstLine="426"/>
        <w:jc w:val="both"/>
        <w:rPr>
          <w:rFonts w:ascii="Times New Roman" w:hAnsi="Times New Roman" w:cs="Times New Roman"/>
        </w:rPr>
      </w:pPr>
      <w:r w:rsidRPr="00123229">
        <w:rPr>
          <w:rFonts w:ascii="Times New Roman" w:hAnsi="Times New Roman" w:cs="Times New Roman"/>
        </w:rPr>
        <w:t>Стихотворения о любви выражают все оттенки чувств лирического героя. Эти произведения отражают и биографию самого автора, хотя, по мнению С. Городецкого, для него не было никаких ценностей в жизни, кроме его стихотворений… Женщины не игр</w:t>
      </w:r>
      <w:r>
        <w:rPr>
          <w:rFonts w:ascii="Times New Roman" w:hAnsi="Times New Roman" w:cs="Times New Roman"/>
        </w:rPr>
        <w:t>али в его жизни большой роли</w:t>
      </w:r>
      <w:r w:rsidRPr="00123229">
        <w:rPr>
          <w:rFonts w:ascii="Times New Roman" w:hAnsi="Times New Roman" w:cs="Times New Roman"/>
        </w:rPr>
        <w:t xml:space="preserve">, но они были источником его вдохновения. </w:t>
      </w:r>
    </w:p>
    <w:p w:rsidR="00C431AF" w:rsidRPr="00123229" w:rsidRDefault="00C431AF" w:rsidP="00F97656">
      <w:pPr>
        <w:spacing w:after="0" w:line="240" w:lineRule="auto"/>
        <w:ind w:firstLine="426"/>
        <w:jc w:val="both"/>
        <w:rPr>
          <w:rFonts w:ascii="Times New Roman" w:hAnsi="Times New Roman" w:cs="Times New Roman"/>
        </w:rPr>
      </w:pPr>
      <w:r w:rsidRPr="00123229">
        <w:rPr>
          <w:rFonts w:ascii="Times New Roman" w:hAnsi="Times New Roman" w:cs="Times New Roman"/>
        </w:rPr>
        <w:t xml:space="preserve">Анна Алексеевна Сардановская была одним из первых юношеских увлечений поэта. Он посвятил ей в первой публикации стихотворение </w:t>
      </w:r>
      <w:r w:rsidR="00175885">
        <w:rPr>
          <w:rFonts w:ascii="Times New Roman" w:hAnsi="Times New Roman" w:cs="Times New Roman"/>
        </w:rPr>
        <w:t>«</w:t>
      </w:r>
      <w:r>
        <w:rPr>
          <w:rFonts w:ascii="Times New Roman" w:hAnsi="Times New Roman" w:cs="Times New Roman"/>
        </w:rPr>
        <w:t>За горами, за желтыми долами...</w:t>
      </w:r>
      <w:r w:rsidR="00175885">
        <w:rPr>
          <w:rFonts w:ascii="Times New Roman" w:hAnsi="Times New Roman" w:cs="Times New Roman"/>
        </w:rPr>
        <w:t>»</w:t>
      </w:r>
      <w:r w:rsidRPr="00123229">
        <w:rPr>
          <w:rFonts w:ascii="Times New Roman" w:hAnsi="Times New Roman" w:cs="Times New Roman"/>
        </w:rPr>
        <w:t>.</w:t>
      </w:r>
    </w:p>
    <w:p w:rsidR="00C431AF" w:rsidRPr="00123229" w:rsidRDefault="00C431AF" w:rsidP="00F97656">
      <w:pPr>
        <w:spacing w:after="0" w:line="240" w:lineRule="auto"/>
        <w:ind w:firstLine="426"/>
        <w:jc w:val="both"/>
        <w:rPr>
          <w:rFonts w:ascii="Times New Roman" w:hAnsi="Times New Roman" w:cs="Times New Roman"/>
        </w:rPr>
      </w:pPr>
      <w:r w:rsidRPr="00123229">
        <w:rPr>
          <w:rFonts w:ascii="Times New Roman" w:hAnsi="Times New Roman" w:cs="Times New Roman"/>
        </w:rPr>
        <w:t>Анна Алексеевна Сардановская родилась в селе Мощены Рязанской губернии в 1896 году. С 1906 году Анна вместе со своей подругой Марией Бальзамовой поступает в рязанское женское епархиальное училище. Заканчивает училище в 1912 году и в скором времени начинает работать учительницей в школе.</w:t>
      </w:r>
    </w:p>
    <w:p w:rsidR="00C431AF" w:rsidRPr="00123229" w:rsidRDefault="00C431AF" w:rsidP="00F97656">
      <w:pPr>
        <w:spacing w:after="0" w:line="240" w:lineRule="auto"/>
        <w:ind w:firstLine="426"/>
        <w:jc w:val="both"/>
        <w:rPr>
          <w:rFonts w:ascii="Times New Roman" w:hAnsi="Times New Roman" w:cs="Times New Roman"/>
        </w:rPr>
      </w:pPr>
      <w:r w:rsidRPr="00123229">
        <w:rPr>
          <w:rFonts w:ascii="Times New Roman" w:hAnsi="Times New Roman" w:cs="Times New Roman"/>
        </w:rPr>
        <w:t xml:space="preserve">Мария Парменовна Бальзамова - друг юности поэта.  Известны 17 писем и 2 почтовые открытки Есенина, адресованные ей. К ней обращено одно из самых известных стихотворений поэта </w:t>
      </w:r>
      <w:r w:rsidR="00175885">
        <w:rPr>
          <w:rFonts w:ascii="Times New Roman" w:hAnsi="Times New Roman" w:cs="Times New Roman"/>
        </w:rPr>
        <w:t>«</w:t>
      </w:r>
      <w:r w:rsidRPr="00123229">
        <w:rPr>
          <w:rFonts w:ascii="Times New Roman" w:hAnsi="Times New Roman" w:cs="Times New Roman"/>
        </w:rPr>
        <w:t>Не бро</w:t>
      </w:r>
      <w:r w:rsidRPr="00123229">
        <w:rPr>
          <w:rFonts w:ascii="Times New Roman" w:hAnsi="Times New Roman" w:cs="Times New Roman"/>
        </w:rPr>
        <w:lastRenderedPageBreak/>
        <w:t>дить, не мять в кустах багряных…</w:t>
      </w:r>
      <w:r w:rsidR="00175885">
        <w:rPr>
          <w:rFonts w:ascii="Times New Roman" w:hAnsi="Times New Roman" w:cs="Times New Roman"/>
        </w:rPr>
        <w:t>»</w:t>
      </w:r>
      <w:r w:rsidRPr="00123229">
        <w:rPr>
          <w:rFonts w:ascii="Times New Roman" w:hAnsi="Times New Roman" w:cs="Times New Roman"/>
        </w:rPr>
        <w:t xml:space="preserve"> Мария Бальзамова родилась в селе Дединово Рязанской губернии в многодетной семье. 8 июля 1912 г. М. Бальзамова гостила в Константинове у местного священника. С Сергеем Есениным Марию познакомила Анна Сардановская. Своему другу Грише Панфилову С. Есенин писал: </w:t>
      </w:r>
      <w:r w:rsidR="00175885">
        <w:rPr>
          <w:rFonts w:ascii="Times New Roman" w:hAnsi="Times New Roman" w:cs="Times New Roman"/>
        </w:rPr>
        <w:t>«</w:t>
      </w:r>
      <w:r w:rsidRPr="00123229">
        <w:rPr>
          <w:rFonts w:ascii="Times New Roman" w:hAnsi="Times New Roman" w:cs="Times New Roman"/>
        </w:rPr>
        <w:t>Она познакомила меня со своей подругой (Марией Бальзамовой). Встреча эта на меня также подействовала, потому что после трех дней она уехала и в последний вечер в саду просила меня быть ее другом. Я согласился. Эта девушка тургеневская Лиза (</w:t>
      </w:r>
      <w:r w:rsidR="00175885">
        <w:rPr>
          <w:rFonts w:ascii="Times New Roman" w:hAnsi="Times New Roman" w:cs="Times New Roman"/>
        </w:rPr>
        <w:t>«</w:t>
      </w:r>
      <w:r w:rsidRPr="00123229">
        <w:rPr>
          <w:rFonts w:ascii="Times New Roman" w:hAnsi="Times New Roman" w:cs="Times New Roman"/>
        </w:rPr>
        <w:t>Дворянское гнездо</w:t>
      </w:r>
      <w:r w:rsidR="00175885">
        <w:rPr>
          <w:rFonts w:ascii="Times New Roman" w:hAnsi="Times New Roman" w:cs="Times New Roman"/>
        </w:rPr>
        <w:t>»</w:t>
      </w:r>
      <w:r w:rsidRPr="00123229">
        <w:rPr>
          <w:rFonts w:ascii="Times New Roman" w:hAnsi="Times New Roman" w:cs="Times New Roman"/>
        </w:rPr>
        <w:t>) по своей душе. Я простился с ней, знаю, что навсегда, но она не изгладится из моей памяти при встрече с друг</w:t>
      </w:r>
      <w:r>
        <w:rPr>
          <w:rFonts w:ascii="Times New Roman" w:hAnsi="Times New Roman" w:cs="Times New Roman"/>
        </w:rPr>
        <w:t>ой такой же женщиной</w:t>
      </w:r>
      <w:r w:rsidR="00175885">
        <w:rPr>
          <w:rFonts w:ascii="Times New Roman" w:hAnsi="Times New Roman" w:cs="Times New Roman"/>
        </w:rPr>
        <w:t>»</w:t>
      </w:r>
      <w:r w:rsidRPr="00123229">
        <w:rPr>
          <w:rFonts w:ascii="Times New Roman" w:hAnsi="Times New Roman" w:cs="Times New Roman"/>
        </w:rPr>
        <w:t>.</w:t>
      </w:r>
    </w:p>
    <w:p w:rsidR="00C431AF" w:rsidRPr="00123229" w:rsidRDefault="00C431AF" w:rsidP="00F97656">
      <w:pPr>
        <w:spacing w:after="0" w:line="240" w:lineRule="auto"/>
        <w:ind w:firstLine="426"/>
        <w:jc w:val="both"/>
        <w:rPr>
          <w:rFonts w:ascii="Times New Roman" w:hAnsi="Times New Roman" w:cs="Times New Roman"/>
        </w:rPr>
      </w:pPr>
      <w:r w:rsidRPr="00123229">
        <w:rPr>
          <w:rFonts w:ascii="Times New Roman" w:hAnsi="Times New Roman" w:cs="Times New Roman"/>
        </w:rPr>
        <w:t>Анна Романовна Изряднова была москвичка. Она и её сёстры Серафима и Надежда, также жившие в Москве, были во многом типичными прогрессивными русскими девушками начала XX века — сами зарабатывали себе на жизнь, посещали лекции и многочисленные митинги, увлекались модными в ту пору поэтами.</w:t>
      </w:r>
    </w:p>
    <w:p w:rsidR="00C431AF" w:rsidRPr="00123229" w:rsidRDefault="00C431AF" w:rsidP="00F97656">
      <w:pPr>
        <w:spacing w:after="0" w:line="240" w:lineRule="auto"/>
        <w:ind w:firstLine="426"/>
        <w:jc w:val="both"/>
        <w:rPr>
          <w:rFonts w:ascii="Times New Roman" w:hAnsi="Times New Roman" w:cs="Times New Roman"/>
        </w:rPr>
      </w:pPr>
      <w:r w:rsidRPr="00123229">
        <w:rPr>
          <w:rFonts w:ascii="Times New Roman" w:hAnsi="Times New Roman" w:cs="Times New Roman"/>
        </w:rPr>
        <w:t xml:space="preserve">В 1913 году Анна познакомилась с Сергеем Есениным, который поступил на работу к ним в типографию сначала грузчиком в экспедицию, а </w:t>
      </w:r>
      <w:r>
        <w:rPr>
          <w:rFonts w:ascii="Times New Roman" w:hAnsi="Times New Roman" w:cs="Times New Roman"/>
        </w:rPr>
        <w:t>затем стал работать подчитчиком</w:t>
      </w:r>
      <w:r w:rsidRPr="00123229">
        <w:rPr>
          <w:rFonts w:ascii="Times New Roman" w:hAnsi="Times New Roman" w:cs="Times New Roman"/>
        </w:rPr>
        <w:t>. Вместе с Есениным Анна Изряднова посещала Университет Шанявского. В 1914 году Анна Изряднова вступила в гражданский брак с Есениным. В сентябре 1914 года, по словам Изрядновой, Есенин поступил на работу в типографию Чернышева-Кобелькова уже корректором. Некоторое время Изряднова и Есенин, как пишет в своих воспоминаниях Анна Романовна, жили вместе на съёмной квар</w:t>
      </w:r>
      <w:r>
        <w:rPr>
          <w:rFonts w:ascii="Times New Roman" w:hAnsi="Times New Roman" w:cs="Times New Roman"/>
        </w:rPr>
        <w:t>тире около Серпуховской заставы</w:t>
      </w:r>
      <w:r w:rsidRPr="00123229">
        <w:rPr>
          <w:rFonts w:ascii="Times New Roman" w:hAnsi="Times New Roman" w:cs="Times New Roman"/>
        </w:rPr>
        <w:t>.</w:t>
      </w:r>
    </w:p>
    <w:p w:rsidR="00C431AF" w:rsidRPr="00123229" w:rsidRDefault="00C431AF" w:rsidP="00F97656">
      <w:pPr>
        <w:spacing w:after="0" w:line="240" w:lineRule="auto"/>
        <w:ind w:firstLine="426"/>
        <w:jc w:val="both"/>
        <w:rPr>
          <w:rFonts w:ascii="Times New Roman" w:hAnsi="Times New Roman" w:cs="Times New Roman"/>
        </w:rPr>
      </w:pPr>
      <w:r w:rsidRPr="00123229">
        <w:rPr>
          <w:rFonts w:ascii="Times New Roman" w:hAnsi="Times New Roman" w:cs="Times New Roman"/>
        </w:rPr>
        <w:t>После разрыва этой связи Сергей Есенин поддерживал с Анной Изрядновой дружеские отношения и навещал её в трудные минуты жизни. Так в последний раз он виделся с ней незадолго до смерти, осенью 1925, перед своей последней поездкой в Ленинград. Изряднова была матерью сына Есенина, Юрия, который был расстрелян как сын врага народа.</w:t>
      </w:r>
    </w:p>
    <w:p w:rsidR="00C431AF" w:rsidRPr="00123229" w:rsidRDefault="00C431AF" w:rsidP="00F97656">
      <w:pPr>
        <w:spacing w:after="0" w:line="240" w:lineRule="auto"/>
        <w:ind w:firstLine="426"/>
        <w:jc w:val="both"/>
        <w:rPr>
          <w:rFonts w:ascii="Times New Roman" w:hAnsi="Times New Roman" w:cs="Times New Roman"/>
        </w:rPr>
      </w:pPr>
      <w:r w:rsidRPr="00123229">
        <w:rPr>
          <w:rFonts w:ascii="Times New Roman" w:hAnsi="Times New Roman" w:cs="Times New Roman"/>
        </w:rPr>
        <w:t>Анна Романовна Изряднова, так и не узнав о трагической судьбе сына, умерла в Москве в 1946 году. Похоронена на Введ</w:t>
      </w:r>
      <w:r>
        <w:rPr>
          <w:rFonts w:ascii="Times New Roman" w:hAnsi="Times New Roman" w:cs="Times New Roman"/>
        </w:rPr>
        <w:t>енском кладбище</w:t>
      </w:r>
      <w:r w:rsidRPr="00123229">
        <w:rPr>
          <w:rFonts w:ascii="Times New Roman" w:hAnsi="Times New Roman" w:cs="Times New Roman"/>
        </w:rPr>
        <w:t>.</w:t>
      </w:r>
    </w:p>
    <w:p w:rsidR="00C431AF" w:rsidRPr="00123229" w:rsidRDefault="00C431AF" w:rsidP="00F97656">
      <w:pPr>
        <w:spacing w:after="0" w:line="240" w:lineRule="auto"/>
        <w:ind w:firstLine="426"/>
        <w:jc w:val="both"/>
        <w:rPr>
          <w:rFonts w:ascii="Times New Roman" w:hAnsi="Times New Roman" w:cs="Times New Roman"/>
        </w:rPr>
      </w:pPr>
      <w:r w:rsidRPr="00123229">
        <w:rPr>
          <w:rFonts w:ascii="Times New Roman" w:hAnsi="Times New Roman" w:cs="Times New Roman"/>
        </w:rPr>
        <w:t xml:space="preserve">Надежда Вольпин занимала особое место в жизни Есенина. Помните последние строчки из </w:t>
      </w:r>
      <w:r w:rsidR="00175885">
        <w:rPr>
          <w:rFonts w:ascii="Times New Roman" w:hAnsi="Times New Roman" w:cs="Times New Roman"/>
        </w:rPr>
        <w:t>«</w:t>
      </w:r>
      <w:r w:rsidRPr="00123229">
        <w:rPr>
          <w:rFonts w:ascii="Times New Roman" w:hAnsi="Times New Roman" w:cs="Times New Roman"/>
        </w:rPr>
        <w:t>Шагане...</w:t>
      </w:r>
      <w:r w:rsidR="00175885">
        <w:rPr>
          <w:rFonts w:ascii="Times New Roman" w:hAnsi="Times New Roman" w:cs="Times New Roman"/>
        </w:rPr>
        <w:t>»</w:t>
      </w:r>
      <w:r w:rsidRPr="00123229">
        <w:rPr>
          <w:rFonts w:ascii="Times New Roman" w:hAnsi="Times New Roman" w:cs="Times New Roman"/>
        </w:rPr>
        <w:t xml:space="preserve">? </w:t>
      </w:r>
      <w:r w:rsidR="00175885">
        <w:rPr>
          <w:rFonts w:ascii="Times New Roman" w:hAnsi="Times New Roman" w:cs="Times New Roman"/>
        </w:rPr>
        <w:t>«</w:t>
      </w:r>
      <w:r w:rsidRPr="00123229">
        <w:rPr>
          <w:rFonts w:ascii="Times New Roman" w:hAnsi="Times New Roman" w:cs="Times New Roman"/>
        </w:rPr>
        <w:t>Там на севере девушка тоже. На тебя она страшно похожа. Может, думает обо мне…</w:t>
      </w:r>
      <w:r w:rsidR="00175885">
        <w:rPr>
          <w:rFonts w:ascii="Times New Roman" w:hAnsi="Times New Roman" w:cs="Times New Roman"/>
        </w:rPr>
        <w:t>»</w:t>
      </w:r>
      <w:r w:rsidRPr="00123229">
        <w:rPr>
          <w:rFonts w:ascii="Times New Roman" w:hAnsi="Times New Roman" w:cs="Times New Roman"/>
        </w:rPr>
        <w:t xml:space="preserve"> Это как раз о ней. У Вольпин от Есенина был сын Александр.</w:t>
      </w:r>
    </w:p>
    <w:p w:rsidR="00C431AF" w:rsidRPr="00123229" w:rsidRDefault="00C431AF" w:rsidP="00F97656">
      <w:pPr>
        <w:spacing w:after="0" w:line="240" w:lineRule="auto"/>
        <w:ind w:firstLine="426"/>
        <w:jc w:val="both"/>
        <w:rPr>
          <w:rFonts w:ascii="Times New Roman" w:hAnsi="Times New Roman" w:cs="Times New Roman"/>
        </w:rPr>
      </w:pPr>
      <w:r w:rsidRPr="00123229">
        <w:rPr>
          <w:rFonts w:ascii="Times New Roman" w:hAnsi="Times New Roman" w:cs="Times New Roman"/>
        </w:rPr>
        <w:t xml:space="preserve">В юности она писала стихи, принимала участие в работе поэтической студии </w:t>
      </w:r>
      <w:r w:rsidR="00175885">
        <w:rPr>
          <w:rFonts w:ascii="Times New Roman" w:hAnsi="Times New Roman" w:cs="Times New Roman"/>
        </w:rPr>
        <w:t>«</w:t>
      </w:r>
      <w:r w:rsidRPr="00123229">
        <w:rPr>
          <w:rFonts w:ascii="Times New Roman" w:hAnsi="Times New Roman" w:cs="Times New Roman"/>
        </w:rPr>
        <w:t>Зеленая мастерская</w:t>
      </w:r>
      <w:r w:rsidR="00175885">
        <w:rPr>
          <w:rFonts w:ascii="Times New Roman" w:hAnsi="Times New Roman" w:cs="Times New Roman"/>
        </w:rPr>
        <w:t>»</w:t>
      </w:r>
      <w:r w:rsidRPr="00123229">
        <w:rPr>
          <w:rFonts w:ascii="Times New Roman" w:hAnsi="Times New Roman" w:cs="Times New Roman"/>
        </w:rPr>
        <w:t xml:space="preserve"> под руководством Андрея Белого. Осенью 1920 года примкнула к имажинистам. Тогда началась дружба с Сергеем Есениным. Публиковала в сборниках свои стихи, читала их с эстрады в </w:t>
      </w:r>
      <w:r w:rsidR="00175885">
        <w:rPr>
          <w:rFonts w:ascii="Times New Roman" w:hAnsi="Times New Roman" w:cs="Times New Roman"/>
        </w:rPr>
        <w:t>«</w:t>
      </w:r>
      <w:r w:rsidRPr="00123229">
        <w:rPr>
          <w:rFonts w:ascii="Times New Roman" w:hAnsi="Times New Roman" w:cs="Times New Roman"/>
        </w:rPr>
        <w:t>Кафе Поэтов</w:t>
      </w:r>
      <w:r w:rsidR="00175885">
        <w:rPr>
          <w:rFonts w:ascii="Times New Roman" w:hAnsi="Times New Roman" w:cs="Times New Roman"/>
        </w:rPr>
        <w:t>»</w:t>
      </w:r>
      <w:r w:rsidRPr="00123229">
        <w:rPr>
          <w:rFonts w:ascii="Times New Roman" w:hAnsi="Times New Roman" w:cs="Times New Roman"/>
        </w:rPr>
        <w:t xml:space="preserve"> и </w:t>
      </w:r>
      <w:r w:rsidR="00175885">
        <w:rPr>
          <w:rFonts w:ascii="Times New Roman" w:hAnsi="Times New Roman" w:cs="Times New Roman"/>
        </w:rPr>
        <w:t>«</w:t>
      </w:r>
      <w:r w:rsidRPr="00123229">
        <w:rPr>
          <w:rFonts w:ascii="Times New Roman" w:hAnsi="Times New Roman" w:cs="Times New Roman"/>
        </w:rPr>
        <w:t>Стойле Пегаса</w:t>
      </w:r>
      <w:r w:rsidR="00175885">
        <w:rPr>
          <w:rFonts w:ascii="Times New Roman" w:hAnsi="Times New Roman" w:cs="Times New Roman"/>
        </w:rPr>
        <w:t>»</w:t>
      </w:r>
      <w:r w:rsidRPr="00123229">
        <w:rPr>
          <w:rFonts w:ascii="Times New Roman" w:hAnsi="Times New Roman" w:cs="Times New Roman"/>
        </w:rPr>
        <w:t xml:space="preserve"> - так называется </w:t>
      </w:r>
      <w:r w:rsidR="00175885">
        <w:rPr>
          <w:rFonts w:ascii="Times New Roman" w:hAnsi="Times New Roman" w:cs="Times New Roman"/>
        </w:rPr>
        <w:t>«</w:t>
      </w:r>
      <w:r w:rsidRPr="00123229">
        <w:rPr>
          <w:rFonts w:ascii="Times New Roman" w:hAnsi="Times New Roman" w:cs="Times New Roman"/>
        </w:rPr>
        <w:t>кофейный</w:t>
      </w:r>
      <w:r w:rsidR="00175885">
        <w:rPr>
          <w:rFonts w:ascii="Times New Roman" w:hAnsi="Times New Roman" w:cs="Times New Roman"/>
        </w:rPr>
        <w:t>»</w:t>
      </w:r>
      <w:r w:rsidRPr="00123229">
        <w:rPr>
          <w:rFonts w:ascii="Times New Roman" w:hAnsi="Times New Roman" w:cs="Times New Roman"/>
        </w:rPr>
        <w:t xml:space="preserve"> период поэзии. В начале 1924 года, после разрыва с Сергеем Есениным уехала в Ленинград, где 12 мая 1924 года родился ее единственный сын, ныне известный математический логик, философ, правозащитник и поэт Александр Сергеевич Есенин-Вольпин.</w:t>
      </w:r>
    </w:p>
    <w:p w:rsidR="00C431AF" w:rsidRPr="00123229" w:rsidRDefault="00C431AF" w:rsidP="00F97656">
      <w:pPr>
        <w:spacing w:after="0" w:line="240" w:lineRule="auto"/>
        <w:ind w:firstLine="426"/>
        <w:jc w:val="both"/>
        <w:rPr>
          <w:rFonts w:ascii="Times New Roman" w:hAnsi="Times New Roman" w:cs="Times New Roman"/>
        </w:rPr>
      </w:pPr>
      <w:r w:rsidRPr="00123229">
        <w:rPr>
          <w:rFonts w:ascii="Times New Roman" w:hAnsi="Times New Roman" w:cs="Times New Roman"/>
        </w:rPr>
        <w:t xml:space="preserve">Одним из высших достижений любовной лирики Есенина является его знаменитый цикл </w:t>
      </w:r>
      <w:r w:rsidR="00175885">
        <w:rPr>
          <w:rFonts w:ascii="Times New Roman" w:hAnsi="Times New Roman" w:cs="Times New Roman"/>
        </w:rPr>
        <w:t>«</w:t>
      </w:r>
      <w:r w:rsidRPr="00123229">
        <w:rPr>
          <w:rFonts w:ascii="Times New Roman" w:hAnsi="Times New Roman" w:cs="Times New Roman"/>
        </w:rPr>
        <w:t>Персидские мотивы</w:t>
      </w:r>
      <w:r w:rsidR="00175885">
        <w:rPr>
          <w:rFonts w:ascii="Times New Roman" w:hAnsi="Times New Roman" w:cs="Times New Roman"/>
        </w:rPr>
        <w:t>»</w:t>
      </w:r>
      <w:r w:rsidRPr="00123229">
        <w:rPr>
          <w:rFonts w:ascii="Times New Roman" w:hAnsi="Times New Roman" w:cs="Times New Roman"/>
        </w:rPr>
        <w:t>. В нем отразились впечатления от поездки поэта в Азербайджан. Входящие в цикл стихотворения (</w:t>
      </w:r>
      <w:r w:rsidR="00175885">
        <w:rPr>
          <w:rFonts w:ascii="Times New Roman" w:hAnsi="Times New Roman" w:cs="Times New Roman"/>
        </w:rPr>
        <w:t>«</w:t>
      </w:r>
      <w:r w:rsidRPr="00123229">
        <w:rPr>
          <w:rFonts w:ascii="Times New Roman" w:hAnsi="Times New Roman" w:cs="Times New Roman"/>
        </w:rPr>
        <w:t>Шаганэ ты моя, шагане …</w:t>
      </w:r>
      <w:r w:rsidR="00175885">
        <w:rPr>
          <w:rFonts w:ascii="Times New Roman" w:hAnsi="Times New Roman" w:cs="Times New Roman"/>
        </w:rPr>
        <w:t>»</w:t>
      </w:r>
      <w:r w:rsidRPr="00123229">
        <w:rPr>
          <w:rFonts w:ascii="Times New Roman" w:hAnsi="Times New Roman" w:cs="Times New Roman"/>
        </w:rPr>
        <w:t xml:space="preserve">, </w:t>
      </w:r>
      <w:r w:rsidR="00175885">
        <w:rPr>
          <w:rFonts w:ascii="Times New Roman" w:hAnsi="Times New Roman" w:cs="Times New Roman"/>
        </w:rPr>
        <w:t>«</w:t>
      </w:r>
      <w:r w:rsidRPr="00123229">
        <w:rPr>
          <w:rFonts w:ascii="Times New Roman" w:hAnsi="Times New Roman" w:cs="Times New Roman"/>
        </w:rPr>
        <w:t>Руки милой – пара лебедей</w:t>
      </w:r>
      <w:r w:rsidR="00175885">
        <w:rPr>
          <w:rFonts w:ascii="Times New Roman" w:hAnsi="Times New Roman" w:cs="Times New Roman"/>
        </w:rPr>
        <w:t>»</w:t>
      </w:r>
      <w:r w:rsidRPr="00123229">
        <w:rPr>
          <w:rFonts w:ascii="Times New Roman" w:hAnsi="Times New Roman" w:cs="Times New Roman"/>
        </w:rPr>
        <w:t xml:space="preserve">, </w:t>
      </w:r>
      <w:r w:rsidR="00175885">
        <w:rPr>
          <w:rFonts w:ascii="Times New Roman" w:hAnsi="Times New Roman" w:cs="Times New Roman"/>
        </w:rPr>
        <w:t>«</w:t>
      </w:r>
      <w:r w:rsidRPr="00123229">
        <w:rPr>
          <w:rFonts w:ascii="Times New Roman" w:hAnsi="Times New Roman" w:cs="Times New Roman"/>
        </w:rPr>
        <w:t>Ты сказала, что Саади…</w:t>
      </w:r>
      <w:r w:rsidR="00175885">
        <w:rPr>
          <w:rFonts w:ascii="Times New Roman" w:hAnsi="Times New Roman" w:cs="Times New Roman"/>
        </w:rPr>
        <w:t>»</w:t>
      </w:r>
      <w:r w:rsidRPr="00123229">
        <w:rPr>
          <w:rFonts w:ascii="Times New Roman" w:hAnsi="Times New Roman" w:cs="Times New Roman"/>
        </w:rPr>
        <w:t xml:space="preserve">, </w:t>
      </w:r>
      <w:r w:rsidR="00175885">
        <w:rPr>
          <w:rFonts w:ascii="Times New Roman" w:hAnsi="Times New Roman" w:cs="Times New Roman"/>
        </w:rPr>
        <w:t>«</w:t>
      </w:r>
      <w:r w:rsidRPr="00123229">
        <w:rPr>
          <w:rFonts w:ascii="Times New Roman" w:hAnsi="Times New Roman" w:cs="Times New Roman"/>
        </w:rPr>
        <w:t>В Хороссане есть такие двери</w:t>
      </w:r>
      <w:r w:rsidR="00175885">
        <w:rPr>
          <w:rFonts w:ascii="Times New Roman" w:hAnsi="Times New Roman" w:cs="Times New Roman"/>
        </w:rPr>
        <w:t>»</w:t>
      </w:r>
      <w:r w:rsidRPr="00123229">
        <w:rPr>
          <w:rFonts w:ascii="Times New Roman" w:hAnsi="Times New Roman" w:cs="Times New Roman"/>
        </w:rPr>
        <w:t xml:space="preserve"> и так далее) выражают чувства любви в разных ее проявлениях. Есенина интересуют различные оттенки и варианты любовного чувства: ревность, грусть, любовное томление, измена, любовные ласки.  Женский образ </w:t>
      </w:r>
      <w:r w:rsidR="00175885">
        <w:rPr>
          <w:rFonts w:ascii="Times New Roman" w:hAnsi="Times New Roman" w:cs="Times New Roman"/>
        </w:rPr>
        <w:t>«</w:t>
      </w:r>
      <w:r w:rsidRPr="00123229">
        <w:rPr>
          <w:rFonts w:ascii="Times New Roman" w:hAnsi="Times New Roman" w:cs="Times New Roman"/>
        </w:rPr>
        <w:t>Персидских мотивов</w:t>
      </w:r>
      <w:r w:rsidR="00175885">
        <w:rPr>
          <w:rFonts w:ascii="Times New Roman" w:hAnsi="Times New Roman" w:cs="Times New Roman"/>
        </w:rPr>
        <w:t>»</w:t>
      </w:r>
      <w:r w:rsidRPr="00123229">
        <w:rPr>
          <w:rFonts w:ascii="Times New Roman" w:hAnsi="Times New Roman" w:cs="Times New Roman"/>
        </w:rPr>
        <w:t xml:space="preserve"> собирательный. Все героини цикла – Шаганэ, Гелия, Лала – прекрасны и удивительны так же, как и их родина.</w:t>
      </w:r>
    </w:p>
    <w:p w:rsidR="00C431AF" w:rsidRPr="00123229" w:rsidRDefault="00C431AF" w:rsidP="00F97656">
      <w:pPr>
        <w:spacing w:after="0" w:line="240" w:lineRule="auto"/>
        <w:ind w:firstLine="426"/>
        <w:jc w:val="both"/>
        <w:rPr>
          <w:rFonts w:ascii="Times New Roman" w:hAnsi="Times New Roman" w:cs="Times New Roman"/>
        </w:rPr>
      </w:pPr>
      <w:r w:rsidRPr="00123229">
        <w:rPr>
          <w:rFonts w:ascii="Times New Roman" w:hAnsi="Times New Roman" w:cs="Times New Roman"/>
        </w:rPr>
        <w:t>Шаганэ Нерсесовна Тальян - знакомая поэта, учительница русского языка и литературы, армянка по национальности. С Есениным познакомилась во время его пребывания в Батуми в зимние месяцы 1924-25 гг. Её звучное восточное имя Есенин ввёл в несколько стихотворени</w:t>
      </w:r>
      <w:r>
        <w:rPr>
          <w:rFonts w:ascii="Times New Roman" w:hAnsi="Times New Roman" w:cs="Times New Roman"/>
        </w:rPr>
        <w:t xml:space="preserve">й цикла </w:t>
      </w:r>
      <w:r w:rsidR="00175885">
        <w:rPr>
          <w:rFonts w:ascii="Times New Roman" w:hAnsi="Times New Roman" w:cs="Times New Roman"/>
        </w:rPr>
        <w:t>«</w:t>
      </w:r>
      <w:r>
        <w:rPr>
          <w:rFonts w:ascii="Times New Roman" w:hAnsi="Times New Roman" w:cs="Times New Roman"/>
        </w:rPr>
        <w:t>Персидские мотивы</w:t>
      </w:r>
      <w:r w:rsidR="00175885">
        <w:rPr>
          <w:rFonts w:ascii="Times New Roman" w:hAnsi="Times New Roman" w:cs="Times New Roman"/>
        </w:rPr>
        <w:t>»</w:t>
      </w:r>
      <w:r w:rsidRPr="00123229">
        <w:rPr>
          <w:rFonts w:ascii="Times New Roman" w:hAnsi="Times New Roman" w:cs="Times New Roman"/>
        </w:rPr>
        <w:t>.</w:t>
      </w:r>
    </w:p>
    <w:p w:rsidR="00C431AF" w:rsidRPr="00123229" w:rsidRDefault="00C431AF" w:rsidP="00F97656">
      <w:pPr>
        <w:spacing w:after="0" w:line="240" w:lineRule="auto"/>
        <w:ind w:firstLine="426"/>
        <w:jc w:val="both"/>
        <w:rPr>
          <w:rFonts w:ascii="Times New Roman" w:hAnsi="Times New Roman" w:cs="Times New Roman"/>
        </w:rPr>
      </w:pPr>
      <w:r w:rsidRPr="00123229">
        <w:rPr>
          <w:rFonts w:ascii="Times New Roman" w:hAnsi="Times New Roman" w:cs="Times New Roman"/>
        </w:rPr>
        <w:t>Родилась в городе Ахалцихе Тифлисской губернии в 1900 году 22 апреля.В 1922 году родился сын Рубен (ныне кандидат медицинских наук). Овдовела в 1924 году и выехала в Батум, где преподавала в 4-5-6-х классах арифметику и вела нулевую группу. В 1925/26 учебном году работала в С</w:t>
      </w:r>
      <w:r>
        <w:rPr>
          <w:rFonts w:ascii="Times New Roman" w:hAnsi="Times New Roman" w:cs="Times New Roman"/>
        </w:rPr>
        <w:t>очи в армянской школе, а в 1926-</w:t>
      </w:r>
      <w:r w:rsidRPr="00123229">
        <w:rPr>
          <w:rFonts w:ascii="Times New Roman" w:hAnsi="Times New Roman" w:cs="Times New Roman"/>
        </w:rPr>
        <w:t>1934 годах — в 70-й школе в Тифлисе. В 1930 году вторично вышла замуж за композитора Вардгеса Григорьевича Тальяна, а в 1934 году переехала в Ереван, где уже не работала.</w:t>
      </w:r>
      <w:r>
        <w:rPr>
          <w:rFonts w:ascii="Times New Roman" w:hAnsi="Times New Roman" w:cs="Times New Roman"/>
        </w:rPr>
        <w:t xml:space="preserve"> Умерла она в 1976 году</w:t>
      </w:r>
      <w:r w:rsidRPr="00123229">
        <w:rPr>
          <w:rFonts w:ascii="Times New Roman" w:hAnsi="Times New Roman" w:cs="Times New Roman"/>
        </w:rPr>
        <w:t>.</w:t>
      </w:r>
    </w:p>
    <w:p w:rsidR="00C431AF" w:rsidRPr="00123229" w:rsidRDefault="00C431AF" w:rsidP="00F97656">
      <w:pPr>
        <w:spacing w:after="0" w:line="240" w:lineRule="auto"/>
        <w:ind w:firstLine="426"/>
        <w:jc w:val="both"/>
        <w:rPr>
          <w:rFonts w:ascii="Times New Roman" w:hAnsi="Times New Roman" w:cs="Times New Roman"/>
        </w:rPr>
      </w:pPr>
      <w:r w:rsidRPr="00123229">
        <w:rPr>
          <w:rFonts w:ascii="Times New Roman" w:hAnsi="Times New Roman" w:cs="Times New Roman"/>
        </w:rPr>
        <w:t>В 1917 году Есенин влюбляется в красивейшую, нежную, образованную женщину Зинаиду Николаевну Райх. Чувства переполняют его, он женится не раздумывая. С Зинаидой Райх они проживут три года, и она родит ему двух детей Татьяну и Константина. Но Есенин не был добропорядоч</w:t>
      </w:r>
      <w:r w:rsidRPr="00123229">
        <w:rPr>
          <w:rFonts w:ascii="Times New Roman" w:hAnsi="Times New Roman" w:cs="Times New Roman"/>
        </w:rPr>
        <w:lastRenderedPageBreak/>
        <w:t xml:space="preserve">ным семьянином. А вряд ли найдётся женщина, которая сможет долго терпеть такого мужа. Райх хватило на три года, после чего они расстались. Одно из самых известных стихотворений, посвященных Райх, -  </w:t>
      </w:r>
      <w:r w:rsidR="00175885">
        <w:rPr>
          <w:rFonts w:ascii="Times New Roman" w:hAnsi="Times New Roman" w:cs="Times New Roman"/>
        </w:rPr>
        <w:t>«</w:t>
      </w:r>
      <w:r w:rsidRPr="00123229">
        <w:rPr>
          <w:rFonts w:ascii="Times New Roman" w:hAnsi="Times New Roman" w:cs="Times New Roman"/>
        </w:rPr>
        <w:t>Письмо женщине</w:t>
      </w:r>
      <w:r w:rsidR="00175885">
        <w:rPr>
          <w:rFonts w:ascii="Times New Roman" w:hAnsi="Times New Roman" w:cs="Times New Roman"/>
        </w:rPr>
        <w:t>»</w:t>
      </w:r>
      <w:r w:rsidRPr="00123229">
        <w:rPr>
          <w:rFonts w:ascii="Times New Roman" w:hAnsi="Times New Roman" w:cs="Times New Roman"/>
        </w:rPr>
        <w:t xml:space="preserve">. Зинаида Николаевна Райх родилась 3 июля 1894 г.  Училась на Высших женских литературных курсах, работала в редакции эсеровской газеты </w:t>
      </w:r>
      <w:r w:rsidR="00175885">
        <w:rPr>
          <w:rFonts w:ascii="Times New Roman" w:hAnsi="Times New Roman" w:cs="Times New Roman"/>
        </w:rPr>
        <w:t>«</w:t>
      </w:r>
      <w:r w:rsidRPr="00123229">
        <w:rPr>
          <w:rFonts w:ascii="Times New Roman" w:hAnsi="Times New Roman" w:cs="Times New Roman"/>
        </w:rPr>
        <w:t>Дело народа</w:t>
      </w:r>
      <w:r w:rsidR="00175885">
        <w:rPr>
          <w:rFonts w:ascii="Times New Roman" w:hAnsi="Times New Roman" w:cs="Times New Roman"/>
        </w:rPr>
        <w:t>»</w:t>
      </w:r>
      <w:r w:rsidRPr="00123229">
        <w:rPr>
          <w:rFonts w:ascii="Times New Roman" w:hAnsi="Times New Roman" w:cs="Times New Roman"/>
        </w:rPr>
        <w:t xml:space="preserve">, где и встретилась с Сергеем Есениным. В 1917 г. молодые люди обвенчались. Есенин благожелательно отзывался о жене, выделял ее талант ведения домашнего хозяйства, кулинарные способности, умение при скудном наборе продуктов готовить вкусные блюда: </w:t>
      </w:r>
      <w:r w:rsidR="00175885">
        <w:rPr>
          <w:rFonts w:ascii="Times New Roman" w:hAnsi="Times New Roman" w:cs="Times New Roman"/>
        </w:rPr>
        <w:t>«</w:t>
      </w:r>
      <w:r w:rsidRPr="00123229">
        <w:rPr>
          <w:rFonts w:ascii="Times New Roman" w:hAnsi="Times New Roman" w:cs="Times New Roman"/>
        </w:rPr>
        <w:t>Если бы она пошла по поварской линии, из нее получился бы мастер своего дела. Я не раз наблюдал, как она свяще</w:t>
      </w:r>
      <w:r>
        <w:rPr>
          <w:rFonts w:ascii="Times New Roman" w:hAnsi="Times New Roman" w:cs="Times New Roman"/>
        </w:rPr>
        <w:t>ннодействовала…</w:t>
      </w:r>
      <w:r w:rsidR="00175885">
        <w:rPr>
          <w:rFonts w:ascii="Times New Roman" w:hAnsi="Times New Roman" w:cs="Times New Roman"/>
        </w:rPr>
        <w:t>»</w:t>
      </w:r>
      <w:r w:rsidRPr="00123229">
        <w:rPr>
          <w:rFonts w:ascii="Times New Roman" w:hAnsi="Times New Roman" w:cs="Times New Roman"/>
        </w:rPr>
        <w:t>.</w:t>
      </w:r>
    </w:p>
    <w:p w:rsidR="00C431AF" w:rsidRPr="00123229" w:rsidRDefault="00C431AF" w:rsidP="00F97656">
      <w:pPr>
        <w:spacing w:after="0" w:line="240" w:lineRule="auto"/>
        <w:ind w:firstLine="426"/>
        <w:jc w:val="both"/>
        <w:rPr>
          <w:rFonts w:ascii="Times New Roman" w:hAnsi="Times New Roman" w:cs="Times New Roman"/>
        </w:rPr>
      </w:pPr>
      <w:r w:rsidRPr="00123229">
        <w:rPr>
          <w:rFonts w:ascii="Times New Roman" w:hAnsi="Times New Roman" w:cs="Times New Roman"/>
        </w:rPr>
        <w:t xml:space="preserve"> В ночь с 14 на 15 июля того же года через балкон в квартиру в Брюсовом переулке проникли неизвестные. Они нанесли Райх девять ножевых ранений. Актриса умерла по дороге в больницу. Имена убийц до сих пор неизвестны. Могила З.Н. Райх распол</w:t>
      </w:r>
      <w:r>
        <w:rPr>
          <w:rFonts w:ascii="Times New Roman" w:hAnsi="Times New Roman" w:cs="Times New Roman"/>
        </w:rPr>
        <w:t>ожена на Ваганьковском кладбище</w:t>
      </w:r>
      <w:r w:rsidRPr="00123229">
        <w:rPr>
          <w:rFonts w:ascii="Times New Roman" w:hAnsi="Times New Roman" w:cs="Times New Roman"/>
        </w:rPr>
        <w:t xml:space="preserve">. По воспоминаниям современников, Зинаида была человеком открытым, легко сходилась с людьми, любила общение. После разрыва с Райх Есенин вел праздную жизнь: пил вино, скандалил в кабаках, легко относился к случайным связям, пока не встретил её, известную американскую танцовщицу Айседору Дункан. Дункан была старше Есенин на 18 лет, не знала русского языка, а Есенин не говорил по-английски. Отрезок жизни с Дункан, пожалуй, самое сумасбродное и скандальное время. Именно этой страсти посвящено стихотворение </w:t>
      </w:r>
      <w:r w:rsidR="00175885">
        <w:rPr>
          <w:rFonts w:ascii="Times New Roman" w:hAnsi="Times New Roman" w:cs="Times New Roman"/>
        </w:rPr>
        <w:t>«</w:t>
      </w:r>
      <w:r w:rsidRPr="00123229">
        <w:rPr>
          <w:rFonts w:ascii="Times New Roman" w:hAnsi="Times New Roman" w:cs="Times New Roman"/>
        </w:rPr>
        <w:t>Сыпь, гармоника! Скука... Скука...</w:t>
      </w:r>
      <w:r w:rsidR="00175885">
        <w:rPr>
          <w:rFonts w:ascii="Times New Roman" w:hAnsi="Times New Roman" w:cs="Times New Roman"/>
        </w:rPr>
        <w:t>»</w:t>
      </w:r>
      <w:r w:rsidRPr="00123229">
        <w:rPr>
          <w:rFonts w:ascii="Times New Roman" w:hAnsi="Times New Roman" w:cs="Times New Roman"/>
        </w:rPr>
        <w:t>.</w:t>
      </w:r>
    </w:p>
    <w:p w:rsidR="00C431AF" w:rsidRPr="00123229" w:rsidRDefault="00C431AF" w:rsidP="00F97656">
      <w:pPr>
        <w:spacing w:after="0" w:line="240" w:lineRule="auto"/>
        <w:ind w:firstLine="426"/>
        <w:jc w:val="both"/>
        <w:rPr>
          <w:rFonts w:ascii="Times New Roman" w:hAnsi="Times New Roman" w:cs="Times New Roman"/>
        </w:rPr>
      </w:pPr>
      <w:r w:rsidRPr="00123229">
        <w:rPr>
          <w:rFonts w:ascii="Times New Roman" w:hAnsi="Times New Roman" w:cs="Times New Roman"/>
        </w:rPr>
        <w:t>Айседора Дункан (1878 – 1927) – американская танцовщица, родилась в Сан-Франциско.Айседору, скрыв её возраст, в 5 лет отдали в школу. В 13 лет Дункан бросила школу, которую считала бесполезной, и серьёзно занялась музыкой и танцами, продолжив самообразование.В январе 1913 года Дункан вновь выехала на гастроли в Россию. Здесь у неё нашлось немало поклонников и последователей, основавших собственные студии свободного, или пластического, танца. В октябре 1921 года Дункан знакомится с Сергеем Есениным. В 1922 году они официально оформляют брак, расторгнутый в 1924 году. Обычно, описывая этот союз, авторы отмечают его любовно-скандальную сторону, однако этих двух художников, несомненно, сближали и отношения творчества.</w:t>
      </w:r>
    </w:p>
    <w:p w:rsidR="00C431AF" w:rsidRPr="00123229" w:rsidRDefault="00C431AF" w:rsidP="00F97656">
      <w:pPr>
        <w:spacing w:after="0" w:line="240" w:lineRule="auto"/>
        <w:ind w:firstLine="426"/>
        <w:jc w:val="both"/>
        <w:rPr>
          <w:rFonts w:ascii="Times New Roman" w:hAnsi="Times New Roman" w:cs="Times New Roman"/>
        </w:rPr>
      </w:pPr>
      <w:r w:rsidRPr="00123229">
        <w:rPr>
          <w:rFonts w:ascii="Times New Roman" w:hAnsi="Times New Roman" w:cs="Times New Roman"/>
        </w:rPr>
        <w:t xml:space="preserve">Айседора Дункан трагически погибла в Ницце, удушившись собственным шарфом, попавшим в ось колеса автомобиля, на котором она совершала прогулку. Утверждалось, что её последними словами, сказанными перед тем, как сесть в автомобиль, было: </w:t>
      </w:r>
      <w:r w:rsidR="00175885">
        <w:rPr>
          <w:rFonts w:ascii="Times New Roman" w:hAnsi="Times New Roman" w:cs="Times New Roman"/>
        </w:rPr>
        <w:t>«</w:t>
      </w:r>
      <w:r w:rsidRPr="00123229">
        <w:rPr>
          <w:rFonts w:ascii="Times New Roman" w:hAnsi="Times New Roman" w:cs="Times New Roman"/>
        </w:rPr>
        <w:t>Прощайте, друзья! Я иду к славе</w:t>
      </w:r>
      <w:r w:rsidR="00175885">
        <w:rPr>
          <w:rFonts w:ascii="Times New Roman" w:hAnsi="Times New Roman" w:cs="Times New Roman"/>
        </w:rPr>
        <w:t>»</w:t>
      </w:r>
      <w:r w:rsidRPr="00123229">
        <w:rPr>
          <w:rFonts w:ascii="Times New Roman" w:hAnsi="Times New Roman" w:cs="Times New Roman"/>
        </w:rPr>
        <w:t xml:space="preserve">; по другим источникам, однако, Дункан сказала: </w:t>
      </w:r>
      <w:r w:rsidR="00175885">
        <w:rPr>
          <w:rFonts w:ascii="Times New Roman" w:hAnsi="Times New Roman" w:cs="Times New Roman"/>
        </w:rPr>
        <w:t>«</w:t>
      </w:r>
      <w:r w:rsidRPr="00123229">
        <w:rPr>
          <w:rFonts w:ascii="Times New Roman" w:hAnsi="Times New Roman" w:cs="Times New Roman"/>
        </w:rPr>
        <w:t>Я иду к любви</w:t>
      </w:r>
      <w:r w:rsidR="00175885">
        <w:rPr>
          <w:rFonts w:ascii="Times New Roman" w:hAnsi="Times New Roman" w:cs="Times New Roman"/>
        </w:rPr>
        <w:t>»</w:t>
      </w:r>
      <w:r w:rsidRPr="00123229">
        <w:rPr>
          <w:rFonts w:ascii="Times New Roman" w:hAnsi="Times New Roman" w:cs="Times New Roman"/>
        </w:rPr>
        <w:t>, подразумевая красавца-водителя, а версию со славой выдумала из стыдливости приятельница Дункан Мэри Дести, к которой были обращены эти слова. Прах Дункан покоится в колумбарии на кладбище Пер-Лашез.</w:t>
      </w:r>
    </w:p>
    <w:p w:rsidR="00C431AF" w:rsidRPr="00123229" w:rsidRDefault="00C431AF" w:rsidP="00F97656">
      <w:pPr>
        <w:spacing w:after="0" w:line="240" w:lineRule="auto"/>
        <w:ind w:firstLine="426"/>
        <w:jc w:val="both"/>
        <w:rPr>
          <w:rFonts w:ascii="Times New Roman" w:hAnsi="Times New Roman" w:cs="Times New Roman"/>
        </w:rPr>
      </w:pPr>
      <w:r w:rsidRPr="00123229">
        <w:rPr>
          <w:rFonts w:ascii="Times New Roman" w:hAnsi="Times New Roman" w:cs="Times New Roman"/>
        </w:rPr>
        <w:t>В августе 1923 года произошла встреча Есенина с актрисой Московского Камерного театра. Вскоре Августа Миклашевская стала счастливой соперницей Дункан. Но несмотря на страстную увлечённость молодым поэтом, она смогла подчинить сердце разуму. Миклашевской Есенин пос</w:t>
      </w:r>
      <w:r>
        <w:rPr>
          <w:rFonts w:ascii="Times New Roman" w:hAnsi="Times New Roman" w:cs="Times New Roman"/>
        </w:rPr>
        <w:t xml:space="preserve">вятил 7 стихотворений из цикла </w:t>
      </w:r>
      <w:r w:rsidR="00175885">
        <w:rPr>
          <w:rFonts w:ascii="Times New Roman" w:hAnsi="Times New Roman" w:cs="Times New Roman"/>
        </w:rPr>
        <w:t>«</w:t>
      </w:r>
      <w:r w:rsidRPr="00123229">
        <w:rPr>
          <w:rFonts w:ascii="Times New Roman" w:hAnsi="Times New Roman" w:cs="Times New Roman"/>
        </w:rPr>
        <w:t>Любовь хулигана</w:t>
      </w:r>
      <w:r w:rsidR="00175885">
        <w:rPr>
          <w:rFonts w:ascii="Times New Roman" w:hAnsi="Times New Roman" w:cs="Times New Roman"/>
        </w:rPr>
        <w:t>»</w:t>
      </w:r>
      <w:r w:rsidRPr="00123229">
        <w:rPr>
          <w:rFonts w:ascii="Times New Roman" w:hAnsi="Times New Roman" w:cs="Times New Roman"/>
        </w:rPr>
        <w:t>. Одно из самых ярки</w:t>
      </w:r>
      <w:r>
        <w:rPr>
          <w:rFonts w:ascii="Times New Roman" w:hAnsi="Times New Roman" w:cs="Times New Roman"/>
        </w:rPr>
        <w:t xml:space="preserve">х – </w:t>
      </w:r>
      <w:r w:rsidR="00175885">
        <w:rPr>
          <w:rFonts w:ascii="Times New Roman" w:hAnsi="Times New Roman" w:cs="Times New Roman"/>
        </w:rPr>
        <w:t>«</w:t>
      </w:r>
      <w:r>
        <w:rPr>
          <w:rFonts w:ascii="Times New Roman" w:hAnsi="Times New Roman" w:cs="Times New Roman"/>
        </w:rPr>
        <w:t>Заметался пожар голубой...</w:t>
      </w:r>
      <w:r w:rsidR="00175885">
        <w:rPr>
          <w:rFonts w:ascii="Times New Roman" w:hAnsi="Times New Roman" w:cs="Times New Roman"/>
        </w:rPr>
        <w:t>»</w:t>
      </w:r>
      <w:r w:rsidRPr="00123229">
        <w:rPr>
          <w:rFonts w:ascii="Times New Roman" w:hAnsi="Times New Roman" w:cs="Times New Roman"/>
        </w:rPr>
        <w:t>.</w:t>
      </w:r>
    </w:p>
    <w:p w:rsidR="00C431AF" w:rsidRPr="00123229" w:rsidRDefault="00C431AF" w:rsidP="00F97656">
      <w:pPr>
        <w:spacing w:after="0" w:line="240" w:lineRule="auto"/>
        <w:ind w:firstLine="426"/>
        <w:jc w:val="both"/>
        <w:rPr>
          <w:rFonts w:ascii="Times New Roman" w:hAnsi="Times New Roman" w:cs="Times New Roman"/>
        </w:rPr>
      </w:pPr>
      <w:r w:rsidRPr="00123229">
        <w:rPr>
          <w:rFonts w:ascii="Times New Roman" w:hAnsi="Times New Roman" w:cs="Times New Roman"/>
        </w:rPr>
        <w:t xml:space="preserve">В конце лета 1923-го произошла первая встреча с Есениным.Августа Леонидовна рассказывала о том, как однажды к ней домой зашел Владимир Маяковский. Поэт попросил воспользоваться телефоном. Окинув ее взглядом, он спросил: </w:t>
      </w:r>
      <w:r w:rsidR="00175885">
        <w:rPr>
          <w:rFonts w:ascii="Times New Roman" w:hAnsi="Times New Roman" w:cs="Times New Roman"/>
        </w:rPr>
        <w:t>«</w:t>
      </w:r>
      <w:r w:rsidRPr="00123229">
        <w:rPr>
          <w:rFonts w:ascii="Times New Roman" w:hAnsi="Times New Roman" w:cs="Times New Roman"/>
        </w:rPr>
        <w:t>Вы Миклашевская?</w:t>
      </w:r>
      <w:r w:rsidR="00175885">
        <w:rPr>
          <w:rFonts w:ascii="Times New Roman" w:hAnsi="Times New Roman" w:cs="Times New Roman"/>
        </w:rPr>
        <w:t>»</w:t>
      </w:r>
      <w:r w:rsidRPr="00123229">
        <w:rPr>
          <w:rFonts w:ascii="Times New Roman" w:hAnsi="Times New Roman" w:cs="Times New Roman"/>
        </w:rPr>
        <w:t xml:space="preserve"> И, получив утвердительный ответ, сказал: </w:t>
      </w:r>
      <w:r w:rsidR="00175885">
        <w:rPr>
          <w:rFonts w:ascii="Times New Roman" w:hAnsi="Times New Roman" w:cs="Times New Roman"/>
        </w:rPr>
        <w:t>«</w:t>
      </w:r>
      <w:r w:rsidRPr="00123229">
        <w:rPr>
          <w:rFonts w:ascii="Times New Roman" w:hAnsi="Times New Roman" w:cs="Times New Roman"/>
        </w:rPr>
        <w:t>Да...</w:t>
      </w:r>
      <w:r w:rsidR="00175885">
        <w:rPr>
          <w:rFonts w:ascii="Times New Roman" w:hAnsi="Times New Roman" w:cs="Times New Roman"/>
        </w:rPr>
        <w:t>»</w:t>
      </w:r>
      <w:r w:rsidRPr="00123229">
        <w:rPr>
          <w:rFonts w:ascii="Times New Roman" w:hAnsi="Times New Roman" w:cs="Times New Roman"/>
        </w:rPr>
        <w:t xml:space="preserve"> Маяковский так никуда и не позвонил. Он был наслышан об этой удивительной женщине от влюбленного в нее Есенина и попросту хотел взглянуть на нее. Красота Августы Леонидовны приводила</w:t>
      </w:r>
      <w:r>
        <w:rPr>
          <w:rFonts w:ascii="Times New Roman" w:hAnsi="Times New Roman" w:cs="Times New Roman"/>
        </w:rPr>
        <w:t xml:space="preserve"> в восхищение многих мужчин.</w:t>
      </w:r>
    </w:p>
    <w:p w:rsidR="00C431AF" w:rsidRPr="00123229" w:rsidRDefault="00C431AF" w:rsidP="00F97656">
      <w:pPr>
        <w:spacing w:after="0" w:line="240" w:lineRule="auto"/>
        <w:ind w:firstLine="426"/>
        <w:jc w:val="both"/>
        <w:rPr>
          <w:rFonts w:ascii="Times New Roman" w:hAnsi="Times New Roman" w:cs="Times New Roman"/>
        </w:rPr>
      </w:pPr>
      <w:r w:rsidRPr="00123229">
        <w:rPr>
          <w:rFonts w:ascii="Times New Roman" w:hAnsi="Times New Roman" w:cs="Times New Roman"/>
        </w:rPr>
        <w:t>В 1924 году она пришла в новый московский театр – Театр Сатиры. Репертуар не устраивал артистку и первый театральный сезон здесь стал для нее последним. В 1925 году она потеряла работу и дорогого для нее человека – Сергея Есенина. Метания происходили в душе и в жизни актрисы. Год спустя Августа Леонидовна поехала работать в Брянский театр, затем устроилась в столичный Передвижной театр, потом снова вернулась в Брянск. Во время сталинских репрессий был расстрелян ее отец</w:t>
      </w:r>
      <w:r>
        <w:rPr>
          <w:rFonts w:ascii="Times New Roman" w:hAnsi="Times New Roman" w:cs="Times New Roman"/>
        </w:rPr>
        <w:t xml:space="preserve"> Леонид Сергеевич Спиров...</w:t>
      </w:r>
      <w:r w:rsidRPr="00123229">
        <w:rPr>
          <w:rFonts w:ascii="Times New Roman" w:hAnsi="Times New Roman" w:cs="Times New Roman"/>
        </w:rPr>
        <w:t xml:space="preserve"> Скончалась Августа Леонидовна в возрасте 86 лет. Прах Миклашевской находится в колумбарии на Ваганьковском кладбище</w:t>
      </w:r>
      <w:r>
        <w:rPr>
          <w:rFonts w:ascii="Times New Roman" w:hAnsi="Times New Roman" w:cs="Times New Roman"/>
        </w:rPr>
        <w:t xml:space="preserve"> недалеко от могилы Есенина</w:t>
      </w:r>
      <w:r w:rsidRPr="00123229">
        <w:rPr>
          <w:rFonts w:ascii="Times New Roman" w:hAnsi="Times New Roman" w:cs="Times New Roman"/>
        </w:rPr>
        <w:t>.</w:t>
      </w:r>
    </w:p>
    <w:p w:rsidR="00C431AF" w:rsidRPr="00123229" w:rsidRDefault="00C431AF" w:rsidP="00F97656">
      <w:pPr>
        <w:spacing w:after="0" w:line="240" w:lineRule="auto"/>
        <w:ind w:firstLine="426"/>
        <w:jc w:val="both"/>
        <w:rPr>
          <w:rFonts w:ascii="Times New Roman" w:hAnsi="Times New Roman" w:cs="Times New Roman"/>
        </w:rPr>
      </w:pPr>
      <w:r w:rsidRPr="00123229">
        <w:rPr>
          <w:rFonts w:ascii="Times New Roman" w:hAnsi="Times New Roman" w:cs="Times New Roman"/>
        </w:rPr>
        <w:t>Галина Бениславская про</w:t>
      </w:r>
      <w:r>
        <w:rPr>
          <w:rFonts w:ascii="Times New Roman" w:hAnsi="Times New Roman" w:cs="Times New Roman"/>
        </w:rPr>
        <w:t>щала Есенину все его увлечения.</w:t>
      </w:r>
      <w:r w:rsidRPr="00123229">
        <w:rPr>
          <w:rFonts w:ascii="Times New Roman" w:hAnsi="Times New Roman" w:cs="Times New Roman"/>
        </w:rPr>
        <w:t xml:space="preserve"> Нелюбимая, но незаменимая, она </w:t>
      </w:r>
      <w:r>
        <w:rPr>
          <w:rFonts w:ascii="Times New Roman" w:hAnsi="Times New Roman" w:cs="Times New Roman"/>
        </w:rPr>
        <w:t>была его секретарем, нянькой...</w:t>
      </w:r>
      <w:r w:rsidRPr="00123229">
        <w:rPr>
          <w:rFonts w:ascii="Times New Roman" w:hAnsi="Times New Roman" w:cs="Times New Roman"/>
        </w:rPr>
        <w:t xml:space="preserve">Родилась 16 декабря 1897 года в Петербурге.Галина Бениславская училась в гимназии в Петербурге, которую окончила в 1917 году с золотой медалью.В Москве Г. А. Бениславская часто посещала литературные вечера и выступления поэтов. На одном из таких вечеров 19 сентября 1920 года она впервые увидела Сергея Есенина и услышала его выступление. В </w:t>
      </w:r>
      <w:r w:rsidRPr="00123229">
        <w:rPr>
          <w:rFonts w:ascii="Times New Roman" w:hAnsi="Times New Roman" w:cs="Times New Roman"/>
        </w:rPr>
        <w:lastRenderedPageBreak/>
        <w:t xml:space="preserve">конце 1920 года в кафе </w:t>
      </w:r>
      <w:r w:rsidR="00175885">
        <w:rPr>
          <w:rFonts w:ascii="Times New Roman" w:hAnsi="Times New Roman" w:cs="Times New Roman"/>
        </w:rPr>
        <w:t>«</w:t>
      </w:r>
      <w:r w:rsidRPr="00123229">
        <w:rPr>
          <w:rFonts w:ascii="Times New Roman" w:hAnsi="Times New Roman" w:cs="Times New Roman"/>
        </w:rPr>
        <w:t>Стойло Пегаса</w:t>
      </w:r>
      <w:r w:rsidR="00175885">
        <w:rPr>
          <w:rFonts w:ascii="Times New Roman" w:hAnsi="Times New Roman" w:cs="Times New Roman"/>
        </w:rPr>
        <w:t>»</w:t>
      </w:r>
      <w:r w:rsidRPr="00123229">
        <w:rPr>
          <w:rFonts w:ascii="Times New Roman" w:hAnsi="Times New Roman" w:cs="Times New Roman"/>
        </w:rPr>
        <w:t xml:space="preserve"> состоялось их личное знакомство. Вскоре Г. А. Бениславская вошла в круг близких Есенину людей. Некоторое время Есенин жил у Бениславской. 3 октября 1921 года после знакомства с Айседорой Дункан Есенин ушел из квартиры Бениславской, в результате чего она по</w:t>
      </w:r>
      <w:r>
        <w:rPr>
          <w:rFonts w:ascii="Times New Roman" w:hAnsi="Times New Roman" w:cs="Times New Roman"/>
        </w:rPr>
        <w:t>пала в клинику нервных болезней</w:t>
      </w:r>
      <w:r w:rsidRPr="00123229">
        <w:rPr>
          <w:rFonts w:ascii="Times New Roman" w:hAnsi="Times New Roman" w:cs="Times New Roman"/>
        </w:rPr>
        <w:t>.После возвращения из зарубежной поездки и разрыва с А. Дункан Есенин вновь поселился у Г.Бениславской на её квартире в Брюсовском переулке, здесь же жили и его сестры — Катя и Шура. Летом 1925 года перед женитьбой на С. А. Толстой Есенин порвал отношения с Г. А. Бениславской.         Она тяжело переживала это, лечилась от нервного расстройства, на время уезжала из Москвы. Не было её в Москве и во время похорон Есенина.</w:t>
      </w:r>
    </w:p>
    <w:p w:rsidR="00C431AF" w:rsidRPr="00123229" w:rsidRDefault="00C431AF" w:rsidP="00F97656">
      <w:pPr>
        <w:spacing w:after="0" w:line="240" w:lineRule="auto"/>
        <w:ind w:firstLine="426"/>
        <w:jc w:val="both"/>
        <w:rPr>
          <w:rFonts w:ascii="Times New Roman" w:hAnsi="Times New Roman" w:cs="Times New Roman"/>
        </w:rPr>
      </w:pPr>
      <w:r w:rsidRPr="00123229">
        <w:rPr>
          <w:rFonts w:ascii="Times New Roman" w:hAnsi="Times New Roman" w:cs="Times New Roman"/>
        </w:rPr>
        <w:t xml:space="preserve">В декабре 1926 года она покончила с собой на могиле Есенина на Ваганьковском кладбище, оставив записку: </w:t>
      </w:r>
      <w:r w:rsidR="00175885">
        <w:rPr>
          <w:rFonts w:ascii="Times New Roman" w:hAnsi="Times New Roman" w:cs="Times New Roman"/>
        </w:rPr>
        <w:t>«</w:t>
      </w:r>
      <w:r w:rsidRPr="00123229">
        <w:rPr>
          <w:rFonts w:ascii="Times New Roman" w:hAnsi="Times New Roman" w:cs="Times New Roman"/>
        </w:rPr>
        <w:t>3 декабря 1926 года. Самоубилась здесь, хотя и знаю, что после этого еще больше собак будут вешать на Есенина… Но и ему, и мне это все равно. В этой могиле для меня все самое дорогое…</w:t>
      </w:r>
      <w:r w:rsidR="00175885">
        <w:rPr>
          <w:rFonts w:ascii="Times New Roman" w:hAnsi="Times New Roman" w:cs="Times New Roman"/>
        </w:rPr>
        <w:t>»</w:t>
      </w:r>
      <w:r w:rsidRPr="00123229">
        <w:rPr>
          <w:rFonts w:ascii="Times New Roman" w:hAnsi="Times New Roman" w:cs="Times New Roman"/>
        </w:rPr>
        <w:t xml:space="preserve"> [5].</w:t>
      </w:r>
    </w:p>
    <w:p w:rsidR="00C431AF" w:rsidRPr="00123229" w:rsidRDefault="00C431AF" w:rsidP="00F97656">
      <w:pPr>
        <w:spacing w:after="0" w:line="240" w:lineRule="auto"/>
        <w:ind w:firstLine="426"/>
        <w:jc w:val="both"/>
        <w:rPr>
          <w:rFonts w:ascii="Times New Roman" w:hAnsi="Times New Roman" w:cs="Times New Roman"/>
        </w:rPr>
      </w:pPr>
      <w:r w:rsidRPr="00123229">
        <w:rPr>
          <w:rFonts w:ascii="Times New Roman" w:hAnsi="Times New Roman" w:cs="Times New Roman"/>
        </w:rPr>
        <w:t xml:space="preserve">Перечисление имен женщин (жён) Есенина лишний раз подтверждает его же фразу, сказанную о женитьбе: </w:t>
      </w:r>
      <w:r w:rsidR="00175885">
        <w:rPr>
          <w:rFonts w:ascii="Times New Roman" w:hAnsi="Times New Roman" w:cs="Times New Roman"/>
        </w:rPr>
        <w:t>«</w:t>
      </w:r>
      <w:r w:rsidRPr="00123229">
        <w:rPr>
          <w:rFonts w:ascii="Times New Roman" w:hAnsi="Times New Roman" w:cs="Times New Roman"/>
        </w:rPr>
        <w:t>В этой тройке я не коренник</w:t>
      </w:r>
      <w:r w:rsidR="00175885">
        <w:rPr>
          <w:rFonts w:ascii="Times New Roman" w:hAnsi="Times New Roman" w:cs="Times New Roman"/>
        </w:rPr>
        <w:t>»</w:t>
      </w:r>
      <w:r w:rsidRPr="00123229">
        <w:rPr>
          <w:rFonts w:ascii="Times New Roman" w:hAnsi="Times New Roman" w:cs="Times New Roman"/>
        </w:rPr>
        <w:t>.</w:t>
      </w:r>
    </w:p>
    <w:p w:rsidR="00C431AF" w:rsidRPr="00123229" w:rsidRDefault="00C431AF" w:rsidP="00F97656">
      <w:pPr>
        <w:spacing w:after="0" w:line="240" w:lineRule="auto"/>
        <w:ind w:firstLine="426"/>
        <w:jc w:val="both"/>
        <w:rPr>
          <w:rFonts w:ascii="Times New Roman" w:hAnsi="Times New Roman" w:cs="Times New Roman"/>
        </w:rPr>
      </w:pPr>
      <w:r w:rsidRPr="00123229">
        <w:rPr>
          <w:rFonts w:ascii="Times New Roman" w:hAnsi="Times New Roman" w:cs="Times New Roman"/>
        </w:rPr>
        <w:t>Да, он не ценил семью, да и трудно ему это было делать</w:t>
      </w:r>
      <w:r>
        <w:rPr>
          <w:rFonts w:ascii="Times New Roman" w:hAnsi="Times New Roman" w:cs="Times New Roman"/>
        </w:rPr>
        <w:t xml:space="preserve">, </w:t>
      </w:r>
      <w:r w:rsidRPr="00123229">
        <w:rPr>
          <w:rFonts w:ascii="Times New Roman" w:hAnsi="Times New Roman" w:cs="Times New Roman"/>
        </w:rPr>
        <w:t>так как его родители расстались очень рано и положительного семейного опыта у него не было.</w:t>
      </w:r>
    </w:p>
    <w:p w:rsidR="00C431AF" w:rsidRDefault="00C431AF" w:rsidP="00F97656">
      <w:pPr>
        <w:spacing w:after="0" w:line="240" w:lineRule="auto"/>
        <w:ind w:firstLine="426"/>
        <w:jc w:val="both"/>
        <w:rPr>
          <w:rFonts w:ascii="Times New Roman" w:hAnsi="Times New Roman" w:cs="Times New Roman"/>
        </w:rPr>
      </w:pPr>
      <w:r w:rsidRPr="00123229">
        <w:rPr>
          <w:rFonts w:ascii="Times New Roman" w:hAnsi="Times New Roman" w:cs="Times New Roman"/>
        </w:rPr>
        <w:t>Но сколько замечательных стихотворений он посвятил своим женщинам, которым позволял любить себя!</w:t>
      </w:r>
    </w:p>
    <w:p w:rsidR="00C431AF" w:rsidRPr="00123229" w:rsidRDefault="00C431AF" w:rsidP="00F97656">
      <w:pPr>
        <w:spacing w:after="0" w:line="240" w:lineRule="auto"/>
        <w:ind w:firstLine="426"/>
        <w:jc w:val="both"/>
        <w:rPr>
          <w:rFonts w:ascii="Times New Roman" w:hAnsi="Times New Roman" w:cs="Times New Roman"/>
          <w:b/>
        </w:rPr>
      </w:pPr>
    </w:p>
    <w:p w:rsidR="00C431AF" w:rsidRPr="00123229" w:rsidRDefault="004F452A" w:rsidP="00F97656">
      <w:pPr>
        <w:spacing w:after="0" w:line="240" w:lineRule="auto"/>
        <w:ind w:firstLine="426"/>
        <w:jc w:val="center"/>
        <w:rPr>
          <w:rFonts w:ascii="Times New Roman" w:hAnsi="Times New Roman" w:cs="Times New Roman"/>
        </w:rPr>
      </w:pPr>
      <w:r>
        <w:rPr>
          <w:rFonts w:ascii="Times New Roman" w:hAnsi="Times New Roman" w:cs="Times New Roman"/>
          <w:b/>
        </w:rPr>
        <w:t>Список литературы</w:t>
      </w:r>
    </w:p>
    <w:p w:rsidR="00C431AF" w:rsidRPr="00123229" w:rsidRDefault="00C431AF" w:rsidP="00F97656">
      <w:pPr>
        <w:pStyle w:val="22"/>
        <w:numPr>
          <w:ilvl w:val="0"/>
          <w:numId w:val="76"/>
        </w:numPr>
        <w:spacing w:after="0" w:line="240" w:lineRule="auto"/>
        <w:ind w:left="0" w:firstLine="426"/>
        <w:jc w:val="both"/>
        <w:rPr>
          <w:rFonts w:ascii="Times New Roman" w:hAnsi="Times New Roman" w:cs="Times New Roman"/>
        </w:rPr>
      </w:pPr>
      <w:r>
        <w:rPr>
          <w:rFonts w:ascii="Times New Roman" w:hAnsi="Times New Roman" w:cs="Times New Roman"/>
        </w:rPr>
        <w:t>Карпов Е. Л. С. А. Есенин</w:t>
      </w:r>
      <w:r w:rsidRPr="00123229">
        <w:rPr>
          <w:rFonts w:ascii="Times New Roman" w:hAnsi="Times New Roman" w:cs="Times New Roman"/>
        </w:rPr>
        <w:t>: библиогр. справ. / Е. Л. Карпов. – 2-е изд., доп. и испр. – М.: Высшая школа, 1972. – 239 с.</w:t>
      </w:r>
    </w:p>
    <w:p w:rsidR="00C431AF" w:rsidRPr="00123229" w:rsidRDefault="00C431AF" w:rsidP="00F97656">
      <w:pPr>
        <w:pStyle w:val="22"/>
        <w:numPr>
          <w:ilvl w:val="0"/>
          <w:numId w:val="76"/>
        </w:numPr>
        <w:spacing w:after="0" w:line="240" w:lineRule="auto"/>
        <w:ind w:left="0" w:firstLine="426"/>
        <w:jc w:val="both"/>
        <w:rPr>
          <w:rFonts w:ascii="Times New Roman" w:hAnsi="Times New Roman" w:cs="Times New Roman"/>
        </w:rPr>
      </w:pPr>
      <w:r w:rsidRPr="00123229">
        <w:rPr>
          <w:rFonts w:ascii="Times New Roman" w:hAnsi="Times New Roman" w:cs="Times New Roman"/>
        </w:rPr>
        <w:t>Занковская Л. В. Творчество Сергея Есенина в контексте русской литературы 20-х годов ХХ века: автореф. дис. … д-ра филол. наук / Л. В. Занковская ; Моск. гос. обл. ун-т. – М., 2002. – 34 с.</w:t>
      </w:r>
    </w:p>
    <w:p w:rsidR="00C431AF" w:rsidRPr="00123229" w:rsidRDefault="00C431AF" w:rsidP="00F97656">
      <w:pPr>
        <w:pStyle w:val="22"/>
        <w:numPr>
          <w:ilvl w:val="0"/>
          <w:numId w:val="76"/>
        </w:numPr>
        <w:spacing w:after="0" w:line="240" w:lineRule="auto"/>
        <w:ind w:left="0" w:firstLine="426"/>
        <w:jc w:val="both"/>
        <w:rPr>
          <w:rFonts w:ascii="Times New Roman" w:hAnsi="Times New Roman" w:cs="Times New Roman"/>
        </w:rPr>
      </w:pPr>
      <w:r w:rsidRPr="00123229">
        <w:rPr>
          <w:rFonts w:ascii="Times New Roman" w:hAnsi="Times New Roman" w:cs="Times New Roman"/>
        </w:rPr>
        <w:t>Ру</w:t>
      </w:r>
      <w:r>
        <w:rPr>
          <w:rFonts w:ascii="Times New Roman" w:hAnsi="Times New Roman" w:cs="Times New Roman"/>
        </w:rPr>
        <w:t>сские советские писатели, поэты</w:t>
      </w:r>
      <w:r w:rsidRPr="00123229">
        <w:rPr>
          <w:rFonts w:ascii="Times New Roman" w:hAnsi="Times New Roman" w:cs="Times New Roman"/>
        </w:rPr>
        <w:t>: биобиблиогр. указ. / Публ. б-ка им</w:t>
      </w:r>
      <w:r>
        <w:rPr>
          <w:rFonts w:ascii="Times New Roman" w:hAnsi="Times New Roman" w:cs="Times New Roman"/>
        </w:rPr>
        <w:t>. М. Е. Салтыкова-Щедрина. – М.</w:t>
      </w:r>
      <w:r w:rsidRPr="00123229">
        <w:rPr>
          <w:rFonts w:ascii="Times New Roman" w:hAnsi="Times New Roman" w:cs="Times New Roman"/>
        </w:rPr>
        <w:t xml:space="preserve">: Книга, 1985. –332 с. </w:t>
      </w:r>
    </w:p>
    <w:p w:rsidR="00C431AF" w:rsidRDefault="00C431AF" w:rsidP="00F97656">
      <w:pPr>
        <w:pStyle w:val="22"/>
        <w:numPr>
          <w:ilvl w:val="0"/>
          <w:numId w:val="76"/>
        </w:numPr>
        <w:spacing w:after="0" w:line="240" w:lineRule="auto"/>
        <w:ind w:left="0" w:firstLine="426"/>
        <w:jc w:val="both"/>
        <w:rPr>
          <w:rFonts w:ascii="Times New Roman" w:hAnsi="Times New Roman" w:cs="Times New Roman"/>
        </w:rPr>
      </w:pPr>
      <w:r w:rsidRPr="00496E94">
        <w:rPr>
          <w:rFonts w:ascii="Times New Roman" w:hAnsi="Times New Roman" w:cs="Times New Roman"/>
        </w:rPr>
        <w:t xml:space="preserve">Шубникова-Гусева Н.И. С.А. Есенин в жизни и творчестве: учебное пособие для школ, гимназий, лицеев и колледжей / Н.И. Шубникова-Гусева. </w:t>
      </w:r>
      <w:r w:rsidR="004F452A" w:rsidRPr="00496E94">
        <w:rPr>
          <w:rFonts w:ascii="Times New Roman" w:hAnsi="Times New Roman" w:cs="Times New Roman"/>
        </w:rPr>
        <w:t>–</w:t>
      </w:r>
      <w:r w:rsidRPr="00496E94">
        <w:rPr>
          <w:rFonts w:ascii="Times New Roman" w:hAnsi="Times New Roman" w:cs="Times New Roman"/>
        </w:rPr>
        <w:t xml:space="preserve"> М.: Русское слово, 2012. </w:t>
      </w:r>
      <w:r w:rsidR="004F452A" w:rsidRPr="00496E94">
        <w:rPr>
          <w:rFonts w:ascii="Times New Roman" w:hAnsi="Times New Roman" w:cs="Times New Roman"/>
        </w:rPr>
        <w:t>–</w:t>
      </w:r>
      <w:r w:rsidRPr="00496E94">
        <w:rPr>
          <w:rFonts w:ascii="Times New Roman" w:hAnsi="Times New Roman" w:cs="Times New Roman"/>
        </w:rPr>
        <w:t xml:space="preserve"> 112 c.</w:t>
      </w:r>
      <w:bookmarkStart w:id="2" w:name="_GoBack1"/>
      <w:bookmarkEnd w:id="2"/>
    </w:p>
    <w:p w:rsidR="00C431AF" w:rsidRPr="00496E94" w:rsidRDefault="00C431AF" w:rsidP="00F97656">
      <w:pPr>
        <w:pStyle w:val="22"/>
        <w:numPr>
          <w:ilvl w:val="0"/>
          <w:numId w:val="76"/>
        </w:numPr>
        <w:spacing w:after="0" w:line="240" w:lineRule="auto"/>
        <w:ind w:left="0" w:firstLine="426"/>
        <w:jc w:val="both"/>
        <w:rPr>
          <w:rFonts w:ascii="Times New Roman" w:hAnsi="Times New Roman" w:cs="Times New Roman"/>
        </w:rPr>
      </w:pPr>
      <w:r w:rsidRPr="00496E94">
        <w:rPr>
          <w:rFonts w:ascii="Times New Roman" w:hAnsi="Times New Roman" w:cs="Times New Roman"/>
        </w:rPr>
        <w:t xml:space="preserve">Доржиева А.Ц. Адресаты любви в лирике С.А. Есенина. </w:t>
      </w:r>
      <w:r w:rsidR="004F452A" w:rsidRPr="00496E94">
        <w:rPr>
          <w:rFonts w:ascii="Times New Roman" w:hAnsi="Times New Roman" w:cs="Times New Roman"/>
        </w:rPr>
        <w:t>–</w:t>
      </w:r>
      <w:r>
        <w:rPr>
          <w:rFonts w:ascii="Times New Roman" w:hAnsi="Times New Roman" w:cs="Times New Roman"/>
        </w:rPr>
        <w:t>М.</w:t>
      </w:r>
      <w:r w:rsidRPr="00496E94">
        <w:rPr>
          <w:rFonts w:ascii="Times New Roman" w:hAnsi="Times New Roman" w:cs="Times New Roman"/>
        </w:rPr>
        <w:t>: Российская Академия Естествознания, 2012 – 216</w:t>
      </w:r>
      <w:r>
        <w:rPr>
          <w:rFonts w:ascii="Times New Roman" w:hAnsi="Times New Roman" w:cs="Times New Roman"/>
        </w:rPr>
        <w:t xml:space="preserve"> с.</w:t>
      </w:r>
    </w:p>
    <w:p w:rsidR="00C431AF" w:rsidRDefault="00C431AF" w:rsidP="00F97656">
      <w:pPr>
        <w:spacing w:after="0" w:line="240" w:lineRule="auto"/>
        <w:jc w:val="both"/>
        <w:rPr>
          <w:rFonts w:ascii="Times New Roman" w:hAnsi="Times New Roman"/>
        </w:rPr>
      </w:pPr>
    </w:p>
    <w:p w:rsidR="004F452A" w:rsidRDefault="004F452A" w:rsidP="00F97656">
      <w:pPr>
        <w:spacing w:after="0" w:line="240" w:lineRule="auto"/>
        <w:jc w:val="both"/>
        <w:rPr>
          <w:rFonts w:ascii="Times New Roman" w:hAnsi="Times New Roman"/>
        </w:rPr>
      </w:pPr>
    </w:p>
    <w:p w:rsidR="00836CD2" w:rsidRPr="00311279" w:rsidRDefault="00836CD2" w:rsidP="00836CD2">
      <w:pPr>
        <w:spacing w:after="0" w:line="240" w:lineRule="auto"/>
        <w:jc w:val="center"/>
        <w:rPr>
          <w:rFonts w:ascii="Times New Roman" w:hAnsi="Times New Roman" w:cs="Times New Roman"/>
          <w:b/>
          <w:i/>
        </w:rPr>
      </w:pPr>
      <w:r w:rsidRPr="004F452A">
        <w:rPr>
          <w:rFonts w:ascii="Times New Roman" w:hAnsi="Times New Roman" w:cs="Times New Roman"/>
          <w:b/>
        </w:rPr>
        <w:t>Зайнутдинова Э.А.</w:t>
      </w:r>
      <w:r w:rsidRPr="00311279">
        <w:rPr>
          <w:rStyle w:val="a8"/>
          <w:rFonts w:ascii="Times New Roman" w:hAnsi="Times New Roman" w:cs="Times New Roman"/>
          <w:b/>
          <w:i/>
        </w:rPr>
        <w:footnoteReference w:customMarkFollows="1" w:id="37"/>
        <w:t>©</w:t>
      </w:r>
    </w:p>
    <w:p w:rsidR="00836CD2" w:rsidRPr="00311279" w:rsidRDefault="00836CD2" w:rsidP="00836CD2">
      <w:pPr>
        <w:spacing w:after="0" w:line="240" w:lineRule="auto"/>
        <w:jc w:val="center"/>
        <w:rPr>
          <w:rFonts w:ascii="Times New Roman" w:hAnsi="Times New Roman" w:cs="Times New Roman"/>
          <w:i/>
        </w:rPr>
      </w:pPr>
      <w:r w:rsidRPr="00311279">
        <w:rPr>
          <w:rFonts w:ascii="Times New Roman" w:hAnsi="Times New Roman" w:cs="Times New Roman"/>
          <w:i/>
        </w:rPr>
        <w:t xml:space="preserve">Научный руководитель – преподаватель </w:t>
      </w:r>
    </w:p>
    <w:p w:rsidR="00836CD2" w:rsidRPr="00311279" w:rsidRDefault="00836CD2" w:rsidP="00836CD2">
      <w:pPr>
        <w:spacing w:after="0" w:line="240" w:lineRule="auto"/>
        <w:jc w:val="center"/>
        <w:rPr>
          <w:rFonts w:ascii="Times New Roman" w:hAnsi="Times New Roman" w:cs="Times New Roman"/>
          <w:i/>
        </w:rPr>
      </w:pPr>
      <w:r w:rsidRPr="00311279">
        <w:rPr>
          <w:rFonts w:ascii="Times New Roman" w:hAnsi="Times New Roman" w:cs="Times New Roman"/>
          <w:i/>
        </w:rPr>
        <w:t>Дубанова В.О.</w:t>
      </w:r>
    </w:p>
    <w:p w:rsidR="00836CD2" w:rsidRPr="00311279" w:rsidRDefault="00836CD2" w:rsidP="00836CD2">
      <w:pPr>
        <w:spacing w:after="0" w:line="240" w:lineRule="auto"/>
        <w:jc w:val="center"/>
        <w:rPr>
          <w:rFonts w:ascii="Times New Roman" w:hAnsi="Times New Roman" w:cs="Times New Roman"/>
        </w:rPr>
      </w:pPr>
    </w:p>
    <w:p w:rsidR="00836CD2" w:rsidRPr="00311279" w:rsidRDefault="00836CD2" w:rsidP="00836CD2">
      <w:pPr>
        <w:spacing w:after="0" w:line="240" w:lineRule="auto"/>
        <w:jc w:val="center"/>
        <w:rPr>
          <w:rFonts w:ascii="Times New Roman" w:hAnsi="Times New Roman" w:cs="Times New Roman"/>
          <w:i/>
        </w:rPr>
      </w:pPr>
      <w:r w:rsidRPr="00311279">
        <w:rPr>
          <w:rFonts w:ascii="Times New Roman" w:hAnsi="Times New Roman" w:cs="Times New Roman"/>
          <w:i/>
        </w:rPr>
        <w:t>Колледж Стерлитамакского филиала</w:t>
      </w:r>
    </w:p>
    <w:p w:rsidR="00836CD2" w:rsidRPr="00311279" w:rsidRDefault="00836CD2" w:rsidP="00836CD2">
      <w:pPr>
        <w:spacing w:after="0" w:line="240" w:lineRule="auto"/>
        <w:jc w:val="center"/>
        <w:rPr>
          <w:rFonts w:ascii="Times New Roman" w:hAnsi="Times New Roman" w:cs="Times New Roman"/>
          <w:i/>
        </w:rPr>
      </w:pPr>
      <w:r w:rsidRPr="00311279">
        <w:rPr>
          <w:rFonts w:ascii="Times New Roman" w:hAnsi="Times New Roman" w:cs="Times New Roman"/>
          <w:i/>
        </w:rPr>
        <w:t xml:space="preserve">ФГБОУ ВО </w:t>
      </w:r>
      <w:r w:rsidR="00175885">
        <w:rPr>
          <w:rFonts w:ascii="Times New Roman" w:hAnsi="Times New Roman" w:cs="Times New Roman"/>
          <w:i/>
        </w:rPr>
        <w:t>«</w:t>
      </w:r>
      <w:r w:rsidRPr="00311279">
        <w:rPr>
          <w:rFonts w:ascii="Times New Roman" w:hAnsi="Times New Roman" w:cs="Times New Roman"/>
          <w:i/>
        </w:rPr>
        <w:t>Башкирский государственный университет</w:t>
      </w:r>
      <w:r w:rsidR="00175885">
        <w:rPr>
          <w:rFonts w:ascii="Times New Roman" w:hAnsi="Times New Roman" w:cs="Times New Roman"/>
          <w:i/>
        </w:rPr>
        <w:t>»</w:t>
      </w:r>
    </w:p>
    <w:p w:rsidR="00836CD2" w:rsidRPr="00311279" w:rsidRDefault="00836CD2" w:rsidP="00836CD2">
      <w:pPr>
        <w:spacing w:after="0" w:line="240" w:lineRule="auto"/>
        <w:jc w:val="center"/>
        <w:rPr>
          <w:rFonts w:ascii="Times New Roman" w:hAnsi="Times New Roman" w:cs="Times New Roman"/>
          <w:i/>
        </w:rPr>
      </w:pPr>
      <w:r w:rsidRPr="00311279">
        <w:rPr>
          <w:rFonts w:ascii="Times New Roman" w:hAnsi="Times New Roman" w:cs="Times New Roman"/>
          <w:i/>
        </w:rPr>
        <w:t>Республика Башкортостан, г. Стерлитамак</w:t>
      </w:r>
    </w:p>
    <w:p w:rsidR="00836CD2" w:rsidRPr="00311279" w:rsidRDefault="00836CD2" w:rsidP="00836CD2">
      <w:pPr>
        <w:spacing w:after="0" w:line="240" w:lineRule="auto"/>
        <w:jc w:val="center"/>
        <w:rPr>
          <w:rFonts w:ascii="Times New Roman" w:hAnsi="Times New Roman" w:cs="Times New Roman"/>
          <w:i/>
        </w:rPr>
      </w:pPr>
    </w:p>
    <w:p w:rsidR="00836CD2" w:rsidRPr="00311279" w:rsidRDefault="00836CD2" w:rsidP="00836CD2">
      <w:pPr>
        <w:spacing w:after="0" w:line="240" w:lineRule="auto"/>
        <w:jc w:val="center"/>
        <w:rPr>
          <w:rFonts w:ascii="Times New Roman" w:hAnsi="Times New Roman" w:cs="Times New Roman"/>
          <w:b/>
        </w:rPr>
      </w:pPr>
      <w:r w:rsidRPr="00311279">
        <w:rPr>
          <w:rFonts w:ascii="Times New Roman" w:hAnsi="Times New Roman" w:cs="Times New Roman"/>
          <w:b/>
        </w:rPr>
        <w:t xml:space="preserve">СОСТОЯНИЕ И ПЕРСПЕКТИВЫ РАЗВИТИЯ ТУРИЗМА </w:t>
      </w:r>
    </w:p>
    <w:p w:rsidR="00836CD2" w:rsidRPr="00311279" w:rsidRDefault="00836CD2" w:rsidP="00836CD2">
      <w:pPr>
        <w:spacing w:after="0" w:line="240" w:lineRule="auto"/>
        <w:jc w:val="center"/>
        <w:rPr>
          <w:rFonts w:ascii="Times New Roman" w:hAnsi="Times New Roman" w:cs="Times New Roman"/>
          <w:b/>
        </w:rPr>
      </w:pPr>
      <w:r w:rsidRPr="00311279">
        <w:rPr>
          <w:rFonts w:ascii="Times New Roman" w:hAnsi="Times New Roman" w:cs="Times New Roman"/>
          <w:b/>
        </w:rPr>
        <w:t>В РОССИЙСКОЙ ФЕДЕРАЦИИ</w:t>
      </w:r>
    </w:p>
    <w:p w:rsidR="00836CD2" w:rsidRPr="00311279" w:rsidRDefault="00836CD2" w:rsidP="00836CD2">
      <w:pPr>
        <w:spacing w:after="0" w:line="240" w:lineRule="auto"/>
        <w:ind w:firstLine="426"/>
        <w:jc w:val="center"/>
        <w:rPr>
          <w:rFonts w:ascii="Times New Roman" w:hAnsi="Times New Roman" w:cs="Times New Roman"/>
          <w:b/>
        </w:rPr>
      </w:pPr>
    </w:p>
    <w:p w:rsidR="00836CD2" w:rsidRPr="00311279" w:rsidRDefault="00836CD2" w:rsidP="00836CD2">
      <w:pPr>
        <w:spacing w:after="0" w:line="240" w:lineRule="auto"/>
        <w:ind w:firstLine="426"/>
        <w:jc w:val="both"/>
        <w:rPr>
          <w:rFonts w:ascii="Times New Roman" w:hAnsi="Times New Roman" w:cs="Times New Roman"/>
        </w:rPr>
      </w:pPr>
      <w:r w:rsidRPr="00311279">
        <w:rPr>
          <w:rFonts w:ascii="Times New Roman" w:hAnsi="Times New Roman" w:cs="Times New Roman"/>
        </w:rPr>
        <w:t xml:space="preserve">По данным Всемирной туристской организации (ЮНВТО) Россия по туристскому потенциалу занимает 5-е место в мире. Однако по реальной организации туризма, по числу туристских поездок, Россия находится на 45-м месте. Эти данные авторитетной туристской организации предельно ясно показывают актуальность исследуемой проблемы. Россия должна ускоренными темпами довести развитие туризма до реальных возможностей, а путь этот ясен: 40 экономических, организационных, технологических ступенек роста в развитии туризма. </w:t>
      </w:r>
    </w:p>
    <w:p w:rsidR="00836CD2" w:rsidRPr="00311279" w:rsidRDefault="00836CD2" w:rsidP="00836CD2">
      <w:pPr>
        <w:spacing w:after="0" w:line="240" w:lineRule="auto"/>
        <w:ind w:firstLine="426"/>
        <w:jc w:val="both"/>
        <w:rPr>
          <w:rFonts w:ascii="Times New Roman" w:hAnsi="Times New Roman" w:cs="Times New Roman"/>
        </w:rPr>
      </w:pPr>
      <w:r w:rsidRPr="00311279">
        <w:rPr>
          <w:rFonts w:ascii="Times New Roman" w:hAnsi="Times New Roman" w:cs="Times New Roman"/>
        </w:rPr>
        <w:t>В работе рассмотрена роль Российской Федерации на рынке международных туристских услуг, выделены основные проблемы развития туризма в стране, намечены пути решения проблем туристской сферы в России.</w:t>
      </w:r>
    </w:p>
    <w:p w:rsidR="00836CD2" w:rsidRPr="00311279" w:rsidRDefault="00836CD2" w:rsidP="00836CD2">
      <w:pPr>
        <w:spacing w:after="0" w:line="240" w:lineRule="auto"/>
        <w:ind w:firstLine="426"/>
        <w:jc w:val="both"/>
        <w:rPr>
          <w:rFonts w:ascii="Times New Roman" w:hAnsi="Times New Roman" w:cs="Times New Roman"/>
        </w:rPr>
      </w:pPr>
      <w:r w:rsidRPr="00311279">
        <w:rPr>
          <w:rFonts w:ascii="Times New Roman" w:hAnsi="Times New Roman" w:cs="Times New Roman"/>
        </w:rPr>
        <w:lastRenderedPageBreak/>
        <w:t xml:space="preserve">Рекордное число туристов посетило Россию в 2017 году. Самыми частыми гостями стали китайцы, немцы и американцы. Об этом сообщила газета </w:t>
      </w:r>
      <w:r w:rsidR="00175885">
        <w:rPr>
          <w:rFonts w:ascii="Times New Roman" w:hAnsi="Times New Roman" w:cs="Times New Roman"/>
        </w:rPr>
        <w:t>«</w:t>
      </w:r>
      <w:r w:rsidRPr="00311279">
        <w:rPr>
          <w:rFonts w:ascii="Times New Roman" w:hAnsi="Times New Roman" w:cs="Times New Roman"/>
        </w:rPr>
        <w:t>Известия</w:t>
      </w:r>
      <w:r w:rsidR="00175885">
        <w:rPr>
          <w:rFonts w:ascii="Times New Roman" w:hAnsi="Times New Roman" w:cs="Times New Roman"/>
        </w:rPr>
        <w:t>»</w:t>
      </w:r>
      <w:r w:rsidRPr="00311279">
        <w:rPr>
          <w:rFonts w:ascii="Times New Roman" w:hAnsi="Times New Roman" w:cs="Times New Roman"/>
        </w:rPr>
        <w:t xml:space="preserve"> со ссылкой на данные ФСБ России, размещенные в единой межведомственной информационно</w:t>
      </w:r>
      <w:r w:rsidRPr="00311279">
        <w:rPr>
          <w:rFonts w:ascii="Cambria Math" w:hAnsi="Cambria Math" w:cs="Cambria Math"/>
        </w:rPr>
        <w:t>‐</w:t>
      </w:r>
      <w:r w:rsidRPr="00311279">
        <w:rPr>
          <w:rFonts w:ascii="Times New Roman" w:hAnsi="Times New Roman" w:cs="Times New Roman"/>
        </w:rPr>
        <w:t>статистической системе (ЕМИСС) [1].</w:t>
      </w:r>
    </w:p>
    <w:p w:rsidR="00836CD2" w:rsidRPr="00311279" w:rsidRDefault="00836CD2" w:rsidP="00836CD2">
      <w:pPr>
        <w:spacing w:after="0" w:line="240" w:lineRule="auto"/>
        <w:ind w:firstLine="426"/>
        <w:jc w:val="both"/>
        <w:rPr>
          <w:rFonts w:ascii="Times New Roman" w:hAnsi="Times New Roman" w:cs="Times New Roman"/>
        </w:rPr>
      </w:pPr>
      <w:r w:rsidRPr="00311279">
        <w:rPr>
          <w:rFonts w:ascii="Times New Roman" w:hAnsi="Times New Roman" w:cs="Times New Roman"/>
        </w:rPr>
        <w:t>В сообщении указано, что Россию за три квартала текущего года посетило столько же туристов, сколько за весь прошлый год — почти 3,3 миллиона человек. Это на 14% больше по сравнению с аналогичным периодом 2016 года.</w:t>
      </w:r>
    </w:p>
    <w:p w:rsidR="00836CD2" w:rsidRPr="00311279" w:rsidRDefault="00836CD2" w:rsidP="00836CD2">
      <w:pPr>
        <w:spacing w:after="0" w:line="240" w:lineRule="auto"/>
        <w:ind w:firstLine="426"/>
        <w:jc w:val="both"/>
        <w:rPr>
          <w:rFonts w:ascii="Times New Roman" w:hAnsi="Times New Roman" w:cs="Times New Roman"/>
        </w:rPr>
      </w:pPr>
      <w:r w:rsidRPr="00311279">
        <w:rPr>
          <w:rFonts w:ascii="Times New Roman" w:hAnsi="Times New Roman" w:cs="Times New Roman"/>
        </w:rPr>
        <w:t>Наибольшее количество туристов прибыло в Россию из Китая, Германии и США. В первую десятку также вошли Южная Корея, Израиль, Италия, Франция, Испания, Иран, Япония.</w:t>
      </w:r>
    </w:p>
    <w:p w:rsidR="00836CD2" w:rsidRPr="00311279" w:rsidRDefault="00836CD2" w:rsidP="00836CD2">
      <w:pPr>
        <w:spacing w:after="0" w:line="240" w:lineRule="auto"/>
        <w:ind w:firstLine="426"/>
        <w:jc w:val="both"/>
        <w:rPr>
          <w:rFonts w:ascii="Times New Roman" w:hAnsi="Times New Roman" w:cs="Times New Roman"/>
        </w:rPr>
      </w:pPr>
      <w:r w:rsidRPr="00311279">
        <w:rPr>
          <w:rFonts w:ascii="Times New Roman" w:hAnsi="Times New Roman" w:cs="Times New Roman"/>
        </w:rPr>
        <w:t>Круглогодичный интерес туристы проявляют к Золотому кольцу, Серебряному кольцу, Красному маршруту, Казани, Транссибирской магистрали, Сочи и Дальнему Востоку.</w:t>
      </w:r>
    </w:p>
    <w:p w:rsidR="00836CD2" w:rsidRPr="00311279" w:rsidRDefault="00836CD2" w:rsidP="00836CD2">
      <w:pPr>
        <w:spacing w:after="0" w:line="240" w:lineRule="auto"/>
        <w:ind w:firstLine="426"/>
        <w:jc w:val="both"/>
        <w:rPr>
          <w:rFonts w:ascii="Times New Roman" w:hAnsi="Times New Roman" w:cs="Times New Roman"/>
        </w:rPr>
      </w:pPr>
      <w:r w:rsidRPr="00311279">
        <w:rPr>
          <w:rFonts w:ascii="Times New Roman" w:hAnsi="Times New Roman" w:cs="Times New Roman"/>
        </w:rPr>
        <w:t>Спрос на авиабилеты в Казань вырос в два раза после жеребьевки ЧМ-2018 по футболу.</w:t>
      </w:r>
    </w:p>
    <w:p w:rsidR="00836CD2" w:rsidRPr="00311279" w:rsidRDefault="00836CD2" w:rsidP="00836CD2">
      <w:pPr>
        <w:spacing w:after="0" w:line="240" w:lineRule="auto"/>
        <w:ind w:firstLine="426"/>
        <w:jc w:val="both"/>
        <w:rPr>
          <w:rFonts w:ascii="Times New Roman" w:hAnsi="Times New Roman" w:cs="Times New Roman"/>
        </w:rPr>
      </w:pPr>
      <w:r w:rsidRPr="00311279">
        <w:rPr>
          <w:rFonts w:ascii="Times New Roman" w:hAnsi="Times New Roman" w:cs="Times New Roman"/>
        </w:rPr>
        <w:t>В прошлом месяце власти Крыма сообщили о росте турпотока с Украины. В 2017 году на крымских курортах уже побывало более 800 тысяч туристов.</w:t>
      </w:r>
    </w:p>
    <w:p w:rsidR="00836CD2" w:rsidRPr="00311279" w:rsidRDefault="00836CD2" w:rsidP="00836CD2">
      <w:pPr>
        <w:spacing w:after="0" w:line="240" w:lineRule="auto"/>
        <w:ind w:firstLine="426"/>
        <w:jc w:val="both"/>
        <w:rPr>
          <w:rFonts w:ascii="Times New Roman" w:hAnsi="Times New Roman" w:cs="Times New Roman"/>
        </w:rPr>
      </w:pPr>
      <w:r w:rsidRPr="00311279">
        <w:rPr>
          <w:rFonts w:ascii="Times New Roman" w:hAnsi="Times New Roman" w:cs="Times New Roman"/>
        </w:rPr>
        <w:t xml:space="preserve">Самым популярным направлением среди выбранных россиянами городов для отдыха на период новогодних праздников стал Сочи. </w:t>
      </w:r>
    </w:p>
    <w:p w:rsidR="00836CD2" w:rsidRPr="00311279" w:rsidRDefault="00836CD2" w:rsidP="00836CD2">
      <w:pPr>
        <w:spacing w:after="0" w:line="240" w:lineRule="auto"/>
        <w:ind w:firstLine="426"/>
        <w:jc w:val="both"/>
        <w:rPr>
          <w:rFonts w:ascii="Times New Roman" w:hAnsi="Times New Roman" w:cs="Times New Roman"/>
        </w:rPr>
      </w:pPr>
      <w:r w:rsidRPr="00311279">
        <w:rPr>
          <w:rFonts w:ascii="Times New Roman" w:hAnsi="Times New Roman" w:cs="Times New Roman"/>
        </w:rPr>
        <w:t>По данным ФСБ РФ (в ее структуру входит Пограничная служба, осуществляющая контроль за пересечением границы), в 2017 году за пределы РФ ее граждане совершили 41 989 261 поездку. Это на 24,13% больше, чем по итогам 2016 года, когда наши соотечественники выезжали за пределы России 33 827 420 раз.</w:t>
      </w:r>
    </w:p>
    <w:p w:rsidR="00836CD2" w:rsidRPr="00311279" w:rsidRDefault="00836CD2" w:rsidP="00836CD2">
      <w:pPr>
        <w:spacing w:after="0" w:line="240" w:lineRule="auto"/>
        <w:ind w:firstLine="426"/>
        <w:jc w:val="both"/>
        <w:rPr>
          <w:rFonts w:ascii="Times New Roman" w:hAnsi="Times New Roman" w:cs="Times New Roman"/>
        </w:rPr>
      </w:pPr>
      <w:r w:rsidRPr="00311279">
        <w:rPr>
          <w:rFonts w:ascii="Times New Roman" w:hAnsi="Times New Roman" w:cs="Times New Roman"/>
        </w:rPr>
        <w:t xml:space="preserve">Из общего числа поездок россиян за границу 31,87% пришлись на </w:t>
      </w:r>
      <w:r w:rsidR="00175885">
        <w:rPr>
          <w:rFonts w:ascii="Times New Roman" w:hAnsi="Times New Roman" w:cs="Times New Roman"/>
        </w:rPr>
        <w:t>«</w:t>
      </w:r>
      <w:r w:rsidRPr="00311279">
        <w:rPr>
          <w:rFonts w:ascii="Times New Roman" w:hAnsi="Times New Roman" w:cs="Times New Roman"/>
        </w:rPr>
        <w:t>ближнее зарубежье</w:t>
      </w:r>
      <w:r w:rsidR="00175885">
        <w:rPr>
          <w:rFonts w:ascii="Times New Roman" w:hAnsi="Times New Roman" w:cs="Times New Roman"/>
        </w:rPr>
        <w:t>»</w:t>
      </w:r>
      <w:r w:rsidRPr="00311279">
        <w:rPr>
          <w:rFonts w:ascii="Times New Roman" w:hAnsi="Times New Roman" w:cs="Times New Roman"/>
        </w:rPr>
        <w:t xml:space="preserve"> - страны СНГ, Туркмению, Грузию, Абхазию и Южную Осетию. Лидером здесь является Абхазия с 4,358 млн поездок (+1,95% по сравнению с 2016 годом), однако очевидно, что эта цифра включает в себя неоднократные перемещения граждан Абхазии с российскими паспортами, и вычленить из нее реальный турпоток крайне сложно.</w:t>
      </w:r>
    </w:p>
    <w:p w:rsidR="00836CD2" w:rsidRPr="00311279" w:rsidRDefault="00836CD2" w:rsidP="00836CD2">
      <w:pPr>
        <w:spacing w:after="0" w:line="240" w:lineRule="auto"/>
        <w:ind w:firstLine="426"/>
        <w:jc w:val="both"/>
        <w:rPr>
          <w:rFonts w:ascii="Times New Roman" w:hAnsi="Times New Roman" w:cs="Times New Roman"/>
        </w:rPr>
      </w:pPr>
      <w:r w:rsidRPr="00311279">
        <w:rPr>
          <w:rFonts w:ascii="Times New Roman" w:hAnsi="Times New Roman" w:cs="Times New Roman"/>
        </w:rPr>
        <w:t xml:space="preserve">Что касается направлений дальнего зарубежья, то здесь имеет смысл ориентироваться опять же на общее число поездок, а не на число поездок с целью визита </w:t>
      </w:r>
      <w:r w:rsidR="00175885">
        <w:rPr>
          <w:rFonts w:ascii="Times New Roman" w:hAnsi="Times New Roman" w:cs="Times New Roman"/>
        </w:rPr>
        <w:t>«</w:t>
      </w:r>
      <w:r w:rsidRPr="00311279">
        <w:rPr>
          <w:rFonts w:ascii="Times New Roman" w:hAnsi="Times New Roman" w:cs="Times New Roman"/>
        </w:rPr>
        <w:t>туризм</w:t>
      </w:r>
      <w:r w:rsidR="00175885">
        <w:rPr>
          <w:rFonts w:ascii="Times New Roman" w:hAnsi="Times New Roman" w:cs="Times New Roman"/>
        </w:rPr>
        <w:t>»</w:t>
      </w:r>
      <w:r w:rsidRPr="00311279">
        <w:rPr>
          <w:rFonts w:ascii="Times New Roman" w:hAnsi="Times New Roman" w:cs="Times New Roman"/>
        </w:rPr>
        <w:t xml:space="preserve"> - так непонятна методика выявления такой цели визита на массовых безвизовых направлениях.</w:t>
      </w:r>
    </w:p>
    <w:p w:rsidR="00836CD2" w:rsidRPr="00311279" w:rsidRDefault="00836CD2" w:rsidP="00836CD2">
      <w:pPr>
        <w:spacing w:after="0" w:line="240" w:lineRule="auto"/>
        <w:ind w:firstLine="426"/>
        <w:jc w:val="both"/>
        <w:rPr>
          <w:rFonts w:ascii="Times New Roman" w:hAnsi="Times New Roman" w:cs="Times New Roman"/>
        </w:rPr>
      </w:pPr>
      <w:r w:rsidRPr="00311279">
        <w:rPr>
          <w:rFonts w:ascii="Times New Roman" w:hAnsi="Times New Roman" w:cs="Times New Roman"/>
        </w:rPr>
        <w:t>Самыми популярными направлениями были Таиланд, Объединенные Арабские Эмираты, Вьетнам, Индия, Израиль и Доминиканская Республика.</w:t>
      </w:r>
    </w:p>
    <w:p w:rsidR="00836CD2" w:rsidRPr="00311279" w:rsidRDefault="00836CD2" w:rsidP="00836CD2">
      <w:pPr>
        <w:spacing w:after="0" w:line="240" w:lineRule="auto"/>
        <w:ind w:firstLine="426"/>
        <w:jc w:val="both"/>
        <w:rPr>
          <w:rFonts w:ascii="Times New Roman" w:hAnsi="Times New Roman" w:cs="Times New Roman"/>
        </w:rPr>
      </w:pPr>
      <w:r w:rsidRPr="00311279">
        <w:rPr>
          <w:rFonts w:ascii="Times New Roman" w:hAnsi="Times New Roman" w:cs="Times New Roman"/>
        </w:rPr>
        <w:t>Выездной туристический поток из РФ вырос в 2017 году почти на двадцать процентов по сравнению с показателем 2016-го и составил 38 миллионов поездок. Об этом глава Федерального агентства по туризму Олег Сафонов заявил 16 января 2018 года, в ходе совещания президента страны Владимира Путина с членами правительства.</w:t>
      </w:r>
    </w:p>
    <w:p w:rsidR="00836CD2" w:rsidRPr="00311279" w:rsidRDefault="00836CD2" w:rsidP="00836CD2">
      <w:pPr>
        <w:spacing w:after="0" w:line="240" w:lineRule="auto"/>
        <w:ind w:firstLine="426"/>
        <w:jc w:val="both"/>
        <w:rPr>
          <w:rFonts w:ascii="Times New Roman" w:hAnsi="Times New Roman" w:cs="Times New Roman"/>
        </w:rPr>
      </w:pPr>
      <w:r w:rsidRPr="00311279">
        <w:rPr>
          <w:rFonts w:ascii="Times New Roman" w:hAnsi="Times New Roman" w:cs="Times New Roman"/>
        </w:rPr>
        <w:t>— Выездной турпоток в 2017 году вырос, по предварительным оценкам, на 19,8%, составив более 38 миллионов поездок и приблизившись к уровню 2014 года (42 миллиона поездок — прим. ред.), — отметил он [2].</w:t>
      </w:r>
    </w:p>
    <w:p w:rsidR="00836CD2" w:rsidRPr="00311279" w:rsidRDefault="00836CD2" w:rsidP="00836CD2">
      <w:pPr>
        <w:spacing w:after="0" w:line="240" w:lineRule="auto"/>
        <w:ind w:firstLine="426"/>
        <w:jc w:val="both"/>
        <w:rPr>
          <w:rFonts w:ascii="Times New Roman" w:hAnsi="Times New Roman" w:cs="Times New Roman"/>
        </w:rPr>
      </w:pPr>
      <w:r w:rsidRPr="00311279">
        <w:rPr>
          <w:rFonts w:ascii="Times New Roman" w:hAnsi="Times New Roman" w:cs="Times New Roman"/>
        </w:rPr>
        <w:t>Основными причинами таких показателей можно считать сокращение количества предложений низкобюджетных туров, напряжение международной политической обстановки и череда громких скандалов с разорением крупных туроператоров.</w:t>
      </w:r>
    </w:p>
    <w:p w:rsidR="00836CD2" w:rsidRPr="00311279" w:rsidRDefault="00836CD2" w:rsidP="00836CD2">
      <w:pPr>
        <w:spacing w:after="0" w:line="240" w:lineRule="auto"/>
        <w:ind w:firstLine="426"/>
        <w:jc w:val="both"/>
        <w:rPr>
          <w:rFonts w:ascii="Times New Roman" w:hAnsi="Times New Roman" w:cs="Times New Roman"/>
        </w:rPr>
      </w:pPr>
      <w:r w:rsidRPr="00311279">
        <w:rPr>
          <w:rFonts w:ascii="Times New Roman" w:hAnsi="Times New Roman" w:cs="Times New Roman"/>
        </w:rPr>
        <w:t>Состав лидирующей десятки самых популярных направлений выезда россиян остается неизменным последние пять лет. Рейтинг, по-прежнему, возглавляет Турция. Однако динамика турпотока из России в эту страну ухудшается с каждым годом. Основной причиной является рост цен и то, что данное направление уже все меньше удивляет российских туристов новизной впечатлений. Сегодня Греция и Испания наиболее напряженно конкурируют между собой за туристский поток из России. Традиционно вторым по популярности направлением среди российских туристов являются страны Юго-Восточной Азии.</w:t>
      </w:r>
    </w:p>
    <w:p w:rsidR="00836CD2" w:rsidRPr="00311279" w:rsidRDefault="00836CD2" w:rsidP="00836CD2">
      <w:pPr>
        <w:spacing w:after="0" w:line="240" w:lineRule="auto"/>
        <w:ind w:firstLine="426"/>
        <w:jc w:val="both"/>
        <w:rPr>
          <w:rFonts w:ascii="Times New Roman" w:hAnsi="Times New Roman" w:cs="Times New Roman"/>
        </w:rPr>
      </w:pPr>
      <w:r w:rsidRPr="00311279">
        <w:rPr>
          <w:rFonts w:ascii="Times New Roman" w:hAnsi="Times New Roman" w:cs="Times New Roman"/>
        </w:rPr>
        <w:t>Наибольший рост показателя въезда в Россию с туристкой целью показал Китай. Его результатом стал рост турпотока на 47%.</w:t>
      </w:r>
    </w:p>
    <w:p w:rsidR="00836CD2" w:rsidRPr="00311279" w:rsidRDefault="00836CD2" w:rsidP="00836CD2">
      <w:pPr>
        <w:spacing w:after="0" w:line="240" w:lineRule="auto"/>
        <w:ind w:firstLine="426"/>
        <w:jc w:val="both"/>
        <w:rPr>
          <w:rFonts w:ascii="Times New Roman" w:hAnsi="Times New Roman" w:cs="Times New Roman"/>
        </w:rPr>
      </w:pPr>
      <w:r w:rsidRPr="00311279">
        <w:rPr>
          <w:rFonts w:ascii="Times New Roman" w:hAnsi="Times New Roman" w:cs="Times New Roman"/>
        </w:rPr>
        <w:t>Также приятно отметить рост въезда турецких граждан на 25% как ответный отклик на упрощение визовых формальностей. Страны Западной Европы Франция, Германия, Великобритания демонстрируют умеренный прирост количества туристских прибытий на уровне 5-8%. Те же члены Европейского союза, которых затронул экономический кризис, существенно сократили туристские поездки в среднем на 30%. Также сократился турпоток из стран Северной Европы. Япония демонстрирует значительный рост турпотока в Россию (+18%, 44,67 тыс. прибытий).</w:t>
      </w:r>
    </w:p>
    <w:p w:rsidR="00836CD2" w:rsidRPr="00311279" w:rsidRDefault="00836CD2" w:rsidP="00836CD2">
      <w:pPr>
        <w:spacing w:after="0" w:line="240" w:lineRule="auto"/>
        <w:ind w:firstLine="426"/>
        <w:jc w:val="both"/>
        <w:rPr>
          <w:rFonts w:ascii="Times New Roman" w:hAnsi="Times New Roman" w:cs="Times New Roman"/>
        </w:rPr>
      </w:pPr>
      <w:r w:rsidRPr="00311279">
        <w:rPr>
          <w:rFonts w:ascii="Times New Roman" w:hAnsi="Times New Roman" w:cs="Times New Roman"/>
        </w:rPr>
        <w:lastRenderedPageBreak/>
        <w:t>Отмена виз для туристов из Таиланда и Турции дало наглядные положительные результаты. Если раньше граждане Турции ехали в Россию, в основном, в составе корпоративных групп, то сейчас идет большой поток индивидуальных поездок на выходные дни в Москву, Санкт-Петербург, Казань, на различные культурные события. Отрадно отметить, что данный въездной поток отличается низкой сезонной дифференциацией показателей, т.е. гости приезжают в течение всего года, что важно для равномерной загрузки предприятий туристской инфраструктуры.</w:t>
      </w:r>
    </w:p>
    <w:p w:rsidR="00836CD2" w:rsidRPr="00311279" w:rsidRDefault="00836CD2" w:rsidP="00836CD2">
      <w:pPr>
        <w:spacing w:after="0" w:line="240" w:lineRule="auto"/>
        <w:ind w:firstLine="426"/>
        <w:jc w:val="both"/>
        <w:rPr>
          <w:rFonts w:ascii="Times New Roman" w:hAnsi="Times New Roman" w:cs="Times New Roman"/>
        </w:rPr>
      </w:pPr>
      <w:r w:rsidRPr="00311279">
        <w:rPr>
          <w:rFonts w:ascii="Times New Roman" w:hAnsi="Times New Roman" w:cs="Times New Roman"/>
        </w:rPr>
        <w:t>Также прирост туристского потока можно отнести к заслугам активного и грамотного продвижения России как туристского направления на международных рынках, в том числе на крупнейших мировых выставках.</w:t>
      </w:r>
    </w:p>
    <w:p w:rsidR="00836CD2" w:rsidRPr="00311279" w:rsidRDefault="00836CD2" w:rsidP="00836CD2">
      <w:pPr>
        <w:spacing w:after="0" w:line="240" w:lineRule="auto"/>
        <w:ind w:firstLine="426"/>
        <w:jc w:val="both"/>
        <w:rPr>
          <w:rFonts w:ascii="Times New Roman" w:hAnsi="Times New Roman" w:cs="Times New Roman"/>
        </w:rPr>
      </w:pPr>
      <w:r w:rsidRPr="00311279">
        <w:rPr>
          <w:rFonts w:ascii="Times New Roman" w:hAnsi="Times New Roman" w:cs="Times New Roman"/>
        </w:rPr>
        <w:t>Принимающие российские туроператоры, тем не менее, испытывают значительные проблемы с обслуживанием иностранных туристов. Наиболее часто можно встретить сетование на высокие внутренние цены. Для многих европейцев Россия сегодня является слишком дорогим направлением, а туристов из развивающихся стран и стран Тихоокеанского региона такие цены не останавливают. Этому способствует также высокая степень расслоения населения этих стран по уровню доходов. Те туристы, которые решили поехать посмотреть Европу, а заодно по пути Россию или Балтию, готовы платить за туристские услуги.</w:t>
      </w:r>
    </w:p>
    <w:p w:rsidR="00836CD2" w:rsidRPr="00311279" w:rsidRDefault="00836CD2" w:rsidP="00836CD2">
      <w:pPr>
        <w:spacing w:after="0" w:line="240" w:lineRule="auto"/>
        <w:ind w:firstLine="426"/>
        <w:jc w:val="both"/>
        <w:rPr>
          <w:rFonts w:ascii="Times New Roman" w:hAnsi="Times New Roman" w:cs="Times New Roman"/>
        </w:rPr>
      </w:pPr>
      <w:r w:rsidRPr="00311279">
        <w:rPr>
          <w:rFonts w:ascii="Times New Roman" w:hAnsi="Times New Roman" w:cs="Times New Roman"/>
        </w:rPr>
        <w:t>К сожалению, высокие внутренние цены во многом являются препятствием к росту количества путешествий самих россиян внутри страны.</w:t>
      </w:r>
    </w:p>
    <w:p w:rsidR="00836CD2" w:rsidRPr="00311279" w:rsidRDefault="00836CD2" w:rsidP="00836CD2">
      <w:pPr>
        <w:spacing w:after="0" w:line="240" w:lineRule="auto"/>
        <w:ind w:firstLine="426"/>
        <w:jc w:val="both"/>
        <w:rPr>
          <w:rFonts w:ascii="Times New Roman" w:hAnsi="Times New Roman" w:cs="Times New Roman"/>
        </w:rPr>
      </w:pPr>
      <w:r w:rsidRPr="00311279">
        <w:rPr>
          <w:rFonts w:ascii="Times New Roman" w:hAnsi="Times New Roman" w:cs="Times New Roman"/>
        </w:rPr>
        <w:t>В целом по стране цены выросли на 6,6%, при этом туристская отрасль демонстрирует более интенсивный рост внутренних цен. Так, стоимость размещения в гостиницах в среднем по стране составила 1660,42 руб. в сутки, при этом в Москве стоимость размещения выросла всего на 2% (с 2086 руб. до 2030 руб. в сутки), а в Санкт-Петербурге и вовсе сократилась на 3% (с 1886 руб. до 1826 руб в сутки). Это показывает, в том числе, остроту конкуренции среди гостиниц крупных туристских центров, а рост среднего показателя по стране определил ввод в эксплуатацию новых гостиниц более высокого класса обслуживания в регионах.</w:t>
      </w:r>
    </w:p>
    <w:p w:rsidR="00836CD2" w:rsidRPr="00311279" w:rsidRDefault="00836CD2" w:rsidP="00836CD2">
      <w:pPr>
        <w:spacing w:after="0" w:line="240" w:lineRule="auto"/>
        <w:ind w:firstLine="426"/>
        <w:jc w:val="both"/>
        <w:rPr>
          <w:rFonts w:ascii="Times New Roman" w:hAnsi="Times New Roman" w:cs="Times New Roman"/>
        </w:rPr>
      </w:pPr>
      <w:r w:rsidRPr="00311279">
        <w:rPr>
          <w:rFonts w:ascii="Times New Roman" w:hAnsi="Times New Roman" w:cs="Times New Roman"/>
        </w:rPr>
        <w:t>Во многом высокая стоимость путешествия для россиян связана с дороговизной транспортного обслуживания ввиду больших расстояний и неразвитости нерегулярных перелетов внутри страны. Высокие эксплуатационные издержки авиакомпаний на внутренни</w:t>
      </w:r>
      <w:r w:rsidR="00F2366B">
        <w:rPr>
          <w:rFonts w:ascii="Times New Roman" w:hAnsi="Times New Roman" w:cs="Times New Roman"/>
        </w:rPr>
        <w:t>х</w:t>
      </w:r>
      <w:r w:rsidRPr="00311279">
        <w:rPr>
          <w:rFonts w:ascii="Times New Roman" w:hAnsi="Times New Roman" w:cs="Times New Roman"/>
        </w:rPr>
        <w:t xml:space="preserve"> авиалиниях и цена на билеты, превышающая международные аналоги.</w:t>
      </w:r>
    </w:p>
    <w:p w:rsidR="00836CD2" w:rsidRPr="00311279" w:rsidRDefault="00836CD2" w:rsidP="00836CD2">
      <w:pPr>
        <w:spacing w:after="0" w:line="240" w:lineRule="auto"/>
        <w:ind w:firstLine="426"/>
        <w:jc w:val="both"/>
        <w:rPr>
          <w:rFonts w:ascii="Times New Roman" w:hAnsi="Times New Roman" w:cs="Times New Roman"/>
        </w:rPr>
      </w:pPr>
      <w:r w:rsidRPr="00311279">
        <w:rPr>
          <w:rFonts w:ascii="Times New Roman" w:hAnsi="Times New Roman" w:cs="Times New Roman"/>
        </w:rPr>
        <w:t>При этом в течение последнего года реально путешествовали по России 28% опрошенных, а в странах СНГ побывали 10%. Это говорит о низкой мотивации российских потребителей к путешествиям по своей стране. При этом россияне являются активными путешественниками, 67% респондентов путешествуют хотя бы один раз в год, а 23% более двух раз в год.</w:t>
      </w:r>
    </w:p>
    <w:p w:rsidR="00836CD2" w:rsidRPr="00311279" w:rsidRDefault="00836CD2" w:rsidP="00836CD2">
      <w:pPr>
        <w:spacing w:after="0" w:line="240" w:lineRule="auto"/>
        <w:ind w:firstLine="426"/>
        <w:jc w:val="both"/>
        <w:rPr>
          <w:rFonts w:ascii="Times New Roman" w:hAnsi="Times New Roman" w:cs="Times New Roman"/>
        </w:rPr>
      </w:pPr>
      <w:r w:rsidRPr="00311279">
        <w:rPr>
          <w:rFonts w:ascii="Times New Roman" w:hAnsi="Times New Roman" w:cs="Times New Roman"/>
        </w:rPr>
        <w:t>У подавляющего большинства респондентов туристская поездка обычно длиться от недели (44%) до двух и более недель (23%). Это говорит о готовности к пролонгированным турам даже по собственной стране.</w:t>
      </w:r>
    </w:p>
    <w:p w:rsidR="00836CD2" w:rsidRPr="00311279" w:rsidRDefault="00836CD2" w:rsidP="00836CD2">
      <w:pPr>
        <w:spacing w:after="0" w:line="240" w:lineRule="auto"/>
        <w:ind w:firstLine="426"/>
        <w:jc w:val="both"/>
        <w:rPr>
          <w:rFonts w:ascii="Times New Roman" w:hAnsi="Times New Roman" w:cs="Times New Roman"/>
        </w:rPr>
      </w:pPr>
      <w:r w:rsidRPr="00311279">
        <w:rPr>
          <w:rFonts w:ascii="Times New Roman" w:hAnsi="Times New Roman" w:cs="Times New Roman"/>
        </w:rPr>
        <w:t>В сфере туризма тесно переплетены интересы культуры и транспорта, безопасности и международных отношений, экологии и занятости населения, гостиничного бизнеса и санаторно-курортного комплекса. Эта отрасль имеет большое значение для государства в целом, субъектов Федерации, муниципальных образований, а также отдельной личности в частности [3].</w:t>
      </w:r>
    </w:p>
    <w:p w:rsidR="00836CD2" w:rsidRPr="00311279" w:rsidRDefault="00836CD2" w:rsidP="00836CD2">
      <w:pPr>
        <w:spacing w:after="0" w:line="240" w:lineRule="auto"/>
        <w:ind w:firstLine="426"/>
        <w:jc w:val="both"/>
        <w:rPr>
          <w:rFonts w:ascii="Times New Roman" w:hAnsi="Times New Roman" w:cs="Times New Roman"/>
        </w:rPr>
      </w:pPr>
      <w:r w:rsidRPr="00311279">
        <w:rPr>
          <w:rFonts w:ascii="Times New Roman" w:hAnsi="Times New Roman" w:cs="Times New Roman"/>
        </w:rPr>
        <w:t>Анализ современного состояния туризма в Российской Федерации показывает, что в последние годы эта сфера в целом развивается стабильно и динамично. Отмечается ежегодный рост внутреннего туристского потока. Быстро растущий спрос на туристские услуги внутри страны вызвал бум строительства малых гостиниц, в основном, в курортных регионах, а также увеличение числа гостиниц международных гостиничных цепей в Москве, Санкт-Петербурге и других крупнейших городах страны, создание отечественных гостиничных цепочек. Резко увеличился объем инвестиционных предложений по гостиничному строительству как со стороны иностранных, так и со стороны отечественных инвесторов. При этом основные предложения направлены на развитие гостиничного бизнеса в регионах России.</w:t>
      </w:r>
    </w:p>
    <w:p w:rsidR="00836CD2" w:rsidRPr="00311279" w:rsidRDefault="00836CD2" w:rsidP="00836CD2">
      <w:pPr>
        <w:spacing w:after="0" w:line="240" w:lineRule="auto"/>
        <w:ind w:firstLine="426"/>
        <w:jc w:val="both"/>
        <w:rPr>
          <w:rFonts w:ascii="Times New Roman" w:hAnsi="Times New Roman" w:cs="Times New Roman"/>
        </w:rPr>
      </w:pPr>
      <w:r w:rsidRPr="00311279">
        <w:rPr>
          <w:rFonts w:ascii="Times New Roman" w:hAnsi="Times New Roman" w:cs="Times New Roman"/>
        </w:rPr>
        <w:t>Несмотря на продолжающееся развития туристической деятельности в России, влияние сектора туризма на экономику страны пока незначительно. Оно адекватно вкладу государства в развитие данной отрасли и сдерживается в основном отсутствием реальных инвестиций, низким уровнем частичного сервиса, недостаточным количеством гостиничных мест, дефицитом квалифицированных кадров.</w:t>
      </w:r>
    </w:p>
    <w:p w:rsidR="00836CD2" w:rsidRPr="00311279" w:rsidRDefault="00836CD2" w:rsidP="00836CD2">
      <w:pPr>
        <w:spacing w:after="0" w:line="240" w:lineRule="auto"/>
        <w:ind w:firstLine="426"/>
        <w:jc w:val="both"/>
        <w:rPr>
          <w:rFonts w:ascii="Times New Roman" w:hAnsi="Times New Roman" w:cs="Times New Roman"/>
        </w:rPr>
      </w:pPr>
      <w:r w:rsidRPr="00311279">
        <w:rPr>
          <w:rFonts w:ascii="Times New Roman" w:hAnsi="Times New Roman" w:cs="Times New Roman"/>
        </w:rPr>
        <w:lastRenderedPageBreak/>
        <w:t>По прогнозам в ближайшие 10 - 15 лет туризм мог бы оказать значительное позитивное влияние на экономику страны и ее крупных городов. По данным Всемирной туристской организации к 2020 году приезд в Россию станет одним из самых популярных туристских направлений, а россияне станут самыми активными путешественниками.</w:t>
      </w:r>
    </w:p>
    <w:p w:rsidR="00836CD2" w:rsidRPr="00311279" w:rsidRDefault="00836CD2" w:rsidP="00836CD2">
      <w:pPr>
        <w:spacing w:after="0" w:line="240" w:lineRule="auto"/>
        <w:ind w:firstLine="426"/>
        <w:jc w:val="both"/>
        <w:rPr>
          <w:rFonts w:ascii="Times New Roman" w:hAnsi="Times New Roman" w:cs="Times New Roman"/>
        </w:rPr>
      </w:pPr>
      <w:r w:rsidRPr="00311279">
        <w:rPr>
          <w:rFonts w:ascii="Times New Roman" w:hAnsi="Times New Roman" w:cs="Times New Roman"/>
        </w:rPr>
        <w:t>Высокими темпами будут развиваться также инфраструктура туризма. Наиболее динамичный рост прогнозируется для индустрии транспортного обслуживания туристов, в частности для авиационного транспорта.</w:t>
      </w:r>
    </w:p>
    <w:p w:rsidR="00836CD2" w:rsidRPr="00311279" w:rsidRDefault="00836CD2" w:rsidP="00836CD2">
      <w:pPr>
        <w:spacing w:after="0" w:line="240" w:lineRule="auto"/>
        <w:ind w:firstLine="426"/>
        <w:jc w:val="both"/>
        <w:rPr>
          <w:rFonts w:ascii="Times New Roman" w:hAnsi="Times New Roman" w:cs="Times New Roman"/>
        </w:rPr>
      </w:pPr>
      <w:r w:rsidRPr="00311279">
        <w:rPr>
          <w:rFonts w:ascii="Times New Roman" w:hAnsi="Times New Roman" w:cs="Times New Roman"/>
        </w:rPr>
        <w:t>Таким образом, туризм, являясь выгодной отраслью экономики, может стать при соответствующих условиях важнейшей статьей валового национального дохода России.</w:t>
      </w:r>
    </w:p>
    <w:p w:rsidR="00836CD2" w:rsidRPr="00311279" w:rsidRDefault="00836CD2" w:rsidP="00836CD2">
      <w:pPr>
        <w:spacing w:after="0" w:line="240" w:lineRule="auto"/>
        <w:ind w:firstLine="426"/>
        <w:jc w:val="both"/>
        <w:rPr>
          <w:rFonts w:ascii="Times New Roman" w:hAnsi="Times New Roman" w:cs="Times New Roman"/>
        </w:rPr>
      </w:pPr>
    </w:p>
    <w:p w:rsidR="00836CD2" w:rsidRPr="00836CD2" w:rsidRDefault="004F452A" w:rsidP="00836CD2">
      <w:pPr>
        <w:spacing w:after="0" w:line="240" w:lineRule="auto"/>
        <w:ind w:firstLine="426"/>
        <w:jc w:val="center"/>
        <w:rPr>
          <w:rFonts w:ascii="Times New Roman" w:hAnsi="Times New Roman" w:cs="Times New Roman"/>
          <w:b/>
        </w:rPr>
      </w:pPr>
      <w:r>
        <w:rPr>
          <w:rFonts w:ascii="Times New Roman" w:hAnsi="Times New Roman" w:cs="Times New Roman"/>
          <w:b/>
        </w:rPr>
        <w:t>Список литературы</w:t>
      </w:r>
    </w:p>
    <w:p w:rsidR="00836CD2" w:rsidRPr="00836CD2" w:rsidRDefault="00836CD2" w:rsidP="00836CD2">
      <w:pPr>
        <w:spacing w:after="0" w:line="240" w:lineRule="auto"/>
        <w:ind w:firstLine="426"/>
        <w:jc w:val="both"/>
        <w:rPr>
          <w:rFonts w:ascii="Times New Roman" w:hAnsi="Times New Roman" w:cs="Times New Roman"/>
        </w:rPr>
      </w:pPr>
      <w:r w:rsidRPr="00836CD2">
        <w:rPr>
          <w:rFonts w:ascii="Times New Roman" w:hAnsi="Times New Roman" w:cs="Times New Roman"/>
        </w:rPr>
        <w:t>1. Официальная статистика</w:t>
      </w:r>
      <w:r w:rsidRPr="00836CD2">
        <w:rPr>
          <w:rFonts w:ascii="Times New Roman" w:hAnsi="Times New Roman" w:cs="Times New Roman"/>
          <w:color w:val="000000"/>
          <w:shd w:val="clear" w:color="auto" w:fill="FFFFFF"/>
        </w:rPr>
        <w:t xml:space="preserve">: [сайт]. URL: </w:t>
      </w:r>
      <w:r w:rsidRPr="00836CD2">
        <w:rPr>
          <w:rFonts w:ascii="Times New Roman" w:hAnsi="Times New Roman" w:cs="Times New Roman"/>
        </w:rPr>
        <w:t xml:space="preserve">https://www.fedstat.ru </w:t>
      </w:r>
      <w:r w:rsidRPr="00836CD2">
        <w:rPr>
          <w:rFonts w:ascii="Times New Roman" w:hAnsi="Times New Roman" w:cs="Times New Roman"/>
          <w:color w:val="000000"/>
          <w:shd w:val="clear" w:color="auto" w:fill="FFFFFF"/>
        </w:rPr>
        <w:t>(дата обращения 10.03.2018).</w:t>
      </w:r>
    </w:p>
    <w:p w:rsidR="00836CD2" w:rsidRPr="00836CD2" w:rsidRDefault="00836CD2" w:rsidP="00836CD2">
      <w:pPr>
        <w:spacing w:after="0" w:line="240" w:lineRule="auto"/>
        <w:ind w:firstLine="426"/>
        <w:jc w:val="both"/>
        <w:rPr>
          <w:rFonts w:ascii="Times New Roman" w:hAnsi="Times New Roman" w:cs="Times New Roman"/>
        </w:rPr>
      </w:pPr>
      <w:r w:rsidRPr="00836CD2">
        <w:rPr>
          <w:rFonts w:ascii="Times New Roman" w:hAnsi="Times New Roman" w:cs="Times New Roman"/>
        </w:rPr>
        <w:t>2. Официальная статистика</w:t>
      </w:r>
      <w:r w:rsidRPr="00836CD2">
        <w:rPr>
          <w:rFonts w:ascii="Times New Roman" w:hAnsi="Times New Roman" w:cs="Times New Roman"/>
          <w:color w:val="000000"/>
          <w:shd w:val="clear" w:color="auto" w:fill="FFFFFF"/>
        </w:rPr>
        <w:t>: [сайт]. URL:</w:t>
      </w:r>
      <w:r w:rsidRPr="00836CD2">
        <w:rPr>
          <w:rFonts w:ascii="Times New Roman" w:hAnsi="Times New Roman" w:cs="Times New Roman"/>
        </w:rPr>
        <w:t xml:space="preserve"> https://www.russiatourism.ru </w:t>
      </w:r>
      <w:r w:rsidRPr="00836CD2">
        <w:rPr>
          <w:rFonts w:ascii="Times New Roman" w:hAnsi="Times New Roman" w:cs="Times New Roman"/>
          <w:color w:val="000000"/>
          <w:shd w:val="clear" w:color="auto" w:fill="FFFFFF"/>
        </w:rPr>
        <w:t>(дата обращения 10.03.2018).</w:t>
      </w:r>
    </w:p>
    <w:p w:rsidR="00836CD2" w:rsidRPr="00836CD2" w:rsidRDefault="00836CD2" w:rsidP="00836CD2">
      <w:pPr>
        <w:spacing w:after="0" w:line="240" w:lineRule="auto"/>
        <w:ind w:firstLine="426"/>
        <w:jc w:val="both"/>
        <w:rPr>
          <w:rFonts w:ascii="Times New Roman" w:hAnsi="Times New Roman" w:cs="Times New Roman"/>
        </w:rPr>
      </w:pPr>
      <w:r w:rsidRPr="00836CD2">
        <w:rPr>
          <w:rFonts w:ascii="Times New Roman" w:hAnsi="Times New Roman" w:cs="Times New Roman"/>
        </w:rPr>
        <w:t>3. Учебное пособие: Алексей Сергеевич Кусков. Гостиничное дело, 2012. – 20 с.</w:t>
      </w:r>
    </w:p>
    <w:p w:rsidR="00836CD2" w:rsidRPr="00806A51" w:rsidRDefault="00836CD2" w:rsidP="00836CD2">
      <w:pPr>
        <w:spacing w:after="0" w:line="240" w:lineRule="auto"/>
        <w:jc w:val="center"/>
        <w:rPr>
          <w:rFonts w:ascii="Times New Roman" w:hAnsi="Times New Roman" w:cs="Times New Roman"/>
          <w:b/>
          <w:i/>
        </w:rPr>
      </w:pPr>
    </w:p>
    <w:p w:rsidR="00836CD2" w:rsidRDefault="00836CD2" w:rsidP="00836CD2">
      <w:pPr>
        <w:spacing w:after="0" w:line="240" w:lineRule="auto"/>
        <w:jc w:val="center"/>
        <w:rPr>
          <w:rFonts w:ascii="Times New Roman" w:hAnsi="Times New Roman"/>
        </w:rPr>
      </w:pPr>
    </w:p>
    <w:p w:rsidR="000012A3" w:rsidRPr="001B004E" w:rsidRDefault="000A776D" w:rsidP="00F97656">
      <w:pPr>
        <w:spacing w:after="0" w:line="240" w:lineRule="auto"/>
        <w:jc w:val="center"/>
        <w:rPr>
          <w:rFonts w:ascii="Times New Roman" w:hAnsi="Times New Roman" w:cs="Times New Roman"/>
          <w:b/>
          <w:color w:val="000000"/>
        </w:rPr>
      </w:pPr>
      <w:r>
        <w:rPr>
          <w:rFonts w:ascii="Times New Roman" w:hAnsi="Times New Roman" w:cs="Times New Roman"/>
          <w:b/>
          <w:color w:val="000000"/>
        </w:rPr>
        <w:t>Земляницына Т.</w:t>
      </w:r>
      <w:r w:rsidR="000012A3" w:rsidRPr="001B004E">
        <w:rPr>
          <w:rFonts w:ascii="Times New Roman" w:hAnsi="Times New Roman" w:cs="Times New Roman"/>
          <w:b/>
          <w:color w:val="000000"/>
        </w:rPr>
        <w:t>Д.</w:t>
      </w:r>
      <w:r w:rsidR="000012A3" w:rsidRPr="001B004E">
        <w:rPr>
          <w:rStyle w:val="a8"/>
          <w:rFonts w:ascii="Times New Roman" w:hAnsi="Times New Roman" w:cs="Times New Roman"/>
          <w:b/>
          <w:color w:val="000000"/>
        </w:rPr>
        <w:footnoteReference w:customMarkFollows="1" w:id="38"/>
        <w:t>©</w:t>
      </w:r>
    </w:p>
    <w:p w:rsidR="000012A3" w:rsidRPr="00B52A85" w:rsidRDefault="000012A3" w:rsidP="00F97656">
      <w:pPr>
        <w:spacing w:after="0" w:line="240" w:lineRule="auto"/>
        <w:jc w:val="center"/>
        <w:rPr>
          <w:rFonts w:ascii="Times New Roman" w:hAnsi="Times New Roman" w:cs="Times New Roman"/>
          <w:i/>
        </w:rPr>
      </w:pPr>
      <w:r w:rsidRPr="00B52A85">
        <w:rPr>
          <w:rFonts w:ascii="Times New Roman" w:hAnsi="Times New Roman" w:cs="Times New Roman"/>
          <w:i/>
        </w:rPr>
        <w:t>Научный руководитель – преподаватель</w:t>
      </w:r>
    </w:p>
    <w:p w:rsidR="000012A3" w:rsidRPr="00B52A85" w:rsidRDefault="000012A3" w:rsidP="00F97656">
      <w:pPr>
        <w:spacing w:after="0" w:line="240" w:lineRule="auto"/>
        <w:jc w:val="center"/>
        <w:rPr>
          <w:rFonts w:ascii="Times New Roman" w:hAnsi="Times New Roman" w:cs="Times New Roman"/>
          <w:i/>
        </w:rPr>
      </w:pPr>
      <w:r w:rsidRPr="00B52A85">
        <w:rPr>
          <w:rFonts w:ascii="Times New Roman" w:hAnsi="Times New Roman" w:cs="Times New Roman"/>
          <w:i/>
        </w:rPr>
        <w:t>Беляева О.Л.</w:t>
      </w:r>
    </w:p>
    <w:p w:rsidR="000012A3" w:rsidRPr="00B52A85" w:rsidRDefault="000012A3" w:rsidP="00F97656">
      <w:pPr>
        <w:spacing w:after="0" w:line="240" w:lineRule="auto"/>
        <w:jc w:val="center"/>
        <w:rPr>
          <w:rFonts w:ascii="Times New Roman" w:eastAsia="Times New Roman" w:hAnsi="Times New Roman" w:cs="Times New Roman"/>
          <w:b/>
          <w:i/>
          <w:color w:val="000000"/>
          <w:lang w:eastAsia="ru-RU"/>
        </w:rPr>
      </w:pPr>
    </w:p>
    <w:p w:rsidR="000012A3" w:rsidRPr="00B52A85" w:rsidRDefault="000012A3" w:rsidP="00F97656">
      <w:pPr>
        <w:pStyle w:val="a4"/>
        <w:spacing w:before="0" w:beforeAutospacing="0" w:after="0" w:afterAutospacing="0"/>
        <w:jc w:val="center"/>
        <w:rPr>
          <w:i/>
          <w:color w:val="000000"/>
          <w:sz w:val="22"/>
          <w:szCs w:val="22"/>
        </w:rPr>
      </w:pPr>
      <w:r w:rsidRPr="00B52A85">
        <w:rPr>
          <w:i/>
          <w:color w:val="000000"/>
          <w:sz w:val="22"/>
          <w:szCs w:val="22"/>
        </w:rPr>
        <w:t xml:space="preserve">ГБПОУ </w:t>
      </w:r>
      <w:r w:rsidR="00175885">
        <w:rPr>
          <w:i/>
          <w:color w:val="000000"/>
          <w:sz w:val="22"/>
          <w:szCs w:val="22"/>
        </w:rPr>
        <w:t>«</w:t>
      </w:r>
      <w:r w:rsidRPr="00B52A85">
        <w:rPr>
          <w:i/>
          <w:color w:val="000000"/>
          <w:sz w:val="22"/>
          <w:szCs w:val="22"/>
        </w:rPr>
        <w:t>Дзержинский педагогический колледж</w:t>
      </w:r>
      <w:r w:rsidR="00175885">
        <w:rPr>
          <w:i/>
          <w:color w:val="000000"/>
          <w:sz w:val="22"/>
          <w:szCs w:val="22"/>
        </w:rPr>
        <w:t>»</w:t>
      </w:r>
    </w:p>
    <w:p w:rsidR="000012A3" w:rsidRPr="00B52A85" w:rsidRDefault="00B52A85" w:rsidP="00F97656">
      <w:pPr>
        <w:pStyle w:val="a4"/>
        <w:spacing w:before="0" w:beforeAutospacing="0" w:after="0" w:afterAutospacing="0"/>
        <w:jc w:val="center"/>
        <w:rPr>
          <w:i/>
          <w:color w:val="000000"/>
          <w:sz w:val="22"/>
          <w:szCs w:val="22"/>
        </w:rPr>
      </w:pPr>
      <w:r>
        <w:rPr>
          <w:i/>
          <w:color w:val="000000"/>
          <w:sz w:val="22"/>
          <w:szCs w:val="22"/>
        </w:rPr>
        <w:t>Нижегородская</w:t>
      </w:r>
      <w:r w:rsidR="000012A3" w:rsidRPr="00B52A85">
        <w:rPr>
          <w:i/>
          <w:color w:val="000000"/>
          <w:sz w:val="22"/>
          <w:szCs w:val="22"/>
        </w:rPr>
        <w:t xml:space="preserve"> область, г. Дзержинск</w:t>
      </w:r>
    </w:p>
    <w:p w:rsidR="000012A3" w:rsidRPr="00B52A85" w:rsidRDefault="000012A3" w:rsidP="00F97656">
      <w:pPr>
        <w:pStyle w:val="a4"/>
        <w:spacing w:before="0" w:beforeAutospacing="0" w:after="0" w:afterAutospacing="0"/>
        <w:jc w:val="center"/>
        <w:rPr>
          <w:i/>
          <w:color w:val="000000"/>
          <w:sz w:val="22"/>
          <w:szCs w:val="22"/>
        </w:rPr>
      </w:pPr>
    </w:p>
    <w:p w:rsidR="000012A3" w:rsidRPr="001B004E" w:rsidRDefault="000012A3" w:rsidP="00F97656">
      <w:pPr>
        <w:pStyle w:val="a4"/>
        <w:spacing w:before="0" w:beforeAutospacing="0" w:after="0" w:afterAutospacing="0"/>
        <w:jc w:val="center"/>
        <w:rPr>
          <w:caps/>
          <w:sz w:val="22"/>
          <w:szCs w:val="22"/>
        </w:rPr>
      </w:pPr>
      <w:r w:rsidRPr="001B004E">
        <w:rPr>
          <w:b/>
          <w:caps/>
          <w:color w:val="000000"/>
          <w:sz w:val="22"/>
          <w:szCs w:val="22"/>
        </w:rPr>
        <w:t>Хороводом Русь сильна.</w:t>
      </w:r>
      <w:r w:rsidR="00F2366B">
        <w:rPr>
          <w:b/>
          <w:caps/>
          <w:color w:val="000000"/>
          <w:sz w:val="22"/>
          <w:szCs w:val="22"/>
        </w:rPr>
        <w:t xml:space="preserve"> </w:t>
      </w:r>
      <w:r w:rsidRPr="001B004E">
        <w:rPr>
          <w:b/>
          <w:caps/>
          <w:sz w:val="22"/>
          <w:szCs w:val="22"/>
        </w:rPr>
        <w:t>Традиции хороводов Нижегородского края</w:t>
      </w:r>
    </w:p>
    <w:p w:rsidR="000012A3" w:rsidRPr="001B004E" w:rsidRDefault="000012A3" w:rsidP="00F97656">
      <w:pPr>
        <w:pStyle w:val="a4"/>
        <w:spacing w:before="0" w:beforeAutospacing="0" w:after="0" w:afterAutospacing="0"/>
        <w:rPr>
          <w:color w:val="000000"/>
          <w:sz w:val="22"/>
          <w:szCs w:val="22"/>
        </w:rPr>
      </w:pPr>
    </w:p>
    <w:p w:rsidR="000012A3" w:rsidRPr="001B004E" w:rsidRDefault="000012A3" w:rsidP="00F97656">
      <w:pPr>
        <w:pStyle w:val="a4"/>
        <w:spacing w:before="0" w:beforeAutospacing="0" w:after="0" w:afterAutospacing="0"/>
        <w:ind w:firstLine="425"/>
        <w:jc w:val="both"/>
        <w:rPr>
          <w:color w:val="000000"/>
          <w:sz w:val="22"/>
          <w:szCs w:val="22"/>
        </w:rPr>
      </w:pPr>
      <w:r w:rsidRPr="001B004E">
        <w:rPr>
          <w:color w:val="000000"/>
          <w:sz w:val="22"/>
          <w:szCs w:val="22"/>
        </w:rPr>
        <w:t>Что знает о хороводе современный россиян</w:t>
      </w:r>
      <w:r w:rsidR="00A94A5C">
        <w:rPr>
          <w:color w:val="000000"/>
          <w:sz w:val="22"/>
          <w:szCs w:val="22"/>
        </w:rPr>
        <w:t>ин</w:t>
      </w:r>
      <w:r w:rsidRPr="001B004E">
        <w:rPr>
          <w:color w:val="000000"/>
          <w:sz w:val="22"/>
          <w:szCs w:val="22"/>
        </w:rPr>
        <w:t>?</w:t>
      </w:r>
      <w:r w:rsidR="00A94A5C">
        <w:rPr>
          <w:color w:val="000000"/>
          <w:sz w:val="22"/>
          <w:szCs w:val="22"/>
        </w:rPr>
        <w:t xml:space="preserve"> </w:t>
      </w:r>
      <w:r w:rsidRPr="001B004E">
        <w:rPr>
          <w:color w:val="000000"/>
          <w:sz w:val="22"/>
          <w:szCs w:val="22"/>
        </w:rPr>
        <w:t xml:space="preserve"> Из детских воспоминаний всплывает </w:t>
      </w:r>
      <w:r w:rsidR="00175885">
        <w:rPr>
          <w:color w:val="000000"/>
          <w:sz w:val="22"/>
          <w:szCs w:val="22"/>
        </w:rPr>
        <w:t>«</w:t>
      </w:r>
      <w:r w:rsidRPr="001B004E">
        <w:rPr>
          <w:color w:val="000000"/>
          <w:sz w:val="22"/>
          <w:szCs w:val="22"/>
        </w:rPr>
        <w:t>Каравай, каравай, кого любишь, выбирай</w:t>
      </w:r>
      <w:r w:rsidR="00175885">
        <w:rPr>
          <w:color w:val="000000"/>
          <w:sz w:val="22"/>
          <w:szCs w:val="22"/>
        </w:rPr>
        <w:t>»</w:t>
      </w:r>
      <w:r w:rsidRPr="001B004E">
        <w:rPr>
          <w:color w:val="000000"/>
          <w:sz w:val="22"/>
          <w:szCs w:val="22"/>
        </w:rPr>
        <w:t xml:space="preserve">, да новогодний хоровод вокруг нарядной елки. Для очень многих из нас это все, что известно, и все, что уже забыто, потому что мы выросли из детских игр. Но для наших предков хоровод - это целая жизнь, традиция, которая помогает чувствовать себя частью великого единства – семьи, рода, народа. Традиция – это то, что связывает прошлое и будущее. </w:t>
      </w:r>
      <w:r w:rsidRPr="001B004E">
        <w:rPr>
          <w:b/>
          <w:color w:val="000000"/>
          <w:sz w:val="22"/>
          <w:szCs w:val="22"/>
        </w:rPr>
        <w:t xml:space="preserve">Актуальность </w:t>
      </w:r>
      <w:r w:rsidRPr="001B004E">
        <w:rPr>
          <w:color w:val="000000"/>
          <w:sz w:val="22"/>
          <w:szCs w:val="22"/>
        </w:rPr>
        <w:t>изучения темы традиций хороводов обусловлена необходимостью сохранения этнической культуры и её ценностей как той национальной идеи, которую пытаются обрести для объединения современной России.</w:t>
      </w:r>
    </w:p>
    <w:p w:rsidR="000012A3" w:rsidRPr="001B004E" w:rsidRDefault="000012A3" w:rsidP="00F97656">
      <w:pPr>
        <w:pStyle w:val="a4"/>
        <w:spacing w:before="0" w:beforeAutospacing="0" w:after="0" w:afterAutospacing="0"/>
        <w:ind w:firstLine="425"/>
        <w:jc w:val="both"/>
        <w:rPr>
          <w:color w:val="000000"/>
          <w:sz w:val="22"/>
          <w:szCs w:val="22"/>
        </w:rPr>
      </w:pPr>
      <w:r w:rsidRPr="001B004E">
        <w:rPr>
          <w:color w:val="000000"/>
          <w:sz w:val="22"/>
          <w:szCs w:val="22"/>
        </w:rPr>
        <w:t>Проблема заключается в том, что в силу многих причин большая часть духовного наследия этнической русской культуры оказалась утраченной. Создается критическая ситуация, при которой мы можем через некоторое время окончательно разрушить духовную связь современников с культурными традициями и творческим опытом прошлых поколений. Объектом исследования является хоровод, как жанр танцевального фольклора. А предметом становятся характерные особенности и традиции хороводов нижегородского края. Цель исследования в том, чтобы изучить традиционные особенности русских хороводов и восстановить в живом процессе вождения хороводов некоторые из них, бытующие на нижегородской земле.</w:t>
      </w:r>
    </w:p>
    <w:p w:rsidR="000012A3" w:rsidRPr="001B004E" w:rsidRDefault="000012A3" w:rsidP="00F97656">
      <w:pPr>
        <w:pStyle w:val="a4"/>
        <w:spacing w:before="0" w:beforeAutospacing="0" w:after="0" w:afterAutospacing="0"/>
        <w:ind w:firstLine="425"/>
        <w:jc w:val="both"/>
        <w:rPr>
          <w:color w:val="000000"/>
          <w:sz w:val="22"/>
          <w:szCs w:val="22"/>
          <w:shd w:val="clear" w:color="auto" w:fill="FFFFFF"/>
        </w:rPr>
      </w:pPr>
      <w:r w:rsidRPr="001B004E">
        <w:rPr>
          <w:color w:val="000000"/>
          <w:sz w:val="22"/>
          <w:szCs w:val="22"/>
        </w:rPr>
        <w:t xml:space="preserve">Невозможно обозначить время и место происхождения хороводов, ибо они принадлежат глубокой древности и составляли первоначально часть языческих религиозных обрядов. </w:t>
      </w:r>
      <w:r w:rsidRPr="001B004E">
        <w:rPr>
          <w:color w:val="000000"/>
          <w:sz w:val="22"/>
          <w:szCs w:val="22"/>
          <w:shd w:val="clear" w:color="auto" w:fill="FFFFFF"/>
        </w:rPr>
        <w:t>Первые хороводы на Руси были своеобразным гимном Солнцу. Не случайно основное построение хоровода – круг - это подобие солнца, а движение по солнцу (</w:t>
      </w:r>
      <w:r w:rsidR="00175885">
        <w:rPr>
          <w:color w:val="000000"/>
          <w:sz w:val="22"/>
          <w:szCs w:val="22"/>
          <w:shd w:val="clear" w:color="auto" w:fill="FFFFFF"/>
        </w:rPr>
        <w:t>«</w:t>
      </w:r>
      <w:r w:rsidRPr="001B004E">
        <w:rPr>
          <w:color w:val="000000"/>
          <w:sz w:val="22"/>
          <w:szCs w:val="22"/>
          <w:shd w:val="clear" w:color="auto" w:fill="FFFFFF"/>
        </w:rPr>
        <w:t>посолонь</w:t>
      </w:r>
      <w:r w:rsidR="00175885">
        <w:rPr>
          <w:color w:val="000000"/>
          <w:sz w:val="22"/>
          <w:szCs w:val="22"/>
          <w:shd w:val="clear" w:color="auto" w:fill="FFFFFF"/>
        </w:rPr>
        <w:t>»</w:t>
      </w:r>
      <w:r w:rsidRPr="001B004E">
        <w:rPr>
          <w:color w:val="000000"/>
          <w:sz w:val="22"/>
          <w:szCs w:val="22"/>
          <w:shd w:val="clear" w:color="auto" w:fill="FFFFFF"/>
        </w:rPr>
        <w:t>) берет начало из старинных языческих обрядов и игрищ славян, поклонявшихся могущественному богу солнца - Яриле.</w:t>
      </w:r>
    </w:p>
    <w:p w:rsidR="000012A3" w:rsidRPr="001B004E" w:rsidRDefault="000012A3" w:rsidP="00F97656">
      <w:pPr>
        <w:pStyle w:val="a4"/>
        <w:spacing w:before="0" w:beforeAutospacing="0" w:after="0" w:afterAutospacing="0"/>
        <w:ind w:firstLine="425"/>
        <w:jc w:val="both"/>
        <w:rPr>
          <w:sz w:val="22"/>
          <w:szCs w:val="22"/>
        </w:rPr>
      </w:pPr>
      <w:r w:rsidRPr="001B004E">
        <w:rPr>
          <w:sz w:val="22"/>
          <w:szCs w:val="22"/>
        </w:rPr>
        <w:t xml:space="preserve">Для вождения хороводов выбирались особенные места силы – священные поляны, священные рощи, берега на излучине реки. Круги водили вокруг березы, самого сильного родового дерева. Хороводили вокруг полей, заговаривая их на урожай, чтобы уберечь от огня и засухи, вызывали хороводом дожди. В старину хороводом даже лечили, ставя больного человека в центр, вокруг которого несколько кругов из людей вращались в разные стороны. </w:t>
      </w:r>
    </w:p>
    <w:p w:rsidR="000012A3" w:rsidRPr="001B004E" w:rsidRDefault="000012A3" w:rsidP="00F97656">
      <w:pPr>
        <w:pStyle w:val="a4"/>
        <w:spacing w:before="0" w:beforeAutospacing="0" w:after="0" w:afterAutospacing="0"/>
        <w:ind w:firstLine="425"/>
        <w:jc w:val="both"/>
        <w:rPr>
          <w:sz w:val="22"/>
          <w:szCs w:val="22"/>
        </w:rPr>
      </w:pPr>
      <w:r w:rsidRPr="001B004E">
        <w:rPr>
          <w:sz w:val="22"/>
          <w:szCs w:val="22"/>
        </w:rPr>
        <w:lastRenderedPageBreak/>
        <w:t xml:space="preserve">Смысл хоровода кроется в объединении общей энергии, общей силы из руки в руку. Люди в хороводе </w:t>
      </w:r>
      <w:r w:rsidR="00175885">
        <w:rPr>
          <w:sz w:val="22"/>
          <w:szCs w:val="22"/>
        </w:rPr>
        <w:t>«</w:t>
      </w:r>
      <w:r w:rsidRPr="001B004E">
        <w:rPr>
          <w:sz w:val="22"/>
          <w:szCs w:val="22"/>
        </w:rPr>
        <w:t>состраиваются</w:t>
      </w:r>
      <w:r w:rsidR="00175885">
        <w:rPr>
          <w:sz w:val="22"/>
          <w:szCs w:val="22"/>
        </w:rPr>
        <w:t>»</w:t>
      </w:r>
      <w:r w:rsidRPr="001B004E">
        <w:rPr>
          <w:sz w:val="22"/>
          <w:szCs w:val="22"/>
        </w:rPr>
        <w:t xml:space="preserve"> через музыку и движение, налаживают отношения с миром, Богом, другим человеком и самим собой.  Русский хороводный танец мистичен, наполнен символами и знаками и его синкретический смысл заключен в сочетании пения, языка движений и обрядовых символов.</w:t>
      </w:r>
    </w:p>
    <w:p w:rsidR="000012A3" w:rsidRPr="001B004E" w:rsidRDefault="000012A3" w:rsidP="00F97656">
      <w:pPr>
        <w:pStyle w:val="a4"/>
        <w:spacing w:before="0" w:beforeAutospacing="0" w:after="0" w:afterAutospacing="0"/>
        <w:ind w:firstLine="425"/>
        <w:jc w:val="both"/>
        <w:rPr>
          <w:color w:val="000000"/>
          <w:sz w:val="22"/>
          <w:szCs w:val="22"/>
          <w:shd w:val="clear" w:color="auto" w:fill="FFFFFF"/>
        </w:rPr>
      </w:pPr>
      <w:r w:rsidRPr="001B004E">
        <w:rPr>
          <w:color w:val="000000"/>
          <w:sz w:val="22"/>
          <w:szCs w:val="22"/>
          <w:shd w:val="clear" w:color="auto" w:fill="FFFFFF"/>
        </w:rPr>
        <w:t>Угасанию древнерусской магической обрядности в значительной мере способствовало принятие христианской веры. Освобождаясь от языческих элементов, хоровод со временем вообще утрачивает значение культового действия и становится украшением различных праздников русского народа [6].</w:t>
      </w:r>
    </w:p>
    <w:p w:rsidR="000012A3" w:rsidRPr="001B004E" w:rsidRDefault="000012A3" w:rsidP="00F97656">
      <w:pPr>
        <w:pStyle w:val="a4"/>
        <w:spacing w:before="0" w:beforeAutospacing="0" w:after="0" w:afterAutospacing="0"/>
        <w:ind w:firstLine="425"/>
        <w:jc w:val="both"/>
        <w:rPr>
          <w:sz w:val="22"/>
          <w:szCs w:val="22"/>
        </w:rPr>
      </w:pPr>
      <w:r w:rsidRPr="001B004E">
        <w:rPr>
          <w:sz w:val="22"/>
          <w:szCs w:val="22"/>
          <w:shd w:val="clear" w:color="auto" w:fill="FFFFFF"/>
        </w:rPr>
        <w:t xml:space="preserve">Самобытность русского хоровода заключается в неразрывной связи его содержания с жизнью русского человека, с его характером, который произрастает из характера земли, на которой он живет. Так, </w:t>
      </w:r>
      <w:r w:rsidRPr="001B004E">
        <w:rPr>
          <w:sz w:val="22"/>
          <w:szCs w:val="22"/>
        </w:rPr>
        <w:t xml:space="preserve">для северных </w:t>
      </w:r>
      <w:r w:rsidR="00175885">
        <w:rPr>
          <w:sz w:val="22"/>
          <w:szCs w:val="22"/>
        </w:rPr>
        <w:t>«</w:t>
      </w:r>
      <w:r w:rsidRPr="001B004E">
        <w:rPr>
          <w:sz w:val="22"/>
          <w:szCs w:val="22"/>
        </w:rPr>
        <w:t>ходечей</w:t>
      </w:r>
      <w:r w:rsidR="00175885">
        <w:rPr>
          <w:sz w:val="22"/>
          <w:szCs w:val="22"/>
        </w:rPr>
        <w:t>»</w:t>
      </w:r>
      <w:r w:rsidRPr="001B004E">
        <w:rPr>
          <w:sz w:val="22"/>
          <w:szCs w:val="22"/>
        </w:rPr>
        <w:t xml:space="preserve"> типична гордели</w:t>
      </w:r>
      <w:r w:rsidRPr="001B004E">
        <w:rPr>
          <w:sz w:val="22"/>
          <w:szCs w:val="22"/>
        </w:rPr>
        <w:softHyphen/>
        <w:t xml:space="preserve">вая, торжественная манера, медленная, величавая поступь, плавность и сдержанность в движениях.  Ходить девушке в хороводе принято </w:t>
      </w:r>
      <w:r w:rsidR="00175885">
        <w:rPr>
          <w:sz w:val="22"/>
          <w:szCs w:val="22"/>
        </w:rPr>
        <w:t>«</w:t>
      </w:r>
      <w:r w:rsidRPr="001B004E">
        <w:rPr>
          <w:sz w:val="22"/>
          <w:szCs w:val="22"/>
        </w:rPr>
        <w:t>как стопочка</w:t>
      </w:r>
      <w:r w:rsidR="00175885">
        <w:rPr>
          <w:sz w:val="22"/>
          <w:szCs w:val="22"/>
        </w:rPr>
        <w:t>»</w:t>
      </w:r>
      <w:r w:rsidRPr="001B004E">
        <w:rPr>
          <w:sz w:val="22"/>
          <w:szCs w:val="22"/>
        </w:rPr>
        <w:t xml:space="preserve">, не прыгать, головой не вертеть, на мужчин смотреть в полглазка, и отвечать в полротка. Линейное движение девушек сопровождается протяжными, медленными песнями. </w:t>
      </w:r>
    </w:p>
    <w:p w:rsidR="000012A3" w:rsidRPr="001B004E" w:rsidRDefault="000012A3" w:rsidP="00F97656">
      <w:pPr>
        <w:pStyle w:val="a4"/>
        <w:spacing w:before="0" w:beforeAutospacing="0" w:after="0" w:afterAutospacing="0"/>
        <w:ind w:firstLine="425"/>
        <w:jc w:val="both"/>
        <w:rPr>
          <w:sz w:val="22"/>
          <w:szCs w:val="22"/>
          <w:shd w:val="clear" w:color="auto" w:fill="FFFFFF"/>
        </w:rPr>
      </w:pPr>
      <w:r w:rsidRPr="001B004E">
        <w:rPr>
          <w:sz w:val="22"/>
          <w:szCs w:val="22"/>
        </w:rPr>
        <w:t xml:space="preserve">А в южных областях России хороводы </w:t>
      </w:r>
      <w:r w:rsidR="00175885">
        <w:rPr>
          <w:sz w:val="22"/>
          <w:szCs w:val="22"/>
        </w:rPr>
        <w:t>«</w:t>
      </w:r>
      <w:r w:rsidRPr="001B004E">
        <w:rPr>
          <w:sz w:val="22"/>
          <w:szCs w:val="22"/>
        </w:rPr>
        <w:t>играют</w:t>
      </w:r>
      <w:r w:rsidR="00175885">
        <w:rPr>
          <w:sz w:val="22"/>
          <w:szCs w:val="22"/>
        </w:rPr>
        <w:t>»</w:t>
      </w:r>
      <w:r w:rsidRPr="001B004E">
        <w:rPr>
          <w:sz w:val="22"/>
          <w:szCs w:val="22"/>
        </w:rPr>
        <w:t>, т.е. разыгрывают со</w:t>
      </w:r>
      <w:r w:rsidRPr="001B004E">
        <w:rPr>
          <w:sz w:val="22"/>
          <w:szCs w:val="22"/>
        </w:rPr>
        <w:softHyphen/>
        <w:t>держание песни и украшают ее припев</w:t>
      </w:r>
      <w:r w:rsidRPr="001B004E">
        <w:rPr>
          <w:sz w:val="22"/>
          <w:szCs w:val="22"/>
        </w:rPr>
        <w:softHyphen/>
        <w:t xml:space="preserve">ками и подголосками.  Эти </w:t>
      </w:r>
      <w:r w:rsidR="00175885">
        <w:rPr>
          <w:sz w:val="22"/>
          <w:szCs w:val="22"/>
        </w:rPr>
        <w:t>«</w:t>
      </w:r>
      <w:r w:rsidRPr="001B004E">
        <w:rPr>
          <w:sz w:val="22"/>
          <w:szCs w:val="22"/>
        </w:rPr>
        <w:t>карагоды</w:t>
      </w:r>
      <w:r w:rsidR="00175885">
        <w:rPr>
          <w:sz w:val="22"/>
          <w:szCs w:val="22"/>
        </w:rPr>
        <w:t>»</w:t>
      </w:r>
      <w:r w:rsidRPr="001B004E">
        <w:rPr>
          <w:sz w:val="22"/>
          <w:szCs w:val="22"/>
        </w:rPr>
        <w:t xml:space="preserve"> смешанные, исполняются как женщинами, так и мужчинами. Темп хоровода ускоряется, и движения ног усложняются - появляются при</w:t>
      </w:r>
      <w:r w:rsidRPr="001B004E">
        <w:rPr>
          <w:sz w:val="22"/>
          <w:szCs w:val="22"/>
        </w:rPr>
        <w:softHyphen/>
        <w:t>пляс, дроби, подскоки [3].</w:t>
      </w:r>
    </w:p>
    <w:p w:rsidR="000012A3" w:rsidRPr="001B004E" w:rsidRDefault="000012A3" w:rsidP="00F97656">
      <w:pPr>
        <w:pStyle w:val="a4"/>
        <w:spacing w:before="0" w:beforeAutospacing="0" w:after="0" w:afterAutospacing="0"/>
        <w:ind w:firstLine="425"/>
        <w:jc w:val="both"/>
        <w:rPr>
          <w:sz w:val="22"/>
          <w:szCs w:val="22"/>
        </w:rPr>
      </w:pPr>
      <w:r w:rsidRPr="001B004E">
        <w:rPr>
          <w:sz w:val="22"/>
          <w:szCs w:val="22"/>
        </w:rPr>
        <w:t>У нас, в центральной части России, хоровод несет отпечаток культурных традиций Севера и Юга. В них сочетаются плавность, мелодич</w:t>
      </w:r>
      <w:r w:rsidRPr="001B004E">
        <w:rPr>
          <w:sz w:val="22"/>
          <w:szCs w:val="22"/>
        </w:rPr>
        <w:softHyphen/>
        <w:t>ность северных хороводов в медленной части и задор, искрометность южных хороводов в быстрой части. В любые хороводы принимают как мужчин, так и женщин, которые чувствуют себя более смело, равноправней с мужчинами. В игровых хороводах часто встречается поцелуй. Как правило, целуются солисты, согласно словам песни, но иногда – и все участники хоровода. Для крестьянской девушки хоровод - это один из способов приглядеть себе мужа. Да и парни примечали себе невест: хороша ли, плывет ли павой, поет ли голосисто?</w:t>
      </w:r>
    </w:p>
    <w:p w:rsidR="000012A3" w:rsidRPr="001B004E" w:rsidRDefault="000012A3" w:rsidP="00F97656">
      <w:pPr>
        <w:pStyle w:val="a4"/>
        <w:spacing w:before="0" w:beforeAutospacing="0" w:after="0" w:afterAutospacing="0"/>
        <w:ind w:firstLine="425"/>
        <w:jc w:val="both"/>
        <w:rPr>
          <w:sz w:val="22"/>
          <w:szCs w:val="22"/>
          <w:shd w:val="clear" w:color="auto" w:fill="FFFFFF"/>
        </w:rPr>
      </w:pPr>
      <w:r w:rsidRPr="001B004E">
        <w:rPr>
          <w:sz w:val="22"/>
          <w:szCs w:val="22"/>
          <w:shd w:val="clear" w:color="auto" w:fill="FFFFFF"/>
        </w:rPr>
        <w:t>Крестьянская страда не позволяла проводить время праздно, и поэтому хороводы водили в строго определенное время.</w:t>
      </w:r>
      <w:r w:rsidRPr="001B004E">
        <w:rPr>
          <w:sz w:val="22"/>
          <w:szCs w:val="22"/>
        </w:rPr>
        <w:t xml:space="preserve"> Первые весенние хороводы начинались со Святой недели и оканчивались вечером на Красную горку. В них соединялись и обряды встречи весны, и снаряжение суженых к венечному поезду.Радуницкие хороводы отличались разыгрыванием Вьюнца, старого народного обряда в честь новобрачных. Георгиевские хороводы соединяют с собой выгон скота на пастбища и игры на полях. Летние хороводы начинались с Троицкой недели и были веселее и разнообразнее весенних, и сопровождались завиванием березок.</w:t>
      </w:r>
      <w:r w:rsidRPr="001B004E">
        <w:rPr>
          <w:sz w:val="22"/>
          <w:szCs w:val="22"/>
          <w:shd w:val="clear" w:color="auto" w:fill="FFFFFF"/>
        </w:rPr>
        <w:t xml:space="preserve">  Последние хороводы бывают покровские </w:t>
      </w:r>
      <w:r w:rsidRPr="00F32359">
        <w:rPr>
          <w:sz w:val="22"/>
          <w:szCs w:val="22"/>
          <w:shd w:val="clear" w:color="auto" w:fill="FFFFFF"/>
        </w:rPr>
        <w:t>[5]</w:t>
      </w:r>
      <w:r w:rsidRPr="001B004E">
        <w:rPr>
          <w:sz w:val="22"/>
          <w:szCs w:val="22"/>
          <w:shd w:val="clear" w:color="auto" w:fill="FFFFFF"/>
        </w:rPr>
        <w:t>.</w:t>
      </w:r>
    </w:p>
    <w:p w:rsidR="000012A3" w:rsidRPr="001B004E" w:rsidRDefault="000012A3" w:rsidP="00F97656">
      <w:pPr>
        <w:spacing w:after="0" w:line="240" w:lineRule="auto"/>
        <w:ind w:firstLine="425"/>
        <w:jc w:val="both"/>
        <w:rPr>
          <w:rFonts w:ascii="Times New Roman" w:hAnsi="Times New Roman" w:cs="Times New Roman"/>
          <w:shd w:val="clear" w:color="auto" w:fill="FFFFFF"/>
        </w:rPr>
      </w:pPr>
      <w:r w:rsidRPr="001B004E">
        <w:rPr>
          <w:rFonts w:ascii="Times New Roman" w:hAnsi="Times New Roman" w:cs="Times New Roman"/>
          <w:shd w:val="clear" w:color="auto" w:fill="FFFFFF"/>
        </w:rPr>
        <w:t>На Руси бытовали два типа хороводов: орнаментальный и игровой, который сопровождается песней с развернутым сюжетом. Исполнители с помощью мимики, жестов, пляски, создают различные образы: животных, птиц, жениха и невесты, мужа и жены, знакомые всем трудовые процессы. В орнаментальном хороводе нет ярко выраженного сюжета, его участники ходят кругами, заплетают из хороводной цепи фигуры-орнаменты, связанные с образами русской природы и художественным творчеством народа. Прослеживается это даже по названиям фигур: ручеек, ворота, змейка, корзиночка, улитка, капустка.</w:t>
      </w:r>
    </w:p>
    <w:p w:rsidR="000012A3" w:rsidRPr="001B004E" w:rsidRDefault="000012A3" w:rsidP="00F97656">
      <w:pPr>
        <w:pStyle w:val="a4"/>
        <w:spacing w:before="0" w:beforeAutospacing="0" w:after="0" w:afterAutospacing="0"/>
        <w:ind w:firstLine="425"/>
        <w:jc w:val="both"/>
        <w:rPr>
          <w:color w:val="000000"/>
          <w:sz w:val="22"/>
          <w:szCs w:val="22"/>
          <w:shd w:val="clear" w:color="auto" w:fill="FFFFFF"/>
        </w:rPr>
      </w:pPr>
      <w:r w:rsidRPr="001B004E">
        <w:rPr>
          <w:color w:val="000000"/>
          <w:sz w:val="22"/>
          <w:szCs w:val="22"/>
          <w:shd w:val="clear" w:color="auto" w:fill="FFFFFF"/>
        </w:rPr>
        <w:t xml:space="preserve">Хороводы весьма разнообразны в своих построениях, большинство из них являются круговыми (сомкнутые), реже разомкнутые (линия на линию, змейка и т.д.). Часто можно встретить двойной круг - круг в круге. Иногда танцующие образуют два круга рядом, а иногда эти круги как бы переливаются один в другой и движение их образует рисунок </w:t>
      </w:r>
      <w:r w:rsidR="00175885">
        <w:rPr>
          <w:color w:val="000000"/>
          <w:sz w:val="22"/>
          <w:szCs w:val="22"/>
          <w:shd w:val="clear" w:color="auto" w:fill="FFFFFF"/>
        </w:rPr>
        <w:t>«</w:t>
      </w:r>
      <w:r w:rsidRPr="001B004E">
        <w:rPr>
          <w:color w:val="000000"/>
          <w:sz w:val="22"/>
          <w:szCs w:val="22"/>
          <w:shd w:val="clear" w:color="auto" w:fill="FFFFFF"/>
        </w:rPr>
        <w:t>восьмерка</w:t>
      </w:r>
      <w:r w:rsidR="00175885">
        <w:rPr>
          <w:color w:val="000000"/>
          <w:sz w:val="22"/>
          <w:szCs w:val="22"/>
          <w:shd w:val="clear" w:color="auto" w:fill="FFFFFF"/>
        </w:rPr>
        <w:t>»</w:t>
      </w:r>
      <w:r w:rsidRPr="001B004E">
        <w:rPr>
          <w:color w:val="000000"/>
          <w:sz w:val="22"/>
          <w:szCs w:val="22"/>
          <w:shd w:val="clear" w:color="auto" w:fill="FFFFFF"/>
        </w:rPr>
        <w:t xml:space="preserve">. </w:t>
      </w:r>
    </w:p>
    <w:p w:rsidR="000012A3" w:rsidRPr="001B004E" w:rsidRDefault="000012A3" w:rsidP="00F97656">
      <w:pPr>
        <w:pStyle w:val="a4"/>
        <w:spacing w:before="0" w:beforeAutospacing="0" w:after="0" w:afterAutospacing="0"/>
        <w:ind w:firstLine="425"/>
        <w:jc w:val="both"/>
        <w:rPr>
          <w:color w:val="000000"/>
          <w:sz w:val="22"/>
          <w:szCs w:val="22"/>
        </w:rPr>
      </w:pPr>
      <w:r w:rsidRPr="001B004E">
        <w:rPr>
          <w:color w:val="000000"/>
          <w:sz w:val="22"/>
          <w:szCs w:val="22"/>
          <w:shd w:val="clear" w:color="auto" w:fill="FFFFFF"/>
        </w:rPr>
        <w:t xml:space="preserve">Но движение хоровода не ограничивается только круговым рисунком. Фигура </w:t>
      </w:r>
      <w:r w:rsidR="00175885">
        <w:rPr>
          <w:color w:val="000000"/>
          <w:sz w:val="22"/>
          <w:szCs w:val="22"/>
        </w:rPr>
        <w:t>«</w:t>
      </w:r>
      <w:r w:rsidRPr="001B004E">
        <w:rPr>
          <w:color w:val="000000"/>
          <w:sz w:val="22"/>
          <w:szCs w:val="22"/>
        </w:rPr>
        <w:t>Гребень</w:t>
      </w:r>
      <w:r w:rsidR="00175885">
        <w:rPr>
          <w:color w:val="000000"/>
          <w:sz w:val="22"/>
          <w:szCs w:val="22"/>
        </w:rPr>
        <w:t>»</w:t>
      </w:r>
      <w:r w:rsidRPr="001B004E">
        <w:rPr>
          <w:color w:val="000000"/>
          <w:sz w:val="22"/>
          <w:szCs w:val="22"/>
        </w:rPr>
        <w:t xml:space="preserve"> предполагает, что </w:t>
      </w:r>
      <w:r w:rsidRPr="001B004E">
        <w:rPr>
          <w:color w:val="000000"/>
          <w:sz w:val="22"/>
          <w:szCs w:val="22"/>
          <w:shd w:val="clear" w:color="auto" w:fill="FFFFFF"/>
        </w:rPr>
        <w:t>д</w:t>
      </w:r>
      <w:r w:rsidRPr="001B004E">
        <w:rPr>
          <w:color w:val="000000"/>
          <w:sz w:val="22"/>
          <w:szCs w:val="22"/>
        </w:rPr>
        <w:t>ве линии, выстроившись, друг против друга, движутся навстречу. Обе линии встречаясь, продолжают двигаться, проходя сквозь линии правым или левым плечом.</w:t>
      </w:r>
    </w:p>
    <w:p w:rsidR="000012A3" w:rsidRPr="001B004E" w:rsidRDefault="00175885" w:rsidP="00F97656">
      <w:pPr>
        <w:pStyle w:val="a4"/>
        <w:spacing w:before="0" w:beforeAutospacing="0" w:after="0" w:afterAutospacing="0"/>
        <w:ind w:firstLine="425"/>
        <w:jc w:val="both"/>
        <w:rPr>
          <w:color w:val="000000"/>
          <w:sz w:val="22"/>
          <w:szCs w:val="22"/>
        </w:rPr>
      </w:pPr>
      <w:r>
        <w:rPr>
          <w:color w:val="000000"/>
          <w:sz w:val="22"/>
          <w:szCs w:val="22"/>
        </w:rPr>
        <w:t>«</w:t>
      </w:r>
      <w:r w:rsidR="000012A3" w:rsidRPr="001B004E">
        <w:rPr>
          <w:color w:val="000000"/>
          <w:sz w:val="22"/>
          <w:szCs w:val="22"/>
        </w:rPr>
        <w:t>Колонна</w:t>
      </w:r>
      <w:r>
        <w:rPr>
          <w:color w:val="000000"/>
          <w:sz w:val="22"/>
          <w:szCs w:val="22"/>
        </w:rPr>
        <w:t>»</w:t>
      </w:r>
      <w:r w:rsidR="000012A3" w:rsidRPr="001B004E">
        <w:rPr>
          <w:color w:val="000000"/>
          <w:sz w:val="22"/>
          <w:szCs w:val="22"/>
        </w:rPr>
        <w:t xml:space="preserve"> - это построение рядами. Каждый ряд состоит из нескольких человек. В каждом ряду должно быть одинаковое количество участников, стоящих на небольшом расстоянии друг от друга. Несколько таких рядов образуют </w:t>
      </w:r>
      <w:r>
        <w:rPr>
          <w:color w:val="000000"/>
          <w:sz w:val="22"/>
          <w:szCs w:val="22"/>
        </w:rPr>
        <w:t>«</w:t>
      </w:r>
      <w:r w:rsidR="000012A3" w:rsidRPr="001B004E">
        <w:rPr>
          <w:color w:val="000000"/>
          <w:sz w:val="22"/>
          <w:szCs w:val="22"/>
        </w:rPr>
        <w:t>колонну</w:t>
      </w:r>
      <w:r>
        <w:rPr>
          <w:color w:val="000000"/>
          <w:sz w:val="22"/>
          <w:szCs w:val="22"/>
        </w:rPr>
        <w:t>»</w:t>
      </w:r>
      <w:r w:rsidR="000012A3" w:rsidRPr="001B004E">
        <w:rPr>
          <w:color w:val="000000"/>
          <w:sz w:val="22"/>
          <w:szCs w:val="22"/>
        </w:rPr>
        <w:t xml:space="preserve">. Ряды стоят в затылок один другому. </w:t>
      </w:r>
      <w:r>
        <w:rPr>
          <w:color w:val="000000"/>
          <w:sz w:val="22"/>
          <w:szCs w:val="22"/>
        </w:rPr>
        <w:t>«</w:t>
      </w:r>
      <w:r w:rsidR="000012A3" w:rsidRPr="001B004E">
        <w:rPr>
          <w:color w:val="000000"/>
          <w:sz w:val="22"/>
          <w:szCs w:val="22"/>
        </w:rPr>
        <w:t>Колонна</w:t>
      </w:r>
      <w:r>
        <w:rPr>
          <w:color w:val="000000"/>
          <w:sz w:val="22"/>
          <w:szCs w:val="22"/>
        </w:rPr>
        <w:t>»</w:t>
      </w:r>
      <w:r w:rsidR="000012A3" w:rsidRPr="001B004E">
        <w:rPr>
          <w:color w:val="000000"/>
          <w:sz w:val="22"/>
          <w:szCs w:val="22"/>
        </w:rPr>
        <w:t xml:space="preserve"> - представляет собой вытянутый прямоугольник, у которого длина больше ширины.</w:t>
      </w:r>
    </w:p>
    <w:p w:rsidR="000012A3" w:rsidRPr="001B004E" w:rsidRDefault="000012A3" w:rsidP="00F97656">
      <w:pPr>
        <w:pStyle w:val="a4"/>
        <w:spacing w:before="0" w:beforeAutospacing="0" w:after="0" w:afterAutospacing="0"/>
        <w:ind w:firstLine="425"/>
        <w:jc w:val="both"/>
        <w:rPr>
          <w:color w:val="000000"/>
          <w:sz w:val="22"/>
          <w:szCs w:val="22"/>
          <w:shd w:val="clear" w:color="auto" w:fill="FFFFFF"/>
        </w:rPr>
      </w:pPr>
      <w:r w:rsidRPr="001B004E">
        <w:rPr>
          <w:color w:val="000000"/>
          <w:sz w:val="22"/>
          <w:szCs w:val="22"/>
        </w:rPr>
        <w:t xml:space="preserve">Если </w:t>
      </w:r>
      <w:r w:rsidRPr="001B004E">
        <w:rPr>
          <w:color w:val="000000"/>
          <w:sz w:val="22"/>
          <w:szCs w:val="22"/>
          <w:shd w:val="clear" w:color="auto" w:fill="FFFFFF"/>
        </w:rPr>
        <w:t xml:space="preserve">два ряда стоят параллельно на небольшом расстоянии, лицом друг к другу, то образуется фигура </w:t>
      </w:r>
      <w:r w:rsidR="00175885">
        <w:rPr>
          <w:color w:val="000000"/>
          <w:sz w:val="22"/>
          <w:szCs w:val="22"/>
          <w:shd w:val="clear" w:color="auto" w:fill="FFFFFF"/>
        </w:rPr>
        <w:t>«</w:t>
      </w:r>
      <w:r w:rsidRPr="001B004E">
        <w:rPr>
          <w:color w:val="000000"/>
          <w:sz w:val="22"/>
          <w:szCs w:val="22"/>
          <w:shd w:val="clear" w:color="auto" w:fill="FFFFFF"/>
        </w:rPr>
        <w:t>Улица</w:t>
      </w:r>
      <w:r w:rsidR="00175885">
        <w:rPr>
          <w:color w:val="000000"/>
          <w:sz w:val="22"/>
          <w:szCs w:val="22"/>
          <w:shd w:val="clear" w:color="auto" w:fill="FFFFFF"/>
        </w:rPr>
        <w:t>»</w:t>
      </w:r>
      <w:r w:rsidRPr="001B004E">
        <w:rPr>
          <w:color w:val="000000"/>
          <w:sz w:val="22"/>
          <w:szCs w:val="22"/>
          <w:shd w:val="clear" w:color="auto" w:fill="FFFFFF"/>
        </w:rPr>
        <w:t xml:space="preserve">. Из этого положения обычно начинается движение </w:t>
      </w:r>
      <w:r w:rsidR="00175885">
        <w:rPr>
          <w:color w:val="000000"/>
          <w:sz w:val="22"/>
          <w:szCs w:val="22"/>
          <w:shd w:val="clear" w:color="auto" w:fill="FFFFFF"/>
        </w:rPr>
        <w:t>«</w:t>
      </w:r>
      <w:r w:rsidRPr="001B004E">
        <w:rPr>
          <w:color w:val="000000"/>
          <w:sz w:val="22"/>
          <w:szCs w:val="22"/>
          <w:shd w:val="clear" w:color="auto" w:fill="FFFFFF"/>
        </w:rPr>
        <w:t>Ворота</w:t>
      </w:r>
      <w:r w:rsidR="00175885">
        <w:rPr>
          <w:color w:val="000000"/>
          <w:sz w:val="22"/>
          <w:szCs w:val="22"/>
          <w:shd w:val="clear" w:color="auto" w:fill="FFFFFF"/>
        </w:rPr>
        <w:t>»</w:t>
      </w:r>
      <w:r w:rsidRPr="001B004E">
        <w:rPr>
          <w:color w:val="000000"/>
          <w:sz w:val="22"/>
          <w:szCs w:val="22"/>
          <w:shd w:val="clear" w:color="auto" w:fill="FFFFFF"/>
        </w:rPr>
        <w:t>, когда под поднятыми руками пары или всей линии проходят все другие участники [2, с. 14].</w:t>
      </w:r>
    </w:p>
    <w:p w:rsidR="000012A3" w:rsidRPr="001B004E" w:rsidRDefault="000012A3" w:rsidP="00F97656">
      <w:pPr>
        <w:pStyle w:val="31"/>
        <w:widowControl/>
        <w:shd w:val="clear" w:color="auto" w:fill="auto"/>
        <w:spacing w:line="240" w:lineRule="auto"/>
        <w:ind w:firstLine="425"/>
        <w:rPr>
          <w:spacing w:val="0"/>
          <w:sz w:val="22"/>
          <w:szCs w:val="22"/>
        </w:rPr>
      </w:pPr>
      <w:r w:rsidRPr="001B004E">
        <w:rPr>
          <w:spacing w:val="0"/>
          <w:sz w:val="22"/>
          <w:szCs w:val="22"/>
        </w:rPr>
        <w:t xml:space="preserve">В Нижегородской области существует свое название хороводов – </w:t>
      </w:r>
      <w:r w:rsidR="00175885">
        <w:rPr>
          <w:spacing w:val="0"/>
          <w:sz w:val="22"/>
          <w:szCs w:val="22"/>
        </w:rPr>
        <w:t>«</w:t>
      </w:r>
      <w:r w:rsidRPr="001B004E">
        <w:rPr>
          <w:spacing w:val="0"/>
          <w:sz w:val="22"/>
          <w:szCs w:val="22"/>
        </w:rPr>
        <w:t>основа</w:t>
      </w:r>
      <w:r w:rsidR="00175885">
        <w:rPr>
          <w:spacing w:val="0"/>
          <w:sz w:val="22"/>
          <w:szCs w:val="22"/>
        </w:rPr>
        <w:t>»</w:t>
      </w:r>
      <w:r w:rsidRPr="001B004E">
        <w:rPr>
          <w:spacing w:val="0"/>
          <w:sz w:val="22"/>
          <w:szCs w:val="22"/>
        </w:rPr>
        <w:t xml:space="preserve">, </w:t>
      </w:r>
      <w:r w:rsidR="00175885">
        <w:rPr>
          <w:spacing w:val="0"/>
          <w:sz w:val="22"/>
          <w:szCs w:val="22"/>
        </w:rPr>
        <w:t>«</w:t>
      </w:r>
      <w:r w:rsidRPr="001B004E">
        <w:rPr>
          <w:spacing w:val="0"/>
          <w:sz w:val="22"/>
          <w:szCs w:val="22"/>
        </w:rPr>
        <w:t>основка</w:t>
      </w:r>
      <w:r w:rsidR="00175885">
        <w:rPr>
          <w:spacing w:val="0"/>
          <w:sz w:val="22"/>
          <w:szCs w:val="22"/>
        </w:rPr>
        <w:t>»</w:t>
      </w:r>
      <w:r w:rsidRPr="001B004E">
        <w:rPr>
          <w:spacing w:val="0"/>
          <w:sz w:val="22"/>
          <w:szCs w:val="22"/>
        </w:rPr>
        <w:t>. Потому, что в них подражание отдельным моментам домашнего ткацкого производства.  Например, есть фи</w:t>
      </w:r>
      <w:r w:rsidRPr="001B004E">
        <w:rPr>
          <w:spacing w:val="0"/>
          <w:sz w:val="22"/>
          <w:szCs w:val="22"/>
        </w:rPr>
        <w:lastRenderedPageBreak/>
        <w:t xml:space="preserve">гуры </w:t>
      </w:r>
      <w:r w:rsidR="00175885">
        <w:rPr>
          <w:spacing w:val="0"/>
          <w:sz w:val="22"/>
          <w:szCs w:val="22"/>
        </w:rPr>
        <w:t>«</w:t>
      </w:r>
      <w:r w:rsidRPr="001B004E">
        <w:rPr>
          <w:spacing w:val="0"/>
          <w:sz w:val="22"/>
          <w:szCs w:val="22"/>
        </w:rPr>
        <w:t>узелок</w:t>
      </w:r>
      <w:r w:rsidR="00175885">
        <w:rPr>
          <w:spacing w:val="0"/>
          <w:sz w:val="22"/>
          <w:szCs w:val="22"/>
        </w:rPr>
        <w:t>»</w:t>
      </w:r>
      <w:r w:rsidRPr="001B004E">
        <w:rPr>
          <w:spacing w:val="0"/>
          <w:sz w:val="22"/>
          <w:szCs w:val="22"/>
        </w:rPr>
        <w:t xml:space="preserve">, </w:t>
      </w:r>
      <w:r w:rsidR="00175885">
        <w:rPr>
          <w:spacing w:val="0"/>
          <w:sz w:val="22"/>
          <w:szCs w:val="22"/>
        </w:rPr>
        <w:t>«</w:t>
      </w:r>
      <w:r w:rsidRPr="001B004E">
        <w:rPr>
          <w:spacing w:val="0"/>
          <w:sz w:val="22"/>
          <w:szCs w:val="22"/>
        </w:rPr>
        <w:t>челнок</w:t>
      </w:r>
      <w:r w:rsidR="00175885">
        <w:rPr>
          <w:spacing w:val="0"/>
          <w:sz w:val="22"/>
          <w:szCs w:val="22"/>
        </w:rPr>
        <w:t>»</w:t>
      </w:r>
      <w:r w:rsidRPr="001B004E">
        <w:rPr>
          <w:spacing w:val="0"/>
          <w:sz w:val="22"/>
          <w:szCs w:val="22"/>
        </w:rPr>
        <w:t xml:space="preserve">, </w:t>
      </w:r>
      <w:r w:rsidR="00175885">
        <w:rPr>
          <w:spacing w:val="0"/>
          <w:sz w:val="22"/>
          <w:szCs w:val="22"/>
        </w:rPr>
        <w:t>«</w:t>
      </w:r>
      <w:r w:rsidRPr="001B004E">
        <w:rPr>
          <w:spacing w:val="0"/>
          <w:sz w:val="22"/>
          <w:szCs w:val="22"/>
        </w:rPr>
        <w:t>основка</w:t>
      </w:r>
      <w:r w:rsidR="00175885">
        <w:rPr>
          <w:spacing w:val="0"/>
          <w:sz w:val="22"/>
          <w:szCs w:val="22"/>
        </w:rPr>
        <w:t>»</w:t>
      </w:r>
      <w:r w:rsidRPr="001B004E">
        <w:rPr>
          <w:spacing w:val="0"/>
          <w:sz w:val="22"/>
          <w:szCs w:val="22"/>
        </w:rPr>
        <w:t xml:space="preserve">.  Здесь хороводы водят под песни, ярко отражающие разнообразный крестьянский труд, те или иные виды женской работы, – </w:t>
      </w:r>
      <w:r w:rsidR="00175885">
        <w:rPr>
          <w:spacing w:val="0"/>
          <w:sz w:val="22"/>
          <w:szCs w:val="22"/>
        </w:rPr>
        <w:t>«</w:t>
      </w:r>
      <w:r w:rsidRPr="001B004E">
        <w:rPr>
          <w:spacing w:val="0"/>
          <w:sz w:val="22"/>
          <w:szCs w:val="22"/>
        </w:rPr>
        <w:t>А мы просо сеяли</w:t>
      </w:r>
      <w:r w:rsidR="00175885">
        <w:rPr>
          <w:spacing w:val="0"/>
          <w:sz w:val="22"/>
          <w:szCs w:val="22"/>
        </w:rPr>
        <w:t>»</w:t>
      </w:r>
      <w:r w:rsidRPr="001B004E">
        <w:rPr>
          <w:spacing w:val="0"/>
          <w:sz w:val="22"/>
          <w:szCs w:val="22"/>
        </w:rPr>
        <w:t xml:space="preserve">, </w:t>
      </w:r>
      <w:r w:rsidR="00175885">
        <w:rPr>
          <w:spacing w:val="0"/>
          <w:sz w:val="22"/>
          <w:szCs w:val="22"/>
        </w:rPr>
        <w:t>«</w:t>
      </w:r>
      <w:r w:rsidRPr="001B004E">
        <w:rPr>
          <w:spacing w:val="0"/>
          <w:sz w:val="22"/>
          <w:szCs w:val="22"/>
        </w:rPr>
        <w:t>Лен мой зеленой</w:t>
      </w:r>
      <w:r w:rsidR="00175885">
        <w:rPr>
          <w:spacing w:val="0"/>
          <w:sz w:val="22"/>
          <w:szCs w:val="22"/>
        </w:rPr>
        <w:t>»</w:t>
      </w:r>
      <w:r w:rsidRPr="001B004E">
        <w:rPr>
          <w:spacing w:val="0"/>
          <w:sz w:val="22"/>
          <w:szCs w:val="22"/>
        </w:rPr>
        <w:t xml:space="preserve">. Главным действующим лицом в </w:t>
      </w:r>
      <w:r w:rsidR="00175885">
        <w:rPr>
          <w:spacing w:val="0"/>
          <w:sz w:val="22"/>
          <w:szCs w:val="22"/>
        </w:rPr>
        <w:t>«</w:t>
      </w:r>
      <w:r w:rsidRPr="001B004E">
        <w:rPr>
          <w:spacing w:val="0"/>
          <w:sz w:val="22"/>
          <w:szCs w:val="22"/>
        </w:rPr>
        <w:t>льняницких</w:t>
      </w:r>
      <w:r w:rsidR="00175885">
        <w:rPr>
          <w:spacing w:val="0"/>
          <w:sz w:val="22"/>
          <w:szCs w:val="22"/>
        </w:rPr>
        <w:t>»</w:t>
      </w:r>
      <w:r w:rsidRPr="001B004E">
        <w:rPr>
          <w:spacing w:val="0"/>
          <w:sz w:val="22"/>
          <w:szCs w:val="22"/>
        </w:rPr>
        <w:t xml:space="preserve"> хороводах является женщина (мать), обучающая дочь или нескольких дочерей этой трудоемкой работе. Так, в игровом хороводе Пильнинского района Нижегородской области, исполняемом под песню </w:t>
      </w:r>
      <w:r w:rsidR="00175885">
        <w:rPr>
          <w:spacing w:val="0"/>
          <w:sz w:val="22"/>
          <w:szCs w:val="22"/>
        </w:rPr>
        <w:t>«</w:t>
      </w:r>
      <w:r w:rsidRPr="001B004E">
        <w:rPr>
          <w:spacing w:val="0"/>
          <w:sz w:val="22"/>
          <w:szCs w:val="22"/>
        </w:rPr>
        <w:t>Лен мой зеленой</w:t>
      </w:r>
      <w:r w:rsidR="00175885">
        <w:rPr>
          <w:spacing w:val="0"/>
          <w:sz w:val="22"/>
          <w:szCs w:val="22"/>
        </w:rPr>
        <w:t>»</w:t>
      </w:r>
      <w:r w:rsidRPr="001B004E">
        <w:rPr>
          <w:spacing w:val="0"/>
          <w:sz w:val="22"/>
          <w:szCs w:val="22"/>
        </w:rPr>
        <w:t>, женщина, находящаяся в середине то движущегося, то стоящего хороводного круга, различными плясовыми движениями и выразительными пластическими жестами показывает весь процесс сева и обработки льна. Участники хоровода поют от лица этой женщины и тем самым как бы становятся непосредственными исполнителями всех действий, перечисляемых в песне [4].</w:t>
      </w:r>
    </w:p>
    <w:p w:rsidR="000012A3" w:rsidRPr="001B004E" w:rsidRDefault="000012A3" w:rsidP="00F97656">
      <w:pPr>
        <w:pStyle w:val="31"/>
        <w:widowControl/>
        <w:shd w:val="clear" w:color="auto" w:fill="auto"/>
        <w:spacing w:line="240" w:lineRule="auto"/>
        <w:ind w:firstLine="425"/>
        <w:rPr>
          <w:rStyle w:val="Batang"/>
          <w:rFonts w:ascii="Times New Roman" w:hAnsi="Times New Roman" w:cs="Times New Roman"/>
          <w:sz w:val="22"/>
          <w:szCs w:val="22"/>
        </w:rPr>
      </w:pPr>
      <w:r w:rsidRPr="001B004E">
        <w:rPr>
          <w:spacing w:val="0"/>
          <w:sz w:val="22"/>
          <w:szCs w:val="22"/>
        </w:rPr>
        <w:t xml:space="preserve">Бытуют на нижегородчине различные по форме орнаментальные хороводы: </w:t>
      </w:r>
      <w:r w:rsidR="00175885">
        <w:rPr>
          <w:spacing w:val="0"/>
          <w:sz w:val="22"/>
          <w:szCs w:val="22"/>
        </w:rPr>
        <w:t>«</w:t>
      </w:r>
      <w:r w:rsidRPr="001B004E">
        <w:rPr>
          <w:spacing w:val="0"/>
          <w:sz w:val="22"/>
          <w:szCs w:val="22"/>
        </w:rPr>
        <w:t>кругом</w:t>
      </w:r>
      <w:r w:rsidR="00175885">
        <w:rPr>
          <w:spacing w:val="0"/>
          <w:sz w:val="22"/>
          <w:szCs w:val="22"/>
        </w:rPr>
        <w:t>»</w:t>
      </w:r>
      <w:r w:rsidRPr="001B004E">
        <w:rPr>
          <w:spacing w:val="0"/>
          <w:sz w:val="22"/>
          <w:szCs w:val="22"/>
        </w:rPr>
        <w:t xml:space="preserve">, </w:t>
      </w:r>
      <w:r w:rsidR="00175885">
        <w:rPr>
          <w:spacing w:val="0"/>
          <w:sz w:val="22"/>
          <w:szCs w:val="22"/>
        </w:rPr>
        <w:t>«</w:t>
      </w:r>
      <w:r w:rsidRPr="001B004E">
        <w:rPr>
          <w:spacing w:val="0"/>
          <w:sz w:val="22"/>
          <w:szCs w:val="22"/>
        </w:rPr>
        <w:t>улиткой-капусткой</w:t>
      </w:r>
      <w:r w:rsidR="00175885">
        <w:rPr>
          <w:spacing w:val="0"/>
          <w:sz w:val="22"/>
          <w:szCs w:val="22"/>
        </w:rPr>
        <w:t>»</w:t>
      </w:r>
      <w:r w:rsidRPr="001B004E">
        <w:rPr>
          <w:spacing w:val="0"/>
          <w:sz w:val="22"/>
          <w:szCs w:val="22"/>
        </w:rPr>
        <w:t xml:space="preserve">, </w:t>
      </w:r>
      <w:r w:rsidR="00175885">
        <w:rPr>
          <w:spacing w:val="0"/>
          <w:sz w:val="22"/>
          <w:szCs w:val="22"/>
        </w:rPr>
        <w:t>«</w:t>
      </w:r>
      <w:r w:rsidRPr="001B004E">
        <w:rPr>
          <w:spacing w:val="0"/>
          <w:sz w:val="22"/>
          <w:szCs w:val="22"/>
        </w:rPr>
        <w:t>змейкой-ужом</w:t>
      </w:r>
      <w:r w:rsidR="00175885">
        <w:rPr>
          <w:spacing w:val="0"/>
          <w:sz w:val="22"/>
          <w:szCs w:val="22"/>
        </w:rPr>
        <w:t>»</w:t>
      </w:r>
      <w:r w:rsidRPr="001B004E">
        <w:rPr>
          <w:spacing w:val="0"/>
          <w:sz w:val="22"/>
          <w:szCs w:val="22"/>
        </w:rPr>
        <w:t xml:space="preserve">, </w:t>
      </w:r>
      <w:r w:rsidR="00175885">
        <w:rPr>
          <w:spacing w:val="0"/>
          <w:sz w:val="22"/>
          <w:szCs w:val="22"/>
        </w:rPr>
        <w:t>«</w:t>
      </w:r>
      <w:r w:rsidRPr="001B004E">
        <w:rPr>
          <w:spacing w:val="0"/>
          <w:sz w:val="22"/>
          <w:szCs w:val="22"/>
        </w:rPr>
        <w:t>звездочкой</w:t>
      </w:r>
      <w:r w:rsidR="00175885">
        <w:rPr>
          <w:spacing w:val="0"/>
          <w:sz w:val="22"/>
          <w:szCs w:val="22"/>
        </w:rPr>
        <w:t>»</w:t>
      </w:r>
      <w:r w:rsidRPr="001B004E">
        <w:rPr>
          <w:spacing w:val="0"/>
          <w:sz w:val="22"/>
          <w:szCs w:val="22"/>
        </w:rPr>
        <w:t xml:space="preserve">, </w:t>
      </w:r>
      <w:r w:rsidR="00175885">
        <w:rPr>
          <w:spacing w:val="0"/>
          <w:sz w:val="22"/>
          <w:szCs w:val="22"/>
        </w:rPr>
        <w:t>«</w:t>
      </w:r>
      <w:r w:rsidRPr="001B004E">
        <w:rPr>
          <w:spacing w:val="0"/>
          <w:sz w:val="22"/>
          <w:szCs w:val="22"/>
        </w:rPr>
        <w:t>ручейком</w:t>
      </w:r>
      <w:r w:rsidR="00175885">
        <w:rPr>
          <w:spacing w:val="0"/>
          <w:sz w:val="22"/>
          <w:szCs w:val="22"/>
        </w:rPr>
        <w:t>»</w:t>
      </w:r>
      <w:r w:rsidRPr="001B004E">
        <w:rPr>
          <w:spacing w:val="0"/>
          <w:sz w:val="22"/>
          <w:szCs w:val="22"/>
        </w:rPr>
        <w:t xml:space="preserve">.  В наших  игровых хороводах  часто встречается поцелуй. Так в весеннем девичьем хороводе </w:t>
      </w:r>
      <w:r w:rsidR="00175885">
        <w:rPr>
          <w:spacing w:val="0"/>
          <w:sz w:val="22"/>
          <w:szCs w:val="22"/>
        </w:rPr>
        <w:t>«</w:t>
      </w:r>
      <w:r w:rsidRPr="001B004E">
        <w:rPr>
          <w:spacing w:val="0"/>
          <w:sz w:val="22"/>
          <w:szCs w:val="22"/>
        </w:rPr>
        <w:t>Покумимся, кума, покумимся</w:t>
      </w:r>
      <w:r w:rsidR="00175885">
        <w:rPr>
          <w:spacing w:val="0"/>
          <w:sz w:val="22"/>
          <w:szCs w:val="22"/>
        </w:rPr>
        <w:t>»</w:t>
      </w:r>
      <w:r w:rsidRPr="001B004E">
        <w:rPr>
          <w:spacing w:val="0"/>
          <w:sz w:val="22"/>
          <w:szCs w:val="22"/>
        </w:rPr>
        <w:t>, девушки-подружки целуются через венок, что означает подтверждение дружбы и взаимного уважения [1, с.8].</w:t>
      </w:r>
    </w:p>
    <w:p w:rsidR="000012A3" w:rsidRPr="001B004E" w:rsidRDefault="000012A3" w:rsidP="00F97656">
      <w:pPr>
        <w:pStyle w:val="31"/>
        <w:widowControl/>
        <w:shd w:val="clear" w:color="auto" w:fill="auto"/>
        <w:spacing w:line="240" w:lineRule="auto"/>
        <w:ind w:firstLine="425"/>
        <w:rPr>
          <w:spacing w:val="0"/>
          <w:sz w:val="22"/>
          <w:szCs w:val="22"/>
        </w:rPr>
      </w:pPr>
      <w:r w:rsidRPr="001B004E">
        <w:rPr>
          <w:spacing w:val="0"/>
          <w:sz w:val="22"/>
          <w:szCs w:val="22"/>
        </w:rPr>
        <w:t xml:space="preserve">В начале XX века в селе Безводном Кстовского района на Троицу   водили круги </w:t>
      </w:r>
      <w:r w:rsidR="00175885">
        <w:rPr>
          <w:spacing w:val="0"/>
          <w:sz w:val="22"/>
          <w:szCs w:val="22"/>
        </w:rPr>
        <w:t>«</w:t>
      </w:r>
      <w:r w:rsidRPr="001B004E">
        <w:rPr>
          <w:spacing w:val="0"/>
          <w:sz w:val="22"/>
          <w:szCs w:val="22"/>
        </w:rPr>
        <w:t>на венцах</w:t>
      </w:r>
      <w:r w:rsidR="00175885">
        <w:rPr>
          <w:spacing w:val="0"/>
          <w:sz w:val="22"/>
          <w:szCs w:val="22"/>
        </w:rPr>
        <w:t>»</w:t>
      </w:r>
      <w:r w:rsidRPr="001B004E">
        <w:rPr>
          <w:spacing w:val="0"/>
          <w:sz w:val="22"/>
          <w:szCs w:val="22"/>
        </w:rPr>
        <w:t xml:space="preserve"> - это широкие и ровные уступы высокого берега Волги. Всё делалось </w:t>
      </w:r>
      <w:r w:rsidR="00175885">
        <w:rPr>
          <w:spacing w:val="0"/>
          <w:sz w:val="22"/>
          <w:szCs w:val="22"/>
        </w:rPr>
        <w:t>«</w:t>
      </w:r>
      <w:r w:rsidRPr="001B004E">
        <w:rPr>
          <w:spacing w:val="0"/>
          <w:sz w:val="22"/>
          <w:szCs w:val="22"/>
        </w:rPr>
        <w:t>чинно и степенно</w:t>
      </w:r>
      <w:r w:rsidR="00175885">
        <w:rPr>
          <w:spacing w:val="0"/>
          <w:sz w:val="22"/>
          <w:szCs w:val="22"/>
        </w:rPr>
        <w:t>»</w:t>
      </w:r>
      <w:r w:rsidRPr="001B004E">
        <w:rPr>
          <w:spacing w:val="0"/>
          <w:sz w:val="22"/>
          <w:szCs w:val="22"/>
        </w:rPr>
        <w:t xml:space="preserve">, в украшенных дорогим шитьем нарядах не принято было делать лишних движений. Образовывали два круга: меньший внутри большого, и двигались в разных направлениях.  Первой всегда исполнялась песня </w:t>
      </w:r>
      <w:r w:rsidR="00175885">
        <w:rPr>
          <w:spacing w:val="0"/>
          <w:sz w:val="22"/>
          <w:szCs w:val="22"/>
        </w:rPr>
        <w:t>«</w:t>
      </w:r>
      <w:r w:rsidRPr="001B004E">
        <w:rPr>
          <w:spacing w:val="0"/>
          <w:sz w:val="22"/>
          <w:szCs w:val="22"/>
        </w:rPr>
        <w:t>Из-за леса, лесу темного</w:t>
      </w:r>
      <w:r w:rsidR="00175885">
        <w:rPr>
          <w:spacing w:val="0"/>
          <w:sz w:val="22"/>
          <w:szCs w:val="22"/>
        </w:rPr>
        <w:t>»</w:t>
      </w:r>
      <w:r w:rsidRPr="001B004E">
        <w:rPr>
          <w:spacing w:val="0"/>
          <w:sz w:val="22"/>
          <w:szCs w:val="22"/>
        </w:rPr>
        <w:t xml:space="preserve">. Затем заводили </w:t>
      </w:r>
      <w:r w:rsidR="00175885">
        <w:rPr>
          <w:spacing w:val="0"/>
          <w:sz w:val="22"/>
          <w:szCs w:val="22"/>
        </w:rPr>
        <w:t>«</w:t>
      </w:r>
      <w:r w:rsidRPr="001B004E">
        <w:rPr>
          <w:spacing w:val="0"/>
          <w:sz w:val="22"/>
          <w:szCs w:val="22"/>
        </w:rPr>
        <w:t>Как по морюшку</w:t>
      </w:r>
      <w:r w:rsidR="00175885">
        <w:rPr>
          <w:spacing w:val="0"/>
          <w:sz w:val="22"/>
          <w:szCs w:val="22"/>
        </w:rPr>
        <w:t>»</w:t>
      </w:r>
      <w:r w:rsidRPr="001B004E">
        <w:rPr>
          <w:spacing w:val="0"/>
          <w:sz w:val="22"/>
          <w:szCs w:val="22"/>
        </w:rPr>
        <w:t xml:space="preserve">, после нее — </w:t>
      </w:r>
      <w:r w:rsidR="00175885">
        <w:rPr>
          <w:spacing w:val="0"/>
          <w:sz w:val="22"/>
          <w:szCs w:val="22"/>
        </w:rPr>
        <w:t>«</w:t>
      </w:r>
      <w:r w:rsidRPr="001B004E">
        <w:rPr>
          <w:spacing w:val="0"/>
          <w:sz w:val="22"/>
          <w:szCs w:val="22"/>
        </w:rPr>
        <w:t>По лугу-лугу</w:t>
      </w:r>
      <w:r w:rsidR="00175885">
        <w:rPr>
          <w:spacing w:val="0"/>
          <w:sz w:val="22"/>
          <w:szCs w:val="22"/>
        </w:rPr>
        <w:t>»</w:t>
      </w:r>
      <w:r w:rsidRPr="001B004E">
        <w:rPr>
          <w:spacing w:val="0"/>
          <w:sz w:val="22"/>
          <w:szCs w:val="22"/>
        </w:rPr>
        <w:t>. Последовательность исполнения песен была строго закреплена традицией, изменять ее не разрешалось.</w:t>
      </w:r>
    </w:p>
    <w:p w:rsidR="000012A3" w:rsidRPr="001B004E" w:rsidRDefault="000012A3" w:rsidP="00F97656">
      <w:pPr>
        <w:pStyle w:val="31"/>
        <w:widowControl/>
        <w:shd w:val="clear" w:color="auto" w:fill="auto"/>
        <w:spacing w:line="240" w:lineRule="auto"/>
        <w:ind w:firstLine="425"/>
        <w:rPr>
          <w:spacing w:val="0"/>
          <w:sz w:val="22"/>
          <w:szCs w:val="22"/>
        </w:rPr>
      </w:pPr>
      <w:r w:rsidRPr="001B004E">
        <w:rPr>
          <w:spacing w:val="0"/>
          <w:sz w:val="22"/>
          <w:szCs w:val="22"/>
        </w:rPr>
        <w:t xml:space="preserve">После закрытия церкви в конце 30-х годов, постепенно прекратилось и народное празднование Троицы. И только с 2003 года, в Безводном восстановлена эта фольклорная традиция, и местный костюм села - с золотой канителью. Сегодня посмотреть на </w:t>
      </w:r>
      <w:r w:rsidR="00175885">
        <w:rPr>
          <w:spacing w:val="0"/>
          <w:sz w:val="22"/>
          <w:szCs w:val="22"/>
        </w:rPr>
        <w:t>«</w:t>
      </w:r>
      <w:r w:rsidRPr="001B004E">
        <w:rPr>
          <w:spacing w:val="0"/>
          <w:sz w:val="22"/>
          <w:szCs w:val="22"/>
        </w:rPr>
        <w:t>Троицкие круги</w:t>
      </w:r>
      <w:r w:rsidR="00175885">
        <w:rPr>
          <w:spacing w:val="0"/>
          <w:sz w:val="22"/>
          <w:szCs w:val="22"/>
        </w:rPr>
        <w:t>»</w:t>
      </w:r>
      <w:r w:rsidRPr="001B004E">
        <w:rPr>
          <w:spacing w:val="0"/>
          <w:sz w:val="22"/>
          <w:szCs w:val="22"/>
        </w:rPr>
        <w:t xml:space="preserve"> в Безводном собираются сотни людей и в хоровод встают все [7].</w:t>
      </w:r>
    </w:p>
    <w:p w:rsidR="000012A3" w:rsidRPr="001B004E" w:rsidRDefault="000012A3" w:rsidP="00F97656">
      <w:pPr>
        <w:pStyle w:val="31"/>
        <w:widowControl/>
        <w:shd w:val="clear" w:color="auto" w:fill="auto"/>
        <w:spacing w:line="240" w:lineRule="auto"/>
        <w:ind w:firstLine="425"/>
        <w:rPr>
          <w:spacing w:val="0"/>
          <w:sz w:val="22"/>
          <w:szCs w:val="22"/>
          <w:shd w:val="clear" w:color="auto" w:fill="FFFFFF"/>
        </w:rPr>
      </w:pPr>
      <w:r w:rsidRPr="001B004E">
        <w:rPr>
          <w:spacing w:val="0"/>
          <w:sz w:val="22"/>
          <w:szCs w:val="22"/>
        </w:rPr>
        <w:t xml:space="preserve"> Представляемое исследование одной из своих целей ставило воссоздание   вождения традиционных видов хороводов Нижегородской области. Был разработан сценарий мастер-класса </w:t>
      </w:r>
      <w:r w:rsidR="00175885">
        <w:rPr>
          <w:spacing w:val="0"/>
          <w:sz w:val="22"/>
          <w:szCs w:val="22"/>
        </w:rPr>
        <w:t>«</w:t>
      </w:r>
      <w:r w:rsidRPr="001B004E">
        <w:rPr>
          <w:spacing w:val="0"/>
          <w:sz w:val="22"/>
          <w:szCs w:val="22"/>
        </w:rPr>
        <w:t>Соберемся в кружок, да пойдем во лужок</w:t>
      </w:r>
      <w:r w:rsidR="00175885">
        <w:rPr>
          <w:spacing w:val="0"/>
          <w:sz w:val="22"/>
          <w:szCs w:val="22"/>
        </w:rPr>
        <w:t>»</w:t>
      </w:r>
      <w:r w:rsidRPr="001B004E">
        <w:rPr>
          <w:spacing w:val="0"/>
          <w:sz w:val="22"/>
          <w:szCs w:val="22"/>
        </w:rPr>
        <w:t>, а его непосредственное проведение состоялось в нашем педагогическом колледже.  И мы, нынешние студенты, убедились, что живой процесс вождения хороводов пробуждает интерес к традиции.  А с этого начинается познание самих себя. В такое исполнение могут включиться все, причем совсем не обязательно обладать какими-то специальными навыками и хореографическими умениями. Хоровод сам вас поведет.  Вот как это было с нами:</w:t>
      </w:r>
    </w:p>
    <w:p w:rsidR="000012A3" w:rsidRPr="001B004E" w:rsidRDefault="000012A3" w:rsidP="00F97656">
      <w:pPr>
        <w:pStyle w:val="a3"/>
        <w:ind w:firstLine="425"/>
        <w:jc w:val="both"/>
        <w:rPr>
          <w:rFonts w:ascii="Times New Roman" w:hAnsi="Times New Roman" w:cs="Times New Roman"/>
        </w:rPr>
      </w:pPr>
      <w:r w:rsidRPr="001B004E">
        <w:rPr>
          <w:rFonts w:ascii="Times New Roman" w:hAnsi="Times New Roman" w:cs="Times New Roman"/>
          <w:b/>
          <w:color w:val="000000"/>
          <w:shd w:val="clear" w:color="auto" w:fill="FFFFFF"/>
        </w:rPr>
        <w:t xml:space="preserve">Хороводница: </w:t>
      </w:r>
      <w:r w:rsidRPr="001B004E">
        <w:rPr>
          <w:rFonts w:ascii="Times New Roman" w:hAnsi="Times New Roman" w:cs="Times New Roman"/>
          <w:color w:val="000000"/>
          <w:shd w:val="clear" w:color="auto" w:fill="FFFFFF"/>
        </w:rPr>
        <w:t xml:space="preserve">Начнем с того, что у хороводов бывают самые разнообразные названия, в каждой местности свое: </w:t>
      </w:r>
      <w:r w:rsidR="00175885">
        <w:rPr>
          <w:rFonts w:ascii="Times New Roman" w:hAnsi="Times New Roman" w:cs="Times New Roman"/>
          <w:color w:val="000000"/>
          <w:shd w:val="clear" w:color="auto" w:fill="FFFFFF"/>
        </w:rPr>
        <w:t>«</w:t>
      </w:r>
      <w:r w:rsidRPr="001B004E">
        <w:rPr>
          <w:rFonts w:ascii="Times New Roman" w:hAnsi="Times New Roman" w:cs="Times New Roman"/>
          <w:color w:val="000000"/>
          <w:shd w:val="clear" w:color="auto" w:fill="FFFFFF"/>
        </w:rPr>
        <w:t>коло</w:t>
      </w:r>
      <w:r w:rsidR="00175885">
        <w:rPr>
          <w:rFonts w:ascii="Times New Roman" w:hAnsi="Times New Roman" w:cs="Times New Roman"/>
          <w:color w:val="000000"/>
          <w:shd w:val="clear" w:color="auto" w:fill="FFFFFF"/>
        </w:rPr>
        <w:t>»</w:t>
      </w:r>
      <w:r w:rsidRPr="001B004E">
        <w:rPr>
          <w:rFonts w:ascii="Times New Roman" w:hAnsi="Times New Roman" w:cs="Times New Roman"/>
          <w:color w:val="000000"/>
          <w:shd w:val="clear" w:color="auto" w:fill="FFFFFF"/>
        </w:rPr>
        <w:t xml:space="preserve">, </w:t>
      </w:r>
      <w:r w:rsidR="00175885">
        <w:rPr>
          <w:rFonts w:ascii="Times New Roman" w:hAnsi="Times New Roman" w:cs="Times New Roman"/>
          <w:color w:val="000000"/>
          <w:shd w:val="clear" w:color="auto" w:fill="FFFFFF"/>
        </w:rPr>
        <w:t>«</w:t>
      </w:r>
      <w:r w:rsidRPr="001B004E">
        <w:rPr>
          <w:rFonts w:ascii="Times New Roman" w:hAnsi="Times New Roman" w:cs="Times New Roman"/>
          <w:color w:val="000000"/>
          <w:shd w:val="clear" w:color="auto" w:fill="FFFFFF"/>
        </w:rPr>
        <w:t>карагод</w:t>
      </w:r>
      <w:r w:rsidR="00175885">
        <w:rPr>
          <w:rFonts w:ascii="Times New Roman" w:hAnsi="Times New Roman" w:cs="Times New Roman"/>
          <w:color w:val="000000"/>
          <w:shd w:val="clear" w:color="auto" w:fill="FFFFFF"/>
        </w:rPr>
        <w:t>»</w:t>
      </w:r>
      <w:r w:rsidRPr="001B004E">
        <w:rPr>
          <w:rFonts w:ascii="Times New Roman" w:hAnsi="Times New Roman" w:cs="Times New Roman"/>
          <w:color w:val="000000"/>
          <w:shd w:val="clear" w:color="auto" w:fill="FFFFFF"/>
        </w:rPr>
        <w:t xml:space="preserve">, </w:t>
      </w:r>
      <w:r w:rsidR="00175885">
        <w:rPr>
          <w:rFonts w:ascii="Times New Roman" w:hAnsi="Times New Roman" w:cs="Times New Roman"/>
          <w:color w:val="000000"/>
          <w:shd w:val="clear" w:color="auto" w:fill="FFFFFF"/>
        </w:rPr>
        <w:t>«</w:t>
      </w:r>
      <w:r w:rsidRPr="001B004E">
        <w:rPr>
          <w:rFonts w:ascii="Times New Roman" w:hAnsi="Times New Roman" w:cs="Times New Roman"/>
          <w:color w:val="000000"/>
          <w:shd w:val="clear" w:color="auto" w:fill="FFFFFF"/>
        </w:rPr>
        <w:t>курагод</w:t>
      </w:r>
      <w:r w:rsidR="00175885">
        <w:rPr>
          <w:rFonts w:ascii="Times New Roman" w:hAnsi="Times New Roman" w:cs="Times New Roman"/>
          <w:color w:val="000000"/>
          <w:shd w:val="clear" w:color="auto" w:fill="FFFFFF"/>
        </w:rPr>
        <w:t>»</w:t>
      </w:r>
      <w:r w:rsidRPr="001B004E">
        <w:rPr>
          <w:rFonts w:ascii="Times New Roman" w:hAnsi="Times New Roman" w:cs="Times New Roman"/>
          <w:color w:val="000000"/>
          <w:shd w:val="clear" w:color="auto" w:fill="FFFFFF"/>
        </w:rPr>
        <w:t xml:space="preserve">, </w:t>
      </w:r>
      <w:r w:rsidR="00175885">
        <w:rPr>
          <w:rFonts w:ascii="Times New Roman" w:hAnsi="Times New Roman" w:cs="Times New Roman"/>
          <w:color w:val="000000"/>
          <w:shd w:val="clear" w:color="auto" w:fill="FFFFFF"/>
        </w:rPr>
        <w:t>«</w:t>
      </w:r>
      <w:r w:rsidRPr="001B004E">
        <w:rPr>
          <w:rFonts w:ascii="Times New Roman" w:hAnsi="Times New Roman" w:cs="Times New Roman"/>
          <w:color w:val="000000"/>
          <w:shd w:val="clear" w:color="auto" w:fill="FFFFFF"/>
        </w:rPr>
        <w:t>караход</w:t>
      </w:r>
      <w:r w:rsidR="00175885">
        <w:rPr>
          <w:rFonts w:ascii="Times New Roman" w:hAnsi="Times New Roman" w:cs="Times New Roman"/>
          <w:color w:val="000000"/>
          <w:shd w:val="clear" w:color="auto" w:fill="FFFFFF"/>
        </w:rPr>
        <w:t>»</w:t>
      </w:r>
      <w:r w:rsidRPr="001B004E">
        <w:rPr>
          <w:rFonts w:ascii="Times New Roman" w:hAnsi="Times New Roman" w:cs="Times New Roman"/>
          <w:color w:val="000000"/>
          <w:shd w:val="clear" w:color="auto" w:fill="FFFFFF"/>
        </w:rPr>
        <w:t xml:space="preserve">, </w:t>
      </w:r>
      <w:r w:rsidR="00175885">
        <w:rPr>
          <w:rFonts w:ascii="Times New Roman" w:hAnsi="Times New Roman" w:cs="Times New Roman"/>
          <w:color w:val="000000"/>
          <w:shd w:val="clear" w:color="auto" w:fill="FFFFFF"/>
        </w:rPr>
        <w:t>«</w:t>
      </w:r>
      <w:r w:rsidRPr="001B004E">
        <w:rPr>
          <w:rFonts w:ascii="Times New Roman" w:hAnsi="Times New Roman" w:cs="Times New Roman"/>
          <w:color w:val="000000"/>
          <w:shd w:val="clear" w:color="auto" w:fill="FFFFFF"/>
        </w:rPr>
        <w:t>каравод</w:t>
      </w:r>
      <w:r w:rsidR="00175885">
        <w:rPr>
          <w:rFonts w:ascii="Times New Roman" w:hAnsi="Times New Roman" w:cs="Times New Roman"/>
          <w:color w:val="000000"/>
          <w:shd w:val="clear" w:color="auto" w:fill="FFFFFF"/>
        </w:rPr>
        <w:t>»</w:t>
      </w:r>
      <w:r w:rsidRPr="001B004E">
        <w:rPr>
          <w:rFonts w:ascii="Times New Roman" w:hAnsi="Times New Roman" w:cs="Times New Roman"/>
          <w:color w:val="000000"/>
          <w:shd w:val="clear" w:color="auto" w:fill="FFFFFF"/>
        </w:rPr>
        <w:t xml:space="preserve">, </w:t>
      </w:r>
      <w:r w:rsidR="00175885">
        <w:rPr>
          <w:rFonts w:ascii="Times New Roman" w:hAnsi="Times New Roman" w:cs="Times New Roman"/>
          <w:color w:val="000000"/>
          <w:shd w:val="clear" w:color="auto" w:fill="FFFFFF"/>
        </w:rPr>
        <w:t>«</w:t>
      </w:r>
      <w:r w:rsidRPr="001B004E">
        <w:rPr>
          <w:rFonts w:ascii="Times New Roman" w:hAnsi="Times New Roman" w:cs="Times New Roman"/>
          <w:color w:val="000000"/>
          <w:shd w:val="clear" w:color="auto" w:fill="FFFFFF"/>
        </w:rPr>
        <w:t>круги</w:t>
      </w:r>
      <w:r w:rsidR="00175885">
        <w:rPr>
          <w:rFonts w:ascii="Times New Roman" w:hAnsi="Times New Roman" w:cs="Times New Roman"/>
          <w:color w:val="000000"/>
          <w:shd w:val="clear" w:color="auto" w:fill="FFFFFF"/>
        </w:rPr>
        <w:t>»</w:t>
      </w:r>
      <w:r w:rsidRPr="001B004E">
        <w:rPr>
          <w:rFonts w:ascii="Times New Roman" w:hAnsi="Times New Roman" w:cs="Times New Roman"/>
          <w:color w:val="000000"/>
          <w:shd w:val="clear" w:color="auto" w:fill="FFFFFF"/>
        </w:rPr>
        <w:t xml:space="preserve">, </w:t>
      </w:r>
      <w:r w:rsidR="00175885">
        <w:rPr>
          <w:rFonts w:ascii="Times New Roman" w:hAnsi="Times New Roman" w:cs="Times New Roman"/>
          <w:color w:val="000000"/>
          <w:shd w:val="clear" w:color="auto" w:fill="FFFFFF"/>
        </w:rPr>
        <w:t>«</w:t>
      </w:r>
      <w:r w:rsidRPr="001B004E">
        <w:rPr>
          <w:rFonts w:ascii="Times New Roman" w:hAnsi="Times New Roman" w:cs="Times New Roman"/>
          <w:color w:val="000000"/>
          <w:shd w:val="clear" w:color="auto" w:fill="FFFFFF"/>
        </w:rPr>
        <w:t>танок</w:t>
      </w:r>
      <w:r w:rsidR="00175885">
        <w:rPr>
          <w:rFonts w:ascii="Times New Roman" w:hAnsi="Times New Roman" w:cs="Times New Roman"/>
          <w:color w:val="000000"/>
          <w:shd w:val="clear" w:color="auto" w:fill="FFFFFF"/>
        </w:rPr>
        <w:t>»</w:t>
      </w:r>
      <w:r w:rsidRPr="001B004E">
        <w:rPr>
          <w:rFonts w:ascii="Times New Roman" w:hAnsi="Times New Roman" w:cs="Times New Roman"/>
          <w:color w:val="000000"/>
          <w:shd w:val="clear" w:color="auto" w:fill="FFFFFF"/>
        </w:rPr>
        <w:t xml:space="preserve">, </w:t>
      </w:r>
      <w:r w:rsidR="00175885">
        <w:rPr>
          <w:rFonts w:ascii="Times New Roman" w:hAnsi="Times New Roman" w:cs="Times New Roman"/>
          <w:color w:val="000000"/>
          <w:shd w:val="clear" w:color="auto" w:fill="FFFFFF"/>
        </w:rPr>
        <w:t>«</w:t>
      </w:r>
      <w:r w:rsidRPr="001B004E">
        <w:rPr>
          <w:rFonts w:ascii="Times New Roman" w:hAnsi="Times New Roman" w:cs="Times New Roman"/>
          <w:color w:val="000000"/>
          <w:shd w:val="clear" w:color="auto" w:fill="FFFFFF"/>
        </w:rPr>
        <w:t>улица</w:t>
      </w:r>
      <w:r w:rsidR="00175885">
        <w:rPr>
          <w:rFonts w:ascii="Times New Roman" w:hAnsi="Times New Roman" w:cs="Times New Roman"/>
          <w:color w:val="000000"/>
          <w:shd w:val="clear" w:color="auto" w:fill="FFFFFF"/>
        </w:rPr>
        <w:t>»</w:t>
      </w:r>
      <w:r w:rsidRPr="001B004E">
        <w:rPr>
          <w:rFonts w:ascii="Times New Roman" w:hAnsi="Times New Roman" w:cs="Times New Roman"/>
          <w:color w:val="000000"/>
          <w:shd w:val="clear" w:color="auto" w:fill="FFFFFF"/>
        </w:rPr>
        <w:t xml:space="preserve">, </w:t>
      </w:r>
      <w:r w:rsidR="00175885">
        <w:rPr>
          <w:rFonts w:ascii="Times New Roman" w:hAnsi="Times New Roman" w:cs="Times New Roman"/>
          <w:color w:val="000000"/>
          <w:shd w:val="clear" w:color="auto" w:fill="FFFFFF"/>
        </w:rPr>
        <w:t>«</w:t>
      </w:r>
      <w:r w:rsidRPr="001B004E">
        <w:rPr>
          <w:rFonts w:ascii="Times New Roman" w:hAnsi="Times New Roman" w:cs="Times New Roman"/>
          <w:color w:val="000000"/>
          <w:shd w:val="clear" w:color="auto" w:fill="FFFFFF"/>
        </w:rPr>
        <w:t>городок</w:t>
      </w:r>
      <w:r w:rsidR="00175885">
        <w:rPr>
          <w:rFonts w:ascii="Times New Roman" w:hAnsi="Times New Roman" w:cs="Times New Roman"/>
          <w:color w:val="000000"/>
          <w:shd w:val="clear" w:color="auto" w:fill="FFFFFF"/>
        </w:rPr>
        <w:t>»</w:t>
      </w:r>
      <w:r w:rsidRPr="001B004E">
        <w:rPr>
          <w:rFonts w:ascii="Times New Roman" w:hAnsi="Times New Roman" w:cs="Times New Roman"/>
          <w:color w:val="000000"/>
          <w:shd w:val="clear" w:color="auto" w:fill="FFFFFF"/>
        </w:rPr>
        <w:t xml:space="preserve">, </w:t>
      </w:r>
      <w:r w:rsidR="00175885">
        <w:rPr>
          <w:rFonts w:ascii="Times New Roman" w:hAnsi="Times New Roman" w:cs="Times New Roman"/>
          <w:color w:val="000000"/>
          <w:shd w:val="clear" w:color="auto" w:fill="FFFFFF"/>
        </w:rPr>
        <w:t>«</w:t>
      </w:r>
      <w:r w:rsidRPr="001B004E">
        <w:rPr>
          <w:rFonts w:ascii="Times New Roman" w:hAnsi="Times New Roman" w:cs="Times New Roman"/>
          <w:color w:val="000000"/>
          <w:shd w:val="clear" w:color="auto" w:fill="FFFFFF"/>
        </w:rPr>
        <w:t>ходечи</w:t>
      </w:r>
      <w:r w:rsidR="00175885">
        <w:rPr>
          <w:rFonts w:ascii="Times New Roman" w:hAnsi="Times New Roman" w:cs="Times New Roman"/>
          <w:color w:val="000000"/>
          <w:shd w:val="clear" w:color="auto" w:fill="FFFFFF"/>
        </w:rPr>
        <w:t>»</w:t>
      </w:r>
      <w:r w:rsidRPr="001B004E">
        <w:rPr>
          <w:rFonts w:ascii="Times New Roman" w:hAnsi="Times New Roman" w:cs="Times New Roman"/>
          <w:color w:val="000000"/>
          <w:shd w:val="clear" w:color="auto" w:fill="FFFFFF"/>
        </w:rPr>
        <w:t xml:space="preserve">, </w:t>
      </w:r>
      <w:r w:rsidR="00175885">
        <w:rPr>
          <w:rFonts w:ascii="Times New Roman" w:hAnsi="Times New Roman" w:cs="Times New Roman"/>
          <w:color w:val="000000"/>
          <w:shd w:val="clear" w:color="auto" w:fill="FFFFFF"/>
        </w:rPr>
        <w:t>«</w:t>
      </w:r>
      <w:r w:rsidRPr="001B004E">
        <w:rPr>
          <w:rFonts w:ascii="Times New Roman" w:hAnsi="Times New Roman" w:cs="Times New Roman"/>
          <w:color w:val="000000"/>
          <w:shd w:val="clear" w:color="auto" w:fill="FFFFFF"/>
        </w:rPr>
        <w:t>ходюги</w:t>
      </w:r>
      <w:r w:rsidR="00175885">
        <w:rPr>
          <w:rFonts w:ascii="Times New Roman" w:hAnsi="Times New Roman" w:cs="Times New Roman"/>
          <w:color w:val="000000"/>
          <w:shd w:val="clear" w:color="auto" w:fill="FFFFFF"/>
        </w:rPr>
        <w:t>»</w:t>
      </w:r>
      <w:r w:rsidRPr="001B004E">
        <w:rPr>
          <w:rFonts w:ascii="Times New Roman" w:hAnsi="Times New Roman" w:cs="Times New Roman"/>
          <w:color w:val="000000"/>
          <w:shd w:val="clear" w:color="auto" w:fill="FFFFFF"/>
        </w:rPr>
        <w:t xml:space="preserve">. </w:t>
      </w:r>
      <w:r w:rsidRPr="001B004E">
        <w:rPr>
          <w:rFonts w:ascii="Times New Roman" w:hAnsi="Times New Roman" w:cs="Times New Roman"/>
        </w:rPr>
        <w:t>И даже меня, хороводницу, везде называют по-своему:</w:t>
      </w:r>
      <w:r w:rsidR="00175885">
        <w:rPr>
          <w:rFonts w:ascii="Times New Roman" w:hAnsi="Times New Roman" w:cs="Times New Roman"/>
          <w:color w:val="000000"/>
          <w:shd w:val="clear" w:color="auto" w:fill="FFFFFF"/>
        </w:rPr>
        <w:t>«</w:t>
      </w:r>
      <w:r w:rsidRPr="001B004E">
        <w:rPr>
          <w:rFonts w:ascii="Times New Roman" w:hAnsi="Times New Roman" w:cs="Times New Roman"/>
          <w:color w:val="000000"/>
          <w:shd w:val="clear" w:color="auto" w:fill="FFFFFF"/>
        </w:rPr>
        <w:t>завейница</w:t>
      </w:r>
      <w:r w:rsidR="00175885">
        <w:rPr>
          <w:rFonts w:ascii="Times New Roman" w:hAnsi="Times New Roman" w:cs="Times New Roman"/>
          <w:color w:val="000000"/>
          <w:shd w:val="clear" w:color="auto" w:fill="FFFFFF"/>
        </w:rPr>
        <w:t>»</w:t>
      </w:r>
      <w:r w:rsidRPr="001B004E">
        <w:rPr>
          <w:rFonts w:ascii="Times New Roman" w:hAnsi="Times New Roman" w:cs="Times New Roman"/>
          <w:color w:val="000000"/>
          <w:shd w:val="clear" w:color="auto" w:fill="FFFFFF"/>
        </w:rPr>
        <w:t xml:space="preserve">, </w:t>
      </w:r>
      <w:r w:rsidR="00175885">
        <w:rPr>
          <w:rFonts w:ascii="Times New Roman" w:hAnsi="Times New Roman" w:cs="Times New Roman"/>
          <w:color w:val="000000"/>
          <w:shd w:val="clear" w:color="auto" w:fill="FFFFFF"/>
        </w:rPr>
        <w:t>«</w:t>
      </w:r>
      <w:r w:rsidRPr="001B004E">
        <w:rPr>
          <w:rFonts w:ascii="Times New Roman" w:hAnsi="Times New Roman" w:cs="Times New Roman"/>
          <w:color w:val="000000"/>
          <w:shd w:val="clear" w:color="auto" w:fill="FFFFFF"/>
        </w:rPr>
        <w:t>затейница</w:t>
      </w:r>
      <w:r w:rsidR="00175885">
        <w:rPr>
          <w:rFonts w:ascii="Times New Roman" w:hAnsi="Times New Roman" w:cs="Times New Roman"/>
          <w:color w:val="000000"/>
          <w:shd w:val="clear" w:color="auto" w:fill="FFFFFF"/>
        </w:rPr>
        <w:t>»</w:t>
      </w:r>
      <w:r w:rsidRPr="001B004E">
        <w:rPr>
          <w:rFonts w:ascii="Times New Roman" w:hAnsi="Times New Roman" w:cs="Times New Roman"/>
          <w:color w:val="000000"/>
          <w:shd w:val="clear" w:color="auto" w:fill="FFFFFF"/>
        </w:rPr>
        <w:t xml:space="preserve">, </w:t>
      </w:r>
      <w:r w:rsidR="00175885">
        <w:rPr>
          <w:rFonts w:ascii="Times New Roman" w:hAnsi="Times New Roman" w:cs="Times New Roman"/>
          <w:color w:val="000000"/>
          <w:shd w:val="clear" w:color="auto" w:fill="FFFFFF"/>
        </w:rPr>
        <w:t>«</w:t>
      </w:r>
      <w:r w:rsidRPr="001B004E">
        <w:rPr>
          <w:rFonts w:ascii="Times New Roman" w:hAnsi="Times New Roman" w:cs="Times New Roman"/>
          <w:color w:val="000000"/>
          <w:shd w:val="clear" w:color="auto" w:fill="FFFFFF"/>
        </w:rPr>
        <w:t>запевала</w:t>
      </w:r>
      <w:r w:rsidR="00175885">
        <w:rPr>
          <w:rFonts w:ascii="Times New Roman" w:hAnsi="Times New Roman" w:cs="Times New Roman"/>
          <w:color w:val="000000"/>
          <w:shd w:val="clear" w:color="auto" w:fill="FFFFFF"/>
        </w:rPr>
        <w:t>»</w:t>
      </w:r>
      <w:r w:rsidRPr="001B004E">
        <w:rPr>
          <w:rFonts w:ascii="Times New Roman" w:hAnsi="Times New Roman" w:cs="Times New Roman"/>
          <w:color w:val="000000"/>
          <w:shd w:val="clear" w:color="auto" w:fill="FFFFFF"/>
        </w:rPr>
        <w:t xml:space="preserve">, </w:t>
      </w:r>
      <w:r w:rsidR="00175885">
        <w:rPr>
          <w:rFonts w:ascii="Times New Roman" w:hAnsi="Times New Roman" w:cs="Times New Roman"/>
          <w:color w:val="000000"/>
          <w:shd w:val="clear" w:color="auto" w:fill="FFFFFF"/>
        </w:rPr>
        <w:t>«</w:t>
      </w:r>
      <w:r w:rsidRPr="001B004E">
        <w:rPr>
          <w:rFonts w:ascii="Times New Roman" w:hAnsi="Times New Roman" w:cs="Times New Roman"/>
          <w:color w:val="000000"/>
          <w:shd w:val="clear" w:color="auto" w:fill="FFFFFF"/>
        </w:rPr>
        <w:t>заводила</w:t>
      </w:r>
      <w:r w:rsidR="00175885">
        <w:rPr>
          <w:rFonts w:ascii="Times New Roman" w:hAnsi="Times New Roman" w:cs="Times New Roman"/>
          <w:color w:val="000000"/>
          <w:shd w:val="clear" w:color="auto" w:fill="FFFFFF"/>
        </w:rPr>
        <w:t>»</w:t>
      </w:r>
      <w:r w:rsidRPr="001B004E">
        <w:rPr>
          <w:rFonts w:ascii="Times New Roman" w:hAnsi="Times New Roman" w:cs="Times New Roman"/>
          <w:color w:val="000000"/>
          <w:shd w:val="clear" w:color="auto" w:fill="FFFFFF"/>
        </w:rPr>
        <w:t xml:space="preserve">, </w:t>
      </w:r>
      <w:r w:rsidR="00175885">
        <w:rPr>
          <w:rFonts w:ascii="Times New Roman" w:hAnsi="Times New Roman" w:cs="Times New Roman"/>
          <w:color w:val="000000"/>
          <w:shd w:val="clear" w:color="auto" w:fill="FFFFFF"/>
        </w:rPr>
        <w:t>«</w:t>
      </w:r>
      <w:r w:rsidRPr="001B004E">
        <w:rPr>
          <w:rFonts w:ascii="Times New Roman" w:hAnsi="Times New Roman" w:cs="Times New Roman"/>
          <w:color w:val="000000"/>
          <w:shd w:val="clear" w:color="auto" w:fill="FFFFFF"/>
        </w:rPr>
        <w:t>танководница</w:t>
      </w:r>
      <w:r w:rsidR="00175885">
        <w:rPr>
          <w:rFonts w:ascii="Times New Roman" w:hAnsi="Times New Roman" w:cs="Times New Roman"/>
          <w:color w:val="000000"/>
          <w:shd w:val="clear" w:color="auto" w:fill="FFFFFF"/>
        </w:rPr>
        <w:t>»</w:t>
      </w:r>
      <w:r w:rsidRPr="001B004E">
        <w:rPr>
          <w:rFonts w:ascii="Times New Roman" w:hAnsi="Times New Roman" w:cs="Times New Roman"/>
          <w:color w:val="000000"/>
          <w:shd w:val="clear" w:color="auto" w:fill="FFFFFF"/>
        </w:rPr>
        <w:t xml:space="preserve">, или </w:t>
      </w:r>
      <w:r w:rsidR="00175885">
        <w:rPr>
          <w:rFonts w:ascii="Times New Roman" w:hAnsi="Times New Roman" w:cs="Times New Roman"/>
          <w:color w:val="000000"/>
          <w:shd w:val="clear" w:color="auto" w:fill="FFFFFF"/>
        </w:rPr>
        <w:t>«</w:t>
      </w:r>
      <w:r w:rsidRPr="001B004E">
        <w:rPr>
          <w:rFonts w:ascii="Times New Roman" w:hAnsi="Times New Roman" w:cs="Times New Roman"/>
          <w:color w:val="000000"/>
          <w:shd w:val="clear" w:color="auto" w:fill="FFFFFF"/>
        </w:rPr>
        <w:t>вожачка</w:t>
      </w:r>
      <w:r w:rsidR="00175885">
        <w:rPr>
          <w:rFonts w:ascii="Times New Roman" w:hAnsi="Times New Roman" w:cs="Times New Roman"/>
          <w:color w:val="000000"/>
          <w:shd w:val="clear" w:color="auto" w:fill="FFFFFF"/>
        </w:rPr>
        <w:t>»</w:t>
      </w:r>
      <w:r w:rsidRPr="001B004E">
        <w:rPr>
          <w:rFonts w:ascii="Times New Roman" w:hAnsi="Times New Roman" w:cs="Times New Roman"/>
          <w:color w:val="000000"/>
          <w:shd w:val="clear" w:color="auto" w:fill="FFFFFF"/>
        </w:rPr>
        <w:t>. Сейчас я и вас поведу в хоровод. И всю мудреную науку хоровода мы постигнем через его вождение. В</w:t>
      </w:r>
      <w:r w:rsidRPr="001B004E">
        <w:rPr>
          <w:rFonts w:ascii="Times New Roman" w:hAnsi="Times New Roman" w:cs="Times New Roman"/>
          <w:color w:val="000000"/>
        </w:rPr>
        <w:t>озьмемся за руки и из образовавшейся цепочки построим круг</w:t>
      </w:r>
      <w:r w:rsidRPr="001B004E">
        <w:rPr>
          <w:rFonts w:ascii="Times New Roman" w:hAnsi="Times New Roman" w:cs="Times New Roman"/>
          <w:color w:val="000000"/>
          <w:shd w:val="clear" w:color="auto" w:fill="FFFFFF"/>
        </w:rPr>
        <w:t>.</w:t>
      </w:r>
    </w:p>
    <w:p w:rsidR="000012A3" w:rsidRPr="001B004E" w:rsidRDefault="000012A3" w:rsidP="00F97656">
      <w:pPr>
        <w:pStyle w:val="a4"/>
        <w:spacing w:before="0" w:beforeAutospacing="0" w:after="0" w:afterAutospacing="0"/>
        <w:ind w:firstLine="425"/>
        <w:jc w:val="both"/>
        <w:rPr>
          <w:i/>
          <w:color w:val="000000"/>
          <w:sz w:val="22"/>
          <w:szCs w:val="22"/>
          <w:shd w:val="clear" w:color="auto" w:fill="FFFFFF"/>
        </w:rPr>
      </w:pPr>
      <w:r w:rsidRPr="001B004E">
        <w:rPr>
          <w:i/>
          <w:color w:val="000000"/>
          <w:sz w:val="22"/>
          <w:szCs w:val="22"/>
          <w:shd w:val="clear" w:color="auto" w:fill="FFFFFF"/>
        </w:rPr>
        <w:t xml:space="preserve">Большой хоровод, движение </w:t>
      </w:r>
      <w:r w:rsidR="00175885">
        <w:rPr>
          <w:i/>
          <w:color w:val="000000"/>
          <w:sz w:val="22"/>
          <w:szCs w:val="22"/>
          <w:shd w:val="clear" w:color="auto" w:fill="FFFFFF"/>
        </w:rPr>
        <w:t>«</w:t>
      </w:r>
      <w:r w:rsidRPr="001B004E">
        <w:rPr>
          <w:i/>
          <w:color w:val="000000"/>
          <w:sz w:val="22"/>
          <w:szCs w:val="22"/>
          <w:shd w:val="clear" w:color="auto" w:fill="FFFFFF"/>
        </w:rPr>
        <w:t>посолонь</w:t>
      </w:r>
      <w:r w:rsidR="00175885">
        <w:rPr>
          <w:i/>
          <w:color w:val="000000"/>
          <w:sz w:val="22"/>
          <w:szCs w:val="22"/>
          <w:shd w:val="clear" w:color="auto" w:fill="FFFFFF"/>
        </w:rPr>
        <w:t>»</w:t>
      </w:r>
      <w:r w:rsidRPr="001B004E">
        <w:rPr>
          <w:i/>
          <w:color w:val="000000"/>
          <w:sz w:val="22"/>
          <w:szCs w:val="22"/>
          <w:shd w:val="clear" w:color="auto" w:fill="FFFFFF"/>
        </w:rPr>
        <w:t xml:space="preserve"> на песню </w:t>
      </w:r>
      <w:r w:rsidR="00175885">
        <w:rPr>
          <w:i/>
          <w:color w:val="000000"/>
          <w:sz w:val="22"/>
          <w:szCs w:val="22"/>
          <w:shd w:val="clear" w:color="auto" w:fill="FFFFFF"/>
        </w:rPr>
        <w:t>«</w:t>
      </w:r>
      <w:r w:rsidRPr="001B004E">
        <w:rPr>
          <w:i/>
          <w:color w:val="000000"/>
          <w:sz w:val="22"/>
          <w:szCs w:val="22"/>
          <w:shd w:val="clear" w:color="auto" w:fill="FFFFFF"/>
        </w:rPr>
        <w:t>По лугам трава шелковая</w:t>
      </w:r>
      <w:r w:rsidR="00175885">
        <w:rPr>
          <w:i/>
          <w:color w:val="000000"/>
          <w:sz w:val="22"/>
          <w:szCs w:val="22"/>
          <w:shd w:val="clear" w:color="auto" w:fill="FFFFFF"/>
        </w:rPr>
        <w:t>»</w:t>
      </w:r>
      <w:r w:rsidRPr="001B004E">
        <w:rPr>
          <w:i/>
          <w:color w:val="000000"/>
          <w:sz w:val="22"/>
          <w:szCs w:val="22"/>
          <w:shd w:val="clear" w:color="auto" w:fill="FFFFFF"/>
        </w:rPr>
        <w:t>.</w:t>
      </w:r>
    </w:p>
    <w:p w:rsidR="000012A3" w:rsidRPr="001B004E" w:rsidRDefault="000012A3" w:rsidP="00F97656">
      <w:pPr>
        <w:pStyle w:val="a4"/>
        <w:spacing w:before="0" w:beforeAutospacing="0" w:after="0" w:afterAutospacing="0"/>
        <w:ind w:firstLine="425"/>
        <w:jc w:val="both"/>
        <w:rPr>
          <w:color w:val="000000"/>
          <w:sz w:val="22"/>
          <w:szCs w:val="22"/>
          <w:shd w:val="clear" w:color="auto" w:fill="FFFFFF"/>
        </w:rPr>
      </w:pPr>
      <w:r w:rsidRPr="001B004E">
        <w:rPr>
          <w:b/>
          <w:color w:val="000000"/>
          <w:sz w:val="22"/>
          <w:szCs w:val="22"/>
          <w:shd w:val="clear" w:color="auto" w:fill="FFFFFF"/>
        </w:rPr>
        <w:t>Хороводница:</w:t>
      </w:r>
      <w:r w:rsidRPr="001B004E">
        <w:rPr>
          <w:color w:val="000000"/>
          <w:sz w:val="22"/>
          <w:szCs w:val="22"/>
          <w:shd w:val="clear" w:color="auto" w:fill="FFFFFF"/>
        </w:rPr>
        <w:t xml:space="preserve"> А сейчас я </w:t>
      </w:r>
      <w:r w:rsidRPr="001B004E">
        <w:rPr>
          <w:color w:val="000000"/>
          <w:sz w:val="22"/>
          <w:szCs w:val="22"/>
        </w:rPr>
        <w:t xml:space="preserve">разрываю круг и, продолжая двигаться внутри него, мы образуем фигуру </w:t>
      </w:r>
      <w:r w:rsidR="00175885">
        <w:rPr>
          <w:color w:val="000000"/>
          <w:sz w:val="22"/>
          <w:szCs w:val="22"/>
        </w:rPr>
        <w:t>«</w:t>
      </w:r>
      <w:r w:rsidRPr="001B004E">
        <w:rPr>
          <w:color w:val="000000"/>
          <w:sz w:val="22"/>
          <w:szCs w:val="22"/>
        </w:rPr>
        <w:t>Круг в круге</w:t>
      </w:r>
      <w:r w:rsidR="00175885">
        <w:rPr>
          <w:color w:val="000000"/>
          <w:sz w:val="22"/>
          <w:szCs w:val="22"/>
        </w:rPr>
        <w:t>»</w:t>
      </w:r>
      <w:r w:rsidRPr="001B004E">
        <w:rPr>
          <w:color w:val="000000"/>
          <w:sz w:val="22"/>
          <w:szCs w:val="22"/>
        </w:rPr>
        <w:t xml:space="preserve">. Внутренний круг может быть меньшим по размеру и будет двигаться против солнца </w:t>
      </w:r>
      <w:r w:rsidR="00175885">
        <w:rPr>
          <w:color w:val="000000"/>
          <w:sz w:val="22"/>
          <w:szCs w:val="22"/>
        </w:rPr>
        <w:t>«</w:t>
      </w:r>
      <w:r w:rsidRPr="001B004E">
        <w:rPr>
          <w:color w:val="000000"/>
          <w:sz w:val="22"/>
          <w:szCs w:val="22"/>
        </w:rPr>
        <w:t>противосолонь</w:t>
      </w:r>
      <w:r w:rsidR="00175885">
        <w:rPr>
          <w:color w:val="000000"/>
          <w:sz w:val="22"/>
          <w:szCs w:val="22"/>
        </w:rPr>
        <w:t>»</w:t>
      </w:r>
      <w:r w:rsidRPr="001B004E">
        <w:rPr>
          <w:color w:val="000000"/>
          <w:sz w:val="22"/>
          <w:szCs w:val="22"/>
        </w:rPr>
        <w:t>.</w:t>
      </w:r>
      <w:r w:rsidRPr="001B004E">
        <w:rPr>
          <w:sz w:val="22"/>
          <w:szCs w:val="22"/>
        </w:rPr>
        <w:t xml:space="preserve">В старину таким хороводом даже лечили, ставя больного человека в центр, вокруг которого несколько кругов из людей вращались в разные стороны. </w:t>
      </w:r>
    </w:p>
    <w:p w:rsidR="000012A3" w:rsidRPr="001B004E" w:rsidRDefault="000012A3" w:rsidP="00F97656">
      <w:pPr>
        <w:pStyle w:val="31"/>
        <w:widowControl/>
        <w:shd w:val="clear" w:color="auto" w:fill="auto"/>
        <w:spacing w:line="240" w:lineRule="auto"/>
        <w:ind w:firstLine="425"/>
        <w:rPr>
          <w:i/>
          <w:color w:val="000000"/>
          <w:spacing w:val="0"/>
          <w:sz w:val="22"/>
          <w:szCs w:val="22"/>
          <w:shd w:val="clear" w:color="auto" w:fill="FFFFFF"/>
        </w:rPr>
      </w:pPr>
      <w:r w:rsidRPr="001B004E">
        <w:rPr>
          <w:i/>
          <w:color w:val="000000"/>
          <w:spacing w:val="0"/>
          <w:sz w:val="22"/>
          <w:szCs w:val="22"/>
          <w:shd w:val="clear" w:color="auto" w:fill="FFFFFF"/>
        </w:rPr>
        <w:t xml:space="preserve">Разрывается круг, образуется фигура </w:t>
      </w:r>
      <w:r w:rsidR="00175885">
        <w:rPr>
          <w:i/>
          <w:color w:val="000000"/>
          <w:spacing w:val="0"/>
          <w:sz w:val="22"/>
          <w:szCs w:val="22"/>
          <w:shd w:val="clear" w:color="auto" w:fill="FFFFFF"/>
        </w:rPr>
        <w:t>«</w:t>
      </w:r>
      <w:r w:rsidRPr="001B004E">
        <w:rPr>
          <w:i/>
          <w:color w:val="000000"/>
          <w:spacing w:val="0"/>
          <w:sz w:val="22"/>
          <w:szCs w:val="22"/>
          <w:shd w:val="clear" w:color="auto" w:fill="FFFFFF"/>
        </w:rPr>
        <w:t>Круг в круге</w:t>
      </w:r>
      <w:r w:rsidR="00175885">
        <w:rPr>
          <w:i/>
          <w:color w:val="000000"/>
          <w:spacing w:val="0"/>
          <w:sz w:val="22"/>
          <w:szCs w:val="22"/>
          <w:shd w:val="clear" w:color="auto" w:fill="FFFFFF"/>
        </w:rPr>
        <w:t>»</w:t>
      </w:r>
      <w:r w:rsidRPr="001B004E">
        <w:rPr>
          <w:i/>
          <w:color w:val="000000"/>
          <w:spacing w:val="0"/>
          <w:sz w:val="22"/>
          <w:szCs w:val="22"/>
          <w:shd w:val="clear" w:color="auto" w:fill="FFFFFF"/>
        </w:rPr>
        <w:t xml:space="preserve"> под песню </w:t>
      </w:r>
      <w:r w:rsidR="00175885">
        <w:rPr>
          <w:i/>
          <w:color w:val="000000"/>
          <w:spacing w:val="0"/>
          <w:sz w:val="22"/>
          <w:szCs w:val="22"/>
          <w:shd w:val="clear" w:color="auto" w:fill="FFFFFF"/>
        </w:rPr>
        <w:t>«</w:t>
      </w:r>
      <w:r w:rsidRPr="001B004E">
        <w:rPr>
          <w:i/>
          <w:color w:val="000000"/>
          <w:spacing w:val="0"/>
          <w:sz w:val="22"/>
          <w:szCs w:val="22"/>
          <w:shd w:val="clear" w:color="auto" w:fill="FFFFFF"/>
        </w:rPr>
        <w:t>Со вьюном я хожу</w:t>
      </w:r>
      <w:r w:rsidR="00175885">
        <w:rPr>
          <w:i/>
          <w:color w:val="000000"/>
          <w:spacing w:val="0"/>
          <w:sz w:val="22"/>
          <w:szCs w:val="22"/>
          <w:shd w:val="clear" w:color="auto" w:fill="FFFFFF"/>
        </w:rPr>
        <w:t>»</w:t>
      </w:r>
      <w:r w:rsidRPr="001B004E">
        <w:rPr>
          <w:i/>
          <w:color w:val="000000"/>
          <w:spacing w:val="0"/>
          <w:sz w:val="22"/>
          <w:szCs w:val="22"/>
          <w:shd w:val="clear" w:color="auto" w:fill="FFFFFF"/>
        </w:rPr>
        <w:t>.</w:t>
      </w:r>
    </w:p>
    <w:p w:rsidR="000012A3" w:rsidRPr="001B004E" w:rsidRDefault="000012A3" w:rsidP="00F97656">
      <w:pPr>
        <w:pStyle w:val="rtejustify"/>
        <w:spacing w:before="0" w:beforeAutospacing="0" w:after="0" w:afterAutospacing="0"/>
        <w:ind w:firstLine="425"/>
        <w:jc w:val="both"/>
        <w:rPr>
          <w:color w:val="000000"/>
          <w:sz w:val="22"/>
          <w:szCs w:val="22"/>
        </w:rPr>
      </w:pPr>
      <w:r w:rsidRPr="001B004E">
        <w:rPr>
          <w:b/>
          <w:color w:val="000000"/>
          <w:sz w:val="22"/>
          <w:szCs w:val="22"/>
          <w:shd w:val="clear" w:color="auto" w:fill="FFFFFF"/>
        </w:rPr>
        <w:t xml:space="preserve">Хороводница: </w:t>
      </w:r>
      <w:r w:rsidRPr="001B004E">
        <w:rPr>
          <w:color w:val="000000"/>
          <w:sz w:val="22"/>
          <w:szCs w:val="22"/>
          <w:shd w:val="clear" w:color="auto" w:fill="FFFFFF"/>
        </w:rPr>
        <w:t xml:space="preserve">А сейчас игра </w:t>
      </w:r>
      <w:r w:rsidR="00175885">
        <w:rPr>
          <w:color w:val="000000"/>
          <w:sz w:val="22"/>
          <w:szCs w:val="22"/>
          <w:shd w:val="clear" w:color="auto" w:fill="FFFFFF"/>
        </w:rPr>
        <w:t>«</w:t>
      </w:r>
      <w:r w:rsidRPr="001B004E">
        <w:rPr>
          <w:color w:val="000000"/>
          <w:sz w:val="22"/>
          <w:szCs w:val="22"/>
          <w:shd w:val="clear" w:color="auto" w:fill="FFFFFF"/>
        </w:rPr>
        <w:t>Золотые ворота</w:t>
      </w:r>
      <w:r w:rsidR="00175885">
        <w:rPr>
          <w:color w:val="000000"/>
          <w:sz w:val="22"/>
          <w:szCs w:val="22"/>
          <w:shd w:val="clear" w:color="auto" w:fill="FFFFFF"/>
        </w:rPr>
        <w:t>»</w:t>
      </w:r>
      <w:r w:rsidRPr="001B004E">
        <w:rPr>
          <w:color w:val="000000"/>
          <w:sz w:val="22"/>
          <w:szCs w:val="22"/>
          <w:shd w:val="clear" w:color="auto" w:fill="FFFFFF"/>
        </w:rPr>
        <w:t xml:space="preserve"> поможет нам поделиться на две линии.</w:t>
      </w:r>
      <w:r w:rsidRPr="001B004E">
        <w:rPr>
          <w:color w:val="000000"/>
          <w:sz w:val="22"/>
          <w:szCs w:val="22"/>
        </w:rPr>
        <w:t xml:space="preserve"> Выбираем двух водящих. Те отходят немного в сторону и договариваются, кто из них будет Солнцем, а кто Луной. Теперь Солнце и Луна становятся лицом друг к другу, берутся за руки и поднимают их, как бы образуя ворота. Остальные играющие, взявшись за руки, вереницей идут через </w:t>
      </w:r>
      <w:r w:rsidR="00175885">
        <w:rPr>
          <w:color w:val="000000"/>
          <w:sz w:val="22"/>
          <w:szCs w:val="22"/>
        </w:rPr>
        <w:t>«</w:t>
      </w:r>
      <w:r w:rsidRPr="001B004E">
        <w:rPr>
          <w:color w:val="000000"/>
          <w:sz w:val="22"/>
          <w:szCs w:val="22"/>
        </w:rPr>
        <w:t>ворота</w:t>
      </w:r>
      <w:r w:rsidR="00175885">
        <w:rPr>
          <w:color w:val="000000"/>
          <w:sz w:val="22"/>
          <w:szCs w:val="22"/>
        </w:rPr>
        <w:t>»</w:t>
      </w:r>
      <w:r w:rsidRPr="001B004E">
        <w:rPr>
          <w:color w:val="000000"/>
          <w:sz w:val="22"/>
          <w:szCs w:val="22"/>
        </w:rPr>
        <w:t xml:space="preserve">. Когда через ворота идёт последний идущий, они </w:t>
      </w:r>
      <w:r w:rsidR="00175885">
        <w:rPr>
          <w:color w:val="000000"/>
          <w:sz w:val="22"/>
          <w:szCs w:val="22"/>
        </w:rPr>
        <w:t>«</w:t>
      </w:r>
      <w:r w:rsidRPr="001B004E">
        <w:rPr>
          <w:color w:val="000000"/>
          <w:sz w:val="22"/>
          <w:szCs w:val="22"/>
        </w:rPr>
        <w:t>закрываются</w:t>
      </w:r>
      <w:r w:rsidR="00175885">
        <w:rPr>
          <w:color w:val="000000"/>
          <w:sz w:val="22"/>
          <w:szCs w:val="22"/>
        </w:rPr>
        <w:t>»</w:t>
      </w:r>
      <w:r w:rsidRPr="001B004E">
        <w:rPr>
          <w:color w:val="000000"/>
          <w:sz w:val="22"/>
          <w:szCs w:val="22"/>
        </w:rPr>
        <w:t xml:space="preserve">: Солнце и Луна опускают поднятые руки и тот, кто шёл последним, оказывается между ними. Задержанного тихо спрашивают, где бы он хотел стать, позади Луны или Солнца. Потом, все играющие снова проходят через </w:t>
      </w:r>
      <w:r w:rsidR="00175885">
        <w:rPr>
          <w:color w:val="000000"/>
          <w:sz w:val="22"/>
          <w:szCs w:val="22"/>
        </w:rPr>
        <w:t>«</w:t>
      </w:r>
      <w:r w:rsidRPr="001B004E">
        <w:rPr>
          <w:color w:val="000000"/>
          <w:sz w:val="22"/>
          <w:szCs w:val="22"/>
        </w:rPr>
        <w:t>ворота</w:t>
      </w:r>
      <w:r w:rsidR="00175885">
        <w:rPr>
          <w:color w:val="000000"/>
          <w:sz w:val="22"/>
          <w:szCs w:val="22"/>
        </w:rPr>
        <w:t>»</w:t>
      </w:r>
      <w:r w:rsidRPr="001B004E">
        <w:rPr>
          <w:color w:val="000000"/>
          <w:sz w:val="22"/>
          <w:szCs w:val="22"/>
        </w:rPr>
        <w:t xml:space="preserve">, и опять последнего останавливают. Это повторяется до тех пор, пока все не распределятся по двум линиям.   </w:t>
      </w:r>
      <w:r w:rsidRPr="001B004E">
        <w:rPr>
          <w:i/>
          <w:sz w:val="22"/>
          <w:szCs w:val="22"/>
        </w:rPr>
        <w:t xml:space="preserve">Игра </w:t>
      </w:r>
      <w:r w:rsidR="00175885">
        <w:rPr>
          <w:i/>
          <w:sz w:val="22"/>
          <w:szCs w:val="22"/>
        </w:rPr>
        <w:t>«</w:t>
      </w:r>
      <w:r w:rsidRPr="001B004E">
        <w:rPr>
          <w:i/>
          <w:sz w:val="22"/>
          <w:szCs w:val="22"/>
        </w:rPr>
        <w:t>Золотые ворота</w:t>
      </w:r>
      <w:r w:rsidR="00175885">
        <w:rPr>
          <w:i/>
          <w:sz w:val="22"/>
          <w:szCs w:val="22"/>
        </w:rPr>
        <w:t>»</w:t>
      </w:r>
      <w:r w:rsidRPr="001B004E">
        <w:rPr>
          <w:i/>
          <w:sz w:val="22"/>
          <w:szCs w:val="22"/>
        </w:rPr>
        <w:t xml:space="preserve"> под песню </w:t>
      </w:r>
      <w:r w:rsidR="00175885">
        <w:rPr>
          <w:i/>
          <w:sz w:val="22"/>
          <w:szCs w:val="22"/>
        </w:rPr>
        <w:t>«</w:t>
      </w:r>
      <w:r w:rsidRPr="001B004E">
        <w:rPr>
          <w:i/>
          <w:sz w:val="22"/>
          <w:szCs w:val="22"/>
        </w:rPr>
        <w:t>Побежали мы по селу</w:t>
      </w:r>
      <w:r w:rsidR="00175885">
        <w:rPr>
          <w:i/>
          <w:sz w:val="22"/>
          <w:szCs w:val="22"/>
        </w:rPr>
        <w:t>»</w:t>
      </w:r>
      <w:r w:rsidRPr="001B004E">
        <w:rPr>
          <w:i/>
          <w:sz w:val="22"/>
          <w:szCs w:val="22"/>
        </w:rPr>
        <w:t>.</w:t>
      </w:r>
    </w:p>
    <w:p w:rsidR="000012A3" w:rsidRPr="001B004E" w:rsidRDefault="000012A3" w:rsidP="00F97656">
      <w:pPr>
        <w:pStyle w:val="a3"/>
        <w:ind w:firstLine="425"/>
        <w:jc w:val="both"/>
        <w:rPr>
          <w:rFonts w:ascii="Times New Roman" w:hAnsi="Times New Roman" w:cs="Times New Roman"/>
          <w:shd w:val="clear" w:color="auto" w:fill="FFFFFF"/>
        </w:rPr>
      </w:pPr>
      <w:r w:rsidRPr="001B004E">
        <w:rPr>
          <w:rFonts w:ascii="Times New Roman" w:hAnsi="Times New Roman" w:cs="Times New Roman"/>
          <w:b/>
          <w:color w:val="000000"/>
          <w:shd w:val="clear" w:color="auto" w:fill="FFFFFF"/>
        </w:rPr>
        <w:t xml:space="preserve">Хороводница: </w:t>
      </w:r>
      <w:r w:rsidRPr="001B004E">
        <w:rPr>
          <w:rFonts w:ascii="Times New Roman" w:hAnsi="Times New Roman" w:cs="Times New Roman"/>
          <w:color w:val="000000"/>
          <w:shd w:val="clear" w:color="auto" w:fill="FFFFFF"/>
        </w:rPr>
        <w:t xml:space="preserve">Зачем мы делились на две линии? Да чтобы продолжить водить хороводы. Оказывается это не только круги, но и линии, спирали, колонны, змейки, воротца. Чтобы сыграть игровой хоровод </w:t>
      </w:r>
      <w:r w:rsidR="00175885">
        <w:rPr>
          <w:rFonts w:ascii="Times New Roman" w:hAnsi="Times New Roman" w:cs="Times New Roman"/>
          <w:color w:val="000000"/>
          <w:shd w:val="clear" w:color="auto" w:fill="FFFFFF"/>
        </w:rPr>
        <w:t>«</w:t>
      </w:r>
      <w:r w:rsidRPr="001B004E">
        <w:rPr>
          <w:rFonts w:ascii="Times New Roman" w:hAnsi="Times New Roman" w:cs="Times New Roman"/>
          <w:color w:val="000000"/>
          <w:shd w:val="clear" w:color="auto" w:fill="FFFFFF"/>
        </w:rPr>
        <w:t>Бояре, а мы к вам пришли</w:t>
      </w:r>
      <w:r w:rsidR="00175885">
        <w:rPr>
          <w:rFonts w:ascii="Times New Roman" w:hAnsi="Times New Roman" w:cs="Times New Roman"/>
          <w:color w:val="000000"/>
          <w:shd w:val="clear" w:color="auto" w:fill="FFFFFF"/>
        </w:rPr>
        <w:t>»</w:t>
      </w:r>
      <w:r w:rsidRPr="001B004E">
        <w:rPr>
          <w:rFonts w:ascii="Times New Roman" w:hAnsi="Times New Roman" w:cs="Times New Roman"/>
          <w:color w:val="000000"/>
          <w:shd w:val="clear" w:color="auto" w:fill="FFFFFF"/>
        </w:rPr>
        <w:t xml:space="preserve">, встанем двумя линиями напротив друг друга и будем двигаться </w:t>
      </w:r>
      <w:r w:rsidR="00175885">
        <w:rPr>
          <w:rFonts w:ascii="Times New Roman" w:hAnsi="Times New Roman" w:cs="Times New Roman"/>
          <w:color w:val="000000"/>
          <w:shd w:val="clear" w:color="auto" w:fill="FFFFFF"/>
        </w:rPr>
        <w:t>«</w:t>
      </w:r>
      <w:r w:rsidRPr="001B004E">
        <w:rPr>
          <w:rFonts w:ascii="Times New Roman" w:hAnsi="Times New Roman" w:cs="Times New Roman"/>
          <w:color w:val="000000"/>
          <w:shd w:val="clear" w:color="auto" w:fill="FFFFFF"/>
        </w:rPr>
        <w:t>стенка на стенку</w:t>
      </w:r>
      <w:r w:rsidR="00175885">
        <w:rPr>
          <w:rFonts w:ascii="Times New Roman" w:hAnsi="Times New Roman" w:cs="Times New Roman"/>
          <w:color w:val="000000"/>
          <w:shd w:val="clear" w:color="auto" w:fill="FFFFFF"/>
        </w:rPr>
        <w:t>»</w:t>
      </w:r>
      <w:r w:rsidRPr="001B004E">
        <w:rPr>
          <w:rFonts w:ascii="Times New Roman" w:hAnsi="Times New Roman" w:cs="Times New Roman"/>
          <w:color w:val="000000"/>
          <w:shd w:val="clear" w:color="auto" w:fill="FFFFFF"/>
        </w:rPr>
        <w:t>.</w:t>
      </w:r>
      <w:r w:rsidRPr="001B004E">
        <w:rPr>
          <w:rFonts w:ascii="Times New Roman" w:hAnsi="Times New Roman" w:cs="Times New Roman"/>
          <w:shd w:val="clear" w:color="auto" w:fill="FFFFFF"/>
        </w:rPr>
        <w:t xml:space="preserve"> Бояре гости поют хором: </w:t>
      </w:r>
      <w:r w:rsidR="00175885">
        <w:rPr>
          <w:rFonts w:ascii="Times New Roman" w:hAnsi="Times New Roman" w:cs="Times New Roman"/>
          <w:shd w:val="clear" w:color="auto" w:fill="FFFFFF"/>
        </w:rPr>
        <w:t>«</w:t>
      </w:r>
      <w:r w:rsidRPr="001B004E">
        <w:rPr>
          <w:rFonts w:ascii="Times New Roman" w:hAnsi="Times New Roman" w:cs="Times New Roman"/>
          <w:shd w:val="clear" w:color="auto" w:fill="FFFFFF"/>
        </w:rPr>
        <w:t>Бояре, мы к вам в гости пришли</w:t>
      </w:r>
      <w:r w:rsidR="00175885">
        <w:rPr>
          <w:rFonts w:ascii="Times New Roman" w:hAnsi="Times New Roman" w:cs="Times New Roman"/>
          <w:shd w:val="clear" w:color="auto" w:fill="FFFFFF"/>
        </w:rPr>
        <w:t>»</w:t>
      </w:r>
      <w:r w:rsidRPr="001B004E">
        <w:rPr>
          <w:rFonts w:ascii="Times New Roman" w:hAnsi="Times New Roman" w:cs="Times New Roman"/>
          <w:shd w:val="clear" w:color="auto" w:fill="FFFFFF"/>
        </w:rPr>
        <w:t xml:space="preserve">. При этих </w:t>
      </w:r>
      <w:r w:rsidRPr="001B004E">
        <w:rPr>
          <w:rFonts w:ascii="Times New Roman" w:hAnsi="Times New Roman" w:cs="Times New Roman"/>
          <w:shd w:val="clear" w:color="auto" w:fill="FFFFFF"/>
        </w:rPr>
        <w:lastRenderedPageBreak/>
        <w:t xml:space="preserve">словах они шагают вперед, затем, возвращаясь назад: </w:t>
      </w:r>
      <w:r w:rsidR="00175885">
        <w:rPr>
          <w:rFonts w:ascii="Times New Roman" w:hAnsi="Times New Roman" w:cs="Times New Roman"/>
          <w:shd w:val="clear" w:color="auto" w:fill="FFFFFF"/>
        </w:rPr>
        <w:t>«</w:t>
      </w:r>
      <w:r w:rsidRPr="001B004E">
        <w:rPr>
          <w:rFonts w:ascii="Times New Roman" w:hAnsi="Times New Roman" w:cs="Times New Roman"/>
          <w:shd w:val="clear" w:color="auto" w:fill="FFFFFF"/>
        </w:rPr>
        <w:t>Молодые, мы к вам в гости пришли</w:t>
      </w:r>
      <w:r w:rsidR="00175885">
        <w:rPr>
          <w:rFonts w:ascii="Times New Roman" w:hAnsi="Times New Roman" w:cs="Times New Roman"/>
          <w:shd w:val="clear" w:color="auto" w:fill="FFFFFF"/>
        </w:rPr>
        <w:t>»</w:t>
      </w:r>
      <w:r w:rsidRPr="001B004E">
        <w:rPr>
          <w:rFonts w:ascii="Times New Roman" w:hAnsi="Times New Roman" w:cs="Times New Roman"/>
          <w:shd w:val="clear" w:color="auto" w:fill="FFFFFF"/>
        </w:rPr>
        <w:t xml:space="preserve">. Теперь вперед идут бояре хозяева со словами: </w:t>
      </w:r>
      <w:r w:rsidR="00175885">
        <w:rPr>
          <w:rFonts w:ascii="Times New Roman" w:hAnsi="Times New Roman" w:cs="Times New Roman"/>
          <w:shd w:val="clear" w:color="auto" w:fill="FFFFFF"/>
        </w:rPr>
        <w:t>«</w:t>
      </w:r>
      <w:r w:rsidRPr="001B004E">
        <w:rPr>
          <w:rFonts w:ascii="Times New Roman" w:hAnsi="Times New Roman" w:cs="Times New Roman"/>
          <w:shd w:val="clear" w:color="auto" w:fill="FFFFFF"/>
        </w:rPr>
        <w:t>Бояре, а зачем вы пришли?</w:t>
      </w:r>
      <w:r w:rsidR="00175885">
        <w:rPr>
          <w:rFonts w:ascii="Times New Roman" w:hAnsi="Times New Roman" w:cs="Times New Roman"/>
          <w:shd w:val="clear" w:color="auto" w:fill="FFFFFF"/>
        </w:rPr>
        <w:t>»</w:t>
      </w:r>
      <w:r w:rsidRPr="001B004E">
        <w:rPr>
          <w:rFonts w:ascii="Times New Roman" w:hAnsi="Times New Roman" w:cs="Times New Roman"/>
          <w:shd w:val="clear" w:color="auto" w:fill="FFFFFF"/>
        </w:rPr>
        <w:t xml:space="preserve">, а назад: </w:t>
      </w:r>
      <w:r w:rsidR="00175885">
        <w:rPr>
          <w:rFonts w:ascii="Times New Roman" w:hAnsi="Times New Roman" w:cs="Times New Roman"/>
          <w:shd w:val="clear" w:color="auto" w:fill="FFFFFF"/>
        </w:rPr>
        <w:t>«</w:t>
      </w:r>
      <w:r w:rsidRPr="001B004E">
        <w:rPr>
          <w:rFonts w:ascii="Times New Roman" w:hAnsi="Times New Roman" w:cs="Times New Roman"/>
          <w:shd w:val="clear" w:color="auto" w:fill="FFFFFF"/>
        </w:rPr>
        <w:t>Молодые, а зачем вы пришли?</w:t>
      </w:r>
      <w:r w:rsidR="00175885">
        <w:rPr>
          <w:rFonts w:ascii="Times New Roman" w:hAnsi="Times New Roman" w:cs="Times New Roman"/>
          <w:shd w:val="clear" w:color="auto" w:fill="FFFFFF"/>
        </w:rPr>
        <w:t>»</w:t>
      </w:r>
      <w:r w:rsidRPr="001B004E">
        <w:rPr>
          <w:rFonts w:ascii="Times New Roman" w:hAnsi="Times New Roman" w:cs="Times New Roman"/>
          <w:shd w:val="clear" w:color="auto" w:fill="FFFFFF"/>
        </w:rPr>
        <w:t xml:space="preserve">  В конце игры один из бояр-гостей  пытается с разбегу врезаться в цепь между боярами. Если ему это удается, то он берет в свою команду одного из двух игроков, цепь которых он разбил. Если же у него не получится, то он остается в другой линии.  </w:t>
      </w:r>
      <w:r w:rsidRPr="001B004E">
        <w:rPr>
          <w:rFonts w:ascii="Times New Roman" w:hAnsi="Times New Roman" w:cs="Times New Roman"/>
          <w:i/>
          <w:color w:val="000000"/>
          <w:shd w:val="clear" w:color="auto" w:fill="FFFFFF"/>
        </w:rPr>
        <w:t xml:space="preserve">Игровой хоровод </w:t>
      </w:r>
      <w:r w:rsidR="00175885">
        <w:rPr>
          <w:rFonts w:ascii="Times New Roman" w:hAnsi="Times New Roman" w:cs="Times New Roman"/>
          <w:i/>
          <w:color w:val="000000"/>
          <w:shd w:val="clear" w:color="auto" w:fill="FFFFFF"/>
        </w:rPr>
        <w:t>«</w:t>
      </w:r>
      <w:r w:rsidRPr="001B004E">
        <w:rPr>
          <w:rFonts w:ascii="Times New Roman" w:hAnsi="Times New Roman" w:cs="Times New Roman"/>
          <w:i/>
          <w:color w:val="000000"/>
          <w:shd w:val="clear" w:color="auto" w:fill="FFFFFF"/>
        </w:rPr>
        <w:t>Бояре, а мы к вам пришли</w:t>
      </w:r>
      <w:r w:rsidR="00175885">
        <w:rPr>
          <w:rFonts w:ascii="Times New Roman" w:hAnsi="Times New Roman" w:cs="Times New Roman"/>
          <w:i/>
          <w:color w:val="000000"/>
          <w:shd w:val="clear" w:color="auto" w:fill="FFFFFF"/>
        </w:rPr>
        <w:t>»</w:t>
      </w:r>
    </w:p>
    <w:p w:rsidR="000012A3" w:rsidRPr="001B004E" w:rsidRDefault="000012A3" w:rsidP="00F97656">
      <w:pPr>
        <w:shd w:val="clear" w:color="auto" w:fill="FFFFFF"/>
        <w:spacing w:after="0" w:line="240" w:lineRule="auto"/>
        <w:ind w:firstLine="425"/>
        <w:jc w:val="both"/>
        <w:rPr>
          <w:rFonts w:ascii="Times New Roman" w:hAnsi="Times New Roman" w:cs="Times New Roman"/>
          <w:color w:val="000000"/>
        </w:rPr>
      </w:pPr>
      <w:r w:rsidRPr="001B004E">
        <w:rPr>
          <w:rFonts w:ascii="Times New Roman" w:hAnsi="Times New Roman" w:cs="Times New Roman"/>
          <w:b/>
          <w:color w:val="000000"/>
          <w:shd w:val="clear" w:color="auto" w:fill="FFFFFF"/>
        </w:rPr>
        <w:t>Хороводница:</w:t>
      </w:r>
      <w:r w:rsidRPr="001B004E">
        <w:rPr>
          <w:rFonts w:ascii="Times New Roman" w:hAnsi="Times New Roman" w:cs="Times New Roman"/>
          <w:color w:val="000000"/>
        </w:rPr>
        <w:t xml:space="preserve"> Эта хороводная игра изображает сватовство и женитьбу молодых. Фигура </w:t>
      </w:r>
      <w:r w:rsidR="00175885">
        <w:rPr>
          <w:rFonts w:ascii="Times New Roman" w:hAnsi="Times New Roman" w:cs="Times New Roman"/>
          <w:color w:val="000000"/>
        </w:rPr>
        <w:t>«</w:t>
      </w:r>
      <w:r w:rsidRPr="001B004E">
        <w:rPr>
          <w:rFonts w:ascii="Times New Roman" w:hAnsi="Times New Roman" w:cs="Times New Roman"/>
          <w:color w:val="000000"/>
        </w:rPr>
        <w:t>Стенка на стенку</w:t>
      </w:r>
      <w:r w:rsidR="00175885">
        <w:rPr>
          <w:rFonts w:ascii="Times New Roman" w:hAnsi="Times New Roman" w:cs="Times New Roman"/>
          <w:color w:val="000000"/>
        </w:rPr>
        <w:t>»</w:t>
      </w:r>
      <w:r w:rsidRPr="001B004E">
        <w:rPr>
          <w:rFonts w:ascii="Times New Roman" w:hAnsi="Times New Roman" w:cs="Times New Roman"/>
          <w:color w:val="000000"/>
        </w:rPr>
        <w:t xml:space="preserve"> может трансформироваться в фигуру </w:t>
      </w:r>
      <w:r w:rsidR="00175885">
        <w:rPr>
          <w:rFonts w:ascii="Times New Roman" w:hAnsi="Times New Roman" w:cs="Times New Roman"/>
          <w:color w:val="000000"/>
        </w:rPr>
        <w:t>«</w:t>
      </w:r>
      <w:r w:rsidRPr="001B004E">
        <w:rPr>
          <w:rFonts w:ascii="Times New Roman" w:hAnsi="Times New Roman" w:cs="Times New Roman"/>
          <w:color w:val="000000"/>
        </w:rPr>
        <w:t>Гребень</w:t>
      </w:r>
      <w:r w:rsidR="00175885">
        <w:rPr>
          <w:rFonts w:ascii="Times New Roman" w:hAnsi="Times New Roman" w:cs="Times New Roman"/>
          <w:color w:val="000000"/>
        </w:rPr>
        <w:t>»</w:t>
      </w:r>
      <w:r w:rsidRPr="001B004E">
        <w:rPr>
          <w:rFonts w:ascii="Times New Roman" w:hAnsi="Times New Roman" w:cs="Times New Roman"/>
          <w:color w:val="000000"/>
        </w:rPr>
        <w:t>.</w:t>
      </w:r>
      <w:r w:rsidRPr="001B004E">
        <w:rPr>
          <w:rFonts w:ascii="Times New Roman" w:hAnsi="Times New Roman" w:cs="Times New Roman"/>
        </w:rPr>
        <w:t xml:space="preserve"> Д</w:t>
      </w:r>
      <w:r w:rsidRPr="001B004E">
        <w:rPr>
          <w:rFonts w:ascii="Times New Roman" w:hAnsi="Times New Roman" w:cs="Times New Roman"/>
          <w:color w:val="000000"/>
        </w:rPr>
        <w:t>ве линии движутся навстречу, и при встрече, продолжая двигаться, проходят сквозь линии правым или левым плечом. Попробуем поменяться местами  через</w:t>
      </w:r>
      <w:r w:rsidR="00175885">
        <w:rPr>
          <w:rFonts w:ascii="Times New Roman" w:hAnsi="Times New Roman" w:cs="Times New Roman"/>
          <w:color w:val="000000"/>
        </w:rPr>
        <w:t>«</w:t>
      </w:r>
      <w:r w:rsidRPr="001B004E">
        <w:rPr>
          <w:rFonts w:ascii="Times New Roman" w:hAnsi="Times New Roman" w:cs="Times New Roman"/>
          <w:color w:val="000000"/>
        </w:rPr>
        <w:t>гребень</w:t>
      </w:r>
      <w:r w:rsidR="00175885">
        <w:rPr>
          <w:rFonts w:ascii="Times New Roman" w:hAnsi="Times New Roman" w:cs="Times New Roman"/>
          <w:color w:val="000000"/>
        </w:rPr>
        <w:t>»</w:t>
      </w:r>
      <w:r w:rsidRPr="001B004E">
        <w:rPr>
          <w:rFonts w:ascii="Times New Roman" w:hAnsi="Times New Roman" w:cs="Times New Roman"/>
          <w:color w:val="000000"/>
        </w:rPr>
        <w:t xml:space="preserve">. </w:t>
      </w:r>
      <w:r w:rsidRPr="001B004E">
        <w:rPr>
          <w:rFonts w:ascii="Times New Roman" w:hAnsi="Times New Roman" w:cs="Times New Roman"/>
          <w:i/>
          <w:color w:val="000000"/>
        </w:rPr>
        <w:t>Перестраиваются два раза</w:t>
      </w:r>
    </w:p>
    <w:p w:rsidR="000012A3" w:rsidRPr="001B004E" w:rsidRDefault="000012A3" w:rsidP="00F97656">
      <w:pPr>
        <w:shd w:val="clear" w:color="auto" w:fill="FFFFFF"/>
        <w:spacing w:after="0" w:line="240" w:lineRule="auto"/>
        <w:ind w:firstLine="425"/>
        <w:jc w:val="both"/>
        <w:rPr>
          <w:rFonts w:ascii="Times New Roman" w:hAnsi="Times New Roman" w:cs="Times New Roman"/>
          <w:color w:val="000000"/>
          <w:shd w:val="clear" w:color="auto" w:fill="FFFFFF"/>
        </w:rPr>
      </w:pPr>
      <w:r w:rsidRPr="001B004E">
        <w:rPr>
          <w:rFonts w:ascii="Times New Roman" w:hAnsi="Times New Roman" w:cs="Times New Roman"/>
          <w:b/>
          <w:color w:val="000000"/>
          <w:shd w:val="clear" w:color="auto" w:fill="FFFFFF"/>
        </w:rPr>
        <w:t xml:space="preserve">Хороводница: </w:t>
      </w:r>
      <w:r w:rsidRPr="001B004E">
        <w:rPr>
          <w:rFonts w:ascii="Times New Roman" w:hAnsi="Times New Roman" w:cs="Times New Roman"/>
          <w:color w:val="000000"/>
          <w:shd w:val="clear" w:color="auto" w:fill="FFFFFF"/>
        </w:rPr>
        <w:t xml:space="preserve">А теперь одна линия поднимет сомкнутые руки вверх, и получатся </w:t>
      </w:r>
      <w:r w:rsidR="00175885">
        <w:rPr>
          <w:rFonts w:ascii="Times New Roman" w:hAnsi="Times New Roman" w:cs="Times New Roman"/>
          <w:color w:val="000000"/>
          <w:shd w:val="clear" w:color="auto" w:fill="FFFFFF"/>
        </w:rPr>
        <w:t>«</w:t>
      </w:r>
      <w:r w:rsidRPr="001B004E">
        <w:rPr>
          <w:rFonts w:ascii="Times New Roman" w:hAnsi="Times New Roman" w:cs="Times New Roman"/>
          <w:color w:val="000000"/>
          <w:shd w:val="clear" w:color="auto" w:fill="FFFFFF"/>
        </w:rPr>
        <w:t>ворота</w:t>
      </w:r>
      <w:r w:rsidR="00175885">
        <w:rPr>
          <w:rFonts w:ascii="Times New Roman" w:hAnsi="Times New Roman" w:cs="Times New Roman"/>
          <w:color w:val="000000"/>
          <w:shd w:val="clear" w:color="auto" w:fill="FFFFFF"/>
        </w:rPr>
        <w:t>»</w:t>
      </w:r>
      <w:r w:rsidRPr="001B004E">
        <w:rPr>
          <w:rFonts w:ascii="Times New Roman" w:hAnsi="Times New Roman" w:cs="Times New Roman"/>
          <w:color w:val="000000"/>
          <w:shd w:val="clear" w:color="auto" w:fill="FFFFFF"/>
        </w:rPr>
        <w:t xml:space="preserve">. А другая линия пробежит сквозь эти </w:t>
      </w:r>
      <w:r w:rsidR="00175885">
        <w:rPr>
          <w:rFonts w:ascii="Times New Roman" w:hAnsi="Times New Roman" w:cs="Times New Roman"/>
          <w:color w:val="000000"/>
          <w:shd w:val="clear" w:color="auto" w:fill="FFFFFF"/>
        </w:rPr>
        <w:t>«</w:t>
      </w:r>
      <w:r w:rsidRPr="001B004E">
        <w:rPr>
          <w:rFonts w:ascii="Times New Roman" w:hAnsi="Times New Roman" w:cs="Times New Roman"/>
          <w:color w:val="000000"/>
          <w:shd w:val="clear" w:color="auto" w:fill="FFFFFF"/>
        </w:rPr>
        <w:t>ворота</w:t>
      </w:r>
      <w:r w:rsidR="00175885">
        <w:rPr>
          <w:rFonts w:ascii="Times New Roman" w:hAnsi="Times New Roman" w:cs="Times New Roman"/>
          <w:color w:val="000000"/>
          <w:shd w:val="clear" w:color="auto" w:fill="FFFFFF"/>
        </w:rPr>
        <w:t>»«</w:t>
      </w:r>
      <w:r w:rsidRPr="001B004E">
        <w:rPr>
          <w:rFonts w:ascii="Times New Roman" w:hAnsi="Times New Roman" w:cs="Times New Roman"/>
          <w:color w:val="000000"/>
          <w:shd w:val="clear" w:color="auto" w:fill="FFFFFF"/>
        </w:rPr>
        <w:t>змейкой</w:t>
      </w:r>
      <w:r w:rsidR="00175885">
        <w:rPr>
          <w:rFonts w:ascii="Times New Roman" w:hAnsi="Times New Roman" w:cs="Times New Roman"/>
          <w:color w:val="000000"/>
          <w:shd w:val="clear" w:color="auto" w:fill="FFFFFF"/>
        </w:rPr>
        <w:t>»</w:t>
      </w:r>
      <w:r w:rsidRPr="001B004E">
        <w:rPr>
          <w:rFonts w:ascii="Times New Roman" w:hAnsi="Times New Roman" w:cs="Times New Roman"/>
          <w:color w:val="000000"/>
          <w:shd w:val="clear" w:color="auto" w:fill="FFFFFF"/>
        </w:rPr>
        <w:t xml:space="preserve">. </w:t>
      </w:r>
    </w:p>
    <w:p w:rsidR="000012A3" w:rsidRPr="001B004E" w:rsidRDefault="000012A3" w:rsidP="00F97656">
      <w:pPr>
        <w:pStyle w:val="a3"/>
        <w:ind w:firstLine="425"/>
        <w:jc w:val="both"/>
        <w:rPr>
          <w:rFonts w:ascii="Times New Roman" w:hAnsi="Times New Roman" w:cs="Times New Roman"/>
          <w:i/>
        </w:rPr>
      </w:pPr>
      <w:r w:rsidRPr="001B004E">
        <w:rPr>
          <w:rFonts w:ascii="Times New Roman" w:hAnsi="Times New Roman" w:cs="Times New Roman"/>
          <w:i/>
          <w:color w:val="000000"/>
          <w:shd w:val="clear" w:color="auto" w:fill="FFFFFF"/>
        </w:rPr>
        <w:t>Дважды танцуют орнаментальные фигуры</w:t>
      </w:r>
      <w:r w:rsidRPr="001B004E">
        <w:rPr>
          <w:rFonts w:ascii="Times New Roman" w:hAnsi="Times New Roman" w:cs="Times New Roman"/>
          <w:i/>
        </w:rPr>
        <w:t xml:space="preserve"> Ворота и Змейку под песню </w:t>
      </w:r>
      <w:r w:rsidR="00175885">
        <w:rPr>
          <w:rFonts w:ascii="Times New Roman" w:hAnsi="Times New Roman" w:cs="Times New Roman"/>
          <w:i/>
        </w:rPr>
        <w:t>«</w:t>
      </w:r>
      <w:r w:rsidRPr="001B004E">
        <w:rPr>
          <w:rFonts w:ascii="Times New Roman" w:hAnsi="Times New Roman" w:cs="Times New Roman"/>
          <w:i/>
        </w:rPr>
        <w:t>Девка белье мыла</w:t>
      </w:r>
      <w:r w:rsidR="00175885">
        <w:rPr>
          <w:rFonts w:ascii="Times New Roman" w:hAnsi="Times New Roman" w:cs="Times New Roman"/>
          <w:i/>
        </w:rPr>
        <w:t>»</w:t>
      </w:r>
      <w:r w:rsidRPr="001B004E">
        <w:rPr>
          <w:rFonts w:ascii="Times New Roman" w:hAnsi="Times New Roman" w:cs="Times New Roman"/>
          <w:i/>
        </w:rPr>
        <w:t>.</w:t>
      </w:r>
    </w:p>
    <w:p w:rsidR="000012A3" w:rsidRPr="001B004E" w:rsidRDefault="000012A3" w:rsidP="00F97656">
      <w:pPr>
        <w:shd w:val="clear" w:color="auto" w:fill="FFFFFF"/>
        <w:spacing w:after="0" w:line="240" w:lineRule="auto"/>
        <w:ind w:firstLine="425"/>
        <w:jc w:val="both"/>
        <w:rPr>
          <w:rFonts w:ascii="Times New Roman" w:hAnsi="Times New Roman" w:cs="Times New Roman"/>
          <w:i/>
          <w:color w:val="000000"/>
          <w:shd w:val="clear" w:color="auto" w:fill="FFFFFF"/>
        </w:rPr>
      </w:pPr>
      <w:r w:rsidRPr="001B004E">
        <w:rPr>
          <w:rFonts w:ascii="Times New Roman" w:hAnsi="Times New Roman" w:cs="Times New Roman"/>
          <w:b/>
          <w:color w:val="000000"/>
          <w:shd w:val="clear" w:color="auto" w:fill="FFFFFF"/>
        </w:rPr>
        <w:t xml:space="preserve">Хороводница: </w:t>
      </w:r>
      <w:r w:rsidRPr="001B004E">
        <w:rPr>
          <w:rFonts w:ascii="Times New Roman" w:hAnsi="Times New Roman" w:cs="Times New Roman"/>
          <w:color w:val="000000"/>
          <w:shd w:val="clear" w:color="auto" w:fill="FFFFFF"/>
        </w:rPr>
        <w:t xml:space="preserve">А сейчас подойдемближе и встанем друг к другу лицом. Такая фигура называется </w:t>
      </w:r>
      <w:r w:rsidR="00175885">
        <w:rPr>
          <w:rFonts w:ascii="Times New Roman" w:hAnsi="Times New Roman" w:cs="Times New Roman"/>
          <w:color w:val="000000"/>
          <w:shd w:val="clear" w:color="auto" w:fill="FFFFFF"/>
        </w:rPr>
        <w:t>«</w:t>
      </w:r>
      <w:r w:rsidRPr="001B004E">
        <w:rPr>
          <w:rFonts w:ascii="Times New Roman" w:hAnsi="Times New Roman" w:cs="Times New Roman"/>
          <w:color w:val="000000"/>
          <w:shd w:val="clear" w:color="auto" w:fill="FFFFFF"/>
        </w:rPr>
        <w:t>Улица</w:t>
      </w:r>
      <w:r w:rsidR="00175885">
        <w:rPr>
          <w:rFonts w:ascii="Times New Roman" w:hAnsi="Times New Roman" w:cs="Times New Roman"/>
          <w:color w:val="000000"/>
          <w:shd w:val="clear" w:color="auto" w:fill="FFFFFF"/>
        </w:rPr>
        <w:t>»</w:t>
      </w:r>
      <w:r w:rsidRPr="001B004E">
        <w:rPr>
          <w:rFonts w:ascii="Times New Roman" w:hAnsi="Times New Roman" w:cs="Times New Roman"/>
          <w:color w:val="000000"/>
          <w:shd w:val="clear" w:color="auto" w:fill="FFFFFF"/>
        </w:rPr>
        <w:t xml:space="preserve">. А теперь возьмемся за руки и повернемся в одну сторону. Этот хоровод знают все - </w:t>
      </w:r>
      <w:r w:rsidR="00175885">
        <w:rPr>
          <w:rFonts w:ascii="Times New Roman" w:hAnsi="Times New Roman" w:cs="Times New Roman"/>
          <w:color w:val="000000"/>
          <w:shd w:val="clear" w:color="auto" w:fill="FFFFFF"/>
        </w:rPr>
        <w:t>«</w:t>
      </w:r>
      <w:r w:rsidRPr="001B004E">
        <w:rPr>
          <w:rFonts w:ascii="Times New Roman" w:hAnsi="Times New Roman" w:cs="Times New Roman"/>
          <w:color w:val="000000"/>
          <w:shd w:val="clear" w:color="auto" w:fill="FFFFFF"/>
        </w:rPr>
        <w:t>Ручеек</w:t>
      </w:r>
      <w:r w:rsidR="00175885">
        <w:rPr>
          <w:rFonts w:ascii="Times New Roman" w:hAnsi="Times New Roman" w:cs="Times New Roman"/>
          <w:color w:val="000000"/>
          <w:shd w:val="clear" w:color="auto" w:fill="FFFFFF"/>
        </w:rPr>
        <w:t>»</w:t>
      </w:r>
      <w:r w:rsidRPr="001B004E">
        <w:rPr>
          <w:rFonts w:ascii="Times New Roman" w:hAnsi="Times New Roman" w:cs="Times New Roman"/>
          <w:color w:val="000000"/>
          <w:shd w:val="clear" w:color="auto" w:fill="FFFFFF"/>
        </w:rPr>
        <w:t xml:space="preserve">. Движение в нем всегда происходит от одного конца к другому, как будто вода бежит. Попробуем двигаться парами. Последняя пара пробегает под поднятыми руками вперед, и становится первой. Постепенно весь хоровод меняется местами и одновременно двигается назад. </w:t>
      </w:r>
    </w:p>
    <w:p w:rsidR="000012A3" w:rsidRPr="001B004E" w:rsidRDefault="00175885" w:rsidP="00F97656">
      <w:pPr>
        <w:pStyle w:val="a3"/>
        <w:ind w:firstLine="425"/>
        <w:jc w:val="both"/>
        <w:rPr>
          <w:rFonts w:ascii="Times New Roman" w:hAnsi="Times New Roman" w:cs="Times New Roman"/>
          <w:i/>
        </w:rPr>
      </w:pPr>
      <w:r>
        <w:rPr>
          <w:rFonts w:ascii="Times New Roman" w:hAnsi="Times New Roman" w:cs="Times New Roman"/>
          <w:i/>
        </w:rPr>
        <w:t>«</w:t>
      </w:r>
      <w:r w:rsidR="000012A3" w:rsidRPr="001B004E">
        <w:rPr>
          <w:rFonts w:ascii="Times New Roman" w:hAnsi="Times New Roman" w:cs="Times New Roman"/>
          <w:i/>
        </w:rPr>
        <w:t>Ручеек</w:t>
      </w:r>
      <w:r>
        <w:rPr>
          <w:rFonts w:ascii="Times New Roman" w:hAnsi="Times New Roman" w:cs="Times New Roman"/>
          <w:i/>
        </w:rPr>
        <w:t>»</w:t>
      </w:r>
      <w:r w:rsidR="000012A3" w:rsidRPr="001B004E">
        <w:rPr>
          <w:rFonts w:ascii="Times New Roman" w:hAnsi="Times New Roman" w:cs="Times New Roman"/>
          <w:i/>
        </w:rPr>
        <w:t xml:space="preserve"> под музыку </w:t>
      </w:r>
      <w:r>
        <w:rPr>
          <w:rFonts w:ascii="Times New Roman" w:hAnsi="Times New Roman" w:cs="Times New Roman"/>
          <w:i/>
        </w:rPr>
        <w:t>«</w:t>
      </w:r>
      <w:r w:rsidR="000012A3" w:rsidRPr="001B004E">
        <w:rPr>
          <w:rFonts w:ascii="Times New Roman" w:hAnsi="Times New Roman" w:cs="Times New Roman"/>
          <w:i/>
        </w:rPr>
        <w:t>Вейся, капустка</w:t>
      </w:r>
      <w:r>
        <w:rPr>
          <w:rFonts w:ascii="Times New Roman" w:hAnsi="Times New Roman" w:cs="Times New Roman"/>
          <w:i/>
        </w:rPr>
        <w:t>»</w:t>
      </w:r>
      <w:r w:rsidR="000012A3" w:rsidRPr="001B004E">
        <w:rPr>
          <w:rFonts w:ascii="Times New Roman" w:hAnsi="Times New Roman" w:cs="Times New Roman"/>
          <w:i/>
        </w:rPr>
        <w:t>.</w:t>
      </w:r>
    </w:p>
    <w:p w:rsidR="000012A3" w:rsidRPr="001B004E" w:rsidRDefault="000012A3" w:rsidP="00F97656">
      <w:pPr>
        <w:pStyle w:val="a3"/>
        <w:ind w:firstLine="425"/>
        <w:jc w:val="both"/>
        <w:rPr>
          <w:rFonts w:ascii="Times New Roman" w:hAnsi="Times New Roman" w:cs="Times New Roman"/>
          <w:i/>
        </w:rPr>
      </w:pPr>
      <w:r w:rsidRPr="001B004E">
        <w:rPr>
          <w:rFonts w:ascii="Times New Roman" w:hAnsi="Times New Roman" w:cs="Times New Roman"/>
          <w:b/>
          <w:color w:val="000000"/>
          <w:shd w:val="clear" w:color="auto" w:fill="FFFFFF"/>
        </w:rPr>
        <w:t xml:space="preserve">Хороводница: </w:t>
      </w:r>
      <w:r w:rsidRPr="001B004E">
        <w:rPr>
          <w:rFonts w:ascii="Times New Roman" w:hAnsi="Times New Roman" w:cs="Times New Roman"/>
          <w:color w:val="000000"/>
          <w:shd w:val="clear" w:color="auto" w:fill="FFFFFF"/>
        </w:rPr>
        <w:t xml:space="preserve">Наш </w:t>
      </w:r>
      <w:r w:rsidR="00175885">
        <w:rPr>
          <w:rFonts w:ascii="Times New Roman" w:hAnsi="Times New Roman" w:cs="Times New Roman"/>
          <w:color w:val="000000"/>
          <w:shd w:val="clear" w:color="auto" w:fill="FFFFFF"/>
        </w:rPr>
        <w:t>«</w:t>
      </w:r>
      <w:r w:rsidRPr="001B004E">
        <w:rPr>
          <w:rFonts w:ascii="Times New Roman" w:hAnsi="Times New Roman" w:cs="Times New Roman"/>
          <w:color w:val="000000"/>
          <w:shd w:val="clear" w:color="auto" w:fill="FFFFFF"/>
        </w:rPr>
        <w:t>Ручеек</w:t>
      </w:r>
      <w:r w:rsidR="00175885">
        <w:rPr>
          <w:rFonts w:ascii="Times New Roman" w:hAnsi="Times New Roman" w:cs="Times New Roman"/>
          <w:color w:val="000000"/>
          <w:shd w:val="clear" w:color="auto" w:fill="FFFFFF"/>
        </w:rPr>
        <w:t>»</w:t>
      </w:r>
      <w:r w:rsidRPr="001B004E">
        <w:rPr>
          <w:rFonts w:ascii="Times New Roman" w:hAnsi="Times New Roman" w:cs="Times New Roman"/>
          <w:color w:val="000000"/>
          <w:shd w:val="clear" w:color="auto" w:fill="FFFFFF"/>
        </w:rPr>
        <w:t xml:space="preserve"> перетекает в фигуру </w:t>
      </w:r>
      <w:r w:rsidR="00175885">
        <w:rPr>
          <w:rFonts w:ascii="Times New Roman" w:hAnsi="Times New Roman" w:cs="Times New Roman"/>
          <w:color w:val="000000"/>
          <w:shd w:val="clear" w:color="auto" w:fill="FFFFFF"/>
        </w:rPr>
        <w:t>«</w:t>
      </w:r>
      <w:r w:rsidRPr="001B004E">
        <w:rPr>
          <w:rFonts w:ascii="Times New Roman" w:hAnsi="Times New Roman" w:cs="Times New Roman"/>
          <w:color w:val="000000"/>
          <w:shd w:val="clear" w:color="auto" w:fill="FFFFFF"/>
        </w:rPr>
        <w:t>Два круга</w:t>
      </w:r>
      <w:r w:rsidR="00175885">
        <w:rPr>
          <w:rFonts w:ascii="Times New Roman" w:hAnsi="Times New Roman" w:cs="Times New Roman"/>
          <w:color w:val="000000"/>
          <w:shd w:val="clear" w:color="auto" w:fill="FFFFFF"/>
        </w:rPr>
        <w:t>»</w:t>
      </w:r>
      <w:r w:rsidRPr="001B004E">
        <w:rPr>
          <w:rFonts w:ascii="Times New Roman" w:hAnsi="Times New Roman" w:cs="Times New Roman"/>
          <w:color w:val="000000"/>
          <w:shd w:val="clear" w:color="auto" w:fill="FFFFFF"/>
        </w:rPr>
        <w:t xml:space="preserve">, внутренний и внешний с одинаковым количеством участников в каждом. Предлагаю вам выполнить еще одну хороводную фигуру </w:t>
      </w:r>
      <w:r w:rsidR="00175885">
        <w:rPr>
          <w:rFonts w:ascii="Times New Roman" w:hAnsi="Times New Roman" w:cs="Times New Roman"/>
          <w:color w:val="000000"/>
          <w:shd w:val="clear" w:color="auto" w:fill="FFFFFF"/>
        </w:rPr>
        <w:t>«</w:t>
      </w:r>
      <w:r w:rsidRPr="001B004E">
        <w:rPr>
          <w:rFonts w:ascii="Times New Roman" w:hAnsi="Times New Roman" w:cs="Times New Roman"/>
          <w:color w:val="000000"/>
          <w:shd w:val="clear" w:color="auto" w:fill="FFFFFF"/>
        </w:rPr>
        <w:t>Корзиночка</w:t>
      </w:r>
      <w:r w:rsidR="00175885">
        <w:rPr>
          <w:rFonts w:ascii="Times New Roman" w:hAnsi="Times New Roman" w:cs="Times New Roman"/>
          <w:color w:val="000000"/>
          <w:shd w:val="clear" w:color="auto" w:fill="FFFFFF"/>
        </w:rPr>
        <w:t>»</w:t>
      </w:r>
      <w:r w:rsidRPr="001B004E">
        <w:rPr>
          <w:rFonts w:ascii="Times New Roman" w:hAnsi="Times New Roman" w:cs="Times New Roman"/>
          <w:color w:val="000000"/>
          <w:shd w:val="clear" w:color="auto" w:fill="FFFFFF"/>
        </w:rPr>
        <w:t xml:space="preserve">.  Для этого </w:t>
      </w:r>
      <w:r w:rsidRPr="001B004E">
        <w:rPr>
          <w:rFonts w:ascii="Times New Roman" w:hAnsi="Times New Roman" w:cs="Times New Roman"/>
          <w:color w:val="000000"/>
        </w:rPr>
        <w:t>внешний круг, стоя лицом к центу, делает шаг к внутреннему кругу, поднимают руки, и через головы отпускают их на руки партнёров. Получилось переплетение, теперь можно двигаться только в одном направлении, но всем вместе. Покружимся!</w:t>
      </w:r>
    </w:p>
    <w:p w:rsidR="000012A3" w:rsidRPr="001B004E" w:rsidRDefault="000012A3" w:rsidP="00F97656">
      <w:pPr>
        <w:pStyle w:val="a3"/>
        <w:ind w:firstLine="425"/>
        <w:jc w:val="both"/>
        <w:rPr>
          <w:rFonts w:ascii="Times New Roman" w:hAnsi="Times New Roman" w:cs="Times New Roman"/>
          <w:i/>
        </w:rPr>
      </w:pPr>
      <w:r w:rsidRPr="001B004E">
        <w:rPr>
          <w:rFonts w:ascii="Times New Roman" w:hAnsi="Times New Roman" w:cs="Times New Roman"/>
          <w:i/>
        </w:rPr>
        <w:t xml:space="preserve">Исполняется движение </w:t>
      </w:r>
      <w:r w:rsidR="00175885">
        <w:rPr>
          <w:rFonts w:ascii="Times New Roman" w:hAnsi="Times New Roman" w:cs="Times New Roman"/>
          <w:i/>
        </w:rPr>
        <w:t>«</w:t>
      </w:r>
      <w:r w:rsidRPr="001B004E">
        <w:rPr>
          <w:rFonts w:ascii="Times New Roman" w:hAnsi="Times New Roman" w:cs="Times New Roman"/>
          <w:i/>
        </w:rPr>
        <w:t>Корзиночка</w:t>
      </w:r>
      <w:r w:rsidR="00175885">
        <w:rPr>
          <w:rFonts w:ascii="Times New Roman" w:hAnsi="Times New Roman" w:cs="Times New Roman"/>
          <w:i/>
        </w:rPr>
        <w:t>»</w:t>
      </w:r>
      <w:r w:rsidRPr="001B004E">
        <w:rPr>
          <w:rFonts w:ascii="Times New Roman" w:hAnsi="Times New Roman" w:cs="Times New Roman"/>
          <w:i/>
        </w:rPr>
        <w:t>.</w:t>
      </w:r>
    </w:p>
    <w:p w:rsidR="000012A3" w:rsidRPr="001B004E" w:rsidRDefault="000012A3" w:rsidP="00F97656">
      <w:pPr>
        <w:pStyle w:val="a3"/>
        <w:ind w:firstLine="425"/>
        <w:jc w:val="both"/>
        <w:rPr>
          <w:rFonts w:ascii="Times New Roman" w:hAnsi="Times New Roman" w:cs="Times New Roman"/>
          <w:color w:val="000000"/>
        </w:rPr>
      </w:pPr>
      <w:r w:rsidRPr="001B004E">
        <w:rPr>
          <w:rFonts w:ascii="Times New Roman" w:hAnsi="Times New Roman" w:cs="Times New Roman"/>
          <w:b/>
          <w:color w:val="000000"/>
          <w:shd w:val="clear" w:color="auto" w:fill="FFFFFF"/>
        </w:rPr>
        <w:t xml:space="preserve">Хороводница: </w:t>
      </w:r>
      <w:r w:rsidRPr="001B004E">
        <w:rPr>
          <w:rFonts w:ascii="Times New Roman" w:hAnsi="Times New Roman" w:cs="Times New Roman"/>
          <w:color w:val="000000"/>
          <w:shd w:val="clear" w:color="auto" w:fill="FFFFFF"/>
        </w:rPr>
        <w:t xml:space="preserve">Наша </w:t>
      </w:r>
      <w:r w:rsidR="00175885">
        <w:rPr>
          <w:rFonts w:ascii="Times New Roman" w:hAnsi="Times New Roman" w:cs="Times New Roman"/>
          <w:color w:val="000000"/>
          <w:shd w:val="clear" w:color="auto" w:fill="FFFFFF"/>
        </w:rPr>
        <w:t>«</w:t>
      </w:r>
      <w:r w:rsidRPr="001B004E">
        <w:rPr>
          <w:rFonts w:ascii="Times New Roman" w:hAnsi="Times New Roman" w:cs="Times New Roman"/>
          <w:color w:val="000000"/>
          <w:shd w:val="clear" w:color="auto" w:fill="FFFFFF"/>
        </w:rPr>
        <w:t>Корзиночка</w:t>
      </w:r>
      <w:r w:rsidR="00175885">
        <w:rPr>
          <w:rFonts w:ascii="Times New Roman" w:hAnsi="Times New Roman" w:cs="Times New Roman"/>
          <w:color w:val="000000"/>
          <w:shd w:val="clear" w:color="auto" w:fill="FFFFFF"/>
        </w:rPr>
        <w:t>»</w:t>
      </w:r>
      <w:r w:rsidRPr="001B004E">
        <w:rPr>
          <w:rFonts w:ascii="Times New Roman" w:hAnsi="Times New Roman" w:cs="Times New Roman"/>
          <w:color w:val="000000"/>
          <w:shd w:val="clear" w:color="auto" w:fill="FFFFFF"/>
        </w:rPr>
        <w:t xml:space="preserve"> превращается в общий большой круг. Еще один орнаментальный хоровод </w:t>
      </w:r>
      <w:r w:rsidR="00175885">
        <w:rPr>
          <w:rFonts w:ascii="Times New Roman" w:hAnsi="Times New Roman" w:cs="Times New Roman"/>
          <w:color w:val="000000"/>
          <w:shd w:val="clear" w:color="auto" w:fill="FFFFFF"/>
        </w:rPr>
        <w:t>«</w:t>
      </w:r>
      <w:r w:rsidRPr="001B004E">
        <w:rPr>
          <w:rFonts w:ascii="Times New Roman" w:hAnsi="Times New Roman" w:cs="Times New Roman"/>
          <w:color w:val="000000"/>
          <w:shd w:val="clear" w:color="auto" w:fill="FFFFFF"/>
        </w:rPr>
        <w:t>Капустка</w:t>
      </w:r>
      <w:r w:rsidR="00175885">
        <w:rPr>
          <w:rFonts w:ascii="Times New Roman" w:hAnsi="Times New Roman" w:cs="Times New Roman"/>
          <w:color w:val="000000"/>
          <w:shd w:val="clear" w:color="auto" w:fill="FFFFFF"/>
        </w:rPr>
        <w:t>»</w:t>
      </w:r>
      <w:r w:rsidRPr="001B004E">
        <w:rPr>
          <w:rFonts w:ascii="Times New Roman" w:hAnsi="Times New Roman" w:cs="Times New Roman"/>
          <w:color w:val="000000"/>
          <w:shd w:val="clear" w:color="auto" w:fill="FFFFFF"/>
        </w:rPr>
        <w:t xml:space="preserve"> или </w:t>
      </w:r>
      <w:r w:rsidR="00175885">
        <w:rPr>
          <w:rFonts w:ascii="Times New Roman" w:hAnsi="Times New Roman" w:cs="Times New Roman"/>
          <w:color w:val="000000"/>
          <w:shd w:val="clear" w:color="auto" w:fill="FFFFFF"/>
        </w:rPr>
        <w:t>«</w:t>
      </w:r>
      <w:r w:rsidRPr="001B004E">
        <w:rPr>
          <w:rFonts w:ascii="Times New Roman" w:hAnsi="Times New Roman" w:cs="Times New Roman"/>
          <w:color w:val="000000"/>
          <w:shd w:val="clear" w:color="auto" w:fill="FFFFFF"/>
        </w:rPr>
        <w:t>Улитка</w:t>
      </w:r>
      <w:r w:rsidR="00175885">
        <w:rPr>
          <w:rFonts w:ascii="Times New Roman" w:hAnsi="Times New Roman" w:cs="Times New Roman"/>
          <w:color w:val="000000"/>
          <w:shd w:val="clear" w:color="auto" w:fill="FFFFFF"/>
        </w:rPr>
        <w:t>»</w:t>
      </w:r>
      <w:r w:rsidRPr="001B004E">
        <w:rPr>
          <w:rFonts w:ascii="Times New Roman" w:hAnsi="Times New Roman" w:cs="Times New Roman"/>
          <w:color w:val="000000"/>
          <w:shd w:val="clear" w:color="auto" w:fill="FFFFFF"/>
        </w:rPr>
        <w:t xml:space="preserve">. </w:t>
      </w:r>
      <w:r w:rsidRPr="001B004E">
        <w:rPr>
          <w:rFonts w:ascii="Times New Roman" w:hAnsi="Times New Roman" w:cs="Times New Roman"/>
          <w:color w:val="000000"/>
        </w:rPr>
        <w:t xml:space="preserve">Эта фигура образуется из круга, который я разрываю и, продолжая движение в том же направлении, завожу новый круг внутри большого, затем второй, третий и т. д. </w:t>
      </w:r>
    </w:p>
    <w:p w:rsidR="000012A3" w:rsidRPr="001B004E" w:rsidRDefault="000012A3" w:rsidP="00F97656">
      <w:pPr>
        <w:pStyle w:val="a3"/>
        <w:ind w:firstLine="425"/>
        <w:jc w:val="both"/>
        <w:rPr>
          <w:rFonts w:ascii="Times New Roman" w:hAnsi="Times New Roman" w:cs="Times New Roman"/>
          <w:color w:val="000000"/>
        </w:rPr>
      </w:pPr>
      <w:r w:rsidRPr="001B004E">
        <w:rPr>
          <w:rFonts w:ascii="Times New Roman" w:hAnsi="Times New Roman" w:cs="Times New Roman"/>
          <w:b/>
          <w:color w:val="000000"/>
          <w:shd w:val="clear" w:color="auto" w:fill="FFFFFF"/>
        </w:rPr>
        <w:t xml:space="preserve">Хороводница: </w:t>
      </w:r>
      <w:r w:rsidR="00175885">
        <w:rPr>
          <w:rFonts w:ascii="Times New Roman" w:hAnsi="Times New Roman" w:cs="Times New Roman"/>
          <w:color w:val="000000"/>
        </w:rPr>
        <w:t>«</w:t>
      </w:r>
      <w:r w:rsidRPr="001B004E">
        <w:rPr>
          <w:rFonts w:ascii="Times New Roman" w:hAnsi="Times New Roman" w:cs="Times New Roman"/>
          <w:color w:val="000000"/>
        </w:rPr>
        <w:t>Развивание</w:t>
      </w:r>
      <w:r w:rsidR="00175885">
        <w:rPr>
          <w:rFonts w:ascii="Times New Roman" w:hAnsi="Times New Roman" w:cs="Times New Roman"/>
          <w:color w:val="000000"/>
        </w:rPr>
        <w:t>»</w:t>
      </w:r>
      <w:r w:rsidRPr="001B004E">
        <w:rPr>
          <w:rFonts w:ascii="Times New Roman" w:hAnsi="Times New Roman" w:cs="Times New Roman"/>
          <w:color w:val="000000"/>
        </w:rPr>
        <w:t xml:space="preserve"> фигуры может быть разным. Можно развернуться влево на 180 градусов и начать выводить хороводную цепь по образовавшемуся между кругами коридору.  Развить </w:t>
      </w:r>
      <w:r w:rsidR="00175885">
        <w:rPr>
          <w:rFonts w:ascii="Times New Roman" w:hAnsi="Times New Roman" w:cs="Times New Roman"/>
          <w:color w:val="000000"/>
        </w:rPr>
        <w:t>«</w:t>
      </w:r>
      <w:r w:rsidRPr="001B004E">
        <w:rPr>
          <w:rFonts w:ascii="Times New Roman" w:hAnsi="Times New Roman" w:cs="Times New Roman"/>
          <w:color w:val="000000"/>
        </w:rPr>
        <w:t>Капустку</w:t>
      </w:r>
      <w:r w:rsidR="00175885">
        <w:rPr>
          <w:rFonts w:ascii="Times New Roman" w:hAnsi="Times New Roman" w:cs="Times New Roman"/>
          <w:color w:val="000000"/>
        </w:rPr>
        <w:t>»</w:t>
      </w:r>
      <w:r w:rsidRPr="001B004E">
        <w:rPr>
          <w:rFonts w:ascii="Times New Roman" w:hAnsi="Times New Roman" w:cs="Times New Roman"/>
          <w:color w:val="000000"/>
        </w:rPr>
        <w:t xml:space="preserve"> может второй ведущий, находящийся на другом конце хороводной цепи. Но мы сейчас все поднимем руки, не размыкая их, и я, пригнувшись, пройду под руками одной пары первого внутреннего круга, затем второго и т. д., пока не выйду из последнего круга, ведя за собой весь хоровод.       </w:t>
      </w:r>
      <w:r w:rsidRPr="001B004E">
        <w:rPr>
          <w:rFonts w:ascii="Times New Roman" w:hAnsi="Times New Roman" w:cs="Times New Roman"/>
          <w:i/>
          <w:color w:val="000000"/>
        </w:rPr>
        <w:t xml:space="preserve">Разыгрывается хоровод </w:t>
      </w:r>
      <w:r w:rsidR="00175885">
        <w:rPr>
          <w:rFonts w:ascii="Times New Roman" w:hAnsi="Times New Roman" w:cs="Times New Roman"/>
          <w:i/>
          <w:color w:val="000000"/>
        </w:rPr>
        <w:t>«</w:t>
      </w:r>
      <w:r w:rsidRPr="001B004E">
        <w:rPr>
          <w:rFonts w:ascii="Times New Roman" w:hAnsi="Times New Roman" w:cs="Times New Roman"/>
          <w:i/>
          <w:color w:val="000000"/>
        </w:rPr>
        <w:t>Капустка</w:t>
      </w:r>
      <w:r w:rsidR="00175885">
        <w:rPr>
          <w:rFonts w:ascii="Times New Roman" w:hAnsi="Times New Roman" w:cs="Times New Roman"/>
          <w:i/>
          <w:color w:val="000000"/>
        </w:rPr>
        <w:t>»</w:t>
      </w:r>
      <w:r w:rsidRPr="001B004E">
        <w:rPr>
          <w:rFonts w:ascii="Times New Roman" w:hAnsi="Times New Roman" w:cs="Times New Roman"/>
          <w:i/>
          <w:color w:val="000000"/>
        </w:rPr>
        <w:t>.</w:t>
      </w:r>
    </w:p>
    <w:p w:rsidR="000012A3" w:rsidRPr="001B004E" w:rsidRDefault="000012A3" w:rsidP="00F97656">
      <w:pPr>
        <w:spacing w:after="0" w:line="240" w:lineRule="auto"/>
        <w:ind w:firstLine="425"/>
        <w:jc w:val="both"/>
        <w:rPr>
          <w:rFonts w:ascii="Times New Roman" w:hAnsi="Times New Roman" w:cs="Times New Roman"/>
        </w:rPr>
      </w:pPr>
      <w:r w:rsidRPr="001B004E">
        <w:rPr>
          <w:rFonts w:ascii="Times New Roman" w:hAnsi="Times New Roman" w:cs="Times New Roman"/>
          <w:b/>
          <w:color w:val="000000"/>
          <w:shd w:val="clear" w:color="auto" w:fill="FFFFFF"/>
        </w:rPr>
        <w:t xml:space="preserve">Хороводница: </w:t>
      </w:r>
      <w:r w:rsidRPr="001B004E">
        <w:rPr>
          <w:rFonts w:ascii="Times New Roman" w:hAnsi="Times New Roman" w:cs="Times New Roman"/>
        </w:rPr>
        <w:t xml:space="preserve">Нижегородская область богата оригинальными и разнообразными по своему содержанию игровыми и орнаментальными хороводами.Вспомним </w:t>
      </w:r>
      <w:r w:rsidRPr="001B004E">
        <w:rPr>
          <w:rFonts w:ascii="Times New Roman" w:hAnsi="Times New Roman" w:cs="Times New Roman"/>
          <w:color w:val="000000"/>
          <w:shd w:val="clear" w:color="auto" w:fill="FFFFFF"/>
        </w:rPr>
        <w:t>хороводную игровую</w:t>
      </w:r>
      <w:r w:rsidRPr="001B004E">
        <w:rPr>
          <w:rFonts w:ascii="Times New Roman" w:hAnsi="Times New Roman" w:cs="Times New Roman"/>
        </w:rPr>
        <w:t xml:space="preserve"> песню </w:t>
      </w:r>
      <w:r w:rsidR="00175885">
        <w:rPr>
          <w:rFonts w:ascii="Times New Roman" w:hAnsi="Times New Roman" w:cs="Times New Roman"/>
        </w:rPr>
        <w:t>«</w:t>
      </w:r>
      <w:r w:rsidRPr="001B004E">
        <w:rPr>
          <w:rFonts w:ascii="Times New Roman" w:hAnsi="Times New Roman" w:cs="Times New Roman"/>
        </w:rPr>
        <w:t>Царевич-Королевич</w:t>
      </w:r>
      <w:r w:rsidR="00175885">
        <w:rPr>
          <w:rFonts w:ascii="Times New Roman" w:hAnsi="Times New Roman" w:cs="Times New Roman"/>
        </w:rPr>
        <w:t>»</w:t>
      </w:r>
      <w:r w:rsidRPr="001B004E">
        <w:rPr>
          <w:rFonts w:ascii="Times New Roman" w:hAnsi="Times New Roman" w:cs="Times New Roman"/>
        </w:rPr>
        <w:t xml:space="preserve">. За пределами общего круга ходит парень – Царевич, он идет против солнца. Ориентируясь на слова песни, он проходит в круг, выбирает себе Царевну-Королевну. После трехкратного целования, в кругу остается девушка. Игра продолжается, девушка выбирает нового Царевича.     </w:t>
      </w:r>
      <w:r w:rsidRPr="001B004E">
        <w:rPr>
          <w:rFonts w:ascii="Times New Roman" w:hAnsi="Times New Roman" w:cs="Times New Roman"/>
          <w:i/>
        </w:rPr>
        <w:t xml:space="preserve">Игровой хоровод </w:t>
      </w:r>
      <w:r w:rsidR="00175885">
        <w:rPr>
          <w:rFonts w:ascii="Times New Roman" w:hAnsi="Times New Roman" w:cs="Times New Roman"/>
          <w:i/>
        </w:rPr>
        <w:t>«</w:t>
      </w:r>
      <w:r w:rsidRPr="001B004E">
        <w:rPr>
          <w:rFonts w:ascii="Times New Roman" w:hAnsi="Times New Roman" w:cs="Times New Roman"/>
          <w:i/>
        </w:rPr>
        <w:t>Царевич-королевич</w:t>
      </w:r>
      <w:r w:rsidR="00175885">
        <w:rPr>
          <w:rFonts w:ascii="Times New Roman" w:hAnsi="Times New Roman" w:cs="Times New Roman"/>
          <w:i/>
        </w:rPr>
        <w:t>»</w:t>
      </w:r>
    </w:p>
    <w:p w:rsidR="000012A3" w:rsidRPr="001B004E" w:rsidRDefault="000012A3" w:rsidP="00F97656">
      <w:pPr>
        <w:tabs>
          <w:tab w:val="left" w:pos="426"/>
        </w:tabs>
        <w:spacing w:after="0" w:line="240" w:lineRule="auto"/>
        <w:ind w:firstLine="425"/>
        <w:jc w:val="both"/>
        <w:rPr>
          <w:rFonts w:ascii="Times New Roman" w:hAnsi="Times New Roman" w:cs="Times New Roman"/>
          <w:i/>
          <w:color w:val="000000"/>
          <w:shd w:val="clear" w:color="auto" w:fill="FFFFFF"/>
        </w:rPr>
      </w:pPr>
      <w:r w:rsidRPr="001B004E">
        <w:rPr>
          <w:rFonts w:ascii="Times New Roman" w:hAnsi="Times New Roman" w:cs="Times New Roman"/>
          <w:b/>
          <w:color w:val="000000"/>
          <w:shd w:val="clear" w:color="auto" w:fill="FFFFFF"/>
        </w:rPr>
        <w:t>Хороводница:</w:t>
      </w:r>
      <w:r w:rsidR="003B2B12">
        <w:rPr>
          <w:rFonts w:ascii="Times New Roman" w:hAnsi="Times New Roman" w:cs="Times New Roman"/>
          <w:b/>
          <w:color w:val="000000"/>
          <w:shd w:val="clear" w:color="auto" w:fill="FFFFFF"/>
        </w:rPr>
        <w:t xml:space="preserve"> </w:t>
      </w:r>
      <w:r w:rsidRPr="001B004E">
        <w:rPr>
          <w:rFonts w:ascii="Times New Roman" w:hAnsi="Times New Roman" w:cs="Times New Roman"/>
        </w:rPr>
        <w:t>Пришло время расставанья,до следующего гуляния! Пусть у наших, у ворот</w:t>
      </w:r>
      <w:r w:rsidR="003B2B12">
        <w:rPr>
          <w:rFonts w:ascii="Times New Roman" w:hAnsi="Times New Roman" w:cs="Times New Roman"/>
        </w:rPr>
        <w:t xml:space="preserve"> </w:t>
      </w:r>
      <w:r w:rsidRPr="001B004E">
        <w:rPr>
          <w:rFonts w:ascii="Times New Roman" w:hAnsi="Times New Roman" w:cs="Times New Roman"/>
        </w:rPr>
        <w:t xml:space="preserve"> всегда будет хоровод!      </w:t>
      </w:r>
      <w:r w:rsidRPr="001B004E">
        <w:rPr>
          <w:rFonts w:ascii="Times New Roman" w:hAnsi="Times New Roman" w:cs="Times New Roman"/>
          <w:i/>
          <w:color w:val="000000"/>
          <w:shd w:val="clear" w:color="auto" w:fill="FFFFFF"/>
        </w:rPr>
        <w:t xml:space="preserve">Звучит песня </w:t>
      </w:r>
      <w:r w:rsidR="00175885">
        <w:rPr>
          <w:rFonts w:ascii="Times New Roman" w:hAnsi="Times New Roman" w:cs="Times New Roman"/>
          <w:i/>
          <w:color w:val="000000"/>
          <w:shd w:val="clear" w:color="auto" w:fill="FFFFFF"/>
        </w:rPr>
        <w:t>«</w:t>
      </w:r>
      <w:r w:rsidRPr="001B004E">
        <w:rPr>
          <w:rFonts w:ascii="Times New Roman" w:hAnsi="Times New Roman" w:cs="Times New Roman"/>
          <w:i/>
          <w:color w:val="000000"/>
          <w:shd w:val="clear" w:color="auto" w:fill="FFFFFF"/>
        </w:rPr>
        <w:t>По лугам трава шелковая</w:t>
      </w:r>
      <w:r w:rsidR="00175885">
        <w:rPr>
          <w:rFonts w:ascii="Times New Roman" w:hAnsi="Times New Roman" w:cs="Times New Roman"/>
          <w:i/>
          <w:color w:val="000000"/>
          <w:shd w:val="clear" w:color="auto" w:fill="FFFFFF"/>
        </w:rPr>
        <w:t>»</w:t>
      </w:r>
    </w:p>
    <w:p w:rsidR="000012A3" w:rsidRPr="001B004E" w:rsidRDefault="000012A3" w:rsidP="00F97656">
      <w:pPr>
        <w:spacing w:after="0" w:line="240" w:lineRule="auto"/>
        <w:ind w:firstLine="425"/>
        <w:jc w:val="both"/>
        <w:rPr>
          <w:rFonts w:ascii="Times New Roman" w:hAnsi="Times New Roman" w:cs="Times New Roman"/>
          <w:color w:val="000000"/>
        </w:rPr>
      </w:pPr>
      <w:r w:rsidRPr="001B004E">
        <w:rPr>
          <w:rFonts w:ascii="Times New Roman" w:hAnsi="Times New Roman" w:cs="Times New Roman"/>
        </w:rPr>
        <w:t>Представленная работа имеет большое практическое значение и рекомендована к использованию в работе учителей начальных классов, педагогов дополнительного образования, вожатых, и всем, кто не равнодушен проблеме сохранения ценностей русской этнической культуры.</w:t>
      </w:r>
    </w:p>
    <w:p w:rsidR="000012A3" w:rsidRPr="001B004E" w:rsidRDefault="000012A3" w:rsidP="00F97656">
      <w:pPr>
        <w:spacing w:after="0" w:line="240" w:lineRule="auto"/>
        <w:ind w:firstLine="425"/>
        <w:jc w:val="both"/>
        <w:rPr>
          <w:rFonts w:ascii="Times New Roman" w:hAnsi="Times New Roman" w:cs="Times New Roman"/>
          <w:color w:val="000000"/>
        </w:rPr>
      </w:pPr>
    </w:p>
    <w:p w:rsidR="000012A3" w:rsidRPr="001B004E" w:rsidRDefault="000012A3" w:rsidP="00F97656">
      <w:pPr>
        <w:shd w:val="clear" w:color="auto" w:fill="FFFFFF"/>
        <w:spacing w:after="0" w:line="240" w:lineRule="auto"/>
        <w:ind w:firstLine="426"/>
        <w:jc w:val="center"/>
        <w:rPr>
          <w:rFonts w:ascii="Times New Roman" w:hAnsi="Times New Roman" w:cs="Times New Roman"/>
          <w:b/>
          <w:lang w:val="en-US"/>
        </w:rPr>
      </w:pPr>
      <w:r w:rsidRPr="001B004E">
        <w:rPr>
          <w:rFonts w:ascii="Times New Roman" w:hAnsi="Times New Roman" w:cs="Times New Roman"/>
          <w:b/>
        </w:rPr>
        <w:t>Список литературы</w:t>
      </w:r>
    </w:p>
    <w:p w:rsidR="000012A3" w:rsidRPr="001B004E" w:rsidRDefault="000012A3" w:rsidP="00F97656">
      <w:pPr>
        <w:pStyle w:val="ad"/>
        <w:numPr>
          <w:ilvl w:val="0"/>
          <w:numId w:val="78"/>
        </w:numPr>
        <w:tabs>
          <w:tab w:val="left" w:pos="426"/>
        </w:tabs>
        <w:overflowPunct/>
        <w:autoSpaceDE/>
        <w:autoSpaceDN/>
        <w:adjustRightInd/>
        <w:ind w:left="0" w:firstLine="426"/>
        <w:jc w:val="both"/>
        <w:rPr>
          <w:sz w:val="22"/>
          <w:szCs w:val="22"/>
        </w:rPr>
      </w:pPr>
      <w:r w:rsidRPr="000012A3">
        <w:rPr>
          <w:color w:val="000000"/>
          <w:sz w:val="22"/>
          <w:szCs w:val="22"/>
          <w:shd w:val="clear" w:color="auto" w:fill="FFFFFF"/>
          <w:lang w:val="ru-RU"/>
        </w:rPr>
        <w:t xml:space="preserve">Бажонкин, А.В. Нижегородские кадрили и пляски /А. В. Бажонкин. - Горький: Областной научно-методический центр народного творчества и культурно-просветительской работы. </w:t>
      </w:r>
      <w:r w:rsidRPr="001B004E">
        <w:rPr>
          <w:color w:val="000000"/>
          <w:sz w:val="22"/>
          <w:szCs w:val="22"/>
          <w:shd w:val="clear" w:color="auto" w:fill="FFFFFF"/>
        </w:rPr>
        <w:t>Издание № 87, 1990. – 45с.</w:t>
      </w:r>
    </w:p>
    <w:p w:rsidR="000012A3" w:rsidRPr="000012A3" w:rsidRDefault="000012A3" w:rsidP="00F97656">
      <w:pPr>
        <w:pStyle w:val="ad"/>
        <w:numPr>
          <w:ilvl w:val="0"/>
          <w:numId w:val="78"/>
        </w:numPr>
        <w:tabs>
          <w:tab w:val="left" w:pos="426"/>
        </w:tabs>
        <w:overflowPunct/>
        <w:autoSpaceDE/>
        <w:autoSpaceDN/>
        <w:adjustRightInd/>
        <w:ind w:left="0" w:firstLine="426"/>
        <w:jc w:val="both"/>
        <w:rPr>
          <w:color w:val="000000"/>
          <w:sz w:val="22"/>
          <w:szCs w:val="22"/>
          <w:shd w:val="clear" w:color="auto" w:fill="FFFFFF"/>
          <w:lang w:val="ru-RU"/>
        </w:rPr>
      </w:pPr>
      <w:r w:rsidRPr="000012A3">
        <w:rPr>
          <w:color w:val="000000"/>
          <w:sz w:val="22"/>
          <w:szCs w:val="22"/>
          <w:shd w:val="clear" w:color="auto" w:fill="FFFFFF"/>
          <w:lang w:val="ru-RU"/>
        </w:rPr>
        <w:t xml:space="preserve">Бачинская, Н.М. Русские хороводы и хороводные песни / Н.М. Бачинская. </w:t>
      </w:r>
      <w:r w:rsidR="00B52A85">
        <w:rPr>
          <w:color w:val="000000"/>
          <w:sz w:val="22"/>
          <w:szCs w:val="22"/>
          <w:shd w:val="clear" w:color="auto" w:fill="FFFFFF"/>
          <w:lang w:val="ru-RU"/>
        </w:rPr>
        <w:t>–</w:t>
      </w:r>
      <w:r w:rsidRPr="000012A3">
        <w:rPr>
          <w:color w:val="000000"/>
          <w:sz w:val="22"/>
          <w:szCs w:val="22"/>
          <w:shd w:val="clear" w:color="auto" w:fill="FFFFFF"/>
          <w:lang w:val="ru-RU"/>
        </w:rPr>
        <w:t xml:space="preserve"> М</w:t>
      </w:r>
      <w:r w:rsidR="00B52A85">
        <w:rPr>
          <w:color w:val="000000"/>
          <w:sz w:val="22"/>
          <w:szCs w:val="22"/>
          <w:shd w:val="clear" w:color="auto" w:fill="FFFFFF"/>
          <w:lang w:val="ru-RU"/>
        </w:rPr>
        <w:t>.</w:t>
      </w:r>
      <w:r w:rsidRPr="000012A3">
        <w:rPr>
          <w:color w:val="000000"/>
          <w:sz w:val="22"/>
          <w:szCs w:val="22"/>
          <w:shd w:val="clear" w:color="auto" w:fill="FFFFFF"/>
          <w:lang w:val="ru-RU"/>
        </w:rPr>
        <w:t>: Лига, 2005. - 69 с.</w:t>
      </w:r>
    </w:p>
    <w:p w:rsidR="000012A3" w:rsidRPr="001B004E" w:rsidRDefault="000012A3" w:rsidP="00F97656">
      <w:pPr>
        <w:pStyle w:val="a4"/>
        <w:numPr>
          <w:ilvl w:val="0"/>
          <w:numId w:val="78"/>
        </w:numPr>
        <w:tabs>
          <w:tab w:val="left" w:pos="426"/>
        </w:tabs>
        <w:spacing w:before="0" w:beforeAutospacing="0" w:after="0" w:afterAutospacing="0"/>
        <w:ind w:left="0" w:firstLine="426"/>
        <w:jc w:val="both"/>
        <w:rPr>
          <w:color w:val="000000"/>
          <w:sz w:val="22"/>
          <w:szCs w:val="22"/>
          <w:shd w:val="clear" w:color="auto" w:fill="FFFFFF"/>
        </w:rPr>
      </w:pPr>
      <w:r w:rsidRPr="001B004E">
        <w:rPr>
          <w:color w:val="000000"/>
          <w:sz w:val="22"/>
          <w:szCs w:val="22"/>
          <w:shd w:val="clear" w:color="auto" w:fill="FFFFFF"/>
        </w:rPr>
        <w:lastRenderedPageBreak/>
        <w:t xml:space="preserve">Климов, А.А. Основы русского народного танца: [сайт]. </w:t>
      </w:r>
      <w:r w:rsidRPr="001B004E">
        <w:rPr>
          <w:color w:val="000000"/>
          <w:sz w:val="22"/>
          <w:szCs w:val="22"/>
          <w:shd w:val="clear" w:color="auto" w:fill="FFFFFF"/>
          <w:lang w:val="en-US"/>
        </w:rPr>
        <w:t>URL</w:t>
      </w:r>
      <w:r w:rsidRPr="001B004E">
        <w:rPr>
          <w:color w:val="000000"/>
          <w:sz w:val="22"/>
          <w:szCs w:val="22"/>
          <w:shd w:val="clear" w:color="auto" w:fill="FFFFFF"/>
        </w:rPr>
        <w:t xml:space="preserve">: </w:t>
      </w:r>
      <w:r w:rsidRPr="001B004E">
        <w:rPr>
          <w:sz w:val="22"/>
          <w:szCs w:val="22"/>
          <w:shd w:val="clear" w:color="auto" w:fill="FFFFFF"/>
          <w:lang w:val="en-US"/>
        </w:rPr>
        <w:t>http</w:t>
      </w:r>
      <w:r w:rsidRPr="001B004E">
        <w:rPr>
          <w:sz w:val="22"/>
          <w:szCs w:val="22"/>
          <w:shd w:val="clear" w:color="auto" w:fill="FFFFFF"/>
        </w:rPr>
        <w:t>://</w:t>
      </w:r>
      <w:r w:rsidRPr="001B004E">
        <w:rPr>
          <w:sz w:val="22"/>
          <w:szCs w:val="22"/>
          <w:shd w:val="clear" w:color="auto" w:fill="FFFFFF"/>
          <w:lang w:val="en-US"/>
        </w:rPr>
        <w:t>salsa</w:t>
      </w:r>
      <w:r w:rsidRPr="001B004E">
        <w:rPr>
          <w:sz w:val="22"/>
          <w:szCs w:val="22"/>
          <w:shd w:val="clear" w:color="auto" w:fill="FFFFFF"/>
        </w:rPr>
        <w:t>-</w:t>
      </w:r>
      <w:r w:rsidRPr="001B004E">
        <w:rPr>
          <w:sz w:val="22"/>
          <w:szCs w:val="22"/>
          <w:shd w:val="clear" w:color="auto" w:fill="FFFFFF"/>
          <w:lang w:val="en-US"/>
        </w:rPr>
        <w:t>union</w:t>
      </w:r>
      <w:r w:rsidRPr="001B004E">
        <w:rPr>
          <w:sz w:val="22"/>
          <w:szCs w:val="22"/>
          <w:shd w:val="clear" w:color="auto" w:fill="FFFFFF"/>
        </w:rPr>
        <w:t>.</w:t>
      </w:r>
      <w:r w:rsidRPr="001B004E">
        <w:rPr>
          <w:sz w:val="22"/>
          <w:szCs w:val="22"/>
          <w:shd w:val="clear" w:color="auto" w:fill="FFFFFF"/>
          <w:lang w:val="en-US"/>
        </w:rPr>
        <w:t>ru</w:t>
      </w:r>
      <w:r w:rsidRPr="001B004E">
        <w:rPr>
          <w:sz w:val="22"/>
          <w:szCs w:val="22"/>
          <w:shd w:val="clear" w:color="auto" w:fill="FFFFFF"/>
        </w:rPr>
        <w:t>/2016/11/02/</w:t>
      </w:r>
      <w:r w:rsidRPr="001B004E">
        <w:rPr>
          <w:sz w:val="22"/>
          <w:szCs w:val="22"/>
          <w:shd w:val="clear" w:color="auto" w:fill="FFFFFF"/>
          <w:lang w:val="en-US"/>
        </w:rPr>
        <w:t>andrey</w:t>
      </w:r>
      <w:r w:rsidRPr="001B004E">
        <w:rPr>
          <w:sz w:val="22"/>
          <w:szCs w:val="22"/>
          <w:shd w:val="clear" w:color="auto" w:fill="FFFFFF"/>
        </w:rPr>
        <w:t>-</w:t>
      </w:r>
      <w:r w:rsidRPr="001B004E">
        <w:rPr>
          <w:sz w:val="22"/>
          <w:szCs w:val="22"/>
          <w:shd w:val="clear" w:color="auto" w:fill="FFFFFF"/>
          <w:lang w:val="en-US"/>
        </w:rPr>
        <w:t>andreevich</w:t>
      </w:r>
      <w:r w:rsidRPr="001B004E">
        <w:rPr>
          <w:sz w:val="22"/>
          <w:szCs w:val="22"/>
          <w:shd w:val="clear" w:color="auto" w:fill="FFFFFF"/>
        </w:rPr>
        <w:t>-</w:t>
      </w:r>
      <w:r w:rsidRPr="001B004E">
        <w:rPr>
          <w:sz w:val="22"/>
          <w:szCs w:val="22"/>
          <w:shd w:val="clear" w:color="auto" w:fill="FFFFFF"/>
          <w:lang w:val="en-US"/>
        </w:rPr>
        <w:t>klimov</w:t>
      </w:r>
      <w:r w:rsidRPr="001B004E">
        <w:rPr>
          <w:sz w:val="22"/>
          <w:szCs w:val="22"/>
          <w:shd w:val="clear" w:color="auto" w:fill="FFFFFF"/>
        </w:rPr>
        <w:t>-</w:t>
      </w:r>
      <w:r w:rsidRPr="001B004E">
        <w:rPr>
          <w:sz w:val="22"/>
          <w:szCs w:val="22"/>
          <w:shd w:val="clear" w:color="auto" w:fill="FFFFFF"/>
          <w:lang w:val="en-US"/>
        </w:rPr>
        <w:t>osnovyi</w:t>
      </w:r>
      <w:r w:rsidRPr="001B004E">
        <w:rPr>
          <w:sz w:val="22"/>
          <w:szCs w:val="22"/>
          <w:shd w:val="clear" w:color="auto" w:fill="FFFFFF"/>
        </w:rPr>
        <w:t>-</w:t>
      </w:r>
      <w:r w:rsidRPr="001B004E">
        <w:rPr>
          <w:sz w:val="22"/>
          <w:szCs w:val="22"/>
          <w:shd w:val="clear" w:color="auto" w:fill="FFFFFF"/>
          <w:lang w:val="en-US"/>
        </w:rPr>
        <w:t>russkogo</w:t>
      </w:r>
      <w:r w:rsidRPr="001B004E">
        <w:rPr>
          <w:sz w:val="22"/>
          <w:szCs w:val="22"/>
          <w:shd w:val="clear" w:color="auto" w:fill="FFFFFF"/>
        </w:rPr>
        <w:t>-</w:t>
      </w:r>
      <w:r w:rsidRPr="001B004E">
        <w:rPr>
          <w:sz w:val="22"/>
          <w:szCs w:val="22"/>
          <w:shd w:val="clear" w:color="auto" w:fill="FFFFFF"/>
          <w:lang w:val="en-US"/>
        </w:rPr>
        <w:t>narodnogo</w:t>
      </w:r>
      <w:r w:rsidRPr="001B004E">
        <w:rPr>
          <w:sz w:val="22"/>
          <w:szCs w:val="22"/>
          <w:shd w:val="clear" w:color="auto" w:fill="FFFFFF"/>
        </w:rPr>
        <w:t>-</w:t>
      </w:r>
      <w:r w:rsidRPr="001B004E">
        <w:rPr>
          <w:sz w:val="22"/>
          <w:szCs w:val="22"/>
          <w:shd w:val="clear" w:color="auto" w:fill="FFFFFF"/>
          <w:lang w:val="en-US"/>
        </w:rPr>
        <w:t>tantsa</w:t>
      </w:r>
      <w:r w:rsidRPr="001B004E">
        <w:rPr>
          <w:sz w:val="22"/>
          <w:szCs w:val="22"/>
          <w:shd w:val="clear" w:color="auto" w:fill="FFFFFF"/>
        </w:rPr>
        <w:t>-</w:t>
      </w:r>
      <w:r w:rsidRPr="001B004E">
        <w:rPr>
          <w:sz w:val="22"/>
          <w:szCs w:val="22"/>
          <w:shd w:val="clear" w:color="auto" w:fill="FFFFFF"/>
          <w:lang w:val="en-US"/>
        </w:rPr>
        <w:t>kratkoe</w:t>
      </w:r>
      <w:r w:rsidRPr="001B004E">
        <w:rPr>
          <w:sz w:val="22"/>
          <w:szCs w:val="22"/>
          <w:shd w:val="clear" w:color="auto" w:fill="FFFFFF"/>
        </w:rPr>
        <w:t>-</w:t>
      </w:r>
      <w:r w:rsidRPr="001B004E">
        <w:rPr>
          <w:sz w:val="22"/>
          <w:szCs w:val="22"/>
          <w:shd w:val="clear" w:color="auto" w:fill="FFFFFF"/>
          <w:lang w:val="en-US"/>
        </w:rPr>
        <w:t>izlozhenie</w:t>
      </w:r>
      <w:r w:rsidRPr="001B004E">
        <w:rPr>
          <w:sz w:val="22"/>
          <w:szCs w:val="22"/>
          <w:shd w:val="clear" w:color="auto" w:fill="FFFFFF"/>
        </w:rPr>
        <w:t>-</w:t>
      </w:r>
      <w:r w:rsidRPr="001B004E">
        <w:rPr>
          <w:sz w:val="22"/>
          <w:szCs w:val="22"/>
          <w:shd w:val="clear" w:color="auto" w:fill="FFFFFF"/>
          <w:lang w:val="en-US"/>
        </w:rPr>
        <w:t>s</w:t>
      </w:r>
      <w:r w:rsidRPr="001B004E">
        <w:rPr>
          <w:sz w:val="22"/>
          <w:szCs w:val="22"/>
          <w:shd w:val="clear" w:color="auto" w:fill="FFFFFF"/>
        </w:rPr>
        <w:t>-</w:t>
      </w:r>
      <w:r w:rsidRPr="001B004E">
        <w:rPr>
          <w:sz w:val="22"/>
          <w:szCs w:val="22"/>
          <w:shd w:val="clear" w:color="auto" w:fill="FFFFFF"/>
          <w:lang w:val="en-US"/>
        </w:rPr>
        <w:t>kommentariyami</w:t>
      </w:r>
      <w:r w:rsidRPr="001B004E">
        <w:rPr>
          <w:color w:val="000000"/>
          <w:sz w:val="22"/>
          <w:szCs w:val="22"/>
          <w:shd w:val="clear" w:color="auto" w:fill="FFFFFF"/>
        </w:rPr>
        <w:t xml:space="preserve"> (дата обращения 10.03.2018).</w:t>
      </w:r>
    </w:p>
    <w:p w:rsidR="000012A3" w:rsidRPr="000012A3" w:rsidRDefault="000012A3" w:rsidP="00F97656">
      <w:pPr>
        <w:pStyle w:val="ad"/>
        <w:numPr>
          <w:ilvl w:val="0"/>
          <w:numId w:val="78"/>
        </w:numPr>
        <w:tabs>
          <w:tab w:val="left" w:pos="426"/>
        </w:tabs>
        <w:overflowPunct/>
        <w:autoSpaceDE/>
        <w:autoSpaceDN/>
        <w:adjustRightInd/>
        <w:ind w:left="0" w:firstLine="426"/>
        <w:jc w:val="both"/>
        <w:rPr>
          <w:sz w:val="22"/>
          <w:szCs w:val="22"/>
          <w:lang w:val="ru-RU"/>
        </w:rPr>
      </w:pPr>
      <w:r w:rsidRPr="000012A3">
        <w:rPr>
          <w:color w:val="000000"/>
          <w:sz w:val="22"/>
          <w:szCs w:val="22"/>
          <w:lang w:val="ru-RU"/>
        </w:rPr>
        <w:t>Особенности танцевального фольклора Нижегородской области</w:t>
      </w:r>
      <w:r w:rsidRPr="001B004E">
        <w:rPr>
          <w:color w:val="000000"/>
          <w:sz w:val="22"/>
          <w:szCs w:val="22"/>
          <w:shd w:val="clear" w:color="auto" w:fill="FFFFFF"/>
          <w:lang w:val="ru-RU"/>
        </w:rPr>
        <w:t>:</w:t>
      </w:r>
      <w:r w:rsidRPr="000012A3">
        <w:rPr>
          <w:color w:val="000000"/>
          <w:sz w:val="22"/>
          <w:szCs w:val="22"/>
          <w:shd w:val="clear" w:color="auto" w:fill="FFFFFF"/>
          <w:lang w:val="ru-RU"/>
        </w:rPr>
        <w:t xml:space="preserve"> [сайт].</w:t>
      </w:r>
      <w:r w:rsidRPr="001B004E">
        <w:rPr>
          <w:color w:val="000000"/>
          <w:sz w:val="22"/>
          <w:szCs w:val="22"/>
          <w:shd w:val="clear" w:color="auto" w:fill="FFFFFF"/>
        </w:rPr>
        <w:t>URL</w:t>
      </w:r>
      <w:r w:rsidRPr="001B004E">
        <w:rPr>
          <w:color w:val="000000"/>
          <w:sz w:val="22"/>
          <w:szCs w:val="22"/>
          <w:shd w:val="clear" w:color="auto" w:fill="FFFFFF"/>
          <w:lang w:val="ru-RU"/>
        </w:rPr>
        <w:t>:</w:t>
      </w:r>
      <w:r w:rsidRPr="001B004E">
        <w:rPr>
          <w:sz w:val="22"/>
          <w:szCs w:val="22"/>
        </w:rPr>
        <w:t>https</w:t>
      </w:r>
      <w:r w:rsidRPr="000012A3">
        <w:rPr>
          <w:sz w:val="22"/>
          <w:szCs w:val="22"/>
          <w:lang w:val="ru-RU"/>
        </w:rPr>
        <w:t>://</w:t>
      </w:r>
      <w:r w:rsidRPr="001B004E">
        <w:rPr>
          <w:sz w:val="22"/>
          <w:szCs w:val="22"/>
        </w:rPr>
        <w:t>studwood</w:t>
      </w:r>
      <w:r w:rsidRPr="000012A3">
        <w:rPr>
          <w:sz w:val="22"/>
          <w:szCs w:val="22"/>
          <w:lang w:val="ru-RU"/>
        </w:rPr>
        <w:t>.</w:t>
      </w:r>
      <w:r w:rsidRPr="001B004E">
        <w:rPr>
          <w:sz w:val="22"/>
          <w:szCs w:val="22"/>
        </w:rPr>
        <w:t>ru</w:t>
      </w:r>
      <w:r w:rsidRPr="000012A3">
        <w:rPr>
          <w:sz w:val="22"/>
          <w:szCs w:val="22"/>
          <w:lang w:val="ru-RU"/>
        </w:rPr>
        <w:t>/793011/</w:t>
      </w:r>
      <w:r w:rsidRPr="001B004E">
        <w:rPr>
          <w:sz w:val="22"/>
          <w:szCs w:val="22"/>
        </w:rPr>
        <w:t>kulturologiya</w:t>
      </w:r>
      <w:r w:rsidRPr="000012A3">
        <w:rPr>
          <w:sz w:val="22"/>
          <w:szCs w:val="22"/>
          <w:lang w:val="ru-RU"/>
        </w:rPr>
        <w:t>/</w:t>
      </w:r>
      <w:r w:rsidRPr="001B004E">
        <w:rPr>
          <w:sz w:val="22"/>
          <w:szCs w:val="22"/>
        </w:rPr>
        <w:t>osobennosti</w:t>
      </w:r>
      <w:r w:rsidRPr="000012A3">
        <w:rPr>
          <w:sz w:val="22"/>
          <w:szCs w:val="22"/>
          <w:lang w:val="ru-RU"/>
        </w:rPr>
        <w:t>_</w:t>
      </w:r>
      <w:r w:rsidRPr="001B004E">
        <w:rPr>
          <w:sz w:val="22"/>
          <w:szCs w:val="22"/>
        </w:rPr>
        <w:t>tantsevalnogo</w:t>
      </w:r>
      <w:r w:rsidRPr="000012A3">
        <w:rPr>
          <w:sz w:val="22"/>
          <w:szCs w:val="22"/>
          <w:lang w:val="ru-RU"/>
        </w:rPr>
        <w:t>_</w:t>
      </w:r>
      <w:r w:rsidRPr="001B004E">
        <w:rPr>
          <w:sz w:val="22"/>
          <w:szCs w:val="22"/>
        </w:rPr>
        <w:t>folklora</w:t>
      </w:r>
      <w:r w:rsidRPr="000012A3">
        <w:rPr>
          <w:sz w:val="22"/>
          <w:szCs w:val="22"/>
          <w:lang w:val="ru-RU"/>
        </w:rPr>
        <w:t>_</w:t>
      </w:r>
      <w:r w:rsidRPr="001B004E">
        <w:rPr>
          <w:sz w:val="22"/>
          <w:szCs w:val="22"/>
        </w:rPr>
        <w:t>nizhegorodskoy</w:t>
      </w:r>
      <w:r w:rsidRPr="000012A3">
        <w:rPr>
          <w:sz w:val="22"/>
          <w:szCs w:val="22"/>
          <w:lang w:val="ru-RU"/>
        </w:rPr>
        <w:t>_</w:t>
      </w:r>
      <w:r w:rsidRPr="001B004E">
        <w:rPr>
          <w:sz w:val="22"/>
          <w:szCs w:val="22"/>
        </w:rPr>
        <w:t>oblasti</w:t>
      </w:r>
      <w:r w:rsidRPr="001B004E">
        <w:rPr>
          <w:color w:val="000000"/>
          <w:sz w:val="22"/>
          <w:szCs w:val="22"/>
          <w:shd w:val="clear" w:color="auto" w:fill="FFFFFF"/>
          <w:lang w:val="ru-RU"/>
        </w:rPr>
        <w:t>(</w:t>
      </w:r>
      <w:r w:rsidRPr="000012A3">
        <w:rPr>
          <w:color w:val="000000"/>
          <w:sz w:val="22"/>
          <w:szCs w:val="22"/>
          <w:shd w:val="clear" w:color="auto" w:fill="FFFFFF"/>
          <w:lang w:val="ru-RU"/>
        </w:rPr>
        <w:t>дата обращения 10.03.2018).</w:t>
      </w:r>
    </w:p>
    <w:p w:rsidR="000012A3" w:rsidRPr="000012A3" w:rsidRDefault="000012A3" w:rsidP="00F97656">
      <w:pPr>
        <w:pStyle w:val="ad"/>
        <w:numPr>
          <w:ilvl w:val="0"/>
          <w:numId w:val="78"/>
        </w:numPr>
        <w:tabs>
          <w:tab w:val="left" w:pos="426"/>
        </w:tabs>
        <w:overflowPunct/>
        <w:autoSpaceDE/>
        <w:autoSpaceDN/>
        <w:adjustRightInd/>
        <w:ind w:left="0" w:firstLine="426"/>
        <w:jc w:val="both"/>
        <w:rPr>
          <w:sz w:val="22"/>
          <w:szCs w:val="22"/>
          <w:lang w:val="ru-RU"/>
        </w:rPr>
      </w:pPr>
      <w:r w:rsidRPr="000012A3">
        <w:rPr>
          <w:sz w:val="22"/>
          <w:szCs w:val="22"/>
          <w:lang w:val="ru-RU"/>
        </w:rPr>
        <w:t xml:space="preserve">Сахаров, И. П. Сказания русского народа / Составитель и отв. ред. О. А. Платонов </w:t>
      </w:r>
      <w:r w:rsidRPr="000012A3">
        <w:rPr>
          <w:color w:val="000000"/>
          <w:sz w:val="22"/>
          <w:szCs w:val="22"/>
          <w:shd w:val="clear" w:color="auto" w:fill="FFFFFF"/>
          <w:lang w:val="ru-RU"/>
        </w:rPr>
        <w:t>/А. П. Сахаров.</w:t>
      </w:r>
      <w:r w:rsidRPr="000012A3">
        <w:rPr>
          <w:sz w:val="22"/>
          <w:szCs w:val="22"/>
          <w:lang w:val="ru-RU"/>
        </w:rPr>
        <w:t xml:space="preserve"> — М</w:t>
      </w:r>
      <w:r w:rsidR="00B52A85">
        <w:rPr>
          <w:sz w:val="22"/>
          <w:szCs w:val="22"/>
          <w:lang w:val="ru-RU"/>
        </w:rPr>
        <w:t>.</w:t>
      </w:r>
      <w:r w:rsidRPr="000012A3">
        <w:rPr>
          <w:sz w:val="22"/>
          <w:szCs w:val="22"/>
          <w:lang w:val="ru-RU"/>
        </w:rPr>
        <w:t xml:space="preserve">: Институт русской цивилизации, 2013. — Т. </w:t>
      </w:r>
      <w:r w:rsidRPr="001B004E">
        <w:rPr>
          <w:sz w:val="22"/>
          <w:szCs w:val="22"/>
        </w:rPr>
        <w:t>II</w:t>
      </w:r>
      <w:r w:rsidRPr="000012A3">
        <w:rPr>
          <w:sz w:val="22"/>
          <w:szCs w:val="22"/>
          <w:lang w:val="ru-RU"/>
        </w:rPr>
        <w:t>. — 800 с.</w:t>
      </w:r>
    </w:p>
    <w:p w:rsidR="000012A3" w:rsidRPr="000012A3" w:rsidRDefault="000012A3" w:rsidP="00F97656">
      <w:pPr>
        <w:pStyle w:val="ad"/>
        <w:numPr>
          <w:ilvl w:val="0"/>
          <w:numId w:val="78"/>
        </w:numPr>
        <w:tabs>
          <w:tab w:val="left" w:pos="426"/>
        </w:tabs>
        <w:overflowPunct/>
        <w:autoSpaceDE/>
        <w:autoSpaceDN/>
        <w:adjustRightInd/>
        <w:ind w:left="0" w:firstLine="426"/>
        <w:jc w:val="both"/>
        <w:rPr>
          <w:sz w:val="22"/>
          <w:szCs w:val="22"/>
          <w:lang w:val="ru-RU"/>
        </w:rPr>
      </w:pPr>
      <w:r w:rsidRPr="000012A3">
        <w:rPr>
          <w:color w:val="000000"/>
          <w:sz w:val="22"/>
          <w:szCs w:val="22"/>
          <w:shd w:val="clear" w:color="auto" w:fill="FFFFFF"/>
          <w:lang w:val="ru-RU"/>
        </w:rPr>
        <w:t>Терещенко, А.В. История культуры русского народа</w:t>
      </w:r>
      <w:r w:rsidRPr="001B004E">
        <w:rPr>
          <w:color w:val="000000"/>
          <w:sz w:val="22"/>
          <w:szCs w:val="22"/>
          <w:shd w:val="clear" w:color="auto" w:fill="FFFFFF"/>
          <w:lang w:val="ru-RU"/>
        </w:rPr>
        <w:t>:</w:t>
      </w:r>
      <w:r w:rsidRPr="000012A3">
        <w:rPr>
          <w:color w:val="000000"/>
          <w:sz w:val="22"/>
          <w:szCs w:val="22"/>
          <w:shd w:val="clear" w:color="auto" w:fill="FFFFFF"/>
          <w:lang w:val="ru-RU"/>
        </w:rPr>
        <w:t xml:space="preserve"> [сайт].</w:t>
      </w:r>
      <w:r w:rsidRPr="001B004E">
        <w:rPr>
          <w:color w:val="000000"/>
          <w:sz w:val="22"/>
          <w:szCs w:val="22"/>
          <w:shd w:val="clear" w:color="auto" w:fill="FFFFFF"/>
        </w:rPr>
        <w:t>URL</w:t>
      </w:r>
      <w:r w:rsidRPr="001B004E">
        <w:rPr>
          <w:color w:val="000000"/>
          <w:sz w:val="22"/>
          <w:szCs w:val="22"/>
          <w:shd w:val="clear" w:color="auto" w:fill="FFFFFF"/>
          <w:lang w:val="ru-RU"/>
        </w:rPr>
        <w:t>:</w:t>
      </w:r>
      <w:r w:rsidRPr="001B004E">
        <w:rPr>
          <w:sz w:val="22"/>
          <w:szCs w:val="22"/>
          <w:shd w:val="clear" w:color="auto" w:fill="FFFFFF"/>
        </w:rPr>
        <w:t>https</w:t>
      </w:r>
      <w:r w:rsidRPr="000012A3">
        <w:rPr>
          <w:sz w:val="22"/>
          <w:szCs w:val="22"/>
          <w:shd w:val="clear" w:color="auto" w:fill="FFFFFF"/>
          <w:lang w:val="ru-RU"/>
        </w:rPr>
        <w:t>://</w:t>
      </w:r>
      <w:r w:rsidRPr="001B004E">
        <w:rPr>
          <w:sz w:val="22"/>
          <w:szCs w:val="22"/>
          <w:shd w:val="clear" w:color="auto" w:fill="FFFFFF"/>
        </w:rPr>
        <w:t>studwood</w:t>
      </w:r>
      <w:r w:rsidRPr="000012A3">
        <w:rPr>
          <w:sz w:val="22"/>
          <w:szCs w:val="22"/>
          <w:shd w:val="clear" w:color="auto" w:fill="FFFFFF"/>
          <w:lang w:val="ru-RU"/>
        </w:rPr>
        <w:t>.</w:t>
      </w:r>
      <w:r w:rsidRPr="001B004E">
        <w:rPr>
          <w:sz w:val="22"/>
          <w:szCs w:val="22"/>
          <w:shd w:val="clear" w:color="auto" w:fill="FFFFFF"/>
        </w:rPr>
        <w:t>ru</w:t>
      </w:r>
      <w:r w:rsidRPr="000012A3">
        <w:rPr>
          <w:sz w:val="22"/>
          <w:szCs w:val="22"/>
          <w:shd w:val="clear" w:color="auto" w:fill="FFFFFF"/>
          <w:lang w:val="ru-RU"/>
        </w:rPr>
        <w:t>/857296/</w:t>
      </w:r>
      <w:r w:rsidRPr="001B004E">
        <w:rPr>
          <w:sz w:val="22"/>
          <w:szCs w:val="22"/>
          <w:shd w:val="clear" w:color="auto" w:fill="FFFFFF"/>
        </w:rPr>
        <w:t>kulturologiya</w:t>
      </w:r>
      <w:r w:rsidRPr="000012A3">
        <w:rPr>
          <w:sz w:val="22"/>
          <w:szCs w:val="22"/>
          <w:shd w:val="clear" w:color="auto" w:fill="FFFFFF"/>
          <w:lang w:val="ru-RU"/>
        </w:rPr>
        <w:t>/</w:t>
      </w:r>
      <w:r w:rsidRPr="001B004E">
        <w:rPr>
          <w:sz w:val="22"/>
          <w:szCs w:val="22"/>
          <w:shd w:val="clear" w:color="auto" w:fill="FFFFFF"/>
        </w:rPr>
        <w:t>horovod</w:t>
      </w:r>
      <w:r w:rsidRPr="000012A3">
        <w:rPr>
          <w:sz w:val="22"/>
          <w:szCs w:val="22"/>
          <w:shd w:val="clear" w:color="auto" w:fill="FFFFFF"/>
          <w:lang w:val="ru-RU"/>
        </w:rPr>
        <w:t>_</w:t>
      </w:r>
      <w:r w:rsidRPr="001B004E">
        <w:rPr>
          <w:sz w:val="22"/>
          <w:szCs w:val="22"/>
          <w:shd w:val="clear" w:color="auto" w:fill="FFFFFF"/>
        </w:rPr>
        <w:t>osobaya</w:t>
      </w:r>
      <w:r w:rsidRPr="000012A3">
        <w:rPr>
          <w:sz w:val="22"/>
          <w:szCs w:val="22"/>
          <w:shd w:val="clear" w:color="auto" w:fill="FFFFFF"/>
          <w:lang w:val="ru-RU"/>
        </w:rPr>
        <w:t>_</w:t>
      </w:r>
      <w:r w:rsidRPr="001B004E">
        <w:rPr>
          <w:sz w:val="22"/>
          <w:szCs w:val="22"/>
          <w:shd w:val="clear" w:color="auto" w:fill="FFFFFF"/>
        </w:rPr>
        <w:t>ispolnitelskaya</w:t>
      </w:r>
      <w:r w:rsidRPr="000012A3">
        <w:rPr>
          <w:sz w:val="22"/>
          <w:szCs w:val="22"/>
          <w:shd w:val="clear" w:color="auto" w:fill="FFFFFF"/>
          <w:lang w:val="ru-RU"/>
        </w:rPr>
        <w:t>_</w:t>
      </w:r>
      <w:r w:rsidRPr="001B004E">
        <w:rPr>
          <w:sz w:val="22"/>
          <w:szCs w:val="22"/>
          <w:shd w:val="clear" w:color="auto" w:fill="FFFFFF"/>
        </w:rPr>
        <w:t>forma</w:t>
      </w:r>
      <w:r w:rsidRPr="001B004E">
        <w:rPr>
          <w:color w:val="000000"/>
          <w:sz w:val="22"/>
          <w:szCs w:val="22"/>
          <w:shd w:val="clear" w:color="auto" w:fill="FFFFFF"/>
          <w:lang w:val="ru-RU"/>
        </w:rPr>
        <w:t>(</w:t>
      </w:r>
      <w:r w:rsidRPr="000012A3">
        <w:rPr>
          <w:color w:val="000000"/>
          <w:sz w:val="22"/>
          <w:szCs w:val="22"/>
          <w:shd w:val="clear" w:color="auto" w:fill="FFFFFF"/>
          <w:lang w:val="ru-RU"/>
        </w:rPr>
        <w:t>дата обращения 10.03.2018).</w:t>
      </w:r>
    </w:p>
    <w:p w:rsidR="000012A3" w:rsidRPr="000012A3" w:rsidRDefault="000012A3" w:rsidP="00F97656">
      <w:pPr>
        <w:pStyle w:val="ad"/>
        <w:numPr>
          <w:ilvl w:val="0"/>
          <w:numId w:val="78"/>
        </w:numPr>
        <w:tabs>
          <w:tab w:val="left" w:pos="426"/>
        </w:tabs>
        <w:overflowPunct/>
        <w:autoSpaceDE/>
        <w:autoSpaceDN/>
        <w:adjustRightInd/>
        <w:ind w:left="0" w:firstLine="426"/>
        <w:jc w:val="both"/>
        <w:rPr>
          <w:sz w:val="22"/>
          <w:szCs w:val="22"/>
          <w:lang w:val="ru-RU"/>
        </w:rPr>
      </w:pPr>
      <w:r w:rsidRPr="000012A3">
        <w:rPr>
          <w:bCs/>
          <w:color w:val="000000"/>
          <w:sz w:val="22"/>
          <w:szCs w:val="22"/>
          <w:shd w:val="clear" w:color="auto" w:fill="FFFFFF"/>
          <w:lang w:val="ru-RU"/>
        </w:rPr>
        <w:t>Тихомирова, Е.В. Троица в селе Безводное Кстовского района</w:t>
      </w:r>
      <w:r w:rsidRPr="001B004E">
        <w:rPr>
          <w:color w:val="000000"/>
          <w:sz w:val="22"/>
          <w:szCs w:val="22"/>
          <w:shd w:val="clear" w:color="auto" w:fill="FFFFFF"/>
          <w:lang w:val="ru-RU"/>
        </w:rPr>
        <w:t>:</w:t>
      </w:r>
      <w:r w:rsidRPr="000012A3">
        <w:rPr>
          <w:color w:val="000000"/>
          <w:sz w:val="22"/>
          <w:szCs w:val="22"/>
          <w:shd w:val="clear" w:color="auto" w:fill="FFFFFF"/>
          <w:lang w:val="ru-RU"/>
        </w:rPr>
        <w:t xml:space="preserve"> [сайт].</w:t>
      </w:r>
      <w:r w:rsidRPr="001B004E">
        <w:rPr>
          <w:color w:val="000000"/>
          <w:sz w:val="22"/>
          <w:szCs w:val="22"/>
          <w:shd w:val="clear" w:color="auto" w:fill="FFFFFF"/>
        </w:rPr>
        <w:t>URL</w:t>
      </w:r>
      <w:r w:rsidRPr="001B004E">
        <w:rPr>
          <w:color w:val="000000"/>
          <w:sz w:val="22"/>
          <w:szCs w:val="22"/>
          <w:shd w:val="clear" w:color="auto" w:fill="FFFFFF"/>
          <w:lang w:val="ru-RU"/>
        </w:rPr>
        <w:t>:</w:t>
      </w:r>
      <w:r w:rsidRPr="001B004E">
        <w:rPr>
          <w:bCs/>
          <w:sz w:val="22"/>
          <w:szCs w:val="22"/>
          <w:shd w:val="clear" w:color="auto" w:fill="FFFFFF"/>
        </w:rPr>
        <w:t>http</w:t>
      </w:r>
      <w:r w:rsidRPr="000012A3">
        <w:rPr>
          <w:bCs/>
          <w:sz w:val="22"/>
          <w:szCs w:val="22"/>
          <w:shd w:val="clear" w:color="auto" w:fill="FFFFFF"/>
          <w:lang w:val="ru-RU"/>
        </w:rPr>
        <w:t>://</w:t>
      </w:r>
      <w:r w:rsidRPr="001B004E">
        <w:rPr>
          <w:bCs/>
          <w:sz w:val="22"/>
          <w:szCs w:val="22"/>
          <w:shd w:val="clear" w:color="auto" w:fill="FFFFFF"/>
        </w:rPr>
        <w:t>www</w:t>
      </w:r>
      <w:r w:rsidRPr="000012A3">
        <w:rPr>
          <w:bCs/>
          <w:sz w:val="22"/>
          <w:szCs w:val="22"/>
          <w:shd w:val="clear" w:color="auto" w:fill="FFFFFF"/>
          <w:lang w:val="ru-RU"/>
        </w:rPr>
        <w:t>.</w:t>
      </w:r>
      <w:r w:rsidRPr="001B004E">
        <w:rPr>
          <w:bCs/>
          <w:sz w:val="22"/>
          <w:szCs w:val="22"/>
          <w:shd w:val="clear" w:color="auto" w:fill="FFFFFF"/>
        </w:rPr>
        <w:t>opentextnn</w:t>
      </w:r>
      <w:r w:rsidRPr="000012A3">
        <w:rPr>
          <w:bCs/>
          <w:sz w:val="22"/>
          <w:szCs w:val="22"/>
          <w:shd w:val="clear" w:color="auto" w:fill="FFFFFF"/>
          <w:lang w:val="ru-RU"/>
        </w:rPr>
        <w:t>.</w:t>
      </w:r>
      <w:r w:rsidRPr="001B004E">
        <w:rPr>
          <w:bCs/>
          <w:sz w:val="22"/>
          <w:szCs w:val="22"/>
          <w:shd w:val="clear" w:color="auto" w:fill="FFFFFF"/>
        </w:rPr>
        <w:t>ru</w:t>
      </w:r>
      <w:r w:rsidRPr="000012A3">
        <w:rPr>
          <w:bCs/>
          <w:sz w:val="22"/>
          <w:szCs w:val="22"/>
          <w:shd w:val="clear" w:color="auto" w:fill="FFFFFF"/>
          <w:lang w:val="ru-RU"/>
        </w:rPr>
        <w:t>/</w:t>
      </w:r>
      <w:r w:rsidRPr="001B004E">
        <w:rPr>
          <w:bCs/>
          <w:sz w:val="22"/>
          <w:szCs w:val="22"/>
          <w:shd w:val="clear" w:color="auto" w:fill="FFFFFF"/>
        </w:rPr>
        <w:t>museum</w:t>
      </w:r>
      <w:r w:rsidRPr="000012A3">
        <w:rPr>
          <w:bCs/>
          <w:sz w:val="22"/>
          <w:szCs w:val="22"/>
          <w:shd w:val="clear" w:color="auto" w:fill="FFFFFF"/>
          <w:lang w:val="ru-RU"/>
        </w:rPr>
        <w:t>/</w:t>
      </w:r>
      <w:r w:rsidRPr="001B004E">
        <w:rPr>
          <w:bCs/>
          <w:sz w:val="22"/>
          <w:szCs w:val="22"/>
          <w:shd w:val="clear" w:color="auto" w:fill="FFFFFF"/>
        </w:rPr>
        <w:t>nn</w:t>
      </w:r>
      <w:r w:rsidRPr="000012A3">
        <w:rPr>
          <w:bCs/>
          <w:sz w:val="22"/>
          <w:szCs w:val="22"/>
          <w:shd w:val="clear" w:color="auto" w:fill="FFFFFF"/>
          <w:lang w:val="ru-RU"/>
        </w:rPr>
        <w:t>/</w:t>
      </w:r>
      <w:r w:rsidRPr="001B004E">
        <w:rPr>
          <w:bCs/>
          <w:sz w:val="22"/>
          <w:szCs w:val="22"/>
          <w:shd w:val="clear" w:color="auto" w:fill="FFFFFF"/>
        </w:rPr>
        <w:t>aetnolog</w:t>
      </w:r>
      <w:r w:rsidRPr="000012A3">
        <w:rPr>
          <w:bCs/>
          <w:sz w:val="22"/>
          <w:szCs w:val="22"/>
          <w:shd w:val="clear" w:color="auto" w:fill="FFFFFF"/>
          <w:lang w:val="ru-RU"/>
        </w:rPr>
        <w:t>/</w:t>
      </w:r>
      <w:r w:rsidRPr="001B004E">
        <w:rPr>
          <w:bCs/>
          <w:sz w:val="22"/>
          <w:szCs w:val="22"/>
          <w:shd w:val="clear" w:color="auto" w:fill="FFFFFF"/>
        </w:rPr>
        <w:t>rite</w:t>
      </w:r>
      <w:r w:rsidRPr="000012A3">
        <w:rPr>
          <w:bCs/>
          <w:sz w:val="22"/>
          <w:szCs w:val="22"/>
          <w:shd w:val="clear" w:color="auto" w:fill="FFFFFF"/>
          <w:lang w:val="ru-RU"/>
        </w:rPr>
        <w:t>/?</w:t>
      </w:r>
      <w:r w:rsidRPr="001B004E">
        <w:rPr>
          <w:bCs/>
          <w:sz w:val="22"/>
          <w:szCs w:val="22"/>
          <w:shd w:val="clear" w:color="auto" w:fill="FFFFFF"/>
        </w:rPr>
        <w:t>id</w:t>
      </w:r>
      <w:r w:rsidRPr="000012A3">
        <w:rPr>
          <w:bCs/>
          <w:sz w:val="22"/>
          <w:szCs w:val="22"/>
          <w:shd w:val="clear" w:color="auto" w:fill="FFFFFF"/>
          <w:lang w:val="ru-RU"/>
        </w:rPr>
        <w:t xml:space="preserve">=1077 </w:t>
      </w:r>
      <w:r w:rsidRPr="001B004E">
        <w:rPr>
          <w:color w:val="000000"/>
          <w:sz w:val="22"/>
          <w:szCs w:val="22"/>
          <w:shd w:val="clear" w:color="auto" w:fill="FFFFFF"/>
          <w:lang w:val="ru-RU"/>
        </w:rPr>
        <w:t>(</w:t>
      </w:r>
      <w:r w:rsidRPr="000012A3">
        <w:rPr>
          <w:color w:val="000000"/>
          <w:sz w:val="22"/>
          <w:szCs w:val="22"/>
          <w:shd w:val="clear" w:color="auto" w:fill="FFFFFF"/>
          <w:lang w:val="ru-RU"/>
        </w:rPr>
        <w:t>дата обращения 10.03.2018).</w:t>
      </w:r>
    </w:p>
    <w:p w:rsidR="000012A3" w:rsidRDefault="000012A3" w:rsidP="00F97656">
      <w:pPr>
        <w:spacing w:after="0" w:line="240" w:lineRule="auto"/>
        <w:jc w:val="both"/>
        <w:rPr>
          <w:rFonts w:ascii="Times New Roman" w:hAnsi="Times New Roman"/>
        </w:rPr>
      </w:pPr>
    </w:p>
    <w:p w:rsidR="00DE16F7" w:rsidRDefault="00DE16F7" w:rsidP="00F97656">
      <w:pPr>
        <w:spacing w:after="0" w:line="240" w:lineRule="auto"/>
        <w:jc w:val="both"/>
        <w:rPr>
          <w:rFonts w:ascii="Times New Roman" w:hAnsi="Times New Roman"/>
        </w:rPr>
      </w:pPr>
    </w:p>
    <w:p w:rsidR="00F71A5B" w:rsidRPr="00E3280D" w:rsidRDefault="00F71A5B" w:rsidP="000A776D">
      <w:pPr>
        <w:tabs>
          <w:tab w:val="center" w:pos="5032"/>
          <w:tab w:val="left" w:pos="7335"/>
        </w:tabs>
        <w:spacing w:after="0" w:line="240" w:lineRule="auto"/>
        <w:jc w:val="center"/>
        <w:rPr>
          <w:rFonts w:ascii="Times New Roman" w:hAnsi="Times New Roman" w:cs="Times New Roman"/>
          <w:b/>
        </w:rPr>
      </w:pPr>
      <w:r w:rsidRPr="00E3280D">
        <w:rPr>
          <w:rFonts w:ascii="Times New Roman" w:hAnsi="Times New Roman" w:cs="Times New Roman"/>
          <w:b/>
        </w:rPr>
        <w:t>Зимина Д.Е.</w:t>
      </w:r>
      <w:r w:rsidRPr="00E3280D">
        <w:rPr>
          <w:rFonts w:ascii="Times New Roman" w:hAnsi="Times New Roman" w:cs="Times New Roman"/>
          <w:b/>
          <w:vertAlign w:val="superscript"/>
        </w:rPr>
        <w:footnoteReference w:customMarkFollows="1" w:id="39"/>
        <w:sym w:font="Symbol" w:char="F0D3"/>
      </w:r>
    </w:p>
    <w:p w:rsidR="00F71A5B" w:rsidRPr="00B52A85" w:rsidRDefault="00F71A5B" w:rsidP="000A776D">
      <w:pPr>
        <w:spacing w:after="0" w:line="240" w:lineRule="auto"/>
        <w:jc w:val="center"/>
        <w:rPr>
          <w:rFonts w:ascii="Times New Roman" w:hAnsi="Times New Roman" w:cs="Times New Roman"/>
          <w:i/>
        </w:rPr>
      </w:pPr>
      <w:r w:rsidRPr="00E3280D">
        <w:rPr>
          <w:rFonts w:ascii="Times New Roman" w:hAnsi="Times New Roman" w:cs="Times New Roman"/>
        </w:rPr>
        <w:tab/>
      </w:r>
      <w:r w:rsidRPr="00B52A85">
        <w:rPr>
          <w:rFonts w:ascii="Times New Roman" w:hAnsi="Times New Roman" w:cs="Times New Roman"/>
          <w:i/>
        </w:rPr>
        <w:t>Научный руководитель – преподаватель</w:t>
      </w:r>
    </w:p>
    <w:p w:rsidR="00F71A5B" w:rsidRPr="00B52A85" w:rsidRDefault="00F71A5B" w:rsidP="000A776D">
      <w:pPr>
        <w:tabs>
          <w:tab w:val="left" w:pos="567"/>
        </w:tabs>
        <w:spacing w:after="0" w:line="240" w:lineRule="auto"/>
        <w:jc w:val="center"/>
        <w:rPr>
          <w:rFonts w:ascii="Times New Roman" w:hAnsi="Times New Roman" w:cs="Times New Roman"/>
          <w:i/>
        </w:rPr>
      </w:pPr>
      <w:r w:rsidRPr="00B52A85">
        <w:rPr>
          <w:rFonts w:ascii="Times New Roman" w:hAnsi="Times New Roman" w:cs="Times New Roman"/>
          <w:i/>
        </w:rPr>
        <w:t>Аракелян Л.К.</w:t>
      </w:r>
    </w:p>
    <w:p w:rsidR="00F71A5B" w:rsidRPr="00701064" w:rsidRDefault="00F71A5B" w:rsidP="000A776D">
      <w:pPr>
        <w:spacing w:after="0" w:line="240" w:lineRule="auto"/>
        <w:jc w:val="center"/>
        <w:rPr>
          <w:rFonts w:ascii="Times New Roman" w:hAnsi="Times New Roman" w:cs="Times New Roman"/>
        </w:rPr>
      </w:pPr>
    </w:p>
    <w:p w:rsidR="00F71A5B" w:rsidRPr="00701064" w:rsidRDefault="00F71A5B" w:rsidP="000A776D">
      <w:pPr>
        <w:tabs>
          <w:tab w:val="left" w:pos="567"/>
        </w:tabs>
        <w:spacing w:after="0" w:line="240" w:lineRule="auto"/>
        <w:jc w:val="center"/>
        <w:rPr>
          <w:rFonts w:ascii="Times New Roman" w:hAnsi="Times New Roman" w:cs="Times New Roman"/>
          <w:i/>
        </w:rPr>
      </w:pPr>
      <w:r w:rsidRPr="00701064">
        <w:rPr>
          <w:rFonts w:ascii="Times New Roman" w:hAnsi="Times New Roman" w:cs="Times New Roman"/>
        </w:rPr>
        <w:tab/>
      </w:r>
      <w:r w:rsidRPr="00701064">
        <w:rPr>
          <w:rFonts w:ascii="Times New Roman" w:hAnsi="Times New Roman" w:cs="Times New Roman"/>
          <w:i/>
        </w:rPr>
        <w:t>Колледж Стерлитамакского филиала</w:t>
      </w:r>
    </w:p>
    <w:p w:rsidR="00F71A5B" w:rsidRPr="00701064" w:rsidRDefault="00F71A5B" w:rsidP="000A776D">
      <w:pPr>
        <w:tabs>
          <w:tab w:val="left" w:pos="567"/>
        </w:tabs>
        <w:spacing w:after="0" w:line="240" w:lineRule="auto"/>
        <w:jc w:val="center"/>
        <w:rPr>
          <w:rFonts w:ascii="Times New Roman" w:hAnsi="Times New Roman" w:cs="Times New Roman"/>
          <w:i/>
        </w:rPr>
      </w:pPr>
      <w:r w:rsidRPr="00701064">
        <w:rPr>
          <w:rFonts w:ascii="Times New Roman" w:hAnsi="Times New Roman" w:cs="Times New Roman"/>
          <w:i/>
        </w:rPr>
        <w:t xml:space="preserve">ФГБОУ ВО </w:t>
      </w:r>
      <w:r w:rsidR="00175885">
        <w:rPr>
          <w:rFonts w:ascii="Times New Roman" w:hAnsi="Times New Roman" w:cs="Times New Roman"/>
          <w:i/>
        </w:rPr>
        <w:t>«</w:t>
      </w:r>
      <w:r w:rsidRPr="00701064">
        <w:rPr>
          <w:rFonts w:ascii="Times New Roman" w:hAnsi="Times New Roman" w:cs="Times New Roman"/>
          <w:i/>
        </w:rPr>
        <w:t>Башкирский государственный университет</w:t>
      </w:r>
      <w:r w:rsidR="00175885">
        <w:rPr>
          <w:rFonts w:ascii="Times New Roman" w:hAnsi="Times New Roman" w:cs="Times New Roman"/>
          <w:i/>
        </w:rPr>
        <w:t>»</w:t>
      </w:r>
    </w:p>
    <w:p w:rsidR="00F71A5B" w:rsidRPr="00701064" w:rsidRDefault="00F71A5B" w:rsidP="000A776D">
      <w:pPr>
        <w:shd w:val="clear" w:color="auto" w:fill="FFFFFF"/>
        <w:spacing w:after="0" w:line="240" w:lineRule="auto"/>
        <w:jc w:val="center"/>
        <w:rPr>
          <w:rFonts w:ascii="Times New Roman" w:hAnsi="Times New Roman" w:cs="Times New Roman"/>
          <w:i/>
        </w:rPr>
      </w:pPr>
      <w:r w:rsidRPr="00701064">
        <w:rPr>
          <w:rFonts w:ascii="Times New Roman" w:hAnsi="Times New Roman" w:cs="Times New Roman"/>
          <w:i/>
        </w:rPr>
        <w:t>Республика Башкортостан, г. Стерлитамак</w:t>
      </w:r>
    </w:p>
    <w:p w:rsidR="00F71A5B" w:rsidRPr="00701064" w:rsidRDefault="00F71A5B" w:rsidP="000A776D">
      <w:pPr>
        <w:spacing w:after="0" w:line="240" w:lineRule="auto"/>
        <w:jc w:val="center"/>
        <w:rPr>
          <w:rFonts w:ascii="Times New Roman" w:hAnsi="Times New Roman" w:cs="Times New Roman"/>
        </w:rPr>
      </w:pPr>
    </w:p>
    <w:p w:rsidR="00F71A5B" w:rsidRPr="00701064" w:rsidRDefault="00F71A5B" w:rsidP="000A776D">
      <w:pPr>
        <w:tabs>
          <w:tab w:val="center" w:pos="5032"/>
          <w:tab w:val="left" w:pos="7335"/>
        </w:tabs>
        <w:spacing w:after="0" w:line="240" w:lineRule="auto"/>
        <w:jc w:val="center"/>
        <w:rPr>
          <w:rFonts w:ascii="Times New Roman" w:hAnsi="Times New Roman" w:cs="Times New Roman"/>
          <w:b/>
        </w:rPr>
      </w:pPr>
      <w:r w:rsidRPr="00701064">
        <w:rPr>
          <w:rFonts w:ascii="Times New Roman" w:hAnsi="Times New Roman" w:cs="Times New Roman"/>
          <w:b/>
        </w:rPr>
        <w:t>ЖИВОТНЫ</w:t>
      </w:r>
      <w:r w:rsidR="009920F5">
        <w:rPr>
          <w:rFonts w:ascii="Times New Roman" w:hAnsi="Times New Roman" w:cs="Times New Roman"/>
          <w:b/>
        </w:rPr>
        <w:t xml:space="preserve">Й МИР КАК ОСОБЫЙ ОБЪЕКТ ОХРАНЫ </w:t>
      </w:r>
      <w:r w:rsidRPr="00701064">
        <w:rPr>
          <w:rFonts w:ascii="Times New Roman" w:hAnsi="Times New Roman" w:cs="Times New Roman"/>
          <w:b/>
        </w:rPr>
        <w:t xml:space="preserve">В РОССИЙСКОЙ ФЕДЕРАЦИИ </w:t>
      </w:r>
    </w:p>
    <w:p w:rsidR="00F71A5B" w:rsidRPr="00701064" w:rsidRDefault="00F71A5B" w:rsidP="00F97656">
      <w:pPr>
        <w:spacing w:after="0" w:line="240" w:lineRule="auto"/>
        <w:ind w:firstLine="360"/>
        <w:jc w:val="both"/>
        <w:rPr>
          <w:rFonts w:ascii="Times New Roman" w:hAnsi="Times New Roman" w:cs="Times New Roman"/>
        </w:rPr>
      </w:pPr>
    </w:p>
    <w:p w:rsidR="002646BE" w:rsidRDefault="002646BE" w:rsidP="00F97656">
      <w:pPr>
        <w:spacing w:after="0" w:line="240" w:lineRule="auto"/>
        <w:ind w:firstLine="426"/>
        <w:jc w:val="both"/>
        <w:rPr>
          <w:rFonts w:ascii="Times New Roman" w:hAnsi="Times New Roman" w:cs="Times New Roman"/>
        </w:rPr>
      </w:pPr>
      <w:r>
        <w:rPr>
          <w:rFonts w:ascii="Times New Roman" w:hAnsi="Times New Roman" w:cs="Times New Roman"/>
        </w:rPr>
        <w:t>Л</w:t>
      </w:r>
      <w:r w:rsidRPr="002646BE">
        <w:rPr>
          <w:rFonts w:ascii="Times New Roman" w:hAnsi="Times New Roman" w:cs="Times New Roman"/>
        </w:rPr>
        <w:t>е</w:t>
      </w:r>
      <w:r>
        <w:rPr>
          <w:rFonts w:ascii="Times New Roman" w:hAnsi="Times New Roman" w:cs="Times New Roman"/>
        </w:rPr>
        <w:t xml:space="preserve">гальное определение термина </w:t>
      </w:r>
      <w:r w:rsidR="00175885">
        <w:rPr>
          <w:rFonts w:ascii="Times New Roman" w:hAnsi="Times New Roman" w:cs="Times New Roman"/>
        </w:rPr>
        <w:t>«</w:t>
      </w:r>
      <w:r>
        <w:rPr>
          <w:rFonts w:ascii="Times New Roman" w:hAnsi="Times New Roman" w:cs="Times New Roman"/>
        </w:rPr>
        <w:t>жи</w:t>
      </w:r>
      <w:r w:rsidRPr="002646BE">
        <w:rPr>
          <w:rFonts w:ascii="Times New Roman" w:hAnsi="Times New Roman" w:cs="Times New Roman"/>
        </w:rPr>
        <w:t>вотный мир</w:t>
      </w:r>
      <w:r w:rsidR="00175885">
        <w:rPr>
          <w:rFonts w:ascii="Times New Roman" w:hAnsi="Times New Roman" w:cs="Times New Roman"/>
        </w:rPr>
        <w:t>»</w:t>
      </w:r>
      <w:r w:rsidRPr="002646BE">
        <w:rPr>
          <w:rFonts w:ascii="Times New Roman" w:hAnsi="Times New Roman" w:cs="Times New Roman"/>
        </w:rPr>
        <w:t xml:space="preserve"> содержится в</w:t>
      </w:r>
      <w:r>
        <w:rPr>
          <w:rFonts w:ascii="Times New Roman" w:hAnsi="Times New Roman" w:cs="Times New Roman"/>
        </w:rPr>
        <w:t xml:space="preserve"> ст.1</w:t>
      </w:r>
      <w:r w:rsidRPr="002646BE">
        <w:rPr>
          <w:rFonts w:ascii="Times New Roman" w:hAnsi="Times New Roman" w:cs="Times New Roman"/>
        </w:rPr>
        <w:t xml:space="preserve"> Федерально</w:t>
      </w:r>
      <w:r>
        <w:rPr>
          <w:rFonts w:ascii="Times New Roman" w:hAnsi="Times New Roman" w:cs="Times New Roman"/>
        </w:rPr>
        <w:t>го</w:t>
      </w:r>
      <w:r w:rsidRPr="002646BE">
        <w:rPr>
          <w:rFonts w:ascii="Times New Roman" w:hAnsi="Times New Roman" w:cs="Times New Roman"/>
        </w:rPr>
        <w:t xml:space="preserve"> закон</w:t>
      </w:r>
      <w:r>
        <w:rPr>
          <w:rFonts w:ascii="Times New Roman" w:hAnsi="Times New Roman" w:cs="Times New Roman"/>
        </w:rPr>
        <w:t>а</w:t>
      </w:r>
      <w:r w:rsidRPr="00701064">
        <w:rPr>
          <w:rFonts w:ascii="Times New Roman" w:hAnsi="Times New Roman" w:cs="Times New Roman"/>
        </w:rPr>
        <w:t xml:space="preserve">от 24.04.1995 № 52-ФЗ </w:t>
      </w:r>
      <w:r w:rsidR="00175885">
        <w:rPr>
          <w:rFonts w:ascii="Times New Roman" w:hAnsi="Times New Roman" w:cs="Times New Roman"/>
        </w:rPr>
        <w:t>«</w:t>
      </w:r>
      <w:r w:rsidRPr="00701064">
        <w:rPr>
          <w:rFonts w:ascii="Times New Roman" w:hAnsi="Times New Roman" w:cs="Times New Roman"/>
        </w:rPr>
        <w:t>О животном мире</w:t>
      </w:r>
      <w:r w:rsidR="00175885">
        <w:rPr>
          <w:rFonts w:ascii="Times New Roman" w:hAnsi="Times New Roman" w:cs="Times New Roman"/>
        </w:rPr>
        <w:t>»</w:t>
      </w:r>
      <w:r>
        <w:rPr>
          <w:rFonts w:ascii="Times New Roman" w:hAnsi="Times New Roman" w:cs="Times New Roman"/>
        </w:rPr>
        <w:t>, со</w:t>
      </w:r>
      <w:r w:rsidRPr="002646BE">
        <w:rPr>
          <w:rFonts w:ascii="Times New Roman" w:hAnsi="Times New Roman" w:cs="Times New Roman"/>
        </w:rPr>
        <w:t>гласно которому животный мир пре</w:t>
      </w:r>
      <w:r>
        <w:rPr>
          <w:rFonts w:ascii="Times New Roman" w:hAnsi="Times New Roman" w:cs="Times New Roman"/>
        </w:rPr>
        <w:t>дставляет собой совокупность жи</w:t>
      </w:r>
      <w:r w:rsidRPr="002646BE">
        <w:rPr>
          <w:rFonts w:ascii="Times New Roman" w:hAnsi="Times New Roman" w:cs="Times New Roman"/>
        </w:rPr>
        <w:t>вых организмов всех видов диких животных, постоянно или временнонаселяющих территорию Российск</w:t>
      </w:r>
      <w:r>
        <w:rPr>
          <w:rFonts w:ascii="Times New Roman" w:hAnsi="Times New Roman" w:cs="Times New Roman"/>
        </w:rPr>
        <w:t>ой Федерации и находящихся в со</w:t>
      </w:r>
      <w:r w:rsidRPr="002646BE">
        <w:rPr>
          <w:rFonts w:ascii="Times New Roman" w:hAnsi="Times New Roman" w:cs="Times New Roman"/>
        </w:rPr>
        <w:t>стоянии естественной свободы, а т</w:t>
      </w:r>
      <w:r>
        <w:rPr>
          <w:rFonts w:ascii="Times New Roman" w:hAnsi="Times New Roman" w:cs="Times New Roman"/>
        </w:rPr>
        <w:t>акже относящихся к природным ре</w:t>
      </w:r>
      <w:r w:rsidRPr="002646BE">
        <w:rPr>
          <w:rFonts w:ascii="Times New Roman" w:hAnsi="Times New Roman" w:cs="Times New Roman"/>
        </w:rPr>
        <w:t>сурсам континентального шельфа и исключительной экономическойзоны Российской Федерации.</w:t>
      </w:r>
    </w:p>
    <w:p w:rsidR="00F71A5B" w:rsidRPr="00701064" w:rsidRDefault="002646BE" w:rsidP="00F97656">
      <w:pPr>
        <w:spacing w:after="0" w:line="240" w:lineRule="auto"/>
        <w:ind w:firstLine="426"/>
        <w:jc w:val="both"/>
        <w:rPr>
          <w:rFonts w:ascii="Times New Roman" w:hAnsi="Times New Roman" w:cs="Times New Roman"/>
        </w:rPr>
      </w:pPr>
      <w:r w:rsidRPr="002646BE">
        <w:rPr>
          <w:rFonts w:ascii="Times New Roman" w:hAnsi="Times New Roman" w:cs="Times New Roman"/>
        </w:rPr>
        <w:t>Из анализа приведенного определения можно сделать вывод, чтоотечественный законодатель относит к фа</w:t>
      </w:r>
      <w:r>
        <w:rPr>
          <w:rFonts w:ascii="Times New Roman" w:hAnsi="Times New Roman" w:cs="Times New Roman"/>
        </w:rPr>
        <w:t>уне лишь тех животных, ко</w:t>
      </w:r>
      <w:r w:rsidRPr="002646BE">
        <w:rPr>
          <w:rFonts w:ascii="Times New Roman" w:hAnsi="Times New Roman" w:cs="Times New Roman"/>
        </w:rPr>
        <w:t>торые обитают на воле, т. е. в условиях дикой природы. Таким образом,</w:t>
      </w:r>
      <w:r w:rsidR="00D62C6E">
        <w:rPr>
          <w:rFonts w:ascii="Times New Roman" w:hAnsi="Times New Roman" w:cs="Times New Roman"/>
        </w:rPr>
        <w:t xml:space="preserve"> д</w:t>
      </w:r>
      <w:r w:rsidRPr="002646BE">
        <w:rPr>
          <w:rFonts w:ascii="Times New Roman" w:hAnsi="Times New Roman" w:cs="Times New Roman"/>
        </w:rPr>
        <w:t>ля признания отдельного животно</w:t>
      </w:r>
      <w:r>
        <w:rPr>
          <w:rFonts w:ascii="Times New Roman" w:hAnsi="Times New Roman" w:cs="Times New Roman"/>
        </w:rPr>
        <w:t>го объектом животного мира необ</w:t>
      </w:r>
      <w:r w:rsidRPr="002646BE">
        <w:rPr>
          <w:rFonts w:ascii="Times New Roman" w:hAnsi="Times New Roman" w:cs="Times New Roman"/>
        </w:rPr>
        <w:t>ходимо выполнение двух условий: первое, – это его принадлежность ккомпонентам природной среды, второе – его нахождение в состоянии</w:t>
      </w:r>
      <w:r w:rsidR="009D4557">
        <w:rPr>
          <w:rFonts w:ascii="Times New Roman" w:hAnsi="Times New Roman" w:cs="Times New Roman"/>
        </w:rPr>
        <w:t xml:space="preserve">естественной свободы </w:t>
      </w:r>
      <w:r w:rsidR="009D4557" w:rsidRPr="00701064">
        <w:rPr>
          <w:rFonts w:ascii="Times New Roman" w:hAnsi="Times New Roman" w:cs="Times New Roman"/>
        </w:rPr>
        <w:t>[</w:t>
      </w:r>
      <w:r w:rsidR="009D4557">
        <w:rPr>
          <w:rFonts w:ascii="Times New Roman" w:hAnsi="Times New Roman" w:cs="Times New Roman"/>
        </w:rPr>
        <w:t>2</w:t>
      </w:r>
      <w:r w:rsidR="009D4557" w:rsidRPr="00701064">
        <w:rPr>
          <w:rFonts w:ascii="Times New Roman" w:eastAsia="Times New Roman" w:hAnsi="Times New Roman" w:cs="Times New Roman"/>
          <w:lang w:eastAsia="ru-RU"/>
        </w:rPr>
        <w:t>,</w:t>
      </w:r>
      <w:r w:rsidR="009D4557" w:rsidRPr="00701064">
        <w:rPr>
          <w:rFonts w:ascii="Times New Roman" w:hAnsi="Times New Roman" w:cs="Times New Roman"/>
        </w:rPr>
        <w:t xml:space="preserve"> с.</w:t>
      </w:r>
      <w:r w:rsidR="009D4557">
        <w:rPr>
          <w:rFonts w:ascii="Times New Roman" w:hAnsi="Times New Roman" w:cs="Times New Roman"/>
        </w:rPr>
        <w:t>68</w:t>
      </w:r>
      <w:r w:rsidR="009D4557" w:rsidRPr="00701064">
        <w:rPr>
          <w:rFonts w:ascii="Times New Roman" w:eastAsia="Times New Roman" w:hAnsi="Times New Roman" w:cs="Times New Roman"/>
          <w:lang w:eastAsia="ru-RU"/>
        </w:rPr>
        <w:t>]</w:t>
      </w:r>
      <w:r w:rsidR="009D4557" w:rsidRPr="00701064">
        <w:rPr>
          <w:rFonts w:ascii="Times New Roman" w:hAnsi="Times New Roman" w:cs="Times New Roman"/>
        </w:rPr>
        <w:t>.</w:t>
      </w:r>
    </w:p>
    <w:p w:rsidR="00F71A5B" w:rsidRPr="00701064" w:rsidRDefault="00F71A5B" w:rsidP="00F97656">
      <w:pPr>
        <w:spacing w:after="0" w:line="240" w:lineRule="auto"/>
        <w:ind w:firstLine="426"/>
        <w:jc w:val="both"/>
        <w:rPr>
          <w:rFonts w:ascii="Times New Roman" w:hAnsi="Times New Roman" w:cs="Times New Roman"/>
        </w:rPr>
      </w:pPr>
      <w:r w:rsidRPr="00701064">
        <w:rPr>
          <w:rFonts w:ascii="Times New Roman" w:hAnsi="Times New Roman" w:cs="Times New Roman"/>
        </w:rPr>
        <w:t xml:space="preserve">Согласно положениям статьи 1 Федерального закона от 24.04.1995 № 52-ФЗ </w:t>
      </w:r>
      <w:r w:rsidR="00175885">
        <w:rPr>
          <w:rFonts w:ascii="Times New Roman" w:hAnsi="Times New Roman" w:cs="Times New Roman"/>
        </w:rPr>
        <w:t>«</w:t>
      </w:r>
      <w:r w:rsidRPr="00701064">
        <w:rPr>
          <w:rFonts w:ascii="Times New Roman" w:hAnsi="Times New Roman" w:cs="Times New Roman"/>
        </w:rPr>
        <w:t>О животном мире</w:t>
      </w:r>
      <w:r w:rsidR="00175885">
        <w:rPr>
          <w:rFonts w:ascii="Times New Roman" w:hAnsi="Times New Roman" w:cs="Times New Roman"/>
        </w:rPr>
        <w:t>»</w:t>
      </w:r>
      <w:r w:rsidRPr="00701064">
        <w:rPr>
          <w:rFonts w:ascii="Times New Roman" w:hAnsi="Times New Roman" w:cs="Times New Roman"/>
        </w:rPr>
        <w:t xml:space="preserve"> охрана животного мира </w:t>
      </w:r>
      <w:r w:rsidR="002646BE">
        <w:rPr>
          <w:rFonts w:ascii="Times New Roman" w:hAnsi="Times New Roman" w:cs="Times New Roman"/>
        </w:rPr>
        <w:t>представляет собой</w:t>
      </w:r>
      <w:r w:rsidRPr="00701064">
        <w:rPr>
          <w:rFonts w:ascii="Times New Roman" w:hAnsi="Times New Roman" w:cs="Times New Roman"/>
        </w:rPr>
        <w:t xml:space="preserve"> деятельность, направленн</w:t>
      </w:r>
      <w:r w:rsidR="002646BE">
        <w:rPr>
          <w:rFonts w:ascii="Times New Roman" w:hAnsi="Times New Roman" w:cs="Times New Roman"/>
        </w:rPr>
        <w:t>ую</w:t>
      </w:r>
      <w:r w:rsidRPr="00701064">
        <w:rPr>
          <w:rFonts w:ascii="Times New Roman" w:hAnsi="Times New Roman" w:cs="Times New Roman"/>
        </w:rPr>
        <w:t xml:space="preserve"> на сохранение биологического разнообразия и обеспечение устойчивого существования животного мира, а также на создание условий для устойчивого использования и воспроизводства объектов животного мира. В этом определении имеются еще три термина, понятия которых даны в той же статье. Биологическое разнообразие животного мира – разнообразие объектов животного мира в рамках одного вида, между видами и в экологических системах. Устойчивое существование животного мира – существование объектов животного мира в течение неопределенно длительного времени. Устойчивое использование объектов животного мира – использование объектов животного мира, которое не приводит в долгосрочной перспективе к истощению биологического разнообразия животного мира и при котором сохраняется способность животного мира к воспроизводству и устойчивому существованию [1</w:t>
      </w:r>
      <w:r w:rsidRPr="00701064">
        <w:rPr>
          <w:rFonts w:ascii="Times New Roman" w:eastAsia="Times New Roman" w:hAnsi="Times New Roman" w:cs="Times New Roman"/>
          <w:lang w:eastAsia="ru-RU"/>
        </w:rPr>
        <w:t>,</w:t>
      </w:r>
      <w:r w:rsidRPr="00701064">
        <w:rPr>
          <w:rFonts w:ascii="Times New Roman" w:hAnsi="Times New Roman" w:cs="Times New Roman"/>
        </w:rPr>
        <w:t xml:space="preserve"> с.41</w:t>
      </w:r>
      <w:r w:rsidRPr="00701064">
        <w:rPr>
          <w:rFonts w:ascii="Times New Roman" w:eastAsia="Times New Roman" w:hAnsi="Times New Roman" w:cs="Times New Roman"/>
          <w:lang w:eastAsia="ru-RU"/>
        </w:rPr>
        <w:t>]</w:t>
      </w:r>
      <w:r w:rsidRPr="00701064">
        <w:rPr>
          <w:rFonts w:ascii="Times New Roman" w:hAnsi="Times New Roman" w:cs="Times New Roman"/>
        </w:rPr>
        <w:t>.</w:t>
      </w:r>
    </w:p>
    <w:p w:rsidR="00F71A5B" w:rsidRPr="00701064" w:rsidRDefault="00F71A5B" w:rsidP="00F97656">
      <w:pPr>
        <w:spacing w:after="0" w:line="240" w:lineRule="auto"/>
        <w:ind w:firstLine="426"/>
        <w:jc w:val="both"/>
        <w:rPr>
          <w:rFonts w:ascii="Times New Roman" w:hAnsi="Times New Roman" w:cs="Times New Roman"/>
        </w:rPr>
      </w:pPr>
      <w:r w:rsidRPr="00701064">
        <w:rPr>
          <w:rFonts w:ascii="Times New Roman" w:hAnsi="Times New Roman" w:cs="Times New Roman"/>
        </w:rPr>
        <w:t xml:space="preserve">В соответствии со статьей 19 Федерального закона от 24.04.1995 № 52-ФЗ </w:t>
      </w:r>
      <w:r w:rsidR="00175885">
        <w:rPr>
          <w:rFonts w:ascii="Times New Roman" w:hAnsi="Times New Roman" w:cs="Times New Roman"/>
        </w:rPr>
        <w:t>«</w:t>
      </w:r>
      <w:r w:rsidRPr="00701064">
        <w:rPr>
          <w:rFonts w:ascii="Times New Roman" w:hAnsi="Times New Roman" w:cs="Times New Roman"/>
        </w:rPr>
        <w:t>О животном мире</w:t>
      </w:r>
      <w:r w:rsidR="00175885">
        <w:rPr>
          <w:rFonts w:ascii="Times New Roman" w:hAnsi="Times New Roman" w:cs="Times New Roman"/>
        </w:rPr>
        <w:t>»</w:t>
      </w:r>
      <w:r w:rsidRPr="00701064">
        <w:rPr>
          <w:rFonts w:ascii="Times New Roman" w:hAnsi="Times New Roman" w:cs="Times New Roman"/>
        </w:rPr>
        <w:t xml:space="preserve">, организация охраны животного мира осуществляется органами государственной власти Российской Федерации, субъектов Российской Федерации и органами местного самоуправления в рамках их компетенции. В соответствии со статьей 35 того же закона, граждане, индивидуальные предприниматели и юридические лица осуществляют пользование животным миром в комплексе с системой </w:t>
      </w:r>
      <w:r w:rsidRPr="00701064">
        <w:rPr>
          <w:rFonts w:ascii="Times New Roman" w:hAnsi="Times New Roman" w:cs="Times New Roman"/>
        </w:rPr>
        <w:lastRenderedPageBreak/>
        <w:t xml:space="preserve">мер по охране и воспроизводству объектов животного мира, сохранению среды их обитания </w:t>
      </w:r>
      <w:r w:rsidRPr="00701064">
        <w:rPr>
          <w:rFonts w:ascii="Times New Roman" w:eastAsia="Times New Roman" w:hAnsi="Times New Roman" w:cs="Times New Roman"/>
          <w:lang w:eastAsia="ru-RU"/>
        </w:rPr>
        <w:t>[</w:t>
      </w:r>
      <w:r w:rsidR="009D4557">
        <w:rPr>
          <w:rFonts w:ascii="Times New Roman" w:hAnsi="Times New Roman" w:cs="Times New Roman"/>
        </w:rPr>
        <w:t>3</w:t>
      </w:r>
      <w:r w:rsidRPr="00701064">
        <w:rPr>
          <w:rFonts w:ascii="Times New Roman" w:eastAsia="Times New Roman" w:hAnsi="Times New Roman" w:cs="Times New Roman"/>
          <w:lang w:eastAsia="ru-RU"/>
        </w:rPr>
        <w:t>]</w:t>
      </w:r>
      <w:r w:rsidRPr="00701064">
        <w:rPr>
          <w:rFonts w:ascii="Times New Roman" w:hAnsi="Times New Roman" w:cs="Times New Roman"/>
        </w:rPr>
        <w:t xml:space="preserve">. Таким образом, в определении </w:t>
      </w:r>
      <w:r w:rsidR="00175885">
        <w:rPr>
          <w:rFonts w:ascii="Times New Roman" w:hAnsi="Times New Roman" w:cs="Times New Roman"/>
        </w:rPr>
        <w:t>«</w:t>
      </w:r>
      <w:r w:rsidRPr="00701064">
        <w:rPr>
          <w:rFonts w:ascii="Times New Roman" w:hAnsi="Times New Roman" w:cs="Times New Roman"/>
        </w:rPr>
        <w:t>охрана животного мира</w:t>
      </w:r>
      <w:r w:rsidR="00175885">
        <w:rPr>
          <w:rFonts w:ascii="Times New Roman" w:hAnsi="Times New Roman" w:cs="Times New Roman"/>
        </w:rPr>
        <w:t>»</w:t>
      </w:r>
      <w:r w:rsidRPr="00701064">
        <w:rPr>
          <w:rFonts w:ascii="Times New Roman" w:hAnsi="Times New Roman" w:cs="Times New Roman"/>
        </w:rPr>
        <w:t xml:space="preserve"> имеется в виду деятельность органов государственной власти Российской Федерации, органов государственной власти субъектов Российской Федерации, органов местного самоуправления, граждан, индивидуальных предпринимателей и юридических лиц.</w:t>
      </w:r>
    </w:p>
    <w:p w:rsidR="00F71A5B" w:rsidRPr="00701064" w:rsidRDefault="00F71A5B" w:rsidP="00F97656">
      <w:pPr>
        <w:spacing w:after="0" w:line="240" w:lineRule="auto"/>
        <w:ind w:firstLine="426"/>
        <w:jc w:val="both"/>
        <w:rPr>
          <w:rFonts w:ascii="Times New Roman" w:hAnsi="Times New Roman" w:cs="Times New Roman"/>
        </w:rPr>
      </w:pPr>
      <w:r w:rsidRPr="00701064">
        <w:rPr>
          <w:rFonts w:ascii="Times New Roman" w:hAnsi="Times New Roman" w:cs="Times New Roman"/>
        </w:rPr>
        <w:t xml:space="preserve">С древнейших времен и по сей день жизнь человека во многом зависит от животных. По-прежнему они составляют его рацион, являются сырьем для промышленности. Наблюдения за животными помогают учёным познавать тайны природы, создавать нанотехнологии, подобные им. Кроме того, огромное удовольствие человек получает от общения с </w:t>
      </w:r>
      <w:r w:rsidR="00175885">
        <w:rPr>
          <w:rFonts w:ascii="Times New Roman" w:hAnsi="Times New Roman" w:cs="Times New Roman"/>
        </w:rPr>
        <w:t>«</w:t>
      </w:r>
      <w:r w:rsidRPr="00701064">
        <w:rPr>
          <w:rFonts w:ascii="Times New Roman" w:hAnsi="Times New Roman" w:cs="Times New Roman"/>
        </w:rPr>
        <w:t>братьями нашими меньшими</w:t>
      </w:r>
      <w:r w:rsidR="00175885">
        <w:rPr>
          <w:rFonts w:ascii="Times New Roman" w:hAnsi="Times New Roman" w:cs="Times New Roman"/>
        </w:rPr>
        <w:t>»</w:t>
      </w:r>
      <w:r w:rsidRPr="00701064">
        <w:rPr>
          <w:rFonts w:ascii="Times New Roman" w:hAnsi="Times New Roman" w:cs="Times New Roman"/>
        </w:rPr>
        <w:t>.</w:t>
      </w:r>
    </w:p>
    <w:p w:rsidR="00F71A5B" w:rsidRPr="00701064" w:rsidRDefault="00F71A5B" w:rsidP="00F97656">
      <w:pPr>
        <w:spacing w:after="0" w:line="240" w:lineRule="auto"/>
        <w:ind w:firstLine="426"/>
        <w:jc w:val="both"/>
        <w:rPr>
          <w:rFonts w:ascii="Times New Roman" w:hAnsi="Times New Roman" w:cs="Times New Roman"/>
        </w:rPr>
      </w:pPr>
      <w:r w:rsidRPr="00701064">
        <w:rPr>
          <w:rFonts w:ascii="Times New Roman" w:hAnsi="Times New Roman" w:cs="Times New Roman"/>
        </w:rPr>
        <w:t>К сожалению, численность диких животных быстро снижается. Одни из них стали редкостью, другие уже исчезли с лица планеты. Хищническим промыслом до сих пор истребляются многие дикие животные. Их численность сокращается ещё и потому, что животные оказываются в трудных условиях существования в результате вырубки лесов, расширения посевных площадей, строительства гидростанций и т. д.</w:t>
      </w:r>
    </w:p>
    <w:p w:rsidR="00F71A5B" w:rsidRPr="00701064" w:rsidRDefault="00F71A5B" w:rsidP="00F97656">
      <w:pPr>
        <w:spacing w:after="0" w:line="240" w:lineRule="auto"/>
        <w:ind w:firstLine="426"/>
        <w:jc w:val="both"/>
        <w:rPr>
          <w:rFonts w:ascii="Times New Roman" w:hAnsi="Times New Roman" w:cs="Times New Roman"/>
        </w:rPr>
      </w:pPr>
      <w:r w:rsidRPr="00701064">
        <w:rPr>
          <w:rFonts w:ascii="Times New Roman" w:hAnsi="Times New Roman" w:cs="Times New Roman"/>
        </w:rPr>
        <w:t xml:space="preserve">Достаточная численность диких животных помогает сохранить естественный баланс биосферы в природе. Человек за время своего существования нанёс огромный вред фауне. Поэтому многие биологические виды нуждаются в защите. </w:t>
      </w:r>
    </w:p>
    <w:p w:rsidR="00F71A5B" w:rsidRPr="00701064" w:rsidRDefault="00F71A5B" w:rsidP="00F97656">
      <w:pPr>
        <w:spacing w:after="0" w:line="240" w:lineRule="auto"/>
        <w:ind w:firstLine="426"/>
        <w:jc w:val="both"/>
        <w:rPr>
          <w:rFonts w:ascii="Times New Roman" w:hAnsi="Times New Roman" w:cs="Times New Roman"/>
        </w:rPr>
      </w:pPr>
      <w:r w:rsidRPr="00701064">
        <w:rPr>
          <w:rFonts w:ascii="Times New Roman" w:hAnsi="Times New Roman" w:cs="Times New Roman"/>
        </w:rPr>
        <w:t xml:space="preserve">Охрана диких животных может осуществляться рядом правовых и организационных механизмов, но и их порой оказывается недостаточно. Так, например, если животное занесено в Красную книгу, является ли это гарантией того, что животное защищено? Нет, это всего лишь сигнал о том, что животных нужно беречь. Она предупреждает нас об опасности исчезновения целого ряда животных. И срочные меры по их охране просто необходимы, требуется установить строгие сроки и правила охоты. Нужно создавать больше заповедников, национальных парков, заказников, являющихся наиболее эффективными формами охраны животных. Заповедник – это форма охраны природных участков. В них запрещена всякая хозяйственная деятельность: рубка леса, добыча полезных ископаемых, сенокошение, сбор растений, выпас животных, строительство и т.д. Многие виды редких животных были спасены от истребления именно благодаря заповедникам, например, зубр, кулан, тигр, пятнистый олень, марал. Спасены такие птицы, как: фламинго, цапля белая, султанка и многие другие. В заказниках временно защищается определённый вид животных, а природные ресурсы используются в ограниченном количестве. В национальных парках охраняется уникальный природный ландшафт </w:t>
      </w:r>
      <w:r w:rsidRPr="00701064">
        <w:rPr>
          <w:rFonts w:ascii="Times New Roman" w:eastAsia="Times New Roman" w:hAnsi="Times New Roman" w:cs="Times New Roman"/>
          <w:lang w:eastAsia="ru-RU"/>
        </w:rPr>
        <w:t>[</w:t>
      </w:r>
      <w:r w:rsidR="009D4557">
        <w:rPr>
          <w:rFonts w:ascii="Times New Roman" w:eastAsia="Times New Roman" w:hAnsi="Times New Roman" w:cs="Times New Roman"/>
          <w:lang w:eastAsia="ru-RU"/>
        </w:rPr>
        <w:t>4</w:t>
      </w:r>
      <w:r w:rsidRPr="00701064">
        <w:rPr>
          <w:rFonts w:ascii="Times New Roman" w:eastAsia="Times New Roman" w:hAnsi="Times New Roman" w:cs="Times New Roman"/>
          <w:lang w:eastAsia="ru-RU"/>
        </w:rPr>
        <w:t>,с.</w:t>
      </w:r>
      <w:r w:rsidRPr="00701064">
        <w:rPr>
          <w:rFonts w:ascii="Times New Roman" w:hAnsi="Times New Roman" w:cs="Times New Roman"/>
        </w:rPr>
        <w:t>60</w:t>
      </w:r>
      <w:r w:rsidRPr="00701064">
        <w:rPr>
          <w:rFonts w:ascii="Times New Roman" w:eastAsia="Times New Roman" w:hAnsi="Times New Roman" w:cs="Times New Roman"/>
          <w:lang w:eastAsia="ru-RU"/>
        </w:rPr>
        <w:t>]</w:t>
      </w:r>
      <w:r w:rsidRPr="00701064">
        <w:rPr>
          <w:rFonts w:ascii="Times New Roman" w:hAnsi="Times New Roman" w:cs="Times New Roman"/>
        </w:rPr>
        <w:t>.</w:t>
      </w:r>
    </w:p>
    <w:p w:rsidR="00F71A5B" w:rsidRPr="00701064" w:rsidRDefault="00F71A5B" w:rsidP="00F97656">
      <w:pPr>
        <w:spacing w:after="0" w:line="240" w:lineRule="auto"/>
        <w:ind w:firstLine="426"/>
        <w:jc w:val="both"/>
        <w:rPr>
          <w:rFonts w:ascii="Times New Roman" w:hAnsi="Times New Roman" w:cs="Times New Roman"/>
        </w:rPr>
      </w:pPr>
      <w:r w:rsidRPr="00701064">
        <w:rPr>
          <w:rFonts w:ascii="Times New Roman" w:hAnsi="Times New Roman" w:cs="Times New Roman"/>
        </w:rPr>
        <w:t>Эффективными средствами защиты являются реакклиматизация и акклиматизация. Реакклиматизация представляет собой работу над восстановлением истребленных животных в различных регионах. Акклиматизацией является расселение животных в совершенно новые места (биогеоценозы) и их приспособление к новым условиям жизни и обитания.</w:t>
      </w:r>
    </w:p>
    <w:p w:rsidR="00F71A5B" w:rsidRPr="00701064" w:rsidRDefault="00F71A5B" w:rsidP="00F97656">
      <w:pPr>
        <w:spacing w:after="0" w:line="240" w:lineRule="auto"/>
        <w:ind w:firstLine="426"/>
        <w:jc w:val="both"/>
        <w:rPr>
          <w:rFonts w:ascii="Times New Roman" w:hAnsi="Times New Roman" w:cs="Times New Roman"/>
        </w:rPr>
      </w:pPr>
      <w:r w:rsidRPr="00701064">
        <w:rPr>
          <w:rFonts w:ascii="Times New Roman" w:hAnsi="Times New Roman" w:cs="Times New Roman"/>
        </w:rPr>
        <w:t>Также многие животные в определенное время года мигрируют на очень большие расстояния. Место миграции, как и место обитания, имеет определенный климат, ландшафт и природные условия. Это необходимо учитывать, чтобы создавать благоприятные для проживания охранные зоны.</w:t>
      </w:r>
    </w:p>
    <w:p w:rsidR="00F71A5B" w:rsidRPr="00701064" w:rsidRDefault="00F71A5B" w:rsidP="00F97656">
      <w:pPr>
        <w:spacing w:after="0" w:line="240" w:lineRule="auto"/>
        <w:ind w:firstLine="426"/>
        <w:jc w:val="both"/>
        <w:rPr>
          <w:rFonts w:ascii="Times New Roman" w:hAnsi="Times New Roman" w:cs="Times New Roman"/>
        </w:rPr>
      </w:pPr>
      <w:r w:rsidRPr="00701064">
        <w:rPr>
          <w:rFonts w:ascii="Times New Roman" w:hAnsi="Times New Roman" w:cs="Times New Roman"/>
        </w:rPr>
        <w:t>Не следует забывать также убирать мусор (и не только свой собственный). Если вы обеспокоены защитой дикой природы, вы уже знаете достаточно, чтобы не мусорить. Необходимо убирать банки, бутылки и прочий мусор, оставленный менее думающими людьми. Нужда в данной работе заключается в том, что мелкие животные могут легко попасть в ловушку или повредиться, что делает их легкой добычей для любых хищников или обрекает на медленную смерть и, конечно же, когда кучи мусора накапливаются за пределами человеческого контроля, результатом становится потеря среды обитания животных.</w:t>
      </w:r>
    </w:p>
    <w:p w:rsidR="00F71A5B" w:rsidRPr="00701064" w:rsidRDefault="00F71A5B" w:rsidP="00F97656">
      <w:pPr>
        <w:spacing w:after="0" w:line="240" w:lineRule="auto"/>
        <w:ind w:firstLine="426"/>
        <w:jc w:val="both"/>
        <w:rPr>
          <w:rFonts w:ascii="Times New Roman" w:hAnsi="Times New Roman" w:cs="Times New Roman"/>
        </w:rPr>
      </w:pPr>
      <w:r w:rsidRPr="00701064">
        <w:rPr>
          <w:rFonts w:ascii="Times New Roman" w:hAnsi="Times New Roman" w:cs="Times New Roman"/>
        </w:rPr>
        <w:t>Таким образом, только в комплексе экономических, экологических и социальных средств охраны животного мира, можно достичь рационального использования животных ресурсов, сохранения имеющегося биологического разнообразия, восстановления и увеличения численности животного мира.</w:t>
      </w:r>
    </w:p>
    <w:p w:rsidR="00F71A5B" w:rsidRDefault="00F71A5B" w:rsidP="00F97656">
      <w:pPr>
        <w:shd w:val="clear" w:color="auto" w:fill="FFFFFF"/>
        <w:spacing w:after="0" w:line="240" w:lineRule="auto"/>
        <w:ind w:firstLine="426"/>
        <w:jc w:val="center"/>
        <w:rPr>
          <w:rFonts w:ascii="Times New Roman" w:hAnsi="Times New Roman" w:cs="Times New Roman"/>
          <w:b/>
        </w:rPr>
      </w:pPr>
    </w:p>
    <w:p w:rsidR="00F71A5B" w:rsidRPr="00085CC4" w:rsidRDefault="00F71A5B" w:rsidP="00F97656">
      <w:pPr>
        <w:shd w:val="clear" w:color="auto" w:fill="FFFFFF"/>
        <w:spacing w:after="0" w:line="240" w:lineRule="auto"/>
        <w:ind w:firstLine="426"/>
        <w:jc w:val="center"/>
        <w:rPr>
          <w:rFonts w:ascii="Times New Roman" w:hAnsi="Times New Roman" w:cs="Times New Roman"/>
          <w:b/>
          <w:lang w:val="en-US"/>
        </w:rPr>
      </w:pPr>
      <w:r>
        <w:rPr>
          <w:rFonts w:ascii="Times New Roman" w:hAnsi="Times New Roman" w:cs="Times New Roman"/>
          <w:b/>
        </w:rPr>
        <w:t>Список литературы</w:t>
      </w:r>
    </w:p>
    <w:p w:rsidR="00F71A5B" w:rsidRDefault="00F71A5B" w:rsidP="00F97656">
      <w:pPr>
        <w:pStyle w:val="ad"/>
        <w:numPr>
          <w:ilvl w:val="0"/>
          <w:numId w:val="16"/>
        </w:numPr>
        <w:ind w:left="0" w:firstLine="426"/>
        <w:jc w:val="both"/>
        <w:rPr>
          <w:sz w:val="22"/>
          <w:lang w:val="ru-RU"/>
        </w:rPr>
      </w:pPr>
      <w:r w:rsidRPr="002646BE">
        <w:rPr>
          <w:sz w:val="22"/>
          <w:lang w:val="ru-RU"/>
        </w:rPr>
        <w:t>Веденин Н.Н. Животный мир: проблемы охраны и использования // Журнал рос. права. – 2002. – № 12. – С. 40–43.</w:t>
      </w:r>
    </w:p>
    <w:p w:rsidR="002646BE" w:rsidRPr="002646BE" w:rsidRDefault="002646BE" w:rsidP="00F97656">
      <w:pPr>
        <w:pStyle w:val="ad"/>
        <w:numPr>
          <w:ilvl w:val="0"/>
          <w:numId w:val="16"/>
        </w:numPr>
        <w:ind w:left="0" w:firstLine="426"/>
        <w:jc w:val="both"/>
        <w:rPr>
          <w:sz w:val="22"/>
          <w:lang w:val="ru-RU"/>
        </w:rPr>
      </w:pPr>
      <w:r w:rsidRPr="002646BE">
        <w:rPr>
          <w:sz w:val="22"/>
          <w:lang w:val="ru-RU"/>
        </w:rPr>
        <w:t xml:space="preserve">Нецветаева А.Г. </w:t>
      </w:r>
      <w:r>
        <w:rPr>
          <w:sz w:val="22"/>
          <w:lang w:val="ru-RU"/>
        </w:rPr>
        <w:t>Ж</w:t>
      </w:r>
      <w:r w:rsidRPr="002646BE">
        <w:rPr>
          <w:sz w:val="22"/>
          <w:lang w:val="ru-RU"/>
        </w:rPr>
        <w:t xml:space="preserve">ивотный мир как объект правовой охраны и пользования по законодательству </w:t>
      </w:r>
      <w:r>
        <w:rPr>
          <w:sz w:val="22"/>
          <w:lang w:val="ru-RU"/>
        </w:rPr>
        <w:t>Р</w:t>
      </w:r>
      <w:r w:rsidRPr="002646BE">
        <w:rPr>
          <w:sz w:val="22"/>
          <w:lang w:val="ru-RU"/>
        </w:rPr>
        <w:t xml:space="preserve">оссийской </w:t>
      </w:r>
      <w:r>
        <w:rPr>
          <w:sz w:val="22"/>
          <w:lang w:val="ru-RU"/>
        </w:rPr>
        <w:t>Ф</w:t>
      </w:r>
      <w:r w:rsidRPr="002646BE">
        <w:rPr>
          <w:sz w:val="22"/>
          <w:lang w:val="ru-RU"/>
        </w:rPr>
        <w:t xml:space="preserve">едерации // </w:t>
      </w:r>
      <w:r w:rsidR="004D13A8">
        <w:rPr>
          <w:sz w:val="22"/>
          <w:lang w:val="ru-RU"/>
        </w:rPr>
        <w:t>Вестник РГГУ</w:t>
      </w:r>
      <w:r w:rsidRPr="002646BE">
        <w:rPr>
          <w:sz w:val="22"/>
          <w:lang w:val="ru-RU"/>
        </w:rPr>
        <w:t>. – 20</w:t>
      </w:r>
      <w:r>
        <w:rPr>
          <w:sz w:val="22"/>
          <w:lang w:val="ru-RU"/>
        </w:rPr>
        <w:t>16. – № 2. – С. 68</w:t>
      </w:r>
      <w:r w:rsidRPr="002646BE">
        <w:rPr>
          <w:sz w:val="22"/>
          <w:lang w:val="ru-RU"/>
        </w:rPr>
        <w:t>–</w:t>
      </w:r>
      <w:r>
        <w:rPr>
          <w:sz w:val="22"/>
          <w:lang w:val="ru-RU"/>
        </w:rPr>
        <w:t>7</w:t>
      </w:r>
      <w:r w:rsidRPr="002646BE">
        <w:rPr>
          <w:sz w:val="22"/>
          <w:lang w:val="ru-RU"/>
        </w:rPr>
        <w:t>4.</w:t>
      </w:r>
    </w:p>
    <w:p w:rsidR="00F71A5B" w:rsidRPr="002646BE" w:rsidRDefault="00F71A5B" w:rsidP="00F97656">
      <w:pPr>
        <w:pStyle w:val="ad"/>
        <w:numPr>
          <w:ilvl w:val="0"/>
          <w:numId w:val="16"/>
        </w:numPr>
        <w:ind w:left="0" w:firstLine="426"/>
        <w:jc w:val="both"/>
        <w:rPr>
          <w:sz w:val="22"/>
        </w:rPr>
      </w:pPr>
      <w:r w:rsidRPr="002646BE">
        <w:rPr>
          <w:sz w:val="22"/>
          <w:lang w:val="ru-RU"/>
        </w:rPr>
        <w:lastRenderedPageBreak/>
        <w:t xml:space="preserve">Слепенкова О.А., Бирюкова Т.А. Комментарий к Федеральному закону от 24 апреля 1995 года № 52-ФЗ </w:t>
      </w:r>
      <w:r w:rsidR="00175885">
        <w:rPr>
          <w:sz w:val="22"/>
          <w:lang w:val="ru-RU"/>
        </w:rPr>
        <w:t>«</w:t>
      </w:r>
      <w:r w:rsidRPr="002646BE">
        <w:rPr>
          <w:sz w:val="22"/>
          <w:lang w:val="ru-RU"/>
        </w:rPr>
        <w:t>О животном мире</w:t>
      </w:r>
      <w:r w:rsidR="00175885">
        <w:rPr>
          <w:sz w:val="22"/>
          <w:lang w:val="ru-RU"/>
        </w:rPr>
        <w:t>»</w:t>
      </w:r>
      <w:r w:rsidRPr="002646BE">
        <w:rPr>
          <w:sz w:val="22"/>
          <w:lang w:val="ru-RU"/>
        </w:rPr>
        <w:t xml:space="preserve"> (постатейный). </w:t>
      </w:r>
      <w:r w:rsidRPr="002646BE">
        <w:rPr>
          <w:sz w:val="22"/>
        </w:rPr>
        <w:t>Доступ из справ. правовой</w:t>
      </w:r>
      <w:r w:rsidR="00175885">
        <w:rPr>
          <w:sz w:val="22"/>
        </w:rPr>
        <w:t>«</w:t>
      </w:r>
      <w:r w:rsidRPr="002646BE">
        <w:rPr>
          <w:sz w:val="22"/>
        </w:rPr>
        <w:t>КонсультантПлюс</w:t>
      </w:r>
      <w:r w:rsidR="00175885">
        <w:rPr>
          <w:sz w:val="22"/>
        </w:rPr>
        <w:t>»</w:t>
      </w:r>
      <w:r w:rsidRPr="002646BE">
        <w:rPr>
          <w:sz w:val="22"/>
        </w:rPr>
        <w:t>, 2013.</w:t>
      </w:r>
    </w:p>
    <w:p w:rsidR="00F71A5B" w:rsidRPr="002646BE" w:rsidRDefault="00F71A5B" w:rsidP="00F97656">
      <w:pPr>
        <w:pStyle w:val="ad"/>
        <w:numPr>
          <w:ilvl w:val="0"/>
          <w:numId w:val="16"/>
        </w:numPr>
        <w:ind w:left="0" w:firstLine="426"/>
        <w:jc w:val="both"/>
        <w:rPr>
          <w:sz w:val="22"/>
          <w:lang w:val="ru-RU"/>
        </w:rPr>
      </w:pPr>
      <w:r w:rsidRPr="002646BE">
        <w:rPr>
          <w:sz w:val="22"/>
          <w:lang w:val="ru-RU"/>
        </w:rPr>
        <w:t>Фоменко В.Л. Правовое регулирование объектов животного мира // Общество и право. – 2015. – № 2. – С. 59–62.</w:t>
      </w:r>
    </w:p>
    <w:p w:rsidR="00F71A5B" w:rsidRPr="002646BE" w:rsidRDefault="00F71A5B" w:rsidP="00F97656">
      <w:pPr>
        <w:pStyle w:val="ad"/>
        <w:numPr>
          <w:ilvl w:val="0"/>
          <w:numId w:val="16"/>
        </w:numPr>
        <w:ind w:left="0" w:firstLine="426"/>
        <w:jc w:val="both"/>
        <w:rPr>
          <w:sz w:val="22"/>
          <w:lang w:val="ru-RU"/>
        </w:rPr>
      </w:pPr>
      <w:r w:rsidRPr="002646BE">
        <w:rPr>
          <w:sz w:val="22"/>
          <w:lang w:val="ru-RU"/>
        </w:rPr>
        <w:t>Щедрина О.Г. Административно-правовая охрана животного мира // Пробелы в российском законодательстве. – 2011. – № 3. – С. 306–308.</w:t>
      </w:r>
    </w:p>
    <w:p w:rsidR="00E10117" w:rsidRDefault="00E10117" w:rsidP="00F97656">
      <w:pPr>
        <w:spacing w:after="0" w:line="240" w:lineRule="auto"/>
        <w:jc w:val="both"/>
        <w:rPr>
          <w:rFonts w:ascii="Times New Roman" w:hAnsi="Times New Roman"/>
        </w:rPr>
      </w:pPr>
    </w:p>
    <w:p w:rsidR="00E10117" w:rsidRDefault="00E10117" w:rsidP="00F97656">
      <w:pPr>
        <w:spacing w:after="0" w:line="240" w:lineRule="auto"/>
        <w:jc w:val="both"/>
        <w:rPr>
          <w:rFonts w:ascii="Times New Roman" w:hAnsi="Times New Roman"/>
        </w:rPr>
      </w:pPr>
    </w:p>
    <w:p w:rsidR="00254D6F" w:rsidRDefault="00254D6F" w:rsidP="00E10117">
      <w:pPr>
        <w:pStyle w:val="1d"/>
        <w:spacing w:line="240" w:lineRule="auto"/>
        <w:jc w:val="center"/>
        <w:rPr>
          <w:sz w:val="22"/>
          <w:szCs w:val="22"/>
        </w:rPr>
      </w:pPr>
      <w:r>
        <w:rPr>
          <w:b/>
          <w:sz w:val="22"/>
          <w:szCs w:val="22"/>
        </w:rPr>
        <w:t>Исанбаева В.А.</w:t>
      </w:r>
      <w:r>
        <w:rPr>
          <w:rStyle w:val="1c"/>
          <w:b/>
          <w:bCs/>
          <w:sz w:val="22"/>
          <w:szCs w:val="22"/>
        </w:rPr>
        <w:footnoteReference w:customMarkFollows="1" w:id="40"/>
        <w:t>©</w:t>
      </w:r>
    </w:p>
    <w:p w:rsidR="00254D6F" w:rsidRPr="00E10117" w:rsidRDefault="00254D6F" w:rsidP="00E10117">
      <w:pPr>
        <w:spacing w:after="0" w:line="240" w:lineRule="auto"/>
        <w:jc w:val="center"/>
        <w:rPr>
          <w:rFonts w:ascii="Times New Roman" w:hAnsi="Times New Roman" w:cs="Times New Roman"/>
          <w:i/>
        </w:rPr>
      </w:pPr>
      <w:r w:rsidRPr="00E10117">
        <w:rPr>
          <w:rFonts w:ascii="Times New Roman" w:hAnsi="Times New Roman" w:cs="Times New Roman"/>
          <w:i/>
        </w:rPr>
        <w:t>Научный руководитель – преподаватель</w:t>
      </w:r>
    </w:p>
    <w:p w:rsidR="00254D6F" w:rsidRPr="00E10117" w:rsidRDefault="00254D6F" w:rsidP="00E10117">
      <w:pPr>
        <w:spacing w:after="0" w:line="240" w:lineRule="auto"/>
        <w:jc w:val="center"/>
        <w:rPr>
          <w:rFonts w:ascii="Times New Roman" w:hAnsi="Times New Roman" w:cs="Times New Roman"/>
          <w:i/>
        </w:rPr>
      </w:pPr>
      <w:r w:rsidRPr="00E10117">
        <w:rPr>
          <w:rFonts w:ascii="Times New Roman" w:hAnsi="Times New Roman" w:cs="Times New Roman"/>
          <w:i/>
        </w:rPr>
        <w:t>Борисова Л.Н.</w:t>
      </w:r>
    </w:p>
    <w:p w:rsidR="00254D6F" w:rsidRPr="003E1471" w:rsidRDefault="00254D6F" w:rsidP="00E10117">
      <w:pPr>
        <w:spacing w:after="0" w:line="240" w:lineRule="auto"/>
        <w:jc w:val="center"/>
        <w:rPr>
          <w:rFonts w:ascii="Times New Roman" w:hAnsi="Times New Roman" w:cs="Times New Roman"/>
          <w:i/>
        </w:rPr>
      </w:pPr>
    </w:p>
    <w:p w:rsidR="00254D6F" w:rsidRDefault="00254D6F" w:rsidP="00E10117">
      <w:pPr>
        <w:pStyle w:val="1d"/>
        <w:spacing w:line="240" w:lineRule="auto"/>
        <w:jc w:val="center"/>
        <w:rPr>
          <w:i/>
          <w:sz w:val="22"/>
          <w:szCs w:val="22"/>
        </w:rPr>
      </w:pPr>
      <w:r>
        <w:rPr>
          <w:i/>
          <w:sz w:val="22"/>
          <w:szCs w:val="22"/>
        </w:rPr>
        <w:t xml:space="preserve">ГБПОУ </w:t>
      </w:r>
      <w:r w:rsidR="00175885">
        <w:rPr>
          <w:i/>
          <w:sz w:val="22"/>
          <w:szCs w:val="22"/>
        </w:rPr>
        <w:t>«</w:t>
      </w:r>
      <w:r>
        <w:rPr>
          <w:i/>
          <w:sz w:val="22"/>
          <w:szCs w:val="22"/>
        </w:rPr>
        <w:t>Дзержинский педагогический колледж</w:t>
      </w:r>
      <w:r w:rsidR="00175885">
        <w:rPr>
          <w:i/>
          <w:sz w:val="22"/>
          <w:szCs w:val="22"/>
        </w:rPr>
        <w:t>»</w:t>
      </w:r>
    </w:p>
    <w:p w:rsidR="00254D6F" w:rsidRDefault="00254D6F" w:rsidP="00E10117">
      <w:pPr>
        <w:pStyle w:val="1d"/>
        <w:spacing w:line="240" w:lineRule="auto"/>
        <w:jc w:val="center"/>
        <w:rPr>
          <w:sz w:val="22"/>
          <w:szCs w:val="22"/>
        </w:rPr>
      </w:pPr>
      <w:r>
        <w:rPr>
          <w:i/>
          <w:sz w:val="22"/>
          <w:szCs w:val="22"/>
        </w:rPr>
        <w:t>Нижегородская область, г. Дзержинск</w:t>
      </w:r>
    </w:p>
    <w:p w:rsidR="00254D6F" w:rsidRDefault="00254D6F" w:rsidP="00E10117">
      <w:pPr>
        <w:pStyle w:val="1d"/>
        <w:spacing w:line="240" w:lineRule="auto"/>
        <w:jc w:val="center"/>
        <w:rPr>
          <w:sz w:val="22"/>
          <w:szCs w:val="22"/>
        </w:rPr>
      </w:pPr>
    </w:p>
    <w:p w:rsidR="00254D6F" w:rsidRDefault="00254D6F" w:rsidP="00E10117">
      <w:pPr>
        <w:pStyle w:val="1d"/>
        <w:spacing w:line="240" w:lineRule="auto"/>
        <w:jc w:val="center"/>
        <w:rPr>
          <w:sz w:val="22"/>
          <w:szCs w:val="22"/>
        </w:rPr>
      </w:pPr>
      <w:r>
        <w:rPr>
          <w:b/>
          <w:sz w:val="22"/>
          <w:szCs w:val="22"/>
        </w:rPr>
        <w:t>УТВЕРЖДЕНИЕ ЧЕЛОВЕКА ТВОРЦА, ТРУЖЕНИКА И ПАТРИОТА В ТВОРЧЕСТВЕ РОБЕРТА РОЖДЕСТВЕНСКОГО</w:t>
      </w:r>
    </w:p>
    <w:p w:rsidR="00254D6F" w:rsidRDefault="00254D6F" w:rsidP="00254D6F">
      <w:pPr>
        <w:pStyle w:val="1d"/>
        <w:spacing w:line="240" w:lineRule="auto"/>
        <w:ind w:firstLine="425"/>
        <w:jc w:val="both"/>
        <w:rPr>
          <w:sz w:val="22"/>
          <w:szCs w:val="22"/>
        </w:rPr>
      </w:pPr>
    </w:p>
    <w:p w:rsidR="00254D6F" w:rsidRDefault="00254D6F" w:rsidP="00254D6F">
      <w:pPr>
        <w:pStyle w:val="1d"/>
        <w:spacing w:line="240" w:lineRule="auto"/>
        <w:ind w:firstLine="425"/>
        <w:jc w:val="both"/>
        <w:rPr>
          <w:sz w:val="22"/>
          <w:szCs w:val="22"/>
        </w:rPr>
      </w:pPr>
      <w:r>
        <w:rPr>
          <w:sz w:val="22"/>
          <w:szCs w:val="22"/>
        </w:rPr>
        <w:t>Рождественский Роберт Иванович – это человек недюжинного таланта. Его творчество пропитано силой, уникальностью и поразительной атмосферой. В его стихи погружаешься, их хочется читать и… понимать. Их нельзя сравнить с творчеством других знаменитых поэтов – его стиль может быть только стилем Р. Рождественского…</w:t>
      </w:r>
    </w:p>
    <w:p w:rsidR="00254D6F" w:rsidRDefault="00175885" w:rsidP="00254D6F">
      <w:pPr>
        <w:pStyle w:val="1d"/>
        <w:spacing w:line="240" w:lineRule="auto"/>
        <w:ind w:firstLine="425"/>
        <w:jc w:val="both"/>
        <w:rPr>
          <w:sz w:val="22"/>
          <w:szCs w:val="22"/>
        </w:rPr>
      </w:pPr>
      <w:r>
        <w:rPr>
          <w:sz w:val="22"/>
          <w:szCs w:val="22"/>
        </w:rPr>
        <w:t>«</w:t>
      </w:r>
      <w:r w:rsidR="00254D6F">
        <w:rPr>
          <w:sz w:val="22"/>
          <w:szCs w:val="22"/>
        </w:rPr>
        <w:t>Рождественский умеет разговаривать стихами, писать для людей, обладающих хорошим слухом, он знает, что иной раз важней, правильней акцентировать показывающее особенность человеческого характера слово, нежели поражать множеством поэтических изобретений,</w:t>
      </w:r>
      <w:r>
        <w:rPr>
          <w:sz w:val="22"/>
          <w:szCs w:val="22"/>
        </w:rPr>
        <w:t>»</w:t>
      </w:r>
      <w:r w:rsidR="00254D6F">
        <w:rPr>
          <w:sz w:val="22"/>
          <w:szCs w:val="22"/>
        </w:rPr>
        <w:t xml:space="preserve"> - писал критик Александр Коваленко [1].</w:t>
      </w:r>
    </w:p>
    <w:p w:rsidR="00254D6F" w:rsidRDefault="00254D6F" w:rsidP="00254D6F">
      <w:pPr>
        <w:pStyle w:val="1d"/>
        <w:spacing w:line="240" w:lineRule="auto"/>
        <w:ind w:firstLine="425"/>
        <w:jc w:val="both"/>
        <w:rPr>
          <w:sz w:val="22"/>
          <w:szCs w:val="22"/>
        </w:rPr>
      </w:pPr>
      <w:r>
        <w:rPr>
          <w:sz w:val="22"/>
          <w:szCs w:val="22"/>
        </w:rPr>
        <w:t>Роберт Иванович Рождественский появился на свет в алтайской деревушке Косиха в июне 1932 года. При рождении его звали иначе – Роберт Станиславович Петкевич. Его родной отец Станислав Петкевич. Мама Роберта - Вера Фёдорова.</w:t>
      </w:r>
    </w:p>
    <w:p w:rsidR="00254D6F" w:rsidRDefault="00254D6F" w:rsidP="00254D6F">
      <w:pPr>
        <w:pStyle w:val="1d"/>
        <w:spacing w:line="240" w:lineRule="auto"/>
        <w:ind w:firstLine="425"/>
        <w:jc w:val="both"/>
        <w:rPr>
          <w:color w:val="000000"/>
          <w:sz w:val="22"/>
          <w:szCs w:val="22"/>
          <w:shd w:val="clear" w:color="auto" w:fill="FFFFFF"/>
        </w:rPr>
      </w:pPr>
      <w:r>
        <w:rPr>
          <w:sz w:val="22"/>
          <w:szCs w:val="22"/>
        </w:rPr>
        <w:t xml:space="preserve">Вскоре началась война. В её вихре закружило и Станислава Петкевича, призванного в ряды Красной Армии, и маму, мобилизованную как медика на фронт. Отец Роберта погиб в 1945-ом в Латвии, где и похоронен в братской могиле. Именно ему было посвящёно первое стихотворение 9-летнего сына под названием </w:t>
      </w:r>
      <w:r w:rsidR="00175885">
        <w:rPr>
          <w:sz w:val="22"/>
          <w:szCs w:val="22"/>
        </w:rPr>
        <w:t>«</w:t>
      </w:r>
      <w:r>
        <w:rPr>
          <w:sz w:val="22"/>
          <w:szCs w:val="22"/>
        </w:rPr>
        <w:t>С винтовкой мой папа уходит в поход…</w:t>
      </w:r>
      <w:r w:rsidR="00175885">
        <w:rPr>
          <w:sz w:val="22"/>
          <w:szCs w:val="22"/>
        </w:rPr>
        <w:t>»</w:t>
      </w:r>
      <w:r>
        <w:rPr>
          <w:sz w:val="22"/>
          <w:szCs w:val="22"/>
        </w:rPr>
        <w:t xml:space="preserve">. Оно было опубликовано в газете </w:t>
      </w:r>
      <w:r w:rsidR="00175885">
        <w:rPr>
          <w:sz w:val="22"/>
          <w:szCs w:val="22"/>
        </w:rPr>
        <w:t>«</w:t>
      </w:r>
      <w:r>
        <w:rPr>
          <w:sz w:val="22"/>
          <w:szCs w:val="22"/>
        </w:rPr>
        <w:t>Омская правда</w:t>
      </w:r>
      <w:r w:rsidR="00175885">
        <w:rPr>
          <w:sz w:val="22"/>
          <w:szCs w:val="22"/>
        </w:rPr>
        <w:t>»</w:t>
      </w:r>
      <w:r>
        <w:rPr>
          <w:sz w:val="22"/>
          <w:szCs w:val="22"/>
        </w:rPr>
        <w:t xml:space="preserve"> в июле 1941 года [2]. </w:t>
      </w:r>
    </w:p>
    <w:p w:rsidR="00254D6F" w:rsidRDefault="00254D6F" w:rsidP="00254D6F">
      <w:pPr>
        <w:pStyle w:val="1d"/>
        <w:spacing w:line="240" w:lineRule="auto"/>
        <w:ind w:firstLine="425"/>
        <w:jc w:val="both"/>
        <w:rPr>
          <w:sz w:val="22"/>
          <w:szCs w:val="22"/>
        </w:rPr>
      </w:pPr>
      <w:r>
        <w:rPr>
          <w:color w:val="000000"/>
          <w:sz w:val="22"/>
          <w:szCs w:val="22"/>
          <w:shd w:val="clear" w:color="auto" w:fill="FFFFFF"/>
        </w:rPr>
        <w:t>Третьеклассник обычной омской школы тогда еще не мог предположить, что тема начавшейся Великой Отечественной войны станет одной из основных в его творчестве, а страшные, но драгоценные воспоминания станут самыми важными уроками - уроками о ценности и неповторимости каждой человеческой жизни. Их поэт постарается донести до своих читателей и слушателей уже в 60-х годах.</w:t>
      </w:r>
    </w:p>
    <w:p w:rsidR="00254D6F" w:rsidRDefault="00254D6F" w:rsidP="00254D6F">
      <w:pPr>
        <w:pStyle w:val="1d"/>
        <w:spacing w:line="240" w:lineRule="auto"/>
        <w:ind w:firstLine="425"/>
        <w:jc w:val="both"/>
        <w:rPr>
          <w:sz w:val="22"/>
          <w:szCs w:val="22"/>
        </w:rPr>
      </w:pPr>
      <w:r>
        <w:rPr>
          <w:sz w:val="22"/>
          <w:szCs w:val="22"/>
        </w:rPr>
        <w:t xml:space="preserve">Творческая биография Роберта Рождественского началась с публикации нескольких его </w:t>
      </w:r>
      <w:r w:rsidR="00175885">
        <w:rPr>
          <w:sz w:val="22"/>
          <w:szCs w:val="22"/>
        </w:rPr>
        <w:t>«</w:t>
      </w:r>
      <w:r>
        <w:rPr>
          <w:sz w:val="22"/>
          <w:szCs w:val="22"/>
        </w:rPr>
        <w:t>взрослых</w:t>
      </w:r>
      <w:r w:rsidR="00175885">
        <w:rPr>
          <w:sz w:val="22"/>
          <w:szCs w:val="22"/>
        </w:rPr>
        <w:t>»</w:t>
      </w:r>
      <w:r>
        <w:rPr>
          <w:sz w:val="22"/>
          <w:szCs w:val="22"/>
        </w:rPr>
        <w:t xml:space="preserve"> стихов в Петрозаводском журнале </w:t>
      </w:r>
      <w:r w:rsidR="00175885">
        <w:rPr>
          <w:sz w:val="22"/>
          <w:szCs w:val="22"/>
        </w:rPr>
        <w:t>«</w:t>
      </w:r>
      <w:r>
        <w:rPr>
          <w:sz w:val="22"/>
          <w:szCs w:val="22"/>
        </w:rPr>
        <w:t>На рубеже</w:t>
      </w:r>
      <w:r w:rsidR="00175885">
        <w:rPr>
          <w:sz w:val="22"/>
          <w:szCs w:val="22"/>
        </w:rPr>
        <w:t>»</w:t>
      </w:r>
      <w:r>
        <w:rPr>
          <w:sz w:val="22"/>
          <w:szCs w:val="22"/>
        </w:rPr>
        <w:t xml:space="preserve"> в 1950 году.</w:t>
      </w:r>
    </w:p>
    <w:p w:rsidR="00254D6F" w:rsidRDefault="00254D6F" w:rsidP="00254D6F">
      <w:pPr>
        <w:pStyle w:val="1d"/>
        <w:spacing w:line="240" w:lineRule="auto"/>
        <w:ind w:firstLine="425"/>
        <w:jc w:val="both"/>
        <w:rPr>
          <w:sz w:val="22"/>
          <w:szCs w:val="22"/>
        </w:rPr>
      </w:pPr>
      <w:r>
        <w:rPr>
          <w:sz w:val="22"/>
          <w:szCs w:val="22"/>
        </w:rPr>
        <w:t xml:space="preserve">Впоследствии творческое наследие Рождественского, как поэта-песенника, пополнилось множеством песен, большинство из которых стали известными и любимыми во всём СССР. </w:t>
      </w:r>
    </w:p>
    <w:p w:rsidR="00254D6F" w:rsidRDefault="00254D6F" w:rsidP="00254D6F">
      <w:pPr>
        <w:pStyle w:val="1d"/>
        <w:spacing w:line="240" w:lineRule="auto"/>
        <w:ind w:firstLine="425"/>
        <w:jc w:val="both"/>
        <w:rPr>
          <w:sz w:val="22"/>
          <w:szCs w:val="22"/>
        </w:rPr>
      </w:pPr>
      <w:r>
        <w:rPr>
          <w:sz w:val="22"/>
          <w:szCs w:val="22"/>
        </w:rPr>
        <w:t>Произведения первой половины его жизни были исполнены гражданского пафоса и броских манифестов. Но со временем поэзия Р. Рождественского становится всё более лиричной. На смену приходит любовная лирика.</w:t>
      </w:r>
    </w:p>
    <w:p w:rsidR="00254D6F" w:rsidRDefault="00254D6F" w:rsidP="00254D6F">
      <w:pPr>
        <w:pStyle w:val="1d"/>
        <w:spacing w:line="240" w:lineRule="auto"/>
        <w:ind w:firstLine="425"/>
        <w:jc w:val="both"/>
        <w:rPr>
          <w:sz w:val="22"/>
          <w:szCs w:val="22"/>
        </w:rPr>
      </w:pPr>
      <w:r w:rsidRPr="00900DF7">
        <w:rPr>
          <w:sz w:val="22"/>
          <w:szCs w:val="22"/>
        </w:rPr>
        <w:t>Роберт Рождественский - один из немногих советских поэтов, в творчестве которого любовная лирика приобретает особое звучание. Каждое слово берёт за душу, попадает в самое сердце и остаётся там надолго. Сегодня мы решили вспомнить стихотворение, в котором есть всё - и любовь, и философия, и размышления о жизни.</w:t>
      </w:r>
    </w:p>
    <w:p w:rsidR="00254D6F" w:rsidRDefault="00175885" w:rsidP="00254D6F">
      <w:pPr>
        <w:pStyle w:val="23"/>
        <w:spacing w:line="240" w:lineRule="auto"/>
        <w:jc w:val="left"/>
      </w:pPr>
      <w:r>
        <w:rPr>
          <w:iCs/>
          <w:shd w:val="clear" w:color="auto" w:fill="FFFFFF"/>
        </w:rPr>
        <w:t>«</w:t>
      </w:r>
      <w:r w:rsidR="00254D6F">
        <w:rPr>
          <w:iCs/>
          <w:shd w:val="clear" w:color="auto" w:fill="FFFFFF"/>
        </w:rPr>
        <w:t>Всё начинается с любви</w:t>
      </w:r>
      <w:r>
        <w:rPr>
          <w:iCs/>
          <w:shd w:val="clear" w:color="auto" w:fill="FFFFFF"/>
        </w:rPr>
        <w:t>»</w:t>
      </w:r>
      <w:r w:rsidR="00254D6F">
        <w:rPr>
          <w:iCs/>
          <w:shd w:val="clear" w:color="auto" w:fill="FFFFFF"/>
        </w:rPr>
        <w:br/>
        <w:t>Твердят: </w:t>
      </w:r>
      <w:r w:rsidR="00254D6F">
        <w:rPr>
          <w:iCs/>
          <w:shd w:val="clear" w:color="auto" w:fill="FFFFFF"/>
        </w:rPr>
        <w:br/>
      </w:r>
      <w:r>
        <w:rPr>
          <w:iCs/>
          <w:shd w:val="clear" w:color="auto" w:fill="FFFFFF"/>
        </w:rPr>
        <w:lastRenderedPageBreak/>
        <w:t>«</w:t>
      </w:r>
      <w:r w:rsidR="00254D6F">
        <w:rPr>
          <w:iCs/>
          <w:shd w:val="clear" w:color="auto" w:fill="FFFFFF"/>
        </w:rPr>
        <w:t>В начале </w:t>
      </w:r>
      <w:r w:rsidR="00254D6F">
        <w:rPr>
          <w:iCs/>
          <w:shd w:val="clear" w:color="auto" w:fill="FFFFFF"/>
        </w:rPr>
        <w:br/>
        <w:t>было </w:t>
      </w:r>
      <w:r w:rsidR="00254D6F">
        <w:rPr>
          <w:iCs/>
          <w:shd w:val="clear" w:color="auto" w:fill="FFFFFF"/>
        </w:rPr>
        <w:br/>
        <w:t>слово</w:t>
      </w:r>
      <w:r>
        <w:rPr>
          <w:iCs/>
          <w:shd w:val="clear" w:color="auto" w:fill="FFFFFF"/>
        </w:rPr>
        <w:t>»</w:t>
      </w:r>
      <w:r w:rsidR="00254D6F">
        <w:rPr>
          <w:iCs/>
          <w:shd w:val="clear" w:color="auto" w:fill="FFFFFF"/>
        </w:rPr>
        <w:t>. </w:t>
      </w:r>
      <w:r w:rsidR="00254D6F">
        <w:rPr>
          <w:iCs/>
          <w:shd w:val="clear" w:color="auto" w:fill="FFFFFF"/>
        </w:rPr>
        <w:br/>
        <w:t>А я провозглашаю снова: </w:t>
      </w:r>
      <w:r w:rsidR="00254D6F">
        <w:rPr>
          <w:iCs/>
          <w:shd w:val="clear" w:color="auto" w:fill="FFFFFF"/>
        </w:rPr>
        <w:br/>
        <w:t>все начинается </w:t>
      </w:r>
      <w:r w:rsidR="00254D6F">
        <w:rPr>
          <w:iCs/>
          <w:shd w:val="clear" w:color="auto" w:fill="FFFFFF"/>
        </w:rPr>
        <w:br/>
        <w:t>с любви! </w:t>
      </w:r>
      <w:r w:rsidR="00254D6F">
        <w:rPr>
          <w:iCs/>
          <w:shd w:val="clear" w:color="auto" w:fill="FFFFFF"/>
        </w:rPr>
        <w:br/>
        <w:t>Все начинается с любви: </w:t>
      </w:r>
      <w:r w:rsidR="00254D6F">
        <w:rPr>
          <w:iCs/>
          <w:shd w:val="clear" w:color="auto" w:fill="FFFFFF"/>
        </w:rPr>
        <w:br/>
        <w:t>и озаренье, </w:t>
      </w:r>
      <w:r w:rsidR="00254D6F">
        <w:rPr>
          <w:iCs/>
          <w:shd w:val="clear" w:color="auto" w:fill="FFFFFF"/>
        </w:rPr>
        <w:br/>
        <w:t>и работа, </w:t>
      </w:r>
      <w:r w:rsidR="00254D6F">
        <w:rPr>
          <w:iCs/>
          <w:shd w:val="clear" w:color="auto" w:fill="FFFFFF"/>
        </w:rPr>
        <w:br/>
        <w:t>глаза цветов, </w:t>
      </w:r>
      <w:r w:rsidR="00254D6F">
        <w:rPr>
          <w:iCs/>
          <w:shd w:val="clear" w:color="auto" w:fill="FFFFFF"/>
        </w:rPr>
        <w:br/>
        <w:t>глаза ребенка - </w:t>
      </w:r>
      <w:r w:rsidR="00254D6F">
        <w:rPr>
          <w:iCs/>
          <w:shd w:val="clear" w:color="auto" w:fill="FFFFFF"/>
        </w:rPr>
        <w:br/>
        <w:t>все начинается с любви. </w:t>
      </w:r>
      <w:r w:rsidR="00254D6F">
        <w:rPr>
          <w:iCs/>
          <w:shd w:val="clear" w:color="auto" w:fill="FFFFFF"/>
        </w:rPr>
        <w:br/>
        <w:t>Все начинается с любви. </w:t>
      </w:r>
      <w:r w:rsidR="00254D6F">
        <w:rPr>
          <w:iCs/>
          <w:shd w:val="clear" w:color="auto" w:fill="FFFFFF"/>
        </w:rPr>
        <w:br/>
        <w:t>С любви! </w:t>
      </w:r>
      <w:r w:rsidR="00254D6F">
        <w:rPr>
          <w:iCs/>
          <w:shd w:val="clear" w:color="auto" w:fill="FFFFFF"/>
        </w:rPr>
        <w:br/>
        <w:t>Я это точно знаю. </w:t>
      </w:r>
      <w:r w:rsidR="00254D6F">
        <w:rPr>
          <w:iCs/>
          <w:shd w:val="clear" w:color="auto" w:fill="FFFFFF"/>
        </w:rPr>
        <w:br/>
        <w:t>Все, </w:t>
      </w:r>
      <w:r w:rsidR="00254D6F">
        <w:rPr>
          <w:iCs/>
          <w:shd w:val="clear" w:color="auto" w:fill="FFFFFF"/>
        </w:rPr>
        <w:br/>
        <w:t>даже ненависть - </w:t>
      </w:r>
      <w:r w:rsidR="00254D6F">
        <w:rPr>
          <w:iCs/>
          <w:shd w:val="clear" w:color="auto" w:fill="FFFFFF"/>
        </w:rPr>
        <w:br/>
        <w:t>родная </w:t>
      </w:r>
      <w:r w:rsidR="00254D6F">
        <w:rPr>
          <w:iCs/>
          <w:shd w:val="clear" w:color="auto" w:fill="FFFFFF"/>
        </w:rPr>
        <w:br/>
        <w:t>и вечная </w:t>
      </w:r>
      <w:r w:rsidR="00254D6F">
        <w:rPr>
          <w:iCs/>
          <w:shd w:val="clear" w:color="auto" w:fill="FFFFFF"/>
        </w:rPr>
        <w:br/>
        <w:t>сестра любви. </w:t>
      </w:r>
      <w:r w:rsidR="00254D6F">
        <w:rPr>
          <w:iCs/>
          <w:shd w:val="clear" w:color="auto" w:fill="FFFFFF"/>
        </w:rPr>
        <w:br/>
        <w:t>Все начинается в любви: </w:t>
      </w:r>
      <w:r w:rsidR="00254D6F">
        <w:rPr>
          <w:iCs/>
          <w:shd w:val="clear" w:color="auto" w:fill="FFFFFF"/>
        </w:rPr>
        <w:br/>
        <w:t>мечта и страх, </w:t>
      </w:r>
      <w:r w:rsidR="00254D6F">
        <w:rPr>
          <w:iCs/>
          <w:shd w:val="clear" w:color="auto" w:fill="FFFFFF"/>
        </w:rPr>
        <w:br/>
        <w:t>вино и порох. </w:t>
      </w:r>
      <w:r w:rsidR="00254D6F">
        <w:rPr>
          <w:iCs/>
          <w:shd w:val="clear" w:color="auto" w:fill="FFFFFF"/>
        </w:rPr>
        <w:br/>
        <w:t>Трагедия, </w:t>
      </w:r>
      <w:r w:rsidR="00254D6F">
        <w:rPr>
          <w:iCs/>
          <w:shd w:val="clear" w:color="auto" w:fill="FFFFFF"/>
        </w:rPr>
        <w:br/>
        <w:t>тоска </w:t>
      </w:r>
      <w:r w:rsidR="00254D6F">
        <w:rPr>
          <w:iCs/>
          <w:shd w:val="clear" w:color="auto" w:fill="FFFFFF"/>
        </w:rPr>
        <w:br/>
        <w:t>и подвиг - </w:t>
      </w:r>
      <w:r w:rsidR="00254D6F">
        <w:rPr>
          <w:iCs/>
          <w:shd w:val="clear" w:color="auto" w:fill="FFFFFF"/>
        </w:rPr>
        <w:br/>
        <w:t>все начинается с любви. </w:t>
      </w:r>
      <w:r w:rsidR="00254D6F">
        <w:rPr>
          <w:iCs/>
          <w:shd w:val="clear" w:color="auto" w:fill="FFFFFF"/>
        </w:rPr>
        <w:br/>
        <w:t>Весна шепнет тебе: </w:t>
      </w:r>
      <w:r w:rsidR="00254D6F">
        <w:rPr>
          <w:iCs/>
          <w:shd w:val="clear" w:color="auto" w:fill="FFFFFF"/>
        </w:rPr>
        <w:br/>
      </w:r>
      <w:r>
        <w:rPr>
          <w:iCs/>
          <w:shd w:val="clear" w:color="auto" w:fill="FFFFFF"/>
        </w:rPr>
        <w:t>«</w:t>
      </w:r>
      <w:r w:rsidR="00254D6F">
        <w:rPr>
          <w:iCs/>
          <w:shd w:val="clear" w:color="auto" w:fill="FFFFFF"/>
        </w:rPr>
        <w:t>Живи!</w:t>
      </w:r>
      <w:r>
        <w:rPr>
          <w:iCs/>
          <w:shd w:val="clear" w:color="auto" w:fill="FFFFFF"/>
        </w:rPr>
        <w:t>»</w:t>
      </w:r>
      <w:r w:rsidR="00254D6F">
        <w:rPr>
          <w:iCs/>
          <w:shd w:val="clear" w:color="auto" w:fill="FFFFFF"/>
        </w:rPr>
        <w:br/>
        <w:t>И ты от шепота качнешься. </w:t>
      </w:r>
      <w:r w:rsidR="00254D6F">
        <w:rPr>
          <w:iCs/>
          <w:shd w:val="clear" w:color="auto" w:fill="FFFFFF"/>
        </w:rPr>
        <w:br/>
        <w:t>И выпрямишься. </w:t>
      </w:r>
      <w:r w:rsidR="00254D6F">
        <w:rPr>
          <w:iCs/>
          <w:shd w:val="clear" w:color="auto" w:fill="FFFFFF"/>
        </w:rPr>
        <w:br/>
        <w:t>И начнешься. </w:t>
      </w:r>
      <w:r w:rsidR="00254D6F">
        <w:rPr>
          <w:iCs/>
          <w:shd w:val="clear" w:color="auto" w:fill="FFFFFF"/>
        </w:rPr>
        <w:br/>
        <w:t>Все начинается </w:t>
      </w:r>
      <w:r w:rsidR="00254D6F">
        <w:rPr>
          <w:iCs/>
          <w:shd w:val="clear" w:color="auto" w:fill="FFFFFF"/>
        </w:rPr>
        <w:br/>
        <w:t>с любви!</w:t>
      </w:r>
      <w:r w:rsidR="00254D6F">
        <w:rPr>
          <w:shd w:val="clear" w:color="auto" w:fill="FFFFFF"/>
        </w:rPr>
        <w:t> </w:t>
      </w:r>
    </w:p>
    <w:p w:rsidR="00254D6F" w:rsidRDefault="00254D6F" w:rsidP="00254D6F">
      <w:pPr>
        <w:pStyle w:val="23"/>
        <w:spacing w:line="240" w:lineRule="auto"/>
      </w:pPr>
      <w:r>
        <w:t xml:space="preserve">Многие стихи Роберта Рождественского положены на музыку, стали любимыми песнями. Но они любимы не столько за пафос, сколько за душевность. Примеров – великое множество. Это </w:t>
      </w:r>
      <w:r w:rsidR="00175885">
        <w:t>«</w:t>
      </w:r>
      <w:r>
        <w:t>Вся жизнь впереди</w:t>
      </w:r>
      <w:r w:rsidR="00175885">
        <w:t>»</w:t>
      </w:r>
      <w:r>
        <w:t xml:space="preserve"> в исполнении ВИА </w:t>
      </w:r>
      <w:r w:rsidR="00175885">
        <w:t>«</w:t>
      </w:r>
      <w:r>
        <w:t>Самоцветы</w:t>
      </w:r>
      <w:r w:rsidR="00175885">
        <w:t>»</w:t>
      </w:r>
      <w:r>
        <w:t xml:space="preserve">, </w:t>
      </w:r>
      <w:r w:rsidR="00175885">
        <w:t>«</w:t>
      </w:r>
      <w:r>
        <w:t>Мои года</w:t>
      </w:r>
      <w:r w:rsidR="00175885">
        <w:t>»</w:t>
      </w:r>
      <w:r>
        <w:t xml:space="preserve"> Вахтанга Кикабидзе, </w:t>
      </w:r>
      <w:r w:rsidR="00175885">
        <w:t>«</w:t>
      </w:r>
      <w:r>
        <w:t>Эхо любви</w:t>
      </w:r>
      <w:r w:rsidR="00175885">
        <w:t>»</w:t>
      </w:r>
      <w:r>
        <w:t xml:space="preserve"> Анны Герман и Льва Лещенко, </w:t>
      </w:r>
      <w:r w:rsidR="00175885">
        <w:t>«</w:t>
      </w:r>
      <w:r>
        <w:t>Сладка ягода</w:t>
      </w:r>
      <w:r w:rsidR="00175885">
        <w:t>»</w:t>
      </w:r>
      <w:r>
        <w:t xml:space="preserve">, которую в разное время исполняли Валентина Толкунова и Людмила Сенчина, </w:t>
      </w:r>
      <w:r w:rsidR="00175885">
        <w:t>«</w:t>
      </w:r>
      <w:r>
        <w:t>Притяжение земли</w:t>
      </w:r>
      <w:r w:rsidR="00175885">
        <w:t>»</w:t>
      </w:r>
      <w:r>
        <w:t xml:space="preserve">, проникновенно спетая Львом Лещенко, </w:t>
      </w:r>
      <w:r w:rsidR="00175885">
        <w:t>«</w:t>
      </w:r>
      <w:r>
        <w:t>Позвони мне, позвони</w:t>
      </w:r>
      <w:r w:rsidR="00175885">
        <w:t>»</w:t>
      </w:r>
      <w:r>
        <w:t xml:space="preserve"> Ирины Муравьёвой из фильма </w:t>
      </w:r>
      <w:r w:rsidR="00175885">
        <w:t>«</w:t>
      </w:r>
      <w:r>
        <w:t>Карнавал</w:t>
      </w:r>
      <w:r w:rsidR="00175885">
        <w:t>»</w:t>
      </w:r>
      <w:r>
        <w:t xml:space="preserve"> и множество других. Песни на слова Роберта Рождественского пели и продолжают петь едва ли не все звёзды отечественной эстрады [3].</w:t>
      </w:r>
    </w:p>
    <w:p w:rsidR="00254D6F" w:rsidRDefault="00254D6F" w:rsidP="00254D6F">
      <w:pPr>
        <w:pStyle w:val="23"/>
        <w:spacing w:line="240" w:lineRule="auto"/>
      </w:pPr>
      <w:r>
        <w:t>Лирика Рождественского всегда обращена к позитивному идеалу, который связан с образом положительного героя</w:t>
      </w:r>
    </w:p>
    <w:p w:rsidR="00254D6F" w:rsidRDefault="00254D6F" w:rsidP="00254D6F">
      <w:pPr>
        <w:pStyle w:val="23"/>
        <w:spacing w:line="240" w:lineRule="auto"/>
      </w:pPr>
      <w:r>
        <w:t xml:space="preserve">Проблема положительного героя в искусстве актуальна всегда. Каждая эпоха выдвигает на первый план своего положительного героя. 60-70-е годы </w:t>
      </w:r>
      <w:r>
        <w:rPr>
          <w:lang w:val="en-US"/>
        </w:rPr>
        <w:t>XX</w:t>
      </w:r>
      <w:r>
        <w:t xml:space="preserve"> века утверждали человека-труженика, творца, мыслителя, патриота. Лирика Роберта Рождественского очень этому способствовала. Наше время тоскует по такому герою, поэтому стоит обратиться к творчеству Роберта Рождественского.</w:t>
      </w:r>
    </w:p>
    <w:p w:rsidR="00254D6F" w:rsidRDefault="00254D6F" w:rsidP="00254D6F">
      <w:pPr>
        <w:pStyle w:val="1d"/>
        <w:spacing w:line="240" w:lineRule="auto"/>
        <w:ind w:firstLine="425"/>
        <w:jc w:val="both"/>
        <w:rPr>
          <w:sz w:val="22"/>
          <w:szCs w:val="22"/>
        </w:rPr>
      </w:pPr>
      <w:r>
        <w:rPr>
          <w:sz w:val="22"/>
          <w:szCs w:val="22"/>
        </w:rPr>
        <w:t xml:space="preserve">Обращение к лирике Р. Рождественского не случайно. Современная эпоха постепенно теряет положительный идеал в искусстве. Большинство людей трудятся, создают семьи, растят детей, поддерживают дружеские и товарищеские отношения в ближнем и дальнем окружении, служат делу всей жизни. Поэтому им надоели агрессивные, расчетливые, жестокие и безбашенные герои современной литературы. В современной поэзии начинает доминировать уныние, печаль, тоска, одиночество, безлюбость [4]. </w:t>
      </w:r>
    </w:p>
    <w:p w:rsidR="00254D6F" w:rsidRDefault="00254D6F" w:rsidP="00254D6F">
      <w:pPr>
        <w:pStyle w:val="1d"/>
        <w:spacing w:line="240" w:lineRule="auto"/>
        <w:ind w:firstLine="425"/>
        <w:jc w:val="both"/>
        <w:rPr>
          <w:sz w:val="22"/>
          <w:szCs w:val="22"/>
        </w:rPr>
      </w:pPr>
      <w:r>
        <w:rPr>
          <w:sz w:val="22"/>
          <w:szCs w:val="22"/>
        </w:rPr>
        <w:lastRenderedPageBreak/>
        <w:t xml:space="preserve">Поэзия Рождественского не отрицает сложных реалий жизни, но его поэтическое кредо всегда связано с умением его лирического героя противостоять сложностям жизни, а не быть ими раздавленным. Его идеал -  это человек-труженик, творец, патриот. Эти человеческие ипостаси невозможны без любви к тому миру, в котором нам довелось счастье жить. Его лирические герои умеют любить и защищать добро, честь и совесть. Они верны слову, своим возлюбленным, Отечеству, делу, которому они честно служат. </w:t>
      </w:r>
    </w:p>
    <w:p w:rsidR="00254D6F" w:rsidRDefault="00254D6F" w:rsidP="00254D6F">
      <w:pPr>
        <w:pStyle w:val="1d"/>
        <w:spacing w:line="240" w:lineRule="auto"/>
        <w:ind w:firstLine="425"/>
        <w:jc w:val="both"/>
        <w:rPr>
          <w:sz w:val="22"/>
          <w:szCs w:val="22"/>
        </w:rPr>
      </w:pPr>
    </w:p>
    <w:p w:rsidR="00254D6F" w:rsidRDefault="00175885" w:rsidP="00254D6F">
      <w:pPr>
        <w:pStyle w:val="1d"/>
        <w:spacing w:line="240" w:lineRule="auto"/>
        <w:ind w:firstLine="425"/>
        <w:jc w:val="center"/>
        <w:rPr>
          <w:sz w:val="22"/>
          <w:szCs w:val="22"/>
        </w:rPr>
      </w:pPr>
      <w:r>
        <w:rPr>
          <w:b/>
          <w:sz w:val="22"/>
          <w:szCs w:val="22"/>
        </w:rPr>
        <w:t>Список литературы</w:t>
      </w:r>
    </w:p>
    <w:p w:rsidR="00254D6F" w:rsidRDefault="00254D6F" w:rsidP="00254D6F">
      <w:pPr>
        <w:pStyle w:val="23"/>
        <w:numPr>
          <w:ilvl w:val="0"/>
          <w:numId w:val="88"/>
        </w:numPr>
        <w:spacing w:line="240" w:lineRule="auto"/>
        <w:ind w:left="0" w:firstLine="426"/>
      </w:pPr>
      <w:r>
        <w:t>Роберт Рождественский. Баллада о красках / А. В. Сафронов, А. И. Евтушенко – М.: Правда, 1976. – 32 с.</w:t>
      </w:r>
    </w:p>
    <w:p w:rsidR="00254D6F" w:rsidRDefault="00254D6F" w:rsidP="00254D6F">
      <w:pPr>
        <w:pStyle w:val="23"/>
        <w:numPr>
          <w:ilvl w:val="0"/>
          <w:numId w:val="88"/>
        </w:numPr>
        <w:spacing w:line="240" w:lineRule="auto"/>
        <w:ind w:left="0" w:firstLine="426"/>
      </w:pPr>
      <w:r>
        <w:t>Роберт Рождественский. Стихотворения / Е. Сидорова, Е. Ененко -  М.: Молодая гвардии, 1988. – 142 с.</w:t>
      </w:r>
    </w:p>
    <w:p w:rsidR="00254D6F" w:rsidRDefault="00254D6F" w:rsidP="00254D6F">
      <w:pPr>
        <w:pStyle w:val="23"/>
        <w:numPr>
          <w:ilvl w:val="0"/>
          <w:numId w:val="88"/>
        </w:numPr>
        <w:spacing w:line="240" w:lineRule="auto"/>
        <w:ind w:left="0" w:firstLine="426"/>
      </w:pPr>
      <w:r>
        <w:t>Роберт Рождественский. Стихотворения, поэмы / Е. Сидорова; В. Медведев. – М.: Московское изд-во, 1979. - 414 с.</w:t>
      </w:r>
    </w:p>
    <w:p w:rsidR="00254D6F" w:rsidRDefault="00254D6F" w:rsidP="00254D6F">
      <w:pPr>
        <w:pStyle w:val="23"/>
        <w:numPr>
          <w:ilvl w:val="0"/>
          <w:numId w:val="88"/>
        </w:numPr>
        <w:spacing w:line="240" w:lineRule="auto"/>
        <w:ind w:left="0" w:firstLine="426"/>
      </w:pPr>
      <w:r>
        <w:t>Русская литература ХХ века. 11 класс / В. А. Чалмаев, О. Н. Михайлов, А. И. Павловский, Е. П. Пронина. – М.: 10 издание, 2005. - 445 с.</w:t>
      </w:r>
    </w:p>
    <w:p w:rsidR="00254D6F" w:rsidRDefault="00254D6F" w:rsidP="00254D6F">
      <w:pPr>
        <w:pStyle w:val="23"/>
        <w:numPr>
          <w:ilvl w:val="0"/>
          <w:numId w:val="88"/>
        </w:numPr>
        <w:spacing w:line="240" w:lineRule="auto"/>
        <w:ind w:left="0" w:firstLine="426"/>
      </w:pPr>
      <w:r>
        <w:t>Русские писатели. ХХ век: биобиблиографический словарь / П. К. Стефанов, С. К. Борисов, А. И. Евтушенко. – М.: Полифакт, 1998. -273с.</w:t>
      </w:r>
    </w:p>
    <w:p w:rsidR="00254D6F" w:rsidRPr="00900DF7" w:rsidRDefault="00175885" w:rsidP="00254D6F">
      <w:pPr>
        <w:pStyle w:val="23"/>
        <w:numPr>
          <w:ilvl w:val="0"/>
          <w:numId w:val="88"/>
        </w:numPr>
        <w:spacing w:line="240" w:lineRule="auto"/>
        <w:ind w:left="0" w:firstLine="426"/>
      </w:pPr>
      <w:r>
        <w:t>«</w:t>
      </w:r>
      <w:r w:rsidR="00254D6F">
        <w:t>Мы вечная нежность...</w:t>
      </w:r>
      <w:r>
        <w:t>»</w:t>
      </w:r>
      <w:r w:rsidR="00254D6F">
        <w:t>: Роберт Рождественский</w:t>
      </w:r>
      <w:r w:rsidR="00254D6F" w:rsidRPr="00900DF7">
        <w:t xml:space="preserve">: </w:t>
      </w:r>
      <w:r w:rsidR="00254D6F">
        <w:t xml:space="preserve">[сайт]. </w:t>
      </w:r>
      <w:r w:rsidR="00254D6F">
        <w:rPr>
          <w:lang w:val="en-US"/>
        </w:rPr>
        <w:t>URL</w:t>
      </w:r>
      <w:r w:rsidR="00254D6F" w:rsidRPr="00900DF7">
        <w:t>: http://showbizdaily.ru/11265_my-vechnaya-nezhnost-robert-rozhdestvenskij (</w:t>
      </w:r>
      <w:r w:rsidR="00254D6F">
        <w:t>дата обращения: 03</w:t>
      </w:r>
      <w:r w:rsidR="00254D6F" w:rsidRPr="00900DF7">
        <w:t>.</w:t>
      </w:r>
      <w:r w:rsidR="00254D6F">
        <w:t>03.</w:t>
      </w:r>
      <w:r w:rsidR="00254D6F" w:rsidRPr="00900DF7">
        <w:t>2018).</w:t>
      </w:r>
    </w:p>
    <w:p w:rsidR="00254D6F" w:rsidRDefault="00254D6F" w:rsidP="00254D6F">
      <w:pPr>
        <w:pStyle w:val="23"/>
        <w:numPr>
          <w:ilvl w:val="0"/>
          <w:numId w:val="88"/>
        </w:numPr>
        <w:spacing w:line="240" w:lineRule="auto"/>
        <w:ind w:left="0" w:firstLine="426"/>
      </w:pPr>
      <w:r>
        <w:t>Роберт Рождественский – биография, личная жизнь</w:t>
      </w:r>
      <w:r w:rsidRPr="00900DF7">
        <w:t xml:space="preserve">: </w:t>
      </w:r>
      <w:r>
        <w:t xml:space="preserve">[сайт]. </w:t>
      </w:r>
      <w:r>
        <w:rPr>
          <w:lang w:val="en-US"/>
        </w:rPr>
        <w:t>URL</w:t>
      </w:r>
      <w:r w:rsidRPr="00900DF7">
        <w:t>:https://24smi.org/celebrity/1530-robert-rozhdestvenskij.html(</w:t>
      </w:r>
      <w:r>
        <w:t>дата обращения: 03</w:t>
      </w:r>
      <w:r w:rsidRPr="00900DF7">
        <w:t>.</w:t>
      </w:r>
      <w:r>
        <w:t>03.</w:t>
      </w:r>
      <w:r w:rsidRPr="00900DF7">
        <w:t>2018).</w:t>
      </w:r>
    </w:p>
    <w:p w:rsidR="00254D6F" w:rsidRDefault="00254D6F" w:rsidP="00F97656">
      <w:pPr>
        <w:spacing w:after="0" w:line="240" w:lineRule="auto"/>
        <w:jc w:val="both"/>
        <w:rPr>
          <w:rFonts w:ascii="Times New Roman" w:hAnsi="Times New Roman"/>
        </w:rPr>
      </w:pPr>
    </w:p>
    <w:p w:rsidR="00561737" w:rsidRDefault="00561737" w:rsidP="00F97656">
      <w:pPr>
        <w:spacing w:after="0" w:line="240" w:lineRule="auto"/>
        <w:jc w:val="both"/>
        <w:rPr>
          <w:rFonts w:ascii="Times New Roman" w:hAnsi="Times New Roman"/>
        </w:rPr>
      </w:pPr>
    </w:p>
    <w:p w:rsidR="00561737" w:rsidRPr="00561737" w:rsidRDefault="00561737" w:rsidP="00F97656">
      <w:pPr>
        <w:tabs>
          <w:tab w:val="left" w:pos="567"/>
        </w:tabs>
        <w:spacing w:after="0" w:line="240" w:lineRule="auto"/>
        <w:jc w:val="center"/>
        <w:rPr>
          <w:rFonts w:ascii="Times New Roman" w:eastAsia="Calibri" w:hAnsi="Times New Roman" w:cs="Times New Roman"/>
          <w:b/>
          <w:vertAlign w:val="superscript"/>
        </w:rPr>
      </w:pPr>
      <w:r w:rsidRPr="00561737">
        <w:rPr>
          <w:rFonts w:ascii="Times New Roman" w:eastAsia="Calibri" w:hAnsi="Times New Roman" w:cs="Times New Roman"/>
          <w:b/>
        </w:rPr>
        <w:t>Ишмухаметова А.Р.</w:t>
      </w:r>
      <w:r w:rsidRPr="00561737">
        <w:rPr>
          <w:rFonts w:ascii="Times New Roman" w:eastAsia="Calibri" w:hAnsi="Times New Roman" w:cs="Times New Roman"/>
          <w:b/>
          <w:vertAlign w:val="superscript"/>
        </w:rPr>
        <w:footnoteReference w:customMarkFollows="1" w:id="41"/>
        <w:sym w:font="Symbol" w:char="F0D3"/>
      </w:r>
    </w:p>
    <w:p w:rsidR="00561737" w:rsidRPr="0033499A" w:rsidRDefault="00561737" w:rsidP="00F97656">
      <w:pPr>
        <w:spacing w:after="0" w:line="240" w:lineRule="auto"/>
        <w:jc w:val="center"/>
        <w:rPr>
          <w:rFonts w:ascii="Times New Roman" w:eastAsia="Calibri" w:hAnsi="Times New Roman" w:cs="Times New Roman"/>
          <w:i/>
        </w:rPr>
      </w:pPr>
      <w:r w:rsidRPr="0033499A">
        <w:rPr>
          <w:rFonts w:ascii="Times New Roman" w:eastAsia="Calibri" w:hAnsi="Times New Roman" w:cs="Times New Roman"/>
          <w:i/>
        </w:rPr>
        <w:t>Научный руководитель – преподаватель</w:t>
      </w:r>
    </w:p>
    <w:p w:rsidR="00561737" w:rsidRPr="0033499A" w:rsidRDefault="00561737" w:rsidP="00F97656">
      <w:pPr>
        <w:tabs>
          <w:tab w:val="left" w:pos="567"/>
        </w:tabs>
        <w:spacing w:after="0" w:line="240" w:lineRule="auto"/>
        <w:jc w:val="center"/>
        <w:rPr>
          <w:rFonts w:ascii="Times New Roman" w:eastAsia="Calibri" w:hAnsi="Times New Roman" w:cs="Times New Roman"/>
          <w:i/>
        </w:rPr>
      </w:pPr>
      <w:r>
        <w:rPr>
          <w:rFonts w:ascii="Times New Roman" w:eastAsia="Calibri" w:hAnsi="Times New Roman" w:cs="Times New Roman"/>
          <w:i/>
        </w:rPr>
        <w:t>Субботина Е.</w:t>
      </w:r>
      <w:r w:rsidRPr="0033499A">
        <w:rPr>
          <w:rFonts w:ascii="Times New Roman" w:eastAsia="Calibri" w:hAnsi="Times New Roman" w:cs="Times New Roman"/>
          <w:i/>
        </w:rPr>
        <w:t>В.</w:t>
      </w:r>
    </w:p>
    <w:p w:rsidR="00561737" w:rsidRPr="0033499A" w:rsidRDefault="00561737" w:rsidP="00F97656">
      <w:pPr>
        <w:tabs>
          <w:tab w:val="left" w:pos="567"/>
        </w:tabs>
        <w:spacing w:after="0" w:line="240" w:lineRule="auto"/>
        <w:jc w:val="center"/>
        <w:rPr>
          <w:rFonts w:ascii="Times New Roman" w:eastAsia="Calibri" w:hAnsi="Times New Roman" w:cs="Times New Roman"/>
          <w:b/>
          <w:i/>
        </w:rPr>
      </w:pPr>
    </w:p>
    <w:p w:rsidR="00561737" w:rsidRPr="0033499A" w:rsidRDefault="00561737" w:rsidP="00F97656">
      <w:pPr>
        <w:tabs>
          <w:tab w:val="left" w:pos="567"/>
        </w:tabs>
        <w:spacing w:after="0" w:line="240" w:lineRule="auto"/>
        <w:jc w:val="center"/>
        <w:rPr>
          <w:rFonts w:ascii="Times New Roman" w:eastAsia="Calibri" w:hAnsi="Times New Roman" w:cs="Times New Roman"/>
          <w:i/>
        </w:rPr>
      </w:pPr>
      <w:r w:rsidRPr="0033499A">
        <w:rPr>
          <w:rFonts w:ascii="Times New Roman" w:eastAsia="Calibri" w:hAnsi="Times New Roman" w:cs="Times New Roman"/>
          <w:i/>
        </w:rPr>
        <w:t>Колледж Стерлитамакского филиала</w:t>
      </w:r>
    </w:p>
    <w:p w:rsidR="00561737" w:rsidRPr="0033499A" w:rsidRDefault="00561737" w:rsidP="00F97656">
      <w:pPr>
        <w:tabs>
          <w:tab w:val="left" w:pos="567"/>
        </w:tabs>
        <w:spacing w:after="0" w:line="240" w:lineRule="auto"/>
        <w:jc w:val="center"/>
        <w:rPr>
          <w:rFonts w:ascii="Times New Roman" w:eastAsia="Calibri" w:hAnsi="Times New Roman" w:cs="Times New Roman"/>
          <w:i/>
        </w:rPr>
      </w:pPr>
      <w:r w:rsidRPr="0033499A">
        <w:rPr>
          <w:rFonts w:ascii="Times New Roman" w:eastAsia="Calibri" w:hAnsi="Times New Roman" w:cs="Times New Roman"/>
          <w:i/>
        </w:rPr>
        <w:t xml:space="preserve">ФГБОУ ВО </w:t>
      </w:r>
      <w:r w:rsidR="00175885">
        <w:rPr>
          <w:rFonts w:ascii="Times New Roman" w:eastAsia="Calibri" w:hAnsi="Times New Roman" w:cs="Times New Roman"/>
          <w:i/>
        </w:rPr>
        <w:t>«</w:t>
      </w:r>
      <w:r w:rsidRPr="0033499A">
        <w:rPr>
          <w:rFonts w:ascii="Times New Roman" w:eastAsia="Calibri" w:hAnsi="Times New Roman" w:cs="Times New Roman"/>
          <w:i/>
        </w:rPr>
        <w:t>Башкирский государственный университет</w:t>
      </w:r>
      <w:r w:rsidR="00175885">
        <w:rPr>
          <w:rFonts w:ascii="Times New Roman" w:eastAsia="Calibri" w:hAnsi="Times New Roman" w:cs="Times New Roman"/>
          <w:i/>
        </w:rPr>
        <w:t>»</w:t>
      </w:r>
    </w:p>
    <w:p w:rsidR="00561737" w:rsidRPr="0033499A" w:rsidRDefault="00561737" w:rsidP="00F97656">
      <w:pPr>
        <w:shd w:val="clear" w:color="auto" w:fill="FFFFFF"/>
        <w:spacing w:after="0" w:line="240" w:lineRule="auto"/>
        <w:jc w:val="center"/>
        <w:rPr>
          <w:rFonts w:ascii="Times New Roman" w:eastAsia="Calibri" w:hAnsi="Times New Roman" w:cs="Times New Roman"/>
          <w:i/>
        </w:rPr>
      </w:pPr>
      <w:r w:rsidRPr="0033499A">
        <w:rPr>
          <w:rFonts w:ascii="Times New Roman" w:eastAsia="Calibri" w:hAnsi="Times New Roman" w:cs="Times New Roman"/>
          <w:i/>
        </w:rPr>
        <w:t>Республика Башкортостан, г. Стерлитамак</w:t>
      </w:r>
    </w:p>
    <w:p w:rsidR="00561737" w:rsidRPr="0033499A" w:rsidRDefault="00561737" w:rsidP="00F97656">
      <w:pPr>
        <w:shd w:val="clear" w:color="auto" w:fill="FFFFFF"/>
        <w:spacing w:after="0" w:line="240" w:lineRule="auto"/>
        <w:jc w:val="center"/>
        <w:rPr>
          <w:rFonts w:ascii="Times New Roman" w:eastAsia="Calibri" w:hAnsi="Times New Roman" w:cs="Times New Roman"/>
          <w:b/>
          <w:i/>
        </w:rPr>
      </w:pPr>
    </w:p>
    <w:p w:rsidR="00561737" w:rsidRPr="0033499A" w:rsidRDefault="00561737" w:rsidP="00F97656">
      <w:pPr>
        <w:shd w:val="clear" w:color="auto" w:fill="FFFFFF"/>
        <w:spacing w:after="0" w:line="240" w:lineRule="auto"/>
        <w:jc w:val="center"/>
        <w:rPr>
          <w:rFonts w:ascii="Times New Roman" w:eastAsia="Calibri" w:hAnsi="Times New Roman" w:cs="Times New Roman"/>
          <w:b/>
          <w:shd w:val="clear" w:color="auto" w:fill="FDFDFD"/>
        </w:rPr>
      </w:pPr>
      <w:r w:rsidRPr="0033499A">
        <w:rPr>
          <w:rFonts w:ascii="Times New Roman" w:eastAsia="Calibri" w:hAnsi="Times New Roman" w:cs="Times New Roman"/>
          <w:b/>
          <w:shd w:val="clear" w:color="auto" w:fill="FDFDFD"/>
        </w:rPr>
        <w:t>ЗАГРЯЗНЕНИЕ АТМОСФЕРЫ: ИСТОЧНИКИ И СПОСОБЫ ОЧИСТКИ</w:t>
      </w:r>
    </w:p>
    <w:p w:rsidR="00561737" w:rsidRPr="0033499A" w:rsidRDefault="00561737" w:rsidP="00F97656">
      <w:pPr>
        <w:spacing w:after="0" w:line="240" w:lineRule="auto"/>
        <w:rPr>
          <w:rFonts w:ascii="Times New Roman" w:eastAsia="Calibri" w:hAnsi="Times New Roman" w:cs="Times New Roman"/>
          <w:lang w:eastAsia="ru-RU"/>
        </w:rPr>
      </w:pPr>
    </w:p>
    <w:p w:rsidR="00561737" w:rsidRPr="0033499A" w:rsidRDefault="00561737" w:rsidP="00F97656">
      <w:pPr>
        <w:shd w:val="clear" w:color="auto" w:fill="FFFFFF"/>
        <w:spacing w:after="0" w:line="240" w:lineRule="auto"/>
        <w:ind w:firstLine="425"/>
        <w:jc w:val="both"/>
        <w:rPr>
          <w:rFonts w:ascii="Times New Roman" w:eastAsia="Times New Roman" w:hAnsi="Times New Roman" w:cs="Times New Roman"/>
          <w:i/>
          <w:color w:val="000000"/>
          <w:lang w:eastAsia="ru-RU"/>
        </w:rPr>
      </w:pPr>
      <w:r w:rsidRPr="0033499A">
        <w:rPr>
          <w:rFonts w:ascii="Times New Roman" w:eastAsia="Times New Roman" w:hAnsi="Times New Roman" w:cs="Times New Roman"/>
          <w:color w:val="000000"/>
          <w:lang w:eastAsia="ru-RU"/>
        </w:rPr>
        <w:t>Хозяйственная деятельность людей на протяжении последнего столетия вызвала серьезное загрязнение атмосферы. В воздушном бассейне, воде, почве во многих местностях присутствуют токсичные вещества, содержание которых значительно превышает ПДК (допустимую норму), что, в свою очередь, негативно сказывается на здоровье населения, состоянии экосистем. Поэтому сегодня ученые всего мира активно ищут пути разрешения экологического кризиса.</w:t>
      </w:r>
    </w:p>
    <w:p w:rsidR="00561737" w:rsidRPr="0033499A" w:rsidRDefault="00561737" w:rsidP="00F97656">
      <w:pPr>
        <w:shd w:val="clear" w:color="auto" w:fill="FFFFFF"/>
        <w:spacing w:after="0" w:line="240" w:lineRule="auto"/>
        <w:ind w:firstLine="425"/>
        <w:jc w:val="both"/>
        <w:rPr>
          <w:rFonts w:ascii="Times New Roman" w:eastAsia="Times New Roman" w:hAnsi="Times New Roman" w:cs="Times New Roman"/>
          <w:color w:val="000000"/>
          <w:lang w:eastAsia="ru-RU"/>
        </w:rPr>
      </w:pPr>
      <w:r w:rsidRPr="0033499A">
        <w:rPr>
          <w:rFonts w:ascii="Times New Roman" w:eastAsia="Times New Roman" w:hAnsi="Times New Roman" w:cs="Times New Roman"/>
          <w:color w:val="000000"/>
          <w:lang w:eastAsia="ru-RU"/>
        </w:rPr>
        <w:t>Экологический кризис может быть локальным или глобальным. Первый выражен в повышении уровня электромагнитного, теплового, шумового, химического загрязнения вследствие функционирования одного либо нескольких источников, расположенных недалеко друг от друга. Локальную экологическую проблему можно решить за счет принятия экономических либо административных мер. К примеру, за счет усовершенствования технологического процесса, перепрофилировании предприятия или его закрытии.</w:t>
      </w:r>
    </w:p>
    <w:p w:rsidR="00561737" w:rsidRPr="0033499A" w:rsidRDefault="00561737" w:rsidP="00F97656">
      <w:pPr>
        <w:shd w:val="clear" w:color="auto" w:fill="FFFFFF"/>
        <w:spacing w:after="0" w:line="240" w:lineRule="auto"/>
        <w:ind w:firstLine="425"/>
        <w:jc w:val="both"/>
        <w:rPr>
          <w:rFonts w:ascii="Times New Roman" w:eastAsia="Times New Roman" w:hAnsi="Times New Roman" w:cs="Times New Roman"/>
          <w:color w:val="000000"/>
          <w:lang w:eastAsia="ru-RU"/>
        </w:rPr>
      </w:pPr>
      <w:r w:rsidRPr="0033499A">
        <w:rPr>
          <w:rFonts w:ascii="Times New Roman" w:eastAsia="Times New Roman" w:hAnsi="Times New Roman" w:cs="Times New Roman"/>
          <w:color w:val="000000"/>
          <w:lang w:eastAsia="ru-RU"/>
        </w:rPr>
        <w:t xml:space="preserve"> Большую опасность представляет глобальный кризис, который является следствием совокупной деятельности всего человечества. Проявляется глобальный кризис изменением характеристик естественной среды на всей планете. Соответственно, он опасен для всего населения. С глобальным кризисом бороться намного сложнее, чем с локальным. Проблему можно будет считать решенной при минимизации загрязнений до уровня, с которым природная среда будет способна справиться самостоятельно. Причем действовать нужно сообща. Чем больше стран, их правительств и граждан </w:t>
      </w:r>
      <w:r w:rsidRPr="0033499A">
        <w:rPr>
          <w:rFonts w:ascii="Times New Roman" w:eastAsia="Times New Roman" w:hAnsi="Times New Roman" w:cs="Times New Roman"/>
          <w:color w:val="000000"/>
          <w:lang w:eastAsia="ru-RU"/>
        </w:rPr>
        <w:lastRenderedPageBreak/>
        <w:t xml:space="preserve">будет участвовать в мероприятиях по восстановлению экосистемы, тем вероятнее успешное решение проблемы. </w:t>
      </w:r>
    </w:p>
    <w:p w:rsidR="00561737" w:rsidRPr="0033499A" w:rsidRDefault="00561737" w:rsidP="00F97656">
      <w:pPr>
        <w:shd w:val="clear" w:color="auto" w:fill="FFFFFF"/>
        <w:spacing w:after="0" w:line="240" w:lineRule="auto"/>
        <w:ind w:firstLine="425"/>
        <w:jc w:val="both"/>
        <w:rPr>
          <w:rFonts w:ascii="Times New Roman" w:eastAsia="Times New Roman" w:hAnsi="Times New Roman" w:cs="Times New Roman"/>
          <w:i/>
          <w:color w:val="000000"/>
          <w:lang w:eastAsia="ru-RU"/>
        </w:rPr>
      </w:pPr>
      <w:r w:rsidRPr="0033499A">
        <w:rPr>
          <w:rFonts w:ascii="Times New Roman" w:eastAsia="Times New Roman" w:hAnsi="Times New Roman" w:cs="Times New Roman"/>
          <w:color w:val="000000"/>
          <w:lang w:eastAsia="ru-RU"/>
        </w:rPr>
        <w:t xml:space="preserve">Комплексный анализ проблемы загрязнения атмосферы позволяет установить наиболее опасные факторы загрязнения и выработать методы, снижающие или исключающие их негативное воздействие на природу. Все источники загрязнений разделяются на две крупные категории. </w:t>
      </w:r>
    </w:p>
    <w:p w:rsidR="00561737" w:rsidRPr="0033499A" w:rsidRDefault="00561737" w:rsidP="00F97656">
      <w:pPr>
        <w:shd w:val="clear" w:color="auto" w:fill="FFFFFF"/>
        <w:spacing w:after="0" w:line="240" w:lineRule="auto"/>
        <w:ind w:firstLine="425"/>
        <w:jc w:val="both"/>
        <w:rPr>
          <w:rFonts w:ascii="Times New Roman" w:eastAsia="Times New Roman" w:hAnsi="Times New Roman" w:cs="Times New Roman"/>
          <w:color w:val="000000"/>
          <w:lang w:eastAsia="ru-RU"/>
        </w:rPr>
      </w:pPr>
      <w:r w:rsidRPr="0033499A">
        <w:rPr>
          <w:rFonts w:ascii="Times New Roman" w:eastAsia="Times New Roman" w:hAnsi="Times New Roman" w:cs="Times New Roman"/>
          <w:color w:val="000000"/>
          <w:lang w:eastAsia="ru-RU"/>
        </w:rPr>
        <w:t xml:space="preserve">К первой категории относят естественные объекты и явления: </w:t>
      </w:r>
    </w:p>
    <w:p w:rsidR="00561737" w:rsidRPr="0033499A" w:rsidRDefault="00561737" w:rsidP="00F97656">
      <w:pPr>
        <w:shd w:val="clear" w:color="auto" w:fill="FFFFFF"/>
        <w:spacing w:after="0" w:line="240" w:lineRule="auto"/>
        <w:ind w:firstLine="425"/>
        <w:jc w:val="both"/>
        <w:rPr>
          <w:rFonts w:ascii="Times New Roman" w:eastAsia="Times New Roman" w:hAnsi="Times New Roman" w:cs="Times New Roman"/>
          <w:color w:val="000000"/>
          <w:lang w:eastAsia="ru-RU"/>
        </w:rPr>
      </w:pPr>
      <w:r w:rsidRPr="0033499A">
        <w:rPr>
          <w:rFonts w:ascii="Times New Roman" w:eastAsia="Times New Roman" w:hAnsi="Times New Roman" w:cs="Times New Roman"/>
          <w:color w:val="000000"/>
          <w:lang w:eastAsia="ru-RU"/>
        </w:rPr>
        <w:t>1.</w:t>
      </w:r>
      <w:r w:rsidRPr="0033499A">
        <w:rPr>
          <w:rFonts w:ascii="Times New Roman" w:eastAsia="Times New Roman" w:hAnsi="Times New Roman" w:cs="Times New Roman"/>
          <w:color w:val="000000"/>
          <w:lang w:eastAsia="ru-RU"/>
        </w:rPr>
        <w:tab/>
        <w:t xml:space="preserve">Извержения вулканов. </w:t>
      </w:r>
    </w:p>
    <w:p w:rsidR="00561737" w:rsidRPr="0033499A" w:rsidRDefault="00561737" w:rsidP="00F97656">
      <w:pPr>
        <w:shd w:val="clear" w:color="auto" w:fill="FFFFFF"/>
        <w:spacing w:after="0" w:line="240" w:lineRule="auto"/>
        <w:ind w:firstLine="425"/>
        <w:jc w:val="both"/>
        <w:rPr>
          <w:rFonts w:ascii="Times New Roman" w:eastAsia="Times New Roman" w:hAnsi="Times New Roman" w:cs="Times New Roman"/>
          <w:color w:val="000000"/>
          <w:lang w:eastAsia="ru-RU"/>
        </w:rPr>
      </w:pPr>
      <w:r w:rsidRPr="0033499A">
        <w:rPr>
          <w:rFonts w:ascii="Times New Roman" w:eastAsia="Times New Roman" w:hAnsi="Times New Roman" w:cs="Times New Roman"/>
          <w:color w:val="000000"/>
          <w:lang w:eastAsia="ru-RU"/>
        </w:rPr>
        <w:t>2.</w:t>
      </w:r>
      <w:r w:rsidRPr="0033499A">
        <w:rPr>
          <w:rFonts w:ascii="Times New Roman" w:eastAsia="Times New Roman" w:hAnsi="Times New Roman" w:cs="Times New Roman"/>
          <w:color w:val="000000"/>
          <w:lang w:eastAsia="ru-RU"/>
        </w:rPr>
        <w:tab/>
        <w:t xml:space="preserve">Торфяные, лесные пожары, возникающие без участия людей. </w:t>
      </w:r>
    </w:p>
    <w:p w:rsidR="00561737" w:rsidRPr="0033499A" w:rsidRDefault="00561737" w:rsidP="00F97656">
      <w:pPr>
        <w:shd w:val="clear" w:color="auto" w:fill="FFFFFF"/>
        <w:spacing w:after="0" w:line="240" w:lineRule="auto"/>
        <w:ind w:firstLine="425"/>
        <w:jc w:val="both"/>
        <w:rPr>
          <w:rFonts w:ascii="Times New Roman" w:eastAsia="Times New Roman" w:hAnsi="Times New Roman" w:cs="Times New Roman"/>
          <w:color w:val="000000"/>
          <w:lang w:eastAsia="ru-RU"/>
        </w:rPr>
      </w:pPr>
      <w:r w:rsidRPr="0033499A">
        <w:rPr>
          <w:rFonts w:ascii="Times New Roman" w:eastAsia="Times New Roman" w:hAnsi="Times New Roman" w:cs="Times New Roman"/>
          <w:color w:val="000000"/>
          <w:lang w:eastAsia="ru-RU"/>
        </w:rPr>
        <w:t>3.</w:t>
      </w:r>
      <w:r w:rsidRPr="0033499A">
        <w:rPr>
          <w:rFonts w:ascii="Times New Roman" w:eastAsia="Times New Roman" w:hAnsi="Times New Roman" w:cs="Times New Roman"/>
          <w:color w:val="000000"/>
          <w:lang w:eastAsia="ru-RU"/>
        </w:rPr>
        <w:tab/>
        <w:t xml:space="preserve">Выделение метана при разложении органических остатков. </w:t>
      </w:r>
    </w:p>
    <w:p w:rsidR="00561737" w:rsidRPr="0033499A" w:rsidRDefault="00561737" w:rsidP="00F97656">
      <w:pPr>
        <w:shd w:val="clear" w:color="auto" w:fill="FFFFFF"/>
        <w:spacing w:after="0" w:line="240" w:lineRule="auto"/>
        <w:ind w:firstLine="425"/>
        <w:jc w:val="both"/>
        <w:rPr>
          <w:rFonts w:ascii="Times New Roman" w:eastAsia="Times New Roman" w:hAnsi="Times New Roman" w:cs="Times New Roman"/>
          <w:color w:val="000000"/>
          <w:lang w:eastAsia="ru-RU"/>
        </w:rPr>
      </w:pPr>
      <w:r w:rsidRPr="0033499A">
        <w:rPr>
          <w:rFonts w:ascii="Times New Roman" w:eastAsia="Times New Roman" w:hAnsi="Times New Roman" w:cs="Times New Roman"/>
          <w:color w:val="000000"/>
          <w:lang w:eastAsia="ru-RU"/>
        </w:rPr>
        <w:t>4.</w:t>
      </w:r>
      <w:r w:rsidRPr="0033499A">
        <w:rPr>
          <w:rFonts w:ascii="Times New Roman" w:eastAsia="Times New Roman" w:hAnsi="Times New Roman" w:cs="Times New Roman"/>
          <w:color w:val="000000"/>
          <w:lang w:eastAsia="ru-RU"/>
        </w:rPr>
        <w:tab/>
        <w:t xml:space="preserve">Песочные, пылевые бури. </w:t>
      </w:r>
    </w:p>
    <w:p w:rsidR="00561737" w:rsidRPr="0033499A" w:rsidRDefault="00561737" w:rsidP="00F97656">
      <w:pPr>
        <w:shd w:val="clear" w:color="auto" w:fill="FFFFFF"/>
        <w:spacing w:after="0" w:line="240" w:lineRule="auto"/>
        <w:ind w:firstLine="425"/>
        <w:jc w:val="both"/>
        <w:rPr>
          <w:rFonts w:ascii="Times New Roman" w:eastAsia="Times New Roman" w:hAnsi="Times New Roman" w:cs="Times New Roman"/>
          <w:color w:val="000000"/>
          <w:lang w:eastAsia="ru-RU"/>
        </w:rPr>
      </w:pPr>
      <w:r w:rsidRPr="0033499A">
        <w:rPr>
          <w:rFonts w:ascii="Times New Roman" w:eastAsia="Times New Roman" w:hAnsi="Times New Roman" w:cs="Times New Roman"/>
          <w:color w:val="000000"/>
          <w:lang w:eastAsia="ru-RU"/>
        </w:rPr>
        <w:t>5.</w:t>
      </w:r>
      <w:r w:rsidRPr="0033499A">
        <w:rPr>
          <w:rFonts w:ascii="Times New Roman" w:eastAsia="Times New Roman" w:hAnsi="Times New Roman" w:cs="Times New Roman"/>
          <w:color w:val="000000"/>
          <w:lang w:eastAsia="ru-RU"/>
        </w:rPr>
        <w:tab/>
        <w:t xml:space="preserve">Естественную радиацию. </w:t>
      </w:r>
    </w:p>
    <w:p w:rsidR="00561737" w:rsidRPr="0033499A" w:rsidRDefault="00561737" w:rsidP="00F97656">
      <w:pPr>
        <w:shd w:val="clear" w:color="auto" w:fill="FFFFFF"/>
        <w:spacing w:after="0" w:line="240" w:lineRule="auto"/>
        <w:ind w:firstLine="425"/>
        <w:jc w:val="both"/>
        <w:rPr>
          <w:rFonts w:ascii="Times New Roman" w:eastAsia="Times New Roman" w:hAnsi="Times New Roman" w:cs="Times New Roman"/>
          <w:color w:val="000000"/>
          <w:lang w:eastAsia="ru-RU"/>
        </w:rPr>
      </w:pPr>
      <w:r w:rsidRPr="0033499A">
        <w:rPr>
          <w:rFonts w:ascii="Times New Roman" w:eastAsia="Times New Roman" w:hAnsi="Times New Roman" w:cs="Times New Roman"/>
          <w:color w:val="000000"/>
          <w:lang w:eastAsia="ru-RU"/>
        </w:rPr>
        <w:t>6.</w:t>
      </w:r>
      <w:r w:rsidRPr="0033499A">
        <w:rPr>
          <w:rFonts w:ascii="Times New Roman" w:eastAsia="Times New Roman" w:hAnsi="Times New Roman" w:cs="Times New Roman"/>
          <w:color w:val="000000"/>
          <w:lang w:eastAsia="ru-RU"/>
        </w:rPr>
        <w:tab/>
        <w:t xml:space="preserve">Процессы выветривания. </w:t>
      </w:r>
    </w:p>
    <w:p w:rsidR="00561737" w:rsidRPr="0033499A" w:rsidRDefault="00561737" w:rsidP="00F97656">
      <w:pPr>
        <w:shd w:val="clear" w:color="auto" w:fill="FFFFFF"/>
        <w:spacing w:after="0" w:line="240" w:lineRule="auto"/>
        <w:ind w:firstLine="425"/>
        <w:jc w:val="both"/>
        <w:rPr>
          <w:rFonts w:ascii="Times New Roman" w:eastAsia="Times New Roman" w:hAnsi="Times New Roman" w:cs="Times New Roman"/>
          <w:color w:val="000000"/>
          <w:lang w:eastAsia="ru-RU"/>
        </w:rPr>
      </w:pPr>
      <w:r w:rsidRPr="0033499A">
        <w:rPr>
          <w:rFonts w:ascii="Times New Roman" w:eastAsia="Times New Roman" w:hAnsi="Times New Roman" w:cs="Times New Roman"/>
          <w:color w:val="000000"/>
          <w:lang w:eastAsia="ru-RU"/>
        </w:rPr>
        <w:t>7.</w:t>
      </w:r>
      <w:r w:rsidRPr="0033499A">
        <w:rPr>
          <w:rFonts w:ascii="Times New Roman" w:eastAsia="Times New Roman" w:hAnsi="Times New Roman" w:cs="Times New Roman"/>
          <w:color w:val="000000"/>
          <w:lang w:eastAsia="ru-RU"/>
        </w:rPr>
        <w:tab/>
        <w:t xml:space="preserve">Распространение растительной пыльцы. </w:t>
      </w:r>
    </w:p>
    <w:p w:rsidR="00561737" w:rsidRPr="0033499A" w:rsidRDefault="00561737" w:rsidP="00F97656">
      <w:pPr>
        <w:shd w:val="clear" w:color="auto" w:fill="FFFFFF"/>
        <w:spacing w:after="0" w:line="240" w:lineRule="auto"/>
        <w:ind w:firstLine="425"/>
        <w:jc w:val="both"/>
        <w:rPr>
          <w:rFonts w:ascii="Times New Roman" w:eastAsia="Times New Roman" w:hAnsi="Times New Roman" w:cs="Times New Roman"/>
          <w:color w:val="000000"/>
          <w:lang w:eastAsia="ru-RU"/>
        </w:rPr>
      </w:pPr>
      <w:r w:rsidRPr="0033499A">
        <w:rPr>
          <w:rFonts w:ascii="Times New Roman" w:eastAsia="Times New Roman" w:hAnsi="Times New Roman" w:cs="Times New Roman"/>
          <w:color w:val="000000"/>
          <w:lang w:eastAsia="ru-RU"/>
        </w:rPr>
        <w:t xml:space="preserve">Но наиболее пагубное воздействие на среду оказывают антропогенные факторы: </w:t>
      </w:r>
    </w:p>
    <w:p w:rsidR="00561737" w:rsidRPr="0033499A" w:rsidRDefault="00561737" w:rsidP="00F97656">
      <w:pPr>
        <w:shd w:val="clear" w:color="auto" w:fill="FFFFFF"/>
        <w:spacing w:after="0" w:line="240" w:lineRule="auto"/>
        <w:ind w:firstLine="425"/>
        <w:jc w:val="both"/>
        <w:rPr>
          <w:rFonts w:ascii="Times New Roman" w:eastAsia="Times New Roman" w:hAnsi="Times New Roman" w:cs="Times New Roman"/>
          <w:color w:val="000000"/>
          <w:lang w:eastAsia="ru-RU"/>
        </w:rPr>
      </w:pPr>
      <w:r w:rsidRPr="0033499A">
        <w:rPr>
          <w:rFonts w:ascii="Times New Roman" w:eastAsia="Times New Roman" w:hAnsi="Times New Roman" w:cs="Times New Roman"/>
          <w:color w:val="000000"/>
          <w:lang w:eastAsia="ru-RU"/>
        </w:rPr>
        <w:t>1.</w:t>
      </w:r>
      <w:r w:rsidRPr="0033499A">
        <w:rPr>
          <w:rFonts w:ascii="Times New Roman" w:eastAsia="Times New Roman" w:hAnsi="Times New Roman" w:cs="Times New Roman"/>
          <w:color w:val="000000"/>
          <w:lang w:eastAsia="ru-RU"/>
        </w:rPr>
        <w:tab/>
        <w:t xml:space="preserve">Испытания ядерного оружия. </w:t>
      </w:r>
    </w:p>
    <w:p w:rsidR="00561737" w:rsidRPr="0033499A" w:rsidRDefault="00561737" w:rsidP="00F97656">
      <w:pPr>
        <w:shd w:val="clear" w:color="auto" w:fill="FFFFFF"/>
        <w:spacing w:after="0" w:line="240" w:lineRule="auto"/>
        <w:ind w:firstLine="425"/>
        <w:jc w:val="both"/>
        <w:rPr>
          <w:rFonts w:ascii="Times New Roman" w:eastAsia="Times New Roman" w:hAnsi="Times New Roman" w:cs="Times New Roman"/>
          <w:color w:val="000000"/>
          <w:lang w:eastAsia="ru-RU"/>
        </w:rPr>
      </w:pPr>
      <w:r w:rsidRPr="0033499A">
        <w:rPr>
          <w:rFonts w:ascii="Times New Roman" w:eastAsia="Times New Roman" w:hAnsi="Times New Roman" w:cs="Times New Roman"/>
          <w:color w:val="000000"/>
          <w:lang w:eastAsia="ru-RU"/>
        </w:rPr>
        <w:t>2.</w:t>
      </w:r>
      <w:r w:rsidRPr="0033499A">
        <w:rPr>
          <w:rFonts w:ascii="Times New Roman" w:eastAsia="Times New Roman" w:hAnsi="Times New Roman" w:cs="Times New Roman"/>
          <w:color w:val="000000"/>
          <w:lang w:eastAsia="ru-RU"/>
        </w:rPr>
        <w:tab/>
        <w:t xml:space="preserve">Работа теплоэлектростанций. </w:t>
      </w:r>
    </w:p>
    <w:p w:rsidR="00561737" w:rsidRPr="0033499A" w:rsidRDefault="00561737" w:rsidP="00F97656">
      <w:pPr>
        <w:shd w:val="clear" w:color="auto" w:fill="FFFFFF"/>
        <w:spacing w:after="0" w:line="240" w:lineRule="auto"/>
        <w:ind w:firstLine="425"/>
        <w:jc w:val="both"/>
        <w:rPr>
          <w:rFonts w:ascii="Times New Roman" w:eastAsia="Times New Roman" w:hAnsi="Times New Roman" w:cs="Times New Roman"/>
          <w:color w:val="000000"/>
          <w:lang w:eastAsia="ru-RU"/>
        </w:rPr>
      </w:pPr>
      <w:r w:rsidRPr="0033499A">
        <w:rPr>
          <w:rFonts w:ascii="Times New Roman" w:eastAsia="Times New Roman" w:hAnsi="Times New Roman" w:cs="Times New Roman"/>
          <w:color w:val="000000"/>
          <w:lang w:eastAsia="ru-RU"/>
        </w:rPr>
        <w:t>3.</w:t>
      </w:r>
      <w:r w:rsidRPr="0033499A">
        <w:rPr>
          <w:rFonts w:ascii="Times New Roman" w:eastAsia="Times New Roman" w:hAnsi="Times New Roman" w:cs="Times New Roman"/>
          <w:color w:val="000000"/>
          <w:lang w:eastAsia="ru-RU"/>
        </w:rPr>
        <w:tab/>
        <w:t xml:space="preserve">Выбросы ядовитых газов с предприятий. </w:t>
      </w:r>
    </w:p>
    <w:p w:rsidR="00561737" w:rsidRPr="0033499A" w:rsidRDefault="00561737" w:rsidP="00F97656">
      <w:pPr>
        <w:shd w:val="clear" w:color="auto" w:fill="FFFFFF"/>
        <w:spacing w:after="0" w:line="240" w:lineRule="auto"/>
        <w:ind w:firstLine="425"/>
        <w:jc w:val="both"/>
        <w:rPr>
          <w:rFonts w:ascii="Times New Roman" w:eastAsia="Times New Roman" w:hAnsi="Times New Roman" w:cs="Times New Roman"/>
          <w:color w:val="000000"/>
          <w:lang w:eastAsia="ru-RU"/>
        </w:rPr>
      </w:pPr>
      <w:r w:rsidRPr="0033499A">
        <w:rPr>
          <w:rFonts w:ascii="Times New Roman" w:eastAsia="Times New Roman" w:hAnsi="Times New Roman" w:cs="Times New Roman"/>
          <w:color w:val="000000"/>
          <w:lang w:eastAsia="ru-RU"/>
        </w:rPr>
        <w:t>4.</w:t>
      </w:r>
      <w:r w:rsidRPr="0033499A">
        <w:rPr>
          <w:rFonts w:ascii="Times New Roman" w:eastAsia="Times New Roman" w:hAnsi="Times New Roman" w:cs="Times New Roman"/>
          <w:color w:val="000000"/>
          <w:lang w:eastAsia="ru-RU"/>
        </w:rPr>
        <w:tab/>
        <w:t xml:space="preserve">Работа котельных. </w:t>
      </w:r>
    </w:p>
    <w:p w:rsidR="00561737" w:rsidRPr="0033499A" w:rsidRDefault="00561737" w:rsidP="00F97656">
      <w:pPr>
        <w:shd w:val="clear" w:color="auto" w:fill="FFFFFF"/>
        <w:spacing w:after="0" w:line="240" w:lineRule="auto"/>
        <w:ind w:firstLine="425"/>
        <w:jc w:val="both"/>
        <w:rPr>
          <w:rFonts w:ascii="Times New Roman" w:eastAsia="Times New Roman" w:hAnsi="Times New Roman" w:cs="Times New Roman"/>
          <w:color w:val="000000"/>
          <w:lang w:eastAsia="ru-RU"/>
        </w:rPr>
      </w:pPr>
      <w:r w:rsidRPr="0033499A">
        <w:rPr>
          <w:rFonts w:ascii="Times New Roman" w:eastAsia="Times New Roman" w:hAnsi="Times New Roman" w:cs="Times New Roman"/>
          <w:color w:val="000000"/>
          <w:lang w:eastAsia="ru-RU"/>
        </w:rPr>
        <w:t>5.</w:t>
      </w:r>
      <w:r w:rsidRPr="0033499A">
        <w:rPr>
          <w:rFonts w:ascii="Times New Roman" w:eastAsia="Times New Roman" w:hAnsi="Times New Roman" w:cs="Times New Roman"/>
          <w:color w:val="000000"/>
          <w:lang w:eastAsia="ru-RU"/>
        </w:rPr>
        <w:tab/>
        <w:t>Разложение мусора и отходов на свалках.</w:t>
      </w:r>
    </w:p>
    <w:p w:rsidR="00561737" w:rsidRPr="0033499A" w:rsidRDefault="00561737" w:rsidP="00F97656">
      <w:pPr>
        <w:shd w:val="clear" w:color="auto" w:fill="FFFFFF"/>
        <w:spacing w:after="0" w:line="240" w:lineRule="auto"/>
        <w:ind w:firstLine="425"/>
        <w:jc w:val="both"/>
        <w:rPr>
          <w:rFonts w:ascii="Times New Roman" w:eastAsia="Times New Roman" w:hAnsi="Times New Roman" w:cs="Times New Roman"/>
          <w:color w:val="000000"/>
          <w:lang w:eastAsia="ru-RU"/>
        </w:rPr>
      </w:pPr>
      <w:r w:rsidRPr="0033499A">
        <w:rPr>
          <w:rFonts w:ascii="Times New Roman" w:eastAsia="Times New Roman" w:hAnsi="Times New Roman" w:cs="Times New Roman"/>
          <w:color w:val="000000"/>
          <w:lang w:eastAsia="ru-RU"/>
        </w:rPr>
        <w:t>6.</w:t>
      </w:r>
      <w:r w:rsidRPr="0033499A">
        <w:rPr>
          <w:rFonts w:ascii="Times New Roman" w:eastAsia="Times New Roman" w:hAnsi="Times New Roman" w:cs="Times New Roman"/>
          <w:color w:val="000000"/>
          <w:lang w:eastAsia="ru-RU"/>
        </w:rPr>
        <w:tab/>
        <w:t xml:space="preserve">Пожары, возникающие по вине людей. </w:t>
      </w:r>
    </w:p>
    <w:p w:rsidR="00561737" w:rsidRPr="0033499A" w:rsidRDefault="00561737" w:rsidP="00F97656">
      <w:pPr>
        <w:shd w:val="clear" w:color="auto" w:fill="FFFFFF"/>
        <w:spacing w:after="0" w:line="240" w:lineRule="auto"/>
        <w:ind w:firstLine="425"/>
        <w:jc w:val="both"/>
        <w:rPr>
          <w:rFonts w:ascii="Times New Roman" w:eastAsia="Times New Roman" w:hAnsi="Times New Roman" w:cs="Times New Roman"/>
          <w:color w:val="000000"/>
          <w:lang w:eastAsia="ru-RU"/>
        </w:rPr>
      </w:pPr>
      <w:r w:rsidRPr="0033499A">
        <w:rPr>
          <w:rFonts w:ascii="Times New Roman" w:eastAsia="Times New Roman" w:hAnsi="Times New Roman" w:cs="Times New Roman"/>
          <w:color w:val="000000"/>
          <w:lang w:eastAsia="ru-RU"/>
        </w:rPr>
        <w:t>7.</w:t>
      </w:r>
      <w:r w:rsidRPr="0033499A">
        <w:rPr>
          <w:rFonts w:ascii="Times New Roman" w:eastAsia="Times New Roman" w:hAnsi="Times New Roman" w:cs="Times New Roman"/>
          <w:color w:val="000000"/>
          <w:lang w:eastAsia="ru-RU"/>
        </w:rPr>
        <w:tab/>
        <w:t xml:space="preserve">Выхлопные газы транспортных средств. </w:t>
      </w:r>
    </w:p>
    <w:p w:rsidR="00561737" w:rsidRPr="0033499A" w:rsidRDefault="00561737" w:rsidP="00F97656">
      <w:pPr>
        <w:shd w:val="clear" w:color="auto" w:fill="FFFFFF"/>
        <w:spacing w:after="0" w:line="240" w:lineRule="auto"/>
        <w:ind w:firstLine="425"/>
        <w:jc w:val="both"/>
        <w:rPr>
          <w:rFonts w:ascii="Times New Roman" w:eastAsia="Times New Roman" w:hAnsi="Times New Roman" w:cs="Times New Roman"/>
          <w:color w:val="000000"/>
          <w:lang w:eastAsia="ru-RU"/>
        </w:rPr>
      </w:pPr>
      <w:r w:rsidRPr="0033499A">
        <w:rPr>
          <w:rFonts w:ascii="Times New Roman" w:eastAsia="Times New Roman" w:hAnsi="Times New Roman" w:cs="Times New Roman"/>
          <w:color w:val="000000"/>
          <w:lang w:eastAsia="ru-RU"/>
        </w:rPr>
        <w:t>8.</w:t>
      </w:r>
      <w:r w:rsidRPr="0033499A">
        <w:rPr>
          <w:rFonts w:ascii="Times New Roman" w:eastAsia="Times New Roman" w:hAnsi="Times New Roman" w:cs="Times New Roman"/>
          <w:color w:val="000000"/>
          <w:lang w:eastAsia="ru-RU"/>
        </w:rPr>
        <w:tab/>
        <w:t xml:space="preserve">Полеты реактивных летательных аппаратов. </w:t>
      </w:r>
    </w:p>
    <w:p w:rsidR="00561737" w:rsidRPr="0033499A" w:rsidRDefault="00561737" w:rsidP="00F97656">
      <w:pPr>
        <w:shd w:val="clear" w:color="auto" w:fill="FFFFFF"/>
        <w:spacing w:after="0" w:line="240" w:lineRule="auto"/>
        <w:ind w:firstLine="425"/>
        <w:jc w:val="both"/>
        <w:rPr>
          <w:rFonts w:ascii="Times New Roman" w:eastAsia="Times New Roman" w:hAnsi="Times New Roman" w:cs="Times New Roman"/>
          <w:i/>
          <w:color w:val="000000"/>
          <w:lang w:eastAsia="ru-RU"/>
        </w:rPr>
      </w:pPr>
      <w:r w:rsidRPr="0033499A">
        <w:rPr>
          <w:rFonts w:ascii="Times New Roman" w:eastAsia="Times New Roman" w:hAnsi="Times New Roman" w:cs="Times New Roman"/>
          <w:color w:val="000000"/>
          <w:lang w:eastAsia="ru-RU"/>
        </w:rPr>
        <w:t>Вследствие необдуманной хозяйственной деятельности в верхние слои воздушной оболочки выбрасывается колоссальный объем ядовитых соединений и тепла. Это приводит к истощению озонового слоя и появлению в нем дыр. Сквозь них активно проходит радиация. Температура на планете постоянно повышается. Это приводит к таянию ледников, увеличению объема воды в Мировом океане, затапливаются значительные участки суши. Вследствие повышения температуры меняется климат многих регионов, исчезают места обитания животных и произрастания растений.</w:t>
      </w:r>
    </w:p>
    <w:p w:rsidR="00561737" w:rsidRPr="0033499A" w:rsidRDefault="00561737" w:rsidP="00F97656">
      <w:pPr>
        <w:shd w:val="clear" w:color="auto" w:fill="FFFFFF"/>
        <w:spacing w:after="0" w:line="240" w:lineRule="auto"/>
        <w:ind w:firstLine="425"/>
        <w:jc w:val="both"/>
        <w:rPr>
          <w:rFonts w:ascii="Times New Roman" w:eastAsia="Times New Roman" w:hAnsi="Times New Roman" w:cs="Times New Roman"/>
          <w:color w:val="000000"/>
          <w:lang w:eastAsia="ru-RU"/>
        </w:rPr>
      </w:pPr>
      <w:r w:rsidRPr="0033499A">
        <w:rPr>
          <w:rFonts w:ascii="Times New Roman" w:eastAsia="Times New Roman" w:hAnsi="Times New Roman" w:cs="Times New Roman"/>
          <w:color w:val="000000"/>
          <w:lang w:eastAsia="ru-RU"/>
        </w:rPr>
        <w:t>Также значительный ущерб наноситься и здоровью человека.</w:t>
      </w:r>
      <w:r w:rsidR="00182770">
        <w:rPr>
          <w:rFonts w:ascii="Times New Roman" w:eastAsia="Times New Roman" w:hAnsi="Times New Roman" w:cs="Times New Roman"/>
          <w:color w:val="000000"/>
          <w:lang w:eastAsia="ru-RU"/>
        </w:rPr>
        <w:t xml:space="preserve"> </w:t>
      </w:r>
      <w:r w:rsidRPr="0033499A">
        <w:rPr>
          <w:rFonts w:ascii="Times New Roman" w:eastAsia="Times New Roman" w:hAnsi="Times New Roman" w:cs="Times New Roman"/>
          <w:color w:val="000000"/>
          <w:lang w:eastAsia="ru-RU"/>
        </w:rPr>
        <w:t>По статистике в среднем за одни сутки человек вдыхает до 20 тыс. л воздуха. При этом вместе с кислородом в организм попадают микрочастицы тяжелых металлов и токсичных соединений. Все это оседает в легких, постепенно отравляя человека. Продолжительное воздействие городского смога ухудшает самочувствие, приводит к головным болям, тошноте, раздражению слизистых, аллергическим реакциям и удушью. У людей возникают сердечно</w:t>
      </w:r>
      <w:r w:rsidR="00A7551C">
        <w:rPr>
          <w:rFonts w:ascii="Times New Roman" w:eastAsia="Times New Roman" w:hAnsi="Times New Roman" w:cs="Times New Roman"/>
          <w:color w:val="000000"/>
          <w:lang w:eastAsia="ru-RU"/>
        </w:rPr>
        <w:t xml:space="preserve"> </w:t>
      </w:r>
      <w:r w:rsidRPr="0033499A">
        <w:rPr>
          <w:rFonts w:ascii="Times New Roman" w:eastAsia="Times New Roman" w:hAnsi="Times New Roman" w:cs="Times New Roman"/>
          <w:color w:val="000000"/>
          <w:lang w:eastAsia="ru-RU"/>
        </w:rPr>
        <w:t>-</w:t>
      </w:r>
      <w:r w:rsidR="00A7551C">
        <w:rPr>
          <w:rFonts w:ascii="Times New Roman" w:eastAsia="Times New Roman" w:hAnsi="Times New Roman" w:cs="Times New Roman"/>
          <w:color w:val="000000"/>
          <w:lang w:eastAsia="ru-RU"/>
        </w:rPr>
        <w:t xml:space="preserve"> </w:t>
      </w:r>
      <w:r w:rsidRPr="0033499A">
        <w:rPr>
          <w:rFonts w:ascii="Times New Roman" w:eastAsia="Times New Roman" w:hAnsi="Times New Roman" w:cs="Times New Roman"/>
          <w:color w:val="000000"/>
          <w:lang w:eastAsia="ru-RU"/>
        </w:rPr>
        <w:t xml:space="preserve">сосудистые заболевания, заболевания дыхательных путей, патологии других внутренних органов. </w:t>
      </w:r>
    </w:p>
    <w:p w:rsidR="00561737" w:rsidRPr="0033499A" w:rsidRDefault="00561737" w:rsidP="00F97656">
      <w:pPr>
        <w:shd w:val="clear" w:color="auto" w:fill="FFFFFF"/>
        <w:spacing w:after="0" w:line="240" w:lineRule="auto"/>
        <w:ind w:firstLine="425"/>
        <w:jc w:val="both"/>
        <w:rPr>
          <w:rFonts w:ascii="Times New Roman" w:eastAsia="Times New Roman" w:hAnsi="Times New Roman" w:cs="Times New Roman"/>
          <w:i/>
          <w:color w:val="000000"/>
          <w:lang w:eastAsia="ru-RU"/>
        </w:rPr>
      </w:pPr>
      <w:r w:rsidRPr="0033499A">
        <w:rPr>
          <w:rFonts w:ascii="Times New Roman" w:eastAsia="Times New Roman" w:hAnsi="Times New Roman" w:cs="Times New Roman"/>
          <w:color w:val="000000"/>
          <w:lang w:eastAsia="ru-RU"/>
        </w:rPr>
        <w:t>Истощение озонового слоя создает условия для облучения планеты солнечной радиацией. Ультрафиолет и другие виды излучения начинают сильнее действовать на человека и животных. При этом воздействие радиации снижает иммунитет, провоцирует развитие тяжелых заболеваний, в числе которых рак слизистых и кожи, катаракта и пр.</w:t>
      </w:r>
    </w:p>
    <w:p w:rsidR="00561737" w:rsidRPr="0033499A" w:rsidRDefault="00561737" w:rsidP="00F97656">
      <w:pPr>
        <w:shd w:val="clear" w:color="auto" w:fill="FFFFFF"/>
        <w:spacing w:after="0" w:line="240" w:lineRule="auto"/>
        <w:ind w:firstLine="425"/>
        <w:jc w:val="both"/>
        <w:rPr>
          <w:rFonts w:ascii="Times New Roman" w:eastAsia="Times New Roman" w:hAnsi="Times New Roman" w:cs="Times New Roman"/>
          <w:color w:val="000000"/>
          <w:lang w:eastAsia="ru-RU"/>
        </w:rPr>
      </w:pPr>
      <w:r w:rsidRPr="0033499A">
        <w:rPr>
          <w:rFonts w:ascii="Times New Roman" w:eastAsia="Times New Roman" w:hAnsi="Times New Roman" w:cs="Times New Roman"/>
          <w:color w:val="000000"/>
          <w:lang w:eastAsia="ru-RU"/>
        </w:rPr>
        <w:t xml:space="preserve">Сегодня много споров среди ученых вызывает и так называемый парниковый эффект. Он является следствием вырубки лесов и разрушения озонового слоя. Озоновые дыры в верхних слоях атмосферы начинают пропускать больше радиации, прогреваются нижние пласты атмосферы, а затем и поверхность Земли. Исходящее от планеты тепло не поднимается вверх. Причина, по которой оно не возвращается, заключается в накоплении парниковых газов в нижних слоях, делая их слишком плотными. Парниковый эффект приводит к другой серьезной проблеме – потеплению. </w:t>
      </w:r>
    </w:p>
    <w:p w:rsidR="00561737" w:rsidRPr="0033499A" w:rsidRDefault="00561737" w:rsidP="00F97656">
      <w:pPr>
        <w:shd w:val="clear" w:color="auto" w:fill="FFFFFF"/>
        <w:spacing w:after="0" w:line="240" w:lineRule="auto"/>
        <w:ind w:firstLine="425"/>
        <w:jc w:val="both"/>
        <w:rPr>
          <w:rFonts w:ascii="Times New Roman" w:eastAsia="Times New Roman" w:hAnsi="Times New Roman" w:cs="Times New Roman"/>
          <w:i/>
          <w:color w:val="000000"/>
          <w:lang w:eastAsia="ru-RU"/>
        </w:rPr>
      </w:pPr>
      <w:r w:rsidRPr="0033499A">
        <w:rPr>
          <w:rFonts w:ascii="Times New Roman" w:eastAsia="Times New Roman" w:hAnsi="Times New Roman" w:cs="Times New Roman"/>
          <w:color w:val="000000"/>
          <w:lang w:eastAsia="ru-RU"/>
        </w:rPr>
        <w:t>Вызывает тревогу ученых и такое явление, как кислотные дожди, которые выпадают на поверхность земли вследствие выброса в большом объеме в атмосферу вредных соединений. Кислоту в воздухе образуют оксиды хлористого водорода, серы, азота, взаимодействующие с парами воды. Осадки, содержащие ее, приводят к серьезным негативным последствиям. В частности, разрушению подвергаются кирпичные и бетонные сооружения, трубы, внешняя отделка фасадов, крыши. За несколько десятилетий кислотные дожди повредили множество культурно-исторических памятников. Такие осадки разрушают металл, стекло, резину. Автомобили, попавшие под кислотный дождь, как правило, становятся непригодными к эксплуатации. Существенно страдает почвенный покров. Повышается кислотность грунта, снижается плодородие. Отборный урожай погибает, деревья начина</w:t>
      </w:r>
      <w:r w:rsidRPr="0033499A">
        <w:rPr>
          <w:rFonts w:ascii="Times New Roman" w:eastAsia="Times New Roman" w:hAnsi="Times New Roman" w:cs="Times New Roman"/>
          <w:color w:val="000000"/>
          <w:lang w:eastAsia="ru-RU"/>
        </w:rPr>
        <w:lastRenderedPageBreak/>
        <w:t>ют гнить. Отравленная трава попадает в корм животным, вследствие чего у них развиваются тяжелые заболевания, нередко приводящие к смерти.</w:t>
      </w:r>
    </w:p>
    <w:p w:rsidR="00561737" w:rsidRPr="0033499A" w:rsidRDefault="00561737" w:rsidP="00F97656">
      <w:pPr>
        <w:shd w:val="clear" w:color="auto" w:fill="FFFFFF"/>
        <w:spacing w:after="0" w:line="240" w:lineRule="auto"/>
        <w:ind w:firstLine="425"/>
        <w:jc w:val="both"/>
        <w:rPr>
          <w:rFonts w:ascii="Times New Roman" w:eastAsia="Times New Roman" w:hAnsi="Times New Roman" w:cs="Times New Roman"/>
          <w:i/>
          <w:color w:val="000000"/>
          <w:lang w:eastAsia="ru-RU"/>
        </w:rPr>
      </w:pPr>
      <w:r w:rsidRPr="0033499A">
        <w:rPr>
          <w:rFonts w:ascii="Times New Roman" w:eastAsia="Times New Roman" w:hAnsi="Times New Roman" w:cs="Times New Roman"/>
          <w:color w:val="000000"/>
          <w:lang w:eastAsia="ru-RU"/>
        </w:rPr>
        <w:t>Настоящий ужас современных мегаполисов - смог. Им обычно называют сильное загрязнение воздуха в крупных городах. В безветренную погоду верхние слои атмосферы сильнее нагреваются, поэтому газы, поднимающиеся от земли</w:t>
      </w:r>
      <w:r w:rsidR="00E02E04">
        <w:rPr>
          <w:rFonts w:ascii="Times New Roman" w:eastAsia="Times New Roman" w:hAnsi="Times New Roman" w:cs="Times New Roman"/>
          <w:color w:val="000000"/>
          <w:lang w:eastAsia="ru-RU"/>
        </w:rPr>
        <w:t>,</w:t>
      </w:r>
      <w:r w:rsidRPr="0033499A">
        <w:rPr>
          <w:rFonts w:ascii="Times New Roman" w:eastAsia="Times New Roman" w:hAnsi="Times New Roman" w:cs="Times New Roman"/>
          <w:color w:val="000000"/>
          <w:lang w:eastAsia="ru-RU"/>
        </w:rPr>
        <w:t xml:space="preserve"> не могут выйти в верхние пласты и оседают, образуя едкую пелену. Под влиянием света в смоге начинают образовываться неустойчивые, однако очень токсичные соединения.</w:t>
      </w:r>
    </w:p>
    <w:p w:rsidR="00561737" w:rsidRPr="0033499A" w:rsidRDefault="00561737" w:rsidP="00F97656">
      <w:pPr>
        <w:shd w:val="clear" w:color="auto" w:fill="FFFFFF"/>
        <w:spacing w:after="0" w:line="240" w:lineRule="auto"/>
        <w:ind w:firstLine="425"/>
        <w:jc w:val="both"/>
        <w:rPr>
          <w:rFonts w:ascii="Times New Roman" w:eastAsia="Times New Roman" w:hAnsi="Times New Roman" w:cs="Times New Roman"/>
          <w:i/>
          <w:color w:val="000000"/>
          <w:lang w:eastAsia="ru-RU"/>
        </w:rPr>
      </w:pPr>
      <w:r w:rsidRPr="0033499A">
        <w:rPr>
          <w:rFonts w:ascii="Times New Roman" w:eastAsia="Times New Roman" w:hAnsi="Times New Roman" w:cs="Times New Roman"/>
          <w:color w:val="000000"/>
          <w:lang w:eastAsia="ru-RU"/>
        </w:rPr>
        <w:t>Сейчас все чаще стал наблюдаться фотохимический туман.Он представляет собой смесь первичных</w:t>
      </w:r>
      <w:r>
        <w:rPr>
          <w:rFonts w:ascii="Times New Roman" w:eastAsia="Times New Roman" w:hAnsi="Times New Roman" w:cs="Times New Roman"/>
          <w:color w:val="000000"/>
          <w:lang w:eastAsia="ru-RU"/>
        </w:rPr>
        <w:t xml:space="preserve"> и вторичных </w:t>
      </w:r>
      <w:r w:rsidRPr="0033499A">
        <w:rPr>
          <w:rFonts w:ascii="Times New Roman" w:eastAsia="Times New Roman" w:hAnsi="Times New Roman" w:cs="Times New Roman"/>
          <w:color w:val="000000"/>
          <w:lang w:eastAsia="ru-RU"/>
        </w:rPr>
        <w:t xml:space="preserve">аэрозольных частиц и газов. В составе фотохимического тумана присутствуют оксиды азота и серы. Такой туман появляется вследствие химических реакций при наличии ряда условий. В качестве определяющих факторов выступает высокая концентрация в воздухе углеводорода, оксида азота, прочих веществ, интенсивная радиация, безветрие или слабый обмен воздуха в пределах приземного слоя при мощной инверсии в течение суток. </w:t>
      </w:r>
    </w:p>
    <w:p w:rsidR="00561737" w:rsidRPr="0033499A" w:rsidRDefault="00561737" w:rsidP="00F97656">
      <w:pPr>
        <w:shd w:val="clear" w:color="auto" w:fill="FFFFFF"/>
        <w:spacing w:after="0" w:line="240" w:lineRule="auto"/>
        <w:ind w:firstLine="425"/>
        <w:jc w:val="both"/>
        <w:rPr>
          <w:rFonts w:ascii="Times New Roman" w:eastAsia="Times New Roman" w:hAnsi="Times New Roman" w:cs="Times New Roman"/>
          <w:i/>
          <w:color w:val="000000"/>
          <w:lang w:eastAsia="ru-RU"/>
        </w:rPr>
      </w:pPr>
      <w:r w:rsidRPr="0033499A">
        <w:rPr>
          <w:rFonts w:ascii="Times New Roman" w:eastAsia="Times New Roman" w:hAnsi="Times New Roman" w:cs="Times New Roman"/>
          <w:color w:val="000000"/>
          <w:lang w:eastAsia="ru-RU"/>
        </w:rPr>
        <w:t xml:space="preserve">Экологический кризис, связанный с загрязнением атмосферы требует незамедлительных действий. В настоящее время выработаны несколько современных методов борьбы с загрязнением воздуха: </w:t>
      </w:r>
    </w:p>
    <w:p w:rsidR="00561737" w:rsidRPr="0033499A" w:rsidRDefault="00561737" w:rsidP="00F97656">
      <w:pPr>
        <w:shd w:val="clear" w:color="auto" w:fill="FFFFFF"/>
        <w:spacing w:after="0" w:line="240" w:lineRule="auto"/>
        <w:ind w:firstLine="425"/>
        <w:jc w:val="both"/>
        <w:rPr>
          <w:rFonts w:ascii="Times New Roman" w:eastAsia="Times New Roman" w:hAnsi="Times New Roman" w:cs="Times New Roman"/>
          <w:color w:val="000000"/>
          <w:lang w:eastAsia="ru-RU"/>
        </w:rPr>
      </w:pPr>
      <w:r w:rsidRPr="0033499A">
        <w:rPr>
          <w:rFonts w:ascii="Times New Roman" w:eastAsia="Times New Roman" w:hAnsi="Times New Roman" w:cs="Times New Roman"/>
          <w:color w:val="000000"/>
          <w:lang w:eastAsia="ru-RU"/>
        </w:rPr>
        <w:t>1.</w:t>
      </w:r>
      <w:r w:rsidRPr="0033499A">
        <w:rPr>
          <w:rFonts w:ascii="Times New Roman" w:eastAsia="Times New Roman" w:hAnsi="Times New Roman" w:cs="Times New Roman"/>
          <w:color w:val="000000"/>
          <w:lang w:eastAsia="ru-RU"/>
        </w:rPr>
        <w:tab/>
        <w:t xml:space="preserve">Поглотительный метод. Он предполагает установку фильтров из известняка, активированного угля, аммиака. Все эти соединения обладают способностью поглощать вредные газы. Этот метод считается одним из самых распространенных, в связи с его простотой и высоким качеством очистки. Недостатком поглотительного способа является то, что фильтрующие установки имеют большие габариты и занимают очень много места. Сложности также связаны с необходимостью периодической замены очистительной жидкости. </w:t>
      </w:r>
    </w:p>
    <w:p w:rsidR="00561737" w:rsidRPr="0033499A" w:rsidRDefault="00561737" w:rsidP="00F97656">
      <w:pPr>
        <w:shd w:val="clear" w:color="auto" w:fill="FFFFFF"/>
        <w:spacing w:after="0" w:line="240" w:lineRule="auto"/>
        <w:ind w:firstLine="425"/>
        <w:jc w:val="both"/>
        <w:rPr>
          <w:rFonts w:ascii="Times New Roman" w:eastAsia="Times New Roman" w:hAnsi="Times New Roman" w:cs="Times New Roman"/>
          <w:color w:val="000000"/>
          <w:lang w:eastAsia="ru-RU"/>
        </w:rPr>
      </w:pPr>
      <w:r w:rsidRPr="0033499A">
        <w:rPr>
          <w:rFonts w:ascii="Times New Roman" w:eastAsia="Times New Roman" w:hAnsi="Times New Roman" w:cs="Times New Roman"/>
          <w:color w:val="000000"/>
          <w:lang w:eastAsia="ru-RU"/>
        </w:rPr>
        <w:t>2.</w:t>
      </w:r>
      <w:r w:rsidRPr="0033499A">
        <w:rPr>
          <w:rFonts w:ascii="Times New Roman" w:eastAsia="Times New Roman" w:hAnsi="Times New Roman" w:cs="Times New Roman"/>
          <w:color w:val="000000"/>
          <w:lang w:eastAsia="ru-RU"/>
        </w:rPr>
        <w:tab/>
        <w:t xml:space="preserve">Окислительный метод. Этот способ предполагает </w:t>
      </w:r>
      <w:r w:rsidR="00175885">
        <w:rPr>
          <w:rFonts w:ascii="Times New Roman" w:eastAsia="Times New Roman" w:hAnsi="Times New Roman" w:cs="Times New Roman"/>
          <w:color w:val="000000"/>
          <w:lang w:eastAsia="ru-RU"/>
        </w:rPr>
        <w:t>«</w:t>
      </w:r>
      <w:r w:rsidRPr="0033499A">
        <w:rPr>
          <w:rFonts w:ascii="Times New Roman" w:eastAsia="Times New Roman" w:hAnsi="Times New Roman" w:cs="Times New Roman"/>
          <w:color w:val="000000"/>
          <w:lang w:eastAsia="ru-RU"/>
        </w:rPr>
        <w:t>выжигание</w:t>
      </w:r>
      <w:r w:rsidR="00175885">
        <w:rPr>
          <w:rFonts w:ascii="Times New Roman" w:eastAsia="Times New Roman" w:hAnsi="Times New Roman" w:cs="Times New Roman"/>
          <w:color w:val="000000"/>
          <w:lang w:eastAsia="ru-RU"/>
        </w:rPr>
        <w:t>»</w:t>
      </w:r>
      <w:r w:rsidRPr="0033499A">
        <w:rPr>
          <w:rFonts w:ascii="Times New Roman" w:eastAsia="Times New Roman" w:hAnsi="Times New Roman" w:cs="Times New Roman"/>
          <w:color w:val="000000"/>
          <w:lang w:eastAsia="ru-RU"/>
        </w:rPr>
        <w:t xml:space="preserve"> вредных примесей. Однако при этом выделяется углекислый газ. </w:t>
      </w:r>
    </w:p>
    <w:p w:rsidR="00561737" w:rsidRPr="0033499A" w:rsidRDefault="00561737" w:rsidP="00F97656">
      <w:pPr>
        <w:shd w:val="clear" w:color="auto" w:fill="FFFFFF"/>
        <w:spacing w:after="0" w:line="240" w:lineRule="auto"/>
        <w:ind w:firstLine="425"/>
        <w:jc w:val="both"/>
        <w:rPr>
          <w:rFonts w:ascii="Times New Roman" w:eastAsia="Times New Roman" w:hAnsi="Times New Roman" w:cs="Times New Roman"/>
          <w:color w:val="000000"/>
          <w:lang w:eastAsia="ru-RU"/>
        </w:rPr>
      </w:pPr>
      <w:r w:rsidRPr="0033499A">
        <w:rPr>
          <w:rFonts w:ascii="Times New Roman" w:eastAsia="Times New Roman" w:hAnsi="Times New Roman" w:cs="Times New Roman"/>
          <w:color w:val="000000"/>
          <w:lang w:eastAsia="ru-RU"/>
        </w:rPr>
        <w:t>3.</w:t>
      </w:r>
      <w:r w:rsidRPr="0033499A">
        <w:rPr>
          <w:rFonts w:ascii="Times New Roman" w:eastAsia="Times New Roman" w:hAnsi="Times New Roman" w:cs="Times New Roman"/>
          <w:color w:val="000000"/>
          <w:lang w:eastAsia="ru-RU"/>
        </w:rPr>
        <w:tab/>
        <w:t xml:space="preserve">Каталитический метод. Он позволяет пропускать токсичные газы и пары через твердые катализаторы, способствующие ускорению их отделения. Этот способ достаточно эффективен, однако требует значительных финансовых и энергетических затрат. </w:t>
      </w:r>
    </w:p>
    <w:p w:rsidR="00561737" w:rsidRPr="0033499A" w:rsidRDefault="00561737" w:rsidP="00F97656">
      <w:pPr>
        <w:shd w:val="clear" w:color="auto" w:fill="FFFFFF"/>
        <w:spacing w:after="0" w:line="240" w:lineRule="auto"/>
        <w:ind w:firstLine="425"/>
        <w:jc w:val="both"/>
        <w:rPr>
          <w:rFonts w:ascii="Times New Roman" w:eastAsia="Times New Roman" w:hAnsi="Times New Roman" w:cs="Times New Roman"/>
          <w:color w:val="000000"/>
          <w:lang w:eastAsia="ru-RU"/>
        </w:rPr>
      </w:pPr>
      <w:r w:rsidRPr="0033499A">
        <w:rPr>
          <w:rFonts w:ascii="Times New Roman" w:eastAsia="Times New Roman" w:hAnsi="Times New Roman" w:cs="Times New Roman"/>
          <w:color w:val="000000"/>
          <w:lang w:eastAsia="ru-RU"/>
        </w:rPr>
        <w:t>4.</w:t>
      </w:r>
      <w:r w:rsidRPr="0033499A">
        <w:rPr>
          <w:rFonts w:ascii="Times New Roman" w:eastAsia="Times New Roman" w:hAnsi="Times New Roman" w:cs="Times New Roman"/>
          <w:color w:val="000000"/>
          <w:lang w:eastAsia="ru-RU"/>
        </w:rPr>
        <w:tab/>
        <w:t xml:space="preserve">Механический метод. Его применяют сегодня достаточно редко. Механический способ предполагает направление ядовитых газов в специальные турбины. Винты, присутствующие там, создают вихри, за счет которых идет процесс сбора токсичных соединений. Стоит сказать, что этот способ требует больших энергетических затрат. Процесс фильтрации осложняется также необходимостью осуществлять постоянное обслуживание установок. При этом эффективность очистки довольно небольшая. </w:t>
      </w:r>
    </w:p>
    <w:p w:rsidR="00561737" w:rsidRPr="0033499A" w:rsidRDefault="00561737" w:rsidP="00F97656">
      <w:pPr>
        <w:shd w:val="clear" w:color="auto" w:fill="FFFFFF"/>
        <w:spacing w:after="0" w:line="240" w:lineRule="auto"/>
        <w:ind w:firstLine="425"/>
        <w:jc w:val="both"/>
        <w:rPr>
          <w:rFonts w:ascii="Times New Roman" w:eastAsia="Times New Roman" w:hAnsi="Times New Roman" w:cs="Times New Roman"/>
          <w:color w:val="000000"/>
          <w:lang w:eastAsia="ru-RU"/>
        </w:rPr>
      </w:pPr>
      <w:r w:rsidRPr="0033499A">
        <w:rPr>
          <w:rFonts w:ascii="Times New Roman" w:eastAsia="Times New Roman" w:hAnsi="Times New Roman" w:cs="Times New Roman"/>
          <w:color w:val="000000"/>
          <w:lang w:eastAsia="ru-RU"/>
        </w:rPr>
        <w:t>5.</w:t>
      </w:r>
      <w:r w:rsidRPr="0033499A">
        <w:rPr>
          <w:rFonts w:ascii="Times New Roman" w:eastAsia="Times New Roman" w:hAnsi="Times New Roman" w:cs="Times New Roman"/>
          <w:color w:val="000000"/>
          <w:lang w:eastAsia="ru-RU"/>
        </w:rPr>
        <w:tab/>
        <w:t xml:space="preserve">Электроогневой метод. Этот способ считается самым новым и на сегодня наиболее эффективным. Газ направляется в сосуды, а затем пропускается через наэлектризованное пламя. Однако есть у этого способа существенный недостаток. Реализовать его на практике достаточно сложно. </w:t>
      </w:r>
    </w:p>
    <w:p w:rsidR="00561737" w:rsidRPr="0033499A" w:rsidRDefault="00561737" w:rsidP="00F97656">
      <w:pPr>
        <w:shd w:val="clear" w:color="auto" w:fill="FFFFFF"/>
        <w:spacing w:after="0" w:line="240" w:lineRule="auto"/>
        <w:ind w:firstLine="425"/>
        <w:jc w:val="both"/>
        <w:rPr>
          <w:rFonts w:ascii="Times New Roman" w:eastAsia="Times New Roman" w:hAnsi="Times New Roman" w:cs="Times New Roman"/>
          <w:color w:val="000000"/>
          <w:lang w:eastAsia="ru-RU"/>
        </w:rPr>
      </w:pPr>
      <w:r w:rsidRPr="0033499A">
        <w:rPr>
          <w:rFonts w:ascii="Times New Roman" w:eastAsia="Times New Roman" w:hAnsi="Times New Roman" w:cs="Times New Roman"/>
          <w:color w:val="000000"/>
          <w:lang w:eastAsia="ru-RU"/>
        </w:rPr>
        <w:t>Таким образом, можно сказать, что основными способами решения проблемы загрязнения атмосферы являются меры, направленные на снижение опасных выбросов. При разработке конкретных мероприятий важно принимать во внимание экономическую составляющую. Методы борьбы с загрязнениями должны быть максимально эффективными и минимально затратными.</w:t>
      </w:r>
    </w:p>
    <w:p w:rsidR="00561737" w:rsidRPr="0033499A" w:rsidRDefault="00561737" w:rsidP="00F97656">
      <w:pPr>
        <w:shd w:val="clear" w:color="auto" w:fill="FFFFFF"/>
        <w:spacing w:after="0" w:line="240" w:lineRule="auto"/>
        <w:ind w:firstLine="425"/>
        <w:jc w:val="both"/>
        <w:rPr>
          <w:rFonts w:ascii="Times New Roman" w:eastAsia="Times New Roman" w:hAnsi="Times New Roman" w:cs="Times New Roman"/>
          <w:color w:val="000000"/>
          <w:lang w:eastAsia="ru-RU"/>
        </w:rPr>
      </w:pPr>
      <w:r w:rsidRPr="0033499A">
        <w:rPr>
          <w:rFonts w:ascii="Times New Roman" w:eastAsia="Times New Roman" w:hAnsi="Times New Roman" w:cs="Times New Roman"/>
          <w:color w:val="000000"/>
          <w:lang w:eastAsia="ru-RU"/>
        </w:rPr>
        <w:t>Наилучший результат, как правило, дают комплексные меры</w:t>
      </w:r>
      <w:r w:rsidRPr="0033499A">
        <w:rPr>
          <w:rFonts w:ascii="Times New Roman" w:eastAsia="Times New Roman" w:hAnsi="Times New Roman" w:cs="Times New Roman"/>
          <w:i/>
          <w:color w:val="000000"/>
          <w:lang w:eastAsia="ru-RU"/>
        </w:rPr>
        <w:t xml:space="preserve">. </w:t>
      </w:r>
      <w:r w:rsidRPr="0033499A">
        <w:rPr>
          <w:rFonts w:ascii="Times New Roman" w:eastAsia="Times New Roman" w:hAnsi="Times New Roman" w:cs="Times New Roman"/>
          <w:color w:val="000000"/>
          <w:lang w:eastAsia="ru-RU"/>
        </w:rPr>
        <w:t xml:space="preserve">Так, например, на многих предприятиях работают системы очистки воздуха с использованием фильтрационных установок разных типов. В одних устанавливаются фильтры, в других используются специальные безсвинцовые добавки, каталитические нейтрализаторы. В результате газы проходят несколько ступеней очистки. </w:t>
      </w:r>
    </w:p>
    <w:p w:rsidR="00561737" w:rsidRPr="0033499A" w:rsidRDefault="00561737" w:rsidP="00F97656">
      <w:pPr>
        <w:shd w:val="clear" w:color="auto" w:fill="FFFFFF"/>
        <w:spacing w:after="0" w:line="240" w:lineRule="auto"/>
        <w:ind w:firstLine="425"/>
        <w:jc w:val="both"/>
        <w:rPr>
          <w:rFonts w:ascii="Times New Roman" w:eastAsia="Times New Roman" w:hAnsi="Times New Roman" w:cs="Times New Roman"/>
          <w:color w:val="000000"/>
          <w:lang w:eastAsia="ru-RU"/>
        </w:rPr>
      </w:pPr>
      <w:r w:rsidRPr="0033499A">
        <w:rPr>
          <w:rFonts w:ascii="Times New Roman" w:eastAsia="Times New Roman" w:hAnsi="Times New Roman" w:cs="Times New Roman"/>
          <w:color w:val="000000"/>
          <w:lang w:eastAsia="ru-RU"/>
        </w:rPr>
        <w:t>Рассматривая эту проблему, нельзя не сказать о новых разработках в области автомобилестроения. Как известно, транспорт считается одним из главных поставщиков ядовитых веществ в воздух. Сегодня выпускаются новые модели, оснащенные системами фильтрации выхлопов. В ряде стран общественный транспорт работает исключительно на электричестве и биотопливе.</w:t>
      </w:r>
    </w:p>
    <w:p w:rsidR="00561737" w:rsidRPr="0033499A" w:rsidRDefault="00561737" w:rsidP="00F97656">
      <w:pPr>
        <w:shd w:val="clear" w:color="auto" w:fill="FFFFFF"/>
        <w:spacing w:after="0" w:line="240" w:lineRule="auto"/>
        <w:ind w:firstLine="425"/>
        <w:jc w:val="both"/>
        <w:rPr>
          <w:rFonts w:ascii="Times New Roman" w:eastAsia="Times New Roman" w:hAnsi="Times New Roman" w:cs="Times New Roman"/>
          <w:i/>
          <w:color w:val="000000"/>
          <w:lang w:eastAsia="ru-RU"/>
        </w:rPr>
      </w:pPr>
      <w:r w:rsidRPr="0033499A">
        <w:rPr>
          <w:rFonts w:ascii="Times New Roman" w:eastAsia="Times New Roman" w:hAnsi="Times New Roman" w:cs="Times New Roman"/>
          <w:color w:val="000000"/>
          <w:lang w:eastAsia="ru-RU"/>
        </w:rPr>
        <w:t>В последнее время и на правительственном уровне поднимается вопрос, касающийся обустройства крупных мегаполисов. Обсуждаются мероприятия, направленные на отделение аэропортов, автотрасс, предприятий, заводов от жилой застройки. В качестве границы между этими зонами будет выступать лесополоса. Она станет естественным фильтром и генератором кислорода. Вырабатывая пути решения загрязнения атмосферы, ученые и чиновники обращают внимание на систему обработки мусора. Большинство высказывается за необходимость ее реформирования. Обсуждаются ва</w:t>
      </w:r>
      <w:r w:rsidRPr="0033499A">
        <w:rPr>
          <w:rFonts w:ascii="Times New Roman" w:eastAsia="Times New Roman" w:hAnsi="Times New Roman" w:cs="Times New Roman"/>
          <w:color w:val="000000"/>
          <w:lang w:eastAsia="ru-RU"/>
        </w:rPr>
        <w:lastRenderedPageBreak/>
        <w:t>рианты, при которых можно было бы сократить площадь свалок. Для этого необходимо производство, осуществляющее вторичную обработку сырья.</w:t>
      </w:r>
    </w:p>
    <w:p w:rsidR="00561737" w:rsidRPr="0033499A" w:rsidRDefault="00561737" w:rsidP="00F97656">
      <w:pPr>
        <w:shd w:val="clear" w:color="auto" w:fill="FFFFFF"/>
        <w:spacing w:after="0" w:line="240" w:lineRule="auto"/>
        <w:ind w:firstLine="425"/>
        <w:jc w:val="both"/>
        <w:rPr>
          <w:rFonts w:ascii="Times New Roman" w:eastAsia="Times New Roman" w:hAnsi="Times New Roman" w:cs="Times New Roman"/>
          <w:color w:val="000000"/>
          <w:lang w:eastAsia="ru-RU"/>
        </w:rPr>
      </w:pPr>
      <w:r w:rsidRPr="0033499A">
        <w:rPr>
          <w:rFonts w:ascii="Times New Roman" w:eastAsia="Times New Roman" w:hAnsi="Times New Roman" w:cs="Times New Roman"/>
          <w:color w:val="000000"/>
          <w:lang w:eastAsia="ru-RU"/>
        </w:rPr>
        <w:t xml:space="preserve">Кроме того, предлагая пути решения проблемы загрязнения атмосферы, ученые рекомендуют отказаться в сельскохозяйственной деятельности от использования химикатов. Они отравляют не только непосредственно почву, но и воздух. </w:t>
      </w:r>
    </w:p>
    <w:p w:rsidR="00561737" w:rsidRPr="0033499A" w:rsidRDefault="00561737" w:rsidP="00F97656">
      <w:pPr>
        <w:shd w:val="clear" w:color="auto" w:fill="FFFFFF"/>
        <w:spacing w:after="0" w:line="240" w:lineRule="auto"/>
        <w:ind w:firstLine="425"/>
        <w:jc w:val="both"/>
        <w:rPr>
          <w:rFonts w:ascii="Times New Roman" w:eastAsia="Times New Roman" w:hAnsi="Times New Roman" w:cs="Times New Roman"/>
          <w:color w:val="000000"/>
          <w:lang w:eastAsia="ru-RU"/>
        </w:rPr>
      </w:pPr>
      <w:r w:rsidRPr="0033499A">
        <w:rPr>
          <w:rFonts w:ascii="Times New Roman" w:eastAsia="Times New Roman" w:hAnsi="Times New Roman" w:cs="Times New Roman"/>
          <w:color w:val="000000"/>
          <w:lang w:eastAsia="ru-RU"/>
        </w:rPr>
        <w:t xml:space="preserve">И конечно одной из ключевых задач современного человечества является сохранение леса, естественных легких планеты. В этой связи на правительственном уровне принимаются законы, регламентирующие вырубку, реализуются программы по восстановлению лесных насаждений и озеленению городов. </w:t>
      </w:r>
    </w:p>
    <w:p w:rsidR="00561737" w:rsidRPr="0033499A" w:rsidRDefault="00561737" w:rsidP="00F97656">
      <w:pPr>
        <w:shd w:val="clear" w:color="auto" w:fill="FFFFFF"/>
        <w:spacing w:after="0" w:line="240" w:lineRule="auto"/>
        <w:ind w:firstLine="425"/>
        <w:jc w:val="both"/>
        <w:rPr>
          <w:rFonts w:ascii="Times New Roman" w:eastAsia="Times New Roman" w:hAnsi="Times New Roman" w:cs="Times New Roman"/>
          <w:i/>
          <w:color w:val="000000"/>
          <w:lang w:eastAsia="ru-RU"/>
        </w:rPr>
      </w:pPr>
      <w:r w:rsidRPr="0033499A">
        <w:rPr>
          <w:rFonts w:ascii="Times New Roman" w:eastAsia="Times New Roman" w:hAnsi="Times New Roman" w:cs="Times New Roman"/>
          <w:color w:val="000000"/>
          <w:lang w:eastAsia="ru-RU"/>
        </w:rPr>
        <w:t>Таковы на сегодня главные пути решения загрязнения атмосферы.</w:t>
      </w:r>
    </w:p>
    <w:p w:rsidR="00806A51" w:rsidRPr="0033499A" w:rsidRDefault="00806A51" w:rsidP="00F97656">
      <w:pPr>
        <w:spacing w:after="0" w:line="240" w:lineRule="auto"/>
        <w:ind w:firstLine="425"/>
        <w:rPr>
          <w:rFonts w:ascii="Times New Roman" w:hAnsi="Times New Roman" w:cs="Times New Roman"/>
        </w:rPr>
      </w:pPr>
    </w:p>
    <w:p w:rsidR="00561737" w:rsidRDefault="00806A51" w:rsidP="00F97656">
      <w:pPr>
        <w:pStyle w:val="rtejustify"/>
        <w:shd w:val="clear" w:color="auto" w:fill="FFFFFF"/>
        <w:spacing w:before="0" w:beforeAutospacing="0" w:after="0" w:afterAutospacing="0"/>
        <w:ind w:firstLine="425"/>
        <w:jc w:val="center"/>
        <w:textAlignment w:val="baseline"/>
        <w:rPr>
          <w:b/>
          <w:sz w:val="22"/>
          <w:szCs w:val="22"/>
        </w:rPr>
      </w:pPr>
      <w:r>
        <w:rPr>
          <w:b/>
          <w:sz w:val="22"/>
          <w:szCs w:val="22"/>
        </w:rPr>
        <w:t>Список литературы</w:t>
      </w:r>
    </w:p>
    <w:p w:rsidR="00561737" w:rsidRPr="0033499A" w:rsidRDefault="00561737" w:rsidP="00F97656">
      <w:pPr>
        <w:spacing w:after="0" w:line="240" w:lineRule="auto"/>
        <w:ind w:firstLine="425"/>
        <w:jc w:val="both"/>
        <w:rPr>
          <w:rFonts w:ascii="Times New Roman" w:hAnsi="Times New Roman" w:cs="Times New Roman"/>
        </w:rPr>
      </w:pPr>
      <w:r w:rsidRPr="0033499A">
        <w:rPr>
          <w:rFonts w:ascii="Times New Roman" w:hAnsi="Times New Roman" w:cs="Times New Roman"/>
        </w:rPr>
        <w:t xml:space="preserve">1. Ветошкин А.Г. Инженерная защита окружающей среды от вредных выбросов. Учебное пособие. 2-е изд. испр. и доп., В 2-х частях.– М.: Инфра-Инженерия, 2016. </w:t>
      </w:r>
      <w:r w:rsidR="00806A51" w:rsidRPr="0033499A">
        <w:rPr>
          <w:rFonts w:ascii="Times New Roman" w:hAnsi="Times New Roman" w:cs="Times New Roman"/>
        </w:rPr>
        <w:t>–</w:t>
      </w:r>
      <w:r w:rsidRPr="0033499A">
        <w:rPr>
          <w:rFonts w:ascii="Times New Roman" w:hAnsi="Times New Roman" w:cs="Times New Roman"/>
        </w:rPr>
        <w:t xml:space="preserve"> 416 с.</w:t>
      </w:r>
    </w:p>
    <w:p w:rsidR="00561737" w:rsidRPr="0033499A" w:rsidRDefault="00561737" w:rsidP="00F97656">
      <w:pPr>
        <w:spacing w:after="0" w:line="240" w:lineRule="auto"/>
        <w:ind w:firstLine="425"/>
        <w:rPr>
          <w:rFonts w:ascii="Times New Roman" w:hAnsi="Times New Roman" w:cs="Times New Roman"/>
        </w:rPr>
      </w:pPr>
      <w:r w:rsidRPr="0033499A">
        <w:rPr>
          <w:rFonts w:ascii="Times New Roman" w:hAnsi="Times New Roman" w:cs="Times New Roman"/>
        </w:rPr>
        <w:t xml:space="preserve">2. Большаков В.Н., Качак В.В., Коберниченко В.Г. и др.; Под ред. Тягунова Г.В., Ярошенко Ю.Г. Экология: Учебник. Изд. 2-е, перераб. и доп. </w:t>
      </w:r>
      <w:r w:rsidR="00806A51" w:rsidRPr="0033499A">
        <w:rPr>
          <w:rFonts w:ascii="Times New Roman" w:hAnsi="Times New Roman" w:cs="Times New Roman"/>
        </w:rPr>
        <w:t>–</w:t>
      </w:r>
      <w:r w:rsidRPr="0033499A">
        <w:rPr>
          <w:rFonts w:ascii="Times New Roman" w:hAnsi="Times New Roman" w:cs="Times New Roman"/>
        </w:rPr>
        <w:t xml:space="preserve"> М.: Логос, 2014. </w:t>
      </w:r>
      <w:r w:rsidR="00806A51" w:rsidRPr="0033499A">
        <w:rPr>
          <w:rFonts w:ascii="Times New Roman" w:hAnsi="Times New Roman" w:cs="Times New Roman"/>
        </w:rPr>
        <w:t>–</w:t>
      </w:r>
      <w:r w:rsidRPr="0033499A">
        <w:rPr>
          <w:rFonts w:ascii="Times New Roman" w:hAnsi="Times New Roman" w:cs="Times New Roman"/>
        </w:rPr>
        <w:t xml:space="preserve"> 504 с.</w:t>
      </w:r>
    </w:p>
    <w:p w:rsidR="00561737" w:rsidRPr="0033499A" w:rsidRDefault="00561737" w:rsidP="00F97656">
      <w:pPr>
        <w:spacing w:after="0" w:line="240" w:lineRule="auto"/>
        <w:ind w:firstLine="425"/>
        <w:rPr>
          <w:rFonts w:ascii="Times New Roman" w:hAnsi="Times New Roman" w:cs="Times New Roman"/>
        </w:rPr>
      </w:pPr>
      <w:r w:rsidRPr="0033499A">
        <w:rPr>
          <w:rFonts w:ascii="Times New Roman" w:hAnsi="Times New Roman" w:cs="Times New Roman"/>
        </w:rPr>
        <w:t>3. Ветошкин А.Г. Основы инженерной защиты окружающей среды. Учебное пособие. 2-е изд., испр. и доп.,– М.: Инфра-Инженерия, 2016.</w:t>
      </w:r>
      <w:r w:rsidR="00806A51" w:rsidRPr="0033499A">
        <w:rPr>
          <w:rFonts w:ascii="Times New Roman" w:hAnsi="Times New Roman" w:cs="Times New Roman"/>
        </w:rPr>
        <w:t>–</w:t>
      </w:r>
      <w:r w:rsidRPr="0033499A">
        <w:rPr>
          <w:rFonts w:ascii="Times New Roman" w:hAnsi="Times New Roman" w:cs="Times New Roman"/>
        </w:rPr>
        <w:t xml:space="preserve"> 456 с.</w:t>
      </w:r>
    </w:p>
    <w:p w:rsidR="00561737" w:rsidRDefault="00561737" w:rsidP="00F97656">
      <w:pPr>
        <w:spacing w:after="0" w:line="240" w:lineRule="auto"/>
        <w:jc w:val="both"/>
        <w:rPr>
          <w:rFonts w:ascii="Times New Roman" w:hAnsi="Times New Roman"/>
        </w:rPr>
      </w:pPr>
    </w:p>
    <w:p w:rsidR="00561737" w:rsidRDefault="00561737" w:rsidP="00F97656">
      <w:pPr>
        <w:spacing w:after="0" w:line="240" w:lineRule="auto"/>
        <w:jc w:val="both"/>
        <w:rPr>
          <w:rFonts w:ascii="Times New Roman" w:hAnsi="Times New Roman"/>
        </w:rPr>
      </w:pPr>
    </w:p>
    <w:p w:rsidR="00116AB9" w:rsidRPr="00116AB9" w:rsidRDefault="00116AB9" w:rsidP="00116AB9">
      <w:pPr>
        <w:tabs>
          <w:tab w:val="left" w:pos="567"/>
        </w:tabs>
        <w:spacing w:after="0" w:line="240" w:lineRule="auto"/>
        <w:jc w:val="center"/>
        <w:rPr>
          <w:rFonts w:ascii="Times New Roman" w:hAnsi="Times New Roman" w:cs="Times New Roman"/>
          <w:b/>
          <w:vertAlign w:val="superscript"/>
        </w:rPr>
      </w:pPr>
      <w:r w:rsidRPr="00116AB9">
        <w:rPr>
          <w:rFonts w:ascii="Times New Roman" w:hAnsi="Times New Roman" w:cs="Times New Roman"/>
          <w:b/>
        </w:rPr>
        <w:t>Кантемерова</w:t>
      </w:r>
      <w:r w:rsidRPr="00116AB9">
        <w:rPr>
          <w:rFonts w:ascii="Times New Roman" w:eastAsia="Times New Roman" w:hAnsi="Times New Roman" w:cs="Times New Roman"/>
          <w:b/>
        </w:rPr>
        <w:t xml:space="preserve"> А.Р.</w:t>
      </w:r>
      <w:r w:rsidRPr="00116AB9">
        <w:rPr>
          <w:rFonts w:ascii="Times New Roman" w:hAnsi="Times New Roman" w:cs="Times New Roman"/>
          <w:b/>
          <w:vertAlign w:val="superscript"/>
        </w:rPr>
        <w:footnoteReference w:customMarkFollows="1" w:id="42"/>
        <w:sym w:font="Symbol" w:char="F0D3"/>
      </w:r>
    </w:p>
    <w:p w:rsidR="00116AB9" w:rsidRPr="00116AB9" w:rsidRDefault="00116AB9" w:rsidP="00116AB9">
      <w:pPr>
        <w:spacing w:after="0" w:line="240" w:lineRule="auto"/>
        <w:jc w:val="center"/>
        <w:rPr>
          <w:rFonts w:ascii="Times New Roman" w:eastAsia="Times New Roman" w:hAnsi="Times New Roman" w:cs="Times New Roman"/>
          <w:i/>
        </w:rPr>
      </w:pPr>
      <w:r w:rsidRPr="00116AB9">
        <w:rPr>
          <w:rFonts w:ascii="Times New Roman" w:eastAsia="Times New Roman" w:hAnsi="Times New Roman" w:cs="Times New Roman"/>
          <w:i/>
        </w:rPr>
        <w:t>Научный руководитель – преподаватель</w:t>
      </w:r>
    </w:p>
    <w:p w:rsidR="00116AB9" w:rsidRPr="00116AB9" w:rsidRDefault="00116AB9" w:rsidP="00116AB9">
      <w:pPr>
        <w:tabs>
          <w:tab w:val="left" w:pos="567"/>
        </w:tabs>
        <w:spacing w:after="0" w:line="240" w:lineRule="auto"/>
        <w:jc w:val="center"/>
        <w:rPr>
          <w:rFonts w:ascii="Times New Roman" w:hAnsi="Times New Roman" w:cs="Times New Roman"/>
          <w:i/>
        </w:rPr>
      </w:pPr>
      <w:r w:rsidRPr="00116AB9">
        <w:rPr>
          <w:rFonts w:ascii="Times New Roman" w:hAnsi="Times New Roman" w:cs="Times New Roman"/>
          <w:i/>
        </w:rPr>
        <w:t>Субботина Е.В</w:t>
      </w:r>
      <w:r w:rsidR="00E02E04">
        <w:rPr>
          <w:rFonts w:ascii="Times New Roman" w:hAnsi="Times New Roman" w:cs="Times New Roman"/>
          <w:i/>
        </w:rPr>
        <w:t>.</w:t>
      </w:r>
    </w:p>
    <w:p w:rsidR="00116AB9" w:rsidRPr="00116AB9" w:rsidRDefault="00116AB9" w:rsidP="00116AB9">
      <w:pPr>
        <w:tabs>
          <w:tab w:val="left" w:pos="567"/>
        </w:tabs>
        <w:spacing w:after="0" w:line="240" w:lineRule="auto"/>
        <w:jc w:val="center"/>
        <w:rPr>
          <w:rFonts w:ascii="Times New Roman" w:hAnsi="Times New Roman" w:cs="Times New Roman"/>
          <w:i/>
        </w:rPr>
      </w:pPr>
    </w:p>
    <w:p w:rsidR="00116AB9" w:rsidRPr="00116AB9" w:rsidRDefault="00116AB9" w:rsidP="00116AB9">
      <w:pPr>
        <w:tabs>
          <w:tab w:val="left" w:pos="567"/>
        </w:tabs>
        <w:spacing w:after="0" w:line="240" w:lineRule="auto"/>
        <w:jc w:val="center"/>
        <w:rPr>
          <w:rFonts w:ascii="Times New Roman" w:eastAsia="Times New Roman" w:hAnsi="Times New Roman" w:cs="Times New Roman"/>
          <w:i/>
        </w:rPr>
      </w:pPr>
      <w:r w:rsidRPr="00116AB9">
        <w:rPr>
          <w:rFonts w:ascii="Times New Roman" w:eastAsia="Times New Roman" w:hAnsi="Times New Roman" w:cs="Times New Roman"/>
          <w:i/>
        </w:rPr>
        <w:t>Колледж Стерлитамакского филиала</w:t>
      </w:r>
    </w:p>
    <w:p w:rsidR="00116AB9" w:rsidRPr="00116AB9" w:rsidRDefault="00116AB9" w:rsidP="00116AB9">
      <w:pPr>
        <w:tabs>
          <w:tab w:val="left" w:pos="567"/>
        </w:tabs>
        <w:spacing w:after="0" w:line="240" w:lineRule="auto"/>
        <w:jc w:val="center"/>
        <w:rPr>
          <w:rFonts w:ascii="Times New Roman" w:eastAsia="Times New Roman" w:hAnsi="Times New Roman" w:cs="Times New Roman"/>
          <w:i/>
        </w:rPr>
      </w:pPr>
      <w:r w:rsidRPr="00116AB9">
        <w:rPr>
          <w:rFonts w:ascii="Times New Roman" w:eastAsia="Times New Roman" w:hAnsi="Times New Roman" w:cs="Times New Roman"/>
          <w:i/>
        </w:rPr>
        <w:t xml:space="preserve">ФГБОУ ВО </w:t>
      </w:r>
      <w:r w:rsidR="00175885">
        <w:rPr>
          <w:rFonts w:ascii="Times New Roman" w:eastAsia="Times New Roman" w:hAnsi="Times New Roman" w:cs="Times New Roman"/>
          <w:i/>
        </w:rPr>
        <w:t>«</w:t>
      </w:r>
      <w:r w:rsidRPr="00116AB9">
        <w:rPr>
          <w:rFonts w:ascii="Times New Roman" w:eastAsia="Times New Roman" w:hAnsi="Times New Roman" w:cs="Times New Roman"/>
          <w:i/>
        </w:rPr>
        <w:t>Башкирский государственный университет</w:t>
      </w:r>
      <w:r w:rsidR="00175885">
        <w:rPr>
          <w:rFonts w:ascii="Times New Roman" w:eastAsia="Times New Roman" w:hAnsi="Times New Roman" w:cs="Times New Roman"/>
          <w:i/>
        </w:rPr>
        <w:t>»</w:t>
      </w:r>
    </w:p>
    <w:p w:rsidR="00116AB9" w:rsidRPr="00116AB9" w:rsidRDefault="00116AB9" w:rsidP="00116AB9">
      <w:pPr>
        <w:shd w:val="clear" w:color="auto" w:fill="FFFFFF"/>
        <w:spacing w:after="0" w:line="240" w:lineRule="auto"/>
        <w:jc w:val="center"/>
        <w:rPr>
          <w:rFonts w:ascii="Times New Roman" w:hAnsi="Times New Roman" w:cs="Times New Roman"/>
          <w:i/>
        </w:rPr>
      </w:pPr>
      <w:r w:rsidRPr="00116AB9">
        <w:rPr>
          <w:rFonts w:ascii="Times New Roman" w:eastAsia="Times New Roman" w:hAnsi="Times New Roman" w:cs="Times New Roman"/>
          <w:i/>
        </w:rPr>
        <w:t>Республ</w:t>
      </w:r>
      <w:r w:rsidRPr="00116AB9">
        <w:rPr>
          <w:rFonts w:ascii="Times New Roman" w:hAnsi="Times New Roman" w:cs="Times New Roman"/>
          <w:i/>
        </w:rPr>
        <w:t>ика Башкортостан, г. Стерлитамак</w:t>
      </w:r>
    </w:p>
    <w:p w:rsidR="00116AB9" w:rsidRPr="00116AB9" w:rsidRDefault="00116AB9" w:rsidP="00116AB9">
      <w:pPr>
        <w:shd w:val="clear" w:color="auto" w:fill="FFFFFF"/>
        <w:spacing w:after="0" w:line="240" w:lineRule="auto"/>
        <w:jc w:val="center"/>
        <w:rPr>
          <w:rFonts w:ascii="Times New Roman" w:eastAsia="Times New Roman" w:hAnsi="Times New Roman" w:cs="Times New Roman"/>
          <w:i/>
        </w:rPr>
      </w:pPr>
    </w:p>
    <w:p w:rsidR="00116AB9" w:rsidRPr="00116AB9" w:rsidRDefault="00116AB9" w:rsidP="00116AB9">
      <w:pPr>
        <w:spacing w:after="0"/>
        <w:jc w:val="center"/>
        <w:rPr>
          <w:rFonts w:ascii="Times New Roman" w:hAnsi="Times New Roman" w:cs="Times New Roman"/>
          <w:b/>
        </w:rPr>
      </w:pPr>
      <w:r w:rsidRPr="00116AB9">
        <w:rPr>
          <w:rFonts w:ascii="Times New Roman" w:hAnsi="Times New Roman" w:cs="Times New Roman"/>
          <w:b/>
        </w:rPr>
        <w:t>СОЦИАЛЬНЫЕ СЕТИ: ВРЕД ИЛИ ПОЛЬЗА</w:t>
      </w:r>
    </w:p>
    <w:p w:rsidR="00116AB9" w:rsidRPr="00116AB9" w:rsidRDefault="00116AB9" w:rsidP="00116AB9">
      <w:pPr>
        <w:tabs>
          <w:tab w:val="left" w:pos="567"/>
        </w:tabs>
        <w:spacing w:after="0" w:line="240" w:lineRule="auto"/>
        <w:ind w:firstLine="425"/>
        <w:jc w:val="center"/>
        <w:rPr>
          <w:rFonts w:ascii="Times New Roman" w:eastAsia="Times New Roman" w:hAnsi="Times New Roman" w:cs="Times New Roman"/>
          <w:b/>
          <w:vertAlign w:val="superscript"/>
        </w:rPr>
      </w:pPr>
    </w:p>
    <w:p w:rsidR="00116AB9" w:rsidRPr="00116AB9" w:rsidRDefault="00116AB9" w:rsidP="00116AB9">
      <w:pPr>
        <w:spacing w:after="0"/>
        <w:ind w:firstLine="426"/>
        <w:jc w:val="both"/>
        <w:rPr>
          <w:rFonts w:ascii="Times New Roman" w:hAnsi="Times New Roman" w:cs="Times New Roman"/>
          <w:shd w:val="clear" w:color="auto" w:fill="FFFFFF"/>
        </w:rPr>
      </w:pPr>
      <w:r w:rsidRPr="00116AB9">
        <w:rPr>
          <w:rFonts w:ascii="Times New Roman" w:hAnsi="Times New Roman" w:cs="Times New Roman"/>
        </w:rPr>
        <w:t xml:space="preserve">Интернет стремительно социализируется, и именно это является главным трендом современной онлайн среды. На сегодняшний день существуют десятки тысяч самых разных социальных сетей и сервисов: коммуникационных, новостных, профессиональных, графических,блоговых, видео и </w:t>
      </w:r>
      <w:r w:rsidR="00C7038B" w:rsidRPr="00116AB9">
        <w:rPr>
          <w:rFonts w:ascii="Times New Roman" w:hAnsi="Times New Roman" w:cs="Times New Roman"/>
          <w:highlight w:val="white"/>
        </w:rPr>
        <w:fldChar w:fldCharType="begin"/>
      </w:r>
      <w:r w:rsidRPr="00116AB9">
        <w:rPr>
          <w:rFonts w:ascii="Times New Roman" w:hAnsi="Times New Roman" w:cs="Times New Roman"/>
        </w:rPr>
        <w:instrText xml:space="preserve">eq </w:instrText>
      </w:r>
      <w:r w:rsidRPr="00116AB9">
        <w:rPr>
          <w:rFonts w:ascii="Times New Roman" w:hAnsi="Times New Roman" w:cs="Times New Roman"/>
          <w:noProof/>
        </w:rPr>
        <w:instrText>многих</w:instrText>
      </w:r>
      <w:r w:rsidRPr="00116AB9">
        <w:rPr>
          <w:rFonts w:ascii="Times New Roman" w:hAnsi="Times New Roman" w:cs="Times New Roman"/>
          <w:noProof/>
          <w:color w:val="FFFFFF"/>
          <w:spacing w:val="-20000"/>
        </w:rPr>
        <w:instrText> социальных</w:instrText>
      </w:r>
      <w:r w:rsidR="00C7038B" w:rsidRPr="00116AB9">
        <w:rPr>
          <w:rFonts w:ascii="Times New Roman" w:hAnsi="Times New Roman" w:cs="Times New Roman"/>
        </w:rPr>
        <w:fldChar w:fldCharType="end"/>
      </w:r>
      <w:r w:rsidRPr="00116AB9">
        <w:rPr>
          <w:rFonts w:ascii="Times New Roman" w:hAnsi="Times New Roman" w:cs="Times New Roman"/>
        </w:rPr>
        <w:t xml:space="preserve"> других. Суммарная </w:t>
      </w:r>
      <w:r w:rsidR="00C7038B" w:rsidRPr="00116AB9">
        <w:rPr>
          <w:rFonts w:ascii="Times New Roman" w:hAnsi="Times New Roman" w:cs="Times New Roman"/>
          <w:highlight w:val="white"/>
        </w:rPr>
        <w:fldChar w:fldCharType="begin"/>
      </w:r>
      <w:r w:rsidRPr="00116AB9">
        <w:rPr>
          <w:rFonts w:ascii="Times New Roman" w:hAnsi="Times New Roman" w:cs="Times New Roman"/>
        </w:rPr>
        <w:instrText xml:space="preserve">eq </w:instrText>
      </w:r>
      <w:r w:rsidRPr="00116AB9">
        <w:rPr>
          <w:rFonts w:ascii="Times New Roman" w:hAnsi="Times New Roman" w:cs="Times New Roman"/>
          <w:noProof/>
          <w:color w:val="FFFFFF"/>
          <w:spacing w:val="-20000"/>
        </w:rPr>
        <w:instrText xml:space="preserve"> влияют </w:instrText>
      </w:r>
      <w:r w:rsidRPr="00116AB9">
        <w:rPr>
          <w:rFonts w:ascii="Times New Roman" w:hAnsi="Times New Roman" w:cs="Times New Roman"/>
          <w:noProof/>
        </w:rPr>
        <w:instrText>аудитория</w:instrText>
      </w:r>
      <w:r w:rsidRPr="00116AB9">
        <w:rPr>
          <w:rFonts w:ascii="Times New Roman" w:hAnsi="Times New Roman" w:cs="Times New Roman"/>
          <w:noProof/>
          <w:color w:val="FFFFFF"/>
          <w:spacing w:val="-20000"/>
        </w:rPr>
        <w:instrText> стали</w:instrText>
      </w:r>
      <w:r w:rsidR="00C7038B" w:rsidRPr="00116AB9">
        <w:rPr>
          <w:rFonts w:ascii="Times New Roman" w:hAnsi="Times New Roman" w:cs="Times New Roman"/>
        </w:rPr>
        <w:fldChar w:fldCharType="end"/>
      </w:r>
      <w:r w:rsidRPr="00116AB9">
        <w:rPr>
          <w:rFonts w:ascii="Times New Roman" w:hAnsi="Times New Roman" w:cs="Times New Roman"/>
        </w:rPr>
        <w:t xml:space="preserve"> социальных площадок </w:t>
      </w:r>
      <w:r w:rsidR="00C7038B" w:rsidRPr="00116AB9">
        <w:rPr>
          <w:rFonts w:ascii="Times New Roman" w:hAnsi="Times New Roman" w:cs="Times New Roman"/>
          <w:highlight w:val="white"/>
        </w:rPr>
        <w:fldChar w:fldCharType="begin"/>
      </w:r>
      <w:r w:rsidRPr="00116AB9">
        <w:rPr>
          <w:rFonts w:ascii="Times New Roman" w:hAnsi="Times New Roman" w:cs="Times New Roman"/>
        </w:rPr>
        <w:instrText xml:space="preserve">eq </w:instrText>
      </w:r>
      <w:r w:rsidRPr="00116AB9">
        <w:rPr>
          <w:rFonts w:ascii="Times New Roman" w:hAnsi="Times New Roman" w:cs="Times New Roman"/>
          <w:noProof/>
          <w:color w:val="FFFFFF"/>
          <w:spacing w:val="-20000"/>
        </w:rPr>
        <w:instrText xml:space="preserve"> отличной </w:instrText>
      </w:r>
      <w:r w:rsidRPr="00116AB9">
        <w:rPr>
          <w:rFonts w:ascii="Times New Roman" w:hAnsi="Times New Roman" w:cs="Times New Roman"/>
          <w:noProof/>
        </w:rPr>
        <w:instrText>превышает</w:instrText>
      </w:r>
      <w:r w:rsidR="00C7038B" w:rsidRPr="00116AB9">
        <w:rPr>
          <w:rFonts w:ascii="Times New Roman" w:hAnsi="Times New Roman" w:cs="Times New Roman"/>
        </w:rPr>
        <w:fldChar w:fldCharType="end"/>
      </w:r>
      <w:r w:rsidRPr="00116AB9">
        <w:rPr>
          <w:rFonts w:ascii="Times New Roman" w:hAnsi="Times New Roman" w:cs="Times New Roman"/>
        </w:rPr>
        <w:t xml:space="preserve"> миллиард пользователей и по </w:t>
      </w:r>
      <w:r w:rsidR="00C7038B" w:rsidRPr="00116AB9">
        <w:rPr>
          <w:rFonts w:ascii="Times New Roman" w:hAnsi="Times New Roman" w:cs="Times New Roman"/>
          <w:highlight w:val="white"/>
        </w:rPr>
        <w:fldChar w:fldCharType="begin"/>
      </w:r>
      <w:r w:rsidRPr="00116AB9">
        <w:rPr>
          <w:rFonts w:ascii="Times New Roman" w:hAnsi="Times New Roman" w:cs="Times New Roman"/>
        </w:rPr>
        <w:instrText xml:space="preserve">eq </w:instrText>
      </w:r>
      <w:r w:rsidRPr="00116AB9">
        <w:rPr>
          <w:rFonts w:ascii="Times New Roman" w:hAnsi="Times New Roman" w:cs="Times New Roman"/>
          <w:noProof/>
          <w:color w:val="FFFFFF"/>
          <w:spacing w:val="-20000"/>
        </w:rPr>
        <w:instrText xml:space="preserve"> потребителей </w:instrText>
      </w:r>
      <w:r w:rsidRPr="00116AB9">
        <w:rPr>
          <w:rFonts w:ascii="Times New Roman" w:hAnsi="Times New Roman" w:cs="Times New Roman"/>
          <w:noProof/>
        </w:rPr>
        <w:instrText>некоторым</w:instrText>
      </w:r>
      <w:r w:rsidRPr="00116AB9">
        <w:rPr>
          <w:rFonts w:ascii="Times New Roman" w:hAnsi="Times New Roman" w:cs="Times New Roman"/>
          <w:noProof/>
          <w:color w:val="FFFFFF"/>
          <w:spacing w:val="-20000"/>
        </w:rPr>
        <w:instrText> социальными</w:instrText>
      </w:r>
      <w:r w:rsidR="00C7038B" w:rsidRPr="00116AB9">
        <w:rPr>
          <w:rFonts w:ascii="Times New Roman" w:hAnsi="Times New Roman" w:cs="Times New Roman"/>
        </w:rPr>
        <w:fldChar w:fldCharType="end"/>
      </w:r>
      <w:r w:rsidRPr="00116AB9">
        <w:rPr>
          <w:rFonts w:ascii="Times New Roman" w:hAnsi="Times New Roman" w:cs="Times New Roman"/>
        </w:rPr>
        <w:t xml:space="preserve"> оценкам в </w:t>
      </w:r>
      <w:r w:rsidR="00C7038B" w:rsidRPr="00116AB9">
        <w:rPr>
          <w:rFonts w:ascii="Times New Roman" w:hAnsi="Times New Roman" w:cs="Times New Roman"/>
          <w:highlight w:val="white"/>
        </w:rPr>
        <w:fldChar w:fldCharType="begin"/>
      </w:r>
      <w:r w:rsidRPr="00116AB9">
        <w:rPr>
          <w:rFonts w:ascii="Times New Roman" w:hAnsi="Times New Roman" w:cs="Times New Roman"/>
        </w:rPr>
        <w:instrText xml:space="preserve">eq </w:instrText>
      </w:r>
      <w:r w:rsidRPr="00116AB9">
        <w:rPr>
          <w:rFonts w:ascii="Times New Roman" w:hAnsi="Times New Roman" w:cs="Times New Roman"/>
          <w:noProof/>
        </w:rPr>
        <w:instrText>ближайшее</w:instrText>
      </w:r>
      <w:r w:rsidRPr="00116AB9">
        <w:rPr>
          <w:rFonts w:ascii="Times New Roman" w:hAnsi="Times New Roman" w:cs="Times New Roman"/>
          <w:noProof/>
          <w:color w:val="FFFFFF"/>
          <w:spacing w:val="-20000"/>
        </w:rPr>
        <w:instrText> могут</w:instrText>
      </w:r>
      <w:r w:rsidR="00C7038B" w:rsidRPr="00116AB9">
        <w:rPr>
          <w:rFonts w:ascii="Times New Roman" w:hAnsi="Times New Roman" w:cs="Times New Roman"/>
        </w:rPr>
        <w:fldChar w:fldCharType="end"/>
      </w:r>
      <w:r w:rsidRPr="00116AB9">
        <w:rPr>
          <w:rFonts w:ascii="Times New Roman" w:hAnsi="Times New Roman" w:cs="Times New Roman"/>
        </w:rPr>
        <w:t xml:space="preserve"> время обгонит </w:t>
      </w:r>
      <w:r w:rsidR="00C7038B" w:rsidRPr="00116AB9">
        <w:rPr>
          <w:rFonts w:ascii="Times New Roman" w:hAnsi="Times New Roman" w:cs="Times New Roman"/>
          <w:highlight w:val="white"/>
        </w:rPr>
        <w:fldChar w:fldCharType="begin"/>
      </w:r>
      <w:r w:rsidRPr="00116AB9">
        <w:rPr>
          <w:rFonts w:ascii="Times New Roman" w:hAnsi="Times New Roman" w:cs="Times New Roman"/>
        </w:rPr>
        <w:instrText xml:space="preserve">eq </w:instrText>
      </w:r>
      <w:r w:rsidRPr="00116AB9">
        <w:rPr>
          <w:rFonts w:ascii="Times New Roman" w:hAnsi="Times New Roman" w:cs="Times New Roman"/>
          <w:noProof/>
          <w:color w:val="FFFFFF"/>
          <w:spacing w:val="-20000"/>
        </w:rPr>
        <w:instrText xml:space="preserve"> страничку </w:instrText>
      </w:r>
      <w:r w:rsidRPr="00116AB9">
        <w:rPr>
          <w:rFonts w:ascii="Times New Roman" w:hAnsi="Times New Roman" w:cs="Times New Roman"/>
          <w:noProof/>
        </w:rPr>
        <w:instrText>аудиторию</w:instrText>
      </w:r>
      <w:r w:rsidRPr="00116AB9">
        <w:rPr>
          <w:rFonts w:ascii="Times New Roman" w:hAnsi="Times New Roman" w:cs="Times New Roman"/>
          <w:noProof/>
          <w:color w:val="FFFFFF"/>
          <w:spacing w:val="-20000"/>
        </w:rPr>
        <w:instrText> отличной</w:instrText>
      </w:r>
      <w:r w:rsidR="00C7038B" w:rsidRPr="00116AB9">
        <w:rPr>
          <w:rFonts w:ascii="Times New Roman" w:hAnsi="Times New Roman" w:cs="Times New Roman"/>
        </w:rPr>
        <w:fldChar w:fldCharType="end"/>
      </w:r>
      <w:r w:rsidRPr="00116AB9">
        <w:rPr>
          <w:rFonts w:ascii="Times New Roman" w:hAnsi="Times New Roman" w:cs="Times New Roman"/>
        </w:rPr>
        <w:t xml:space="preserve"> поисковых систем. </w:t>
      </w:r>
      <w:r w:rsidR="00C7038B" w:rsidRPr="00116AB9">
        <w:rPr>
          <w:rFonts w:ascii="Times New Roman" w:hAnsi="Times New Roman" w:cs="Times New Roman"/>
          <w:highlight w:val="white"/>
        </w:rPr>
        <w:fldChar w:fldCharType="begin"/>
      </w:r>
      <w:r w:rsidRPr="00116AB9">
        <w:rPr>
          <w:rFonts w:ascii="Times New Roman" w:hAnsi="Times New Roman" w:cs="Times New Roman"/>
        </w:rPr>
        <w:instrText xml:space="preserve">eq </w:instrText>
      </w:r>
      <w:r w:rsidRPr="00116AB9">
        <w:rPr>
          <w:rFonts w:ascii="Times New Roman" w:hAnsi="Times New Roman" w:cs="Times New Roman"/>
          <w:noProof/>
          <w:color w:val="FFFFFF"/>
          <w:spacing w:val="-20000"/>
        </w:rPr>
        <w:instrText xml:space="preserve"> самый </w:instrText>
      </w:r>
      <w:r w:rsidRPr="00116AB9">
        <w:rPr>
          <w:rFonts w:ascii="Times New Roman" w:hAnsi="Times New Roman" w:cs="Times New Roman"/>
          <w:noProof/>
        </w:rPr>
        <w:instrText>Активность</w:instrText>
      </w:r>
      <w:r w:rsidR="00C7038B" w:rsidRPr="00116AB9">
        <w:rPr>
          <w:rFonts w:ascii="Times New Roman" w:hAnsi="Times New Roman" w:cs="Times New Roman"/>
        </w:rPr>
        <w:fldChar w:fldCharType="end"/>
      </w:r>
      <w:r w:rsidRPr="00116AB9">
        <w:rPr>
          <w:rFonts w:ascii="Times New Roman" w:hAnsi="Times New Roman" w:cs="Times New Roman"/>
        </w:rPr>
        <w:t xml:space="preserve">, которую демонстрируют </w:t>
      </w:r>
      <w:r w:rsidR="00C7038B" w:rsidRPr="00116AB9">
        <w:rPr>
          <w:rFonts w:ascii="Times New Roman" w:hAnsi="Times New Roman" w:cs="Times New Roman"/>
          <w:highlight w:val="white"/>
        </w:rPr>
        <w:fldChar w:fldCharType="begin"/>
      </w:r>
      <w:r w:rsidRPr="00116AB9">
        <w:rPr>
          <w:rFonts w:ascii="Times New Roman" w:hAnsi="Times New Roman" w:cs="Times New Roman"/>
        </w:rPr>
        <w:instrText xml:space="preserve">eq </w:instrText>
      </w:r>
      <w:r w:rsidRPr="00116AB9">
        <w:rPr>
          <w:rFonts w:ascii="Times New Roman" w:hAnsi="Times New Roman" w:cs="Times New Roman"/>
          <w:noProof/>
          <w:color w:val="FFFFFF"/>
          <w:spacing w:val="-20000"/>
        </w:rPr>
        <w:instrText xml:space="preserve"> человеческий </w:instrText>
      </w:r>
      <w:r w:rsidRPr="00116AB9">
        <w:rPr>
          <w:rFonts w:ascii="Times New Roman" w:hAnsi="Times New Roman" w:cs="Times New Roman"/>
          <w:noProof/>
        </w:rPr>
        <w:instrText>люди</w:instrText>
      </w:r>
      <w:r w:rsidRPr="00116AB9">
        <w:rPr>
          <w:rFonts w:ascii="Times New Roman" w:hAnsi="Times New Roman" w:cs="Times New Roman"/>
          <w:noProof/>
          <w:color w:val="FFFFFF"/>
          <w:spacing w:val="-20000"/>
        </w:rPr>
        <w:instrText> самых</w:instrText>
      </w:r>
      <w:r w:rsidR="00C7038B" w:rsidRPr="00116AB9">
        <w:rPr>
          <w:rFonts w:ascii="Times New Roman" w:hAnsi="Times New Roman" w:cs="Times New Roman"/>
        </w:rPr>
        <w:fldChar w:fldCharType="end"/>
      </w:r>
      <w:r w:rsidRPr="00116AB9">
        <w:rPr>
          <w:rFonts w:ascii="Times New Roman" w:hAnsi="Times New Roman" w:cs="Times New Roman"/>
        </w:rPr>
        <w:t xml:space="preserve"> в социальных </w:t>
      </w:r>
      <w:r w:rsidR="00C7038B" w:rsidRPr="00116AB9">
        <w:rPr>
          <w:rFonts w:ascii="Times New Roman" w:hAnsi="Times New Roman" w:cs="Times New Roman"/>
          <w:highlight w:val="white"/>
        </w:rPr>
        <w:fldChar w:fldCharType="begin"/>
      </w:r>
      <w:r w:rsidRPr="00116AB9">
        <w:rPr>
          <w:rFonts w:ascii="Times New Roman" w:hAnsi="Times New Roman" w:cs="Times New Roman"/>
        </w:rPr>
        <w:instrText xml:space="preserve">eq </w:instrText>
      </w:r>
      <w:r w:rsidRPr="00116AB9">
        <w:rPr>
          <w:rFonts w:ascii="Times New Roman" w:hAnsi="Times New Roman" w:cs="Times New Roman"/>
          <w:noProof/>
        </w:rPr>
        <w:instrText>сетях</w:instrText>
      </w:r>
      <w:r w:rsidRPr="00116AB9">
        <w:rPr>
          <w:rFonts w:ascii="Times New Roman" w:hAnsi="Times New Roman" w:cs="Times New Roman"/>
          <w:noProof/>
          <w:color w:val="FFFFFF"/>
          <w:spacing w:val="-20000"/>
        </w:rPr>
        <w:instrText> самый</w:instrText>
      </w:r>
      <w:r w:rsidR="00C7038B" w:rsidRPr="00116AB9">
        <w:rPr>
          <w:rFonts w:ascii="Times New Roman" w:hAnsi="Times New Roman" w:cs="Times New Roman"/>
        </w:rPr>
        <w:fldChar w:fldCharType="end"/>
      </w:r>
      <w:r w:rsidRPr="00116AB9">
        <w:rPr>
          <w:rFonts w:ascii="Times New Roman" w:hAnsi="Times New Roman" w:cs="Times New Roman"/>
        </w:rPr>
        <w:t xml:space="preserve">, поражает: в наиболее </w:t>
      </w:r>
      <w:r w:rsidR="00C7038B" w:rsidRPr="00116AB9">
        <w:rPr>
          <w:rFonts w:ascii="Times New Roman" w:hAnsi="Times New Roman" w:cs="Times New Roman"/>
          <w:highlight w:val="white"/>
        </w:rPr>
        <w:fldChar w:fldCharType="begin"/>
      </w:r>
      <w:r w:rsidRPr="00116AB9">
        <w:rPr>
          <w:rFonts w:ascii="Times New Roman" w:hAnsi="Times New Roman" w:cs="Times New Roman"/>
        </w:rPr>
        <w:instrText xml:space="preserve">eq </w:instrText>
      </w:r>
      <w:r w:rsidRPr="00116AB9">
        <w:rPr>
          <w:rFonts w:ascii="Times New Roman" w:hAnsi="Times New Roman" w:cs="Times New Roman"/>
          <w:noProof/>
          <w:color w:val="FFFFFF"/>
          <w:spacing w:val="-20000"/>
        </w:rPr>
        <w:instrText xml:space="preserve"> достаточно </w:instrText>
      </w:r>
      <w:r w:rsidRPr="00116AB9">
        <w:rPr>
          <w:rFonts w:ascii="Times New Roman" w:hAnsi="Times New Roman" w:cs="Times New Roman"/>
          <w:noProof/>
        </w:rPr>
        <w:instrText>популярных</w:instrText>
      </w:r>
      <w:r w:rsidRPr="00116AB9">
        <w:rPr>
          <w:rFonts w:ascii="Times New Roman" w:hAnsi="Times New Roman" w:cs="Times New Roman"/>
          <w:noProof/>
          <w:color w:val="FFFFFF"/>
          <w:spacing w:val="-20000"/>
        </w:rPr>
        <w:instrText> ближайшее</w:instrText>
      </w:r>
      <w:r w:rsidR="00C7038B" w:rsidRPr="00116AB9">
        <w:rPr>
          <w:rFonts w:ascii="Times New Roman" w:hAnsi="Times New Roman" w:cs="Times New Roman"/>
        </w:rPr>
        <w:fldChar w:fldCharType="end"/>
      </w:r>
      <w:r w:rsidRPr="00116AB9">
        <w:rPr>
          <w:rFonts w:ascii="Times New Roman" w:hAnsi="Times New Roman" w:cs="Times New Roman"/>
        </w:rPr>
        <w:t xml:space="preserve"> проектах средний </w:t>
      </w:r>
      <w:r w:rsidR="00C7038B" w:rsidRPr="00116AB9">
        <w:rPr>
          <w:rFonts w:ascii="Times New Roman" w:hAnsi="Times New Roman" w:cs="Times New Roman"/>
          <w:highlight w:val="white"/>
        </w:rPr>
        <w:fldChar w:fldCharType="begin"/>
      </w:r>
      <w:r w:rsidRPr="00116AB9">
        <w:rPr>
          <w:rFonts w:ascii="Times New Roman" w:hAnsi="Times New Roman" w:cs="Times New Roman"/>
        </w:rPr>
        <w:instrText xml:space="preserve">eq </w:instrText>
      </w:r>
      <w:r w:rsidRPr="00116AB9">
        <w:rPr>
          <w:rFonts w:ascii="Times New Roman" w:hAnsi="Times New Roman" w:cs="Times New Roman"/>
          <w:noProof/>
          <w:color w:val="FFFFFF"/>
          <w:spacing w:val="-20000"/>
        </w:rPr>
        <w:instrText xml:space="preserve"> своих </w:instrText>
      </w:r>
      <w:r w:rsidRPr="00116AB9">
        <w:rPr>
          <w:rFonts w:ascii="Times New Roman" w:hAnsi="Times New Roman" w:cs="Times New Roman"/>
          <w:noProof/>
        </w:rPr>
        <w:instrText>пользователь</w:instrText>
      </w:r>
      <w:r w:rsidR="00C7038B" w:rsidRPr="00116AB9">
        <w:rPr>
          <w:rFonts w:ascii="Times New Roman" w:hAnsi="Times New Roman" w:cs="Times New Roman"/>
        </w:rPr>
        <w:fldChar w:fldCharType="end"/>
      </w:r>
      <w:r w:rsidRPr="00116AB9">
        <w:rPr>
          <w:rFonts w:ascii="Times New Roman" w:hAnsi="Times New Roman" w:cs="Times New Roman"/>
        </w:rPr>
        <w:t xml:space="preserve"> просматривает до ста страниц в </w:t>
      </w:r>
      <w:r w:rsidR="00C7038B" w:rsidRPr="00116AB9">
        <w:rPr>
          <w:rFonts w:ascii="Times New Roman" w:hAnsi="Times New Roman" w:cs="Times New Roman"/>
          <w:highlight w:val="white"/>
        </w:rPr>
        <w:fldChar w:fldCharType="begin"/>
      </w:r>
      <w:r w:rsidRPr="00116AB9">
        <w:rPr>
          <w:rFonts w:ascii="Times New Roman" w:hAnsi="Times New Roman" w:cs="Times New Roman"/>
        </w:rPr>
        <w:instrText xml:space="preserve">eq </w:instrText>
      </w:r>
      <w:r w:rsidRPr="00116AB9">
        <w:rPr>
          <w:rFonts w:ascii="Times New Roman" w:hAnsi="Times New Roman" w:cs="Times New Roman"/>
          <w:noProof/>
          <w:color w:val="FFFFFF"/>
          <w:spacing w:val="-20000"/>
        </w:rPr>
        <w:instrText xml:space="preserve"> быть </w:instrText>
      </w:r>
      <w:r w:rsidRPr="00116AB9">
        <w:rPr>
          <w:rFonts w:ascii="Times New Roman" w:hAnsi="Times New Roman" w:cs="Times New Roman"/>
          <w:noProof/>
        </w:rPr>
        <w:instrText>день</w:instrText>
      </w:r>
      <w:r w:rsidRPr="00116AB9">
        <w:rPr>
          <w:rFonts w:ascii="Times New Roman" w:hAnsi="Times New Roman" w:cs="Times New Roman"/>
          <w:noProof/>
          <w:color w:val="FFFFFF"/>
          <w:spacing w:val="-20000"/>
        </w:rPr>
        <w:instrText> можно</w:instrText>
      </w:r>
      <w:r w:rsidR="00C7038B" w:rsidRPr="00116AB9">
        <w:rPr>
          <w:rFonts w:ascii="Times New Roman" w:hAnsi="Times New Roman" w:cs="Times New Roman"/>
        </w:rPr>
        <w:fldChar w:fldCharType="end"/>
      </w:r>
      <w:r w:rsidRPr="00116AB9">
        <w:rPr>
          <w:rFonts w:ascii="Times New Roman" w:hAnsi="Times New Roman" w:cs="Times New Roman"/>
          <w:shd w:val="clear" w:color="auto" w:fill="FFFFFF"/>
        </w:rPr>
        <w:t xml:space="preserve">В современном </w:t>
      </w:r>
      <w:r w:rsidR="00C7038B" w:rsidRPr="00116AB9">
        <w:rPr>
          <w:rFonts w:ascii="Times New Roman" w:hAnsi="Times New Roman" w:cs="Times New Roman"/>
          <w:highlight w:val="white"/>
        </w:rPr>
        <w:fldChar w:fldCharType="begin"/>
      </w:r>
      <w:r w:rsidRPr="00116AB9">
        <w:rPr>
          <w:rFonts w:ascii="Times New Roman" w:hAnsi="Times New Roman" w:cs="Times New Roman"/>
        </w:rPr>
        <w:instrText xml:space="preserve">eq </w:instrText>
      </w:r>
      <w:r w:rsidRPr="00116AB9">
        <w:rPr>
          <w:rFonts w:ascii="Times New Roman" w:hAnsi="Times New Roman" w:cs="Times New Roman"/>
          <w:noProof/>
          <w:shd w:val="clear" w:color="auto" w:fill="FFFFFF"/>
        </w:rPr>
        <w:instrText>мире</w:instrText>
      </w:r>
      <w:r w:rsidRPr="00116AB9">
        <w:rPr>
          <w:rFonts w:ascii="Times New Roman" w:hAnsi="Times New Roman" w:cs="Times New Roman"/>
          <w:noProof/>
          <w:color w:val="FFFFFF"/>
          <w:spacing w:val="-20000"/>
        </w:rPr>
        <w:instrText> можно</w:instrText>
      </w:r>
      <w:r w:rsidR="00C7038B" w:rsidRPr="00116AB9">
        <w:rPr>
          <w:rFonts w:ascii="Times New Roman" w:hAnsi="Times New Roman" w:cs="Times New Roman"/>
        </w:rPr>
        <w:fldChar w:fldCharType="end"/>
      </w:r>
      <w:r w:rsidRPr="00116AB9">
        <w:rPr>
          <w:rFonts w:ascii="Times New Roman" w:hAnsi="Times New Roman" w:cs="Times New Roman"/>
          <w:shd w:val="clear" w:color="auto" w:fill="FFFFFF"/>
        </w:rPr>
        <w:t xml:space="preserve"> социальные сети </w:t>
      </w:r>
      <w:r w:rsidR="00C7038B" w:rsidRPr="00116AB9">
        <w:rPr>
          <w:rFonts w:ascii="Times New Roman" w:hAnsi="Times New Roman" w:cs="Times New Roman"/>
          <w:highlight w:val="white"/>
        </w:rPr>
        <w:fldChar w:fldCharType="begin"/>
      </w:r>
      <w:r w:rsidRPr="00116AB9">
        <w:rPr>
          <w:rFonts w:ascii="Times New Roman" w:hAnsi="Times New Roman" w:cs="Times New Roman"/>
        </w:rPr>
        <w:instrText xml:space="preserve">eq </w:instrText>
      </w:r>
      <w:r w:rsidRPr="00116AB9">
        <w:rPr>
          <w:rFonts w:ascii="Times New Roman" w:hAnsi="Times New Roman" w:cs="Times New Roman"/>
          <w:noProof/>
          <w:color w:val="FFFFFF"/>
          <w:spacing w:val="-20000"/>
        </w:rPr>
        <w:instrText xml:space="preserve"> самый </w:instrText>
      </w:r>
      <w:r w:rsidRPr="00116AB9">
        <w:rPr>
          <w:rFonts w:ascii="Times New Roman" w:hAnsi="Times New Roman" w:cs="Times New Roman"/>
          <w:noProof/>
          <w:shd w:val="clear" w:color="auto" w:fill="FFFFFF"/>
        </w:rPr>
        <w:instrText>практически</w:instrText>
      </w:r>
      <w:r w:rsidRPr="00116AB9">
        <w:rPr>
          <w:rFonts w:ascii="Times New Roman" w:hAnsi="Times New Roman" w:cs="Times New Roman"/>
          <w:noProof/>
          <w:color w:val="FFFFFF"/>
          <w:spacing w:val="-20000"/>
        </w:rPr>
        <w:instrText> использовать</w:instrText>
      </w:r>
      <w:r w:rsidR="00C7038B" w:rsidRPr="00116AB9">
        <w:rPr>
          <w:rFonts w:ascii="Times New Roman" w:hAnsi="Times New Roman" w:cs="Times New Roman"/>
        </w:rPr>
        <w:fldChar w:fldCharType="end"/>
      </w:r>
      <w:r w:rsidRPr="00116AB9">
        <w:rPr>
          <w:rFonts w:ascii="Times New Roman" w:hAnsi="Times New Roman" w:cs="Times New Roman"/>
          <w:shd w:val="clear" w:color="auto" w:fill="FFFFFF"/>
        </w:rPr>
        <w:t xml:space="preserve"> стали неотъемлемой </w:t>
      </w:r>
      <w:r w:rsidR="00C7038B" w:rsidRPr="00116AB9">
        <w:rPr>
          <w:rFonts w:ascii="Times New Roman" w:hAnsi="Times New Roman" w:cs="Times New Roman"/>
          <w:highlight w:val="white"/>
        </w:rPr>
        <w:fldChar w:fldCharType="begin"/>
      </w:r>
      <w:r w:rsidRPr="00116AB9">
        <w:rPr>
          <w:rFonts w:ascii="Times New Roman" w:hAnsi="Times New Roman" w:cs="Times New Roman"/>
        </w:rPr>
        <w:instrText xml:space="preserve">eq </w:instrText>
      </w:r>
      <w:r w:rsidRPr="00116AB9">
        <w:rPr>
          <w:rFonts w:ascii="Times New Roman" w:hAnsi="Times New Roman" w:cs="Times New Roman"/>
          <w:noProof/>
          <w:color w:val="FFFFFF"/>
          <w:spacing w:val="-20000"/>
        </w:rPr>
        <w:instrText xml:space="preserve"> потребителей </w:instrText>
      </w:r>
      <w:r w:rsidRPr="00116AB9">
        <w:rPr>
          <w:rFonts w:ascii="Times New Roman" w:hAnsi="Times New Roman" w:cs="Times New Roman"/>
          <w:noProof/>
          <w:shd w:val="clear" w:color="auto" w:fill="FFFFFF"/>
        </w:rPr>
        <w:instrText>частью</w:instrText>
      </w:r>
      <w:r w:rsidR="00C7038B" w:rsidRPr="00116AB9">
        <w:rPr>
          <w:rFonts w:ascii="Times New Roman" w:hAnsi="Times New Roman" w:cs="Times New Roman"/>
        </w:rPr>
        <w:fldChar w:fldCharType="end"/>
      </w:r>
      <w:r w:rsidRPr="00116AB9">
        <w:rPr>
          <w:rFonts w:ascii="Times New Roman" w:hAnsi="Times New Roman" w:cs="Times New Roman"/>
          <w:shd w:val="clear" w:color="auto" w:fill="FFFFFF"/>
        </w:rPr>
        <w:t xml:space="preserve"> нашей жизни. </w:t>
      </w:r>
      <w:r w:rsidR="00C7038B" w:rsidRPr="00116AB9">
        <w:rPr>
          <w:rFonts w:ascii="Times New Roman" w:hAnsi="Times New Roman" w:cs="Times New Roman"/>
          <w:highlight w:val="white"/>
        </w:rPr>
        <w:fldChar w:fldCharType="begin"/>
      </w:r>
      <w:r w:rsidRPr="00116AB9">
        <w:rPr>
          <w:rFonts w:ascii="Times New Roman" w:hAnsi="Times New Roman" w:cs="Times New Roman"/>
        </w:rPr>
        <w:instrText xml:space="preserve">eq </w:instrText>
      </w:r>
      <w:r w:rsidRPr="00116AB9">
        <w:rPr>
          <w:rFonts w:ascii="Times New Roman" w:hAnsi="Times New Roman" w:cs="Times New Roman"/>
          <w:noProof/>
          <w:color w:val="FFFFFF"/>
          <w:spacing w:val="-20000"/>
        </w:rPr>
        <w:instrText xml:space="preserve"> могут </w:instrText>
      </w:r>
      <w:r w:rsidRPr="00116AB9">
        <w:rPr>
          <w:rFonts w:ascii="Times New Roman" w:hAnsi="Times New Roman" w:cs="Times New Roman"/>
          <w:noProof/>
          <w:shd w:val="clear" w:color="auto" w:fill="FFFFFF"/>
        </w:rPr>
        <w:instrText>Если</w:instrText>
      </w:r>
      <w:r w:rsidRPr="00116AB9">
        <w:rPr>
          <w:rFonts w:ascii="Times New Roman" w:hAnsi="Times New Roman" w:cs="Times New Roman"/>
          <w:noProof/>
          <w:color w:val="FFFFFF"/>
          <w:spacing w:val="-20000"/>
        </w:rPr>
        <w:instrText> facebook</w:instrText>
      </w:r>
      <w:r w:rsidR="00C7038B" w:rsidRPr="00116AB9">
        <w:rPr>
          <w:rFonts w:ascii="Times New Roman" w:hAnsi="Times New Roman" w:cs="Times New Roman"/>
        </w:rPr>
        <w:fldChar w:fldCharType="end"/>
      </w:r>
      <w:r w:rsidRPr="00116AB9">
        <w:rPr>
          <w:rFonts w:ascii="Times New Roman" w:hAnsi="Times New Roman" w:cs="Times New Roman"/>
          <w:shd w:val="clear" w:color="auto" w:fill="FFFFFF"/>
        </w:rPr>
        <w:t xml:space="preserve"> у тебя </w:t>
      </w:r>
      <w:r w:rsidR="00C7038B" w:rsidRPr="00116AB9">
        <w:rPr>
          <w:rFonts w:ascii="Times New Roman" w:hAnsi="Times New Roman" w:cs="Times New Roman"/>
          <w:highlight w:val="white"/>
        </w:rPr>
        <w:fldChar w:fldCharType="begin"/>
      </w:r>
      <w:r w:rsidRPr="00116AB9">
        <w:rPr>
          <w:rFonts w:ascii="Times New Roman" w:hAnsi="Times New Roman" w:cs="Times New Roman"/>
        </w:rPr>
        <w:instrText xml:space="preserve">eq </w:instrText>
      </w:r>
      <w:r w:rsidRPr="00116AB9">
        <w:rPr>
          <w:rFonts w:ascii="Times New Roman" w:hAnsi="Times New Roman" w:cs="Times New Roman"/>
          <w:noProof/>
          <w:shd w:val="clear" w:color="auto" w:fill="FFFFFF"/>
        </w:rPr>
        <w:instrText>есть</w:instrText>
      </w:r>
      <w:r w:rsidRPr="00116AB9">
        <w:rPr>
          <w:rFonts w:ascii="Times New Roman" w:hAnsi="Times New Roman" w:cs="Times New Roman"/>
          <w:noProof/>
          <w:color w:val="FFFFFF"/>
          <w:spacing w:val="-20000"/>
        </w:rPr>
        <w:instrText> отличной</w:instrText>
      </w:r>
      <w:r w:rsidR="00C7038B" w:rsidRPr="00116AB9">
        <w:rPr>
          <w:rFonts w:ascii="Times New Roman" w:hAnsi="Times New Roman" w:cs="Times New Roman"/>
        </w:rPr>
        <w:fldChar w:fldCharType="end"/>
      </w:r>
      <w:r w:rsidRPr="00116AB9">
        <w:rPr>
          <w:rFonts w:ascii="Times New Roman" w:hAnsi="Times New Roman" w:cs="Times New Roman"/>
          <w:shd w:val="clear" w:color="auto" w:fill="FFFFFF"/>
        </w:rPr>
        <w:t xml:space="preserve"> компьютер или мобильный </w:t>
      </w:r>
      <w:r w:rsidR="00C7038B" w:rsidRPr="00116AB9">
        <w:rPr>
          <w:rFonts w:ascii="Times New Roman" w:hAnsi="Times New Roman" w:cs="Times New Roman"/>
          <w:highlight w:val="white"/>
        </w:rPr>
        <w:fldChar w:fldCharType="begin"/>
      </w:r>
      <w:r w:rsidRPr="00116AB9">
        <w:rPr>
          <w:rFonts w:ascii="Times New Roman" w:hAnsi="Times New Roman" w:cs="Times New Roman"/>
        </w:rPr>
        <w:instrText xml:space="preserve">eq </w:instrText>
      </w:r>
      <w:r w:rsidRPr="00116AB9">
        <w:rPr>
          <w:rFonts w:ascii="Times New Roman" w:hAnsi="Times New Roman" w:cs="Times New Roman"/>
          <w:noProof/>
          <w:color w:val="FFFFFF"/>
          <w:spacing w:val="-20000"/>
        </w:rPr>
        <w:instrText xml:space="preserve"> могут </w:instrText>
      </w:r>
      <w:r w:rsidRPr="00116AB9">
        <w:rPr>
          <w:rFonts w:ascii="Times New Roman" w:hAnsi="Times New Roman" w:cs="Times New Roman"/>
          <w:noProof/>
          <w:shd w:val="clear" w:color="auto" w:fill="FFFFFF"/>
        </w:rPr>
        <w:instrText>телефон</w:instrText>
      </w:r>
      <w:r w:rsidRPr="00116AB9">
        <w:rPr>
          <w:rFonts w:ascii="Times New Roman" w:hAnsi="Times New Roman" w:cs="Times New Roman"/>
          <w:noProof/>
          <w:color w:val="FFFFFF"/>
          <w:spacing w:val="-20000"/>
        </w:rPr>
        <w:instrText> любом</w:instrText>
      </w:r>
      <w:r w:rsidR="00C7038B" w:rsidRPr="00116AB9">
        <w:rPr>
          <w:rFonts w:ascii="Times New Roman" w:hAnsi="Times New Roman" w:cs="Times New Roman"/>
        </w:rPr>
        <w:fldChar w:fldCharType="end"/>
      </w:r>
      <w:r w:rsidRPr="00116AB9">
        <w:rPr>
          <w:rFonts w:ascii="Times New Roman" w:hAnsi="Times New Roman" w:cs="Times New Roman"/>
          <w:shd w:val="clear" w:color="auto" w:fill="FFFFFF"/>
        </w:rPr>
        <w:t xml:space="preserve"> с подключением к интернету, то, </w:t>
      </w:r>
      <w:r w:rsidR="00C7038B" w:rsidRPr="00116AB9">
        <w:rPr>
          <w:rFonts w:ascii="Times New Roman" w:hAnsi="Times New Roman" w:cs="Times New Roman"/>
          <w:highlight w:val="white"/>
        </w:rPr>
        <w:fldChar w:fldCharType="begin"/>
      </w:r>
      <w:r w:rsidRPr="00116AB9">
        <w:rPr>
          <w:rFonts w:ascii="Times New Roman" w:hAnsi="Times New Roman" w:cs="Times New Roman"/>
        </w:rPr>
        <w:instrText xml:space="preserve">eq </w:instrText>
      </w:r>
      <w:r w:rsidRPr="00116AB9">
        <w:rPr>
          <w:rFonts w:ascii="Times New Roman" w:hAnsi="Times New Roman" w:cs="Times New Roman"/>
          <w:noProof/>
          <w:color w:val="FFFFFF"/>
          <w:spacing w:val="-20000"/>
        </w:rPr>
        <w:instrText xml:space="preserve"> потребителей </w:instrText>
      </w:r>
      <w:r w:rsidRPr="00116AB9">
        <w:rPr>
          <w:rFonts w:ascii="Times New Roman" w:hAnsi="Times New Roman" w:cs="Times New Roman"/>
          <w:noProof/>
          <w:shd w:val="clear" w:color="auto" w:fill="FFFFFF"/>
        </w:rPr>
        <w:instrText>скорее</w:instrText>
      </w:r>
      <w:r w:rsidR="00C7038B" w:rsidRPr="00116AB9">
        <w:rPr>
          <w:rFonts w:ascii="Times New Roman" w:hAnsi="Times New Roman" w:cs="Times New Roman"/>
        </w:rPr>
        <w:fldChar w:fldCharType="end"/>
      </w:r>
      <w:r w:rsidRPr="00116AB9">
        <w:rPr>
          <w:rFonts w:ascii="Times New Roman" w:hAnsi="Times New Roman" w:cs="Times New Roman"/>
          <w:shd w:val="clear" w:color="auto" w:fill="FFFFFF"/>
        </w:rPr>
        <w:t xml:space="preserve"> всего, ты зарегистрирован как </w:t>
      </w:r>
      <w:r w:rsidR="00C7038B" w:rsidRPr="00116AB9">
        <w:rPr>
          <w:rFonts w:ascii="Times New Roman" w:hAnsi="Times New Roman" w:cs="Times New Roman"/>
          <w:highlight w:val="white"/>
        </w:rPr>
        <w:fldChar w:fldCharType="begin"/>
      </w:r>
      <w:r w:rsidRPr="00116AB9">
        <w:rPr>
          <w:rFonts w:ascii="Times New Roman" w:hAnsi="Times New Roman" w:cs="Times New Roman"/>
        </w:rPr>
        <w:instrText xml:space="preserve">eq </w:instrText>
      </w:r>
      <w:r w:rsidRPr="00116AB9">
        <w:rPr>
          <w:rFonts w:ascii="Times New Roman" w:hAnsi="Times New Roman" w:cs="Times New Roman"/>
          <w:noProof/>
          <w:color w:val="FFFFFF"/>
          <w:spacing w:val="-20000"/>
        </w:rPr>
        <w:instrText xml:space="preserve"> другой </w:instrText>
      </w:r>
      <w:r w:rsidRPr="00116AB9">
        <w:rPr>
          <w:rFonts w:ascii="Times New Roman" w:hAnsi="Times New Roman" w:cs="Times New Roman"/>
          <w:noProof/>
          <w:shd w:val="clear" w:color="auto" w:fill="FFFFFF"/>
        </w:rPr>
        <w:instrText>минимум</w:instrText>
      </w:r>
      <w:r w:rsidRPr="00116AB9">
        <w:rPr>
          <w:rFonts w:ascii="Times New Roman" w:hAnsi="Times New Roman" w:cs="Times New Roman"/>
          <w:noProof/>
          <w:color w:val="FFFFFF"/>
          <w:spacing w:val="-20000"/>
        </w:rPr>
        <w:instrText> социальными</w:instrText>
      </w:r>
      <w:r w:rsidR="00C7038B" w:rsidRPr="00116AB9">
        <w:rPr>
          <w:rFonts w:ascii="Times New Roman" w:hAnsi="Times New Roman" w:cs="Times New Roman"/>
        </w:rPr>
        <w:fldChar w:fldCharType="end"/>
      </w:r>
      <w:r w:rsidRPr="00116AB9">
        <w:rPr>
          <w:rFonts w:ascii="Times New Roman" w:hAnsi="Times New Roman" w:cs="Times New Roman"/>
          <w:shd w:val="clear" w:color="auto" w:fill="FFFFFF"/>
        </w:rPr>
        <w:t xml:space="preserve"> в одной из </w:t>
      </w:r>
      <w:r w:rsidR="00C7038B" w:rsidRPr="00116AB9">
        <w:rPr>
          <w:rFonts w:ascii="Times New Roman" w:hAnsi="Times New Roman" w:cs="Times New Roman"/>
          <w:highlight w:val="white"/>
        </w:rPr>
        <w:fldChar w:fldCharType="begin"/>
      </w:r>
      <w:r w:rsidRPr="00116AB9">
        <w:rPr>
          <w:rFonts w:ascii="Times New Roman" w:hAnsi="Times New Roman" w:cs="Times New Roman"/>
        </w:rPr>
        <w:instrText xml:space="preserve">eq </w:instrText>
      </w:r>
      <w:r w:rsidRPr="00116AB9">
        <w:rPr>
          <w:rFonts w:ascii="Times New Roman" w:hAnsi="Times New Roman" w:cs="Times New Roman"/>
          <w:noProof/>
          <w:shd w:val="clear" w:color="auto" w:fill="FFFFFF"/>
        </w:rPr>
        <w:instrText>всего</w:instrText>
      </w:r>
      <w:r w:rsidRPr="00116AB9">
        <w:rPr>
          <w:rFonts w:ascii="Times New Roman" w:hAnsi="Times New Roman" w:cs="Times New Roman"/>
          <w:noProof/>
          <w:color w:val="FFFFFF"/>
          <w:spacing w:val="-20000"/>
        </w:rPr>
        <w:instrText> минусом</w:instrText>
      </w:r>
      <w:r w:rsidR="00C7038B" w:rsidRPr="00116AB9">
        <w:rPr>
          <w:rFonts w:ascii="Times New Roman" w:hAnsi="Times New Roman" w:cs="Times New Roman"/>
        </w:rPr>
        <w:fldChar w:fldCharType="end"/>
      </w:r>
      <w:r w:rsidRPr="00116AB9">
        <w:rPr>
          <w:rFonts w:ascii="Times New Roman" w:hAnsi="Times New Roman" w:cs="Times New Roman"/>
          <w:shd w:val="clear" w:color="auto" w:fill="FFFFFF"/>
        </w:rPr>
        <w:t xml:space="preserve"> многообразия соцсетей. На </w:t>
      </w:r>
      <w:r w:rsidR="00C7038B" w:rsidRPr="00116AB9">
        <w:rPr>
          <w:rFonts w:ascii="Times New Roman" w:hAnsi="Times New Roman" w:cs="Times New Roman"/>
          <w:highlight w:val="white"/>
        </w:rPr>
        <w:fldChar w:fldCharType="begin"/>
      </w:r>
      <w:r w:rsidRPr="00116AB9">
        <w:rPr>
          <w:rFonts w:ascii="Times New Roman" w:hAnsi="Times New Roman" w:cs="Times New Roman"/>
        </w:rPr>
        <w:instrText xml:space="preserve">eq </w:instrText>
      </w:r>
      <w:r w:rsidRPr="00116AB9">
        <w:rPr>
          <w:rFonts w:ascii="Times New Roman" w:hAnsi="Times New Roman" w:cs="Times New Roman"/>
          <w:noProof/>
          <w:color w:val="FFFFFF"/>
          <w:spacing w:val="-20000"/>
        </w:rPr>
        <w:instrText xml:space="preserve"> социальных </w:instrText>
      </w:r>
      <w:r w:rsidRPr="00116AB9">
        <w:rPr>
          <w:rFonts w:ascii="Times New Roman" w:hAnsi="Times New Roman" w:cs="Times New Roman"/>
          <w:noProof/>
          <w:shd w:val="clear" w:color="auto" w:fill="FFFFFF"/>
        </w:rPr>
        <w:instrText>любой</w:instrText>
      </w:r>
      <w:r w:rsidRPr="00116AB9">
        <w:rPr>
          <w:rFonts w:ascii="Times New Roman" w:hAnsi="Times New Roman" w:cs="Times New Roman"/>
          <w:noProof/>
          <w:color w:val="FFFFFF"/>
          <w:spacing w:val="-20000"/>
        </w:rPr>
        <w:instrText> можно</w:instrText>
      </w:r>
      <w:r w:rsidR="00C7038B" w:rsidRPr="00116AB9">
        <w:rPr>
          <w:rFonts w:ascii="Times New Roman" w:hAnsi="Times New Roman" w:cs="Times New Roman"/>
        </w:rPr>
        <w:fldChar w:fldCharType="end"/>
      </w:r>
      <w:r w:rsidRPr="00116AB9">
        <w:rPr>
          <w:rFonts w:ascii="Times New Roman" w:hAnsi="Times New Roman" w:cs="Times New Roman"/>
          <w:shd w:val="clear" w:color="auto" w:fill="FFFFFF"/>
        </w:rPr>
        <w:t xml:space="preserve"> вкус, для любых </w:t>
      </w:r>
      <w:r w:rsidR="00C7038B" w:rsidRPr="00116AB9">
        <w:rPr>
          <w:rFonts w:ascii="Times New Roman" w:hAnsi="Times New Roman" w:cs="Times New Roman"/>
          <w:highlight w:val="white"/>
        </w:rPr>
        <w:fldChar w:fldCharType="begin"/>
      </w:r>
      <w:r w:rsidRPr="00116AB9">
        <w:rPr>
          <w:rFonts w:ascii="Times New Roman" w:hAnsi="Times New Roman" w:cs="Times New Roman"/>
        </w:rPr>
        <w:instrText xml:space="preserve">eq </w:instrText>
      </w:r>
      <w:r w:rsidRPr="00116AB9">
        <w:rPr>
          <w:rFonts w:ascii="Times New Roman" w:hAnsi="Times New Roman" w:cs="Times New Roman"/>
          <w:noProof/>
          <w:color w:val="FFFFFF"/>
          <w:spacing w:val="-20000"/>
        </w:rPr>
        <w:instrText xml:space="preserve"> тысячный </w:instrText>
      </w:r>
      <w:r w:rsidRPr="00116AB9">
        <w:rPr>
          <w:rFonts w:ascii="Times New Roman" w:hAnsi="Times New Roman" w:cs="Times New Roman"/>
          <w:noProof/>
          <w:shd w:val="clear" w:color="auto" w:fill="FFFFFF"/>
        </w:rPr>
        <w:instrText>возрастов</w:instrText>
      </w:r>
      <w:r w:rsidR="00C7038B" w:rsidRPr="00116AB9">
        <w:rPr>
          <w:rFonts w:ascii="Times New Roman" w:hAnsi="Times New Roman" w:cs="Times New Roman"/>
        </w:rPr>
        <w:fldChar w:fldCharType="end"/>
      </w:r>
      <w:r w:rsidRPr="00116AB9">
        <w:rPr>
          <w:rFonts w:ascii="Times New Roman" w:hAnsi="Times New Roman" w:cs="Times New Roman"/>
          <w:shd w:val="clear" w:color="auto" w:fill="FFFFFF"/>
        </w:rPr>
        <w:t xml:space="preserve"> и поколений: </w:t>
      </w:r>
      <w:r w:rsidRPr="00116AB9">
        <w:rPr>
          <w:rStyle w:val="af0"/>
          <w:rFonts w:ascii="Times New Roman" w:hAnsi="Times New Roman" w:cs="Times New Roman"/>
          <w:shd w:val="clear" w:color="auto" w:fill="FFFFFF"/>
        </w:rPr>
        <w:t xml:space="preserve">ВКонтакте, </w:t>
      </w:r>
      <w:r w:rsidR="00C7038B" w:rsidRPr="00116AB9">
        <w:rPr>
          <w:rFonts w:ascii="Times New Roman" w:hAnsi="Times New Roman" w:cs="Times New Roman"/>
          <w:highlight w:val="white"/>
        </w:rPr>
        <w:fldChar w:fldCharType="begin"/>
      </w:r>
      <w:r w:rsidRPr="00116AB9">
        <w:rPr>
          <w:rFonts w:ascii="Times New Roman" w:hAnsi="Times New Roman" w:cs="Times New Roman"/>
        </w:rPr>
        <w:instrText xml:space="preserve">eq </w:instrText>
      </w:r>
      <w:r w:rsidRPr="00116AB9">
        <w:rPr>
          <w:rFonts w:ascii="Times New Roman" w:hAnsi="Times New Roman" w:cs="Times New Roman"/>
          <w:noProof/>
          <w:color w:val="FFFFFF"/>
          <w:spacing w:val="-20000"/>
        </w:rPr>
        <w:instrText xml:space="preserve"> стали </w:instrText>
      </w:r>
      <w:r w:rsidRPr="00116AB9">
        <w:rPr>
          <w:rStyle w:val="af0"/>
          <w:rFonts w:ascii="Times New Roman" w:hAnsi="Times New Roman" w:cs="Times New Roman"/>
          <w:noProof/>
          <w:shd w:val="clear" w:color="auto" w:fill="FFFFFF"/>
        </w:rPr>
        <w:instrText>Facebook</w:instrText>
      </w:r>
      <w:r w:rsidRPr="00116AB9">
        <w:rPr>
          <w:rFonts w:ascii="Times New Roman" w:hAnsi="Times New Roman" w:cs="Times New Roman"/>
          <w:noProof/>
          <w:color w:val="FFFFFF"/>
          <w:spacing w:val="-20000"/>
        </w:rPr>
        <w:instrText> контактах</w:instrText>
      </w:r>
      <w:r w:rsidR="00C7038B" w:rsidRPr="00116AB9">
        <w:rPr>
          <w:rFonts w:ascii="Times New Roman" w:hAnsi="Times New Roman" w:cs="Times New Roman"/>
        </w:rPr>
        <w:fldChar w:fldCharType="end"/>
      </w:r>
      <w:r w:rsidRPr="00116AB9">
        <w:rPr>
          <w:rStyle w:val="af0"/>
          <w:rFonts w:ascii="Times New Roman" w:hAnsi="Times New Roman" w:cs="Times New Roman"/>
          <w:shd w:val="clear" w:color="auto" w:fill="FFFFFF"/>
        </w:rPr>
        <w:t xml:space="preserve">, Твиттер, </w:t>
      </w:r>
      <w:r w:rsidR="00C7038B" w:rsidRPr="00116AB9">
        <w:rPr>
          <w:rFonts w:ascii="Times New Roman" w:hAnsi="Times New Roman" w:cs="Times New Roman"/>
          <w:highlight w:val="white"/>
        </w:rPr>
        <w:fldChar w:fldCharType="begin"/>
      </w:r>
      <w:r w:rsidRPr="00116AB9">
        <w:rPr>
          <w:rFonts w:ascii="Times New Roman" w:hAnsi="Times New Roman" w:cs="Times New Roman"/>
        </w:rPr>
        <w:instrText xml:space="preserve">eq </w:instrText>
      </w:r>
      <w:r w:rsidRPr="00116AB9">
        <w:rPr>
          <w:rStyle w:val="af0"/>
          <w:rFonts w:ascii="Times New Roman" w:hAnsi="Times New Roman" w:cs="Times New Roman"/>
          <w:noProof/>
          <w:shd w:val="clear" w:color="auto" w:fill="FFFFFF"/>
        </w:rPr>
        <w:instrText>Инстаграм</w:instrText>
      </w:r>
      <w:r w:rsidRPr="00116AB9">
        <w:rPr>
          <w:rFonts w:ascii="Times New Roman" w:hAnsi="Times New Roman" w:cs="Times New Roman"/>
          <w:noProof/>
          <w:color w:val="FFFFFF"/>
          <w:spacing w:val="-20000"/>
        </w:rPr>
        <w:instrText> мобильный</w:instrText>
      </w:r>
      <w:r w:rsidR="00C7038B" w:rsidRPr="00116AB9">
        <w:rPr>
          <w:rFonts w:ascii="Times New Roman" w:hAnsi="Times New Roman" w:cs="Times New Roman"/>
        </w:rPr>
        <w:fldChar w:fldCharType="end"/>
      </w:r>
      <w:r w:rsidRPr="00116AB9">
        <w:rPr>
          <w:rStyle w:val="af0"/>
          <w:rFonts w:ascii="Times New Roman" w:hAnsi="Times New Roman" w:cs="Times New Roman"/>
          <w:shd w:val="clear" w:color="auto" w:fill="FFFFFF"/>
        </w:rPr>
        <w:t xml:space="preserve">, Одноклассники, Google+, </w:t>
      </w:r>
      <w:r w:rsidR="00C7038B" w:rsidRPr="00116AB9">
        <w:rPr>
          <w:rFonts w:ascii="Times New Roman" w:hAnsi="Times New Roman" w:cs="Times New Roman"/>
          <w:highlight w:val="white"/>
        </w:rPr>
        <w:fldChar w:fldCharType="begin"/>
      </w:r>
      <w:r w:rsidRPr="00116AB9">
        <w:rPr>
          <w:rFonts w:ascii="Times New Roman" w:hAnsi="Times New Roman" w:cs="Times New Roman"/>
        </w:rPr>
        <w:instrText xml:space="preserve">eq </w:instrText>
      </w:r>
      <w:r w:rsidRPr="00116AB9">
        <w:rPr>
          <w:rFonts w:ascii="Times New Roman" w:hAnsi="Times New Roman" w:cs="Times New Roman"/>
          <w:noProof/>
          <w:color w:val="FFFFFF"/>
          <w:spacing w:val="-20000"/>
        </w:rPr>
        <w:instrText xml:space="preserve"> потребителей </w:instrText>
      </w:r>
      <w:r w:rsidRPr="00116AB9">
        <w:rPr>
          <w:rStyle w:val="af0"/>
          <w:rFonts w:ascii="Times New Roman" w:hAnsi="Times New Roman" w:cs="Times New Roman"/>
          <w:noProof/>
          <w:shd w:val="clear" w:color="auto" w:fill="FFFFFF"/>
        </w:rPr>
        <w:instrText>Flickr</w:instrText>
      </w:r>
      <w:r w:rsidRPr="00116AB9">
        <w:rPr>
          <w:rFonts w:ascii="Times New Roman" w:hAnsi="Times New Roman" w:cs="Times New Roman"/>
          <w:noProof/>
          <w:color w:val="FFFFFF"/>
          <w:spacing w:val="-20000"/>
        </w:rPr>
        <w:instrText> быть</w:instrText>
      </w:r>
      <w:r w:rsidR="00C7038B" w:rsidRPr="00116AB9">
        <w:rPr>
          <w:rFonts w:ascii="Times New Roman" w:hAnsi="Times New Roman" w:cs="Times New Roman"/>
        </w:rPr>
        <w:fldChar w:fldCharType="end"/>
      </w:r>
      <w:r w:rsidRPr="00116AB9">
        <w:rPr>
          <w:rStyle w:val="af0"/>
          <w:rFonts w:ascii="Times New Roman" w:hAnsi="Times New Roman" w:cs="Times New Roman"/>
          <w:shd w:val="clear" w:color="auto" w:fill="FFFFFF"/>
        </w:rPr>
        <w:t>, foursquare…</w:t>
      </w:r>
      <w:r w:rsidRPr="00116AB9">
        <w:rPr>
          <w:rFonts w:ascii="Times New Roman" w:hAnsi="Times New Roman" w:cs="Times New Roman"/>
          <w:shd w:val="clear" w:color="auto" w:fill="FFFFFF"/>
        </w:rPr>
        <w:t xml:space="preserve"> можно </w:t>
      </w:r>
      <w:r w:rsidR="00C7038B" w:rsidRPr="00116AB9">
        <w:rPr>
          <w:rFonts w:ascii="Times New Roman" w:hAnsi="Times New Roman" w:cs="Times New Roman"/>
          <w:highlight w:val="white"/>
        </w:rPr>
        <w:fldChar w:fldCharType="begin"/>
      </w:r>
      <w:r w:rsidRPr="00116AB9">
        <w:rPr>
          <w:rFonts w:ascii="Times New Roman" w:hAnsi="Times New Roman" w:cs="Times New Roman"/>
        </w:rPr>
        <w:instrText xml:space="preserve">eq </w:instrText>
      </w:r>
      <w:r w:rsidRPr="00116AB9">
        <w:rPr>
          <w:rFonts w:ascii="Times New Roman" w:hAnsi="Times New Roman" w:cs="Times New Roman"/>
          <w:noProof/>
          <w:color w:val="FFFFFF"/>
          <w:spacing w:val="-20000"/>
        </w:rPr>
        <w:instrText xml:space="preserve"> потребителей </w:instrText>
      </w:r>
      <w:r w:rsidRPr="00116AB9">
        <w:rPr>
          <w:rFonts w:ascii="Times New Roman" w:hAnsi="Times New Roman" w:cs="Times New Roman"/>
          <w:noProof/>
          <w:shd w:val="clear" w:color="auto" w:fill="FFFFFF"/>
        </w:rPr>
        <w:instrText>перечислять</w:instrText>
      </w:r>
      <w:r w:rsidR="00C7038B" w:rsidRPr="00116AB9">
        <w:rPr>
          <w:rFonts w:ascii="Times New Roman" w:hAnsi="Times New Roman" w:cs="Times New Roman"/>
        </w:rPr>
        <w:fldChar w:fldCharType="end"/>
      </w:r>
      <w:r w:rsidRPr="00116AB9">
        <w:rPr>
          <w:rFonts w:ascii="Times New Roman" w:hAnsi="Times New Roman" w:cs="Times New Roman"/>
          <w:shd w:val="clear" w:color="auto" w:fill="FFFFFF"/>
        </w:rPr>
        <w:t xml:space="preserve"> до бесконечности. Но у всего </w:t>
      </w:r>
      <w:r w:rsidR="00C7038B" w:rsidRPr="00116AB9">
        <w:rPr>
          <w:rFonts w:ascii="Times New Roman" w:hAnsi="Times New Roman" w:cs="Times New Roman"/>
          <w:highlight w:val="white"/>
        </w:rPr>
        <w:fldChar w:fldCharType="begin"/>
      </w:r>
      <w:r w:rsidRPr="00116AB9">
        <w:rPr>
          <w:rFonts w:ascii="Times New Roman" w:hAnsi="Times New Roman" w:cs="Times New Roman"/>
        </w:rPr>
        <w:instrText xml:space="preserve">eq </w:instrText>
      </w:r>
      <w:r w:rsidRPr="00116AB9">
        <w:rPr>
          <w:rFonts w:ascii="Times New Roman" w:hAnsi="Times New Roman" w:cs="Times New Roman"/>
          <w:noProof/>
          <w:color w:val="FFFFFF"/>
          <w:spacing w:val="-20000"/>
        </w:rPr>
        <w:instrText xml:space="preserve"> просто </w:instrText>
      </w:r>
      <w:r w:rsidRPr="00116AB9">
        <w:rPr>
          <w:rFonts w:ascii="Times New Roman" w:hAnsi="Times New Roman" w:cs="Times New Roman"/>
          <w:noProof/>
          <w:shd w:val="clear" w:color="auto" w:fill="FFFFFF"/>
        </w:rPr>
        <w:instrText>есть</w:instrText>
      </w:r>
      <w:r w:rsidRPr="00116AB9">
        <w:rPr>
          <w:rFonts w:ascii="Times New Roman" w:hAnsi="Times New Roman" w:cs="Times New Roman"/>
          <w:noProof/>
          <w:color w:val="FFFFFF"/>
          <w:spacing w:val="-20000"/>
        </w:rPr>
        <w:instrText> использовать</w:instrText>
      </w:r>
      <w:r w:rsidR="00C7038B" w:rsidRPr="00116AB9">
        <w:rPr>
          <w:rFonts w:ascii="Times New Roman" w:hAnsi="Times New Roman" w:cs="Times New Roman"/>
        </w:rPr>
        <w:fldChar w:fldCharType="end"/>
      </w:r>
      <w:r w:rsidRPr="00116AB9">
        <w:rPr>
          <w:rFonts w:ascii="Times New Roman" w:hAnsi="Times New Roman" w:cs="Times New Roman"/>
          <w:shd w:val="clear" w:color="auto" w:fill="FFFFFF"/>
        </w:rPr>
        <w:t xml:space="preserve"> свои</w:t>
      </w:r>
      <w:r w:rsidR="00C7038B" w:rsidRPr="00116AB9">
        <w:rPr>
          <w:rFonts w:ascii="Times New Roman" w:hAnsi="Times New Roman" w:cs="Times New Roman"/>
          <w:highlight w:val="white"/>
        </w:rPr>
        <w:fldChar w:fldCharType="begin"/>
      </w:r>
      <w:r w:rsidRPr="00116AB9">
        <w:rPr>
          <w:rFonts w:ascii="Times New Roman" w:hAnsi="Times New Roman" w:cs="Times New Roman"/>
        </w:rPr>
        <w:instrText xml:space="preserve">eq </w:instrText>
      </w:r>
      <w:r w:rsidRPr="00116AB9">
        <w:rPr>
          <w:rFonts w:ascii="Times New Roman" w:hAnsi="Times New Roman" w:cs="Times New Roman"/>
          <w:noProof/>
          <w:shd w:val="clear" w:color="auto" w:fill="FFFFFF"/>
        </w:rPr>
        <w:instrText>плюсы</w:instrText>
      </w:r>
      <w:r w:rsidRPr="00116AB9">
        <w:rPr>
          <w:rFonts w:ascii="Times New Roman" w:hAnsi="Times New Roman" w:cs="Times New Roman"/>
          <w:noProof/>
          <w:color w:val="FFFFFF"/>
          <w:spacing w:val="-20000"/>
        </w:rPr>
        <w:instrText> также</w:instrText>
      </w:r>
      <w:r w:rsidR="00C7038B" w:rsidRPr="00116AB9">
        <w:rPr>
          <w:rFonts w:ascii="Times New Roman" w:hAnsi="Times New Roman" w:cs="Times New Roman"/>
        </w:rPr>
        <w:fldChar w:fldCharType="end"/>
      </w:r>
      <w:r w:rsidRPr="00116AB9">
        <w:rPr>
          <w:rFonts w:ascii="Times New Roman" w:hAnsi="Times New Roman" w:cs="Times New Roman"/>
          <w:shd w:val="clear" w:color="auto" w:fill="FFFFFF"/>
        </w:rPr>
        <w:t xml:space="preserve"> и минусы. Так как же все-таки </w:t>
      </w:r>
      <w:r w:rsidR="00C7038B" w:rsidRPr="00116AB9">
        <w:rPr>
          <w:rFonts w:ascii="Times New Roman" w:hAnsi="Times New Roman" w:cs="Times New Roman"/>
          <w:highlight w:val="white"/>
        </w:rPr>
        <w:fldChar w:fldCharType="begin"/>
      </w:r>
      <w:r w:rsidRPr="00116AB9">
        <w:rPr>
          <w:rFonts w:ascii="Times New Roman" w:hAnsi="Times New Roman" w:cs="Times New Roman"/>
        </w:rPr>
        <w:instrText xml:space="preserve">eq </w:instrText>
      </w:r>
      <w:r w:rsidRPr="00116AB9">
        <w:rPr>
          <w:rFonts w:ascii="Times New Roman" w:hAnsi="Times New Roman" w:cs="Times New Roman"/>
          <w:noProof/>
          <w:color w:val="FFFFFF"/>
          <w:spacing w:val="-20000"/>
        </w:rPr>
        <w:instrText xml:space="preserve"> тысячный </w:instrText>
      </w:r>
      <w:r w:rsidRPr="00116AB9">
        <w:rPr>
          <w:rFonts w:ascii="Times New Roman" w:hAnsi="Times New Roman" w:cs="Times New Roman"/>
          <w:noProof/>
          <w:shd w:val="clear" w:color="auto" w:fill="FFFFFF"/>
        </w:rPr>
        <w:instrText>влияют</w:instrText>
      </w:r>
      <w:r w:rsidRPr="00116AB9">
        <w:rPr>
          <w:rFonts w:ascii="Times New Roman" w:hAnsi="Times New Roman" w:cs="Times New Roman"/>
          <w:noProof/>
          <w:color w:val="FFFFFF"/>
          <w:spacing w:val="-20000"/>
        </w:rPr>
        <w:instrText> телефона</w:instrText>
      </w:r>
      <w:r w:rsidR="00C7038B" w:rsidRPr="00116AB9">
        <w:rPr>
          <w:rFonts w:ascii="Times New Roman" w:hAnsi="Times New Roman" w:cs="Times New Roman"/>
        </w:rPr>
        <w:fldChar w:fldCharType="end"/>
      </w:r>
      <w:r w:rsidRPr="00116AB9">
        <w:rPr>
          <w:rFonts w:ascii="Times New Roman" w:hAnsi="Times New Roman" w:cs="Times New Roman"/>
          <w:shd w:val="clear" w:color="auto" w:fill="FFFFFF"/>
        </w:rPr>
        <w:t xml:space="preserve"> социальные сети на </w:t>
      </w:r>
      <w:r w:rsidR="00C7038B" w:rsidRPr="00116AB9">
        <w:rPr>
          <w:rFonts w:ascii="Times New Roman" w:hAnsi="Times New Roman" w:cs="Times New Roman"/>
          <w:highlight w:val="white"/>
        </w:rPr>
        <w:fldChar w:fldCharType="begin"/>
      </w:r>
      <w:r w:rsidRPr="00116AB9">
        <w:rPr>
          <w:rFonts w:ascii="Times New Roman" w:hAnsi="Times New Roman" w:cs="Times New Roman"/>
        </w:rPr>
        <w:instrText xml:space="preserve">eq </w:instrText>
      </w:r>
      <w:r w:rsidRPr="00116AB9">
        <w:rPr>
          <w:rFonts w:ascii="Times New Roman" w:hAnsi="Times New Roman" w:cs="Times New Roman"/>
          <w:noProof/>
          <w:color w:val="FFFFFF"/>
          <w:spacing w:val="-20000"/>
        </w:rPr>
        <w:instrText xml:space="preserve"> просто </w:instrText>
      </w:r>
      <w:r w:rsidRPr="00116AB9">
        <w:rPr>
          <w:rFonts w:ascii="Times New Roman" w:hAnsi="Times New Roman" w:cs="Times New Roman"/>
          <w:noProof/>
          <w:shd w:val="clear" w:color="auto" w:fill="FFFFFF"/>
        </w:rPr>
        <w:instrText>нашу</w:instrText>
      </w:r>
      <w:r w:rsidR="00C7038B" w:rsidRPr="00116AB9">
        <w:rPr>
          <w:rFonts w:ascii="Times New Roman" w:hAnsi="Times New Roman" w:cs="Times New Roman"/>
        </w:rPr>
        <w:fldChar w:fldCharType="end"/>
      </w:r>
      <w:r w:rsidRPr="00116AB9">
        <w:rPr>
          <w:rFonts w:ascii="Times New Roman" w:hAnsi="Times New Roman" w:cs="Times New Roman"/>
          <w:shd w:val="clear" w:color="auto" w:fill="FFFFFF"/>
        </w:rPr>
        <w:t xml:space="preserve"> жизнь?</w:t>
      </w:r>
    </w:p>
    <w:p w:rsidR="00116AB9" w:rsidRPr="00116AB9" w:rsidRDefault="00116AB9" w:rsidP="00116AB9">
      <w:pPr>
        <w:spacing w:after="0"/>
        <w:ind w:firstLine="426"/>
        <w:jc w:val="both"/>
        <w:rPr>
          <w:rFonts w:ascii="Times New Roman" w:hAnsi="Times New Roman" w:cs="Times New Roman"/>
        </w:rPr>
      </w:pPr>
      <w:r w:rsidRPr="00116AB9">
        <w:rPr>
          <w:rFonts w:ascii="Times New Roman" w:hAnsi="Times New Roman" w:cs="Times New Roman"/>
          <w:shd w:val="clear" w:color="auto" w:fill="FFFFFF"/>
        </w:rPr>
        <w:t xml:space="preserve">Социальная </w:t>
      </w:r>
      <w:r w:rsidR="00C7038B" w:rsidRPr="00116AB9">
        <w:rPr>
          <w:rFonts w:ascii="Times New Roman" w:hAnsi="Times New Roman" w:cs="Times New Roman"/>
          <w:highlight w:val="white"/>
        </w:rPr>
        <w:fldChar w:fldCharType="begin"/>
      </w:r>
      <w:r w:rsidRPr="00116AB9">
        <w:rPr>
          <w:rFonts w:ascii="Times New Roman" w:hAnsi="Times New Roman" w:cs="Times New Roman"/>
        </w:rPr>
        <w:instrText xml:space="preserve">eq </w:instrText>
      </w:r>
      <w:r w:rsidRPr="00116AB9">
        <w:rPr>
          <w:rFonts w:ascii="Times New Roman" w:hAnsi="Times New Roman" w:cs="Times New Roman"/>
          <w:noProof/>
          <w:color w:val="FFFFFF"/>
          <w:spacing w:val="-20000"/>
        </w:rPr>
        <w:instrText xml:space="preserve"> страничку </w:instrText>
      </w:r>
      <w:r w:rsidRPr="00116AB9">
        <w:rPr>
          <w:rFonts w:ascii="Times New Roman" w:hAnsi="Times New Roman" w:cs="Times New Roman"/>
          <w:noProof/>
          <w:shd w:val="clear" w:color="auto" w:fill="FFFFFF"/>
        </w:rPr>
        <w:instrText>сеть</w:instrText>
      </w:r>
      <w:r w:rsidRPr="00116AB9">
        <w:rPr>
          <w:rFonts w:ascii="Times New Roman" w:hAnsi="Times New Roman" w:cs="Times New Roman"/>
          <w:noProof/>
          <w:color w:val="FFFFFF"/>
          <w:spacing w:val="-20000"/>
        </w:rPr>
        <w:instrText> влияют</w:instrText>
      </w:r>
      <w:r w:rsidR="00C7038B" w:rsidRPr="00116AB9">
        <w:rPr>
          <w:rFonts w:ascii="Times New Roman" w:hAnsi="Times New Roman" w:cs="Times New Roman"/>
        </w:rPr>
        <w:fldChar w:fldCharType="end"/>
      </w:r>
      <w:r w:rsidRPr="00116AB9">
        <w:rPr>
          <w:rFonts w:ascii="Times New Roman" w:hAnsi="Times New Roman" w:cs="Times New Roman"/>
          <w:shd w:val="clear" w:color="auto" w:fill="FFFFFF"/>
        </w:rPr>
        <w:t xml:space="preserve"> является</w:t>
      </w:r>
      <w:r w:rsidR="00C7038B" w:rsidRPr="00116AB9">
        <w:rPr>
          <w:rFonts w:ascii="Times New Roman" w:hAnsi="Times New Roman" w:cs="Times New Roman"/>
          <w:highlight w:val="white"/>
        </w:rPr>
        <w:fldChar w:fldCharType="begin"/>
      </w:r>
      <w:r w:rsidRPr="00116AB9">
        <w:rPr>
          <w:rFonts w:ascii="Times New Roman" w:hAnsi="Times New Roman" w:cs="Times New Roman"/>
        </w:rPr>
        <w:instrText xml:space="preserve">eq </w:instrText>
      </w:r>
      <w:r w:rsidRPr="00116AB9">
        <w:rPr>
          <w:rFonts w:ascii="Times New Roman" w:hAnsi="Times New Roman" w:cs="Times New Roman"/>
          <w:noProof/>
          <w:shd w:val="clear" w:color="auto" w:fill="FFFFFF"/>
        </w:rPr>
        <w:instrText>отличной</w:instrText>
      </w:r>
      <w:r w:rsidRPr="00116AB9">
        <w:rPr>
          <w:rFonts w:ascii="Times New Roman" w:hAnsi="Times New Roman" w:cs="Times New Roman"/>
          <w:noProof/>
          <w:color w:val="FFFFFF"/>
          <w:spacing w:val="-20000"/>
        </w:rPr>
        <w:instrText> человеческий</w:instrText>
      </w:r>
      <w:r w:rsidR="00C7038B" w:rsidRPr="00116AB9">
        <w:rPr>
          <w:rFonts w:ascii="Times New Roman" w:hAnsi="Times New Roman" w:cs="Times New Roman"/>
        </w:rPr>
        <w:fldChar w:fldCharType="end"/>
      </w:r>
      <w:r w:rsidRPr="00116AB9">
        <w:rPr>
          <w:rFonts w:ascii="Times New Roman" w:hAnsi="Times New Roman" w:cs="Times New Roman"/>
          <w:shd w:val="clear" w:color="auto" w:fill="FFFFFF"/>
        </w:rPr>
        <w:t xml:space="preserve"> возможностью для поиска </w:t>
      </w:r>
      <w:r w:rsidR="00C7038B" w:rsidRPr="00116AB9">
        <w:rPr>
          <w:rFonts w:ascii="Times New Roman" w:hAnsi="Times New Roman" w:cs="Times New Roman"/>
          <w:highlight w:val="white"/>
        </w:rPr>
        <w:fldChar w:fldCharType="begin"/>
      </w:r>
      <w:r w:rsidRPr="00116AB9">
        <w:rPr>
          <w:rFonts w:ascii="Times New Roman" w:hAnsi="Times New Roman" w:cs="Times New Roman"/>
        </w:rPr>
        <w:instrText xml:space="preserve">eq </w:instrText>
      </w:r>
      <w:r w:rsidRPr="00116AB9">
        <w:rPr>
          <w:rFonts w:ascii="Times New Roman" w:hAnsi="Times New Roman" w:cs="Times New Roman"/>
          <w:noProof/>
          <w:color w:val="FFFFFF"/>
          <w:spacing w:val="-20000"/>
        </w:rPr>
        <w:instrText xml:space="preserve"> мобильный </w:instrText>
      </w:r>
      <w:r w:rsidRPr="00116AB9">
        <w:rPr>
          <w:rFonts w:ascii="Times New Roman" w:hAnsi="Times New Roman" w:cs="Times New Roman"/>
          <w:noProof/>
          <w:shd w:val="clear" w:color="auto" w:fill="FFFFFF"/>
        </w:rPr>
        <w:instrText>друзей</w:instrText>
      </w:r>
      <w:r w:rsidRPr="00116AB9">
        <w:rPr>
          <w:rFonts w:ascii="Times New Roman" w:hAnsi="Times New Roman" w:cs="Times New Roman"/>
          <w:noProof/>
          <w:color w:val="FFFFFF"/>
          <w:spacing w:val="-20000"/>
        </w:rPr>
        <w:instrText> забывают</w:instrText>
      </w:r>
      <w:r w:rsidR="00C7038B" w:rsidRPr="00116AB9">
        <w:rPr>
          <w:rFonts w:ascii="Times New Roman" w:hAnsi="Times New Roman" w:cs="Times New Roman"/>
        </w:rPr>
        <w:fldChar w:fldCharType="end"/>
      </w:r>
      <w:r w:rsidRPr="00116AB9">
        <w:rPr>
          <w:rFonts w:ascii="Times New Roman" w:hAnsi="Times New Roman" w:cs="Times New Roman"/>
          <w:shd w:val="clear" w:color="auto" w:fill="FFFFFF"/>
        </w:rPr>
        <w:t xml:space="preserve"> по интересам.</w:t>
      </w:r>
      <w:r w:rsidRPr="00116AB9">
        <w:rPr>
          <w:rFonts w:ascii="Times New Roman" w:hAnsi="Times New Roman" w:cs="Times New Roman"/>
        </w:rPr>
        <w:t xml:space="preserve">Например,если Вы </w:t>
      </w:r>
      <w:r w:rsidR="00C7038B" w:rsidRPr="00116AB9">
        <w:rPr>
          <w:rFonts w:ascii="Times New Roman" w:hAnsi="Times New Roman" w:cs="Times New Roman"/>
          <w:highlight w:val="white"/>
        </w:rPr>
        <w:fldChar w:fldCharType="begin"/>
      </w:r>
      <w:r w:rsidRPr="00116AB9">
        <w:rPr>
          <w:rFonts w:ascii="Times New Roman" w:hAnsi="Times New Roman" w:cs="Times New Roman"/>
        </w:rPr>
        <w:instrText xml:space="preserve">eq </w:instrText>
      </w:r>
      <w:r w:rsidRPr="00116AB9">
        <w:rPr>
          <w:rFonts w:ascii="Times New Roman" w:hAnsi="Times New Roman" w:cs="Times New Roman"/>
          <w:noProof/>
          <w:color w:val="FFFFFF"/>
          <w:spacing w:val="-20000"/>
        </w:rPr>
        <w:instrText xml:space="preserve"> стали </w:instrText>
      </w:r>
      <w:r w:rsidRPr="00116AB9">
        <w:rPr>
          <w:rFonts w:ascii="Times New Roman" w:hAnsi="Times New Roman" w:cs="Times New Roman"/>
          <w:noProof/>
        </w:rPr>
        <w:instrText>увлекаетесь</w:instrText>
      </w:r>
      <w:r w:rsidR="00C7038B" w:rsidRPr="00116AB9">
        <w:rPr>
          <w:rFonts w:ascii="Times New Roman" w:hAnsi="Times New Roman" w:cs="Times New Roman"/>
        </w:rPr>
        <w:fldChar w:fldCharType="end"/>
      </w:r>
      <w:r w:rsidRPr="00116AB9">
        <w:rPr>
          <w:rFonts w:ascii="Times New Roman" w:hAnsi="Times New Roman" w:cs="Times New Roman"/>
        </w:rPr>
        <w:t xml:space="preserve"> вязанием ,занимаетесь </w:t>
      </w:r>
      <w:r w:rsidR="00C7038B" w:rsidRPr="00116AB9">
        <w:rPr>
          <w:rFonts w:ascii="Times New Roman" w:hAnsi="Times New Roman" w:cs="Times New Roman"/>
          <w:highlight w:val="white"/>
        </w:rPr>
        <w:fldChar w:fldCharType="begin"/>
      </w:r>
      <w:r w:rsidRPr="00116AB9">
        <w:rPr>
          <w:rFonts w:ascii="Times New Roman" w:hAnsi="Times New Roman" w:cs="Times New Roman"/>
        </w:rPr>
        <w:instrText xml:space="preserve">eq </w:instrText>
      </w:r>
      <w:r w:rsidRPr="00116AB9">
        <w:rPr>
          <w:rFonts w:ascii="Times New Roman" w:hAnsi="Times New Roman" w:cs="Times New Roman"/>
          <w:noProof/>
          <w:color w:val="FFFFFF"/>
          <w:spacing w:val="-20000"/>
        </w:rPr>
        <w:instrText xml:space="preserve"> отличной </w:instrText>
      </w:r>
      <w:r w:rsidRPr="00116AB9">
        <w:rPr>
          <w:rFonts w:ascii="Times New Roman" w:hAnsi="Times New Roman" w:cs="Times New Roman"/>
          <w:noProof/>
        </w:rPr>
        <w:instrText>каким-либо</w:instrText>
      </w:r>
      <w:r w:rsidRPr="00116AB9">
        <w:rPr>
          <w:rFonts w:ascii="Times New Roman" w:hAnsi="Times New Roman" w:cs="Times New Roman"/>
          <w:noProof/>
          <w:color w:val="FFFFFF"/>
          <w:spacing w:val="-20000"/>
        </w:rPr>
        <w:instrText> минимум</w:instrText>
      </w:r>
      <w:r w:rsidR="00C7038B" w:rsidRPr="00116AB9">
        <w:rPr>
          <w:rFonts w:ascii="Times New Roman" w:hAnsi="Times New Roman" w:cs="Times New Roman"/>
        </w:rPr>
        <w:fldChar w:fldCharType="end"/>
      </w:r>
      <w:r w:rsidRPr="00116AB9">
        <w:rPr>
          <w:rFonts w:ascii="Times New Roman" w:hAnsi="Times New Roman" w:cs="Times New Roman"/>
        </w:rPr>
        <w:t xml:space="preserve"> спортом ,то Вы </w:t>
      </w:r>
      <w:r w:rsidR="00C7038B" w:rsidRPr="00116AB9">
        <w:rPr>
          <w:rFonts w:ascii="Times New Roman" w:hAnsi="Times New Roman" w:cs="Times New Roman"/>
          <w:highlight w:val="white"/>
        </w:rPr>
        <w:fldChar w:fldCharType="begin"/>
      </w:r>
      <w:r w:rsidRPr="00116AB9">
        <w:rPr>
          <w:rFonts w:ascii="Times New Roman" w:hAnsi="Times New Roman" w:cs="Times New Roman"/>
        </w:rPr>
        <w:instrText xml:space="preserve">eq </w:instrText>
      </w:r>
      <w:r w:rsidRPr="00116AB9">
        <w:rPr>
          <w:rFonts w:ascii="Times New Roman" w:hAnsi="Times New Roman" w:cs="Times New Roman"/>
          <w:noProof/>
        </w:rPr>
        <w:instrText>всегда</w:instrText>
      </w:r>
      <w:r w:rsidRPr="00116AB9">
        <w:rPr>
          <w:rFonts w:ascii="Times New Roman" w:hAnsi="Times New Roman" w:cs="Times New Roman"/>
          <w:noProof/>
          <w:color w:val="FFFFFF"/>
          <w:spacing w:val="-20000"/>
        </w:rPr>
        <w:instrText> стали</w:instrText>
      </w:r>
      <w:r w:rsidR="00C7038B" w:rsidRPr="00116AB9">
        <w:rPr>
          <w:rFonts w:ascii="Times New Roman" w:hAnsi="Times New Roman" w:cs="Times New Roman"/>
        </w:rPr>
        <w:fldChar w:fldCharType="end"/>
      </w:r>
      <w:r w:rsidRPr="00116AB9">
        <w:rPr>
          <w:rFonts w:ascii="Times New Roman" w:hAnsi="Times New Roman" w:cs="Times New Roman"/>
        </w:rPr>
        <w:t xml:space="preserve">  сможете найти тех, кто </w:t>
      </w:r>
      <w:r w:rsidR="00C7038B" w:rsidRPr="00116AB9">
        <w:rPr>
          <w:rFonts w:ascii="Times New Roman" w:hAnsi="Times New Roman" w:cs="Times New Roman"/>
          <w:highlight w:val="white"/>
        </w:rPr>
        <w:fldChar w:fldCharType="begin"/>
      </w:r>
      <w:r w:rsidRPr="00116AB9">
        <w:rPr>
          <w:rFonts w:ascii="Times New Roman" w:hAnsi="Times New Roman" w:cs="Times New Roman"/>
        </w:rPr>
        <w:instrText xml:space="preserve">eq </w:instrText>
      </w:r>
      <w:r w:rsidRPr="00116AB9">
        <w:rPr>
          <w:rFonts w:ascii="Times New Roman" w:hAnsi="Times New Roman" w:cs="Times New Roman"/>
          <w:noProof/>
          <w:color w:val="FFFFFF"/>
          <w:spacing w:val="-20000"/>
        </w:rPr>
        <w:instrText xml:space="preserve"> телефона </w:instrText>
      </w:r>
      <w:r w:rsidRPr="00116AB9">
        <w:rPr>
          <w:rFonts w:ascii="Times New Roman" w:hAnsi="Times New Roman" w:cs="Times New Roman"/>
          <w:noProof/>
        </w:rPr>
        <w:instrText>разделит</w:instrText>
      </w:r>
      <w:r w:rsidRPr="00116AB9">
        <w:rPr>
          <w:rFonts w:ascii="Times New Roman" w:hAnsi="Times New Roman" w:cs="Times New Roman"/>
          <w:noProof/>
          <w:color w:val="FFFFFF"/>
          <w:spacing w:val="-20000"/>
        </w:rPr>
        <w:instrText> другой</w:instrText>
      </w:r>
      <w:r w:rsidR="00C7038B" w:rsidRPr="00116AB9">
        <w:rPr>
          <w:rFonts w:ascii="Times New Roman" w:hAnsi="Times New Roman" w:cs="Times New Roman"/>
        </w:rPr>
        <w:fldChar w:fldCharType="end"/>
      </w:r>
      <w:r w:rsidRPr="00116AB9">
        <w:rPr>
          <w:rFonts w:ascii="Times New Roman" w:hAnsi="Times New Roman" w:cs="Times New Roman"/>
        </w:rPr>
        <w:t xml:space="preserve"> Ваши интересы. </w:t>
      </w:r>
      <w:r w:rsidR="00C7038B" w:rsidRPr="00116AB9">
        <w:rPr>
          <w:rFonts w:ascii="Times New Roman" w:hAnsi="Times New Roman" w:cs="Times New Roman"/>
          <w:highlight w:val="white"/>
        </w:rPr>
        <w:fldChar w:fldCharType="begin"/>
      </w:r>
      <w:r w:rsidRPr="00116AB9">
        <w:rPr>
          <w:rFonts w:ascii="Times New Roman" w:hAnsi="Times New Roman" w:cs="Times New Roman"/>
        </w:rPr>
        <w:instrText xml:space="preserve">eq </w:instrText>
      </w:r>
      <w:r w:rsidRPr="00116AB9">
        <w:rPr>
          <w:rFonts w:ascii="Times New Roman" w:hAnsi="Times New Roman" w:cs="Times New Roman"/>
          <w:noProof/>
          <w:color w:val="FFFFFF"/>
          <w:spacing w:val="-20000"/>
        </w:rPr>
        <w:instrText xml:space="preserve"> сетях </w:instrText>
      </w:r>
      <w:r w:rsidRPr="00116AB9">
        <w:rPr>
          <w:rFonts w:ascii="Times New Roman" w:hAnsi="Times New Roman" w:cs="Times New Roman"/>
          <w:noProof/>
        </w:rPr>
        <w:instrText>Пару</w:instrText>
      </w:r>
      <w:r w:rsidR="00C7038B" w:rsidRPr="00116AB9">
        <w:rPr>
          <w:rFonts w:ascii="Times New Roman" w:hAnsi="Times New Roman" w:cs="Times New Roman"/>
        </w:rPr>
        <w:fldChar w:fldCharType="end"/>
      </w:r>
      <w:r w:rsidRPr="00116AB9">
        <w:rPr>
          <w:rFonts w:ascii="Times New Roman" w:hAnsi="Times New Roman" w:cs="Times New Roman"/>
        </w:rPr>
        <w:t xml:space="preserve"> комментариев к понравившимся </w:t>
      </w:r>
      <w:r w:rsidR="00C7038B" w:rsidRPr="00116AB9">
        <w:rPr>
          <w:rFonts w:ascii="Times New Roman" w:hAnsi="Times New Roman" w:cs="Times New Roman"/>
          <w:highlight w:val="white"/>
        </w:rPr>
        <w:fldChar w:fldCharType="begin"/>
      </w:r>
      <w:r w:rsidRPr="00116AB9">
        <w:rPr>
          <w:rFonts w:ascii="Times New Roman" w:hAnsi="Times New Roman" w:cs="Times New Roman"/>
        </w:rPr>
        <w:instrText xml:space="preserve">eq </w:instrText>
      </w:r>
      <w:r w:rsidRPr="00116AB9">
        <w:rPr>
          <w:rFonts w:ascii="Times New Roman" w:hAnsi="Times New Roman" w:cs="Times New Roman"/>
          <w:noProof/>
          <w:color w:val="FFFFFF"/>
          <w:spacing w:val="-20000"/>
        </w:rPr>
        <w:instrText xml:space="preserve"> социальные </w:instrText>
      </w:r>
      <w:r w:rsidRPr="00116AB9">
        <w:rPr>
          <w:rFonts w:ascii="Times New Roman" w:hAnsi="Times New Roman" w:cs="Times New Roman"/>
          <w:noProof/>
        </w:rPr>
        <w:instrText>постам</w:instrText>
      </w:r>
      <w:r w:rsidRPr="00116AB9">
        <w:rPr>
          <w:rFonts w:ascii="Times New Roman" w:hAnsi="Times New Roman" w:cs="Times New Roman"/>
          <w:noProof/>
          <w:color w:val="FFFFFF"/>
          <w:spacing w:val="-20000"/>
        </w:rPr>
        <w:instrText> могут</w:instrText>
      </w:r>
      <w:r w:rsidR="00C7038B" w:rsidRPr="00116AB9">
        <w:rPr>
          <w:rFonts w:ascii="Times New Roman" w:hAnsi="Times New Roman" w:cs="Times New Roman"/>
        </w:rPr>
        <w:fldChar w:fldCharType="end"/>
      </w:r>
      <w:r w:rsidRPr="00116AB9">
        <w:rPr>
          <w:rFonts w:ascii="Times New Roman" w:hAnsi="Times New Roman" w:cs="Times New Roman"/>
        </w:rPr>
        <w:t xml:space="preserve"> и вас уже добавляют в </w:t>
      </w:r>
      <w:r w:rsidR="00C7038B" w:rsidRPr="00116AB9">
        <w:rPr>
          <w:rFonts w:ascii="Times New Roman" w:hAnsi="Times New Roman" w:cs="Times New Roman"/>
          <w:highlight w:val="white"/>
        </w:rPr>
        <w:fldChar w:fldCharType="begin"/>
      </w:r>
      <w:r w:rsidRPr="00116AB9">
        <w:rPr>
          <w:rFonts w:ascii="Times New Roman" w:hAnsi="Times New Roman" w:cs="Times New Roman"/>
        </w:rPr>
        <w:instrText xml:space="preserve">eq </w:instrText>
      </w:r>
      <w:r w:rsidRPr="00116AB9">
        <w:rPr>
          <w:rFonts w:ascii="Times New Roman" w:hAnsi="Times New Roman" w:cs="Times New Roman"/>
          <w:noProof/>
        </w:rPr>
        <w:instrText>друзья</w:instrText>
      </w:r>
      <w:r w:rsidRPr="00116AB9">
        <w:rPr>
          <w:rFonts w:ascii="Times New Roman" w:hAnsi="Times New Roman" w:cs="Times New Roman"/>
          <w:noProof/>
          <w:color w:val="FFFFFF"/>
          <w:spacing w:val="-20000"/>
        </w:rPr>
        <w:instrText> документы</w:instrText>
      </w:r>
      <w:r w:rsidR="00C7038B" w:rsidRPr="00116AB9">
        <w:rPr>
          <w:rFonts w:ascii="Times New Roman" w:hAnsi="Times New Roman" w:cs="Times New Roman"/>
        </w:rPr>
        <w:fldChar w:fldCharType="end"/>
      </w:r>
      <w:r w:rsidRPr="00116AB9">
        <w:rPr>
          <w:rFonts w:ascii="Times New Roman" w:hAnsi="Times New Roman" w:cs="Times New Roman"/>
        </w:rPr>
        <w:t xml:space="preserve">, желая пообщаться </w:t>
      </w:r>
      <w:r w:rsidR="00C7038B" w:rsidRPr="00116AB9">
        <w:rPr>
          <w:rFonts w:ascii="Times New Roman" w:hAnsi="Times New Roman" w:cs="Times New Roman"/>
          <w:highlight w:val="white"/>
        </w:rPr>
        <w:fldChar w:fldCharType="begin"/>
      </w:r>
      <w:r w:rsidRPr="00116AB9">
        <w:rPr>
          <w:rFonts w:ascii="Times New Roman" w:hAnsi="Times New Roman" w:cs="Times New Roman"/>
        </w:rPr>
        <w:instrText xml:space="preserve">eq </w:instrText>
      </w:r>
      <w:r w:rsidRPr="00116AB9">
        <w:rPr>
          <w:rFonts w:ascii="Times New Roman" w:hAnsi="Times New Roman" w:cs="Times New Roman"/>
          <w:noProof/>
          <w:color w:val="FFFFFF"/>
          <w:spacing w:val="-20000"/>
        </w:rPr>
        <w:instrText xml:space="preserve"> потребителей </w:instrText>
      </w:r>
      <w:r w:rsidRPr="00116AB9">
        <w:rPr>
          <w:rFonts w:ascii="Times New Roman" w:hAnsi="Times New Roman" w:cs="Times New Roman"/>
          <w:noProof/>
        </w:rPr>
        <w:instrText>поближе</w:instrText>
      </w:r>
      <w:r w:rsidRPr="00116AB9">
        <w:rPr>
          <w:rFonts w:ascii="Times New Roman" w:hAnsi="Times New Roman" w:cs="Times New Roman"/>
          <w:noProof/>
          <w:color w:val="FFFFFF"/>
          <w:spacing w:val="-20000"/>
        </w:rPr>
        <w:instrText> документы</w:instrText>
      </w:r>
      <w:r w:rsidR="00C7038B" w:rsidRPr="00116AB9">
        <w:rPr>
          <w:rFonts w:ascii="Times New Roman" w:hAnsi="Times New Roman" w:cs="Times New Roman"/>
        </w:rPr>
        <w:fldChar w:fldCharType="end"/>
      </w:r>
      <w:r w:rsidRPr="00116AB9">
        <w:rPr>
          <w:rFonts w:ascii="Times New Roman" w:hAnsi="Times New Roman" w:cs="Times New Roman"/>
        </w:rPr>
        <w:t xml:space="preserve">. В соц. сетях намного </w:t>
      </w:r>
      <w:r w:rsidR="00C7038B" w:rsidRPr="00116AB9">
        <w:rPr>
          <w:rFonts w:ascii="Times New Roman" w:hAnsi="Times New Roman" w:cs="Times New Roman"/>
          <w:highlight w:val="white"/>
        </w:rPr>
        <w:fldChar w:fldCharType="begin"/>
      </w:r>
      <w:r w:rsidRPr="00116AB9">
        <w:rPr>
          <w:rFonts w:ascii="Times New Roman" w:hAnsi="Times New Roman" w:cs="Times New Roman"/>
        </w:rPr>
        <w:instrText xml:space="preserve">eq </w:instrText>
      </w:r>
      <w:r w:rsidRPr="00116AB9">
        <w:rPr>
          <w:rFonts w:ascii="Times New Roman" w:hAnsi="Times New Roman" w:cs="Times New Roman"/>
          <w:noProof/>
          <w:color w:val="FFFFFF"/>
          <w:spacing w:val="-20000"/>
        </w:rPr>
        <w:instrText xml:space="preserve"> часов </w:instrText>
      </w:r>
      <w:r w:rsidRPr="00116AB9">
        <w:rPr>
          <w:rFonts w:ascii="Times New Roman" w:hAnsi="Times New Roman" w:cs="Times New Roman"/>
          <w:noProof/>
        </w:rPr>
        <w:instrText>проще</w:instrText>
      </w:r>
      <w:r w:rsidR="00C7038B" w:rsidRPr="00116AB9">
        <w:rPr>
          <w:rFonts w:ascii="Times New Roman" w:hAnsi="Times New Roman" w:cs="Times New Roman"/>
        </w:rPr>
        <w:fldChar w:fldCharType="end"/>
      </w:r>
      <w:r w:rsidRPr="00116AB9">
        <w:rPr>
          <w:rFonts w:ascii="Times New Roman" w:hAnsi="Times New Roman" w:cs="Times New Roman"/>
        </w:rPr>
        <w:t xml:space="preserve"> знакомиться – нет неловкости или </w:t>
      </w:r>
      <w:r w:rsidR="00C7038B" w:rsidRPr="00116AB9">
        <w:rPr>
          <w:rFonts w:ascii="Times New Roman" w:hAnsi="Times New Roman" w:cs="Times New Roman"/>
          <w:highlight w:val="white"/>
        </w:rPr>
        <w:fldChar w:fldCharType="begin"/>
      </w:r>
      <w:r w:rsidRPr="00116AB9">
        <w:rPr>
          <w:rFonts w:ascii="Times New Roman" w:hAnsi="Times New Roman" w:cs="Times New Roman"/>
        </w:rPr>
        <w:instrText xml:space="preserve">eq </w:instrText>
      </w:r>
      <w:r w:rsidRPr="00116AB9">
        <w:rPr>
          <w:rFonts w:ascii="Times New Roman" w:hAnsi="Times New Roman" w:cs="Times New Roman"/>
          <w:noProof/>
          <w:color w:val="FFFFFF"/>
          <w:spacing w:val="-20000"/>
        </w:rPr>
        <w:instrText xml:space="preserve"> контактах </w:instrText>
      </w:r>
      <w:r w:rsidRPr="00116AB9">
        <w:rPr>
          <w:rFonts w:ascii="Times New Roman" w:hAnsi="Times New Roman" w:cs="Times New Roman"/>
          <w:noProof/>
        </w:rPr>
        <w:instrText>стеснения</w:instrText>
      </w:r>
      <w:r w:rsidRPr="00116AB9">
        <w:rPr>
          <w:rFonts w:ascii="Times New Roman" w:hAnsi="Times New Roman" w:cs="Times New Roman"/>
          <w:noProof/>
          <w:color w:val="FFFFFF"/>
          <w:spacing w:val="-20000"/>
        </w:rPr>
        <w:instrText> документы</w:instrText>
      </w:r>
      <w:r w:rsidR="00C7038B" w:rsidRPr="00116AB9">
        <w:rPr>
          <w:rFonts w:ascii="Times New Roman" w:hAnsi="Times New Roman" w:cs="Times New Roman"/>
        </w:rPr>
        <w:fldChar w:fldCharType="end"/>
      </w:r>
      <w:r w:rsidRPr="00116AB9">
        <w:rPr>
          <w:rFonts w:ascii="Times New Roman" w:hAnsi="Times New Roman" w:cs="Times New Roman"/>
        </w:rPr>
        <w:t xml:space="preserve">. Почему бы не </w:t>
      </w:r>
      <w:r w:rsidR="00C7038B" w:rsidRPr="00116AB9">
        <w:rPr>
          <w:rFonts w:ascii="Times New Roman" w:hAnsi="Times New Roman" w:cs="Times New Roman"/>
          <w:highlight w:val="white"/>
        </w:rPr>
        <w:fldChar w:fldCharType="begin"/>
      </w:r>
      <w:r w:rsidRPr="00116AB9">
        <w:rPr>
          <w:rFonts w:ascii="Times New Roman" w:hAnsi="Times New Roman" w:cs="Times New Roman"/>
        </w:rPr>
        <w:instrText xml:space="preserve">eq </w:instrText>
      </w:r>
      <w:r w:rsidRPr="00116AB9">
        <w:rPr>
          <w:rFonts w:ascii="Times New Roman" w:hAnsi="Times New Roman" w:cs="Times New Roman"/>
          <w:noProof/>
        </w:rPr>
        <w:instrText>использовать</w:instrText>
      </w:r>
      <w:r w:rsidRPr="00116AB9">
        <w:rPr>
          <w:rFonts w:ascii="Times New Roman" w:hAnsi="Times New Roman" w:cs="Times New Roman"/>
          <w:noProof/>
          <w:color w:val="FFFFFF"/>
          <w:spacing w:val="-20000"/>
        </w:rPr>
        <w:instrText> потребителей</w:instrText>
      </w:r>
      <w:r w:rsidR="00C7038B" w:rsidRPr="00116AB9">
        <w:rPr>
          <w:rFonts w:ascii="Times New Roman" w:hAnsi="Times New Roman" w:cs="Times New Roman"/>
        </w:rPr>
        <w:fldChar w:fldCharType="end"/>
      </w:r>
      <w:r w:rsidRPr="00116AB9">
        <w:rPr>
          <w:rFonts w:ascii="Times New Roman" w:hAnsi="Times New Roman" w:cs="Times New Roman"/>
        </w:rPr>
        <w:t xml:space="preserve"> это преимущество? </w:t>
      </w:r>
    </w:p>
    <w:p w:rsidR="00116AB9" w:rsidRPr="00116AB9" w:rsidRDefault="00116AB9" w:rsidP="00116AB9">
      <w:pPr>
        <w:spacing w:after="0"/>
        <w:ind w:firstLine="426"/>
        <w:jc w:val="both"/>
        <w:rPr>
          <w:rFonts w:ascii="Times New Roman" w:hAnsi="Times New Roman" w:cs="Times New Roman"/>
          <w:shd w:val="clear" w:color="auto" w:fill="FFFFFF"/>
        </w:rPr>
      </w:pPr>
      <w:r w:rsidRPr="00116AB9">
        <w:rPr>
          <w:rFonts w:ascii="Times New Roman" w:hAnsi="Times New Roman" w:cs="Times New Roman"/>
          <w:shd w:val="clear" w:color="auto" w:fill="FFFFFF"/>
        </w:rPr>
        <w:t xml:space="preserve">Социальные </w:t>
      </w:r>
      <w:r w:rsidR="00C7038B" w:rsidRPr="00116AB9">
        <w:rPr>
          <w:rFonts w:ascii="Times New Roman" w:hAnsi="Times New Roman" w:cs="Times New Roman"/>
          <w:highlight w:val="white"/>
        </w:rPr>
        <w:fldChar w:fldCharType="begin"/>
      </w:r>
      <w:r w:rsidRPr="00116AB9">
        <w:rPr>
          <w:rFonts w:ascii="Times New Roman" w:hAnsi="Times New Roman" w:cs="Times New Roman"/>
        </w:rPr>
        <w:instrText xml:space="preserve">eq </w:instrText>
      </w:r>
      <w:r w:rsidRPr="00116AB9">
        <w:rPr>
          <w:rFonts w:ascii="Times New Roman" w:hAnsi="Times New Roman" w:cs="Times New Roman"/>
          <w:noProof/>
          <w:color w:val="FFFFFF"/>
          <w:spacing w:val="-20000"/>
        </w:rPr>
        <w:instrText xml:space="preserve"> могут </w:instrText>
      </w:r>
      <w:r w:rsidRPr="00116AB9">
        <w:rPr>
          <w:rFonts w:ascii="Times New Roman" w:hAnsi="Times New Roman" w:cs="Times New Roman"/>
          <w:noProof/>
          <w:shd w:val="clear" w:color="auto" w:fill="FFFFFF"/>
        </w:rPr>
        <w:instrText>сети</w:instrText>
      </w:r>
      <w:r w:rsidRPr="00116AB9">
        <w:rPr>
          <w:rFonts w:ascii="Times New Roman" w:hAnsi="Times New Roman" w:cs="Times New Roman"/>
          <w:noProof/>
          <w:color w:val="FFFFFF"/>
          <w:spacing w:val="-20000"/>
        </w:rPr>
        <w:instrText> часов</w:instrText>
      </w:r>
      <w:r w:rsidR="00C7038B" w:rsidRPr="00116AB9">
        <w:rPr>
          <w:rFonts w:ascii="Times New Roman" w:hAnsi="Times New Roman" w:cs="Times New Roman"/>
        </w:rPr>
        <w:fldChar w:fldCharType="end"/>
      </w:r>
      <w:r w:rsidRPr="00116AB9">
        <w:rPr>
          <w:rFonts w:ascii="Times New Roman" w:hAnsi="Times New Roman" w:cs="Times New Roman"/>
          <w:shd w:val="clear" w:color="auto" w:fill="FFFFFF"/>
        </w:rPr>
        <w:t xml:space="preserve"> – самый релевантный для </w:t>
      </w:r>
      <w:r w:rsidR="00C7038B" w:rsidRPr="00116AB9">
        <w:rPr>
          <w:rFonts w:ascii="Times New Roman" w:hAnsi="Times New Roman" w:cs="Times New Roman"/>
          <w:highlight w:val="white"/>
        </w:rPr>
        <w:fldChar w:fldCharType="begin"/>
      </w:r>
      <w:r w:rsidRPr="00116AB9">
        <w:rPr>
          <w:rFonts w:ascii="Times New Roman" w:hAnsi="Times New Roman" w:cs="Times New Roman"/>
        </w:rPr>
        <w:instrText xml:space="preserve">eq </w:instrText>
      </w:r>
      <w:r w:rsidRPr="00116AB9">
        <w:rPr>
          <w:rFonts w:ascii="Times New Roman" w:hAnsi="Times New Roman" w:cs="Times New Roman"/>
          <w:noProof/>
          <w:color w:val="FFFFFF"/>
          <w:spacing w:val="-20000"/>
        </w:rPr>
        <w:instrText xml:space="preserve"> самый </w:instrText>
      </w:r>
      <w:r w:rsidRPr="00116AB9">
        <w:rPr>
          <w:rFonts w:ascii="Times New Roman" w:hAnsi="Times New Roman" w:cs="Times New Roman"/>
          <w:noProof/>
          <w:shd w:val="clear" w:color="auto" w:fill="FFFFFF"/>
        </w:rPr>
        <w:instrText>потребителей</w:instrText>
      </w:r>
      <w:r w:rsidR="00C7038B" w:rsidRPr="00116AB9">
        <w:rPr>
          <w:rFonts w:ascii="Times New Roman" w:hAnsi="Times New Roman" w:cs="Times New Roman"/>
        </w:rPr>
        <w:fldChar w:fldCharType="end"/>
      </w:r>
      <w:r w:rsidRPr="00116AB9">
        <w:rPr>
          <w:rFonts w:ascii="Times New Roman" w:hAnsi="Times New Roman" w:cs="Times New Roman"/>
          <w:shd w:val="clear" w:color="auto" w:fill="FFFFFF"/>
        </w:rPr>
        <w:t xml:space="preserve"> источник новостей и </w:t>
      </w:r>
      <w:r w:rsidR="00C7038B" w:rsidRPr="00116AB9">
        <w:rPr>
          <w:rFonts w:ascii="Times New Roman" w:hAnsi="Times New Roman" w:cs="Times New Roman"/>
          <w:highlight w:val="white"/>
        </w:rPr>
        <w:fldChar w:fldCharType="begin"/>
      </w:r>
      <w:r w:rsidRPr="00116AB9">
        <w:rPr>
          <w:rFonts w:ascii="Times New Roman" w:hAnsi="Times New Roman" w:cs="Times New Roman"/>
        </w:rPr>
        <w:instrText xml:space="preserve">eq </w:instrText>
      </w:r>
      <w:r w:rsidRPr="00116AB9">
        <w:rPr>
          <w:rFonts w:ascii="Times New Roman" w:hAnsi="Times New Roman" w:cs="Times New Roman"/>
          <w:noProof/>
          <w:color w:val="FFFFFF"/>
          <w:spacing w:val="-20000"/>
        </w:rPr>
        <w:instrText xml:space="preserve"> часов </w:instrText>
      </w:r>
      <w:r w:rsidRPr="00116AB9">
        <w:rPr>
          <w:rFonts w:ascii="Times New Roman" w:hAnsi="Times New Roman" w:cs="Times New Roman"/>
          <w:noProof/>
          <w:shd w:val="clear" w:color="auto" w:fill="FFFFFF"/>
        </w:rPr>
        <w:instrText>информации</w:instrText>
      </w:r>
      <w:r w:rsidRPr="00116AB9">
        <w:rPr>
          <w:rFonts w:ascii="Times New Roman" w:hAnsi="Times New Roman" w:cs="Times New Roman"/>
          <w:noProof/>
          <w:color w:val="FFFFFF"/>
          <w:spacing w:val="-20000"/>
        </w:rPr>
        <w:instrText> социальных</w:instrText>
      </w:r>
      <w:r w:rsidR="00C7038B" w:rsidRPr="00116AB9">
        <w:rPr>
          <w:rFonts w:ascii="Times New Roman" w:hAnsi="Times New Roman" w:cs="Times New Roman"/>
        </w:rPr>
        <w:fldChar w:fldCharType="end"/>
      </w:r>
      <w:r w:rsidRPr="00116AB9">
        <w:rPr>
          <w:rFonts w:ascii="Times New Roman" w:hAnsi="Times New Roman" w:cs="Times New Roman"/>
          <w:shd w:val="clear" w:color="auto" w:fill="FFFFFF"/>
        </w:rPr>
        <w:t xml:space="preserve">. Они обошли </w:t>
      </w:r>
      <w:r w:rsidR="00C7038B" w:rsidRPr="00116AB9">
        <w:rPr>
          <w:rFonts w:ascii="Times New Roman" w:hAnsi="Times New Roman" w:cs="Times New Roman"/>
          <w:highlight w:val="white"/>
        </w:rPr>
        <w:fldChar w:fldCharType="begin"/>
      </w:r>
      <w:r w:rsidRPr="00116AB9">
        <w:rPr>
          <w:rFonts w:ascii="Times New Roman" w:hAnsi="Times New Roman" w:cs="Times New Roman"/>
        </w:rPr>
        <w:instrText xml:space="preserve">eq </w:instrText>
      </w:r>
      <w:r w:rsidRPr="00116AB9">
        <w:rPr>
          <w:rFonts w:ascii="Times New Roman" w:hAnsi="Times New Roman" w:cs="Times New Roman"/>
          <w:noProof/>
          <w:shd w:val="clear" w:color="auto" w:fill="FFFFFF"/>
        </w:rPr>
        <w:instrText>телевидение</w:instrText>
      </w:r>
      <w:r w:rsidRPr="00116AB9">
        <w:rPr>
          <w:rFonts w:ascii="Times New Roman" w:hAnsi="Times New Roman" w:cs="Times New Roman"/>
          <w:noProof/>
          <w:color w:val="FFFFFF"/>
          <w:spacing w:val="-20000"/>
        </w:rPr>
        <w:instrText> тысячный</w:instrText>
      </w:r>
      <w:r w:rsidR="00C7038B" w:rsidRPr="00116AB9">
        <w:rPr>
          <w:rFonts w:ascii="Times New Roman" w:hAnsi="Times New Roman" w:cs="Times New Roman"/>
        </w:rPr>
        <w:fldChar w:fldCharType="end"/>
      </w:r>
      <w:r w:rsidRPr="00116AB9">
        <w:rPr>
          <w:rFonts w:ascii="Times New Roman" w:hAnsi="Times New Roman" w:cs="Times New Roman"/>
          <w:shd w:val="clear" w:color="auto" w:fill="FFFFFF"/>
        </w:rPr>
        <w:t xml:space="preserve">, газеты, а также </w:t>
      </w:r>
      <w:r w:rsidR="00C7038B" w:rsidRPr="00116AB9">
        <w:rPr>
          <w:rFonts w:ascii="Times New Roman" w:hAnsi="Times New Roman" w:cs="Times New Roman"/>
          <w:highlight w:val="white"/>
        </w:rPr>
        <w:fldChar w:fldCharType="begin"/>
      </w:r>
      <w:r w:rsidRPr="00116AB9">
        <w:rPr>
          <w:rFonts w:ascii="Times New Roman" w:hAnsi="Times New Roman" w:cs="Times New Roman"/>
        </w:rPr>
        <w:instrText xml:space="preserve">eq </w:instrText>
      </w:r>
      <w:r w:rsidRPr="00116AB9">
        <w:rPr>
          <w:rFonts w:ascii="Times New Roman" w:hAnsi="Times New Roman" w:cs="Times New Roman"/>
          <w:noProof/>
          <w:color w:val="FFFFFF"/>
          <w:spacing w:val="-20000"/>
        </w:rPr>
        <w:instrText xml:space="preserve"> часов </w:instrText>
      </w:r>
      <w:r w:rsidRPr="00116AB9">
        <w:rPr>
          <w:rFonts w:ascii="Times New Roman" w:hAnsi="Times New Roman" w:cs="Times New Roman"/>
          <w:noProof/>
          <w:shd w:val="clear" w:color="auto" w:fill="FFFFFF"/>
        </w:rPr>
        <w:instrText>онлайн-СМИ</w:instrText>
      </w:r>
      <w:r w:rsidRPr="00116AB9">
        <w:rPr>
          <w:rFonts w:ascii="Times New Roman" w:hAnsi="Times New Roman" w:cs="Times New Roman"/>
          <w:noProof/>
          <w:color w:val="FFFFFF"/>
          <w:spacing w:val="-20000"/>
        </w:rPr>
        <w:instrText> просто</w:instrText>
      </w:r>
      <w:r w:rsidR="00C7038B" w:rsidRPr="00116AB9">
        <w:rPr>
          <w:rFonts w:ascii="Times New Roman" w:hAnsi="Times New Roman" w:cs="Times New Roman"/>
        </w:rPr>
        <w:fldChar w:fldCharType="end"/>
      </w:r>
      <w:r w:rsidRPr="00116AB9">
        <w:rPr>
          <w:rFonts w:ascii="Times New Roman" w:hAnsi="Times New Roman" w:cs="Times New Roman"/>
          <w:shd w:val="clear" w:color="auto" w:fill="FFFFFF"/>
        </w:rPr>
        <w:t xml:space="preserve">. В настоящий момент </w:t>
      </w:r>
      <w:r w:rsidR="00C7038B" w:rsidRPr="00116AB9">
        <w:rPr>
          <w:rFonts w:ascii="Times New Roman" w:hAnsi="Times New Roman" w:cs="Times New Roman"/>
          <w:highlight w:val="white"/>
        </w:rPr>
        <w:fldChar w:fldCharType="begin"/>
      </w:r>
      <w:r w:rsidRPr="00116AB9">
        <w:rPr>
          <w:rFonts w:ascii="Times New Roman" w:hAnsi="Times New Roman" w:cs="Times New Roman"/>
        </w:rPr>
        <w:instrText xml:space="preserve">eq </w:instrText>
      </w:r>
      <w:r w:rsidRPr="00116AB9">
        <w:rPr>
          <w:rFonts w:ascii="Times New Roman" w:hAnsi="Times New Roman" w:cs="Times New Roman"/>
          <w:noProof/>
          <w:color w:val="FFFFFF"/>
          <w:spacing w:val="-20000"/>
        </w:rPr>
        <w:instrText xml:space="preserve"> социальные </w:instrText>
      </w:r>
      <w:r w:rsidRPr="00116AB9">
        <w:rPr>
          <w:rFonts w:ascii="Times New Roman" w:hAnsi="Times New Roman" w:cs="Times New Roman"/>
          <w:noProof/>
          <w:shd w:val="clear" w:color="auto" w:fill="FFFFFF"/>
        </w:rPr>
        <w:instrText>многие</w:instrText>
      </w:r>
      <w:r w:rsidR="00C7038B" w:rsidRPr="00116AB9">
        <w:rPr>
          <w:rFonts w:ascii="Times New Roman" w:hAnsi="Times New Roman" w:cs="Times New Roman"/>
        </w:rPr>
        <w:fldChar w:fldCharType="end"/>
      </w:r>
      <w:r w:rsidRPr="00116AB9">
        <w:rPr>
          <w:rFonts w:ascii="Times New Roman" w:hAnsi="Times New Roman" w:cs="Times New Roman"/>
          <w:shd w:val="clear" w:color="auto" w:fill="FFFFFF"/>
        </w:rPr>
        <w:t xml:space="preserve"> новостные организации </w:t>
      </w:r>
      <w:r w:rsidR="00C7038B" w:rsidRPr="00116AB9">
        <w:rPr>
          <w:rFonts w:ascii="Times New Roman" w:hAnsi="Times New Roman" w:cs="Times New Roman"/>
          <w:highlight w:val="white"/>
        </w:rPr>
        <w:fldChar w:fldCharType="begin"/>
      </w:r>
      <w:r w:rsidRPr="00116AB9">
        <w:rPr>
          <w:rFonts w:ascii="Times New Roman" w:hAnsi="Times New Roman" w:cs="Times New Roman"/>
        </w:rPr>
        <w:instrText xml:space="preserve">eq </w:instrText>
      </w:r>
      <w:r w:rsidRPr="00116AB9">
        <w:rPr>
          <w:rFonts w:ascii="Times New Roman" w:hAnsi="Times New Roman" w:cs="Times New Roman"/>
          <w:noProof/>
          <w:color w:val="FFFFFF"/>
          <w:spacing w:val="-20000"/>
        </w:rPr>
        <w:instrText xml:space="preserve"> человеческий </w:instrText>
      </w:r>
      <w:r w:rsidRPr="00116AB9">
        <w:rPr>
          <w:rFonts w:ascii="Times New Roman" w:hAnsi="Times New Roman" w:cs="Times New Roman"/>
          <w:noProof/>
          <w:shd w:val="clear" w:color="auto" w:fill="FFFFFF"/>
        </w:rPr>
        <w:instrText>устанавливают</w:instrText>
      </w:r>
      <w:r w:rsidRPr="00116AB9">
        <w:rPr>
          <w:rFonts w:ascii="Times New Roman" w:hAnsi="Times New Roman" w:cs="Times New Roman"/>
          <w:noProof/>
          <w:color w:val="FFFFFF"/>
          <w:spacing w:val="-20000"/>
        </w:rPr>
        <w:instrText> достаточно</w:instrText>
      </w:r>
      <w:r w:rsidR="00C7038B" w:rsidRPr="00116AB9">
        <w:rPr>
          <w:rFonts w:ascii="Times New Roman" w:hAnsi="Times New Roman" w:cs="Times New Roman"/>
        </w:rPr>
        <w:fldChar w:fldCharType="end"/>
      </w:r>
      <w:r w:rsidRPr="00116AB9">
        <w:rPr>
          <w:rFonts w:ascii="Times New Roman" w:hAnsi="Times New Roman" w:cs="Times New Roman"/>
          <w:shd w:val="clear" w:color="auto" w:fill="FFFFFF"/>
        </w:rPr>
        <w:t xml:space="preserve"> партнерство с </w:t>
      </w:r>
      <w:r w:rsidR="00C7038B" w:rsidRPr="00116AB9">
        <w:rPr>
          <w:rFonts w:ascii="Times New Roman" w:hAnsi="Times New Roman" w:cs="Times New Roman"/>
          <w:highlight w:val="white"/>
        </w:rPr>
        <w:fldChar w:fldCharType="begin"/>
      </w:r>
      <w:r w:rsidRPr="00116AB9">
        <w:rPr>
          <w:rFonts w:ascii="Times New Roman" w:hAnsi="Times New Roman" w:cs="Times New Roman"/>
        </w:rPr>
        <w:instrText xml:space="preserve">eq </w:instrText>
      </w:r>
      <w:r w:rsidRPr="00116AB9">
        <w:rPr>
          <w:rFonts w:ascii="Times New Roman" w:hAnsi="Times New Roman" w:cs="Times New Roman"/>
          <w:noProof/>
          <w:shd w:val="clear" w:color="auto" w:fill="FFFFFF"/>
        </w:rPr>
        <w:instrText>социальными</w:instrText>
      </w:r>
      <w:r w:rsidRPr="00116AB9">
        <w:rPr>
          <w:rFonts w:ascii="Times New Roman" w:hAnsi="Times New Roman" w:cs="Times New Roman"/>
          <w:noProof/>
          <w:color w:val="FFFFFF"/>
          <w:spacing w:val="-20000"/>
        </w:rPr>
        <w:instrText> минимум</w:instrText>
      </w:r>
      <w:r w:rsidR="00C7038B" w:rsidRPr="00116AB9">
        <w:rPr>
          <w:rFonts w:ascii="Times New Roman" w:hAnsi="Times New Roman" w:cs="Times New Roman"/>
        </w:rPr>
        <w:fldChar w:fldCharType="end"/>
      </w:r>
      <w:r w:rsidRPr="00116AB9">
        <w:rPr>
          <w:rFonts w:ascii="Times New Roman" w:hAnsi="Times New Roman" w:cs="Times New Roman"/>
          <w:shd w:val="clear" w:color="auto" w:fill="FFFFFF"/>
        </w:rPr>
        <w:t xml:space="preserve"> сетями для совместного </w:t>
      </w:r>
      <w:r w:rsidR="00C7038B" w:rsidRPr="00116AB9">
        <w:rPr>
          <w:rFonts w:ascii="Times New Roman" w:hAnsi="Times New Roman" w:cs="Times New Roman"/>
          <w:highlight w:val="white"/>
        </w:rPr>
        <w:fldChar w:fldCharType="begin"/>
      </w:r>
      <w:r w:rsidRPr="00116AB9">
        <w:rPr>
          <w:rFonts w:ascii="Times New Roman" w:hAnsi="Times New Roman" w:cs="Times New Roman"/>
        </w:rPr>
        <w:instrText xml:space="preserve">eq </w:instrText>
      </w:r>
      <w:r w:rsidRPr="00116AB9">
        <w:rPr>
          <w:rFonts w:ascii="Times New Roman" w:hAnsi="Times New Roman" w:cs="Times New Roman"/>
          <w:noProof/>
          <w:color w:val="FFFFFF"/>
          <w:spacing w:val="-20000"/>
        </w:rPr>
        <w:instrText xml:space="preserve"> сети </w:instrText>
      </w:r>
      <w:r w:rsidRPr="00116AB9">
        <w:rPr>
          <w:rFonts w:ascii="Times New Roman" w:hAnsi="Times New Roman" w:cs="Times New Roman"/>
          <w:noProof/>
          <w:shd w:val="clear" w:color="auto" w:fill="FFFFFF"/>
        </w:rPr>
        <w:instrText>сбора</w:instrText>
      </w:r>
      <w:r w:rsidRPr="00116AB9">
        <w:rPr>
          <w:rFonts w:ascii="Times New Roman" w:hAnsi="Times New Roman" w:cs="Times New Roman"/>
          <w:noProof/>
          <w:color w:val="FFFFFF"/>
          <w:spacing w:val="-20000"/>
        </w:rPr>
        <w:instrText> найти</w:instrText>
      </w:r>
      <w:r w:rsidR="00C7038B" w:rsidRPr="00116AB9">
        <w:rPr>
          <w:rFonts w:ascii="Times New Roman" w:hAnsi="Times New Roman" w:cs="Times New Roman"/>
        </w:rPr>
        <w:fldChar w:fldCharType="end"/>
      </w:r>
      <w:r w:rsidRPr="00116AB9">
        <w:rPr>
          <w:rFonts w:ascii="Times New Roman" w:hAnsi="Times New Roman" w:cs="Times New Roman"/>
          <w:shd w:val="clear" w:color="auto" w:fill="FFFFFF"/>
        </w:rPr>
        <w:t xml:space="preserve"> и распро</w:t>
      </w:r>
      <w:r w:rsidRPr="00116AB9">
        <w:rPr>
          <w:rFonts w:ascii="Times New Roman" w:hAnsi="Times New Roman" w:cs="Times New Roman"/>
          <w:shd w:val="clear" w:color="auto" w:fill="FFFFFF"/>
        </w:rPr>
        <w:lastRenderedPageBreak/>
        <w:t xml:space="preserve">странения новостей. </w:t>
      </w:r>
      <w:r w:rsidR="00C7038B" w:rsidRPr="00116AB9">
        <w:rPr>
          <w:rFonts w:ascii="Times New Roman" w:hAnsi="Times New Roman" w:cs="Times New Roman"/>
          <w:highlight w:val="white"/>
        </w:rPr>
        <w:fldChar w:fldCharType="begin"/>
      </w:r>
      <w:r w:rsidRPr="00116AB9">
        <w:rPr>
          <w:rFonts w:ascii="Times New Roman" w:hAnsi="Times New Roman" w:cs="Times New Roman"/>
        </w:rPr>
        <w:instrText xml:space="preserve">eq </w:instrText>
      </w:r>
      <w:r w:rsidRPr="00116AB9">
        <w:rPr>
          <w:rFonts w:ascii="Times New Roman" w:hAnsi="Times New Roman" w:cs="Times New Roman"/>
          <w:noProof/>
          <w:color w:val="FFFFFF"/>
          <w:spacing w:val="-20000"/>
        </w:rPr>
        <w:instrText xml:space="preserve"> понравившимся </w:instrText>
      </w:r>
      <w:r w:rsidRPr="00116AB9">
        <w:rPr>
          <w:rFonts w:ascii="Times New Roman" w:hAnsi="Times New Roman" w:cs="Times New Roman"/>
          <w:noProof/>
          <w:shd w:val="clear" w:color="auto" w:fill="FFFFFF"/>
        </w:rPr>
        <w:instrText>Можно</w:instrText>
      </w:r>
      <w:r w:rsidR="00C7038B" w:rsidRPr="00116AB9">
        <w:rPr>
          <w:rFonts w:ascii="Times New Roman" w:hAnsi="Times New Roman" w:cs="Times New Roman"/>
        </w:rPr>
        <w:fldChar w:fldCharType="end"/>
      </w:r>
      <w:r w:rsidRPr="00116AB9">
        <w:rPr>
          <w:rFonts w:ascii="Times New Roman" w:hAnsi="Times New Roman" w:cs="Times New Roman"/>
          <w:shd w:val="clear" w:color="auto" w:fill="FFFFFF"/>
        </w:rPr>
        <w:t xml:space="preserve"> всегда быть в </w:t>
      </w:r>
      <w:r w:rsidR="00C7038B" w:rsidRPr="00116AB9">
        <w:rPr>
          <w:rFonts w:ascii="Times New Roman" w:hAnsi="Times New Roman" w:cs="Times New Roman"/>
          <w:highlight w:val="white"/>
        </w:rPr>
        <w:fldChar w:fldCharType="begin"/>
      </w:r>
      <w:r w:rsidRPr="00116AB9">
        <w:rPr>
          <w:rFonts w:ascii="Times New Roman" w:hAnsi="Times New Roman" w:cs="Times New Roman"/>
        </w:rPr>
        <w:instrText xml:space="preserve">eq </w:instrText>
      </w:r>
      <w:r w:rsidRPr="00116AB9">
        <w:rPr>
          <w:rFonts w:ascii="Times New Roman" w:hAnsi="Times New Roman" w:cs="Times New Roman"/>
          <w:noProof/>
          <w:color w:val="FFFFFF"/>
          <w:spacing w:val="-20000"/>
        </w:rPr>
        <w:instrText xml:space="preserve"> социальными </w:instrText>
      </w:r>
      <w:r w:rsidRPr="00116AB9">
        <w:rPr>
          <w:rFonts w:ascii="Times New Roman" w:hAnsi="Times New Roman" w:cs="Times New Roman"/>
          <w:noProof/>
          <w:shd w:val="clear" w:color="auto" w:fill="FFFFFF"/>
        </w:rPr>
        <w:instrText>курсе</w:instrText>
      </w:r>
      <w:r w:rsidRPr="00116AB9">
        <w:rPr>
          <w:rFonts w:ascii="Times New Roman" w:hAnsi="Times New Roman" w:cs="Times New Roman"/>
          <w:noProof/>
          <w:color w:val="FFFFFF"/>
          <w:spacing w:val="-20000"/>
        </w:rPr>
        <w:instrText> быть</w:instrText>
      </w:r>
      <w:r w:rsidR="00C7038B" w:rsidRPr="00116AB9">
        <w:rPr>
          <w:rFonts w:ascii="Times New Roman" w:hAnsi="Times New Roman" w:cs="Times New Roman"/>
        </w:rPr>
        <w:fldChar w:fldCharType="end"/>
      </w:r>
      <w:r w:rsidRPr="00116AB9">
        <w:rPr>
          <w:rFonts w:ascii="Times New Roman" w:hAnsi="Times New Roman" w:cs="Times New Roman"/>
          <w:shd w:val="clear" w:color="auto" w:fill="FFFFFF"/>
        </w:rPr>
        <w:t xml:space="preserve"> того, что </w:t>
      </w:r>
      <w:r w:rsidR="00C7038B" w:rsidRPr="00116AB9">
        <w:rPr>
          <w:rFonts w:ascii="Times New Roman" w:hAnsi="Times New Roman" w:cs="Times New Roman"/>
          <w:highlight w:val="white"/>
        </w:rPr>
        <w:fldChar w:fldCharType="begin"/>
      </w:r>
      <w:r w:rsidRPr="00116AB9">
        <w:rPr>
          <w:rFonts w:ascii="Times New Roman" w:hAnsi="Times New Roman" w:cs="Times New Roman"/>
        </w:rPr>
        <w:instrText xml:space="preserve">eq </w:instrText>
      </w:r>
      <w:r w:rsidRPr="00116AB9">
        <w:rPr>
          <w:rFonts w:ascii="Times New Roman" w:hAnsi="Times New Roman" w:cs="Times New Roman"/>
          <w:noProof/>
          <w:shd w:val="clear" w:color="auto" w:fill="FFFFFF"/>
        </w:rPr>
        <w:instrText>происходит</w:instrText>
      </w:r>
      <w:r w:rsidRPr="00116AB9">
        <w:rPr>
          <w:rFonts w:ascii="Times New Roman" w:hAnsi="Times New Roman" w:cs="Times New Roman"/>
          <w:noProof/>
          <w:color w:val="FFFFFF"/>
          <w:spacing w:val="-20000"/>
        </w:rPr>
        <w:instrText> телефона</w:instrText>
      </w:r>
      <w:r w:rsidR="00C7038B" w:rsidRPr="00116AB9">
        <w:rPr>
          <w:rFonts w:ascii="Times New Roman" w:hAnsi="Times New Roman" w:cs="Times New Roman"/>
        </w:rPr>
        <w:fldChar w:fldCharType="end"/>
      </w:r>
      <w:r w:rsidRPr="00116AB9">
        <w:rPr>
          <w:rFonts w:ascii="Times New Roman" w:hAnsi="Times New Roman" w:cs="Times New Roman"/>
          <w:shd w:val="clear" w:color="auto" w:fill="FFFFFF"/>
        </w:rPr>
        <w:t xml:space="preserve"> в мире, просто </w:t>
      </w:r>
      <w:r w:rsidR="00C7038B" w:rsidRPr="00116AB9">
        <w:rPr>
          <w:rFonts w:ascii="Times New Roman" w:hAnsi="Times New Roman" w:cs="Times New Roman"/>
          <w:highlight w:val="white"/>
        </w:rPr>
        <w:fldChar w:fldCharType="begin"/>
      </w:r>
      <w:r w:rsidRPr="00116AB9">
        <w:rPr>
          <w:rFonts w:ascii="Times New Roman" w:hAnsi="Times New Roman" w:cs="Times New Roman"/>
        </w:rPr>
        <w:instrText xml:space="preserve">eq </w:instrText>
      </w:r>
      <w:r w:rsidRPr="00116AB9">
        <w:rPr>
          <w:rFonts w:ascii="Times New Roman" w:hAnsi="Times New Roman" w:cs="Times New Roman"/>
          <w:noProof/>
          <w:color w:val="FFFFFF"/>
          <w:spacing w:val="-20000"/>
        </w:rPr>
        <w:instrText xml:space="preserve"> facebook </w:instrText>
      </w:r>
      <w:r w:rsidRPr="00116AB9">
        <w:rPr>
          <w:rFonts w:ascii="Times New Roman" w:hAnsi="Times New Roman" w:cs="Times New Roman"/>
          <w:noProof/>
          <w:shd w:val="clear" w:color="auto" w:fill="FFFFFF"/>
        </w:rPr>
        <w:instrText>листая</w:instrText>
      </w:r>
      <w:r w:rsidRPr="00116AB9">
        <w:rPr>
          <w:rFonts w:ascii="Times New Roman" w:hAnsi="Times New Roman" w:cs="Times New Roman"/>
          <w:noProof/>
          <w:color w:val="FFFFFF"/>
          <w:spacing w:val="-20000"/>
        </w:rPr>
        <w:instrText> новых</w:instrText>
      </w:r>
      <w:r w:rsidR="00C7038B" w:rsidRPr="00116AB9">
        <w:rPr>
          <w:rFonts w:ascii="Times New Roman" w:hAnsi="Times New Roman" w:cs="Times New Roman"/>
        </w:rPr>
        <w:fldChar w:fldCharType="end"/>
      </w:r>
      <w:r w:rsidRPr="00116AB9">
        <w:rPr>
          <w:rFonts w:ascii="Times New Roman" w:hAnsi="Times New Roman" w:cs="Times New Roman"/>
          <w:shd w:val="clear" w:color="auto" w:fill="FFFFFF"/>
        </w:rPr>
        <w:t xml:space="preserve"> страничку новостей в </w:t>
      </w:r>
      <w:r w:rsidR="00C7038B" w:rsidRPr="00116AB9">
        <w:rPr>
          <w:rFonts w:ascii="Times New Roman" w:hAnsi="Times New Roman" w:cs="Times New Roman"/>
          <w:highlight w:val="white"/>
        </w:rPr>
        <w:fldChar w:fldCharType="begin"/>
      </w:r>
      <w:r w:rsidRPr="00116AB9">
        <w:rPr>
          <w:rFonts w:ascii="Times New Roman" w:hAnsi="Times New Roman" w:cs="Times New Roman"/>
        </w:rPr>
        <w:instrText xml:space="preserve">eq </w:instrText>
      </w:r>
      <w:r w:rsidRPr="00116AB9">
        <w:rPr>
          <w:rFonts w:ascii="Times New Roman" w:hAnsi="Times New Roman" w:cs="Times New Roman"/>
          <w:noProof/>
          <w:color w:val="FFFFFF"/>
          <w:spacing w:val="-20000"/>
        </w:rPr>
        <w:instrText xml:space="preserve"> ближайшее </w:instrText>
      </w:r>
      <w:r w:rsidRPr="00116AB9">
        <w:rPr>
          <w:rFonts w:ascii="Times New Roman" w:hAnsi="Times New Roman" w:cs="Times New Roman"/>
          <w:noProof/>
          <w:shd w:val="clear" w:color="auto" w:fill="FFFFFF"/>
        </w:rPr>
        <w:instrText>своем</w:instrText>
      </w:r>
      <w:r w:rsidR="00C7038B" w:rsidRPr="00116AB9">
        <w:rPr>
          <w:rFonts w:ascii="Times New Roman" w:hAnsi="Times New Roman" w:cs="Times New Roman"/>
        </w:rPr>
        <w:fldChar w:fldCharType="end"/>
      </w:r>
      <w:r w:rsidRPr="00116AB9">
        <w:rPr>
          <w:rFonts w:ascii="Times New Roman" w:hAnsi="Times New Roman" w:cs="Times New Roman"/>
          <w:shd w:val="clear" w:color="auto" w:fill="FFFFFF"/>
        </w:rPr>
        <w:t xml:space="preserve"> аккаунте.</w:t>
      </w:r>
    </w:p>
    <w:p w:rsidR="00116AB9" w:rsidRPr="00116AB9" w:rsidRDefault="00116AB9" w:rsidP="00116AB9">
      <w:pPr>
        <w:spacing w:after="0"/>
        <w:ind w:firstLine="426"/>
        <w:jc w:val="both"/>
        <w:rPr>
          <w:rFonts w:ascii="Times New Roman" w:hAnsi="Times New Roman" w:cs="Times New Roman"/>
          <w:shd w:val="clear" w:color="auto" w:fill="FFFFFF"/>
        </w:rPr>
      </w:pPr>
      <w:r w:rsidRPr="00116AB9">
        <w:rPr>
          <w:rStyle w:val="af0"/>
          <w:rFonts w:ascii="Times New Roman" w:hAnsi="Times New Roman" w:cs="Times New Roman"/>
          <w:shd w:val="clear" w:color="auto" w:fill="FFFFFF"/>
        </w:rPr>
        <w:t xml:space="preserve">Социальная </w:t>
      </w:r>
      <w:r w:rsidR="00C7038B" w:rsidRPr="00116AB9">
        <w:rPr>
          <w:rFonts w:ascii="Times New Roman" w:hAnsi="Times New Roman" w:cs="Times New Roman"/>
          <w:highlight w:val="white"/>
        </w:rPr>
        <w:fldChar w:fldCharType="begin"/>
      </w:r>
      <w:r w:rsidRPr="00116AB9">
        <w:rPr>
          <w:rFonts w:ascii="Times New Roman" w:hAnsi="Times New Roman" w:cs="Times New Roman"/>
        </w:rPr>
        <w:instrText xml:space="preserve">eq </w:instrText>
      </w:r>
      <w:r w:rsidRPr="00116AB9">
        <w:rPr>
          <w:rFonts w:ascii="Times New Roman" w:hAnsi="Times New Roman" w:cs="Times New Roman"/>
          <w:noProof/>
          <w:color w:val="FFFFFF"/>
          <w:spacing w:val="-20000"/>
        </w:rPr>
        <w:instrText xml:space="preserve"> телефона </w:instrText>
      </w:r>
      <w:r w:rsidRPr="00116AB9">
        <w:rPr>
          <w:rStyle w:val="af0"/>
          <w:rFonts w:ascii="Times New Roman" w:hAnsi="Times New Roman" w:cs="Times New Roman"/>
          <w:noProof/>
          <w:shd w:val="clear" w:color="auto" w:fill="FFFFFF"/>
        </w:rPr>
        <w:instrText>сеть</w:instrText>
      </w:r>
      <w:r w:rsidRPr="00116AB9">
        <w:rPr>
          <w:rFonts w:ascii="Times New Roman" w:hAnsi="Times New Roman" w:cs="Times New Roman"/>
          <w:noProof/>
          <w:color w:val="FFFFFF"/>
          <w:spacing w:val="-20000"/>
        </w:rPr>
        <w:instrText> страничку</w:instrText>
      </w:r>
      <w:r w:rsidR="00C7038B" w:rsidRPr="00116AB9">
        <w:rPr>
          <w:rFonts w:ascii="Times New Roman" w:hAnsi="Times New Roman" w:cs="Times New Roman"/>
        </w:rPr>
        <w:fldChar w:fldCharType="end"/>
      </w:r>
      <w:r w:rsidRPr="00116AB9">
        <w:rPr>
          <w:rFonts w:ascii="Times New Roman" w:hAnsi="Times New Roman" w:cs="Times New Roman"/>
          <w:shd w:val="clear" w:color="auto" w:fill="FFFFFF"/>
        </w:rPr>
        <w:t xml:space="preserve"> – самый </w:t>
      </w:r>
      <w:r w:rsidR="00C7038B" w:rsidRPr="00116AB9">
        <w:rPr>
          <w:rFonts w:ascii="Times New Roman" w:hAnsi="Times New Roman" w:cs="Times New Roman"/>
          <w:highlight w:val="white"/>
        </w:rPr>
        <w:fldChar w:fldCharType="begin"/>
      </w:r>
      <w:r w:rsidRPr="00116AB9">
        <w:rPr>
          <w:rFonts w:ascii="Times New Roman" w:hAnsi="Times New Roman" w:cs="Times New Roman"/>
        </w:rPr>
        <w:instrText xml:space="preserve">eq </w:instrText>
      </w:r>
      <w:r w:rsidRPr="00116AB9">
        <w:rPr>
          <w:rFonts w:ascii="Times New Roman" w:hAnsi="Times New Roman" w:cs="Times New Roman"/>
          <w:noProof/>
          <w:shd w:val="clear" w:color="auto" w:fill="FFFFFF"/>
        </w:rPr>
        <w:instrText>быстрый</w:instrText>
      </w:r>
      <w:r w:rsidRPr="00116AB9">
        <w:rPr>
          <w:rFonts w:ascii="Times New Roman" w:hAnsi="Times New Roman" w:cs="Times New Roman"/>
          <w:noProof/>
          <w:color w:val="FFFFFF"/>
          <w:spacing w:val="-20000"/>
        </w:rPr>
        <w:instrText> страниц</w:instrText>
      </w:r>
      <w:r w:rsidR="00C7038B" w:rsidRPr="00116AB9">
        <w:rPr>
          <w:rFonts w:ascii="Times New Roman" w:hAnsi="Times New Roman" w:cs="Times New Roman"/>
        </w:rPr>
        <w:fldChar w:fldCharType="end"/>
      </w:r>
      <w:r w:rsidRPr="00116AB9">
        <w:rPr>
          <w:rFonts w:ascii="Times New Roman" w:hAnsi="Times New Roman" w:cs="Times New Roman"/>
          <w:shd w:val="clear" w:color="auto" w:fill="FFFFFF"/>
        </w:rPr>
        <w:t xml:space="preserve"> способ найти </w:t>
      </w:r>
      <w:r w:rsidR="00C7038B" w:rsidRPr="00116AB9">
        <w:rPr>
          <w:rFonts w:ascii="Times New Roman" w:hAnsi="Times New Roman" w:cs="Times New Roman"/>
          <w:highlight w:val="white"/>
        </w:rPr>
        <w:fldChar w:fldCharType="begin"/>
      </w:r>
      <w:r w:rsidRPr="00116AB9">
        <w:rPr>
          <w:rFonts w:ascii="Times New Roman" w:hAnsi="Times New Roman" w:cs="Times New Roman"/>
        </w:rPr>
        <w:instrText xml:space="preserve">eq </w:instrText>
      </w:r>
      <w:r w:rsidRPr="00116AB9">
        <w:rPr>
          <w:rFonts w:ascii="Times New Roman" w:hAnsi="Times New Roman" w:cs="Times New Roman"/>
          <w:noProof/>
          <w:color w:val="FFFFFF"/>
          <w:spacing w:val="-20000"/>
        </w:rPr>
        <w:instrText xml:space="preserve"> новых </w:instrText>
      </w:r>
      <w:r w:rsidRPr="00116AB9">
        <w:rPr>
          <w:rFonts w:ascii="Times New Roman" w:hAnsi="Times New Roman" w:cs="Times New Roman"/>
          <w:noProof/>
          <w:shd w:val="clear" w:color="auto" w:fill="FFFFFF"/>
        </w:rPr>
        <w:instrText>нужного</w:instrText>
      </w:r>
      <w:r w:rsidRPr="00116AB9">
        <w:rPr>
          <w:rFonts w:ascii="Times New Roman" w:hAnsi="Times New Roman" w:cs="Times New Roman"/>
          <w:noProof/>
          <w:color w:val="FFFFFF"/>
          <w:spacing w:val="-20000"/>
        </w:rPr>
        <w:instrText> также</w:instrText>
      </w:r>
      <w:r w:rsidR="00C7038B" w:rsidRPr="00116AB9">
        <w:rPr>
          <w:rFonts w:ascii="Times New Roman" w:hAnsi="Times New Roman" w:cs="Times New Roman"/>
        </w:rPr>
        <w:fldChar w:fldCharType="end"/>
      </w:r>
      <w:r w:rsidRPr="00116AB9">
        <w:rPr>
          <w:rFonts w:ascii="Times New Roman" w:hAnsi="Times New Roman" w:cs="Times New Roman"/>
          <w:shd w:val="clear" w:color="auto" w:fill="FFFFFF"/>
        </w:rPr>
        <w:t xml:space="preserve"> человека и сообщить ему </w:t>
      </w:r>
      <w:r w:rsidR="00C7038B" w:rsidRPr="00116AB9">
        <w:rPr>
          <w:rFonts w:ascii="Times New Roman" w:hAnsi="Times New Roman" w:cs="Times New Roman"/>
          <w:highlight w:val="white"/>
        </w:rPr>
        <w:fldChar w:fldCharType="begin"/>
      </w:r>
      <w:r w:rsidRPr="00116AB9">
        <w:rPr>
          <w:rFonts w:ascii="Times New Roman" w:hAnsi="Times New Roman" w:cs="Times New Roman"/>
        </w:rPr>
        <w:instrText xml:space="preserve">eq </w:instrText>
      </w:r>
      <w:r w:rsidRPr="00116AB9">
        <w:rPr>
          <w:rFonts w:ascii="Times New Roman" w:hAnsi="Times New Roman" w:cs="Times New Roman"/>
          <w:noProof/>
          <w:color w:val="FFFFFF"/>
          <w:spacing w:val="-20000"/>
        </w:rPr>
        <w:instrText xml:space="preserve"> забывают </w:instrText>
      </w:r>
      <w:r w:rsidRPr="00116AB9">
        <w:rPr>
          <w:rFonts w:ascii="Times New Roman" w:hAnsi="Times New Roman" w:cs="Times New Roman"/>
          <w:noProof/>
          <w:shd w:val="clear" w:color="auto" w:fill="FFFFFF"/>
        </w:rPr>
        <w:instrText>необходимую</w:instrText>
      </w:r>
      <w:r w:rsidR="00C7038B" w:rsidRPr="00116AB9">
        <w:rPr>
          <w:rFonts w:ascii="Times New Roman" w:hAnsi="Times New Roman" w:cs="Times New Roman"/>
        </w:rPr>
        <w:fldChar w:fldCharType="end"/>
      </w:r>
      <w:r w:rsidR="0042623B">
        <w:rPr>
          <w:rFonts w:ascii="Times New Roman" w:hAnsi="Times New Roman" w:cs="Times New Roman"/>
          <w:shd w:val="clear" w:color="auto" w:fill="FFFFFF"/>
        </w:rPr>
        <w:t xml:space="preserve"> информацию</w:t>
      </w:r>
      <w:r w:rsidRPr="00116AB9">
        <w:rPr>
          <w:rFonts w:ascii="Times New Roman" w:hAnsi="Times New Roman" w:cs="Times New Roman"/>
          <w:shd w:val="clear" w:color="auto" w:fill="FFFFFF"/>
        </w:rPr>
        <w:t>. Особенно ценным</w:t>
      </w:r>
      <w:r w:rsidR="0042623B">
        <w:rPr>
          <w:rFonts w:ascii="Times New Roman" w:hAnsi="Times New Roman" w:cs="Times New Roman"/>
          <w:shd w:val="clear" w:color="auto" w:fill="FFFFFF"/>
        </w:rPr>
        <w:t xml:space="preserve"> является </w:t>
      </w:r>
      <w:r w:rsidRPr="00116AB9">
        <w:rPr>
          <w:rFonts w:ascii="Times New Roman" w:hAnsi="Times New Roman" w:cs="Times New Roman"/>
          <w:shd w:val="clear" w:color="auto" w:fill="FFFFFF"/>
        </w:rPr>
        <w:t xml:space="preserve"> </w:t>
      </w:r>
      <w:r w:rsidR="00C7038B" w:rsidRPr="00116AB9">
        <w:rPr>
          <w:rFonts w:ascii="Times New Roman" w:hAnsi="Times New Roman" w:cs="Times New Roman"/>
          <w:highlight w:val="white"/>
        </w:rPr>
        <w:fldChar w:fldCharType="begin"/>
      </w:r>
      <w:r w:rsidRPr="00116AB9">
        <w:rPr>
          <w:rFonts w:ascii="Times New Roman" w:hAnsi="Times New Roman" w:cs="Times New Roman"/>
        </w:rPr>
        <w:instrText xml:space="preserve">eq </w:instrText>
      </w:r>
      <w:r w:rsidRPr="00116AB9">
        <w:rPr>
          <w:rFonts w:ascii="Times New Roman" w:hAnsi="Times New Roman" w:cs="Times New Roman"/>
          <w:noProof/>
          <w:color w:val="FFFFFF"/>
          <w:spacing w:val="-20000"/>
        </w:rPr>
        <w:instrText xml:space="preserve"> самых </w:instrText>
      </w:r>
      <w:r w:rsidRPr="00116AB9">
        <w:rPr>
          <w:rFonts w:ascii="Times New Roman" w:hAnsi="Times New Roman" w:cs="Times New Roman"/>
          <w:noProof/>
          <w:shd w:val="clear" w:color="auto" w:fill="FFFFFF"/>
        </w:rPr>
        <w:instrText>наличие</w:instrText>
      </w:r>
      <w:r w:rsidRPr="00116AB9">
        <w:rPr>
          <w:rFonts w:ascii="Times New Roman" w:hAnsi="Times New Roman" w:cs="Times New Roman"/>
          <w:noProof/>
          <w:color w:val="FFFFFF"/>
          <w:spacing w:val="-20000"/>
        </w:rPr>
        <w:instrText> можно</w:instrText>
      </w:r>
      <w:r w:rsidR="00C7038B" w:rsidRPr="00116AB9">
        <w:rPr>
          <w:rFonts w:ascii="Times New Roman" w:hAnsi="Times New Roman" w:cs="Times New Roman"/>
        </w:rPr>
        <w:fldChar w:fldCharType="end"/>
      </w:r>
      <w:r w:rsidRPr="00116AB9">
        <w:rPr>
          <w:rFonts w:ascii="Times New Roman" w:hAnsi="Times New Roman" w:cs="Times New Roman"/>
          <w:shd w:val="clear" w:color="auto" w:fill="FFFFFF"/>
        </w:rPr>
        <w:t xml:space="preserve"> аккаунта в</w:t>
      </w:r>
      <w:r w:rsidR="0042623B">
        <w:rPr>
          <w:rFonts w:ascii="Times New Roman" w:hAnsi="Times New Roman" w:cs="Times New Roman"/>
          <w:shd w:val="clear" w:color="auto" w:fill="FFFFFF"/>
        </w:rPr>
        <w:t xml:space="preserve"> </w:t>
      </w:r>
      <w:r w:rsidRPr="00116AB9">
        <w:rPr>
          <w:rFonts w:ascii="Times New Roman" w:hAnsi="Times New Roman" w:cs="Times New Roman"/>
          <w:shd w:val="clear" w:color="auto" w:fill="FFFFFF"/>
        </w:rPr>
        <w:t xml:space="preserve">какой-либо из </w:t>
      </w:r>
      <w:r w:rsidR="00C7038B" w:rsidRPr="00116AB9">
        <w:rPr>
          <w:rFonts w:ascii="Times New Roman" w:hAnsi="Times New Roman" w:cs="Times New Roman"/>
          <w:highlight w:val="white"/>
        </w:rPr>
        <w:fldChar w:fldCharType="begin"/>
      </w:r>
      <w:r w:rsidRPr="00116AB9">
        <w:rPr>
          <w:rFonts w:ascii="Times New Roman" w:hAnsi="Times New Roman" w:cs="Times New Roman"/>
        </w:rPr>
        <w:instrText xml:space="preserve">eq </w:instrText>
      </w:r>
      <w:r w:rsidRPr="00116AB9">
        <w:rPr>
          <w:rFonts w:ascii="Times New Roman" w:hAnsi="Times New Roman" w:cs="Times New Roman"/>
          <w:noProof/>
          <w:color w:val="FFFFFF"/>
          <w:spacing w:val="-20000"/>
        </w:rPr>
        <w:instrText xml:space="preserve"> забывают </w:instrText>
      </w:r>
      <w:r w:rsidRPr="00116AB9">
        <w:rPr>
          <w:rFonts w:ascii="Times New Roman" w:hAnsi="Times New Roman" w:cs="Times New Roman"/>
          <w:noProof/>
          <w:shd w:val="clear" w:color="auto" w:fill="FFFFFF"/>
        </w:rPr>
        <w:instrText>соцсетей</w:instrText>
      </w:r>
      <w:r w:rsidR="00C7038B" w:rsidRPr="00116AB9">
        <w:rPr>
          <w:rFonts w:ascii="Times New Roman" w:hAnsi="Times New Roman" w:cs="Times New Roman"/>
        </w:rPr>
        <w:fldChar w:fldCharType="end"/>
      </w:r>
      <w:r w:rsidRPr="00116AB9">
        <w:rPr>
          <w:rFonts w:ascii="Times New Roman" w:hAnsi="Times New Roman" w:cs="Times New Roman"/>
          <w:shd w:val="clear" w:color="auto" w:fill="FFFFFF"/>
        </w:rPr>
        <w:t xml:space="preserve"> становится тогда, </w:t>
      </w:r>
      <w:r w:rsidR="00C7038B" w:rsidRPr="00116AB9">
        <w:rPr>
          <w:rFonts w:ascii="Times New Roman" w:hAnsi="Times New Roman" w:cs="Times New Roman"/>
          <w:highlight w:val="white"/>
        </w:rPr>
        <w:fldChar w:fldCharType="begin"/>
      </w:r>
      <w:r w:rsidRPr="00116AB9">
        <w:rPr>
          <w:rFonts w:ascii="Times New Roman" w:hAnsi="Times New Roman" w:cs="Times New Roman"/>
        </w:rPr>
        <w:instrText xml:space="preserve">eq </w:instrText>
      </w:r>
      <w:r w:rsidRPr="00116AB9">
        <w:rPr>
          <w:rFonts w:ascii="Times New Roman" w:hAnsi="Times New Roman" w:cs="Times New Roman"/>
          <w:noProof/>
          <w:color w:val="FFFFFF"/>
          <w:spacing w:val="-20000"/>
        </w:rPr>
        <w:instrText xml:space="preserve"> понравившимся </w:instrText>
      </w:r>
      <w:r w:rsidRPr="00116AB9">
        <w:rPr>
          <w:rFonts w:ascii="Times New Roman" w:hAnsi="Times New Roman" w:cs="Times New Roman"/>
          <w:noProof/>
          <w:shd w:val="clear" w:color="auto" w:fill="FFFFFF"/>
        </w:rPr>
        <w:instrText>когда</w:instrText>
      </w:r>
      <w:r w:rsidRPr="00116AB9">
        <w:rPr>
          <w:rFonts w:ascii="Times New Roman" w:hAnsi="Times New Roman" w:cs="Times New Roman"/>
          <w:noProof/>
          <w:color w:val="FFFFFF"/>
          <w:spacing w:val="-20000"/>
        </w:rPr>
        <w:instrText> забывают</w:instrText>
      </w:r>
      <w:r w:rsidR="00C7038B" w:rsidRPr="00116AB9">
        <w:rPr>
          <w:rFonts w:ascii="Times New Roman" w:hAnsi="Times New Roman" w:cs="Times New Roman"/>
        </w:rPr>
        <w:fldChar w:fldCharType="end"/>
      </w:r>
      <w:r w:rsidRPr="00116AB9">
        <w:rPr>
          <w:rFonts w:ascii="Times New Roman" w:hAnsi="Times New Roman" w:cs="Times New Roman"/>
          <w:shd w:val="clear" w:color="auto" w:fill="FFFFFF"/>
        </w:rPr>
        <w:t xml:space="preserve"> необходимо </w:t>
      </w:r>
      <w:r w:rsidR="00C7038B" w:rsidRPr="00116AB9">
        <w:rPr>
          <w:rFonts w:ascii="Times New Roman" w:hAnsi="Times New Roman" w:cs="Times New Roman"/>
          <w:highlight w:val="white"/>
        </w:rPr>
        <w:fldChar w:fldCharType="begin"/>
      </w:r>
      <w:r w:rsidRPr="00116AB9">
        <w:rPr>
          <w:rFonts w:ascii="Times New Roman" w:hAnsi="Times New Roman" w:cs="Times New Roman"/>
        </w:rPr>
        <w:instrText xml:space="preserve">eq </w:instrText>
      </w:r>
      <w:r w:rsidRPr="00116AB9">
        <w:rPr>
          <w:rFonts w:ascii="Times New Roman" w:hAnsi="Times New Roman" w:cs="Times New Roman"/>
          <w:noProof/>
          <w:shd w:val="clear" w:color="auto" w:fill="FFFFFF"/>
        </w:rPr>
        <w:instrText>поддерживать</w:instrText>
      </w:r>
      <w:r w:rsidRPr="00116AB9">
        <w:rPr>
          <w:rFonts w:ascii="Times New Roman" w:hAnsi="Times New Roman" w:cs="Times New Roman"/>
          <w:noProof/>
          <w:color w:val="FFFFFF"/>
          <w:spacing w:val="-20000"/>
        </w:rPr>
        <w:instrText> потребителей</w:instrText>
      </w:r>
      <w:r w:rsidR="00C7038B" w:rsidRPr="00116AB9">
        <w:rPr>
          <w:rFonts w:ascii="Times New Roman" w:hAnsi="Times New Roman" w:cs="Times New Roman"/>
        </w:rPr>
        <w:fldChar w:fldCharType="end"/>
      </w:r>
      <w:r w:rsidRPr="00116AB9">
        <w:rPr>
          <w:rFonts w:ascii="Times New Roman" w:hAnsi="Times New Roman" w:cs="Times New Roman"/>
          <w:shd w:val="clear" w:color="auto" w:fill="FFFFFF"/>
        </w:rPr>
        <w:t xml:space="preserve"> связь с человеком, </w:t>
      </w:r>
      <w:r w:rsidR="00C7038B" w:rsidRPr="00116AB9">
        <w:rPr>
          <w:rFonts w:ascii="Times New Roman" w:hAnsi="Times New Roman" w:cs="Times New Roman"/>
          <w:highlight w:val="white"/>
        </w:rPr>
        <w:fldChar w:fldCharType="begin"/>
      </w:r>
      <w:r w:rsidRPr="00116AB9">
        <w:rPr>
          <w:rFonts w:ascii="Times New Roman" w:hAnsi="Times New Roman" w:cs="Times New Roman"/>
        </w:rPr>
        <w:instrText xml:space="preserve">eq </w:instrText>
      </w:r>
      <w:r w:rsidRPr="00116AB9">
        <w:rPr>
          <w:rFonts w:ascii="Times New Roman" w:hAnsi="Times New Roman" w:cs="Times New Roman"/>
          <w:noProof/>
          <w:color w:val="FFFFFF"/>
          <w:spacing w:val="-20000"/>
        </w:rPr>
        <w:instrText xml:space="preserve"> другой </w:instrText>
      </w:r>
      <w:r w:rsidRPr="00116AB9">
        <w:rPr>
          <w:rFonts w:ascii="Times New Roman" w:hAnsi="Times New Roman" w:cs="Times New Roman"/>
          <w:noProof/>
          <w:shd w:val="clear" w:color="auto" w:fill="FFFFFF"/>
        </w:rPr>
        <w:instrText>например</w:instrText>
      </w:r>
      <w:r w:rsidRPr="00116AB9">
        <w:rPr>
          <w:rFonts w:ascii="Times New Roman" w:hAnsi="Times New Roman" w:cs="Times New Roman"/>
          <w:noProof/>
          <w:color w:val="FFFFFF"/>
          <w:spacing w:val="-20000"/>
        </w:rPr>
        <w:instrText> понравившимся</w:instrText>
      </w:r>
      <w:r w:rsidR="00C7038B" w:rsidRPr="00116AB9">
        <w:rPr>
          <w:rFonts w:ascii="Times New Roman" w:hAnsi="Times New Roman" w:cs="Times New Roman"/>
        </w:rPr>
        <w:fldChar w:fldCharType="end"/>
      </w:r>
      <w:r w:rsidRPr="00116AB9">
        <w:rPr>
          <w:rFonts w:ascii="Times New Roman" w:hAnsi="Times New Roman" w:cs="Times New Roman"/>
          <w:shd w:val="clear" w:color="auto" w:fill="FFFFFF"/>
        </w:rPr>
        <w:t xml:space="preserve">, из другой страны. </w:t>
      </w:r>
    </w:p>
    <w:p w:rsidR="00116AB9" w:rsidRPr="00116AB9" w:rsidRDefault="00C7038B" w:rsidP="00116AB9">
      <w:pPr>
        <w:pStyle w:val="a4"/>
        <w:shd w:val="clear" w:color="auto" w:fill="FFFFFF"/>
        <w:spacing w:before="0" w:beforeAutospacing="0" w:after="0" w:afterAutospacing="0"/>
        <w:ind w:firstLine="426"/>
        <w:jc w:val="both"/>
        <w:rPr>
          <w:sz w:val="22"/>
          <w:szCs w:val="22"/>
        </w:rPr>
      </w:pPr>
      <w:r w:rsidRPr="00116AB9">
        <w:rPr>
          <w:sz w:val="22"/>
          <w:szCs w:val="22"/>
          <w:highlight w:val="white"/>
        </w:rPr>
        <w:fldChar w:fldCharType="begin"/>
      </w:r>
      <w:r w:rsidR="00116AB9" w:rsidRPr="00116AB9">
        <w:rPr>
          <w:sz w:val="22"/>
          <w:szCs w:val="22"/>
        </w:rPr>
        <w:instrText xml:space="preserve">eq </w:instrText>
      </w:r>
      <w:r w:rsidR="00116AB9" w:rsidRPr="00116AB9">
        <w:rPr>
          <w:noProof/>
          <w:color w:val="FFFFFF"/>
          <w:spacing w:val="-20000"/>
          <w:sz w:val="22"/>
          <w:szCs w:val="22"/>
        </w:rPr>
        <w:instrText xml:space="preserve"> своем </w:instrText>
      </w:r>
      <w:r w:rsidR="00116AB9" w:rsidRPr="00116AB9">
        <w:rPr>
          <w:noProof/>
          <w:sz w:val="22"/>
          <w:szCs w:val="22"/>
        </w:rPr>
        <w:instrText>Замена</w:instrText>
      </w:r>
      <w:r w:rsidRPr="00116AB9">
        <w:rPr>
          <w:sz w:val="22"/>
          <w:szCs w:val="22"/>
        </w:rPr>
        <w:fldChar w:fldCharType="end"/>
      </w:r>
      <w:r w:rsidR="00116AB9" w:rsidRPr="00116AB9">
        <w:rPr>
          <w:sz w:val="22"/>
          <w:szCs w:val="22"/>
        </w:rPr>
        <w:t xml:space="preserve"> реального общения </w:t>
      </w:r>
      <w:r w:rsidRPr="00116AB9">
        <w:rPr>
          <w:sz w:val="22"/>
          <w:szCs w:val="22"/>
          <w:highlight w:val="white"/>
        </w:rPr>
        <w:fldChar w:fldCharType="begin"/>
      </w:r>
      <w:r w:rsidR="00116AB9" w:rsidRPr="00116AB9">
        <w:rPr>
          <w:sz w:val="22"/>
          <w:szCs w:val="22"/>
        </w:rPr>
        <w:instrText xml:space="preserve">eq </w:instrText>
      </w:r>
      <w:r w:rsidR="00116AB9" w:rsidRPr="00116AB9">
        <w:rPr>
          <w:noProof/>
          <w:color w:val="FFFFFF"/>
          <w:spacing w:val="-20000"/>
          <w:sz w:val="22"/>
          <w:szCs w:val="22"/>
        </w:rPr>
        <w:instrText xml:space="preserve"> использовать </w:instrText>
      </w:r>
      <w:r w:rsidR="00116AB9" w:rsidRPr="00116AB9">
        <w:rPr>
          <w:noProof/>
          <w:sz w:val="22"/>
          <w:szCs w:val="22"/>
        </w:rPr>
        <w:instrText>виртуальным</w:instrText>
      </w:r>
      <w:r w:rsidR="00116AB9" w:rsidRPr="00116AB9">
        <w:rPr>
          <w:noProof/>
          <w:color w:val="FFFFFF"/>
          <w:spacing w:val="-20000"/>
          <w:sz w:val="22"/>
          <w:szCs w:val="22"/>
        </w:rPr>
        <w:instrText> также</w:instrText>
      </w:r>
      <w:r w:rsidRPr="00116AB9">
        <w:rPr>
          <w:sz w:val="22"/>
          <w:szCs w:val="22"/>
        </w:rPr>
        <w:fldChar w:fldCharType="end"/>
      </w:r>
      <w:r w:rsidR="00116AB9" w:rsidRPr="00116AB9">
        <w:rPr>
          <w:sz w:val="22"/>
          <w:szCs w:val="22"/>
        </w:rPr>
        <w:t xml:space="preserve"> является</w:t>
      </w:r>
      <w:r w:rsidR="0042623B">
        <w:rPr>
          <w:sz w:val="22"/>
          <w:szCs w:val="22"/>
        </w:rPr>
        <w:t xml:space="preserve"> </w:t>
      </w:r>
      <w:r w:rsidRPr="00116AB9">
        <w:rPr>
          <w:sz w:val="22"/>
          <w:szCs w:val="22"/>
          <w:highlight w:val="white"/>
        </w:rPr>
        <w:fldChar w:fldCharType="begin"/>
      </w:r>
      <w:r w:rsidR="00116AB9" w:rsidRPr="00116AB9">
        <w:rPr>
          <w:sz w:val="22"/>
          <w:szCs w:val="22"/>
        </w:rPr>
        <w:instrText xml:space="preserve">eq </w:instrText>
      </w:r>
      <w:r w:rsidR="00116AB9" w:rsidRPr="00116AB9">
        <w:rPr>
          <w:noProof/>
          <w:sz w:val="22"/>
          <w:szCs w:val="22"/>
        </w:rPr>
        <w:instrText>одним</w:instrText>
      </w:r>
      <w:r w:rsidR="00116AB9" w:rsidRPr="00116AB9">
        <w:rPr>
          <w:noProof/>
          <w:color w:val="FFFFFF"/>
          <w:spacing w:val="-20000"/>
          <w:sz w:val="22"/>
          <w:szCs w:val="22"/>
        </w:rPr>
        <w:instrText> соцсетей</w:instrText>
      </w:r>
      <w:r w:rsidRPr="00116AB9">
        <w:rPr>
          <w:sz w:val="22"/>
          <w:szCs w:val="22"/>
        </w:rPr>
        <w:fldChar w:fldCharType="end"/>
      </w:r>
      <w:r w:rsidR="00116AB9" w:rsidRPr="00116AB9">
        <w:rPr>
          <w:sz w:val="22"/>
          <w:szCs w:val="22"/>
        </w:rPr>
        <w:t xml:space="preserve"> из самых существенных </w:t>
      </w:r>
      <w:r w:rsidRPr="00116AB9">
        <w:rPr>
          <w:sz w:val="22"/>
          <w:szCs w:val="22"/>
          <w:highlight w:val="white"/>
        </w:rPr>
        <w:fldChar w:fldCharType="begin"/>
      </w:r>
      <w:r w:rsidR="00116AB9" w:rsidRPr="00116AB9">
        <w:rPr>
          <w:sz w:val="22"/>
          <w:szCs w:val="22"/>
        </w:rPr>
        <w:instrText xml:space="preserve">eq </w:instrText>
      </w:r>
      <w:r w:rsidR="00116AB9" w:rsidRPr="00116AB9">
        <w:rPr>
          <w:noProof/>
          <w:color w:val="FFFFFF"/>
          <w:spacing w:val="-20000"/>
          <w:sz w:val="22"/>
          <w:szCs w:val="22"/>
        </w:rPr>
        <w:instrText xml:space="preserve"> мобильный </w:instrText>
      </w:r>
      <w:r w:rsidR="00116AB9" w:rsidRPr="00116AB9">
        <w:rPr>
          <w:noProof/>
          <w:sz w:val="22"/>
          <w:szCs w:val="22"/>
        </w:rPr>
        <w:instrText>минусов</w:instrText>
      </w:r>
      <w:r w:rsidR="00116AB9" w:rsidRPr="00116AB9">
        <w:rPr>
          <w:noProof/>
          <w:color w:val="FFFFFF"/>
          <w:spacing w:val="-20000"/>
          <w:sz w:val="22"/>
          <w:szCs w:val="22"/>
        </w:rPr>
        <w:instrText> могут</w:instrText>
      </w:r>
      <w:r w:rsidRPr="00116AB9">
        <w:rPr>
          <w:sz w:val="22"/>
          <w:szCs w:val="22"/>
        </w:rPr>
        <w:fldChar w:fldCharType="end"/>
      </w:r>
      <w:r w:rsidR="00116AB9" w:rsidRPr="00116AB9">
        <w:rPr>
          <w:sz w:val="22"/>
          <w:szCs w:val="22"/>
        </w:rPr>
        <w:t xml:space="preserve">. Подолгу общаясь в </w:t>
      </w:r>
      <w:r w:rsidRPr="00116AB9">
        <w:rPr>
          <w:sz w:val="22"/>
          <w:szCs w:val="22"/>
          <w:highlight w:val="white"/>
        </w:rPr>
        <w:fldChar w:fldCharType="begin"/>
      </w:r>
      <w:r w:rsidR="00116AB9" w:rsidRPr="00116AB9">
        <w:rPr>
          <w:sz w:val="22"/>
          <w:szCs w:val="22"/>
        </w:rPr>
        <w:instrText xml:space="preserve">eq </w:instrText>
      </w:r>
      <w:r w:rsidR="00116AB9" w:rsidRPr="00116AB9">
        <w:rPr>
          <w:noProof/>
          <w:color w:val="FFFFFF"/>
          <w:spacing w:val="-20000"/>
          <w:sz w:val="22"/>
          <w:szCs w:val="22"/>
        </w:rPr>
        <w:instrText xml:space="preserve"> контактах </w:instrText>
      </w:r>
      <w:r w:rsidR="00116AB9" w:rsidRPr="00116AB9">
        <w:rPr>
          <w:noProof/>
          <w:sz w:val="22"/>
          <w:szCs w:val="22"/>
        </w:rPr>
        <w:instrText>соцсетях</w:instrText>
      </w:r>
      <w:r w:rsidRPr="00116AB9">
        <w:rPr>
          <w:sz w:val="22"/>
          <w:szCs w:val="22"/>
        </w:rPr>
        <w:fldChar w:fldCharType="end"/>
      </w:r>
      <w:r w:rsidR="00116AB9" w:rsidRPr="00116AB9">
        <w:rPr>
          <w:sz w:val="22"/>
          <w:szCs w:val="22"/>
        </w:rPr>
        <w:t xml:space="preserve">, мы привыкаем выражать </w:t>
      </w:r>
      <w:r w:rsidRPr="00116AB9">
        <w:rPr>
          <w:sz w:val="22"/>
          <w:szCs w:val="22"/>
          <w:highlight w:val="white"/>
        </w:rPr>
        <w:fldChar w:fldCharType="begin"/>
      </w:r>
      <w:r w:rsidR="00116AB9" w:rsidRPr="00116AB9">
        <w:rPr>
          <w:sz w:val="22"/>
          <w:szCs w:val="22"/>
        </w:rPr>
        <w:instrText xml:space="preserve">eq </w:instrText>
      </w:r>
      <w:r w:rsidR="00116AB9" w:rsidRPr="00116AB9">
        <w:rPr>
          <w:noProof/>
          <w:color w:val="FFFFFF"/>
          <w:spacing w:val="-20000"/>
          <w:sz w:val="22"/>
          <w:szCs w:val="22"/>
        </w:rPr>
        <w:instrText xml:space="preserve"> любых </w:instrText>
      </w:r>
      <w:r w:rsidR="00116AB9" w:rsidRPr="00116AB9">
        <w:rPr>
          <w:noProof/>
          <w:sz w:val="22"/>
          <w:szCs w:val="22"/>
        </w:rPr>
        <w:instrText>свои</w:instrText>
      </w:r>
      <w:r w:rsidR="00116AB9" w:rsidRPr="00116AB9">
        <w:rPr>
          <w:noProof/>
          <w:color w:val="FFFFFF"/>
          <w:spacing w:val="-20000"/>
          <w:sz w:val="22"/>
          <w:szCs w:val="22"/>
        </w:rPr>
        <w:instrText> быть</w:instrText>
      </w:r>
      <w:r w:rsidRPr="00116AB9">
        <w:rPr>
          <w:sz w:val="22"/>
          <w:szCs w:val="22"/>
        </w:rPr>
        <w:fldChar w:fldCharType="end"/>
      </w:r>
      <w:r w:rsidR="00116AB9" w:rsidRPr="00116AB9">
        <w:rPr>
          <w:sz w:val="22"/>
          <w:szCs w:val="22"/>
        </w:rPr>
        <w:t xml:space="preserve"> эмоции </w:t>
      </w:r>
      <w:r w:rsidRPr="00116AB9">
        <w:rPr>
          <w:sz w:val="22"/>
          <w:szCs w:val="22"/>
          <w:highlight w:val="white"/>
        </w:rPr>
        <w:fldChar w:fldCharType="begin"/>
      </w:r>
      <w:r w:rsidR="00116AB9" w:rsidRPr="00116AB9">
        <w:rPr>
          <w:sz w:val="22"/>
          <w:szCs w:val="22"/>
        </w:rPr>
        <w:instrText xml:space="preserve">eq </w:instrText>
      </w:r>
      <w:r w:rsidR="00116AB9" w:rsidRPr="00116AB9">
        <w:rPr>
          <w:noProof/>
          <w:sz w:val="22"/>
          <w:szCs w:val="22"/>
        </w:rPr>
        <w:instrText>через</w:instrText>
      </w:r>
      <w:r w:rsidR="00116AB9" w:rsidRPr="00116AB9">
        <w:rPr>
          <w:noProof/>
          <w:color w:val="FFFFFF"/>
          <w:spacing w:val="-20000"/>
          <w:sz w:val="22"/>
          <w:szCs w:val="22"/>
        </w:rPr>
        <w:instrText> страничку</w:instrText>
      </w:r>
      <w:r w:rsidRPr="00116AB9">
        <w:rPr>
          <w:sz w:val="22"/>
          <w:szCs w:val="22"/>
        </w:rPr>
        <w:fldChar w:fldCharType="end"/>
      </w:r>
      <w:r w:rsidR="00116AB9" w:rsidRPr="00116AB9">
        <w:rPr>
          <w:sz w:val="22"/>
          <w:szCs w:val="22"/>
        </w:rPr>
        <w:t xml:space="preserve"> буквы на клавиатуре и </w:t>
      </w:r>
      <w:r w:rsidRPr="00116AB9">
        <w:rPr>
          <w:sz w:val="22"/>
          <w:szCs w:val="22"/>
          <w:highlight w:val="white"/>
        </w:rPr>
        <w:fldChar w:fldCharType="begin"/>
      </w:r>
      <w:r w:rsidR="00116AB9" w:rsidRPr="00116AB9">
        <w:rPr>
          <w:sz w:val="22"/>
          <w:szCs w:val="22"/>
        </w:rPr>
        <w:instrText xml:space="preserve">eq </w:instrText>
      </w:r>
      <w:r w:rsidR="00116AB9" w:rsidRPr="00116AB9">
        <w:rPr>
          <w:noProof/>
          <w:color w:val="FFFFFF"/>
          <w:spacing w:val="-20000"/>
          <w:sz w:val="22"/>
          <w:szCs w:val="22"/>
        </w:rPr>
        <w:instrText xml:space="preserve"> однако </w:instrText>
      </w:r>
      <w:r w:rsidR="00116AB9" w:rsidRPr="00116AB9">
        <w:rPr>
          <w:noProof/>
          <w:sz w:val="22"/>
          <w:szCs w:val="22"/>
        </w:rPr>
        <w:instrText>забываем</w:instrText>
      </w:r>
      <w:r w:rsidR="00116AB9" w:rsidRPr="00116AB9">
        <w:rPr>
          <w:noProof/>
          <w:color w:val="FFFFFF"/>
          <w:spacing w:val="-20000"/>
          <w:sz w:val="22"/>
          <w:szCs w:val="22"/>
        </w:rPr>
        <w:instrText> человеческий</w:instrText>
      </w:r>
      <w:r w:rsidRPr="00116AB9">
        <w:rPr>
          <w:sz w:val="22"/>
          <w:szCs w:val="22"/>
        </w:rPr>
        <w:fldChar w:fldCharType="end"/>
      </w:r>
      <w:r w:rsidR="00116AB9" w:rsidRPr="00116AB9">
        <w:rPr>
          <w:sz w:val="22"/>
          <w:szCs w:val="22"/>
        </w:rPr>
        <w:t xml:space="preserve"> о мимике, жестах, </w:t>
      </w:r>
      <w:r w:rsidRPr="00116AB9">
        <w:rPr>
          <w:sz w:val="22"/>
          <w:szCs w:val="22"/>
          <w:highlight w:val="white"/>
        </w:rPr>
        <w:fldChar w:fldCharType="begin"/>
      </w:r>
      <w:r w:rsidR="00116AB9" w:rsidRPr="00116AB9">
        <w:rPr>
          <w:sz w:val="22"/>
          <w:szCs w:val="22"/>
        </w:rPr>
        <w:instrText xml:space="preserve">eq </w:instrText>
      </w:r>
      <w:r w:rsidR="00116AB9" w:rsidRPr="00116AB9">
        <w:rPr>
          <w:noProof/>
          <w:color w:val="FFFFFF"/>
          <w:spacing w:val="-20000"/>
          <w:sz w:val="22"/>
          <w:szCs w:val="22"/>
        </w:rPr>
        <w:instrText xml:space="preserve"> другой </w:instrText>
      </w:r>
      <w:r w:rsidR="00116AB9" w:rsidRPr="00116AB9">
        <w:rPr>
          <w:noProof/>
          <w:sz w:val="22"/>
          <w:szCs w:val="22"/>
        </w:rPr>
        <w:instrText>контактах</w:instrText>
      </w:r>
      <w:r w:rsidRPr="00116AB9">
        <w:rPr>
          <w:sz w:val="22"/>
          <w:szCs w:val="22"/>
        </w:rPr>
        <w:fldChar w:fldCharType="end"/>
      </w:r>
      <w:r w:rsidR="00116AB9" w:rsidRPr="00116AB9">
        <w:rPr>
          <w:sz w:val="22"/>
          <w:szCs w:val="22"/>
        </w:rPr>
        <w:t xml:space="preserve"> глаз и реальных </w:t>
      </w:r>
      <w:r w:rsidRPr="00116AB9">
        <w:rPr>
          <w:sz w:val="22"/>
          <w:szCs w:val="22"/>
          <w:highlight w:val="white"/>
        </w:rPr>
        <w:fldChar w:fldCharType="begin"/>
      </w:r>
      <w:r w:rsidR="00116AB9" w:rsidRPr="00116AB9">
        <w:rPr>
          <w:sz w:val="22"/>
          <w:szCs w:val="22"/>
        </w:rPr>
        <w:instrText xml:space="preserve">eq </w:instrText>
      </w:r>
      <w:r w:rsidR="00116AB9" w:rsidRPr="00116AB9">
        <w:rPr>
          <w:noProof/>
          <w:color w:val="FFFFFF"/>
          <w:spacing w:val="-20000"/>
          <w:sz w:val="22"/>
          <w:szCs w:val="22"/>
        </w:rPr>
        <w:instrText xml:space="preserve"> можно </w:instrText>
      </w:r>
      <w:r w:rsidR="00116AB9" w:rsidRPr="00116AB9">
        <w:rPr>
          <w:noProof/>
          <w:sz w:val="22"/>
          <w:szCs w:val="22"/>
        </w:rPr>
        <w:instrText>эмоциях</w:instrText>
      </w:r>
      <w:r w:rsidR="00116AB9" w:rsidRPr="00116AB9">
        <w:rPr>
          <w:noProof/>
          <w:color w:val="FFFFFF"/>
          <w:spacing w:val="-20000"/>
          <w:sz w:val="22"/>
          <w:szCs w:val="22"/>
        </w:rPr>
        <w:instrText> facebook</w:instrText>
      </w:r>
      <w:r w:rsidRPr="00116AB9">
        <w:rPr>
          <w:sz w:val="22"/>
          <w:szCs w:val="22"/>
        </w:rPr>
        <w:fldChar w:fldCharType="end"/>
      </w:r>
      <w:r w:rsidR="00116AB9" w:rsidRPr="00116AB9">
        <w:rPr>
          <w:sz w:val="22"/>
          <w:szCs w:val="22"/>
        </w:rPr>
        <w:t xml:space="preserve">. Иногда </w:t>
      </w:r>
      <w:r w:rsidRPr="00116AB9">
        <w:rPr>
          <w:sz w:val="22"/>
          <w:szCs w:val="22"/>
          <w:highlight w:val="white"/>
        </w:rPr>
        <w:fldChar w:fldCharType="begin"/>
      </w:r>
      <w:r w:rsidR="00116AB9" w:rsidRPr="00116AB9">
        <w:rPr>
          <w:sz w:val="22"/>
          <w:szCs w:val="22"/>
        </w:rPr>
        <w:instrText xml:space="preserve">eq </w:instrText>
      </w:r>
      <w:r w:rsidR="00116AB9" w:rsidRPr="00116AB9">
        <w:rPr>
          <w:noProof/>
          <w:sz w:val="22"/>
          <w:szCs w:val="22"/>
        </w:rPr>
        <w:instrText>случается</w:instrText>
      </w:r>
      <w:r w:rsidR="00116AB9" w:rsidRPr="00116AB9">
        <w:rPr>
          <w:noProof/>
          <w:color w:val="FFFFFF"/>
          <w:spacing w:val="-20000"/>
          <w:sz w:val="22"/>
          <w:szCs w:val="22"/>
        </w:rPr>
        <w:instrText> стали</w:instrText>
      </w:r>
      <w:r w:rsidRPr="00116AB9">
        <w:rPr>
          <w:sz w:val="22"/>
          <w:szCs w:val="22"/>
        </w:rPr>
        <w:fldChar w:fldCharType="end"/>
      </w:r>
      <w:r w:rsidR="00116AB9" w:rsidRPr="00116AB9">
        <w:rPr>
          <w:sz w:val="22"/>
          <w:szCs w:val="22"/>
        </w:rPr>
        <w:t xml:space="preserve"> так, что в сети собеседник нам </w:t>
      </w:r>
      <w:r w:rsidRPr="00116AB9">
        <w:rPr>
          <w:sz w:val="22"/>
          <w:szCs w:val="22"/>
          <w:highlight w:val="white"/>
        </w:rPr>
        <w:fldChar w:fldCharType="begin"/>
      </w:r>
      <w:r w:rsidR="00116AB9" w:rsidRPr="00116AB9">
        <w:rPr>
          <w:sz w:val="22"/>
          <w:szCs w:val="22"/>
        </w:rPr>
        <w:instrText xml:space="preserve">eq </w:instrText>
      </w:r>
      <w:r w:rsidR="00116AB9" w:rsidRPr="00116AB9">
        <w:rPr>
          <w:noProof/>
          <w:color w:val="FFFFFF"/>
          <w:spacing w:val="-20000"/>
          <w:sz w:val="22"/>
          <w:szCs w:val="22"/>
        </w:rPr>
        <w:instrText xml:space="preserve"> сетях </w:instrText>
      </w:r>
      <w:r w:rsidR="00116AB9" w:rsidRPr="00116AB9">
        <w:rPr>
          <w:noProof/>
          <w:sz w:val="22"/>
          <w:szCs w:val="22"/>
        </w:rPr>
        <w:instrText>кажется</w:instrText>
      </w:r>
      <w:r w:rsidR="00116AB9" w:rsidRPr="00116AB9">
        <w:rPr>
          <w:noProof/>
          <w:color w:val="FFFFFF"/>
          <w:spacing w:val="-20000"/>
          <w:sz w:val="22"/>
          <w:szCs w:val="22"/>
        </w:rPr>
        <w:instrText> социальных</w:instrText>
      </w:r>
      <w:r w:rsidRPr="00116AB9">
        <w:rPr>
          <w:sz w:val="22"/>
          <w:szCs w:val="22"/>
        </w:rPr>
        <w:fldChar w:fldCharType="end"/>
      </w:r>
      <w:r w:rsidR="00116AB9" w:rsidRPr="00116AB9">
        <w:rPr>
          <w:sz w:val="22"/>
          <w:szCs w:val="22"/>
        </w:rPr>
        <w:t xml:space="preserve"> интересным, находится </w:t>
      </w:r>
      <w:r w:rsidRPr="00116AB9">
        <w:rPr>
          <w:sz w:val="22"/>
          <w:szCs w:val="22"/>
          <w:highlight w:val="white"/>
        </w:rPr>
        <w:fldChar w:fldCharType="begin"/>
      </w:r>
      <w:r w:rsidR="00116AB9" w:rsidRPr="00116AB9">
        <w:rPr>
          <w:sz w:val="22"/>
          <w:szCs w:val="22"/>
        </w:rPr>
        <w:instrText xml:space="preserve">eq </w:instrText>
      </w:r>
      <w:r w:rsidR="00116AB9" w:rsidRPr="00116AB9">
        <w:rPr>
          <w:noProof/>
          <w:color w:val="FFFFFF"/>
          <w:spacing w:val="-20000"/>
          <w:sz w:val="22"/>
          <w:szCs w:val="22"/>
        </w:rPr>
        <w:instrText xml:space="preserve"> страничку </w:instrText>
      </w:r>
      <w:r w:rsidR="00116AB9" w:rsidRPr="00116AB9">
        <w:rPr>
          <w:noProof/>
          <w:sz w:val="22"/>
          <w:szCs w:val="22"/>
        </w:rPr>
        <w:instrText>много</w:instrText>
      </w:r>
      <w:r w:rsidRPr="00116AB9">
        <w:rPr>
          <w:sz w:val="22"/>
          <w:szCs w:val="22"/>
        </w:rPr>
        <w:fldChar w:fldCharType="end"/>
      </w:r>
      <w:r w:rsidR="00116AB9" w:rsidRPr="00116AB9">
        <w:rPr>
          <w:sz w:val="22"/>
          <w:szCs w:val="22"/>
        </w:rPr>
        <w:t xml:space="preserve"> общих тем, есть о чем </w:t>
      </w:r>
      <w:r w:rsidRPr="00116AB9">
        <w:rPr>
          <w:sz w:val="22"/>
          <w:szCs w:val="22"/>
          <w:highlight w:val="white"/>
        </w:rPr>
        <w:fldChar w:fldCharType="begin"/>
      </w:r>
      <w:r w:rsidR="00116AB9" w:rsidRPr="00116AB9">
        <w:rPr>
          <w:sz w:val="22"/>
          <w:szCs w:val="22"/>
        </w:rPr>
        <w:instrText xml:space="preserve">eq </w:instrText>
      </w:r>
      <w:r w:rsidR="00116AB9" w:rsidRPr="00116AB9">
        <w:rPr>
          <w:noProof/>
          <w:color w:val="FFFFFF"/>
          <w:spacing w:val="-20000"/>
          <w:sz w:val="22"/>
          <w:szCs w:val="22"/>
        </w:rPr>
        <w:instrText xml:space="preserve"> социальными </w:instrText>
      </w:r>
      <w:r w:rsidR="00116AB9" w:rsidRPr="00116AB9">
        <w:rPr>
          <w:noProof/>
          <w:sz w:val="22"/>
          <w:szCs w:val="22"/>
        </w:rPr>
        <w:instrText>поговорить</w:instrText>
      </w:r>
      <w:r w:rsidR="00116AB9" w:rsidRPr="00116AB9">
        <w:rPr>
          <w:noProof/>
          <w:color w:val="FFFFFF"/>
          <w:spacing w:val="-20000"/>
          <w:sz w:val="22"/>
          <w:szCs w:val="22"/>
        </w:rPr>
        <w:instrText> ближайшее</w:instrText>
      </w:r>
      <w:r w:rsidRPr="00116AB9">
        <w:rPr>
          <w:sz w:val="22"/>
          <w:szCs w:val="22"/>
        </w:rPr>
        <w:fldChar w:fldCharType="end"/>
      </w:r>
      <w:r w:rsidR="00116AB9" w:rsidRPr="00116AB9">
        <w:rPr>
          <w:sz w:val="22"/>
          <w:szCs w:val="22"/>
        </w:rPr>
        <w:t xml:space="preserve">, однако при </w:t>
      </w:r>
      <w:r w:rsidRPr="00116AB9">
        <w:rPr>
          <w:sz w:val="22"/>
          <w:szCs w:val="22"/>
          <w:highlight w:val="white"/>
        </w:rPr>
        <w:fldChar w:fldCharType="begin"/>
      </w:r>
      <w:r w:rsidR="00116AB9" w:rsidRPr="00116AB9">
        <w:rPr>
          <w:sz w:val="22"/>
          <w:szCs w:val="22"/>
        </w:rPr>
        <w:instrText xml:space="preserve">eq </w:instrText>
      </w:r>
      <w:r w:rsidR="00116AB9" w:rsidRPr="00116AB9">
        <w:rPr>
          <w:noProof/>
          <w:sz w:val="22"/>
          <w:szCs w:val="22"/>
        </w:rPr>
        <w:instrText>личной</w:instrText>
      </w:r>
      <w:r w:rsidR="00116AB9" w:rsidRPr="00116AB9">
        <w:rPr>
          <w:noProof/>
          <w:color w:val="FFFFFF"/>
          <w:spacing w:val="-20000"/>
          <w:sz w:val="22"/>
          <w:szCs w:val="22"/>
        </w:rPr>
        <w:instrText> своем</w:instrText>
      </w:r>
      <w:r w:rsidRPr="00116AB9">
        <w:rPr>
          <w:sz w:val="22"/>
          <w:szCs w:val="22"/>
        </w:rPr>
        <w:fldChar w:fldCharType="end"/>
      </w:r>
      <w:r w:rsidR="00116AB9" w:rsidRPr="00116AB9">
        <w:rPr>
          <w:sz w:val="22"/>
          <w:szCs w:val="22"/>
        </w:rPr>
        <w:t xml:space="preserve"> встрече это все куда-то </w:t>
      </w:r>
      <w:r w:rsidRPr="00116AB9">
        <w:rPr>
          <w:sz w:val="22"/>
          <w:szCs w:val="22"/>
          <w:highlight w:val="white"/>
        </w:rPr>
        <w:fldChar w:fldCharType="begin"/>
      </w:r>
      <w:r w:rsidR="00116AB9" w:rsidRPr="00116AB9">
        <w:rPr>
          <w:sz w:val="22"/>
          <w:szCs w:val="22"/>
        </w:rPr>
        <w:instrText xml:space="preserve">eq </w:instrText>
      </w:r>
      <w:r w:rsidR="00116AB9" w:rsidRPr="00116AB9">
        <w:rPr>
          <w:noProof/>
          <w:color w:val="FFFFFF"/>
          <w:spacing w:val="-20000"/>
          <w:sz w:val="22"/>
          <w:szCs w:val="22"/>
        </w:rPr>
        <w:instrText xml:space="preserve"> ближайшее </w:instrText>
      </w:r>
      <w:r w:rsidR="00116AB9" w:rsidRPr="00116AB9">
        <w:rPr>
          <w:noProof/>
          <w:sz w:val="22"/>
          <w:szCs w:val="22"/>
        </w:rPr>
        <w:instrText>пропадает</w:instrText>
      </w:r>
      <w:r w:rsidR="00116AB9" w:rsidRPr="00116AB9">
        <w:rPr>
          <w:noProof/>
          <w:color w:val="FFFFFF"/>
          <w:spacing w:val="-20000"/>
          <w:sz w:val="22"/>
          <w:szCs w:val="22"/>
        </w:rPr>
        <w:instrText> быть</w:instrText>
      </w:r>
      <w:r w:rsidRPr="00116AB9">
        <w:rPr>
          <w:sz w:val="22"/>
          <w:szCs w:val="22"/>
        </w:rPr>
        <w:fldChar w:fldCharType="end"/>
      </w:r>
      <w:r w:rsidR="00116AB9" w:rsidRPr="00116AB9">
        <w:rPr>
          <w:sz w:val="22"/>
          <w:szCs w:val="22"/>
        </w:rPr>
        <w:t xml:space="preserve">. Многие люди </w:t>
      </w:r>
      <w:r w:rsidRPr="00116AB9">
        <w:rPr>
          <w:sz w:val="22"/>
          <w:szCs w:val="22"/>
          <w:highlight w:val="white"/>
        </w:rPr>
        <w:fldChar w:fldCharType="begin"/>
      </w:r>
      <w:r w:rsidR="00116AB9" w:rsidRPr="00116AB9">
        <w:rPr>
          <w:sz w:val="22"/>
          <w:szCs w:val="22"/>
        </w:rPr>
        <w:instrText xml:space="preserve">eq </w:instrText>
      </w:r>
      <w:r w:rsidR="00116AB9" w:rsidRPr="00116AB9">
        <w:rPr>
          <w:noProof/>
          <w:color w:val="FFFFFF"/>
          <w:spacing w:val="-20000"/>
          <w:sz w:val="22"/>
          <w:szCs w:val="22"/>
        </w:rPr>
        <w:instrText xml:space="preserve"> можно </w:instrText>
      </w:r>
      <w:r w:rsidR="00116AB9" w:rsidRPr="00116AB9">
        <w:rPr>
          <w:noProof/>
          <w:sz w:val="22"/>
          <w:szCs w:val="22"/>
        </w:rPr>
        <w:instrText>просто</w:instrText>
      </w:r>
      <w:r w:rsidRPr="00116AB9">
        <w:rPr>
          <w:sz w:val="22"/>
          <w:szCs w:val="22"/>
        </w:rPr>
        <w:fldChar w:fldCharType="end"/>
      </w:r>
      <w:r w:rsidR="00116AB9" w:rsidRPr="00116AB9">
        <w:rPr>
          <w:sz w:val="22"/>
          <w:szCs w:val="22"/>
        </w:rPr>
        <w:t xml:space="preserve"> чувствуют себя не в </w:t>
      </w:r>
      <w:r w:rsidRPr="00116AB9">
        <w:rPr>
          <w:sz w:val="22"/>
          <w:szCs w:val="22"/>
          <w:highlight w:val="white"/>
        </w:rPr>
        <w:fldChar w:fldCharType="begin"/>
      </w:r>
      <w:r w:rsidR="00116AB9" w:rsidRPr="00116AB9">
        <w:rPr>
          <w:sz w:val="22"/>
          <w:szCs w:val="22"/>
        </w:rPr>
        <w:instrText xml:space="preserve">eq </w:instrText>
      </w:r>
      <w:r w:rsidR="00116AB9" w:rsidRPr="00116AB9">
        <w:rPr>
          <w:noProof/>
          <w:color w:val="FFFFFF"/>
          <w:spacing w:val="-20000"/>
          <w:sz w:val="22"/>
          <w:szCs w:val="22"/>
        </w:rPr>
        <w:instrText xml:space="preserve"> сети </w:instrText>
      </w:r>
      <w:r w:rsidR="00116AB9" w:rsidRPr="00116AB9">
        <w:rPr>
          <w:noProof/>
          <w:sz w:val="22"/>
          <w:szCs w:val="22"/>
        </w:rPr>
        <w:instrText>своей</w:instrText>
      </w:r>
      <w:r w:rsidR="00116AB9" w:rsidRPr="00116AB9">
        <w:rPr>
          <w:noProof/>
          <w:color w:val="FFFFFF"/>
          <w:spacing w:val="-20000"/>
          <w:sz w:val="22"/>
          <w:szCs w:val="22"/>
        </w:rPr>
        <w:instrText> самый</w:instrText>
      </w:r>
      <w:r w:rsidRPr="00116AB9">
        <w:rPr>
          <w:sz w:val="22"/>
          <w:szCs w:val="22"/>
        </w:rPr>
        <w:fldChar w:fldCharType="end"/>
      </w:r>
      <w:r w:rsidR="00116AB9" w:rsidRPr="00116AB9">
        <w:rPr>
          <w:sz w:val="22"/>
          <w:szCs w:val="22"/>
        </w:rPr>
        <w:t xml:space="preserve"> тарелке без </w:t>
      </w:r>
      <w:r w:rsidRPr="00116AB9">
        <w:rPr>
          <w:sz w:val="22"/>
          <w:szCs w:val="22"/>
          <w:highlight w:val="white"/>
        </w:rPr>
        <w:fldChar w:fldCharType="begin"/>
      </w:r>
      <w:r w:rsidR="00116AB9" w:rsidRPr="00116AB9">
        <w:rPr>
          <w:sz w:val="22"/>
          <w:szCs w:val="22"/>
        </w:rPr>
        <w:instrText xml:space="preserve">eq </w:instrText>
      </w:r>
      <w:r w:rsidR="00116AB9" w:rsidRPr="00116AB9">
        <w:rPr>
          <w:noProof/>
          <w:sz w:val="22"/>
          <w:szCs w:val="22"/>
        </w:rPr>
        <w:instrText>компьютера</w:instrText>
      </w:r>
      <w:r w:rsidR="00116AB9" w:rsidRPr="00116AB9">
        <w:rPr>
          <w:noProof/>
          <w:color w:val="FFFFFF"/>
          <w:spacing w:val="-20000"/>
          <w:sz w:val="22"/>
          <w:szCs w:val="22"/>
        </w:rPr>
        <w:instrText> тысячный</w:instrText>
      </w:r>
      <w:r w:rsidRPr="00116AB9">
        <w:rPr>
          <w:sz w:val="22"/>
          <w:szCs w:val="22"/>
        </w:rPr>
        <w:fldChar w:fldCharType="end"/>
      </w:r>
      <w:r w:rsidR="00116AB9" w:rsidRPr="00116AB9">
        <w:rPr>
          <w:sz w:val="22"/>
          <w:szCs w:val="22"/>
        </w:rPr>
        <w:t xml:space="preserve"> или телефона под рукой.</w:t>
      </w:r>
    </w:p>
    <w:p w:rsidR="00116AB9" w:rsidRPr="00116AB9" w:rsidRDefault="00C7038B" w:rsidP="00116AB9">
      <w:pPr>
        <w:pStyle w:val="a4"/>
        <w:shd w:val="clear" w:color="auto" w:fill="FFFFFF"/>
        <w:spacing w:before="0" w:beforeAutospacing="0" w:after="0" w:afterAutospacing="0"/>
        <w:ind w:firstLine="426"/>
        <w:jc w:val="both"/>
        <w:rPr>
          <w:sz w:val="22"/>
          <w:szCs w:val="22"/>
        </w:rPr>
      </w:pPr>
      <w:r w:rsidRPr="00116AB9">
        <w:rPr>
          <w:sz w:val="22"/>
          <w:szCs w:val="22"/>
          <w:highlight w:val="white"/>
        </w:rPr>
        <w:fldChar w:fldCharType="begin"/>
      </w:r>
      <w:r w:rsidR="00116AB9" w:rsidRPr="00116AB9">
        <w:rPr>
          <w:sz w:val="22"/>
          <w:szCs w:val="22"/>
        </w:rPr>
        <w:instrText xml:space="preserve">eq </w:instrText>
      </w:r>
      <w:r w:rsidR="00116AB9" w:rsidRPr="00116AB9">
        <w:rPr>
          <w:noProof/>
          <w:color w:val="FFFFFF"/>
          <w:spacing w:val="-20000"/>
          <w:sz w:val="22"/>
          <w:szCs w:val="22"/>
        </w:rPr>
        <w:instrText xml:space="preserve"> социальными </w:instrText>
      </w:r>
      <w:r w:rsidR="00116AB9" w:rsidRPr="00116AB9">
        <w:rPr>
          <w:noProof/>
          <w:sz w:val="22"/>
          <w:szCs w:val="22"/>
        </w:rPr>
        <w:instrText>Большинство</w:instrText>
      </w:r>
      <w:r w:rsidR="00116AB9" w:rsidRPr="00116AB9">
        <w:rPr>
          <w:noProof/>
          <w:color w:val="FFFFFF"/>
          <w:spacing w:val="-20000"/>
          <w:sz w:val="22"/>
          <w:szCs w:val="22"/>
        </w:rPr>
        <w:instrText> сетях</w:instrText>
      </w:r>
      <w:r w:rsidRPr="00116AB9">
        <w:rPr>
          <w:sz w:val="22"/>
          <w:szCs w:val="22"/>
        </w:rPr>
        <w:fldChar w:fldCharType="end"/>
      </w:r>
      <w:r w:rsidR="00116AB9" w:rsidRPr="00116AB9">
        <w:rPr>
          <w:sz w:val="22"/>
          <w:szCs w:val="22"/>
        </w:rPr>
        <w:t xml:space="preserve"> пользователей соцсетей </w:t>
      </w:r>
      <w:r w:rsidRPr="00116AB9">
        <w:rPr>
          <w:sz w:val="22"/>
          <w:szCs w:val="22"/>
          <w:highlight w:val="white"/>
        </w:rPr>
        <w:fldChar w:fldCharType="begin"/>
      </w:r>
      <w:r w:rsidR="00116AB9" w:rsidRPr="00116AB9">
        <w:rPr>
          <w:sz w:val="22"/>
          <w:szCs w:val="22"/>
        </w:rPr>
        <w:instrText xml:space="preserve">eq </w:instrText>
      </w:r>
      <w:r w:rsidR="00116AB9" w:rsidRPr="00116AB9">
        <w:rPr>
          <w:noProof/>
          <w:color w:val="FFFFFF"/>
          <w:spacing w:val="-20000"/>
          <w:sz w:val="22"/>
          <w:szCs w:val="22"/>
        </w:rPr>
        <w:instrText xml:space="preserve"> другой </w:instrText>
      </w:r>
      <w:r w:rsidR="00116AB9" w:rsidRPr="00116AB9">
        <w:rPr>
          <w:noProof/>
          <w:sz w:val="22"/>
          <w:szCs w:val="22"/>
        </w:rPr>
        <w:instrText>настолько</w:instrText>
      </w:r>
      <w:r w:rsidRPr="00116AB9">
        <w:rPr>
          <w:sz w:val="22"/>
          <w:szCs w:val="22"/>
        </w:rPr>
        <w:fldChar w:fldCharType="end"/>
      </w:r>
      <w:r w:rsidR="00116AB9" w:rsidRPr="00116AB9">
        <w:rPr>
          <w:sz w:val="22"/>
          <w:szCs w:val="22"/>
        </w:rPr>
        <w:t xml:space="preserve"> привыкают к ним, что не могут </w:t>
      </w:r>
      <w:r w:rsidRPr="00116AB9">
        <w:rPr>
          <w:sz w:val="22"/>
          <w:szCs w:val="22"/>
          <w:highlight w:val="white"/>
        </w:rPr>
        <w:fldChar w:fldCharType="begin"/>
      </w:r>
      <w:r w:rsidR="00116AB9" w:rsidRPr="00116AB9">
        <w:rPr>
          <w:sz w:val="22"/>
          <w:szCs w:val="22"/>
        </w:rPr>
        <w:instrText xml:space="preserve">eq </w:instrText>
      </w:r>
      <w:r w:rsidR="00116AB9" w:rsidRPr="00116AB9">
        <w:rPr>
          <w:noProof/>
          <w:color w:val="FFFFFF"/>
          <w:spacing w:val="-20000"/>
          <w:sz w:val="22"/>
          <w:szCs w:val="22"/>
        </w:rPr>
        <w:instrText xml:space="preserve"> достаточно </w:instrText>
      </w:r>
      <w:r w:rsidR="00116AB9" w:rsidRPr="00116AB9">
        <w:rPr>
          <w:noProof/>
          <w:sz w:val="22"/>
          <w:szCs w:val="22"/>
        </w:rPr>
        <w:instrText>представить</w:instrText>
      </w:r>
      <w:r w:rsidR="00116AB9" w:rsidRPr="00116AB9">
        <w:rPr>
          <w:noProof/>
          <w:color w:val="FFFFFF"/>
          <w:spacing w:val="-20000"/>
          <w:sz w:val="22"/>
          <w:szCs w:val="22"/>
        </w:rPr>
        <w:instrText> можно</w:instrText>
      </w:r>
      <w:r w:rsidRPr="00116AB9">
        <w:rPr>
          <w:sz w:val="22"/>
          <w:szCs w:val="22"/>
        </w:rPr>
        <w:fldChar w:fldCharType="end"/>
      </w:r>
      <w:r w:rsidR="00116AB9" w:rsidRPr="00116AB9">
        <w:rPr>
          <w:sz w:val="22"/>
          <w:szCs w:val="22"/>
        </w:rPr>
        <w:t xml:space="preserve"> без них свою </w:t>
      </w:r>
      <w:r w:rsidRPr="00116AB9">
        <w:rPr>
          <w:sz w:val="22"/>
          <w:szCs w:val="22"/>
          <w:highlight w:val="white"/>
        </w:rPr>
        <w:fldChar w:fldCharType="begin"/>
      </w:r>
      <w:r w:rsidR="00116AB9" w:rsidRPr="00116AB9">
        <w:rPr>
          <w:sz w:val="22"/>
          <w:szCs w:val="22"/>
        </w:rPr>
        <w:instrText xml:space="preserve">eq </w:instrText>
      </w:r>
      <w:r w:rsidR="00116AB9" w:rsidRPr="00116AB9">
        <w:rPr>
          <w:noProof/>
          <w:sz w:val="22"/>
          <w:szCs w:val="22"/>
        </w:rPr>
        <w:instrText>жизнь</w:instrText>
      </w:r>
      <w:r w:rsidR="00116AB9" w:rsidRPr="00116AB9">
        <w:rPr>
          <w:noProof/>
          <w:color w:val="FFFFFF"/>
          <w:spacing w:val="-20000"/>
          <w:sz w:val="22"/>
          <w:szCs w:val="22"/>
        </w:rPr>
        <w:instrText> минимум</w:instrText>
      </w:r>
      <w:r w:rsidRPr="00116AB9">
        <w:rPr>
          <w:sz w:val="22"/>
          <w:szCs w:val="22"/>
        </w:rPr>
        <w:fldChar w:fldCharType="end"/>
      </w:r>
      <w:r w:rsidR="00116AB9" w:rsidRPr="00116AB9">
        <w:rPr>
          <w:sz w:val="22"/>
          <w:szCs w:val="22"/>
        </w:rPr>
        <w:t xml:space="preserve">. Посещение своего </w:t>
      </w:r>
      <w:r w:rsidRPr="00116AB9">
        <w:rPr>
          <w:sz w:val="22"/>
          <w:szCs w:val="22"/>
          <w:highlight w:val="white"/>
        </w:rPr>
        <w:fldChar w:fldCharType="begin"/>
      </w:r>
      <w:r w:rsidR="00116AB9" w:rsidRPr="00116AB9">
        <w:rPr>
          <w:sz w:val="22"/>
          <w:szCs w:val="22"/>
        </w:rPr>
        <w:instrText xml:space="preserve">eq </w:instrText>
      </w:r>
      <w:r w:rsidR="00116AB9" w:rsidRPr="00116AB9">
        <w:rPr>
          <w:noProof/>
          <w:color w:val="FFFFFF"/>
          <w:spacing w:val="-20000"/>
          <w:sz w:val="22"/>
          <w:szCs w:val="22"/>
        </w:rPr>
        <w:instrText xml:space="preserve"> человеческий </w:instrText>
      </w:r>
      <w:r w:rsidR="00116AB9" w:rsidRPr="00116AB9">
        <w:rPr>
          <w:noProof/>
          <w:sz w:val="22"/>
          <w:szCs w:val="22"/>
        </w:rPr>
        <w:instrText>аккаунта</w:instrText>
      </w:r>
      <w:r w:rsidR="00116AB9" w:rsidRPr="00116AB9">
        <w:rPr>
          <w:noProof/>
          <w:color w:val="FFFFFF"/>
          <w:spacing w:val="-20000"/>
          <w:sz w:val="22"/>
          <w:szCs w:val="22"/>
        </w:rPr>
        <w:instrText> самый</w:instrText>
      </w:r>
      <w:r w:rsidRPr="00116AB9">
        <w:rPr>
          <w:sz w:val="22"/>
          <w:szCs w:val="22"/>
        </w:rPr>
        <w:fldChar w:fldCharType="end"/>
      </w:r>
      <w:r w:rsidR="00116AB9" w:rsidRPr="00116AB9">
        <w:rPr>
          <w:sz w:val="22"/>
          <w:szCs w:val="22"/>
        </w:rPr>
        <w:t xml:space="preserve"> становится в своем </w:t>
      </w:r>
      <w:r w:rsidRPr="00116AB9">
        <w:rPr>
          <w:sz w:val="22"/>
          <w:szCs w:val="22"/>
          <w:highlight w:val="white"/>
        </w:rPr>
        <w:fldChar w:fldCharType="begin"/>
      </w:r>
      <w:r w:rsidR="00116AB9" w:rsidRPr="00116AB9">
        <w:rPr>
          <w:sz w:val="22"/>
          <w:szCs w:val="22"/>
        </w:rPr>
        <w:instrText xml:space="preserve">eq </w:instrText>
      </w:r>
      <w:r w:rsidR="00116AB9" w:rsidRPr="00116AB9">
        <w:rPr>
          <w:noProof/>
          <w:color w:val="FFFFFF"/>
          <w:spacing w:val="-20000"/>
          <w:sz w:val="22"/>
          <w:szCs w:val="22"/>
        </w:rPr>
        <w:instrText xml:space="preserve"> самый </w:instrText>
      </w:r>
      <w:r w:rsidR="00116AB9" w:rsidRPr="00116AB9">
        <w:rPr>
          <w:noProof/>
          <w:sz w:val="22"/>
          <w:szCs w:val="22"/>
        </w:rPr>
        <w:instrText>роде</w:instrText>
      </w:r>
      <w:r w:rsidRPr="00116AB9">
        <w:rPr>
          <w:sz w:val="22"/>
          <w:szCs w:val="22"/>
        </w:rPr>
        <w:fldChar w:fldCharType="end"/>
      </w:r>
      <w:r w:rsidR="00116AB9" w:rsidRPr="00116AB9">
        <w:rPr>
          <w:sz w:val="22"/>
          <w:szCs w:val="22"/>
        </w:rPr>
        <w:t xml:space="preserve"> обрядом. Для многих </w:t>
      </w:r>
      <w:r w:rsidRPr="00116AB9">
        <w:rPr>
          <w:sz w:val="22"/>
          <w:szCs w:val="22"/>
          <w:highlight w:val="white"/>
        </w:rPr>
        <w:fldChar w:fldCharType="begin"/>
      </w:r>
      <w:r w:rsidR="00116AB9" w:rsidRPr="00116AB9">
        <w:rPr>
          <w:sz w:val="22"/>
          <w:szCs w:val="22"/>
        </w:rPr>
        <w:instrText xml:space="preserve">eq </w:instrText>
      </w:r>
      <w:r w:rsidR="00116AB9" w:rsidRPr="00116AB9">
        <w:rPr>
          <w:noProof/>
          <w:color w:val="FFFFFF"/>
          <w:spacing w:val="-20000"/>
          <w:sz w:val="22"/>
          <w:szCs w:val="22"/>
        </w:rPr>
        <w:instrText xml:space="preserve"> свои </w:instrText>
      </w:r>
      <w:r w:rsidR="00116AB9" w:rsidRPr="00116AB9">
        <w:rPr>
          <w:noProof/>
          <w:sz w:val="22"/>
          <w:szCs w:val="22"/>
        </w:rPr>
        <w:instrText>погоня</w:instrText>
      </w:r>
      <w:r w:rsidR="00116AB9" w:rsidRPr="00116AB9">
        <w:rPr>
          <w:noProof/>
          <w:color w:val="FFFFFF"/>
          <w:spacing w:val="-20000"/>
          <w:sz w:val="22"/>
          <w:szCs w:val="22"/>
        </w:rPr>
        <w:instrText> свои</w:instrText>
      </w:r>
      <w:r w:rsidRPr="00116AB9">
        <w:rPr>
          <w:sz w:val="22"/>
          <w:szCs w:val="22"/>
        </w:rPr>
        <w:fldChar w:fldCharType="end"/>
      </w:r>
      <w:r w:rsidR="00116AB9" w:rsidRPr="00116AB9">
        <w:rPr>
          <w:sz w:val="22"/>
          <w:szCs w:val="22"/>
        </w:rPr>
        <w:t xml:space="preserve"> за</w:t>
      </w:r>
      <w:r w:rsidR="0042623B">
        <w:rPr>
          <w:sz w:val="22"/>
          <w:szCs w:val="22"/>
        </w:rPr>
        <w:t xml:space="preserve"> </w:t>
      </w:r>
      <w:r w:rsidR="00175885">
        <w:rPr>
          <w:sz w:val="22"/>
          <w:szCs w:val="22"/>
        </w:rPr>
        <w:t>«</w:t>
      </w:r>
      <w:r w:rsidR="00116AB9" w:rsidRPr="00116AB9">
        <w:rPr>
          <w:sz w:val="22"/>
          <w:szCs w:val="22"/>
        </w:rPr>
        <w:t>лайками</w:t>
      </w:r>
      <w:r w:rsidR="00175885">
        <w:rPr>
          <w:sz w:val="22"/>
          <w:szCs w:val="22"/>
        </w:rPr>
        <w:t>»</w:t>
      </w:r>
      <w:r w:rsidR="00116AB9" w:rsidRPr="00116AB9">
        <w:rPr>
          <w:sz w:val="22"/>
          <w:szCs w:val="22"/>
        </w:rPr>
        <w:t xml:space="preserve">, </w:t>
      </w:r>
      <w:r w:rsidRPr="00116AB9">
        <w:rPr>
          <w:sz w:val="22"/>
          <w:szCs w:val="22"/>
          <w:highlight w:val="white"/>
        </w:rPr>
        <w:fldChar w:fldCharType="begin"/>
      </w:r>
      <w:r w:rsidR="00116AB9" w:rsidRPr="00116AB9">
        <w:rPr>
          <w:sz w:val="22"/>
          <w:szCs w:val="22"/>
        </w:rPr>
        <w:instrText xml:space="preserve">eq </w:instrText>
      </w:r>
      <w:r w:rsidR="00116AB9" w:rsidRPr="00116AB9">
        <w:rPr>
          <w:noProof/>
          <w:sz w:val="22"/>
          <w:szCs w:val="22"/>
        </w:rPr>
        <w:instrText>новыми</w:instrText>
      </w:r>
      <w:r w:rsidR="00116AB9" w:rsidRPr="00116AB9">
        <w:rPr>
          <w:noProof/>
          <w:color w:val="FFFFFF"/>
          <w:spacing w:val="-20000"/>
          <w:sz w:val="22"/>
          <w:szCs w:val="22"/>
        </w:rPr>
        <w:instrText> забывают</w:instrText>
      </w:r>
      <w:r w:rsidRPr="00116AB9">
        <w:rPr>
          <w:sz w:val="22"/>
          <w:szCs w:val="22"/>
        </w:rPr>
        <w:fldChar w:fldCharType="end"/>
      </w:r>
      <w:r w:rsidR="00116AB9" w:rsidRPr="00116AB9">
        <w:rPr>
          <w:sz w:val="22"/>
          <w:szCs w:val="22"/>
        </w:rPr>
        <w:t xml:space="preserve"> друзьями и комментариями </w:t>
      </w:r>
      <w:r w:rsidRPr="00116AB9">
        <w:rPr>
          <w:sz w:val="22"/>
          <w:szCs w:val="22"/>
          <w:highlight w:val="white"/>
        </w:rPr>
        <w:fldChar w:fldCharType="begin"/>
      </w:r>
      <w:r w:rsidR="00116AB9" w:rsidRPr="00116AB9">
        <w:rPr>
          <w:sz w:val="22"/>
          <w:szCs w:val="22"/>
        </w:rPr>
        <w:instrText xml:space="preserve">eq </w:instrText>
      </w:r>
      <w:r w:rsidR="00116AB9" w:rsidRPr="00116AB9">
        <w:rPr>
          <w:noProof/>
          <w:color w:val="FFFFFF"/>
          <w:spacing w:val="-20000"/>
          <w:sz w:val="22"/>
          <w:szCs w:val="22"/>
        </w:rPr>
        <w:instrText xml:space="preserve"> другой </w:instrText>
      </w:r>
      <w:r w:rsidR="00116AB9" w:rsidRPr="00116AB9">
        <w:rPr>
          <w:noProof/>
          <w:sz w:val="22"/>
          <w:szCs w:val="22"/>
        </w:rPr>
        <w:instrText>становится</w:instrText>
      </w:r>
      <w:r w:rsidR="00116AB9" w:rsidRPr="00116AB9">
        <w:rPr>
          <w:noProof/>
          <w:color w:val="FFFFFF"/>
          <w:spacing w:val="-20000"/>
          <w:sz w:val="22"/>
          <w:szCs w:val="22"/>
        </w:rPr>
        <w:instrText> телефона</w:instrText>
      </w:r>
      <w:r w:rsidRPr="00116AB9">
        <w:rPr>
          <w:sz w:val="22"/>
          <w:szCs w:val="22"/>
        </w:rPr>
        <w:fldChar w:fldCharType="end"/>
      </w:r>
      <w:r w:rsidR="00116AB9" w:rsidRPr="00116AB9">
        <w:rPr>
          <w:sz w:val="22"/>
          <w:szCs w:val="22"/>
        </w:rPr>
        <w:t xml:space="preserve"> своего рода </w:t>
      </w:r>
      <w:r w:rsidRPr="00116AB9">
        <w:rPr>
          <w:sz w:val="22"/>
          <w:szCs w:val="22"/>
          <w:highlight w:val="white"/>
        </w:rPr>
        <w:fldChar w:fldCharType="begin"/>
      </w:r>
      <w:r w:rsidR="00116AB9" w:rsidRPr="00116AB9">
        <w:rPr>
          <w:sz w:val="22"/>
          <w:szCs w:val="22"/>
        </w:rPr>
        <w:instrText xml:space="preserve">eq </w:instrText>
      </w:r>
      <w:r w:rsidR="00116AB9" w:rsidRPr="00116AB9">
        <w:rPr>
          <w:noProof/>
          <w:color w:val="FFFFFF"/>
          <w:spacing w:val="-20000"/>
          <w:sz w:val="22"/>
          <w:szCs w:val="22"/>
        </w:rPr>
        <w:instrText xml:space="preserve"> своих </w:instrText>
      </w:r>
      <w:r w:rsidR="00116AB9" w:rsidRPr="00116AB9">
        <w:rPr>
          <w:noProof/>
          <w:sz w:val="22"/>
          <w:szCs w:val="22"/>
        </w:rPr>
        <w:instrText>игрой</w:instrText>
      </w:r>
      <w:r w:rsidRPr="00116AB9">
        <w:rPr>
          <w:sz w:val="22"/>
          <w:szCs w:val="22"/>
        </w:rPr>
        <w:fldChar w:fldCharType="end"/>
      </w:r>
      <w:r w:rsidR="00116AB9" w:rsidRPr="00116AB9">
        <w:rPr>
          <w:sz w:val="22"/>
          <w:szCs w:val="22"/>
        </w:rPr>
        <w:t xml:space="preserve">. Люди неправильно </w:t>
      </w:r>
      <w:r w:rsidRPr="00116AB9">
        <w:rPr>
          <w:sz w:val="22"/>
          <w:szCs w:val="22"/>
          <w:highlight w:val="white"/>
        </w:rPr>
        <w:fldChar w:fldCharType="begin"/>
      </w:r>
      <w:r w:rsidR="00116AB9" w:rsidRPr="00116AB9">
        <w:rPr>
          <w:sz w:val="22"/>
          <w:szCs w:val="22"/>
        </w:rPr>
        <w:instrText xml:space="preserve">eq </w:instrText>
      </w:r>
      <w:r w:rsidR="00116AB9" w:rsidRPr="00116AB9">
        <w:rPr>
          <w:noProof/>
          <w:color w:val="FFFFFF"/>
          <w:spacing w:val="-20000"/>
          <w:sz w:val="22"/>
          <w:szCs w:val="22"/>
        </w:rPr>
        <w:instrText xml:space="preserve"> использовать </w:instrText>
      </w:r>
      <w:r w:rsidR="00116AB9" w:rsidRPr="00116AB9">
        <w:rPr>
          <w:noProof/>
          <w:sz w:val="22"/>
          <w:szCs w:val="22"/>
        </w:rPr>
        <w:instrText>расставляют</w:instrText>
      </w:r>
      <w:r w:rsidR="00116AB9" w:rsidRPr="00116AB9">
        <w:rPr>
          <w:noProof/>
          <w:color w:val="FFFFFF"/>
          <w:spacing w:val="-20000"/>
          <w:sz w:val="22"/>
          <w:szCs w:val="22"/>
        </w:rPr>
        <w:instrText> просто</w:instrText>
      </w:r>
      <w:r w:rsidRPr="00116AB9">
        <w:rPr>
          <w:sz w:val="22"/>
          <w:szCs w:val="22"/>
        </w:rPr>
        <w:fldChar w:fldCharType="end"/>
      </w:r>
      <w:r w:rsidR="00116AB9" w:rsidRPr="00116AB9">
        <w:rPr>
          <w:sz w:val="22"/>
          <w:szCs w:val="22"/>
        </w:rPr>
        <w:t xml:space="preserve"> приоритеты и </w:t>
      </w:r>
      <w:r w:rsidRPr="00116AB9">
        <w:rPr>
          <w:sz w:val="22"/>
          <w:szCs w:val="22"/>
          <w:highlight w:val="white"/>
        </w:rPr>
        <w:fldChar w:fldCharType="begin"/>
      </w:r>
      <w:r w:rsidR="00116AB9" w:rsidRPr="00116AB9">
        <w:rPr>
          <w:sz w:val="22"/>
          <w:szCs w:val="22"/>
        </w:rPr>
        <w:instrText xml:space="preserve">eq </w:instrText>
      </w:r>
      <w:r w:rsidR="00116AB9" w:rsidRPr="00116AB9">
        <w:rPr>
          <w:noProof/>
          <w:sz w:val="22"/>
          <w:szCs w:val="22"/>
        </w:rPr>
        <w:instrText>забывают</w:instrText>
      </w:r>
      <w:r w:rsidR="00116AB9" w:rsidRPr="00116AB9">
        <w:rPr>
          <w:noProof/>
          <w:color w:val="FFFFFF"/>
          <w:spacing w:val="-20000"/>
          <w:sz w:val="22"/>
          <w:szCs w:val="22"/>
        </w:rPr>
        <w:instrText> другой</w:instrText>
      </w:r>
      <w:r w:rsidRPr="00116AB9">
        <w:rPr>
          <w:sz w:val="22"/>
          <w:szCs w:val="22"/>
        </w:rPr>
        <w:fldChar w:fldCharType="end"/>
      </w:r>
      <w:r w:rsidR="00116AB9" w:rsidRPr="00116AB9">
        <w:rPr>
          <w:sz w:val="22"/>
          <w:szCs w:val="22"/>
        </w:rPr>
        <w:t xml:space="preserve"> о том, что в жизни есть </w:t>
      </w:r>
      <w:r w:rsidRPr="00116AB9">
        <w:rPr>
          <w:sz w:val="22"/>
          <w:szCs w:val="22"/>
          <w:highlight w:val="white"/>
        </w:rPr>
        <w:fldChar w:fldCharType="begin"/>
      </w:r>
      <w:r w:rsidR="00116AB9" w:rsidRPr="00116AB9">
        <w:rPr>
          <w:sz w:val="22"/>
          <w:szCs w:val="22"/>
        </w:rPr>
        <w:instrText xml:space="preserve">eq </w:instrText>
      </w:r>
      <w:r w:rsidR="00116AB9" w:rsidRPr="00116AB9">
        <w:rPr>
          <w:noProof/>
          <w:color w:val="FFFFFF"/>
          <w:spacing w:val="-20000"/>
          <w:sz w:val="22"/>
          <w:szCs w:val="22"/>
        </w:rPr>
        <w:instrText xml:space="preserve"> документы </w:instrText>
      </w:r>
      <w:r w:rsidR="00116AB9" w:rsidRPr="00116AB9">
        <w:rPr>
          <w:noProof/>
          <w:sz w:val="22"/>
          <w:szCs w:val="22"/>
        </w:rPr>
        <w:instrText>вещи</w:instrText>
      </w:r>
      <w:r w:rsidR="00116AB9" w:rsidRPr="00116AB9">
        <w:rPr>
          <w:noProof/>
          <w:color w:val="FFFFFF"/>
          <w:spacing w:val="-20000"/>
          <w:sz w:val="22"/>
          <w:szCs w:val="22"/>
        </w:rPr>
        <w:instrText> потребителей</w:instrText>
      </w:r>
      <w:r w:rsidRPr="00116AB9">
        <w:rPr>
          <w:sz w:val="22"/>
          <w:szCs w:val="22"/>
        </w:rPr>
        <w:fldChar w:fldCharType="end"/>
      </w:r>
      <w:r w:rsidR="00116AB9" w:rsidRPr="00116AB9">
        <w:rPr>
          <w:sz w:val="22"/>
          <w:szCs w:val="22"/>
        </w:rPr>
        <w:t xml:space="preserve"> намного важнее, чем </w:t>
      </w:r>
      <w:r w:rsidRPr="00116AB9">
        <w:rPr>
          <w:sz w:val="22"/>
          <w:szCs w:val="22"/>
          <w:highlight w:val="white"/>
        </w:rPr>
        <w:fldChar w:fldCharType="begin"/>
      </w:r>
      <w:r w:rsidR="00116AB9" w:rsidRPr="00116AB9">
        <w:rPr>
          <w:sz w:val="22"/>
          <w:szCs w:val="22"/>
        </w:rPr>
        <w:instrText xml:space="preserve">eq </w:instrText>
      </w:r>
      <w:r w:rsidR="00116AB9" w:rsidRPr="00116AB9">
        <w:rPr>
          <w:noProof/>
          <w:color w:val="FFFFFF"/>
          <w:spacing w:val="-20000"/>
          <w:sz w:val="22"/>
          <w:szCs w:val="22"/>
        </w:rPr>
        <w:instrText xml:space="preserve"> социальными </w:instrText>
      </w:r>
      <w:r w:rsidR="00116AB9" w:rsidRPr="00116AB9">
        <w:rPr>
          <w:noProof/>
          <w:sz w:val="22"/>
          <w:szCs w:val="22"/>
        </w:rPr>
        <w:instrText>тысячный</w:instrText>
      </w:r>
      <w:r w:rsidRPr="00116AB9">
        <w:rPr>
          <w:sz w:val="22"/>
          <w:szCs w:val="22"/>
        </w:rPr>
        <w:fldChar w:fldCharType="end"/>
      </w:r>
      <w:r w:rsidR="00116AB9" w:rsidRPr="00116AB9">
        <w:rPr>
          <w:sz w:val="22"/>
          <w:szCs w:val="22"/>
        </w:rPr>
        <w:t xml:space="preserve"> друг или сотый </w:t>
      </w:r>
      <w:r w:rsidR="00175885">
        <w:rPr>
          <w:sz w:val="22"/>
          <w:szCs w:val="22"/>
        </w:rPr>
        <w:t>«</w:t>
      </w:r>
      <w:r w:rsidRPr="00116AB9">
        <w:rPr>
          <w:sz w:val="22"/>
          <w:szCs w:val="22"/>
          <w:highlight w:val="white"/>
        </w:rPr>
        <w:fldChar w:fldCharType="begin"/>
      </w:r>
      <w:r w:rsidR="00116AB9" w:rsidRPr="00116AB9">
        <w:rPr>
          <w:sz w:val="22"/>
          <w:szCs w:val="22"/>
        </w:rPr>
        <w:instrText xml:space="preserve">eq </w:instrText>
      </w:r>
      <w:r w:rsidR="00116AB9" w:rsidRPr="00116AB9">
        <w:rPr>
          <w:noProof/>
          <w:color w:val="FFFFFF"/>
          <w:spacing w:val="-20000"/>
          <w:sz w:val="22"/>
          <w:szCs w:val="22"/>
        </w:rPr>
        <w:instrText xml:space="preserve"> телефона </w:instrText>
      </w:r>
      <w:r w:rsidR="00116AB9" w:rsidRPr="00116AB9">
        <w:rPr>
          <w:noProof/>
          <w:sz w:val="22"/>
          <w:szCs w:val="22"/>
        </w:rPr>
        <w:instrText>лайк</w:instrText>
      </w:r>
      <w:r w:rsidR="00116AB9" w:rsidRPr="00116AB9">
        <w:rPr>
          <w:noProof/>
          <w:color w:val="FFFFFF"/>
          <w:spacing w:val="-20000"/>
          <w:sz w:val="22"/>
          <w:szCs w:val="22"/>
        </w:rPr>
        <w:instrText> социальные</w:instrText>
      </w:r>
      <w:r w:rsidRPr="00116AB9">
        <w:rPr>
          <w:sz w:val="22"/>
          <w:szCs w:val="22"/>
        </w:rPr>
        <w:fldChar w:fldCharType="end"/>
      </w:r>
      <w:r w:rsidR="00175885">
        <w:rPr>
          <w:sz w:val="22"/>
          <w:szCs w:val="22"/>
        </w:rPr>
        <w:t>«</w:t>
      </w:r>
      <w:r w:rsidR="00116AB9" w:rsidRPr="00116AB9">
        <w:rPr>
          <w:sz w:val="22"/>
          <w:szCs w:val="22"/>
        </w:rPr>
        <w:t xml:space="preserve"> ВКонтакте или на </w:t>
      </w:r>
      <w:r w:rsidRPr="00116AB9">
        <w:rPr>
          <w:sz w:val="22"/>
          <w:szCs w:val="22"/>
          <w:highlight w:val="white"/>
        </w:rPr>
        <w:fldChar w:fldCharType="begin"/>
      </w:r>
      <w:r w:rsidR="00116AB9" w:rsidRPr="00116AB9">
        <w:rPr>
          <w:sz w:val="22"/>
          <w:szCs w:val="22"/>
        </w:rPr>
        <w:instrText xml:space="preserve">eq </w:instrText>
      </w:r>
      <w:r w:rsidR="00116AB9" w:rsidRPr="00116AB9">
        <w:rPr>
          <w:noProof/>
          <w:sz w:val="22"/>
          <w:szCs w:val="22"/>
        </w:rPr>
        <w:instrText>Facebook</w:instrText>
      </w:r>
      <w:r w:rsidR="00116AB9" w:rsidRPr="00116AB9">
        <w:rPr>
          <w:noProof/>
          <w:color w:val="FFFFFF"/>
          <w:spacing w:val="-20000"/>
          <w:sz w:val="22"/>
          <w:szCs w:val="22"/>
        </w:rPr>
        <w:instrText> забывают</w:instrText>
      </w:r>
      <w:r w:rsidRPr="00116AB9">
        <w:rPr>
          <w:sz w:val="22"/>
          <w:szCs w:val="22"/>
        </w:rPr>
        <w:fldChar w:fldCharType="end"/>
      </w:r>
    </w:p>
    <w:p w:rsidR="00116AB9" w:rsidRPr="00116AB9" w:rsidRDefault="00116AB9" w:rsidP="00116AB9">
      <w:pPr>
        <w:pStyle w:val="a4"/>
        <w:shd w:val="clear" w:color="auto" w:fill="FFFFFF"/>
        <w:spacing w:before="0" w:beforeAutospacing="0" w:after="0" w:afterAutospacing="0"/>
        <w:ind w:firstLine="426"/>
        <w:jc w:val="both"/>
        <w:rPr>
          <w:sz w:val="22"/>
          <w:szCs w:val="22"/>
        </w:rPr>
      </w:pPr>
      <w:r w:rsidRPr="00116AB9">
        <w:rPr>
          <w:sz w:val="22"/>
          <w:szCs w:val="22"/>
        </w:rPr>
        <w:t xml:space="preserve"> Также социальные </w:t>
      </w:r>
      <w:r w:rsidR="00C7038B" w:rsidRPr="00116AB9">
        <w:rPr>
          <w:sz w:val="22"/>
          <w:szCs w:val="22"/>
          <w:highlight w:val="white"/>
        </w:rPr>
        <w:fldChar w:fldCharType="begin"/>
      </w:r>
      <w:r w:rsidRPr="00116AB9">
        <w:rPr>
          <w:sz w:val="22"/>
          <w:szCs w:val="22"/>
        </w:rPr>
        <w:instrText xml:space="preserve">eq </w:instrText>
      </w:r>
      <w:r w:rsidRPr="00116AB9">
        <w:rPr>
          <w:noProof/>
          <w:color w:val="FFFFFF"/>
          <w:spacing w:val="-20000"/>
          <w:sz w:val="22"/>
          <w:szCs w:val="22"/>
        </w:rPr>
        <w:instrText xml:space="preserve"> достаточно </w:instrText>
      </w:r>
      <w:r w:rsidRPr="00116AB9">
        <w:rPr>
          <w:noProof/>
          <w:sz w:val="22"/>
          <w:szCs w:val="22"/>
        </w:rPr>
        <w:instrText>сети</w:instrText>
      </w:r>
      <w:r w:rsidRPr="00116AB9">
        <w:rPr>
          <w:noProof/>
          <w:color w:val="FFFFFF"/>
          <w:spacing w:val="-20000"/>
          <w:sz w:val="22"/>
          <w:szCs w:val="22"/>
        </w:rPr>
        <w:instrText> минимум</w:instrText>
      </w:r>
      <w:r w:rsidR="00C7038B" w:rsidRPr="00116AB9">
        <w:rPr>
          <w:sz w:val="22"/>
          <w:szCs w:val="22"/>
        </w:rPr>
        <w:fldChar w:fldCharType="end"/>
      </w:r>
      <w:r w:rsidRPr="00116AB9">
        <w:rPr>
          <w:sz w:val="22"/>
          <w:szCs w:val="22"/>
        </w:rPr>
        <w:t xml:space="preserve"> забирают большое </w:t>
      </w:r>
      <w:r w:rsidR="00C7038B" w:rsidRPr="00116AB9">
        <w:rPr>
          <w:sz w:val="22"/>
          <w:szCs w:val="22"/>
          <w:highlight w:val="white"/>
        </w:rPr>
        <w:fldChar w:fldCharType="begin"/>
      </w:r>
      <w:r w:rsidRPr="00116AB9">
        <w:rPr>
          <w:sz w:val="22"/>
          <w:szCs w:val="22"/>
        </w:rPr>
        <w:instrText xml:space="preserve">eq </w:instrText>
      </w:r>
      <w:r w:rsidRPr="00116AB9">
        <w:rPr>
          <w:noProof/>
          <w:color w:val="FFFFFF"/>
          <w:spacing w:val="-20000"/>
          <w:sz w:val="22"/>
          <w:szCs w:val="22"/>
        </w:rPr>
        <w:instrText xml:space="preserve"> найти </w:instrText>
      </w:r>
      <w:r w:rsidRPr="00116AB9">
        <w:rPr>
          <w:noProof/>
          <w:sz w:val="22"/>
          <w:szCs w:val="22"/>
        </w:rPr>
        <w:instrText>количество</w:instrText>
      </w:r>
      <w:r w:rsidR="00C7038B" w:rsidRPr="00116AB9">
        <w:rPr>
          <w:sz w:val="22"/>
          <w:szCs w:val="22"/>
        </w:rPr>
        <w:fldChar w:fldCharType="end"/>
      </w:r>
      <w:r w:rsidRPr="00116AB9">
        <w:rPr>
          <w:sz w:val="22"/>
          <w:szCs w:val="22"/>
        </w:rPr>
        <w:t xml:space="preserve"> времени. Кажется, что ты </w:t>
      </w:r>
      <w:r w:rsidR="00C7038B" w:rsidRPr="00116AB9">
        <w:rPr>
          <w:sz w:val="22"/>
          <w:szCs w:val="22"/>
          <w:highlight w:val="white"/>
        </w:rPr>
        <w:fldChar w:fldCharType="begin"/>
      </w:r>
      <w:r w:rsidRPr="00116AB9">
        <w:rPr>
          <w:sz w:val="22"/>
          <w:szCs w:val="22"/>
        </w:rPr>
        <w:instrText xml:space="preserve">eq </w:instrText>
      </w:r>
      <w:r w:rsidRPr="00116AB9">
        <w:rPr>
          <w:noProof/>
          <w:color w:val="FFFFFF"/>
          <w:spacing w:val="-20000"/>
          <w:sz w:val="22"/>
          <w:szCs w:val="22"/>
        </w:rPr>
        <w:instrText xml:space="preserve"> социальные </w:instrText>
      </w:r>
      <w:r w:rsidRPr="00116AB9">
        <w:rPr>
          <w:noProof/>
          <w:sz w:val="22"/>
          <w:szCs w:val="22"/>
        </w:rPr>
        <w:instrText>просто</w:instrText>
      </w:r>
      <w:r w:rsidRPr="00116AB9">
        <w:rPr>
          <w:noProof/>
          <w:color w:val="FFFFFF"/>
          <w:spacing w:val="-20000"/>
          <w:sz w:val="22"/>
          <w:szCs w:val="22"/>
        </w:rPr>
        <w:instrText> понравившимся</w:instrText>
      </w:r>
      <w:r w:rsidR="00C7038B" w:rsidRPr="00116AB9">
        <w:rPr>
          <w:sz w:val="22"/>
          <w:szCs w:val="22"/>
        </w:rPr>
        <w:fldChar w:fldCharType="end"/>
      </w:r>
      <w:r w:rsidRPr="00116AB9">
        <w:rPr>
          <w:sz w:val="22"/>
          <w:szCs w:val="22"/>
        </w:rPr>
        <w:t xml:space="preserve"> зайдешь на </w:t>
      </w:r>
      <w:r w:rsidR="00C7038B" w:rsidRPr="00116AB9">
        <w:rPr>
          <w:sz w:val="22"/>
          <w:szCs w:val="22"/>
          <w:highlight w:val="white"/>
        </w:rPr>
        <w:fldChar w:fldCharType="begin"/>
      </w:r>
      <w:r w:rsidRPr="00116AB9">
        <w:rPr>
          <w:sz w:val="22"/>
          <w:szCs w:val="22"/>
        </w:rPr>
        <w:instrText xml:space="preserve">eq </w:instrText>
      </w:r>
      <w:r w:rsidRPr="00116AB9">
        <w:rPr>
          <w:noProof/>
          <w:sz w:val="22"/>
          <w:szCs w:val="22"/>
        </w:rPr>
        <w:instrText>пять</w:instrText>
      </w:r>
      <w:r w:rsidRPr="00116AB9">
        <w:rPr>
          <w:noProof/>
          <w:color w:val="FFFFFF"/>
          <w:spacing w:val="-20000"/>
          <w:sz w:val="22"/>
          <w:szCs w:val="22"/>
        </w:rPr>
        <w:instrText> человеческий</w:instrText>
      </w:r>
      <w:r w:rsidR="00C7038B" w:rsidRPr="00116AB9">
        <w:rPr>
          <w:sz w:val="22"/>
          <w:szCs w:val="22"/>
        </w:rPr>
        <w:fldChar w:fldCharType="end"/>
      </w:r>
      <w:r w:rsidRPr="00116AB9">
        <w:rPr>
          <w:sz w:val="22"/>
          <w:szCs w:val="22"/>
        </w:rPr>
        <w:t xml:space="preserve"> минут на свою </w:t>
      </w:r>
      <w:r w:rsidR="00C7038B" w:rsidRPr="00116AB9">
        <w:rPr>
          <w:sz w:val="22"/>
          <w:szCs w:val="22"/>
          <w:highlight w:val="white"/>
        </w:rPr>
        <w:fldChar w:fldCharType="begin"/>
      </w:r>
      <w:r w:rsidRPr="00116AB9">
        <w:rPr>
          <w:sz w:val="22"/>
          <w:szCs w:val="22"/>
        </w:rPr>
        <w:instrText xml:space="preserve">eq </w:instrText>
      </w:r>
      <w:r w:rsidRPr="00116AB9">
        <w:rPr>
          <w:noProof/>
          <w:color w:val="FFFFFF"/>
          <w:spacing w:val="-20000"/>
          <w:sz w:val="22"/>
          <w:szCs w:val="22"/>
        </w:rPr>
        <w:instrText xml:space="preserve"> использовать </w:instrText>
      </w:r>
      <w:r w:rsidRPr="00116AB9">
        <w:rPr>
          <w:noProof/>
          <w:sz w:val="22"/>
          <w:szCs w:val="22"/>
        </w:rPr>
        <w:instrText>страничку</w:instrText>
      </w:r>
      <w:r w:rsidRPr="00116AB9">
        <w:rPr>
          <w:noProof/>
          <w:color w:val="FFFFFF"/>
          <w:spacing w:val="-20000"/>
          <w:sz w:val="22"/>
          <w:szCs w:val="22"/>
        </w:rPr>
        <w:instrText> другой</w:instrText>
      </w:r>
      <w:r w:rsidR="00C7038B" w:rsidRPr="00116AB9">
        <w:rPr>
          <w:sz w:val="22"/>
          <w:szCs w:val="22"/>
        </w:rPr>
        <w:fldChar w:fldCharType="end"/>
      </w:r>
      <w:r w:rsidRPr="00116AB9">
        <w:rPr>
          <w:sz w:val="22"/>
          <w:szCs w:val="22"/>
        </w:rPr>
        <w:t xml:space="preserve"> проверить, нет ли новых </w:t>
      </w:r>
      <w:r w:rsidR="00C7038B" w:rsidRPr="00116AB9">
        <w:rPr>
          <w:sz w:val="22"/>
          <w:szCs w:val="22"/>
          <w:highlight w:val="white"/>
        </w:rPr>
        <w:fldChar w:fldCharType="begin"/>
      </w:r>
      <w:r w:rsidRPr="00116AB9">
        <w:rPr>
          <w:sz w:val="22"/>
          <w:szCs w:val="22"/>
        </w:rPr>
        <w:instrText xml:space="preserve">eq </w:instrText>
      </w:r>
      <w:r w:rsidRPr="00116AB9">
        <w:rPr>
          <w:noProof/>
          <w:color w:val="FFFFFF"/>
          <w:spacing w:val="-20000"/>
          <w:sz w:val="22"/>
          <w:szCs w:val="22"/>
        </w:rPr>
        <w:instrText xml:space="preserve"> увлекаетесь </w:instrText>
      </w:r>
      <w:r w:rsidRPr="00116AB9">
        <w:rPr>
          <w:noProof/>
          <w:sz w:val="22"/>
          <w:szCs w:val="22"/>
        </w:rPr>
        <w:instrText>важных</w:instrText>
      </w:r>
      <w:r w:rsidR="00C7038B" w:rsidRPr="00116AB9">
        <w:rPr>
          <w:sz w:val="22"/>
          <w:szCs w:val="22"/>
        </w:rPr>
        <w:fldChar w:fldCharType="end"/>
      </w:r>
      <w:r w:rsidRPr="00116AB9">
        <w:rPr>
          <w:sz w:val="22"/>
          <w:szCs w:val="22"/>
        </w:rPr>
        <w:t xml:space="preserve"> сообщений, а в итоге </w:t>
      </w:r>
      <w:r w:rsidR="00C7038B" w:rsidRPr="00116AB9">
        <w:rPr>
          <w:sz w:val="22"/>
          <w:szCs w:val="22"/>
          <w:highlight w:val="white"/>
        </w:rPr>
        <w:fldChar w:fldCharType="begin"/>
      </w:r>
      <w:r w:rsidRPr="00116AB9">
        <w:rPr>
          <w:sz w:val="22"/>
          <w:szCs w:val="22"/>
        </w:rPr>
        <w:instrText xml:space="preserve">eq </w:instrText>
      </w:r>
      <w:r w:rsidRPr="00116AB9">
        <w:rPr>
          <w:noProof/>
          <w:color w:val="FFFFFF"/>
          <w:spacing w:val="-20000"/>
          <w:sz w:val="22"/>
          <w:szCs w:val="22"/>
        </w:rPr>
        <w:instrText xml:space="preserve"> новых </w:instrText>
      </w:r>
      <w:r w:rsidRPr="00116AB9">
        <w:rPr>
          <w:noProof/>
          <w:sz w:val="22"/>
          <w:szCs w:val="22"/>
        </w:rPr>
        <w:instrText>проводишь</w:instrText>
      </w:r>
      <w:r w:rsidRPr="00116AB9">
        <w:rPr>
          <w:noProof/>
          <w:color w:val="FFFFFF"/>
          <w:spacing w:val="-20000"/>
          <w:sz w:val="22"/>
          <w:szCs w:val="22"/>
        </w:rPr>
        <w:instrText> тысячный</w:instrText>
      </w:r>
      <w:r w:rsidR="00C7038B" w:rsidRPr="00116AB9">
        <w:rPr>
          <w:sz w:val="22"/>
          <w:szCs w:val="22"/>
        </w:rPr>
        <w:fldChar w:fldCharType="end"/>
      </w:r>
      <w:r w:rsidRPr="00116AB9">
        <w:rPr>
          <w:sz w:val="22"/>
          <w:szCs w:val="22"/>
        </w:rPr>
        <w:t xml:space="preserve"> несколько </w:t>
      </w:r>
      <w:r w:rsidR="00C7038B" w:rsidRPr="00116AB9">
        <w:rPr>
          <w:sz w:val="22"/>
          <w:szCs w:val="22"/>
          <w:highlight w:val="white"/>
        </w:rPr>
        <w:fldChar w:fldCharType="begin"/>
      </w:r>
      <w:r w:rsidRPr="00116AB9">
        <w:rPr>
          <w:sz w:val="22"/>
          <w:szCs w:val="22"/>
        </w:rPr>
        <w:instrText xml:space="preserve">eq </w:instrText>
      </w:r>
      <w:r w:rsidRPr="00116AB9">
        <w:rPr>
          <w:noProof/>
          <w:sz w:val="22"/>
          <w:szCs w:val="22"/>
        </w:rPr>
        <w:instrText>часов</w:instrText>
      </w:r>
      <w:r w:rsidRPr="00116AB9">
        <w:rPr>
          <w:noProof/>
          <w:color w:val="FFFFFF"/>
          <w:spacing w:val="-20000"/>
          <w:sz w:val="22"/>
          <w:szCs w:val="22"/>
        </w:rPr>
        <w:instrText> стали</w:instrText>
      </w:r>
      <w:r w:rsidR="00C7038B" w:rsidRPr="00116AB9">
        <w:rPr>
          <w:sz w:val="22"/>
          <w:szCs w:val="22"/>
        </w:rPr>
        <w:fldChar w:fldCharType="end"/>
      </w:r>
      <w:r w:rsidRPr="00116AB9">
        <w:rPr>
          <w:sz w:val="22"/>
          <w:szCs w:val="22"/>
        </w:rPr>
        <w:t xml:space="preserve"> листая порой </w:t>
      </w:r>
      <w:r w:rsidR="00C7038B" w:rsidRPr="00116AB9">
        <w:rPr>
          <w:sz w:val="22"/>
          <w:szCs w:val="22"/>
          <w:highlight w:val="white"/>
        </w:rPr>
        <w:fldChar w:fldCharType="begin"/>
      </w:r>
      <w:r w:rsidRPr="00116AB9">
        <w:rPr>
          <w:sz w:val="22"/>
          <w:szCs w:val="22"/>
        </w:rPr>
        <w:instrText xml:space="preserve">eq </w:instrText>
      </w:r>
      <w:r w:rsidRPr="00116AB9">
        <w:rPr>
          <w:noProof/>
          <w:color w:val="FFFFFF"/>
          <w:spacing w:val="-20000"/>
          <w:sz w:val="22"/>
          <w:szCs w:val="22"/>
        </w:rPr>
        <w:instrText xml:space="preserve"> документы </w:instrText>
      </w:r>
      <w:r w:rsidRPr="00116AB9">
        <w:rPr>
          <w:noProof/>
          <w:sz w:val="22"/>
          <w:szCs w:val="22"/>
        </w:rPr>
        <w:instrText>бесполезные</w:instrText>
      </w:r>
      <w:r w:rsidRPr="00116AB9">
        <w:rPr>
          <w:noProof/>
          <w:color w:val="FFFFFF"/>
          <w:spacing w:val="-20000"/>
          <w:sz w:val="22"/>
          <w:szCs w:val="22"/>
        </w:rPr>
        <w:instrText> своем</w:instrText>
      </w:r>
      <w:r w:rsidR="00C7038B" w:rsidRPr="00116AB9">
        <w:rPr>
          <w:sz w:val="22"/>
          <w:szCs w:val="22"/>
        </w:rPr>
        <w:fldChar w:fldCharType="end"/>
      </w:r>
      <w:r w:rsidRPr="00116AB9">
        <w:rPr>
          <w:sz w:val="22"/>
          <w:szCs w:val="22"/>
        </w:rPr>
        <w:t xml:space="preserve"> обновления. За это время, </w:t>
      </w:r>
      <w:r w:rsidR="00C7038B" w:rsidRPr="00116AB9">
        <w:rPr>
          <w:sz w:val="22"/>
          <w:szCs w:val="22"/>
          <w:highlight w:val="white"/>
        </w:rPr>
        <w:fldChar w:fldCharType="begin"/>
      </w:r>
      <w:r w:rsidRPr="00116AB9">
        <w:rPr>
          <w:sz w:val="22"/>
          <w:szCs w:val="22"/>
        </w:rPr>
        <w:instrText xml:space="preserve">eq </w:instrText>
      </w:r>
      <w:r w:rsidRPr="00116AB9">
        <w:rPr>
          <w:noProof/>
          <w:color w:val="FFFFFF"/>
          <w:spacing w:val="-20000"/>
          <w:sz w:val="22"/>
          <w:szCs w:val="22"/>
        </w:rPr>
        <w:instrText xml:space="preserve"> стали </w:instrText>
      </w:r>
      <w:r w:rsidRPr="00116AB9">
        <w:rPr>
          <w:noProof/>
          <w:sz w:val="22"/>
          <w:szCs w:val="22"/>
        </w:rPr>
        <w:instrText>потраченной</w:instrText>
      </w:r>
      <w:r w:rsidR="00C7038B" w:rsidRPr="00116AB9">
        <w:rPr>
          <w:sz w:val="22"/>
          <w:szCs w:val="22"/>
        </w:rPr>
        <w:fldChar w:fldCharType="end"/>
      </w:r>
      <w:r w:rsidRPr="00116AB9">
        <w:rPr>
          <w:sz w:val="22"/>
          <w:szCs w:val="22"/>
        </w:rPr>
        <w:t xml:space="preserve"> впустую, можно </w:t>
      </w:r>
      <w:r w:rsidR="00C7038B" w:rsidRPr="00116AB9">
        <w:rPr>
          <w:sz w:val="22"/>
          <w:szCs w:val="22"/>
          <w:highlight w:val="white"/>
        </w:rPr>
        <w:fldChar w:fldCharType="begin"/>
      </w:r>
      <w:r w:rsidRPr="00116AB9">
        <w:rPr>
          <w:sz w:val="22"/>
          <w:szCs w:val="22"/>
        </w:rPr>
        <w:instrText xml:space="preserve">eq </w:instrText>
      </w:r>
      <w:r w:rsidRPr="00116AB9">
        <w:rPr>
          <w:noProof/>
          <w:color w:val="FFFFFF"/>
          <w:spacing w:val="-20000"/>
          <w:sz w:val="22"/>
          <w:szCs w:val="22"/>
        </w:rPr>
        <w:instrText xml:space="preserve"> социальными </w:instrText>
      </w:r>
      <w:r w:rsidRPr="00116AB9">
        <w:rPr>
          <w:noProof/>
          <w:sz w:val="22"/>
          <w:szCs w:val="22"/>
        </w:rPr>
        <w:instrText>было</w:instrText>
      </w:r>
      <w:r w:rsidRPr="00116AB9">
        <w:rPr>
          <w:noProof/>
          <w:color w:val="FFFFFF"/>
          <w:spacing w:val="-20000"/>
          <w:sz w:val="22"/>
          <w:szCs w:val="22"/>
        </w:rPr>
        <w:instrText> отличной</w:instrText>
      </w:r>
      <w:r w:rsidR="00C7038B" w:rsidRPr="00116AB9">
        <w:rPr>
          <w:sz w:val="22"/>
          <w:szCs w:val="22"/>
        </w:rPr>
        <w:fldChar w:fldCharType="end"/>
      </w:r>
      <w:r w:rsidRPr="00116AB9">
        <w:rPr>
          <w:sz w:val="22"/>
          <w:szCs w:val="22"/>
        </w:rPr>
        <w:t xml:space="preserve"> бы сделать </w:t>
      </w:r>
      <w:r w:rsidR="00C7038B" w:rsidRPr="00116AB9">
        <w:rPr>
          <w:sz w:val="22"/>
          <w:szCs w:val="22"/>
          <w:highlight w:val="white"/>
        </w:rPr>
        <w:fldChar w:fldCharType="begin"/>
      </w:r>
      <w:r w:rsidRPr="00116AB9">
        <w:rPr>
          <w:sz w:val="22"/>
          <w:szCs w:val="22"/>
        </w:rPr>
        <w:instrText xml:space="preserve">eq </w:instrText>
      </w:r>
      <w:r w:rsidRPr="00116AB9">
        <w:rPr>
          <w:noProof/>
          <w:sz w:val="22"/>
          <w:szCs w:val="22"/>
        </w:rPr>
        <w:instrText>кучу</w:instrText>
      </w:r>
      <w:r w:rsidRPr="00116AB9">
        <w:rPr>
          <w:noProof/>
          <w:color w:val="FFFFFF"/>
          <w:spacing w:val="-20000"/>
          <w:sz w:val="22"/>
          <w:szCs w:val="22"/>
        </w:rPr>
        <w:instrText> использовать</w:instrText>
      </w:r>
      <w:r w:rsidR="00C7038B" w:rsidRPr="00116AB9">
        <w:rPr>
          <w:sz w:val="22"/>
          <w:szCs w:val="22"/>
        </w:rPr>
        <w:fldChar w:fldCharType="end"/>
      </w:r>
      <w:r w:rsidRPr="00116AB9">
        <w:rPr>
          <w:sz w:val="22"/>
          <w:szCs w:val="22"/>
        </w:rPr>
        <w:t xml:space="preserve"> полезных дел.</w:t>
      </w:r>
    </w:p>
    <w:p w:rsidR="00116AB9" w:rsidRPr="00116AB9" w:rsidRDefault="00116AB9" w:rsidP="00116AB9">
      <w:pPr>
        <w:pStyle w:val="a4"/>
        <w:shd w:val="clear" w:color="auto" w:fill="FFFFFF"/>
        <w:spacing w:before="0" w:beforeAutospacing="0" w:after="0" w:afterAutospacing="0"/>
        <w:ind w:firstLine="426"/>
        <w:jc w:val="both"/>
        <w:rPr>
          <w:sz w:val="22"/>
          <w:szCs w:val="22"/>
        </w:rPr>
      </w:pPr>
      <w:r w:rsidRPr="00116AB9">
        <w:rPr>
          <w:sz w:val="22"/>
          <w:szCs w:val="22"/>
        </w:rPr>
        <w:t xml:space="preserve">Еще одним </w:t>
      </w:r>
      <w:r w:rsidR="00C7038B" w:rsidRPr="00116AB9">
        <w:rPr>
          <w:sz w:val="22"/>
          <w:szCs w:val="22"/>
          <w:highlight w:val="white"/>
        </w:rPr>
        <w:fldChar w:fldCharType="begin"/>
      </w:r>
      <w:r w:rsidRPr="00116AB9">
        <w:rPr>
          <w:sz w:val="22"/>
          <w:szCs w:val="22"/>
        </w:rPr>
        <w:instrText xml:space="preserve">eq </w:instrText>
      </w:r>
      <w:r w:rsidRPr="00116AB9">
        <w:rPr>
          <w:noProof/>
          <w:color w:val="FFFFFF"/>
          <w:spacing w:val="-20000"/>
          <w:sz w:val="22"/>
          <w:szCs w:val="22"/>
        </w:rPr>
        <w:instrText xml:space="preserve"> просто </w:instrText>
      </w:r>
      <w:r w:rsidRPr="00116AB9">
        <w:rPr>
          <w:noProof/>
          <w:sz w:val="22"/>
          <w:szCs w:val="22"/>
        </w:rPr>
        <w:instrText>минусом</w:instrText>
      </w:r>
      <w:r w:rsidRPr="00116AB9">
        <w:rPr>
          <w:noProof/>
          <w:color w:val="FFFFFF"/>
          <w:spacing w:val="-20000"/>
          <w:sz w:val="22"/>
          <w:szCs w:val="22"/>
        </w:rPr>
        <w:instrText> тысячный</w:instrText>
      </w:r>
      <w:r w:rsidR="00C7038B" w:rsidRPr="00116AB9">
        <w:rPr>
          <w:sz w:val="22"/>
          <w:szCs w:val="22"/>
        </w:rPr>
        <w:fldChar w:fldCharType="end"/>
      </w:r>
      <w:r w:rsidRPr="00116AB9">
        <w:rPr>
          <w:sz w:val="22"/>
          <w:szCs w:val="22"/>
        </w:rPr>
        <w:t xml:space="preserve"> соцсетей является </w:t>
      </w:r>
      <w:r w:rsidR="00C7038B" w:rsidRPr="00116AB9">
        <w:rPr>
          <w:sz w:val="22"/>
          <w:szCs w:val="22"/>
          <w:highlight w:val="white"/>
        </w:rPr>
        <w:fldChar w:fldCharType="begin"/>
      </w:r>
      <w:r w:rsidRPr="00116AB9">
        <w:rPr>
          <w:sz w:val="22"/>
          <w:szCs w:val="22"/>
        </w:rPr>
        <w:instrText xml:space="preserve">eq </w:instrText>
      </w:r>
      <w:r w:rsidRPr="00116AB9">
        <w:rPr>
          <w:noProof/>
          <w:color w:val="FFFFFF"/>
          <w:spacing w:val="-20000"/>
          <w:sz w:val="22"/>
          <w:szCs w:val="22"/>
        </w:rPr>
        <w:instrText xml:space="preserve"> самый </w:instrText>
      </w:r>
      <w:r w:rsidRPr="00116AB9">
        <w:rPr>
          <w:noProof/>
          <w:sz w:val="22"/>
          <w:szCs w:val="22"/>
        </w:rPr>
        <w:instrText>незащищенность</w:instrText>
      </w:r>
      <w:r w:rsidR="00C7038B" w:rsidRPr="00116AB9">
        <w:rPr>
          <w:sz w:val="22"/>
          <w:szCs w:val="22"/>
        </w:rPr>
        <w:fldChar w:fldCharType="end"/>
      </w:r>
      <w:r w:rsidRPr="00116AB9">
        <w:rPr>
          <w:sz w:val="22"/>
          <w:szCs w:val="22"/>
        </w:rPr>
        <w:t xml:space="preserve"> личной информации. Мы </w:t>
      </w:r>
      <w:r w:rsidR="00C7038B" w:rsidRPr="00116AB9">
        <w:rPr>
          <w:sz w:val="22"/>
          <w:szCs w:val="22"/>
          <w:highlight w:val="white"/>
        </w:rPr>
        <w:fldChar w:fldCharType="begin"/>
      </w:r>
      <w:r w:rsidRPr="00116AB9">
        <w:rPr>
          <w:sz w:val="22"/>
          <w:szCs w:val="22"/>
        </w:rPr>
        <w:instrText xml:space="preserve">eq </w:instrText>
      </w:r>
      <w:r w:rsidRPr="00116AB9">
        <w:rPr>
          <w:noProof/>
          <w:color w:val="FFFFFF"/>
          <w:spacing w:val="-20000"/>
          <w:sz w:val="22"/>
          <w:szCs w:val="22"/>
        </w:rPr>
        <w:instrText xml:space="preserve"> могут </w:instrText>
      </w:r>
      <w:r w:rsidRPr="00116AB9">
        <w:rPr>
          <w:noProof/>
          <w:sz w:val="22"/>
          <w:szCs w:val="22"/>
        </w:rPr>
        <w:instrText>выкладываем</w:instrText>
      </w:r>
      <w:r w:rsidRPr="00116AB9">
        <w:rPr>
          <w:noProof/>
          <w:color w:val="FFFFFF"/>
          <w:spacing w:val="-20000"/>
          <w:sz w:val="22"/>
          <w:szCs w:val="22"/>
        </w:rPr>
        <w:instrText> минусом</w:instrText>
      </w:r>
      <w:r w:rsidR="00C7038B" w:rsidRPr="00116AB9">
        <w:rPr>
          <w:sz w:val="22"/>
          <w:szCs w:val="22"/>
        </w:rPr>
        <w:fldChar w:fldCharType="end"/>
      </w:r>
      <w:r w:rsidRPr="00116AB9">
        <w:rPr>
          <w:sz w:val="22"/>
          <w:szCs w:val="22"/>
        </w:rPr>
        <w:t xml:space="preserve"> свои</w:t>
      </w:r>
      <w:r w:rsidR="0042623B">
        <w:rPr>
          <w:sz w:val="22"/>
          <w:szCs w:val="22"/>
        </w:rPr>
        <w:t xml:space="preserve"> </w:t>
      </w:r>
      <w:r w:rsidR="00C7038B" w:rsidRPr="00116AB9">
        <w:rPr>
          <w:sz w:val="22"/>
          <w:szCs w:val="22"/>
          <w:highlight w:val="white"/>
        </w:rPr>
        <w:fldChar w:fldCharType="begin"/>
      </w:r>
      <w:r w:rsidRPr="00116AB9">
        <w:rPr>
          <w:sz w:val="22"/>
          <w:szCs w:val="22"/>
        </w:rPr>
        <w:instrText xml:space="preserve">eq </w:instrText>
      </w:r>
      <w:r w:rsidRPr="00116AB9">
        <w:rPr>
          <w:noProof/>
          <w:sz w:val="22"/>
          <w:szCs w:val="22"/>
        </w:rPr>
        <w:instrText>фотографии</w:instrText>
      </w:r>
      <w:r w:rsidRPr="00116AB9">
        <w:rPr>
          <w:noProof/>
          <w:color w:val="FFFFFF"/>
          <w:spacing w:val="-20000"/>
          <w:sz w:val="22"/>
          <w:szCs w:val="22"/>
        </w:rPr>
        <w:instrText> также</w:instrText>
      </w:r>
      <w:r w:rsidR="00C7038B" w:rsidRPr="00116AB9">
        <w:rPr>
          <w:sz w:val="22"/>
          <w:szCs w:val="22"/>
        </w:rPr>
        <w:fldChar w:fldCharType="end"/>
      </w:r>
      <w:r w:rsidRPr="00116AB9">
        <w:rPr>
          <w:sz w:val="22"/>
          <w:szCs w:val="22"/>
        </w:rPr>
        <w:t>,</w:t>
      </w:r>
      <w:r w:rsidR="0042623B">
        <w:rPr>
          <w:sz w:val="22"/>
          <w:szCs w:val="22"/>
        </w:rPr>
        <w:t xml:space="preserve"> </w:t>
      </w:r>
      <w:r w:rsidRPr="00116AB9">
        <w:rPr>
          <w:sz w:val="22"/>
          <w:szCs w:val="22"/>
        </w:rPr>
        <w:t xml:space="preserve"> документы и другие </w:t>
      </w:r>
      <w:r w:rsidR="00C7038B" w:rsidRPr="00116AB9">
        <w:rPr>
          <w:sz w:val="22"/>
          <w:szCs w:val="22"/>
          <w:highlight w:val="white"/>
        </w:rPr>
        <w:fldChar w:fldCharType="begin"/>
      </w:r>
      <w:r w:rsidRPr="00116AB9">
        <w:rPr>
          <w:sz w:val="22"/>
          <w:szCs w:val="22"/>
        </w:rPr>
        <w:instrText xml:space="preserve">eq </w:instrText>
      </w:r>
      <w:r w:rsidRPr="00116AB9">
        <w:rPr>
          <w:noProof/>
          <w:color w:val="FFFFFF"/>
          <w:spacing w:val="-20000"/>
          <w:sz w:val="22"/>
          <w:szCs w:val="22"/>
        </w:rPr>
        <w:instrText xml:space="preserve"> забывают </w:instrText>
      </w:r>
      <w:r w:rsidRPr="00116AB9">
        <w:rPr>
          <w:noProof/>
          <w:sz w:val="22"/>
          <w:szCs w:val="22"/>
        </w:rPr>
        <w:instrText>личные</w:instrText>
      </w:r>
      <w:r w:rsidRPr="00116AB9">
        <w:rPr>
          <w:noProof/>
          <w:color w:val="FFFFFF"/>
          <w:spacing w:val="-20000"/>
          <w:sz w:val="22"/>
          <w:szCs w:val="22"/>
        </w:rPr>
        <w:instrText> комментариями</w:instrText>
      </w:r>
      <w:r w:rsidR="00C7038B" w:rsidRPr="00116AB9">
        <w:rPr>
          <w:sz w:val="22"/>
          <w:szCs w:val="22"/>
        </w:rPr>
        <w:fldChar w:fldCharType="end"/>
      </w:r>
      <w:r w:rsidRPr="00116AB9">
        <w:rPr>
          <w:sz w:val="22"/>
          <w:szCs w:val="22"/>
        </w:rPr>
        <w:t xml:space="preserve"> данные, а ведь в </w:t>
      </w:r>
      <w:r w:rsidR="00C7038B" w:rsidRPr="00116AB9">
        <w:rPr>
          <w:sz w:val="22"/>
          <w:szCs w:val="22"/>
          <w:highlight w:val="white"/>
        </w:rPr>
        <w:fldChar w:fldCharType="begin"/>
      </w:r>
      <w:r w:rsidRPr="00116AB9">
        <w:rPr>
          <w:sz w:val="22"/>
          <w:szCs w:val="22"/>
        </w:rPr>
        <w:instrText xml:space="preserve">eq </w:instrText>
      </w:r>
      <w:r w:rsidRPr="00116AB9">
        <w:rPr>
          <w:noProof/>
          <w:color w:val="FFFFFF"/>
          <w:spacing w:val="-20000"/>
          <w:sz w:val="22"/>
          <w:szCs w:val="22"/>
        </w:rPr>
        <w:instrText xml:space="preserve"> сети </w:instrText>
      </w:r>
      <w:r w:rsidRPr="00116AB9">
        <w:rPr>
          <w:noProof/>
          <w:sz w:val="22"/>
          <w:szCs w:val="22"/>
        </w:rPr>
        <w:instrText>нашем</w:instrText>
      </w:r>
      <w:r w:rsidR="00C7038B" w:rsidRPr="00116AB9">
        <w:rPr>
          <w:sz w:val="22"/>
          <w:szCs w:val="22"/>
        </w:rPr>
        <w:fldChar w:fldCharType="end"/>
      </w:r>
      <w:r w:rsidRPr="00116AB9">
        <w:rPr>
          <w:sz w:val="22"/>
          <w:szCs w:val="22"/>
        </w:rPr>
        <w:t xml:space="preserve"> мире достаточно </w:t>
      </w:r>
      <w:r w:rsidR="00C7038B" w:rsidRPr="00116AB9">
        <w:rPr>
          <w:sz w:val="22"/>
          <w:szCs w:val="22"/>
          <w:highlight w:val="white"/>
        </w:rPr>
        <w:fldChar w:fldCharType="begin"/>
      </w:r>
      <w:r w:rsidRPr="00116AB9">
        <w:rPr>
          <w:sz w:val="22"/>
          <w:szCs w:val="22"/>
        </w:rPr>
        <w:instrText xml:space="preserve">eq </w:instrText>
      </w:r>
      <w:r w:rsidRPr="00116AB9">
        <w:rPr>
          <w:noProof/>
          <w:color w:val="FFFFFF"/>
          <w:spacing w:val="-20000"/>
          <w:sz w:val="22"/>
          <w:szCs w:val="22"/>
        </w:rPr>
        <w:instrText xml:space="preserve"> могут </w:instrText>
      </w:r>
      <w:r w:rsidRPr="00116AB9">
        <w:rPr>
          <w:noProof/>
          <w:sz w:val="22"/>
          <w:szCs w:val="22"/>
        </w:rPr>
        <w:instrText>много</w:instrText>
      </w:r>
      <w:r w:rsidRPr="00116AB9">
        <w:rPr>
          <w:noProof/>
          <w:color w:val="FFFFFF"/>
          <w:spacing w:val="-20000"/>
          <w:sz w:val="22"/>
          <w:szCs w:val="22"/>
        </w:rPr>
        <w:instrText> своем</w:instrText>
      </w:r>
      <w:r w:rsidR="00C7038B" w:rsidRPr="00116AB9">
        <w:rPr>
          <w:sz w:val="22"/>
          <w:szCs w:val="22"/>
        </w:rPr>
        <w:fldChar w:fldCharType="end"/>
      </w:r>
      <w:r w:rsidRPr="00116AB9">
        <w:rPr>
          <w:sz w:val="22"/>
          <w:szCs w:val="22"/>
        </w:rPr>
        <w:t xml:space="preserve"> компьютерных </w:t>
      </w:r>
      <w:r w:rsidR="00C7038B" w:rsidRPr="00116AB9">
        <w:rPr>
          <w:sz w:val="22"/>
          <w:szCs w:val="22"/>
          <w:highlight w:val="white"/>
        </w:rPr>
        <w:fldChar w:fldCharType="begin"/>
      </w:r>
      <w:r w:rsidRPr="00116AB9">
        <w:rPr>
          <w:sz w:val="22"/>
          <w:szCs w:val="22"/>
        </w:rPr>
        <w:instrText xml:space="preserve">eq </w:instrText>
      </w:r>
      <w:r w:rsidRPr="00116AB9">
        <w:rPr>
          <w:noProof/>
          <w:sz w:val="22"/>
          <w:szCs w:val="22"/>
        </w:rPr>
        <w:instrText>преступников</w:instrText>
      </w:r>
      <w:r w:rsidRPr="00116AB9">
        <w:rPr>
          <w:noProof/>
          <w:color w:val="FFFFFF"/>
          <w:spacing w:val="-20000"/>
          <w:sz w:val="22"/>
          <w:szCs w:val="22"/>
        </w:rPr>
        <w:instrText> стали</w:instrText>
      </w:r>
      <w:r w:rsidR="00C7038B" w:rsidRPr="00116AB9">
        <w:rPr>
          <w:sz w:val="22"/>
          <w:szCs w:val="22"/>
        </w:rPr>
        <w:fldChar w:fldCharType="end"/>
      </w:r>
      <w:r w:rsidRPr="00116AB9">
        <w:rPr>
          <w:sz w:val="22"/>
          <w:szCs w:val="22"/>
        </w:rPr>
        <w:t xml:space="preserve">, которые могут </w:t>
      </w:r>
      <w:r w:rsidR="00C7038B" w:rsidRPr="00116AB9">
        <w:rPr>
          <w:sz w:val="22"/>
          <w:szCs w:val="22"/>
          <w:highlight w:val="white"/>
        </w:rPr>
        <w:fldChar w:fldCharType="begin"/>
      </w:r>
      <w:r w:rsidRPr="00116AB9">
        <w:rPr>
          <w:sz w:val="22"/>
          <w:szCs w:val="22"/>
        </w:rPr>
        <w:instrText xml:space="preserve">eq </w:instrText>
      </w:r>
      <w:r w:rsidRPr="00116AB9">
        <w:rPr>
          <w:noProof/>
          <w:color w:val="FFFFFF"/>
          <w:spacing w:val="-20000"/>
          <w:sz w:val="22"/>
          <w:szCs w:val="22"/>
        </w:rPr>
        <w:instrText xml:space="preserve"> также </w:instrText>
      </w:r>
      <w:r w:rsidRPr="00116AB9">
        <w:rPr>
          <w:noProof/>
          <w:sz w:val="22"/>
          <w:szCs w:val="22"/>
        </w:rPr>
        <w:instrText>воспользоваться</w:instrText>
      </w:r>
      <w:r w:rsidRPr="00116AB9">
        <w:rPr>
          <w:noProof/>
          <w:color w:val="FFFFFF"/>
          <w:spacing w:val="-20000"/>
          <w:sz w:val="22"/>
          <w:szCs w:val="22"/>
        </w:rPr>
        <w:instrText> забывают</w:instrText>
      </w:r>
      <w:r w:rsidR="00C7038B" w:rsidRPr="00116AB9">
        <w:rPr>
          <w:sz w:val="22"/>
          <w:szCs w:val="22"/>
        </w:rPr>
        <w:fldChar w:fldCharType="end"/>
      </w:r>
      <w:r w:rsidRPr="00116AB9">
        <w:rPr>
          <w:sz w:val="22"/>
          <w:szCs w:val="22"/>
        </w:rPr>
        <w:t xml:space="preserve"> этой информацией для </w:t>
      </w:r>
      <w:r w:rsidR="00C7038B" w:rsidRPr="00116AB9">
        <w:rPr>
          <w:sz w:val="22"/>
          <w:szCs w:val="22"/>
          <w:highlight w:val="white"/>
        </w:rPr>
        <w:fldChar w:fldCharType="begin"/>
      </w:r>
      <w:r w:rsidRPr="00116AB9">
        <w:rPr>
          <w:sz w:val="22"/>
          <w:szCs w:val="22"/>
        </w:rPr>
        <w:instrText xml:space="preserve">eq </w:instrText>
      </w:r>
      <w:r w:rsidRPr="00116AB9">
        <w:rPr>
          <w:noProof/>
          <w:color w:val="FFFFFF"/>
          <w:spacing w:val="-20000"/>
          <w:sz w:val="22"/>
          <w:szCs w:val="22"/>
        </w:rPr>
        <w:instrText xml:space="preserve"> использовать </w:instrText>
      </w:r>
      <w:r w:rsidRPr="00116AB9">
        <w:rPr>
          <w:noProof/>
          <w:sz w:val="22"/>
          <w:szCs w:val="22"/>
        </w:rPr>
        <w:instrText>своих</w:instrText>
      </w:r>
      <w:r w:rsidR="00C7038B" w:rsidRPr="00116AB9">
        <w:rPr>
          <w:sz w:val="22"/>
          <w:szCs w:val="22"/>
        </w:rPr>
        <w:fldChar w:fldCharType="end"/>
      </w:r>
      <w:r w:rsidRPr="00116AB9">
        <w:rPr>
          <w:sz w:val="22"/>
          <w:szCs w:val="22"/>
        </w:rPr>
        <w:t xml:space="preserve"> преступных целей.</w:t>
      </w:r>
    </w:p>
    <w:p w:rsidR="00116AB9" w:rsidRPr="00116AB9" w:rsidRDefault="00116AB9" w:rsidP="00116AB9">
      <w:pPr>
        <w:pStyle w:val="a4"/>
        <w:shd w:val="clear" w:color="auto" w:fill="FFFFFF"/>
        <w:spacing w:before="0" w:beforeAutospacing="0" w:after="0" w:afterAutospacing="0"/>
        <w:ind w:firstLine="426"/>
        <w:jc w:val="both"/>
        <w:rPr>
          <w:sz w:val="22"/>
          <w:szCs w:val="22"/>
        </w:rPr>
      </w:pPr>
      <w:r w:rsidRPr="00116AB9">
        <w:rPr>
          <w:sz w:val="22"/>
          <w:szCs w:val="22"/>
        </w:rPr>
        <w:t>Не сами сети породили эти минусы. Человеческий фактор – вот главная причина появления недостатков соцсетей.</w:t>
      </w:r>
    </w:p>
    <w:p w:rsidR="00116AB9" w:rsidRPr="00116AB9" w:rsidRDefault="00116AB9" w:rsidP="00116AB9">
      <w:pPr>
        <w:pStyle w:val="a4"/>
        <w:shd w:val="clear" w:color="auto" w:fill="FFFFFF"/>
        <w:spacing w:before="0" w:beforeAutospacing="0" w:after="0" w:afterAutospacing="0"/>
        <w:ind w:firstLine="426"/>
        <w:jc w:val="both"/>
        <w:rPr>
          <w:sz w:val="22"/>
          <w:szCs w:val="22"/>
        </w:rPr>
      </w:pPr>
      <w:r w:rsidRPr="00116AB9">
        <w:rPr>
          <w:sz w:val="22"/>
          <w:szCs w:val="22"/>
        </w:rPr>
        <w:t>Так все же социал</w:t>
      </w:r>
      <w:r w:rsidR="00B74794">
        <w:rPr>
          <w:sz w:val="22"/>
          <w:szCs w:val="22"/>
        </w:rPr>
        <w:t>ьные сети несут пользу или вред</w:t>
      </w:r>
      <w:r w:rsidRPr="00116AB9">
        <w:rPr>
          <w:sz w:val="22"/>
          <w:szCs w:val="22"/>
        </w:rPr>
        <w:t>?</w:t>
      </w:r>
    </w:p>
    <w:p w:rsidR="00116AB9" w:rsidRPr="00116AB9" w:rsidRDefault="00116AB9" w:rsidP="00116AB9">
      <w:pPr>
        <w:pStyle w:val="rtejustify"/>
        <w:shd w:val="clear" w:color="auto" w:fill="FFFFFF"/>
        <w:spacing w:before="0" w:beforeAutospacing="0" w:after="0" w:afterAutospacing="0"/>
        <w:ind w:firstLine="426"/>
        <w:jc w:val="both"/>
        <w:textAlignment w:val="baseline"/>
        <w:rPr>
          <w:sz w:val="22"/>
          <w:szCs w:val="22"/>
        </w:rPr>
      </w:pPr>
      <w:r w:rsidRPr="00116AB9">
        <w:rPr>
          <w:sz w:val="22"/>
          <w:szCs w:val="22"/>
        </w:rPr>
        <w:t xml:space="preserve">Еще древние греки говорили: </w:t>
      </w:r>
      <w:r w:rsidR="00175885">
        <w:rPr>
          <w:sz w:val="22"/>
          <w:szCs w:val="22"/>
        </w:rPr>
        <w:t>«</w:t>
      </w:r>
      <w:r w:rsidRPr="00116AB9">
        <w:rPr>
          <w:sz w:val="22"/>
          <w:szCs w:val="22"/>
        </w:rPr>
        <w:t>Человек – мера всех вещей</w:t>
      </w:r>
      <w:r w:rsidR="00175885">
        <w:rPr>
          <w:sz w:val="22"/>
          <w:szCs w:val="22"/>
        </w:rPr>
        <w:t>»</w:t>
      </w:r>
      <w:r w:rsidRPr="00116AB9">
        <w:rPr>
          <w:sz w:val="22"/>
          <w:szCs w:val="22"/>
        </w:rPr>
        <w:t>. Любая вещь, будь то атомная энергия или социальные сети не может быть плохой или хорошей. С каким умом человек подходит к вещи или событию, то и получает на выходе. Социальная сеть – это всего лишь среда, в которой процессы протекают очень быстро, благодаря чему вскрываются проблемы современного общества, его недостатки и перспективы.Социальные сети, безусловно, упрощают нам жизнь, экономя время, поддерживают наше моральное состояние, позволяя общаться с интересующими нас людьми, служат источником информации, коротают досуг. Но не стоит забывать, что ничто не может заменить настоящее человеческое общение, улыбку и тёплый взгляд.</w:t>
      </w:r>
    </w:p>
    <w:p w:rsidR="00116AB9" w:rsidRPr="00116AB9" w:rsidRDefault="00116AB9" w:rsidP="00116AB9">
      <w:pPr>
        <w:pStyle w:val="rtejustify"/>
        <w:shd w:val="clear" w:color="auto" w:fill="FFFFFF"/>
        <w:spacing w:before="0" w:beforeAutospacing="0" w:after="0" w:afterAutospacing="0"/>
        <w:ind w:firstLine="709"/>
        <w:jc w:val="both"/>
        <w:textAlignment w:val="baseline"/>
        <w:rPr>
          <w:sz w:val="22"/>
          <w:szCs w:val="22"/>
        </w:rPr>
      </w:pPr>
    </w:p>
    <w:p w:rsidR="00116AB9" w:rsidRPr="00116AB9" w:rsidRDefault="00B74794" w:rsidP="00116AB9">
      <w:pPr>
        <w:pStyle w:val="rtejustify"/>
        <w:shd w:val="clear" w:color="auto" w:fill="FFFFFF"/>
        <w:spacing w:before="0" w:beforeAutospacing="0" w:after="0" w:afterAutospacing="0"/>
        <w:jc w:val="center"/>
        <w:textAlignment w:val="baseline"/>
        <w:rPr>
          <w:b/>
          <w:sz w:val="22"/>
          <w:szCs w:val="22"/>
        </w:rPr>
      </w:pPr>
      <w:r>
        <w:rPr>
          <w:b/>
          <w:sz w:val="22"/>
          <w:szCs w:val="22"/>
        </w:rPr>
        <w:t>Список литературы</w:t>
      </w:r>
    </w:p>
    <w:p w:rsidR="00116AB9" w:rsidRPr="00116AB9" w:rsidRDefault="00116AB9" w:rsidP="00116AB9">
      <w:pPr>
        <w:pStyle w:val="rtejustify"/>
        <w:shd w:val="clear" w:color="auto" w:fill="FFFFFF"/>
        <w:spacing w:before="0" w:beforeAutospacing="0" w:after="0" w:afterAutospacing="0"/>
        <w:ind w:firstLine="426"/>
        <w:jc w:val="both"/>
        <w:textAlignment w:val="baseline"/>
        <w:rPr>
          <w:sz w:val="22"/>
          <w:szCs w:val="22"/>
        </w:rPr>
      </w:pPr>
      <w:r w:rsidRPr="00116AB9">
        <w:rPr>
          <w:sz w:val="22"/>
          <w:szCs w:val="22"/>
        </w:rPr>
        <w:t xml:space="preserve">1. Халилов Д. Маркетинг в социальных сетях. – 2-е изд. </w:t>
      </w:r>
      <w:r w:rsidR="00B74794">
        <w:rPr>
          <w:sz w:val="22"/>
          <w:szCs w:val="22"/>
        </w:rPr>
        <w:t>–</w:t>
      </w:r>
      <w:r w:rsidRPr="00116AB9">
        <w:rPr>
          <w:sz w:val="22"/>
          <w:szCs w:val="22"/>
        </w:rPr>
        <w:t xml:space="preserve"> М</w:t>
      </w:r>
      <w:r w:rsidR="00B74794">
        <w:rPr>
          <w:sz w:val="22"/>
          <w:szCs w:val="22"/>
        </w:rPr>
        <w:t>.: Манн,</w:t>
      </w:r>
      <w:r w:rsidRPr="00116AB9">
        <w:rPr>
          <w:sz w:val="22"/>
          <w:szCs w:val="22"/>
        </w:rPr>
        <w:t xml:space="preserve"> 2014. - 240 с.</w:t>
      </w:r>
    </w:p>
    <w:p w:rsidR="00116AB9" w:rsidRPr="00116AB9" w:rsidRDefault="00116AB9" w:rsidP="00116AB9">
      <w:pPr>
        <w:pStyle w:val="rtejustify"/>
        <w:shd w:val="clear" w:color="auto" w:fill="FFFFFF"/>
        <w:spacing w:before="0" w:beforeAutospacing="0" w:after="0" w:afterAutospacing="0"/>
        <w:ind w:firstLine="426"/>
        <w:jc w:val="both"/>
        <w:textAlignment w:val="baseline"/>
        <w:rPr>
          <w:sz w:val="22"/>
          <w:szCs w:val="22"/>
        </w:rPr>
      </w:pPr>
      <w:r w:rsidRPr="00116AB9">
        <w:rPr>
          <w:sz w:val="22"/>
          <w:szCs w:val="22"/>
        </w:rPr>
        <w:t>2. Губанов Д.А., Новиков Д.А., Чхартишвили А.Т.  Социальные сети:модели информационного влияния,управленияи противоборства / Под  ред.гл.-корр. РАН Д.А. Новикова. - М.: Изда-во физико-математической литературы, 2010. - 228с.</w:t>
      </w:r>
    </w:p>
    <w:p w:rsidR="00561737" w:rsidRPr="00116AB9" w:rsidRDefault="00116AB9" w:rsidP="00116AB9">
      <w:pPr>
        <w:spacing w:after="0" w:line="240" w:lineRule="auto"/>
        <w:ind w:firstLine="426"/>
        <w:jc w:val="both"/>
        <w:rPr>
          <w:rFonts w:ascii="Times New Roman" w:hAnsi="Times New Roman" w:cs="Times New Roman"/>
        </w:rPr>
      </w:pPr>
      <w:r w:rsidRPr="00116AB9">
        <w:rPr>
          <w:rFonts w:ascii="Times New Roman" w:hAnsi="Times New Roman" w:cs="Times New Roman"/>
        </w:rPr>
        <w:t xml:space="preserve">3. Польза и вред социальных сетей: [сайт]. </w:t>
      </w:r>
      <w:r w:rsidRPr="00116AB9">
        <w:rPr>
          <w:rFonts w:ascii="Times New Roman" w:hAnsi="Times New Roman" w:cs="Times New Roman"/>
          <w:lang w:val="en-US"/>
        </w:rPr>
        <w:t>URL</w:t>
      </w:r>
      <w:r w:rsidRPr="00116AB9">
        <w:rPr>
          <w:rFonts w:ascii="Times New Roman" w:hAnsi="Times New Roman" w:cs="Times New Roman"/>
        </w:rPr>
        <w:t>: http://nperov.ru/soznanie/vred-socialnyx-setej-vliyanie-na-psixiku (дата обращения: 05.03.2018).</w:t>
      </w:r>
    </w:p>
    <w:p w:rsidR="00116AB9" w:rsidRDefault="00116AB9" w:rsidP="00F97656">
      <w:pPr>
        <w:spacing w:after="0" w:line="240" w:lineRule="auto"/>
        <w:jc w:val="both"/>
        <w:rPr>
          <w:rFonts w:ascii="Times New Roman" w:hAnsi="Times New Roman"/>
        </w:rPr>
      </w:pPr>
    </w:p>
    <w:p w:rsidR="000C2D8B" w:rsidRDefault="000C2D8B" w:rsidP="00F97656">
      <w:pPr>
        <w:spacing w:after="0" w:line="240" w:lineRule="auto"/>
        <w:jc w:val="both"/>
        <w:rPr>
          <w:rFonts w:ascii="Times New Roman" w:hAnsi="Times New Roman"/>
        </w:rPr>
      </w:pPr>
    </w:p>
    <w:p w:rsidR="000C2D8B" w:rsidRDefault="000C2D8B" w:rsidP="00F97656">
      <w:pPr>
        <w:spacing w:after="0" w:line="240" w:lineRule="auto"/>
        <w:jc w:val="both"/>
        <w:rPr>
          <w:rFonts w:ascii="Times New Roman" w:hAnsi="Times New Roman"/>
        </w:rPr>
      </w:pPr>
    </w:p>
    <w:p w:rsidR="000C2D8B" w:rsidRDefault="000C2D8B" w:rsidP="00F97656">
      <w:pPr>
        <w:spacing w:after="0" w:line="240" w:lineRule="auto"/>
        <w:jc w:val="both"/>
        <w:rPr>
          <w:rFonts w:ascii="Times New Roman" w:hAnsi="Times New Roman"/>
        </w:rPr>
      </w:pPr>
    </w:p>
    <w:p w:rsidR="000C2D8B" w:rsidRDefault="000C2D8B" w:rsidP="00F97656">
      <w:pPr>
        <w:spacing w:after="0" w:line="240" w:lineRule="auto"/>
        <w:jc w:val="both"/>
        <w:rPr>
          <w:rFonts w:ascii="Times New Roman" w:hAnsi="Times New Roman"/>
        </w:rPr>
      </w:pPr>
    </w:p>
    <w:p w:rsidR="000C2D8B" w:rsidRDefault="000C2D8B" w:rsidP="00F97656">
      <w:pPr>
        <w:spacing w:after="0" w:line="240" w:lineRule="auto"/>
        <w:jc w:val="both"/>
        <w:rPr>
          <w:rFonts w:ascii="Times New Roman" w:hAnsi="Times New Roman"/>
        </w:rPr>
      </w:pPr>
    </w:p>
    <w:p w:rsidR="000C2D8B" w:rsidRDefault="000C2D8B" w:rsidP="00F97656">
      <w:pPr>
        <w:spacing w:after="0" w:line="240" w:lineRule="auto"/>
        <w:jc w:val="both"/>
        <w:rPr>
          <w:rFonts w:ascii="Times New Roman" w:hAnsi="Times New Roman"/>
        </w:rPr>
      </w:pPr>
    </w:p>
    <w:p w:rsidR="000C2D8B" w:rsidRDefault="000C2D8B" w:rsidP="00F97656">
      <w:pPr>
        <w:spacing w:after="0" w:line="240" w:lineRule="auto"/>
        <w:jc w:val="both"/>
        <w:rPr>
          <w:rFonts w:ascii="Times New Roman" w:hAnsi="Times New Roman"/>
        </w:rPr>
      </w:pPr>
    </w:p>
    <w:p w:rsidR="00116AB9" w:rsidRDefault="00116AB9" w:rsidP="00F97656">
      <w:pPr>
        <w:spacing w:after="0" w:line="240" w:lineRule="auto"/>
        <w:jc w:val="both"/>
        <w:rPr>
          <w:rFonts w:ascii="Times New Roman" w:hAnsi="Times New Roman"/>
        </w:rPr>
      </w:pPr>
    </w:p>
    <w:p w:rsidR="00860029" w:rsidRDefault="00860029" w:rsidP="00CF5112">
      <w:pPr>
        <w:spacing w:after="0" w:line="240" w:lineRule="auto"/>
        <w:jc w:val="center"/>
        <w:rPr>
          <w:rFonts w:ascii="Times New Roman" w:hAnsi="Times New Roman"/>
          <w:b/>
          <w:color w:val="000000"/>
        </w:rPr>
      </w:pPr>
      <w:r>
        <w:rPr>
          <w:rFonts w:ascii="Times New Roman" w:eastAsia="Times New Roman" w:hAnsi="Times New Roman"/>
          <w:b/>
          <w:lang w:eastAsia="ru-RU"/>
        </w:rPr>
        <w:lastRenderedPageBreak/>
        <w:t>Карпова Н.И.</w:t>
      </w:r>
      <w:r>
        <w:rPr>
          <w:rStyle w:val="a8"/>
          <w:rFonts w:ascii="Times New Roman" w:hAnsi="Times New Roman"/>
          <w:b/>
          <w:color w:val="000000"/>
        </w:rPr>
        <w:footnoteReference w:customMarkFollows="1" w:id="43"/>
        <w:t>©</w:t>
      </w:r>
    </w:p>
    <w:p w:rsidR="00860029" w:rsidRDefault="00860029" w:rsidP="00CF5112">
      <w:pPr>
        <w:spacing w:after="0" w:line="240" w:lineRule="auto"/>
        <w:jc w:val="center"/>
        <w:rPr>
          <w:rFonts w:ascii="Times New Roman" w:hAnsi="Times New Roman"/>
          <w:i/>
        </w:rPr>
      </w:pPr>
      <w:r>
        <w:rPr>
          <w:rFonts w:ascii="Times New Roman" w:hAnsi="Times New Roman"/>
          <w:i/>
        </w:rPr>
        <w:t>Научный руководитель – преподаватель</w:t>
      </w:r>
    </w:p>
    <w:p w:rsidR="00860029" w:rsidRDefault="00860029" w:rsidP="00CF5112">
      <w:pPr>
        <w:spacing w:after="0" w:line="240" w:lineRule="auto"/>
        <w:jc w:val="center"/>
        <w:rPr>
          <w:rFonts w:ascii="Times New Roman" w:hAnsi="Times New Roman"/>
          <w:i/>
        </w:rPr>
      </w:pPr>
      <w:r>
        <w:rPr>
          <w:rFonts w:ascii="Times New Roman" w:hAnsi="Times New Roman"/>
          <w:i/>
        </w:rPr>
        <w:t>Аракелян Л.К.</w:t>
      </w:r>
    </w:p>
    <w:p w:rsidR="00860029" w:rsidRDefault="00860029" w:rsidP="00CF5112">
      <w:pPr>
        <w:spacing w:after="0" w:line="240" w:lineRule="auto"/>
        <w:jc w:val="center"/>
        <w:rPr>
          <w:rFonts w:ascii="Times New Roman" w:eastAsia="Times New Roman" w:hAnsi="Times New Roman"/>
          <w:b/>
          <w:color w:val="000000"/>
          <w:lang w:eastAsia="ru-RU"/>
        </w:rPr>
      </w:pPr>
    </w:p>
    <w:p w:rsidR="00860029" w:rsidRDefault="00860029" w:rsidP="00CF5112">
      <w:pPr>
        <w:pStyle w:val="a4"/>
        <w:spacing w:before="0" w:beforeAutospacing="0" w:after="0" w:afterAutospacing="0"/>
        <w:jc w:val="center"/>
        <w:rPr>
          <w:i/>
          <w:color w:val="000000"/>
          <w:sz w:val="22"/>
          <w:szCs w:val="22"/>
        </w:rPr>
      </w:pPr>
      <w:r>
        <w:rPr>
          <w:i/>
          <w:color w:val="000000"/>
          <w:sz w:val="22"/>
          <w:szCs w:val="22"/>
        </w:rPr>
        <w:t>Колледж Стерлитамакского филиала</w:t>
      </w:r>
    </w:p>
    <w:p w:rsidR="00860029" w:rsidRDefault="00860029" w:rsidP="00CF5112">
      <w:pPr>
        <w:pStyle w:val="a4"/>
        <w:spacing w:before="0" w:beforeAutospacing="0" w:after="0" w:afterAutospacing="0"/>
        <w:jc w:val="center"/>
        <w:rPr>
          <w:i/>
          <w:color w:val="000000"/>
          <w:sz w:val="22"/>
          <w:szCs w:val="22"/>
        </w:rPr>
      </w:pPr>
      <w:r>
        <w:rPr>
          <w:i/>
          <w:color w:val="000000"/>
          <w:sz w:val="22"/>
          <w:szCs w:val="22"/>
        </w:rPr>
        <w:t xml:space="preserve">ФГБОУ ВО </w:t>
      </w:r>
      <w:r w:rsidR="00175885">
        <w:rPr>
          <w:i/>
          <w:color w:val="000000"/>
          <w:sz w:val="22"/>
          <w:szCs w:val="22"/>
        </w:rPr>
        <w:t>«</w:t>
      </w:r>
      <w:r>
        <w:rPr>
          <w:i/>
          <w:color w:val="000000"/>
          <w:sz w:val="22"/>
          <w:szCs w:val="22"/>
        </w:rPr>
        <w:t>Башкирский государственный университет</w:t>
      </w:r>
      <w:r w:rsidR="00175885">
        <w:rPr>
          <w:i/>
          <w:color w:val="000000"/>
          <w:sz w:val="22"/>
          <w:szCs w:val="22"/>
        </w:rPr>
        <w:t>»</w:t>
      </w:r>
    </w:p>
    <w:p w:rsidR="00860029" w:rsidRDefault="00860029" w:rsidP="00CF5112">
      <w:pPr>
        <w:pStyle w:val="a4"/>
        <w:spacing w:before="0" w:beforeAutospacing="0" w:after="0" w:afterAutospacing="0"/>
        <w:jc w:val="center"/>
        <w:rPr>
          <w:i/>
          <w:color w:val="000000"/>
          <w:sz w:val="22"/>
          <w:szCs w:val="22"/>
        </w:rPr>
      </w:pPr>
      <w:r>
        <w:rPr>
          <w:i/>
          <w:color w:val="000000"/>
          <w:sz w:val="22"/>
          <w:szCs w:val="22"/>
        </w:rPr>
        <w:t>Республика Башкортостан, г. Стерлитамак</w:t>
      </w:r>
    </w:p>
    <w:p w:rsidR="00860029" w:rsidRDefault="00860029" w:rsidP="00CF5112">
      <w:pPr>
        <w:pStyle w:val="a4"/>
        <w:spacing w:before="0" w:beforeAutospacing="0" w:after="0" w:afterAutospacing="0"/>
        <w:jc w:val="center"/>
        <w:rPr>
          <w:b/>
          <w:color w:val="000000"/>
          <w:sz w:val="22"/>
          <w:szCs w:val="22"/>
        </w:rPr>
      </w:pPr>
    </w:p>
    <w:p w:rsidR="00860029" w:rsidRDefault="00860029" w:rsidP="00CF5112">
      <w:pPr>
        <w:pStyle w:val="a4"/>
        <w:spacing w:before="0" w:beforeAutospacing="0" w:after="0" w:afterAutospacing="0"/>
        <w:jc w:val="center"/>
        <w:rPr>
          <w:i/>
          <w:color w:val="000000"/>
          <w:sz w:val="22"/>
          <w:szCs w:val="22"/>
        </w:rPr>
      </w:pPr>
      <w:r>
        <w:rPr>
          <w:b/>
          <w:color w:val="000000"/>
          <w:sz w:val="22"/>
          <w:szCs w:val="22"/>
        </w:rPr>
        <w:t xml:space="preserve">АНАЛИЗ АВТОПОРТРЕТОВ </w:t>
      </w:r>
      <w:r w:rsidRPr="006A678B">
        <w:rPr>
          <w:b/>
          <w:color w:val="000000"/>
          <w:sz w:val="22"/>
          <w:szCs w:val="22"/>
        </w:rPr>
        <w:t>РЕМБРАНДТА РАЗЛИЧНЫХ ПЕРИОДОВ ЕГО ЖИЗНИ</w:t>
      </w:r>
    </w:p>
    <w:p w:rsidR="00860029" w:rsidRDefault="00860029" w:rsidP="00F97656">
      <w:pPr>
        <w:spacing w:after="0" w:line="240" w:lineRule="auto"/>
        <w:ind w:firstLine="426"/>
        <w:jc w:val="center"/>
        <w:rPr>
          <w:rFonts w:ascii="Times New Roman" w:hAnsi="Times New Roman"/>
          <w:b/>
          <w:bCs/>
        </w:rPr>
      </w:pPr>
    </w:p>
    <w:p w:rsidR="00860029" w:rsidRPr="00B73595" w:rsidRDefault="00860029" w:rsidP="00F97656">
      <w:pPr>
        <w:spacing w:after="0" w:line="240" w:lineRule="auto"/>
        <w:ind w:firstLine="426"/>
        <w:jc w:val="both"/>
        <w:rPr>
          <w:rFonts w:ascii="Times New Roman" w:hAnsi="Times New Roman"/>
          <w:bCs/>
        </w:rPr>
      </w:pPr>
      <w:r w:rsidRPr="00B73595">
        <w:rPr>
          <w:rFonts w:ascii="Times New Roman" w:hAnsi="Times New Roman"/>
          <w:bCs/>
        </w:rPr>
        <w:t>Рембрандт Харменс ван Рейн является одним из наиболее ярких представителей голландской живописи. Начиная с 1632 года и до конца своей жизни</w:t>
      </w:r>
      <w:r w:rsidR="00F6760C">
        <w:rPr>
          <w:rFonts w:ascii="Times New Roman" w:hAnsi="Times New Roman"/>
          <w:bCs/>
        </w:rPr>
        <w:t>,</w:t>
      </w:r>
      <w:r w:rsidRPr="00B73595">
        <w:rPr>
          <w:rFonts w:ascii="Times New Roman" w:hAnsi="Times New Roman"/>
          <w:bCs/>
        </w:rPr>
        <w:t xml:space="preserve"> Рембрандт жил и работал в любимом Амстердаме, который на тот момент являлся не только художественном центре страны, но и одним из главных в Европе.</w:t>
      </w:r>
    </w:p>
    <w:p w:rsidR="00860029" w:rsidRPr="00B73595" w:rsidRDefault="00860029" w:rsidP="00F97656">
      <w:pPr>
        <w:spacing w:after="0" w:line="240" w:lineRule="auto"/>
        <w:ind w:firstLine="426"/>
        <w:jc w:val="both"/>
        <w:rPr>
          <w:rFonts w:ascii="Times New Roman" w:hAnsi="Times New Roman"/>
          <w:bCs/>
        </w:rPr>
      </w:pPr>
      <w:r w:rsidRPr="00B73595">
        <w:rPr>
          <w:rFonts w:ascii="Times New Roman" w:hAnsi="Times New Roman"/>
          <w:bCs/>
        </w:rPr>
        <w:t>Наряду с исторической живописью, портрет стал основной сферой творчества мастера. В ранний период творчества Рембрандта в автопортретах, как и иных картинах, эмоциональные аффекты еще однозначны и форсированы, а позы и жесты излишне демонстративны.</w:t>
      </w:r>
    </w:p>
    <w:p w:rsidR="00860029" w:rsidRPr="00B73595" w:rsidRDefault="00860029" w:rsidP="00F97656">
      <w:pPr>
        <w:spacing w:after="0" w:line="240" w:lineRule="auto"/>
        <w:ind w:firstLine="426"/>
        <w:jc w:val="both"/>
        <w:rPr>
          <w:rFonts w:ascii="Times New Roman" w:hAnsi="Times New Roman"/>
          <w:bCs/>
        </w:rPr>
      </w:pPr>
      <w:r w:rsidRPr="00B73595">
        <w:rPr>
          <w:rFonts w:ascii="Times New Roman" w:hAnsi="Times New Roman"/>
          <w:bCs/>
        </w:rPr>
        <w:t>Автопортреты зрелого периода творчества представляют собой вовсе не этюды экспрессии. Данные ка</w:t>
      </w:r>
      <w:r w:rsidR="00F6760C">
        <w:rPr>
          <w:rFonts w:ascii="Times New Roman" w:hAnsi="Times New Roman"/>
          <w:bCs/>
        </w:rPr>
        <w:t>ртины раскрывают внутренний мир</w:t>
      </w:r>
      <w:r w:rsidRPr="00B73595">
        <w:rPr>
          <w:rFonts w:ascii="Times New Roman" w:hAnsi="Times New Roman"/>
          <w:bCs/>
        </w:rPr>
        <w:t xml:space="preserve"> на различных этапах жизненного пути духовного развития. Особенность эстетических замыслов мастера рассматриваемого периода жизни заключается в воссоздании материальной и эмоциональной среды, окружающей человека, неразрывно связанной с его бытием и внутренним миром.</w:t>
      </w:r>
    </w:p>
    <w:p w:rsidR="00860029" w:rsidRPr="00B73595" w:rsidRDefault="00860029" w:rsidP="00F97656">
      <w:pPr>
        <w:spacing w:after="0" w:line="240" w:lineRule="auto"/>
        <w:ind w:firstLine="426"/>
        <w:jc w:val="both"/>
        <w:rPr>
          <w:rFonts w:ascii="Times New Roman" w:hAnsi="Times New Roman"/>
          <w:bCs/>
        </w:rPr>
      </w:pPr>
      <w:r w:rsidRPr="00B73595">
        <w:rPr>
          <w:rFonts w:ascii="Times New Roman" w:hAnsi="Times New Roman"/>
          <w:bCs/>
        </w:rPr>
        <w:t>Характерной особенностью портретов, написанных в пятидесятые и шестидесятые годы XVII столетия, является многосторонность и многоплановость человеческого характера, но, прежде всего – сложность внутренней жизни человека, ее разнообразие и изменчивость, неуловимые оттенки сменяющих друг друга мыслей и чувств, показать их взаимопроникновение и в непрерывности, иначе говоря – во времени.</w:t>
      </w:r>
    </w:p>
    <w:p w:rsidR="00860029" w:rsidRPr="00B73595" w:rsidRDefault="00860029" w:rsidP="00F97656">
      <w:pPr>
        <w:spacing w:after="0" w:line="240" w:lineRule="auto"/>
        <w:ind w:firstLine="426"/>
        <w:jc w:val="both"/>
        <w:rPr>
          <w:rFonts w:ascii="Times New Roman" w:hAnsi="Times New Roman"/>
          <w:bCs/>
        </w:rPr>
      </w:pPr>
      <w:r w:rsidRPr="00B73595">
        <w:rPr>
          <w:rFonts w:ascii="Times New Roman" w:hAnsi="Times New Roman"/>
          <w:bCs/>
        </w:rPr>
        <w:t xml:space="preserve">Как отмечают критики, в более зрелых автопортретах иной раз выражена душа художника, а иной раз тщательно выписан его наряд. </w:t>
      </w:r>
    </w:p>
    <w:p w:rsidR="00860029" w:rsidRPr="00B73595" w:rsidRDefault="00860029" w:rsidP="00F97656">
      <w:pPr>
        <w:spacing w:after="0" w:line="240" w:lineRule="auto"/>
        <w:ind w:firstLine="426"/>
        <w:jc w:val="both"/>
        <w:rPr>
          <w:rFonts w:ascii="Times New Roman" w:hAnsi="Times New Roman"/>
          <w:bCs/>
        </w:rPr>
      </w:pPr>
      <w:r w:rsidRPr="00B73595">
        <w:rPr>
          <w:rFonts w:ascii="Times New Roman" w:hAnsi="Times New Roman"/>
          <w:bCs/>
        </w:rPr>
        <w:t>Голландским мастером изобразительного искусства на протяжении творческой жизни было написано 346 картин, большая часть из которых на сегодняшний день известна по всему миру.</w:t>
      </w:r>
    </w:p>
    <w:p w:rsidR="00860029" w:rsidRPr="00B73595" w:rsidRDefault="00860029" w:rsidP="00F97656">
      <w:pPr>
        <w:spacing w:after="0" w:line="240" w:lineRule="auto"/>
        <w:ind w:firstLine="426"/>
        <w:jc w:val="both"/>
        <w:rPr>
          <w:rFonts w:ascii="Times New Roman" w:hAnsi="Times New Roman"/>
          <w:bCs/>
        </w:rPr>
      </w:pPr>
      <w:r w:rsidRPr="00B73595">
        <w:rPr>
          <w:rFonts w:ascii="Times New Roman" w:hAnsi="Times New Roman"/>
          <w:bCs/>
        </w:rPr>
        <w:t xml:space="preserve">Примечательными и интересными в виду изучения яркой биографии и творчества гения являются многочисленные автопортреты художника, число которых более 80, в т.ч. картин, гравюр и рисунков. Для самого автора они были своего рода автобиографиями, даже когда эти портреты продавались. </w:t>
      </w:r>
    </w:p>
    <w:p w:rsidR="00860029" w:rsidRPr="00B73595" w:rsidRDefault="00860029" w:rsidP="00F97656">
      <w:pPr>
        <w:spacing w:after="0" w:line="240" w:lineRule="auto"/>
        <w:ind w:firstLine="426"/>
        <w:jc w:val="both"/>
        <w:rPr>
          <w:rFonts w:ascii="Times New Roman" w:hAnsi="Times New Roman"/>
          <w:bCs/>
        </w:rPr>
      </w:pPr>
      <w:r w:rsidRPr="00B73595">
        <w:rPr>
          <w:rFonts w:ascii="Times New Roman" w:hAnsi="Times New Roman"/>
          <w:bCs/>
        </w:rPr>
        <w:t>На сегодняшний день в специальной литературе до сих пор и</w:t>
      </w:r>
      <w:r>
        <w:rPr>
          <w:rFonts w:ascii="Times New Roman" w:hAnsi="Times New Roman"/>
          <w:bCs/>
        </w:rPr>
        <w:t>дут жар</w:t>
      </w:r>
      <w:r w:rsidRPr="00B73595">
        <w:rPr>
          <w:rFonts w:ascii="Times New Roman" w:hAnsi="Times New Roman"/>
          <w:bCs/>
        </w:rPr>
        <w:t>кие споры относительно мотивов столь частого написания собственного изображения. К примеру, некоторые считают, что Рембрандт желал точно передать потомкам свой внешний облик на протяжении жизни, стремился не исчезнуть бесследно. Другие же утверж</w:t>
      </w:r>
      <w:r w:rsidR="00F6760C">
        <w:rPr>
          <w:rFonts w:ascii="Times New Roman" w:hAnsi="Times New Roman"/>
          <w:bCs/>
        </w:rPr>
        <w:t xml:space="preserve">дают, что это не </w:t>
      </w:r>
      <w:r w:rsidRPr="00B73595">
        <w:rPr>
          <w:rFonts w:ascii="Times New Roman" w:hAnsi="Times New Roman"/>
          <w:bCs/>
        </w:rPr>
        <w:t>что иное, как хороший способ привлечь внимание любителей живописи, тем самым увеличивая количество заказов.</w:t>
      </w:r>
    </w:p>
    <w:p w:rsidR="00860029" w:rsidRPr="00B73595" w:rsidRDefault="00860029" w:rsidP="00F97656">
      <w:pPr>
        <w:spacing w:after="0" w:line="240" w:lineRule="auto"/>
        <w:ind w:firstLine="426"/>
        <w:jc w:val="both"/>
        <w:rPr>
          <w:rFonts w:ascii="Times New Roman" w:hAnsi="Times New Roman"/>
          <w:bCs/>
        </w:rPr>
      </w:pPr>
      <w:r w:rsidRPr="00B73595">
        <w:rPr>
          <w:rFonts w:ascii="Times New Roman" w:hAnsi="Times New Roman"/>
          <w:bCs/>
        </w:rPr>
        <w:t>Анализ биографии и личности голландского мастера позволяет сделать вывод, что обладатель весьма скромного и беспечного характера навряд ли мог руководствоваться корыстными мотивами и отличаться исключительным самолюбием. Скорее можно согласиться с тем мнением, что столь гордый и властный человек, даже когда практически находился на грани голода и нищеты, никогда не поступался своими взглядами, не думал подчиняться капризам моделей и натурщиков.</w:t>
      </w:r>
    </w:p>
    <w:p w:rsidR="00860029" w:rsidRPr="00B73595" w:rsidRDefault="00860029" w:rsidP="00F97656">
      <w:pPr>
        <w:spacing w:after="0" w:line="240" w:lineRule="auto"/>
        <w:ind w:firstLine="426"/>
        <w:jc w:val="both"/>
        <w:rPr>
          <w:rFonts w:ascii="Times New Roman" w:hAnsi="Times New Roman"/>
          <w:bCs/>
        </w:rPr>
      </w:pPr>
      <w:r w:rsidRPr="00B73595">
        <w:rPr>
          <w:rFonts w:ascii="Times New Roman" w:hAnsi="Times New Roman"/>
          <w:bCs/>
        </w:rPr>
        <w:t xml:space="preserve">Одним из первых и ярких можно выделить </w:t>
      </w:r>
      <w:r w:rsidR="00175885">
        <w:rPr>
          <w:rFonts w:ascii="Times New Roman" w:hAnsi="Times New Roman"/>
          <w:bCs/>
        </w:rPr>
        <w:t>«</w:t>
      </w:r>
      <w:r w:rsidRPr="00B73595">
        <w:rPr>
          <w:rFonts w:ascii="Times New Roman" w:hAnsi="Times New Roman"/>
          <w:bCs/>
        </w:rPr>
        <w:t>Автопортрет</w:t>
      </w:r>
      <w:r w:rsidR="00175885">
        <w:rPr>
          <w:rFonts w:ascii="Times New Roman" w:hAnsi="Times New Roman"/>
          <w:bCs/>
        </w:rPr>
        <w:t>»</w:t>
      </w:r>
      <w:r w:rsidRPr="00B73595">
        <w:rPr>
          <w:rFonts w:ascii="Times New Roman" w:hAnsi="Times New Roman"/>
          <w:bCs/>
        </w:rPr>
        <w:t xml:space="preserve"> из амстердамского Рейксмузеума, в котором рас</w:t>
      </w:r>
      <w:r>
        <w:rPr>
          <w:rFonts w:ascii="Times New Roman" w:hAnsi="Times New Roman"/>
          <w:bCs/>
        </w:rPr>
        <w:t>трепанный двадцатидвухлетний бу</w:t>
      </w:r>
      <w:r w:rsidRPr="00B73595">
        <w:rPr>
          <w:rFonts w:ascii="Times New Roman" w:hAnsi="Times New Roman"/>
          <w:bCs/>
        </w:rPr>
        <w:t xml:space="preserve">дущий мастер всматривается в свое собственное лицо, пытаясь с помощью светотени передать впервые пробудившееся осознание себя художником. На указанном автопортрете 1629 года яркий солнечный луч высвечивает безбородое пытливое лицо, оттененное кружевным воротником. </w:t>
      </w:r>
    </w:p>
    <w:p w:rsidR="00860029" w:rsidRPr="00B73595" w:rsidRDefault="00860029" w:rsidP="00F97656">
      <w:pPr>
        <w:spacing w:after="0" w:line="240" w:lineRule="auto"/>
        <w:ind w:firstLine="426"/>
        <w:jc w:val="both"/>
        <w:rPr>
          <w:rFonts w:ascii="Times New Roman" w:hAnsi="Times New Roman"/>
          <w:bCs/>
        </w:rPr>
      </w:pPr>
      <w:r w:rsidRPr="00B73595">
        <w:rPr>
          <w:rFonts w:ascii="Times New Roman" w:hAnsi="Times New Roman"/>
          <w:bCs/>
        </w:rPr>
        <w:t xml:space="preserve">Между тем, автопортрет того же года, хранящийся в Гааге, более официален. На маленькой картине середины 1926 года </w:t>
      </w:r>
      <w:r w:rsidR="00175885">
        <w:rPr>
          <w:rFonts w:ascii="Times New Roman" w:hAnsi="Times New Roman"/>
          <w:bCs/>
        </w:rPr>
        <w:t>«</w:t>
      </w:r>
      <w:r w:rsidRPr="00B73595">
        <w:rPr>
          <w:rFonts w:ascii="Times New Roman" w:hAnsi="Times New Roman"/>
          <w:bCs/>
        </w:rPr>
        <w:t>Художник в своей мастерской</w:t>
      </w:r>
      <w:r w:rsidR="00175885">
        <w:rPr>
          <w:rFonts w:ascii="Times New Roman" w:hAnsi="Times New Roman"/>
          <w:bCs/>
        </w:rPr>
        <w:t>»</w:t>
      </w:r>
      <w:r w:rsidRPr="00B73595">
        <w:rPr>
          <w:rFonts w:ascii="Times New Roman" w:hAnsi="Times New Roman"/>
          <w:bCs/>
        </w:rPr>
        <w:t xml:space="preserve">, которую долгое время приписывали Герриту Доу, нашему взору открывается лейденская мастерская Рембрандта, со столом, мольбертом, </w:t>
      </w:r>
      <w:r w:rsidRPr="00B73595">
        <w:rPr>
          <w:rFonts w:ascii="Times New Roman" w:hAnsi="Times New Roman"/>
          <w:bCs/>
        </w:rPr>
        <w:lastRenderedPageBreak/>
        <w:t>палитрой и ступкой для растирания красок. Себя художник изобразил непривычно далеко от картины, словно желая дать зрителю почувствовать, как он сам видит и понимает живопись.</w:t>
      </w:r>
    </w:p>
    <w:p w:rsidR="00860029" w:rsidRPr="00B73595" w:rsidRDefault="00175885" w:rsidP="00F97656">
      <w:pPr>
        <w:spacing w:after="0" w:line="240" w:lineRule="auto"/>
        <w:ind w:firstLine="426"/>
        <w:jc w:val="both"/>
        <w:rPr>
          <w:rFonts w:ascii="Times New Roman" w:hAnsi="Times New Roman"/>
          <w:bCs/>
        </w:rPr>
      </w:pPr>
      <w:r>
        <w:rPr>
          <w:rFonts w:ascii="Times New Roman" w:hAnsi="Times New Roman"/>
          <w:bCs/>
        </w:rPr>
        <w:t>«</w:t>
      </w:r>
      <w:r w:rsidR="00860029" w:rsidRPr="00B73595">
        <w:rPr>
          <w:rFonts w:ascii="Times New Roman" w:hAnsi="Times New Roman"/>
          <w:bCs/>
        </w:rPr>
        <w:t>Автопортрет</w:t>
      </w:r>
      <w:r>
        <w:rPr>
          <w:rFonts w:ascii="Times New Roman" w:hAnsi="Times New Roman"/>
          <w:bCs/>
        </w:rPr>
        <w:t>»</w:t>
      </w:r>
      <w:r w:rsidR="00860029" w:rsidRPr="00B73595">
        <w:rPr>
          <w:rFonts w:ascii="Times New Roman" w:hAnsi="Times New Roman"/>
          <w:bCs/>
        </w:rPr>
        <w:t xml:space="preserve"> 1640 года, картина необычайно изысканная и гарм</w:t>
      </w:r>
      <w:r w:rsidR="00860029">
        <w:rPr>
          <w:rFonts w:ascii="Times New Roman" w:hAnsi="Times New Roman"/>
          <w:bCs/>
        </w:rPr>
        <w:t>о</w:t>
      </w:r>
      <w:r w:rsidR="00860029" w:rsidRPr="00B73595">
        <w:rPr>
          <w:rFonts w:ascii="Times New Roman" w:hAnsi="Times New Roman"/>
          <w:bCs/>
        </w:rPr>
        <w:t xml:space="preserve">ничная, запечатлел тридцатичетырехлетнего Рембрандта, занявшего прочное положение в Амстердаме. Ориентирами для художника были тициановский </w:t>
      </w:r>
      <w:r>
        <w:rPr>
          <w:rFonts w:ascii="Times New Roman" w:hAnsi="Times New Roman"/>
          <w:bCs/>
        </w:rPr>
        <w:t>«</w:t>
      </w:r>
      <w:r w:rsidR="00860029" w:rsidRPr="00B73595">
        <w:rPr>
          <w:rFonts w:ascii="Times New Roman" w:hAnsi="Times New Roman"/>
          <w:bCs/>
        </w:rPr>
        <w:t>Портрет дворянина</w:t>
      </w:r>
      <w:r>
        <w:rPr>
          <w:rFonts w:ascii="Times New Roman" w:hAnsi="Times New Roman"/>
          <w:bCs/>
        </w:rPr>
        <w:t>»</w:t>
      </w:r>
      <w:r w:rsidR="00860029" w:rsidRPr="00B73595">
        <w:rPr>
          <w:rFonts w:ascii="Times New Roman" w:hAnsi="Times New Roman"/>
          <w:bCs/>
        </w:rPr>
        <w:t>, ныне хранящ</w:t>
      </w:r>
      <w:r w:rsidR="00860029">
        <w:rPr>
          <w:rFonts w:ascii="Times New Roman" w:hAnsi="Times New Roman"/>
          <w:bCs/>
        </w:rPr>
        <w:t>ийся в Лондоне, а в ту пору нахо</w:t>
      </w:r>
      <w:r w:rsidR="00860029" w:rsidRPr="00B73595">
        <w:rPr>
          <w:rFonts w:ascii="Times New Roman" w:hAnsi="Times New Roman"/>
          <w:bCs/>
        </w:rPr>
        <w:t xml:space="preserve">дившийся в коллекции друга Рембрандта португальского еврея Альфонсо Лопеса, и </w:t>
      </w:r>
      <w:r>
        <w:rPr>
          <w:rFonts w:ascii="Times New Roman" w:hAnsi="Times New Roman"/>
          <w:bCs/>
        </w:rPr>
        <w:t>«</w:t>
      </w:r>
      <w:r w:rsidR="00860029" w:rsidRPr="00B73595">
        <w:rPr>
          <w:rFonts w:ascii="Times New Roman" w:hAnsi="Times New Roman"/>
          <w:bCs/>
        </w:rPr>
        <w:t>Портрет Бальдассара Кастильоне</w:t>
      </w:r>
      <w:r>
        <w:rPr>
          <w:rFonts w:ascii="Times New Roman" w:hAnsi="Times New Roman"/>
          <w:bCs/>
        </w:rPr>
        <w:t>»</w:t>
      </w:r>
      <w:r w:rsidR="00860029" w:rsidRPr="00B73595">
        <w:rPr>
          <w:rFonts w:ascii="Times New Roman" w:hAnsi="Times New Roman"/>
          <w:bCs/>
        </w:rPr>
        <w:t xml:space="preserve"> Рафаэля. </w:t>
      </w:r>
    </w:p>
    <w:p w:rsidR="00860029" w:rsidRPr="00B73595" w:rsidRDefault="00860029" w:rsidP="00F97656">
      <w:pPr>
        <w:spacing w:after="0" w:line="240" w:lineRule="auto"/>
        <w:ind w:firstLine="426"/>
        <w:jc w:val="both"/>
        <w:rPr>
          <w:rFonts w:ascii="Times New Roman" w:hAnsi="Times New Roman"/>
          <w:bCs/>
        </w:rPr>
      </w:pPr>
      <w:r w:rsidRPr="00B73595">
        <w:rPr>
          <w:rFonts w:ascii="Times New Roman" w:hAnsi="Times New Roman"/>
          <w:bCs/>
        </w:rPr>
        <w:t>В сближении с итальянскими мастерами чувствуется вызов со стороны Рембрандта, словно подчеркивающего непривычным нарядом XVI века свою духовную близость с великими предшественниками. Он пишет себя в костюмах, по обычаю</w:t>
      </w:r>
      <w:r w:rsidR="00F6760C">
        <w:rPr>
          <w:rFonts w:ascii="Times New Roman" w:hAnsi="Times New Roman"/>
          <w:bCs/>
        </w:rPr>
        <w:t xml:space="preserve">, в </w:t>
      </w:r>
      <w:r w:rsidRPr="00B73595">
        <w:rPr>
          <w:rFonts w:ascii="Times New Roman" w:hAnsi="Times New Roman"/>
          <w:bCs/>
        </w:rPr>
        <w:t xml:space="preserve"> своей мастерской, где хранились самые разнообразные наряды для моделей, перечисленные в инвентарных описях, – </w:t>
      </w:r>
      <w:r w:rsidR="00175885">
        <w:rPr>
          <w:rFonts w:ascii="Times New Roman" w:hAnsi="Times New Roman"/>
          <w:bCs/>
        </w:rPr>
        <w:t>«</w:t>
      </w:r>
      <w:r w:rsidRPr="00B73595">
        <w:rPr>
          <w:rFonts w:ascii="Times New Roman" w:hAnsi="Times New Roman"/>
          <w:bCs/>
        </w:rPr>
        <w:t>Автопортрет</w:t>
      </w:r>
      <w:r w:rsidR="00175885">
        <w:rPr>
          <w:rFonts w:ascii="Times New Roman" w:hAnsi="Times New Roman"/>
          <w:bCs/>
        </w:rPr>
        <w:t>»</w:t>
      </w:r>
      <w:r w:rsidRPr="00B73595">
        <w:rPr>
          <w:rFonts w:ascii="Times New Roman" w:hAnsi="Times New Roman"/>
          <w:bCs/>
        </w:rPr>
        <w:t xml:space="preserve"> 1658 года из нь</w:t>
      </w:r>
      <w:r w:rsidR="00F6760C">
        <w:rPr>
          <w:rFonts w:ascii="Times New Roman" w:hAnsi="Times New Roman"/>
          <w:bCs/>
        </w:rPr>
        <w:t>ю-йоркской коллекции Фрика. Е</w:t>
      </w:r>
      <w:r w:rsidRPr="00B73595">
        <w:rPr>
          <w:rFonts w:ascii="Times New Roman" w:hAnsi="Times New Roman"/>
          <w:bCs/>
        </w:rPr>
        <w:t>му нравится также изображать себя в одежде амстердамского торговца с цепью,</w:t>
      </w:r>
      <w:r w:rsidR="00F6760C">
        <w:rPr>
          <w:rFonts w:ascii="Times New Roman" w:hAnsi="Times New Roman"/>
          <w:bCs/>
        </w:rPr>
        <w:t xml:space="preserve"> подвесками и меховой отделкой, </w:t>
      </w:r>
      <w:r w:rsidRPr="00B73595">
        <w:rPr>
          <w:rFonts w:ascii="Times New Roman" w:hAnsi="Times New Roman"/>
          <w:bCs/>
        </w:rPr>
        <w:t xml:space="preserve">или </w:t>
      </w:r>
      <w:r w:rsidR="00F6760C">
        <w:rPr>
          <w:rFonts w:ascii="Times New Roman" w:hAnsi="Times New Roman"/>
          <w:bCs/>
        </w:rPr>
        <w:t>художником</w:t>
      </w:r>
      <w:r w:rsidRPr="00B73595">
        <w:rPr>
          <w:rFonts w:ascii="Times New Roman" w:hAnsi="Times New Roman"/>
          <w:bCs/>
        </w:rPr>
        <w:t xml:space="preserve">, осознающего свою роль и положение в обществе, как на </w:t>
      </w:r>
      <w:r w:rsidR="00175885">
        <w:rPr>
          <w:rFonts w:ascii="Times New Roman" w:hAnsi="Times New Roman"/>
          <w:bCs/>
        </w:rPr>
        <w:t>«</w:t>
      </w:r>
      <w:r w:rsidRPr="00B73595">
        <w:rPr>
          <w:rFonts w:ascii="Times New Roman" w:hAnsi="Times New Roman"/>
          <w:bCs/>
        </w:rPr>
        <w:t>Автопортрете за мольбертом</w:t>
      </w:r>
      <w:r w:rsidR="00175885">
        <w:rPr>
          <w:rFonts w:ascii="Times New Roman" w:hAnsi="Times New Roman"/>
          <w:bCs/>
        </w:rPr>
        <w:t>»</w:t>
      </w:r>
      <w:r w:rsidRPr="00B73595">
        <w:rPr>
          <w:rFonts w:ascii="Times New Roman" w:hAnsi="Times New Roman"/>
          <w:bCs/>
        </w:rPr>
        <w:t xml:space="preserve"> 1660 года или на другом автопортрете с палитрой и кист</w:t>
      </w:r>
      <w:r w:rsidR="00F6760C">
        <w:rPr>
          <w:rFonts w:ascii="Times New Roman" w:hAnsi="Times New Roman"/>
          <w:bCs/>
        </w:rPr>
        <w:t xml:space="preserve">ями из лондонского Кенвуд-Хауса </w:t>
      </w:r>
      <w:r w:rsidRPr="00B73595">
        <w:rPr>
          <w:rFonts w:ascii="Times New Roman" w:hAnsi="Times New Roman"/>
          <w:bCs/>
        </w:rPr>
        <w:t xml:space="preserve"> – скромная одежда, на голове простой белый берет, волевое, умное выражение морщинистого лица. А взгляд властный, гордый и ставший очень усталым в последние годы, омраченные материальными невзгодами и семейными неурядицами.</w:t>
      </w:r>
    </w:p>
    <w:p w:rsidR="00860029" w:rsidRPr="00B73595" w:rsidRDefault="00860029" w:rsidP="00F97656">
      <w:pPr>
        <w:spacing w:after="0" w:line="240" w:lineRule="auto"/>
        <w:ind w:firstLine="426"/>
        <w:jc w:val="both"/>
        <w:rPr>
          <w:rFonts w:ascii="Times New Roman" w:hAnsi="Times New Roman"/>
          <w:bCs/>
        </w:rPr>
      </w:pPr>
      <w:r w:rsidRPr="00B73595">
        <w:rPr>
          <w:rFonts w:ascii="Times New Roman" w:hAnsi="Times New Roman"/>
          <w:bCs/>
        </w:rPr>
        <w:t xml:space="preserve">Необычный кельнский </w:t>
      </w:r>
      <w:r w:rsidR="00175885">
        <w:rPr>
          <w:rFonts w:ascii="Times New Roman" w:hAnsi="Times New Roman"/>
          <w:bCs/>
        </w:rPr>
        <w:t>«</w:t>
      </w:r>
      <w:r w:rsidRPr="00B73595">
        <w:rPr>
          <w:rFonts w:ascii="Times New Roman" w:hAnsi="Times New Roman"/>
          <w:bCs/>
        </w:rPr>
        <w:t>Автопортрет</w:t>
      </w:r>
      <w:r w:rsidR="00175885">
        <w:rPr>
          <w:rFonts w:ascii="Times New Roman" w:hAnsi="Times New Roman"/>
          <w:bCs/>
        </w:rPr>
        <w:t>»</w:t>
      </w:r>
      <w:r w:rsidRPr="00B73595">
        <w:rPr>
          <w:rFonts w:ascii="Times New Roman" w:hAnsi="Times New Roman"/>
          <w:bCs/>
        </w:rPr>
        <w:t xml:space="preserve">, написанный около 1665 года, выразительный и беспристрастный, изображает мастера еще здоровым и способным улыбаться. </w:t>
      </w:r>
    </w:p>
    <w:p w:rsidR="00860029" w:rsidRPr="00B73595" w:rsidRDefault="00A87466" w:rsidP="00F97656">
      <w:pPr>
        <w:spacing w:after="0" w:line="240" w:lineRule="auto"/>
        <w:ind w:firstLine="426"/>
        <w:jc w:val="both"/>
        <w:rPr>
          <w:rFonts w:ascii="Times New Roman" w:hAnsi="Times New Roman"/>
          <w:bCs/>
        </w:rPr>
      </w:pPr>
      <w:r>
        <w:rPr>
          <w:rFonts w:ascii="Times New Roman" w:hAnsi="Times New Roman"/>
          <w:bCs/>
        </w:rPr>
        <w:t xml:space="preserve">Последние </w:t>
      </w:r>
      <w:r w:rsidR="00860029" w:rsidRPr="00B73595">
        <w:rPr>
          <w:rFonts w:ascii="Times New Roman" w:hAnsi="Times New Roman"/>
          <w:bCs/>
        </w:rPr>
        <w:t xml:space="preserve"> два автопортрета 1669 года</w:t>
      </w:r>
      <w:r>
        <w:rPr>
          <w:rFonts w:ascii="Times New Roman" w:hAnsi="Times New Roman"/>
          <w:bCs/>
        </w:rPr>
        <w:t xml:space="preserve">, хранятся в Лондоне и Гааге: </w:t>
      </w:r>
      <w:r w:rsidR="00860029" w:rsidRPr="00B73595">
        <w:rPr>
          <w:rFonts w:ascii="Times New Roman" w:hAnsi="Times New Roman"/>
          <w:bCs/>
        </w:rPr>
        <w:t>один – со сложенными руками, другой – в разноцветном тюрб</w:t>
      </w:r>
      <w:r>
        <w:rPr>
          <w:rFonts w:ascii="Times New Roman" w:hAnsi="Times New Roman"/>
          <w:bCs/>
        </w:rPr>
        <w:t xml:space="preserve">ане поверх длинных седых волос. Эти портреты </w:t>
      </w:r>
      <w:r w:rsidR="00860029" w:rsidRPr="00B73595">
        <w:rPr>
          <w:rFonts w:ascii="Times New Roman" w:hAnsi="Times New Roman"/>
          <w:bCs/>
        </w:rPr>
        <w:t xml:space="preserve">передают горечь и разочарование </w:t>
      </w:r>
      <w:r w:rsidR="00860029">
        <w:rPr>
          <w:rFonts w:ascii="Times New Roman" w:hAnsi="Times New Roman"/>
          <w:bCs/>
        </w:rPr>
        <w:t>человека, от</w:t>
      </w:r>
      <w:r w:rsidR="00860029" w:rsidRPr="00B73595">
        <w:rPr>
          <w:rFonts w:ascii="Times New Roman" w:hAnsi="Times New Roman"/>
          <w:bCs/>
        </w:rPr>
        <w:t xml:space="preserve">тесненного на задний план своими же бывшими учениками, человека, в 1641 году слывшего </w:t>
      </w:r>
      <w:r w:rsidR="00175885">
        <w:rPr>
          <w:rFonts w:ascii="Times New Roman" w:hAnsi="Times New Roman"/>
          <w:bCs/>
        </w:rPr>
        <w:t>«</w:t>
      </w:r>
      <w:r w:rsidR="00860029" w:rsidRPr="00B73595">
        <w:rPr>
          <w:rFonts w:ascii="Times New Roman" w:hAnsi="Times New Roman"/>
          <w:bCs/>
        </w:rPr>
        <w:t>одним из самых выдающихся живописцев своего времени</w:t>
      </w:r>
      <w:r w:rsidR="00175885">
        <w:rPr>
          <w:rFonts w:ascii="Times New Roman" w:hAnsi="Times New Roman"/>
          <w:bCs/>
        </w:rPr>
        <w:t>»</w:t>
      </w:r>
      <w:r w:rsidR="00860029" w:rsidRPr="00B73595">
        <w:rPr>
          <w:rFonts w:ascii="Times New Roman" w:hAnsi="Times New Roman"/>
          <w:bCs/>
        </w:rPr>
        <w:t xml:space="preserve">. </w:t>
      </w:r>
    </w:p>
    <w:p w:rsidR="00860029" w:rsidRDefault="00860029" w:rsidP="00F97656">
      <w:pPr>
        <w:spacing w:after="0" w:line="240" w:lineRule="auto"/>
        <w:ind w:firstLine="426"/>
        <w:jc w:val="both"/>
        <w:rPr>
          <w:rFonts w:ascii="Times New Roman" w:hAnsi="Times New Roman"/>
          <w:bCs/>
        </w:rPr>
      </w:pPr>
      <w:r w:rsidRPr="00B73595">
        <w:rPr>
          <w:rFonts w:ascii="Times New Roman" w:hAnsi="Times New Roman"/>
          <w:bCs/>
        </w:rPr>
        <w:t>Таким образом, поставленные в ходе данного исследования задачи выполнены, а цель – изучение творчества Рембрандта и анализ автопортретов различных периодов его жизни, достигнута.</w:t>
      </w:r>
    </w:p>
    <w:p w:rsidR="00860029" w:rsidRDefault="00860029" w:rsidP="00F97656">
      <w:pPr>
        <w:spacing w:after="0" w:line="240" w:lineRule="auto"/>
        <w:ind w:firstLine="426"/>
        <w:jc w:val="both"/>
        <w:rPr>
          <w:rFonts w:ascii="Times New Roman" w:hAnsi="Times New Roman"/>
          <w:bCs/>
        </w:rPr>
      </w:pPr>
    </w:p>
    <w:p w:rsidR="00860029" w:rsidRPr="004A11E9" w:rsidRDefault="00860029" w:rsidP="00F97656">
      <w:pPr>
        <w:spacing w:after="0" w:line="240" w:lineRule="auto"/>
        <w:ind w:firstLine="426"/>
        <w:jc w:val="center"/>
        <w:rPr>
          <w:rFonts w:ascii="Times New Roman" w:hAnsi="Times New Roman"/>
          <w:bCs/>
        </w:rPr>
      </w:pPr>
      <w:r w:rsidRPr="004A11E9">
        <w:rPr>
          <w:rFonts w:ascii="Times New Roman" w:hAnsi="Times New Roman"/>
          <w:b/>
        </w:rPr>
        <w:t>Список литературы</w:t>
      </w:r>
    </w:p>
    <w:p w:rsidR="00860029" w:rsidRPr="005712D0" w:rsidRDefault="00860029" w:rsidP="00CF5112">
      <w:pPr>
        <w:pStyle w:val="ad"/>
        <w:widowControl w:val="0"/>
        <w:numPr>
          <w:ilvl w:val="0"/>
          <w:numId w:val="107"/>
        </w:numPr>
        <w:ind w:left="0" w:firstLine="426"/>
        <w:jc w:val="both"/>
        <w:rPr>
          <w:sz w:val="22"/>
          <w:lang w:val="ru-RU"/>
        </w:rPr>
      </w:pPr>
      <w:r w:rsidRPr="005712D0">
        <w:rPr>
          <w:sz w:val="22"/>
          <w:lang w:val="ru-RU"/>
        </w:rPr>
        <w:t>Володарский В.М. История эстетики. Памятники мировой эстетической мысли. – М.: Академия Художеств СССР, 1962. – 872 с.</w:t>
      </w:r>
    </w:p>
    <w:p w:rsidR="00860029" w:rsidRPr="005712D0" w:rsidRDefault="00860029" w:rsidP="00CF5112">
      <w:pPr>
        <w:pStyle w:val="ad"/>
        <w:numPr>
          <w:ilvl w:val="0"/>
          <w:numId w:val="107"/>
        </w:numPr>
        <w:ind w:left="0" w:firstLine="426"/>
        <w:jc w:val="both"/>
        <w:rPr>
          <w:sz w:val="22"/>
          <w:lang w:val="ru-RU"/>
        </w:rPr>
      </w:pPr>
      <w:r w:rsidRPr="005712D0">
        <w:rPr>
          <w:sz w:val="22"/>
          <w:lang w:val="ru-RU"/>
        </w:rPr>
        <w:t>Раздольская В.И. История искусства зарубежных стран 17-18 веков. – М.: В. Шевчук, 2014. – 536 с.</w:t>
      </w:r>
    </w:p>
    <w:p w:rsidR="00860029" w:rsidRPr="005712D0" w:rsidRDefault="00860029" w:rsidP="00CF5112">
      <w:pPr>
        <w:pStyle w:val="ad"/>
        <w:numPr>
          <w:ilvl w:val="0"/>
          <w:numId w:val="107"/>
        </w:numPr>
        <w:ind w:left="0" w:firstLine="426"/>
        <w:jc w:val="both"/>
        <w:rPr>
          <w:sz w:val="22"/>
          <w:lang w:val="ru-RU"/>
        </w:rPr>
      </w:pPr>
      <w:r w:rsidRPr="005712D0">
        <w:rPr>
          <w:sz w:val="22"/>
          <w:lang w:val="ru-RU"/>
        </w:rPr>
        <w:t xml:space="preserve">Ротенберг Е.И. История искусства стран Западной Европы от Возрождения до </w:t>
      </w:r>
      <w:r w:rsidRPr="00CF5112">
        <w:rPr>
          <w:sz w:val="22"/>
        </w:rPr>
        <w:t>XX</w:t>
      </w:r>
      <w:r w:rsidRPr="005712D0">
        <w:rPr>
          <w:sz w:val="22"/>
          <w:lang w:val="ru-RU"/>
        </w:rPr>
        <w:t xml:space="preserve"> века. – М.: Искусство, 1995. – 392 с.</w:t>
      </w:r>
    </w:p>
    <w:p w:rsidR="00CF5112" w:rsidRDefault="00CF5112" w:rsidP="00CF5112">
      <w:pPr>
        <w:spacing w:after="0" w:line="240" w:lineRule="auto"/>
        <w:jc w:val="both"/>
        <w:rPr>
          <w:rFonts w:ascii="Times New Roman" w:hAnsi="Times New Roman"/>
        </w:rPr>
      </w:pPr>
    </w:p>
    <w:p w:rsidR="00CF5112" w:rsidRDefault="00CF5112" w:rsidP="00CF5112">
      <w:pPr>
        <w:spacing w:after="0" w:line="240" w:lineRule="auto"/>
        <w:jc w:val="both"/>
        <w:rPr>
          <w:rFonts w:ascii="Times New Roman" w:hAnsi="Times New Roman"/>
        </w:rPr>
      </w:pPr>
    </w:p>
    <w:p w:rsidR="00CF5112" w:rsidRPr="00D11C69" w:rsidRDefault="00CF5112" w:rsidP="004A11E9">
      <w:pPr>
        <w:tabs>
          <w:tab w:val="left" w:pos="1134"/>
        </w:tabs>
        <w:spacing w:after="0" w:line="240" w:lineRule="auto"/>
        <w:jc w:val="center"/>
        <w:rPr>
          <w:rFonts w:ascii="Times New Roman" w:hAnsi="Times New Roman" w:cs="Times New Roman"/>
          <w:b/>
          <w:bCs/>
          <w:lang w:val="tt-RU"/>
        </w:rPr>
      </w:pPr>
      <w:r w:rsidRPr="00D11C69">
        <w:rPr>
          <w:rFonts w:ascii="Times New Roman" w:hAnsi="Times New Roman" w:cs="Times New Roman"/>
          <w:b/>
          <w:bCs/>
          <w:lang w:val="tt-RU"/>
        </w:rPr>
        <w:t>Карсекина А.</w:t>
      </w:r>
      <w:r>
        <w:rPr>
          <w:rFonts w:ascii="Times New Roman" w:hAnsi="Times New Roman" w:cs="Times New Roman"/>
          <w:b/>
          <w:bCs/>
          <w:lang w:val="tt-RU"/>
        </w:rPr>
        <w:t xml:space="preserve">В. </w:t>
      </w:r>
      <w:r w:rsidRPr="003F0A0B">
        <w:rPr>
          <w:rFonts w:ascii="Times New Roman" w:hAnsi="Times New Roman"/>
          <w:b/>
          <w:vertAlign w:val="superscript"/>
        </w:rPr>
        <w:footnoteReference w:customMarkFollows="1" w:id="44"/>
        <w:sym w:font="Symbol" w:char="F0D3"/>
      </w:r>
    </w:p>
    <w:p w:rsidR="00CF5112" w:rsidRPr="00CF73FD" w:rsidRDefault="00CF5112" w:rsidP="004A11E9">
      <w:pPr>
        <w:spacing w:after="0" w:line="240" w:lineRule="auto"/>
        <w:jc w:val="center"/>
        <w:rPr>
          <w:rFonts w:ascii="Times New Roman" w:hAnsi="Times New Roman"/>
          <w:i/>
        </w:rPr>
      </w:pPr>
      <w:r w:rsidRPr="00CF73FD">
        <w:rPr>
          <w:rFonts w:ascii="Times New Roman" w:hAnsi="Times New Roman"/>
          <w:i/>
        </w:rPr>
        <w:t xml:space="preserve">Научный руководитель – </w:t>
      </w:r>
      <w:r>
        <w:rPr>
          <w:rFonts w:ascii="Times New Roman" w:hAnsi="Times New Roman"/>
          <w:i/>
        </w:rPr>
        <w:t>преподаватель</w:t>
      </w:r>
    </w:p>
    <w:p w:rsidR="00CF5112" w:rsidRDefault="00CF5112" w:rsidP="004A11E9">
      <w:pPr>
        <w:tabs>
          <w:tab w:val="left" w:pos="567"/>
        </w:tabs>
        <w:spacing w:after="0" w:line="240" w:lineRule="auto"/>
        <w:jc w:val="center"/>
        <w:rPr>
          <w:rFonts w:ascii="Times New Roman" w:hAnsi="Times New Roman"/>
          <w:i/>
        </w:rPr>
      </w:pPr>
      <w:r>
        <w:rPr>
          <w:rFonts w:ascii="Times New Roman" w:hAnsi="Times New Roman"/>
          <w:i/>
        </w:rPr>
        <w:t>Гайфуллина М.Ф.</w:t>
      </w:r>
    </w:p>
    <w:p w:rsidR="00CF5112" w:rsidRPr="003F0A0B" w:rsidRDefault="00CF5112" w:rsidP="004A11E9">
      <w:pPr>
        <w:tabs>
          <w:tab w:val="left" w:pos="567"/>
        </w:tabs>
        <w:spacing w:after="0" w:line="240" w:lineRule="auto"/>
        <w:jc w:val="center"/>
        <w:rPr>
          <w:rFonts w:ascii="Times New Roman" w:hAnsi="Times New Roman"/>
          <w:b/>
          <w:i/>
        </w:rPr>
      </w:pPr>
    </w:p>
    <w:p w:rsidR="00CF5112" w:rsidRPr="00DC6C93" w:rsidRDefault="00CF5112" w:rsidP="004A11E9">
      <w:pPr>
        <w:tabs>
          <w:tab w:val="left" w:pos="567"/>
        </w:tabs>
        <w:spacing w:after="0" w:line="240" w:lineRule="auto"/>
        <w:jc w:val="center"/>
        <w:rPr>
          <w:rFonts w:ascii="Times New Roman" w:hAnsi="Times New Roman"/>
          <w:i/>
        </w:rPr>
      </w:pPr>
      <w:r w:rsidRPr="00DC6C93">
        <w:rPr>
          <w:rFonts w:ascii="Times New Roman" w:hAnsi="Times New Roman"/>
          <w:i/>
        </w:rPr>
        <w:t>Колледж Стерлитамакского филиала</w:t>
      </w:r>
    </w:p>
    <w:p w:rsidR="00CF5112" w:rsidRPr="00DC6C93" w:rsidRDefault="00CF5112" w:rsidP="004A11E9">
      <w:pPr>
        <w:tabs>
          <w:tab w:val="left" w:pos="567"/>
        </w:tabs>
        <w:spacing w:after="0" w:line="240" w:lineRule="auto"/>
        <w:jc w:val="center"/>
        <w:rPr>
          <w:rFonts w:ascii="Times New Roman" w:hAnsi="Times New Roman"/>
          <w:i/>
        </w:rPr>
      </w:pPr>
      <w:r w:rsidRPr="00DC6C93">
        <w:rPr>
          <w:rFonts w:ascii="Times New Roman" w:hAnsi="Times New Roman"/>
          <w:i/>
        </w:rPr>
        <w:t xml:space="preserve">ФГБОУ ВО </w:t>
      </w:r>
      <w:r w:rsidR="00175885">
        <w:rPr>
          <w:rFonts w:ascii="Times New Roman" w:hAnsi="Times New Roman"/>
          <w:i/>
        </w:rPr>
        <w:t>«</w:t>
      </w:r>
      <w:r w:rsidRPr="00DC6C93">
        <w:rPr>
          <w:rFonts w:ascii="Times New Roman" w:hAnsi="Times New Roman"/>
          <w:i/>
        </w:rPr>
        <w:t>Башкирский государственный университет</w:t>
      </w:r>
      <w:r w:rsidR="00175885">
        <w:rPr>
          <w:rFonts w:ascii="Times New Roman" w:hAnsi="Times New Roman"/>
          <w:i/>
        </w:rPr>
        <w:t>»</w:t>
      </w:r>
    </w:p>
    <w:p w:rsidR="00CF5112" w:rsidRPr="00DC6C93" w:rsidRDefault="00CF5112" w:rsidP="004A11E9">
      <w:pPr>
        <w:shd w:val="clear" w:color="auto" w:fill="FFFFFF"/>
        <w:spacing w:after="0" w:line="240" w:lineRule="auto"/>
        <w:jc w:val="center"/>
        <w:rPr>
          <w:rFonts w:ascii="Times New Roman" w:hAnsi="Times New Roman"/>
          <w:i/>
        </w:rPr>
      </w:pPr>
      <w:r w:rsidRPr="00DC6C93">
        <w:rPr>
          <w:rFonts w:ascii="Times New Roman" w:hAnsi="Times New Roman"/>
          <w:i/>
        </w:rPr>
        <w:t>Республика Башкортостан, г. Стерлитамак</w:t>
      </w:r>
    </w:p>
    <w:p w:rsidR="00CF5112" w:rsidRDefault="00CF5112" w:rsidP="004A11E9">
      <w:pPr>
        <w:tabs>
          <w:tab w:val="left" w:pos="1134"/>
        </w:tabs>
        <w:spacing w:after="0" w:line="240" w:lineRule="auto"/>
        <w:jc w:val="both"/>
        <w:rPr>
          <w:rFonts w:ascii="Times New Roman" w:hAnsi="Times New Roman" w:cs="Times New Roman"/>
          <w:b/>
          <w:bCs/>
          <w:lang w:val="tt-RU"/>
        </w:rPr>
      </w:pPr>
    </w:p>
    <w:p w:rsidR="00CF5112" w:rsidRDefault="00CF5112" w:rsidP="004A11E9">
      <w:pPr>
        <w:tabs>
          <w:tab w:val="left" w:pos="1134"/>
        </w:tabs>
        <w:spacing w:after="0" w:line="240" w:lineRule="auto"/>
        <w:jc w:val="center"/>
        <w:rPr>
          <w:rFonts w:ascii="Times New Roman" w:hAnsi="Times New Roman" w:cs="Times New Roman"/>
          <w:b/>
          <w:bCs/>
          <w:lang w:val="tt-RU"/>
        </w:rPr>
      </w:pPr>
      <w:r>
        <w:rPr>
          <w:rFonts w:ascii="Times New Roman" w:hAnsi="Times New Roman" w:cs="Times New Roman"/>
          <w:b/>
          <w:bCs/>
          <w:lang w:val="tt-RU"/>
        </w:rPr>
        <w:t>ДНЕВНИКИ Л.Н. ТОЛСТОГО КАК ОТРАЖЕНИЕ</w:t>
      </w:r>
    </w:p>
    <w:p w:rsidR="00CF5112" w:rsidRDefault="00CF5112" w:rsidP="004A11E9">
      <w:pPr>
        <w:tabs>
          <w:tab w:val="left" w:pos="1134"/>
        </w:tabs>
        <w:spacing w:after="0" w:line="240" w:lineRule="auto"/>
        <w:jc w:val="center"/>
        <w:rPr>
          <w:rFonts w:ascii="Times New Roman" w:hAnsi="Times New Roman" w:cs="Times New Roman"/>
          <w:b/>
          <w:bCs/>
          <w:lang w:val="tt-RU"/>
        </w:rPr>
      </w:pPr>
      <w:r>
        <w:rPr>
          <w:rFonts w:ascii="Times New Roman" w:hAnsi="Times New Roman" w:cs="Times New Roman"/>
          <w:b/>
          <w:bCs/>
          <w:lang w:val="tt-RU"/>
        </w:rPr>
        <w:t>ДУХОВНЫХ И ЭСТЕТИЧЕСКИХ ИСКАНИЙ ПИСАТЕЛЯ</w:t>
      </w:r>
    </w:p>
    <w:p w:rsidR="00CF5112" w:rsidRDefault="00CF5112" w:rsidP="00CF5112">
      <w:pPr>
        <w:tabs>
          <w:tab w:val="left" w:pos="1134"/>
        </w:tabs>
        <w:spacing w:after="0" w:line="240" w:lineRule="auto"/>
        <w:jc w:val="center"/>
        <w:rPr>
          <w:rFonts w:ascii="Times New Roman" w:hAnsi="Times New Roman" w:cs="Times New Roman"/>
          <w:b/>
          <w:bCs/>
          <w:lang w:val="tt-RU"/>
        </w:rPr>
      </w:pPr>
    </w:p>
    <w:p w:rsidR="00CF5112" w:rsidRPr="00D11C69" w:rsidRDefault="00CF5112" w:rsidP="00CF5112">
      <w:pPr>
        <w:tabs>
          <w:tab w:val="left" w:pos="1134"/>
        </w:tabs>
        <w:spacing w:after="0" w:line="240" w:lineRule="auto"/>
        <w:ind w:firstLine="425"/>
        <w:jc w:val="both"/>
        <w:rPr>
          <w:rFonts w:ascii="Times New Roman" w:hAnsi="Times New Roman" w:cs="Times New Roman"/>
        </w:rPr>
      </w:pPr>
      <w:r>
        <w:rPr>
          <w:rFonts w:ascii="Times New Roman" w:hAnsi="Times New Roman" w:cs="Times New Roman"/>
        </w:rPr>
        <w:t>Дневники</w:t>
      </w:r>
      <w:r w:rsidRPr="00D11C69">
        <w:rPr>
          <w:rFonts w:ascii="Times New Roman" w:hAnsi="Times New Roman" w:cs="Times New Roman"/>
          <w:lang w:val="tt-RU"/>
        </w:rPr>
        <w:t>Л.Н. Толстого</w:t>
      </w:r>
      <w:r w:rsidRPr="00D11C69">
        <w:rPr>
          <w:rFonts w:ascii="Times New Roman" w:hAnsi="Times New Roman" w:cs="Times New Roman"/>
        </w:rPr>
        <w:t xml:space="preserve">, составляющие десятки томов, явились своеобразной творческой лабораторией для дальнейших художественных исканий </w:t>
      </w:r>
      <w:r w:rsidRPr="00D11C69">
        <w:rPr>
          <w:rFonts w:ascii="Times New Roman" w:hAnsi="Times New Roman" w:cs="Times New Roman"/>
          <w:lang w:val="tt-RU"/>
        </w:rPr>
        <w:t xml:space="preserve">писателя, именно они </w:t>
      </w:r>
      <w:r w:rsidRPr="00D11C69">
        <w:rPr>
          <w:rFonts w:ascii="Times New Roman" w:hAnsi="Times New Roman" w:cs="Times New Roman"/>
        </w:rPr>
        <w:t xml:space="preserve">отражают </w:t>
      </w:r>
      <w:r w:rsidRPr="00D11C69">
        <w:rPr>
          <w:rFonts w:ascii="Times New Roman" w:hAnsi="Times New Roman" w:cs="Times New Roman"/>
          <w:lang w:val="tt-RU"/>
        </w:rPr>
        <w:t xml:space="preserve">размышления </w:t>
      </w:r>
      <w:r w:rsidRPr="00D11C69">
        <w:rPr>
          <w:rFonts w:ascii="Times New Roman" w:hAnsi="Times New Roman" w:cs="Times New Roman"/>
        </w:rPr>
        <w:t>художника овозможностях</w:t>
      </w:r>
      <w:r w:rsidRPr="00D11C69">
        <w:rPr>
          <w:rFonts w:ascii="Times New Roman" w:hAnsi="Times New Roman" w:cs="Times New Roman"/>
          <w:lang w:val="tt-RU"/>
        </w:rPr>
        <w:t xml:space="preserve"> слова </w:t>
      </w:r>
      <w:r w:rsidRPr="00D11C69">
        <w:rPr>
          <w:rFonts w:ascii="Times New Roman" w:hAnsi="Times New Roman" w:cs="Times New Roman"/>
        </w:rPr>
        <w:t xml:space="preserve">выразить душевную жизнь. </w:t>
      </w:r>
      <w:r w:rsidR="00175885">
        <w:rPr>
          <w:rFonts w:ascii="Times New Roman" w:hAnsi="Times New Roman" w:cs="Times New Roman"/>
        </w:rPr>
        <w:t>«</w:t>
      </w:r>
      <w:r w:rsidRPr="00D11C69">
        <w:rPr>
          <w:rFonts w:ascii="Times New Roman" w:hAnsi="Times New Roman" w:cs="Times New Roman"/>
        </w:rPr>
        <w:t>Я подумал: пойду и опишу я, что вижу. Но как написать это. Надо пойти, сесть за закапанный чернилами стол, взять серую бумагу, чернила; пачкать пальцы и чертить по бумаге буквы. Буквы составят слова, слова – фразы; но разве можно передать чувство.&lt;…&gt; Описание недостаточно</w:t>
      </w:r>
      <w:r w:rsidR="00175885">
        <w:rPr>
          <w:rFonts w:ascii="Times New Roman" w:hAnsi="Times New Roman" w:cs="Times New Roman"/>
        </w:rPr>
        <w:t>»</w:t>
      </w:r>
      <w:r w:rsidRPr="00D11C69">
        <w:rPr>
          <w:rFonts w:ascii="Times New Roman" w:hAnsi="Times New Roman" w:cs="Times New Roman"/>
        </w:rPr>
        <w:t xml:space="preserve">, – пишет художник в дневнике 3 июля 1851 года [3, </w:t>
      </w:r>
      <w:r w:rsidRPr="00D11C69">
        <w:rPr>
          <w:rFonts w:ascii="Times New Roman" w:hAnsi="Times New Roman" w:cs="Times New Roman"/>
          <w:lang w:val="en-US"/>
        </w:rPr>
        <w:t>XXI</w:t>
      </w:r>
      <w:r w:rsidRPr="00D11C69">
        <w:rPr>
          <w:rFonts w:ascii="Times New Roman" w:hAnsi="Times New Roman" w:cs="Times New Roman"/>
        </w:rPr>
        <w:t xml:space="preserve">, </w:t>
      </w:r>
      <w:r>
        <w:rPr>
          <w:rFonts w:ascii="Times New Roman" w:hAnsi="Times New Roman" w:cs="Times New Roman"/>
        </w:rPr>
        <w:t xml:space="preserve">с. </w:t>
      </w:r>
      <w:r w:rsidRPr="00D11C69">
        <w:rPr>
          <w:rFonts w:ascii="Times New Roman" w:hAnsi="Times New Roman" w:cs="Times New Roman"/>
        </w:rPr>
        <w:t>45].</w:t>
      </w:r>
    </w:p>
    <w:p w:rsidR="00CF5112" w:rsidRPr="00D11C69" w:rsidRDefault="00CF5112" w:rsidP="00CF5112">
      <w:pPr>
        <w:tabs>
          <w:tab w:val="left" w:pos="1134"/>
        </w:tabs>
        <w:spacing w:after="0" w:line="240" w:lineRule="auto"/>
        <w:ind w:firstLine="425"/>
        <w:jc w:val="both"/>
        <w:rPr>
          <w:rFonts w:ascii="Times New Roman" w:hAnsi="Times New Roman" w:cs="Times New Roman"/>
        </w:rPr>
      </w:pPr>
      <w:r w:rsidRPr="00D11C69">
        <w:rPr>
          <w:rFonts w:ascii="Times New Roman" w:hAnsi="Times New Roman" w:cs="Times New Roman"/>
        </w:rPr>
        <w:lastRenderedPageBreak/>
        <w:t xml:space="preserve">Толстовские дневниковые записи отличаются совершенной погруженностью автора в самого себя, в свои мысли, чувства и ощущения, в рассмотрение, изучение, придирчивый анализ своего </w:t>
      </w:r>
      <w:r w:rsidR="00175885">
        <w:rPr>
          <w:rFonts w:ascii="Times New Roman" w:hAnsi="Times New Roman" w:cs="Times New Roman"/>
        </w:rPr>
        <w:t>«</w:t>
      </w:r>
      <w:r w:rsidRPr="00D11C69">
        <w:rPr>
          <w:rFonts w:ascii="Times New Roman" w:hAnsi="Times New Roman" w:cs="Times New Roman"/>
        </w:rPr>
        <w:t>я</w:t>
      </w:r>
      <w:r w:rsidR="00175885">
        <w:rPr>
          <w:rFonts w:ascii="Times New Roman" w:hAnsi="Times New Roman" w:cs="Times New Roman"/>
        </w:rPr>
        <w:t>»</w:t>
      </w:r>
      <w:r w:rsidRPr="00D11C69">
        <w:rPr>
          <w:rFonts w:ascii="Times New Roman" w:hAnsi="Times New Roman" w:cs="Times New Roman"/>
        </w:rPr>
        <w:t xml:space="preserve"> как со стороны внешнего поведения, так и со стороны внутренней.</w:t>
      </w:r>
      <w:r w:rsidR="00A87466">
        <w:rPr>
          <w:rFonts w:ascii="Times New Roman" w:hAnsi="Times New Roman" w:cs="Times New Roman"/>
        </w:rPr>
        <w:t xml:space="preserve"> </w:t>
      </w:r>
      <w:r w:rsidRPr="00D11C69">
        <w:rPr>
          <w:rFonts w:ascii="Times New Roman" w:hAnsi="Times New Roman" w:cs="Times New Roman"/>
        </w:rPr>
        <w:t xml:space="preserve">Так, в заметке от 7 апреля 1847 г. Толстой пишет: </w:t>
      </w:r>
      <w:r w:rsidR="00175885">
        <w:rPr>
          <w:rFonts w:ascii="Times New Roman" w:hAnsi="Times New Roman" w:cs="Times New Roman"/>
        </w:rPr>
        <w:t>«</w:t>
      </w:r>
      <w:r w:rsidRPr="00D11C69">
        <w:rPr>
          <w:rFonts w:ascii="Times New Roman" w:hAnsi="Times New Roman" w:cs="Times New Roman"/>
        </w:rPr>
        <w:t>Я никогда не имел дневники, потому что не видел никакой пользы от него. Теперь же, когда я занимаюсь развитием своих способностей, по дневнику я буду в состоянии судить о ходе этого развития</w:t>
      </w:r>
      <w:r w:rsidR="00175885">
        <w:rPr>
          <w:rFonts w:ascii="Times New Roman" w:hAnsi="Times New Roman" w:cs="Times New Roman"/>
        </w:rPr>
        <w:t>»</w:t>
      </w:r>
      <w:r w:rsidRPr="00D11C69">
        <w:rPr>
          <w:rFonts w:ascii="Times New Roman" w:hAnsi="Times New Roman" w:cs="Times New Roman"/>
        </w:rPr>
        <w:t xml:space="preserve"> [3, </w:t>
      </w:r>
      <w:r w:rsidRPr="00D11C69">
        <w:rPr>
          <w:rFonts w:ascii="Times New Roman" w:hAnsi="Times New Roman" w:cs="Times New Roman"/>
          <w:lang w:val="en-US"/>
        </w:rPr>
        <w:t>XXI</w:t>
      </w:r>
      <w:r w:rsidRPr="00D11C69">
        <w:rPr>
          <w:rFonts w:ascii="Times New Roman" w:hAnsi="Times New Roman" w:cs="Times New Roman"/>
        </w:rPr>
        <w:t xml:space="preserve">, </w:t>
      </w:r>
      <w:r>
        <w:rPr>
          <w:rFonts w:ascii="Times New Roman" w:hAnsi="Times New Roman" w:cs="Times New Roman"/>
        </w:rPr>
        <w:t xml:space="preserve">с. </w:t>
      </w:r>
      <w:r w:rsidRPr="00D11C69">
        <w:rPr>
          <w:rFonts w:ascii="Times New Roman" w:hAnsi="Times New Roman" w:cs="Times New Roman"/>
        </w:rPr>
        <w:t xml:space="preserve">12]. Подобная мысль высказана и в записи от 14 июня 1850 г.: </w:t>
      </w:r>
      <w:r w:rsidR="00175885">
        <w:rPr>
          <w:rFonts w:ascii="Times New Roman" w:hAnsi="Times New Roman" w:cs="Times New Roman"/>
        </w:rPr>
        <w:t>«</w:t>
      </w:r>
      <w:r w:rsidRPr="00D11C69">
        <w:rPr>
          <w:rFonts w:ascii="Times New Roman" w:hAnsi="Times New Roman" w:cs="Times New Roman"/>
        </w:rPr>
        <w:t>Мало ли бывает в голове мыслей, и которые кажутся весьма замечательными; а как рассмотришь, выйдет пустошь; иные же точно дельные – вот для этого-то и нужен дневник. По дневнику весьма удобно судить о самом себе</w:t>
      </w:r>
      <w:r w:rsidR="00175885">
        <w:rPr>
          <w:rFonts w:ascii="Times New Roman" w:hAnsi="Times New Roman" w:cs="Times New Roman"/>
        </w:rPr>
        <w:t>»</w:t>
      </w:r>
      <w:r w:rsidRPr="00D11C69">
        <w:rPr>
          <w:rFonts w:ascii="Times New Roman" w:hAnsi="Times New Roman" w:cs="Times New Roman"/>
        </w:rPr>
        <w:t xml:space="preserve"> [3, </w:t>
      </w:r>
      <w:r w:rsidRPr="00D11C69">
        <w:rPr>
          <w:rFonts w:ascii="Times New Roman" w:hAnsi="Times New Roman" w:cs="Times New Roman"/>
          <w:lang w:val="en-US"/>
        </w:rPr>
        <w:t>XXI</w:t>
      </w:r>
      <w:r w:rsidRPr="00D11C69">
        <w:rPr>
          <w:rFonts w:ascii="Times New Roman" w:hAnsi="Times New Roman" w:cs="Times New Roman"/>
        </w:rPr>
        <w:t xml:space="preserve">, </w:t>
      </w:r>
      <w:r>
        <w:rPr>
          <w:rFonts w:ascii="Times New Roman" w:hAnsi="Times New Roman" w:cs="Times New Roman"/>
        </w:rPr>
        <w:t xml:space="preserve">с. </w:t>
      </w:r>
      <w:r w:rsidRPr="00D11C69">
        <w:rPr>
          <w:rFonts w:ascii="Times New Roman" w:hAnsi="Times New Roman" w:cs="Times New Roman"/>
        </w:rPr>
        <w:t>22].</w:t>
      </w:r>
    </w:p>
    <w:p w:rsidR="00CF5112" w:rsidRPr="00D11C69" w:rsidRDefault="00CF5112" w:rsidP="00CF5112">
      <w:pPr>
        <w:tabs>
          <w:tab w:val="left" w:pos="1134"/>
        </w:tabs>
        <w:spacing w:after="0" w:line="240" w:lineRule="auto"/>
        <w:ind w:firstLine="425"/>
        <w:jc w:val="both"/>
        <w:rPr>
          <w:rFonts w:ascii="Times New Roman" w:hAnsi="Times New Roman" w:cs="Times New Roman"/>
        </w:rPr>
      </w:pPr>
      <w:r w:rsidRPr="00D11C69">
        <w:rPr>
          <w:rFonts w:ascii="Times New Roman" w:hAnsi="Times New Roman" w:cs="Times New Roman"/>
        </w:rPr>
        <w:t xml:space="preserve">По мысли Г.Л. Лесскиса, в критической литературе о </w:t>
      </w:r>
      <w:r w:rsidR="00175885">
        <w:rPr>
          <w:rFonts w:ascii="Times New Roman" w:hAnsi="Times New Roman" w:cs="Times New Roman"/>
        </w:rPr>
        <w:t>«</w:t>
      </w:r>
      <w:r w:rsidRPr="00D11C69">
        <w:rPr>
          <w:rFonts w:ascii="Times New Roman" w:hAnsi="Times New Roman" w:cs="Times New Roman"/>
        </w:rPr>
        <w:t>дневниковом происхождении</w:t>
      </w:r>
      <w:r w:rsidR="00175885">
        <w:rPr>
          <w:rFonts w:ascii="Times New Roman" w:hAnsi="Times New Roman" w:cs="Times New Roman"/>
        </w:rPr>
        <w:t>»</w:t>
      </w:r>
      <w:r w:rsidRPr="00D11C69">
        <w:rPr>
          <w:rFonts w:ascii="Times New Roman" w:hAnsi="Times New Roman" w:cs="Times New Roman"/>
        </w:rPr>
        <w:t xml:space="preserve"> и </w:t>
      </w:r>
      <w:r w:rsidR="00175885">
        <w:rPr>
          <w:rFonts w:ascii="Times New Roman" w:hAnsi="Times New Roman" w:cs="Times New Roman"/>
        </w:rPr>
        <w:t>«</w:t>
      </w:r>
      <w:r w:rsidRPr="00D11C69">
        <w:rPr>
          <w:rFonts w:ascii="Times New Roman" w:hAnsi="Times New Roman" w:cs="Times New Roman"/>
        </w:rPr>
        <w:t>характере</w:t>
      </w:r>
      <w:r w:rsidR="00175885">
        <w:rPr>
          <w:rFonts w:ascii="Times New Roman" w:hAnsi="Times New Roman" w:cs="Times New Roman"/>
        </w:rPr>
        <w:t>»</w:t>
      </w:r>
      <w:r w:rsidRPr="00D11C69">
        <w:rPr>
          <w:rFonts w:ascii="Times New Roman" w:hAnsi="Times New Roman" w:cs="Times New Roman"/>
        </w:rPr>
        <w:t xml:space="preserve"> творчества писателя отмечали многие, но при этом далеко не все разделяли мнение Чернышевского о чистоте и честности нравственного чувства у Толстого. Избыточная откровенность дневниковых записей и их цикличность (порожденная непоследовательностью Толстого, его понятным и естественным человеческим бессилием в достижении собственного нравственного идеала) приводила некоторых исследователей к утверждениям о желании Толстого </w:t>
      </w:r>
      <w:r w:rsidR="00175885">
        <w:rPr>
          <w:rFonts w:ascii="Times New Roman" w:hAnsi="Times New Roman" w:cs="Times New Roman"/>
        </w:rPr>
        <w:t>«</w:t>
      </w:r>
      <w:r w:rsidRPr="00D11C69">
        <w:rPr>
          <w:rFonts w:ascii="Times New Roman" w:hAnsi="Times New Roman" w:cs="Times New Roman"/>
        </w:rPr>
        <w:t>похвастаться</w:t>
      </w:r>
      <w:r w:rsidR="00175885">
        <w:rPr>
          <w:rFonts w:ascii="Times New Roman" w:hAnsi="Times New Roman" w:cs="Times New Roman"/>
        </w:rPr>
        <w:t>»</w:t>
      </w:r>
      <w:r w:rsidRPr="00D11C69">
        <w:rPr>
          <w:rFonts w:ascii="Times New Roman" w:hAnsi="Times New Roman" w:cs="Times New Roman"/>
        </w:rPr>
        <w:t xml:space="preserve"> своею </w:t>
      </w:r>
      <w:r w:rsidR="00175885">
        <w:rPr>
          <w:rFonts w:ascii="Times New Roman" w:hAnsi="Times New Roman" w:cs="Times New Roman"/>
        </w:rPr>
        <w:t>«</w:t>
      </w:r>
      <w:r w:rsidRPr="00D11C69">
        <w:rPr>
          <w:rFonts w:ascii="Times New Roman" w:hAnsi="Times New Roman" w:cs="Times New Roman"/>
        </w:rPr>
        <w:t>честностью</w:t>
      </w:r>
      <w:r w:rsidR="00175885">
        <w:rPr>
          <w:rFonts w:ascii="Times New Roman" w:hAnsi="Times New Roman" w:cs="Times New Roman"/>
        </w:rPr>
        <w:t>»</w:t>
      </w:r>
      <w:r w:rsidRPr="00D11C69">
        <w:rPr>
          <w:rFonts w:ascii="Times New Roman" w:hAnsi="Times New Roman" w:cs="Times New Roman"/>
        </w:rPr>
        <w:t xml:space="preserve"> и </w:t>
      </w:r>
      <w:r w:rsidR="00175885">
        <w:rPr>
          <w:rFonts w:ascii="Times New Roman" w:hAnsi="Times New Roman" w:cs="Times New Roman"/>
        </w:rPr>
        <w:t>«</w:t>
      </w:r>
      <w:r w:rsidRPr="00D11C69">
        <w:rPr>
          <w:rFonts w:ascii="Times New Roman" w:hAnsi="Times New Roman" w:cs="Times New Roman"/>
        </w:rPr>
        <w:t>благородными</w:t>
      </w:r>
      <w:r w:rsidR="00175885">
        <w:rPr>
          <w:rFonts w:ascii="Times New Roman" w:hAnsi="Times New Roman" w:cs="Times New Roman"/>
        </w:rPr>
        <w:t>»</w:t>
      </w:r>
      <w:r w:rsidRPr="00D11C69">
        <w:rPr>
          <w:rFonts w:ascii="Times New Roman" w:hAnsi="Times New Roman" w:cs="Times New Roman"/>
        </w:rPr>
        <w:t xml:space="preserve"> стремлениями к </w:t>
      </w:r>
      <w:r w:rsidR="00175885">
        <w:rPr>
          <w:rFonts w:ascii="Times New Roman" w:hAnsi="Times New Roman" w:cs="Times New Roman"/>
        </w:rPr>
        <w:t>«</w:t>
      </w:r>
      <w:r w:rsidRPr="00D11C69">
        <w:rPr>
          <w:rFonts w:ascii="Times New Roman" w:hAnsi="Times New Roman" w:cs="Times New Roman"/>
        </w:rPr>
        <w:t>исправлению</w:t>
      </w:r>
      <w:r w:rsidR="00175885">
        <w:rPr>
          <w:rFonts w:ascii="Times New Roman" w:hAnsi="Times New Roman" w:cs="Times New Roman"/>
        </w:rPr>
        <w:t>»</w:t>
      </w:r>
      <w:r w:rsidRPr="00D11C69">
        <w:rPr>
          <w:rFonts w:ascii="Times New Roman" w:hAnsi="Times New Roman" w:cs="Times New Roman"/>
        </w:rPr>
        <w:t xml:space="preserve"> [2, </w:t>
      </w:r>
      <w:r>
        <w:rPr>
          <w:rFonts w:ascii="Times New Roman" w:hAnsi="Times New Roman" w:cs="Times New Roman"/>
        </w:rPr>
        <w:t xml:space="preserve">с. </w:t>
      </w:r>
      <w:r w:rsidRPr="00D11C69">
        <w:rPr>
          <w:rFonts w:ascii="Times New Roman" w:hAnsi="Times New Roman" w:cs="Times New Roman"/>
        </w:rPr>
        <w:t xml:space="preserve">57]. К примеру, Б.М. Эйхенбаум на материале толстовских дневников построил концепцию, согласно которой мучительный душевный самоанализ Толстого, длящийся на протяжении всей его долгой жизни, не имел никакого нравственного смысла.По мнению исследователя, Толстой был совершенным релятивистом в нравственной сфере, а весь его сложный самоанализ имел смысл исключительно формально-литературный – как поиск новых </w:t>
      </w:r>
      <w:r w:rsidR="00175885">
        <w:rPr>
          <w:rFonts w:ascii="Times New Roman" w:hAnsi="Times New Roman" w:cs="Times New Roman"/>
        </w:rPr>
        <w:t>«</w:t>
      </w:r>
      <w:r w:rsidRPr="00D11C69">
        <w:rPr>
          <w:rFonts w:ascii="Times New Roman" w:hAnsi="Times New Roman" w:cs="Times New Roman"/>
        </w:rPr>
        <w:t>приемов</w:t>
      </w:r>
      <w:r w:rsidR="00175885">
        <w:rPr>
          <w:rFonts w:ascii="Times New Roman" w:hAnsi="Times New Roman" w:cs="Times New Roman"/>
        </w:rPr>
        <w:t>»</w:t>
      </w:r>
      <w:r w:rsidRPr="00D11C69">
        <w:rPr>
          <w:rFonts w:ascii="Times New Roman" w:hAnsi="Times New Roman" w:cs="Times New Roman"/>
        </w:rPr>
        <w:t xml:space="preserve"> письма [4, </w:t>
      </w:r>
      <w:r>
        <w:rPr>
          <w:rFonts w:ascii="Times New Roman" w:hAnsi="Times New Roman" w:cs="Times New Roman"/>
        </w:rPr>
        <w:t xml:space="preserve">с. </w:t>
      </w:r>
      <w:r w:rsidRPr="00D11C69">
        <w:rPr>
          <w:rFonts w:ascii="Times New Roman" w:hAnsi="Times New Roman" w:cs="Times New Roman"/>
        </w:rPr>
        <w:t>48]. Тем не менее, несомненно то, что именно нравственная установка определила основные принципы эстетики Толстого.</w:t>
      </w:r>
    </w:p>
    <w:p w:rsidR="00CF5112" w:rsidRPr="00D11C69" w:rsidRDefault="00CF5112" w:rsidP="00CF5112">
      <w:pPr>
        <w:tabs>
          <w:tab w:val="left" w:pos="1134"/>
        </w:tabs>
        <w:spacing w:after="0" w:line="240" w:lineRule="auto"/>
        <w:ind w:firstLine="425"/>
        <w:jc w:val="both"/>
        <w:rPr>
          <w:rFonts w:ascii="Times New Roman" w:hAnsi="Times New Roman" w:cs="Times New Roman"/>
        </w:rPr>
      </w:pPr>
      <w:r w:rsidRPr="00D11C69">
        <w:rPr>
          <w:rFonts w:ascii="Times New Roman" w:hAnsi="Times New Roman" w:cs="Times New Roman"/>
        </w:rPr>
        <w:t xml:space="preserve">Через дневники Толстой чрезвычайно внимательно изучал тайны жизни человеческого духа в самом себе, что доставило ему не только возможность написать картины внутренних движений человеческой мысли, но и дало ему прочную основу для разгадывания людских характеров и изучения человеческого бытия вообще.В толстовском представлении, процесс познания </w:t>
      </w:r>
      <w:r w:rsidR="00175885">
        <w:rPr>
          <w:rFonts w:ascii="Times New Roman" w:hAnsi="Times New Roman" w:cs="Times New Roman"/>
        </w:rPr>
        <w:t>«</w:t>
      </w:r>
      <w:r w:rsidRPr="00D11C69">
        <w:rPr>
          <w:rFonts w:ascii="Times New Roman" w:hAnsi="Times New Roman" w:cs="Times New Roman"/>
        </w:rPr>
        <w:t>отягощен</w:t>
      </w:r>
      <w:r w:rsidR="00175885">
        <w:rPr>
          <w:rFonts w:ascii="Times New Roman" w:hAnsi="Times New Roman" w:cs="Times New Roman"/>
        </w:rPr>
        <w:t>»</w:t>
      </w:r>
      <w:r w:rsidRPr="00D11C69">
        <w:rPr>
          <w:rFonts w:ascii="Times New Roman" w:hAnsi="Times New Roman" w:cs="Times New Roman"/>
        </w:rPr>
        <w:t xml:space="preserve"> способностью человека оценивать себя, и, причем, делать это по уже сложившимся меркам, соотнесенным с его </w:t>
      </w:r>
      <w:r w:rsidR="00175885">
        <w:rPr>
          <w:rFonts w:ascii="Times New Roman" w:hAnsi="Times New Roman" w:cs="Times New Roman"/>
        </w:rPr>
        <w:t>«</w:t>
      </w:r>
      <w:r w:rsidRPr="00D11C69">
        <w:rPr>
          <w:rFonts w:ascii="Times New Roman" w:hAnsi="Times New Roman" w:cs="Times New Roman"/>
        </w:rPr>
        <w:t>миром</w:t>
      </w:r>
      <w:r w:rsidR="00175885">
        <w:rPr>
          <w:rFonts w:ascii="Times New Roman" w:hAnsi="Times New Roman" w:cs="Times New Roman"/>
        </w:rPr>
        <w:t>»</w:t>
      </w:r>
      <w:r w:rsidRPr="00D11C69">
        <w:rPr>
          <w:rFonts w:ascii="Times New Roman" w:hAnsi="Times New Roman" w:cs="Times New Roman"/>
        </w:rPr>
        <w:t>.</w:t>
      </w:r>
    </w:p>
    <w:p w:rsidR="00CF5112" w:rsidRPr="00D11C69" w:rsidRDefault="00CF5112" w:rsidP="00CF5112">
      <w:pPr>
        <w:tabs>
          <w:tab w:val="left" w:pos="1134"/>
        </w:tabs>
        <w:spacing w:after="0" w:line="240" w:lineRule="auto"/>
        <w:ind w:firstLine="425"/>
        <w:jc w:val="both"/>
        <w:rPr>
          <w:rFonts w:ascii="Times New Roman" w:hAnsi="Times New Roman" w:cs="Times New Roman"/>
        </w:rPr>
      </w:pPr>
      <w:r w:rsidRPr="00D11C69">
        <w:rPr>
          <w:rFonts w:ascii="Times New Roman" w:hAnsi="Times New Roman" w:cs="Times New Roman"/>
        </w:rPr>
        <w:t xml:space="preserve">Еще одним важным моментом, связанным с процессом внутренней </w:t>
      </w:r>
      <w:r w:rsidR="00175885">
        <w:rPr>
          <w:rFonts w:ascii="Times New Roman" w:hAnsi="Times New Roman" w:cs="Times New Roman"/>
        </w:rPr>
        <w:t>«</w:t>
      </w:r>
      <w:r w:rsidRPr="00D11C69">
        <w:rPr>
          <w:rFonts w:ascii="Times New Roman" w:hAnsi="Times New Roman" w:cs="Times New Roman"/>
        </w:rPr>
        <w:t>перестройки</w:t>
      </w:r>
      <w:r w:rsidR="00175885">
        <w:rPr>
          <w:rFonts w:ascii="Times New Roman" w:hAnsi="Times New Roman" w:cs="Times New Roman"/>
        </w:rPr>
        <w:t>»</w:t>
      </w:r>
      <w:r w:rsidRPr="00D11C69">
        <w:rPr>
          <w:rFonts w:ascii="Times New Roman" w:hAnsi="Times New Roman" w:cs="Times New Roman"/>
        </w:rPr>
        <w:t xml:space="preserve"> Толстого, является очень скрупулезное восприятие собственных поступков, главным и преимущественным образом негативное. Задача следовать нравственно-этическим нормам заменяется в дневнике с марта 1851 года целенаправленным вниманием к собственным порокам и недостаткам, и, причем, фиксированием их в ежедневных отчетах и подведением их под общечеловеческие категории слабостей.</w:t>
      </w:r>
    </w:p>
    <w:p w:rsidR="00CF5112" w:rsidRPr="00D11C69" w:rsidRDefault="00CF5112" w:rsidP="00CF5112">
      <w:pPr>
        <w:tabs>
          <w:tab w:val="left" w:pos="1134"/>
        </w:tabs>
        <w:spacing w:after="0" w:line="240" w:lineRule="auto"/>
        <w:ind w:firstLine="425"/>
        <w:jc w:val="both"/>
        <w:rPr>
          <w:rFonts w:ascii="Times New Roman" w:hAnsi="Times New Roman" w:cs="Times New Roman"/>
          <w:color w:val="000000"/>
          <w:spacing w:val="1"/>
        </w:rPr>
      </w:pPr>
      <w:r w:rsidRPr="00D11C69">
        <w:rPr>
          <w:rFonts w:ascii="Times New Roman" w:hAnsi="Times New Roman" w:cs="Times New Roman"/>
        </w:rPr>
        <w:t>Другая очень важная проблема, которая поднимается в ранних дневниковых записях Толстого, – это</w:t>
      </w:r>
      <w:r w:rsidRPr="00D11C69">
        <w:rPr>
          <w:rFonts w:ascii="Times New Roman" w:hAnsi="Times New Roman" w:cs="Times New Roman"/>
          <w:color w:val="000000"/>
        </w:rPr>
        <w:t xml:space="preserve"> передача и понимание смыслов в </w:t>
      </w:r>
      <w:r w:rsidRPr="00D11C69">
        <w:rPr>
          <w:rFonts w:ascii="Times New Roman" w:hAnsi="Times New Roman" w:cs="Times New Roman"/>
          <w:color w:val="000000"/>
          <w:spacing w:val="5"/>
        </w:rPr>
        <w:t>межличностном общении</w:t>
      </w:r>
      <w:r w:rsidRPr="00D11C69">
        <w:rPr>
          <w:rFonts w:ascii="Times New Roman" w:hAnsi="Times New Roman" w:cs="Times New Roman"/>
        </w:rPr>
        <w:t>.</w:t>
      </w:r>
      <w:r w:rsidR="00175885">
        <w:rPr>
          <w:rFonts w:ascii="Times New Roman" w:hAnsi="Times New Roman" w:cs="Times New Roman"/>
        </w:rPr>
        <w:t>«</w:t>
      </w:r>
      <w:r w:rsidRPr="00D11C69">
        <w:rPr>
          <w:rFonts w:ascii="Times New Roman" w:hAnsi="Times New Roman" w:cs="Times New Roman"/>
        </w:rPr>
        <w:t>Есть некоторые чувства, которые поверять никому не надо, будь они прекрасные, возвышенные чувства, теряешь во мнении того человека, которому их поверяешь, или даже дашь возможность о них догадываться. Поверяя их, человек не сознает их вполне, а только выражает свои стремления</w:t>
      </w:r>
      <w:r w:rsidR="00175885">
        <w:rPr>
          <w:rFonts w:ascii="Times New Roman" w:hAnsi="Times New Roman" w:cs="Times New Roman"/>
          <w:color w:val="000000"/>
        </w:rPr>
        <w:t>»</w:t>
      </w:r>
      <w:r w:rsidRPr="00D11C69">
        <w:rPr>
          <w:rFonts w:ascii="Times New Roman" w:hAnsi="Times New Roman" w:cs="Times New Roman"/>
        </w:rPr>
        <w:t>–</w:t>
      </w:r>
      <w:r w:rsidRPr="00D11C69">
        <w:rPr>
          <w:rFonts w:ascii="Times New Roman" w:hAnsi="Times New Roman" w:cs="Times New Roman"/>
          <w:color w:val="000000"/>
        </w:rPr>
        <w:t xml:space="preserve"> пишет Л.Н. Толстой [3, </w:t>
      </w:r>
      <w:r w:rsidRPr="00D11C69">
        <w:rPr>
          <w:rFonts w:ascii="Times New Roman" w:hAnsi="Times New Roman" w:cs="Times New Roman"/>
          <w:lang w:val="en-US"/>
        </w:rPr>
        <w:t>XXI</w:t>
      </w:r>
      <w:r w:rsidRPr="00D11C69">
        <w:rPr>
          <w:rFonts w:ascii="Times New Roman" w:hAnsi="Times New Roman" w:cs="Times New Roman"/>
        </w:rPr>
        <w:t xml:space="preserve">, </w:t>
      </w:r>
      <w:r>
        <w:rPr>
          <w:rFonts w:ascii="Times New Roman" w:hAnsi="Times New Roman" w:cs="Times New Roman"/>
        </w:rPr>
        <w:t xml:space="preserve">с. </w:t>
      </w:r>
      <w:r w:rsidRPr="00D11C69">
        <w:rPr>
          <w:rFonts w:ascii="Times New Roman" w:hAnsi="Times New Roman" w:cs="Times New Roman"/>
        </w:rPr>
        <w:t>44].</w:t>
      </w:r>
      <w:r w:rsidRPr="00D11C69">
        <w:rPr>
          <w:rFonts w:ascii="Times New Roman" w:hAnsi="Times New Roman" w:cs="Times New Roman"/>
          <w:color w:val="000000"/>
        </w:rPr>
        <w:t xml:space="preserve">Это, </w:t>
      </w:r>
      <w:r w:rsidRPr="00D11C69">
        <w:rPr>
          <w:rFonts w:ascii="Times New Roman" w:hAnsi="Times New Roman" w:cs="Times New Roman"/>
          <w:color w:val="000000"/>
          <w:spacing w:val="5"/>
        </w:rPr>
        <w:t xml:space="preserve">по сути, рассуждения художника, как вообще возможно </w:t>
      </w:r>
      <w:r w:rsidRPr="00D11C69">
        <w:rPr>
          <w:rFonts w:ascii="Times New Roman" w:hAnsi="Times New Roman" w:cs="Times New Roman"/>
          <w:color w:val="000000"/>
          <w:spacing w:val="2"/>
        </w:rPr>
        <w:t xml:space="preserve">понимание одним человеком другого, одним внутренним миром другого. Ведь </w:t>
      </w:r>
      <w:r w:rsidRPr="00D11C69">
        <w:rPr>
          <w:rFonts w:ascii="Times New Roman" w:hAnsi="Times New Roman" w:cs="Times New Roman"/>
          <w:color w:val="000000"/>
          <w:spacing w:val="1"/>
        </w:rPr>
        <w:t xml:space="preserve">смысловые </w:t>
      </w:r>
      <w:r>
        <w:rPr>
          <w:rFonts w:ascii="Times New Roman" w:hAnsi="Times New Roman" w:cs="Times New Roman"/>
          <w:color w:val="000000"/>
          <w:spacing w:val="1"/>
        </w:rPr>
        <w:t>пласты</w:t>
      </w:r>
      <w:r w:rsidRPr="00D11C69">
        <w:rPr>
          <w:rFonts w:ascii="Times New Roman" w:hAnsi="Times New Roman" w:cs="Times New Roman"/>
          <w:color w:val="000000"/>
          <w:spacing w:val="1"/>
        </w:rPr>
        <w:t xml:space="preserve">, определяющие содержание и динамику </w:t>
      </w:r>
      <w:r>
        <w:rPr>
          <w:rFonts w:ascii="Times New Roman" w:hAnsi="Times New Roman" w:cs="Times New Roman"/>
          <w:color w:val="000000"/>
          <w:spacing w:val="1"/>
        </w:rPr>
        <w:t>внутреннего мира, становятся наиболее глубинными структурами человеческого сознания</w:t>
      </w:r>
      <w:r w:rsidRPr="00D11C69">
        <w:rPr>
          <w:rFonts w:ascii="Times New Roman" w:hAnsi="Times New Roman" w:cs="Times New Roman"/>
          <w:color w:val="000000"/>
          <w:spacing w:val="1"/>
        </w:rPr>
        <w:t>.</w:t>
      </w:r>
    </w:p>
    <w:p w:rsidR="00CF5112" w:rsidRPr="00D11C69" w:rsidRDefault="00CF5112" w:rsidP="00CF5112">
      <w:pPr>
        <w:tabs>
          <w:tab w:val="left" w:pos="1134"/>
        </w:tabs>
        <w:spacing w:after="0" w:line="240" w:lineRule="auto"/>
        <w:ind w:firstLine="425"/>
        <w:jc w:val="both"/>
        <w:rPr>
          <w:rFonts w:ascii="Times New Roman" w:hAnsi="Times New Roman" w:cs="Times New Roman"/>
        </w:rPr>
      </w:pPr>
      <w:r w:rsidRPr="00D11C69">
        <w:rPr>
          <w:rFonts w:ascii="Times New Roman" w:hAnsi="Times New Roman" w:cs="Times New Roman"/>
          <w:color w:val="000000"/>
          <w:spacing w:val="-3"/>
        </w:rPr>
        <w:t xml:space="preserve">Эстетика Толстого, как отмечает Б.И. Бурсов, </w:t>
      </w:r>
      <w:r w:rsidR="00175885">
        <w:rPr>
          <w:rFonts w:ascii="Times New Roman" w:hAnsi="Times New Roman" w:cs="Times New Roman"/>
          <w:color w:val="000000"/>
          <w:spacing w:val="-3"/>
        </w:rPr>
        <w:t>«</w:t>
      </w:r>
      <w:r w:rsidRPr="00D11C69">
        <w:rPr>
          <w:rFonts w:ascii="Times New Roman" w:hAnsi="Times New Roman" w:cs="Times New Roman"/>
          <w:color w:val="000000"/>
          <w:spacing w:val="-3"/>
        </w:rPr>
        <w:t>настаивает на изображении объективного, реального мира через субъективный, внутренний мир чело</w:t>
      </w:r>
      <w:r>
        <w:rPr>
          <w:rFonts w:ascii="Times New Roman" w:hAnsi="Times New Roman" w:cs="Times New Roman"/>
          <w:color w:val="000000"/>
          <w:spacing w:val="-3"/>
        </w:rPr>
        <w:t>века, а так</w:t>
      </w:r>
      <w:r w:rsidRPr="00D11C69">
        <w:rPr>
          <w:rFonts w:ascii="Times New Roman" w:hAnsi="Times New Roman" w:cs="Times New Roman"/>
          <w:color w:val="000000"/>
          <w:spacing w:val="-3"/>
        </w:rPr>
        <w:t>же на том, чтобы человек изображался не в законченности и отшлифованности своих понятий, взглядов, чувств и переживаний, но в становлении их, в смене одних другими, в угадывании самого себя, в предчувствиях следующего момента своей жизни</w:t>
      </w:r>
      <w:r w:rsidR="00175885">
        <w:rPr>
          <w:rFonts w:ascii="Times New Roman" w:hAnsi="Times New Roman" w:cs="Times New Roman"/>
          <w:color w:val="000000"/>
          <w:spacing w:val="-3"/>
        </w:rPr>
        <w:t>»</w:t>
      </w:r>
      <w:r w:rsidRPr="00D11C69">
        <w:rPr>
          <w:rFonts w:ascii="Times New Roman" w:hAnsi="Times New Roman" w:cs="Times New Roman"/>
          <w:color w:val="000000"/>
          <w:spacing w:val="-3"/>
        </w:rPr>
        <w:t xml:space="preserve"> [1</w:t>
      </w:r>
      <w:r>
        <w:rPr>
          <w:rFonts w:ascii="Times New Roman" w:hAnsi="Times New Roman" w:cs="Times New Roman"/>
          <w:color w:val="000000"/>
          <w:spacing w:val="-3"/>
        </w:rPr>
        <w:t xml:space="preserve">, с. </w:t>
      </w:r>
      <w:r w:rsidRPr="00D11C69">
        <w:rPr>
          <w:rFonts w:ascii="Times New Roman" w:hAnsi="Times New Roman" w:cs="Times New Roman"/>
          <w:color w:val="000000"/>
          <w:spacing w:val="-3"/>
        </w:rPr>
        <w:t xml:space="preserve">66]. Иными словами, человека надо понять не таким, каким он представляется всегда, а постараться познать его в момент движения, как </w:t>
      </w:r>
      <w:r w:rsidR="00175885">
        <w:rPr>
          <w:rFonts w:ascii="Times New Roman" w:hAnsi="Times New Roman" w:cs="Times New Roman"/>
          <w:color w:val="000000"/>
          <w:spacing w:val="-3"/>
        </w:rPr>
        <w:t>«</w:t>
      </w:r>
      <w:r w:rsidRPr="00D11C69">
        <w:rPr>
          <w:rFonts w:ascii="Times New Roman" w:hAnsi="Times New Roman" w:cs="Times New Roman"/>
          <w:color w:val="000000"/>
          <w:spacing w:val="-3"/>
        </w:rPr>
        <w:t>текучий</w:t>
      </w:r>
      <w:r w:rsidR="00175885">
        <w:rPr>
          <w:rFonts w:ascii="Times New Roman" w:hAnsi="Times New Roman" w:cs="Times New Roman"/>
          <w:color w:val="000000"/>
          <w:spacing w:val="-3"/>
        </w:rPr>
        <w:t>»</w:t>
      </w:r>
      <w:r w:rsidRPr="00D11C69">
        <w:rPr>
          <w:rFonts w:ascii="Times New Roman" w:hAnsi="Times New Roman" w:cs="Times New Roman"/>
          <w:color w:val="000000"/>
          <w:spacing w:val="-3"/>
        </w:rPr>
        <w:t xml:space="preserve"> живой объект.</w:t>
      </w:r>
    </w:p>
    <w:p w:rsidR="00CF5112" w:rsidRPr="00D11C69" w:rsidRDefault="00CF5112" w:rsidP="00CF5112">
      <w:pPr>
        <w:tabs>
          <w:tab w:val="left" w:pos="1134"/>
        </w:tabs>
        <w:spacing w:after="0" w:line="240" w:lineRule="auto"/>
        <w:ind w:firstLine="425"/>
        <w:jc w:val="both"/>
        <w:rPr>
          <w:rFonts w:ascii="Times New Roman" w:hAnsi="Times New Roman" w:cs="Times New Roman"/>
        </w:rPr>
      </w:pPr>
      <w:r w:rsidRPr="00D11C69">
        <w:rPr>
          <w:rFonts w:ascii="Times New Roman" w:hAnsi="Times New Roman" w:cs="Times New Roman"/>
        </w:rPr>
        <w:t xml:space="preserve">Таким образом, ранние дневникиТолстого отражают скрупулезную работу мысли писателя.Дневники, содержащие сомнения художника слова, </w:t>
      </w:r>
      <w:r w:rsidR="00175885">
        <w:rPr>
          <w:rFonts w:ascii="Times New Roman" w:hAnsi="Times New Roman" w:cs="Times New Roman"/>
        </w:rPr>
        <w:t>«</w:t>
      </w:r>
      <w:r w:rsidRPr="00D11C69">
        <w:rPr>
          <w:rFonts w:ascii="Times New Roman" w:hAnsi="Times New Roman" w:cs="Times New Roman"/>
        </w:rPr>
        <w:t>поиски точных определений сложных понятий, попытки осмыслить самые глубинные основы человеческого бытия, полны противоречивых суждений: сегодня он записывает одну мысль, через несколько дней – противоположную ей. Но это противоречие кажущееся. Просто он поворачивает исследуемый предмет то одной стороной к себе, то другой, пытаясь понять всю его сложность, но, в конечном счете, вырабатывает для себя его бо</w:t>
      </w:r>
      <w:r w:rsidRPr="00D11C69">
        <w:rPr>
          <w:rFonts w:ascii="Times New Roman" w:hAnsi="Times New Roman" w:cs="Times New Roman"/>
        </w:rPr>
        <w:lastRenderedPageBreak/>
        <w:t>лее или менее точное определение</w:t>
      </w:r>
      <w:r w:rsidR="00175885">
        <w:rPr>
          <w:rFonts w:ascii="Times New Roman" w:hAnsi="Times New Roman" w:cs="Times New Roman"/>
        </w:rPr>
        <w:t>»</w:t>
      </w:r>
      <w:r w:rsidRPr="00D11C69">
        <w:rPr>
          <w:rFonts w:ascii="Times New Roman" w:hAnsi="Times New Roman" w:cs="Times New Roman"/>
        </w:rPr>
        <w:t xml:space="preserve"> [2, </w:t>
      </w:r>
      <w:r>
        <w:rPr>
          <w:rFonts w:ascii="Times New Roman" w:hAnsi="Times New Roman" w:cs="Times New Roman"/>
        </w:rPr>
        <w:t xml:space="preserve">с. </w:t>
      </w:r>
      <w:r w:rsidRPr="00D11C69">
        <w:rPr>
          <w:rFonts w:ascii="Times New Roman" w:hAnsi="Times New Roman" w:cs="Times New Roman"/>
        </w:rPr>
        <w:t>80]. В итоге возникает возможность выстроить в одну систему, в единое целое отдельные мысли Толстого о жизни, его представления о человеке и мире.</w:t>
      </w:r>
    </w:p>
    <w:p w:rsidR="00CF5112" w:rsidRPr="00D11C69" w:rsidRDefault="00CF5112" w:rsidP="00CF5112">
      <w:pPr>
        <w:tabs>
          <w:tab w:val="left" w:pos="1134"/>
        </w:tabs>
        <w:spacing w:after="0" w:line="240" w:lineRule="auto"/>
        <w:ind w:firstLine="425"/>
        <w:jc w:val="both"/>
        <w:rPr>
          <w:rFonts w:ascii="Times New Roman" w:hAnsi="Times New Roman" w:cs="Times New Roman"/>
        </w:rPr>
      </w:pPr>
      <w:r w:rsidRPr="00D11C69">
        <w:rPr>
          <w:rFonts w:ascii="Times New Roman" w:hAnsi="Times New Roman" w:cs="Times New Roman"/>
        </w:rPr>
        <w:t>В толстовской эстетике оказывается недостаточным собственно слова для того, чтобы дать представление об Истине Бытия, которая является сокровенной частью человеческой души. Поэтому у Толстого формируется особое отношение к поэтическому слову, с помощью которого писатель проникается ощущением трансцендентального мира.</w:t>
      </w:r>
    </w:p>
    <w:p w:rsidR="00CF5112" w:rsidRDefault="00CF5112" w:rsidP="00CF5112">
      <w:pPr>
        <w:tabs>
          <w:tab w:val="left" w:pos="1134"/>
        </w:tabs>
        <w:spacing w:after="0" w:line="240" w:lineRule="auto"/>
        <w:ind w:firstLine="425"/>
        <w:jc w:val="both"/>
        <w:rPr>
          <w:rFonts w:ascii="Times New Roman" w:hAnsi="Times New Roman" w:cs="Times New Roman"/>
        </w:rPr>
      </w:pPr>
    </w:p>
    <w:p w:rsidR="00CF5112" w:rsidRDefault="004A11E9" w:rsidP="00CF5112">
      <w:pPr>
        <w:tabs>
          <w:tab w:val="left" w:pos="1134"/>
        </w:tabs>
        <w:spacing w:after="0" w:line="240" w:lineRule="auto"/>
        <w:ind w:firstLine="425"/>
        <w:jc w:val="center"/>
        <w:rPr>
          <w:rFonts w:ascii="Times New Roman" w:hAnsi="Times New Roman" w:cs="Times New Roman"/>
          <w:b/>
        </w:rPr>
      </w:pPr>
      <w:r>
        <w:rPr>
          <w:rFonts w:ascii="Times New Roman" w:hAnsi="Times New Roman" w:cs="Times New Roman"/>
          <w:b/>
        </w:rPr>
        <w:t>Список литературы</w:t>
      </w:r>
    </w:p>
    <w:p w:rsidR="00CF5112" w:rsidRPr="00D11C69" w:rsidRDefault="004A11E9" w:rsidP="00CF5112">
      <w:pPr>
        <w:pStyle w:val="11"/>
        <w:numPr>
          <w:ilvl w:val="0"/>
          <w:numId w:val="106"/>
        </w:numPr>
        <w:tabs>
          <w:tab w:val="left" w:pos="567"/>
          <w:tab w:val="left" w:pos="709"/>
          <w:tab w:val="left" w:pos="851"/>
        </w:tabs>
        <w:spacing w:after="0" w:line="240" w:lineRule="auto"/>
        <w:ind w:left="0" w:firstLine="425"/>
        <w:contextualSpacing w:val="0"/>
        <w:jc w:val="both"/>
        <w:rPr>
          <w:rFonts w:ascii="Times New Roman" w:hAnsi="Times New Roman"/>
        </w:rPr>
      </w:pPr>
      <w:r>
        <w:rPr>
          <w:rFonts w:ascii="Times New Roman" w:hAnsi="Times New Roman"/>
        </w:rPr>
        <w:t>Бурсов Б.</w:t>
      </w:r>
      <w:r w:rsidR="00CF5112" w:rsidRPr="00D11C69">
        <w:rPr>
          <w:rFonts w:ascii="Times New Roman" w:hAnsi="Times New Roman"/>
        </w:rPr>
        <w:t>И. Лев Толстой. Идейные искания и творческий метод. 1847-1862 / Б.И. Бурсов. – М.: Худож. лит, 1960. – 406 с.</w:t>
      </w:r>
    </w:p>
    <w:p w:rsidR="00CF5112" w:rsidRPr="00D11C69" w:rsidRDefault="004A11E9" w:rsidP="00CF5112">
      <w:pPr>
        <w:pStyle w:val="11"/>
        <w:numPr>
          <w:ilvl w:val="0"/>
          <w:numId w:val="106"/>
        </w:numPr>
        <w:shd w:val="clear" w:color="auto" w:fill="FFFFFF"/>
        <w:tabs>
          <w:tab w:val="left" w:pos="567"/>
          <w:tab w:val="left" w:pos="709"/>
          <w:tab w:val="left" w:pos="851"/>
          <w:tab w:val="left" w:pos="1134"/>
        </w:tabs>
        <w:spacing w:after="0" w:line="240" w:lineRule="auto"/>
        <w:ind w:left="0" w:firstLine="425"/>
        <w:contextualSpacing w:val="0"/>
        <w:jc w:val="both"/>
        <w:rPr>
          <w:rFonts w:ascii="Times New Roman" w:hAnsi="Times New Roman"/>
        </w:rPr>
      </w:pPr>
      <w:r>
        <w:rPr>
          <w:rFonts w:ascii="Times New Roman" w:hAnsi="Times New Roman"/>
        </w:rPr>
        <w:t>Лесскис Г.</w:t>
      </w:r>
      <w:r w:rsidR="00CF5112" w:rsidRPr="00D11C69">
        <w:rPr>
          <w:rFonts w:ascii="Times New Roman" w:hAnsi="Times New Roman"/>
        </w:rPr>
        <w:t xml:space="preserve">Л. Лев Толстой (1852-1869). Вторая книга цикла </w:t>
      </w:r>
      <w:r w:rsidR="00175885">
        <w:rPr>
          <w:rFonts w:ascii="Times New Roman" w:hAnsi="Times New Roman"/>
        </w:rPr>
        <w:t>«</w:t>
      </w:r>
      <w:r w:rsidR="00CF5112" w:rsidRPr="00D11C69">
        <w:rPr>
          <w:rFonts w:ascii="Times New Roman" w:hAnsi="Times New Roman"/>
        </w:rPr>
        <w:t>Пушкинский путь в русской литературе</w:t>
      </w:r>
      <w:r w:rsidR="00175885">
        <w:rPr>
          <w:rFonts w:ascii="Times New Roman" w:hAnsi="Times New Roman"/>
        </w:rPr>
        <w:t>»</w:t>
      </w:r>
      <w:r w:rsidR="00CF5112" w:rsidRPr="00D11C69">
        <w:rPr>
          <w:rFonts w:ascii="Times New Roman" w:hAnsi="Times New Roman"/>
        </w:rPr>
        <w:t xml:space="preserve"> / Г.Л. Лесскис – М.: ОГИ, 2000. – 640 с.</w:t>
      </w:r>
    </w:p>
    <w:p w:rsidR="00CF5112" w:rsidRPr="00D11C69" w:rsidRDefault="00CF5112" w:rsidP="00CF5112">
      <w:pPr>
        <w:pStyle w:val="11"/>
        <w:numPr>
          <w:ilvl w:val="0"/>
          <w:numId w:val="106"/>
        </w:numPr>
        <w:tabs>
          <w:tab w:val="left" w:pos="567"/>
          <w:tab w:val="left" w:pos="709"/>
          <w:tab w:val="left" w:pos="851"/>
          <w:tab w:val="left" w:pos="945"/>
          <w:tab w:val="left" w:pos="1134"/>
        </w:tabs>
        <w:spacing w:after="0" w:line="240" w:lineRule="auto"/>
        <w:ind w:left="0" w:firstLine="425"/>
        <w:contextualSpacing w:val="0"/>
        <w:jc w:val="both"/>
        <w:rPr>
          <w:rFonts w:ascii="Times New Roman" w:hAnsi="Times New Roman"/>
          <w:bCs/>
        </w:rPr>
      </w:pPr>
      <w:r w:rsidRPr="00D11C69">
        <w:rPr>
          <w:rFonts w:ascii="Times New Roman" w:hAnsi="Times New Roman"/>
          <w:bCs/>
        </w:rPr>
        <w:t>Толстой, Л. Н. Собрание сочинений</w:t>
      </w:r>
      <w:r>
        <w:rPr>
          <w:rFonts w:ascii="Times New Roman" w:hAnsi="Times New Roman"/>
          <w:bCs/>
        </w:rPr>
        <w:t>: в 22 т. / Л. Н. Толстой</w:t>
      </w:r>
      <w:r w:rsidRPr="00D11C69">
        <w:rPr>
          <w:rFonts w:ascii="Times New Roman" w:hAnsi="Times New Roman"/>
          <w:bCs/>
        </w:rPr>
        <w:t>; гл. ред. М. Б. Храпченко</w:t>
      </w:r>
      <w:r w:rsidR="004A11E9">
        <w:rPr>
          <w:rFonts w:ascii="Times New Roman" w:hAnsi="Times New Roman"/>
          <w:bCs/>
        </w:rPr>
        <w:t>. – М.: Худож. лит., 1978 – 198 с</w:t>
      </w:r>
      <w:r w:rsidRPr="00D11C69">
        <w:rPr>
          <w:rFonts w:ascii="Times New Roman" w:hAnsi="Times New Roman"/>
          <w:bCs/>
        </w:rPr>
        <w:t>.</w:t>
      </w:r>
    </w:p>
    <w:p w:rsidR="00CF5112" w:rsidRPr="00445647" w:rsidRDefault="00CF5112" w:rsidP="00CF5112">
      <w:pPr>
        <w:pStyle w:val="11"/>
        <w:numPr>
          <w:ilvl w:val="0"/>
          <w:numId w:val="106"/>
        </w:numPr>
        <w:tabs>
          <w:tab w:val="left" w:pos="567"/>
          <w:tab w:val="left" w:pos="709"/>
          <w:tab w:val="left" w:pos="851"/>
        </w:tabs>
        <w:spacing w:after="0" w:line="240" w:lineRule="auto"/>
        <w:ind w:left="0" w:firstLine="425"/>
        <w:contextualSpacing w:val="0"/>
        <w:jc w:val="both"/>
        <w:rPr>
          <w:rFonts w:ascii="Times New Roman" w:hAnsi="Times New Roman"/>
        </w:rPr>
      </w:pPr>
      <w:r w:rsidRPr="00445647">
        <w:rPr>
          <w:rFonts w:ascii="Times New Roman" w:hAnsi="Times New Roman"/>
        </w:rPr>
        <w:t>Эйхенбаум</w:t>
      </w:r>
      <w:r w:rsidR="004A11E9">
        <w:rPr>
          <w:rFonts w:ascii="Times New Roman" w:hAnsi="Times New Roman"/>
        </w:rPr>
        <w:t xml:space="preserve"> Б.</w:t>
      </w:r>
      <w:r w:rsidRPr="00445647">
        <w:rPr>
          <w:rFonts w:ascii="Times New Roman" w:hAnsi="Times New Roman"/>
        </w:rPr>
        <w:t>М. Молодой Толстой // Эйхенбаум Б. М. О литературе: работы разных лет / Б. М. Эйхенбаум. – М.: Сов. писатель, 1987. – С. 34-138.</w:t>
      </w:r>
    </w:p>
    <w:p w:rsidR="00860029" w:rsidRDefault="00860029" w:rsidP="003E1471">
      <w:pPr>
        <w:spacing w:after="0" w:line="240" w:lineRule="auto"/>
        <w:jc w:val="both"/>
        <w:rPr>
          <w:rFonts w:ascii="Times New Roman" w:hAnsi="Times New Roman" w:cs="Times New Roman"/>
        </w:rPr>
      </w:pPr>
    </w:p>
    <w:p w:rsidR="004A11E9" w:rsidRPr="003E1471" w:rsidRDefault="004A11E9" w:rsidP="003E1471">
      <w:pPr>
        <w:spacing w:after="0" w:line="240" w:lineRule="auto"/>
        <w:jc w:val="both"/>
        <w:rPr>
          <w:rFonts w:ascii="Times New Roman" w:hAnsi="Times New Roman" w:cs="Times New Roman"/>
        </w:rPr>
      </w:pPr>
    </w:p>
    <w:p w:rsidR="003E1471" w:rsidRPr="003E1471" w:rsidRDefault="003E1471" w:rsidP="003E1471">
      <w:pPr>
        <w:spacing w:after="0" w:line="240" w:lineRule="auto"/>
        <w:jc w:val="both"/>
        <w:rPr>
          <w:rFonts w:ascii="Times New Roman" w:hAnsi="Times New Roman" w:cs="Times New Roman"/>
        </w:rPr>
      </w:pPr>
    </w:p>
    <w:p w:rsidR="003E1471" w:rsidRPr="003E1471" w:rsidRDefault="003E1471" w:rsidP="003E1471">
      <w:pPr>
        <w:spacing w:after="0" w:line="240" w:lineRule="auto"/>
        <w:jc w:val="center"/>
        <w:rPr>
          <w:rFonts w:ascii="Times New Roman" w:hAnsi="Times New Roman" w:cs="Times New Roman"/>
          <w:b/>
        </w:rPr>
      </w:pPr>
      <w:r w:rsidRPr="003E1471">
        <w:rPr>
          <w:rFonts w:ascii="Times New Roman" w:hAnsi="Times New Roman" w:cs="Times New Roman"/>
          <w:b/>
        </w:rPr>
        <w:t>Коваленко Я.А.</w:t>
      </w:r>
      <w:r w:rsidRPr="003E1471">
        <w:rPr>
          <w:rStyle w:val="a8"/>
          <w:rFonts w:ascii="Times New Roman" w:hAnsi="Times New Roman" w:cs="Times New Roman"/>
          <w:b/>
          <w:color w:val="000000"/>
        </w:rPr>
        <w:footnoteReference w:customMarkFollows="1" w:id="45"/>
        <w:t>©</w:t>
      </w:r>
    </w:p>
    <w:p w:rsidR="003E1471" w:rsidRPr="003E1471" w:rsidRDefault="003E1471" w:rsidP="003E1471">
      <w:pPr>
        <w:spacing w:after="0" w:line="240" w:lineRule="auto"/>
        <w:jc w:val="center"/>
        <w:rPr>
          <w:rFonts w:ascii="Times New Roman" w:hAnsi="Times New Roman" w:cs="Times New Roman"/>
          <w:i/>
        </w:rPr>
      </w:pPr>
      <w:r w:rsidRPr="003E1471">
        <w:rPr>
          <w:rFonts w:ascii="Times New Roman" w:hAnsi="Times New Roman" w:cs="Times New Roman"/>
          <w:i/>
        </w:rPr>
        <w:t>Научный руководитель – преподаватель</w:t>
      </w:r>
    </w:p>
    <w:p w:rsidR="003E1471" w:rsidRPr="003E1471" w:rsidRDefault="003E1471" w:rsidP="003E1471">
      <w:pPr>
        <w:spacing w:after="0" w:line="240" w:lineRule="auto"/>
        <w:jc w:val="center"/>
        <w:rPr>
          <w:rFonts w:ascii="Times New Roman" w:hAnsi="Times New Roman" w:cs="Times New Roman"/>
          <w:i/>
        </w:rPr>
      </w:pPr>
      <w:r w:rsidRPr="003E1471">
        <w:rPr>
          <w:rFonts w:ascii="Times New Roman" w:hAnsi="Times New Roman" w:cs="Times New Roman"/>
          <w:i/>
        </w:rPr>
        <w:t>Кильметова Л. Т.</w:t>
      </w:r>
    </w:p>
    <w:p w:rsidR="003E1471" w:rsidRPr="003E1471" w:rsidRDefault="003E1471" w:rsidP="003E1471">
      <w:pPr>
        <w:spacing w:after="0" w:line="240" w:lineRule="auto"/>
        <w:jc w:val="center"/>
        <w:rPr>
          <w:rFonts w:ascii="Times New Roman" w:hAnsi="Times New Roman" w:cs="Times New Roman"/>
          <w:i/>
        </w:rPr>
      </w:pPr>
    </w:p>
    <w:p w:rsidR="003E1471" w:rsidRPr="003E1471" w:rsidRDefault="003E1471" w:rsidP="003E1471">
      <w:pPr>
        <w:spacing w:after="0" w:line="240" w:lineRule="auto"/>
        <w:jc w:val="center"/>
        <w:rPr>
          <w:rFonts w:ascii="Times New Roman" w:hAnsi="Times New Roman" w:cs="Times New Roman"/>
          <w:i/>
        </w:rPr>
      </w:pPr>
      <w:r w:rsidRPr="003E1471">
        <w:rPr>
          <w:rFonts w:ascii="Times New Roman" w:hAnsi="Times New Roman" w:cs="Times New Roman"/>
          <w:i/>
        </w:rPr>
        <w:t xml:space="preserve">Колледж Стерлитамакского филиала </w:t>
      </w:r>
    </w:p>
    <w:p w:rsidR="003E1471" w:rsidRPr="003E1471" w:rsidRDefault="003E1471" w:rsidP="003E1471">
      <w:pPr>
        <w:spacing w:after="0" w:line="240" w:lineRule="auto"/>
        <w:jc w:val="center"/>
        <w:rPr>
          <w:rFonts w:ascii="Times New Roman" w:hAnsi="Times New Roman" w:cs="Times New Roman"/>
          <w:i/>
        </w:rPr>
      </w:pPr>
      <w:r w:rsidRPr="003E1471">
        <w:rPr>
          <w:rFonts w:ascii="Times New Roman" w:hAnsi="Times New Roman" w:cs="Times New Roman"/>
          <w:i/>
        </w:rPr>
        <w:t xml:space="preserve">ФГБОУ ВПО </w:t>
      </w:r>
      <w:r w:rsidR="00175885">
        <w:rPr>
          <w:rFonts w:ascii="Times New Roman" w:hAnsi="Times New Roman" w:cs="Times New Roman"/>
          <w:i/>
        </w:rPr>
        <w:t>«</w:t>
      </w:r>
      <w:r w:rsidRPr="003E1471">
        <w:rPr>
          <w:rFonts w:ascii="Times New Roman" w:hAnsi="Times New Roman" w:cs="Times New Roman"/>
          <w:i/>
        </w:rPr>
        <w:t>Башкирский государственный университет</w:t>
      </w:r>
      <w:r w:rsidR="00175885">
        <w:rPr>
          <w:rFonts w:ascii="Times New Roman" w:hAnsi="Times New Roman" w:cs="Times New Roman"/>
          <w:i/>
        </w:rPr>
        <w:t>»</w:t>
      </w:r>
    </w:p>
    <w:p w:rsidR="003E1471" w:rsidRPr="003E1471" w:rsidRDefault="003E1471" w:rsidP="003E1471">
      <w:pPr>
        <w:spacing w:after="0" w:line="240" w:lineRule="auto"/>
        <w:jc w:val="center"/>
        <w:rPr>
          <w:rFonts w:ascii="Times New Roman" w:hAnsi="Times New Roman" w:cs="Times New Roman"/>
          <w:i/>
        </w:rPr>
      </w:pPr>
      <w:r w:rsidRPr="003E1471">
        <w:rPr>
          <w:rFonts w:ascii="Times New Roman" w:hAnsi="Times New Roman" w:cs="Times New Roman"/>
          <w:i/>
        </w:rPr>
        <w:t>Республика Башкортостан, г. Стерлитамак</w:t>
      </w:r>
    </w:p>
    <w:p w:rsidR="003E1471" w:rsidRPr="003E1471" w:rsidRDefault="003E1471" w:rsidP="003E1471">
      <w:pPr>
        <w:spacing w:after="0" w:line="240" w:lineRule="auto"/>
        <w:jc w:val="center"/>
        <w:rPr>
          <w:rFonts w:ascii="Times New Roman" w:hAnsi="Times New Roman" w:cs="Times New Roman"/>
          <w:i/>
        </w:rPr>
      </w:pPr>
    </w:p>
    <w:p w:rsidR="003E1471" w:rsidRPr="003E1471" w:rsidRDefault="003E1471" w:rsidP="003E1471">
      <w:pPr>
        <w:spacing w:after="0" w:line="240" w:lineRule="auto"/>
        <w:jc w:val="center"/>
        <w:rPr>
          <w:rFonts w:ascii="Times New Roman" w:hAnsi="Times New Roman" w:cs="Times New Roman"/>
          <w:b/>
        </w:rPr>
      </w:pPr>
      <w:r w:rsidRPr="003E1471">
        <w:rPr>
          <w:rFonts w:ascii="Times New Roman" w:hAnsi="Times New Roman" w:cs="Times New Roman"/>
          <w:b/>
        </w:rPr>
        <w:t>ВЛИЯНИЕ САНКЦИЙ НА ЭКОНОМИКУ РОССИЙСКОЙ ФЕДЕРАЦИИ</w:t>
      </w:r>
    </w:p>
    <w:p w:rsidR="003E1471" w:rsidRPr="003E1471" w:rsidRDefault="003E1471" w:rsidP="003E1471">
      <w:pPr>
        <w:tabs>
          <w:tab w:val="left" w:pos="900"/>
        </w:tabs>
        <w:spacing w:after="0" w:line="240" w:lineRule="auto"/>
        <w:jc w:val="both"/>
        <w:rPr>
          <w:rFonts w:ascii="Times New Roman" w:hAnsi="Times New Roman" w:cs="Times New Roman"/>
          <w:b/>
        </w:rPr>
      </w:pPr>
    </w:p>
    <w:p w:rsidR="003E1471" w:rsidRPr="003E1471" w:rsidRDefault="003E1471" w:rsidP="003E1471">
      <w:pPr>
        <w:tabs>
          <w:tab w:val="left" w:pos="360"/>
          <w:tab w:val="left" w:pos="425"/>
          <w:tab w:val="left" w:pos="540"/>
          <w:tab w:val="left" w:pos="900"/>
        </w:tabs>
        <w:spacing w:after="0" w:line="240" w:lineRule="auto"/>
        <w:jc w:val="both"/>
        <w:rPr>
          <w:rFonts w:ascii="Times New Roman" w:hAnsi="Times New Roman" w:cs="Times New Roman"/>
        </w:rPr>
      </w:pPr>
      <w:r w:rsidRPr="003E1471">
        <w:rPr>
          <w:rFonts w:ascii="Times New Roman" w:hAnsi="Times New Roman" w:cs="Times New Roman"/>
        </w:rPr>
        <w:tab/>
        <w:t xml:space="preserve">В настоящее время российское государство находится под глобальным </w:t>
      </w:r>
      <w:r w:rsidR="00175885">
        <w:rPr>
          <w:rFonts w:ascii="Times New Roman" w:hAnsi="Times New Roman" w:cs="Times New Roman"/>
        </w:rPr>
        <w:t>«</w:t>
      </w:r>
      <w:r w:rsidRPr="003E1471">
        <w:rPr>
          <w:rFonts w:ascii="Times New Roman" w:hAnsi="Times New Roman" w:cs="Times New Roman"/>
        </w:rPr>
        <w:t>экономико-политическим</w:t>
      </w:r>
      <w:r w:rsidR="00175885">
        <w:rPr>
          <w:rFonts w:ascii="Times New Roman" w:hAnsi="Times New Roman" w:cs="Times New Roman"/>
        </w:rPr>
        <w:t>»</w:t>
      </w:r>
      <w:r w:rsidRPr="003E1471">
        <w:rPr>
          <w:rFonts w:ascii="Times New Roman" w:hAnsi="Times New Roman" w:cs="Times New Roman"/>
        </w:rPr>
        <w:t xml:space="preserve"> давлением со стороны европейских стран. Начиная с 2014 года, Евросоюз пытается воздействовать на Российскую Федерацию путем введения санкционных мер, которые в большей степени используются во внешней политике США. </w:t>
      </w:r>
    </w:p>
    <w:p w:rsidR="003E1471" w:rsidRPr="003E1471" w:rsidRDefault="003E1471" w:rsidP="003E1471">
      <w:pPr>
        <w:tabs>
          <w:tab w:val="left" w:pos="360"/>
          <w:tab w:val="left" w:pos="540"/>
          <w:tab w:val="left" w:pos="900"/>
        </w:tabs>
        <w:spacing w:after="0" w:line="240" w:lineRule="auto"/>
        <w:jc w:val="both"/>
        <w:rPr>
          <w:rFonts w:ascii="Times New Roman" w:hAnsi="Times New Roman" w:cs="Times New Roman"/>
        </w:rPr>
      </w:pPr>
      <w:r w:rsidRPr="003E1471">
        <w:rPr>
          <w:rFonts w:ascii="Times New Roman" w:hAnsi="Times New Roman" w:cs="Times New Roman"/>
        </w:rPr>
        <w:tab/>
        <w:t xml:space="preserve">Первый пакет санкций в отношении Российской Федерации был активирован в марте 2014 года. В указанный период экономика российской державы находилась в кризисном состоянии, но ухудшить ситуацию меры ограничительного характера не были способны, так как в большей степени носили символический характер. Первоначальный пакет санкций постепенно пополнялся новыми ограничениями, которые уже сумели показать </w:t>
      </w:r>
      <w:r w:rsidR="00175885">
        <w:rPr>
          <w:rFonts w:ascii="Times New Roman" w:hAnsi="Times New Roman" w:cs="Times New Roman"/>
        </w:rPr>
        <w:t>«</w:t>
      </w:r>
      <w:r w:rsidRPr="003E1471">
        <w:rPr>
          <w:rFonts w:ascii="Times New Roman" w:hAnsi="Times New Roman" w:cs="Times New Roman"/>
        </w:rPr>
        <w:t>двуличие</w:t>
      </w:r>
      <w:r w:rsidR="00175885">
        <w:rPr>
          <w:rFonts w:ascii="Times New Roman" w:hAnsi="Times New Roman" w:cs="Times New Roman"/>
        </w:rPr>
        <w:t>»</w:t>
      </w:r>
      <w:r w:rsidRPr="003E1471">
        <w:rPr>
          <w:rFonts w:ascii="Times New Roman" w:hAnsi="Times New Roman" w:cs="Times New Roman"/>
        </w:rPr>
        <w:t xml:space="preserve"> относительно экономики РФ.</w:t>
      </w:r>
    </w:p>
    <w:p w:rsidR="003E1471" w:rsidRPr="003E1471" w:rsidRDefault="003E1471" w:rsidP="003E1471">
      <w:pPr>
        <w:tabs>
          <w:tab w:val="left" w:pos="360"/>
          <w:tab w:val="left" w:pos="540"/>
          <w:tab w:val="left" w:pos="900"/>
        </w:tabs>
        <w:spacing w:after="0" w:line="240" w:lineRule="auto"/>
        <w:jc w:val="both"/>
        <w:rPr>
          <w:rFonts w:ascii="Times New Roman" w:hAnsi="Times New Roman" w:cs="Times New Roman"/>
        </w:rPr>
      </w:pPr>
      <w:r w:rsidRPr="003E1471">
        <w:rPr>
          <w:rFonts w:ascii="Times New Roman" w:hAnsi="Times New Roman" w:cs="Times New Roman"/>
        </w:rPr>
        <w:tab/>
        <w:t xml:space="preserve">Инициаторами введения </w:t>
      </w:r>
      <w:r w:rsidR="00175885">
        <w:rPr>
          <w:rFonts w:ascii="Times New Roman" w:hAnsi="Times New Roman" w:cs="Times New Roman"/>
        </w:rPr>
        <w:t>«</w:t>
      </w:r>
      <w:r w:rsidRPr="003E1471">
        <w:rPr>
          <w:rFonts w:ascii="Times New Roman" w:hAnsi="Times New Roman" w:cs="Times New Roman"/>
        </w:rPr>
        <w:t>антироссийских</w:t>
      </w:r>
      <w:r w:rsidR="00175885">
        <w:rPr>
          <w:rFonts w:ascii="Times New Roman" w:hAnsi="Times New Roman" w:cs="Times New Roman"/>
        </w:rPr>
        <w:t>»</w:t>
      </w:r>
      <w:r w:rsidRPr="003E1471">
        <w:rPr>
          <w:rFonts w:ascii="Times New Roman" w:hAnsi="Times New Roman" w:cs="Times New Roman"/>
        </w:rPr>
        <w:t xml:space="preserve"> мер воздействия стали страны Европейского союза во главе с Соединенными Штатами Америки. Первопричиной введения столь серьезных мер воздействия группой стран в отношении российской державы стал факт признания российской стороной результатов референдума, который провели власти Крыма. В частности, более 70% населения Крыма проголосовало за то, чтобы вернуться в состав Российской Федерации. Данное решение российские власти поддержали и сумели принять Крым в соответствии со всеми международными нормами.</w:t>
      </w:r>
    </w:p>
    <w:p w:rsidR="003E1471" w:rsidRPr="003E1471" w:rsidRDefault="003E1471" w:rsidP="003E1471">
      <w:pPr>
        <w:tabs>
          <w:tab w:val="left" w:pos="360"/>
          <w:tab w:val="left" w:pos="540"/>
          <w:tab w:val="left" w:pos="900"/>
        </w:tabs>
        <w:spacing w:after="0" w:line="240" w:lineRule="auto"/>
        <w:jc w:val="both"/>
        <w:rPr>
          <w:rFonts w:ascii="Times New Roman" w:hAnsi="Times New Roman" w:cs="Times New Roman"/>
        </w:rPr>
      </w:pPr>
      <w:r w:rsidRPr="003E1471">
        <w:rPr>
          <w:rFonts w:ascii="Times New Roman" w:hAnsi="Times New Roman" w:cs="Times New Roman"/>
        </w:rPr>
        <w:tab/>
        <w:t xml:space="preserve">Некоторые страны были не согласны с легальностью восстановление </w:t>
      </w:r>
      <w:r w:rsidR="00175885">
        <w:rPr>
          <w:rFonts w:ascii="Times New Roman" w:hAnsi="Times New Roman" w:cs="Times New Roman"/>
        </w:rPr>
        <w:t>«</w:t>
      </w:r>
      <w:r w:rsidRPr="003E1471">
        <w:rPr>
          <w:rFonts w:ascii="Times New Roman" w:hAnsi="Times New Roman" w:cs="Times New Roman"/>
        </w:rPr>
        <w:t>родства</w:t>
      </w:r>
      <w:r w:rsidR="00175885">
        <w:rPr>
          <w:rFonts w:ascii="Times New Roman" w:hAnsi="Times New Roman" w:cs="Times New Roman"/>
        </w:rPr>
        <w:t>»</w:t>
      </w:r>
      <w:r w:rsidRPr="003E1471">
        <w:rPr>
          <w:rFonts w:ascii="Times New Roman" w:hAnsi="Times New Roman" w:cs="Times New Roman"/>
        </w:rPr>
        <w:t xml:space="preserve"> между Россией и Крымом, утверждая, что российское государство нарушило ряд международных актов и фактически </w:t>
      </w:r>
      <w:r w:rsidR="00175885">
        <w:rPr>
          <w:rFonts w:ascii="Times New Roman" w:hAnsi="Times New Roman" w:cs="Times New Roman"/>
        </w:rPr>
        <w:t>«</w:t>
      </w:r>
      <w:r w:rsidRPr="003E1471">
        <w:rPr>
          <w:rFonts w:ascii="Times New Roman" w:hAnsi="Times New Roman" w:cs="Times New Roman"/>
        </w:rPr>
        <w:t>присвоило</w:t>
      </w:r>
      <w:r w:rsidR="00175885">
        <w:rPr>
          <w:rFonts w:ascii="Times New Roman" w:hAnsi="Times New Roman" w:cs="Times New Roman"/>
        </w:rPr>
        <w:t>»</w:t>
      </w:r>
      <w:r w:rsidRPr="003E1471">
        <w:rPr>
          <w:rFonts w:ascii="Times New Roman" w:hAnsi="Times New Roman" w:cs="Times New Roman"/>
        </w:rPr>
        <w:t xml:space="preserve"> себе украинскую территорию. Аналогичной позиции до сих пор придерживается украинская сторона, которая не перестает угрожать тем, что в будущем вернет Крым в свои владения [2, </w:t>
      </w:r>
      <w:r w:rsidRPr="003E1471">
        <w:rPr>
          <w:rFonts w:ascii="Times New Roman" w:hAnsi="Times New Roman" w:cs="Times New Roman"/>
          <w:lang w:val="en-US"/>
        </w:rPr>
        <w:t>c</w:t>
      </w:r>
      <w:r w:rsidRPr="003E1471">
        <w:rPr>
          <w:rFonts w:ascii="Times New Roman" w:hAnsi="Times New Roman" w:cs="Times New Roman"/>
        </w:rPr>
        <w:t>.29].</w:t>
      </w:r>
    </w:p>
    <w:p w:rsidR="003E1471" w:rsidRPr="003E1471" w:rsidRDefault="003E1471" w:rsidP="003E1471">
      <w:pPr>
        <w:tabs>
          <w:tab w:val="left" w:pos="360"/>
          <w:tab w:val="left" w:pos="540"/>
          <w:tab w:val="left" w:pos="900"/>
        </w:tabs>
        <w:spacing w:after="0" w:line="240" w:lineRule="auto"/>
        <w:jc w:val="both"/>
        <w:rPr>
          <w:rFonts w:ascii="Times New Roman" w:hAnsi="Times New Roman" w:cs="Times New Roman"/>
        </w:rPr>
      </w:pPr>
      <w:r w:rsidRPr="003E1471">
        <w:rPr>
          <w:rFonts w:ascii="Times New Roman" w:hAnsi="Times New Roman" w:cs="Times New Roman"/>
        </w:rPr>
        <w:tab/>
        <w:t xml:space="preserve">В настоящее время меры санкционного воздействия неоднократно обновлялись со стороны США и ряда европейских стран. Несмотря на то, что более 45% стран, входящих в состав Евросоюза, отметили отсутствие эффективности данного инструмента, США и ЕС продолжают вести </w:t>
      </w:r>
      <w:r w:rsidR="00175885">
        <w:rPr>
          <w:rFonts w:ascii="Times New Roman" w:hAnsi="Times New Roman" w:cs="Times New Roman"/>
        </w:rPr>
        <w:t>«</w:t>
      </w:r>
      <w:r w:rsidRPr="003E1471">
        <w:rPr>
          <w:rFonts w:ascii="Times New Roman" w:hAnsi="Times New Roman" w:cs="Times New Roman"/>
        </w:rPr>
        <w:t>санк</w:t>
      </w:r>
      <w:r w:rsidRPr="003E1471">
        <w:rPr>
          <w:rFonts w:ascii="Times New Roman" w:hAnsi="Times New Roman" w:cs="Times New Roman"/>
        </w:rPr>
        <w:lastRenderedPageBreak/>
        <w:t>ционное давление</w:t>
      </w:r>
      <w:r w:rsidR="00175885">
        <w:rPr>
          <w:rFonts w:ascii="Times New Roman" w:hAnsi="Times New Roman" w:cs="Times New Roman"/>
        </w:rPr>
        <w:t>»</w:t>
      </w:r>
      <w:r w:rsidRPr="003E1471">
        <w:rPr>
          <w:rFonts w:ascii="Times New Roman" w:hAnsi="Times New Roman" w:cs="Times New Roman"/>
        </w:rPr>
        <w:t xml:space="preserve"> в отношении российской державы. Эксперты в области аналитики отмечают, что влияние мер ограничительного характера на экономику Российской Федерации неоднозначно. </w:t>
      </w:r>
    </w:p>
    <w:p w:rsidR="003E1471" w:rsidRPr="003E1471" w:rsidRDefault="003E1471" w:rsidP="003E1471">
      <w:pPr>
        <w:tabs>
          <w:tab w:val="left" w:pos="360"/>
          <w:tab w:val="left" w:pos="540"/>
          <w:tab w:val="left" w:pos="900"/>
        </w:tabs>
        <w:spacing w:after="0" w:line="240" w:lineRule="auto"/>
        <w:jc w:val="both"/>
        <w:rPr>
          <w:rFonts w:ascii="Times New Roman" w:hAnsi="Times New Roman" w:cs="Times New Roman"/>
        </w:rPr>
      </w:pPr>
      <w:r w:rsidRPr="003E1471">
        <w:rPr>
          <w:rFonts w:ascii="Times New Roman" w:hAnsi="Times New Roman" w:cs="Times New Roman"/>
        </w:rPr>
        <w:tab/>
        <w:t>Общее воздействие санкций на Россию проявляются в следующих аспектах:</w:t>
      </w:r>
    </w:p>
    <w:p w:rsidR="003E1471" w:rsidRPr="003E1471" w:rsidRDefault="003E1471" w:rsidP="003E1471">
      <w:pPr>
        <w:tabs>
          <w:tab w:val="left" w:pos="360"/>
          <w:tab w:val="left" w:pos="540"/>
          <w:tab w:val="left" w:pos="900"/>
        </w:tabs>
        <w:spacing w:after="0" w:line="240" w:lineRule="auto"/>
        <w:jc w:val="both"/>
        <w:rPr>
          <w:rFonts w:ascii="Times New Roman" w:hAnsi="Times New Roman" w:cs="Times New Roman"/>
        </w:rPr>
      </w:pPr>
      <w:r w:rsidRPr="003E1471">
        <w:rPr>
          <w:rFonts w:ascii="Times New Roman" w:hAnsi="Times New Roman" w:cs="Times New Roman"/>
        </w:rPr>
        <w:tab/>
        <w:t xml:space="preserve">- отечественные банки ограничены в получении относительно дешевых кредитов. В частности, в период кризиса в России Центробанк был вынужден повысить уровень ставки рефинансирования, что спровоцировало рост процентных ставок в сфере кредитования. После введения санкций кредиты подверглись очередной волне </w:t>
      </w:r>
      <w:r w:rsidR="00175885">
        <w:rPr>
          <w:rFonts w:ascii="Times New Roman" w:hAnsi="Times New Roman" w:cs="Times New Roman"/>
        </w:rPr>
        <w:t>«</w:t>
      </w:r>
      <w:r w:rsidRPr="003E1471">
        <w:rPr>
          <w:rFonts w:ascii="Times New Roman" w:hAnsi="Times New Roman" w:cs="Times New Roman"/>
        </w:rPr>
        <w:t>подорожания</w:t>
      </w:r>
      <w:r w:rsidR="00175885">
        <w:rPr>
          <w:rFonts w:ascii="Times New Roman" w:hAnsi="Times New Roman" w:cs="Times New Roman"/>
        </w:rPr>
        <w:t>»</w:t>
      </w:r>
      <w:r w:rsidRPr="003E1471">
        <w:rPr>
          <w:rFonts w:ascii="Times New Roman" w:hAnsi="Times New Roman" w:cs="Times New Roman"/>
        </w:rPr>
        <w:t>;</w:t>
      </w:r>
    </w:p>
    <w:p w:rsidR="003E1471" w:rsidRPr="003E1471" w:rsidRDefault="003E1471" w:rsidP="003E1471">
      <w:pPr>
        <w:tabs>
          <w:tab w:val="left" w:pos="360"/>
          <w:tab w:val="left" w:pos="540"/>
          <w:tab w:val="left" w:pos="900"/>
        </w:tabs>
        <w:spacing w:after="0" w:line="240" w:lineRule="auto"/>
        <w:jc w:val="both"/>
        <w:rPr>
          <w:rFonts w:ascii="Times New Roman" w:hAnsi="Times New Roman" w:cs="Times New Roman"/>
        </w:rPr>
      </w:pPr>
      <w:r w:rsidRPr="003E1471">
        <w:rPr>
          <w:rFonts w:ascii="Times New Roman" w:hAnsi="Times New Roman" w:cs="Times New Roman"/>
        </w:rPr>
        <w:tab/>
        <w:t xml:space="preserve">- иностранные банки не могли больше финансировать крупные предприятия России нефтяной отрасли (в частности, </w:t>
      </w:r>
      <w:r w:rsidR="00175885">
        <w:rPr>
          <w:rFonts w:ascii="Times New Roman" w:hAnsi="Times New Roman" w:cs="Times New Roman"/>
        </w:rPr>
        <w:t>«</w:t>
      </w:r>
      <w:r w:rsidRPr="003E1471">
        <w:rPr>
          <w:rFonts w:ascii="Times New Roman" w:hAnsi="Times New Roman" w:cs="Times New Roman"/>
        </w:rPr>
        <w:t>Роснефть</w:t>
      </w:r>
      <w:r w:rsidR="00175885">
        <w:rPr>
          <w:rFonts w:ascii="Times New Roman" w:hAnsi="Times New Roman" w:cs="Times New Roman"/>
        </w:rPr>
        <w:t>»</w:t>
      </w:r>
      <w:r w:rsidRPr="003E1471">
        <w:rPr>
          <w:rFonts w:ascii="Times New Roman" w:hAnsi="Times New Roman" w:cs="Times New Roman"/>
        </w:rPr>
        <w:t xml:space="preserve"> и </w:t>
      </w:r>
      <w:r w:rsidR="00175885">
        <w:rPr>
          <w:rFonts w:ascii="Times New Roman" w:hAnsi="Times New Roman" w:cs="Times New Roman"/>
        </w:rPr>
        <w:t>«</w:t>
      </w:r>
      <w:r w:rsidRPr="003E1471">
        <w:rPr>
          <w:rFonts w:ascii="Times New Roman" w:hAnsi="Times New Roman" w:cs="Times New Roman"/>
        </w:rPr>
        <w:t>Газпром</w:t>
      </w:r>
      <w:r w:rsidR="00175885">
        <w:rPr>
          <w:rFonts w:ascii="Times New Roman" w:hAnsi="Times New Roman" w:cs="Times New Roman"/>
        </w:rPr>
        <w:t>»</w:t>
      </w:r>
      <w:r w:rsidRPr="003E1471">
        <w:rPr>
          <w:rFonts w:ascii="Times New Roman" w:hAnsi="Times New Roman" w:cs="Times New Roman"/>
        </w:rPr>
        <w:t>);</w:t>
      </w:r>
    </w:p>
    <w:p w:rsidR="003E1471" w:rsidRPr="003E1471" w:rsidRDefault="003E1471" w:rsidP="003E1471">
      <w:pPr>
        <w:tabs>
          <w:tab w:val="left" w:pos="360"/>
          <w:tab w:val="left" w:pos="540"/>
          <w:tab w:val="left" w:pos="900"/>
        </w:tabs>
        <w:spacing w:after="0" w:line="240" w:lineRule="auto"/>
        <w:jc w:val="both"/>
        <w:rPr>
          <w:rFonts w:ascii="Times New Roman" w:hAnsi="Times New Roman" w:cs="Times New Roman"/>
        </w:rPr>
      </w:pPr>
      <w:r w:rsidRPr="003E1471">
        <w:rPr>
          <w:rFonts w:ascii="Times New Roman" w:hAnsi="Times New Roman" w:cs="Times New Roman"/>
        </w:rPr>
        <w:tab/>
        <w:t>- иностранные инвесторы были ограничены в отношении капиталовложений в развитие российских организаций;</w:t>
      </w:r>
    </w:p>
    <w:p w:rsidR="003E1471" w:rsidRPr="003E1471" w:rsidRDefault="003E1471" w:rsidP="003E1471">
      <w:pPr>
        <w:tabs>
          <w:tab w:val="left" w:pos="360"/>
          <w:tab w:val="left" w:pos="540"/>
          <w:tab w:val="left" w:pos="900"/>
        </w:tabs>
        <w:spacing w:after="0" w:line="240" w:lineRule="auto"/>
        <w:jc w:val="both"/>
        <w:rPr>
          <w:rFonts w:ascii="Times New Roman" w:hAnsi="Times New Roman" w:cs="Times New Roman"/>
        </w:rPr>
      </w:pPr>
      <w:r w:rsidRPr="003E1471">
        <w:rPr>
          <w:rFonts w:ascii="Times New Roman" w:hAnsi="Times New Roman" w:cs="Times New Roman"/>
        </w:rPr>
        <w:tab/>
        <w:t>- на фоне дефицита средств</w:t>
      </w:r>
      <w:r w:rsidR="00A87466">
        <w:rPr>
          <w:rFonts w:ascii="Times New Roman" w:hAnsi="Times New Roman" w:cs="Times New Roman"/>
        </w:rPr>
        <w:t xml:space="preserve">, </w:t>
      </w:r>
      <w:r w:rsidRPr="003E1471">
        <w:rPr>
          <w:rFonts w:ascii="Times New Roman" w:hAnsi="Times New Roman" w:cs="Times New Roman"/>
        </w:rPr>
        <w:t xml:space="preserve"> в государственном бюджете власти РФ были вынуждены пересматривать систему налогообложения в сторону повышения обязательных платежей, проведения </w:t>
      </w:r>
      <w:r w:rsidR="00175885">
        <w:rPr>
          <w:rFonts w:ascii="Times New Roman" w:hAnsi="Times New Roman" w:cs="Times New Roman"/>
        </w:rPr>
        <w:t>«</w:t>
      </w:r>
      <w:r w:rsidRPr="003E1471">
        <w:rPr>
          <w:rFonts w:ascii="Times New Roman" w:hAnsi="Times New Roman" w:cs="Times New Roman"/>
        </w:rPr>
        <w:t>пенсионной реформы</w:t>
      </w:r>
      <w:r w:rsidR="00175885">
        <w:rPr>
          <w:rFonts w:ascii="Times New Roman" w:hAnsi="Times New Roman" w:cs="Times New Roman"/>
        </w:rPr>
        <w:t>»</w:t>
      </w:r>
      <w:r w:rsidRPr="003E1471">
        <w:rPr>
          <w:rFonts w:ascii="Times New Roman" w:hAnsi="Times New Roman" w:cs="Times New Roman"/>
        </w:rPr>
        <w:t>, что вызвало отток инвестиционного капитала;</w:t>
      </w:r>
    </w:p>
    <w:p w:rsidR="003E1471" w:rsidRPr="003E1471" w:rsidRDefault="003E1471" w:rsidP="003E1471">
      <w:pPr>
        <w:tabs>
          <w:tab w:val="left" w:pos="360"/>
          <w:tab w:val="left" w:pos="540"/>
          <w:tab w:val="left" w:pos="900"/>
        </w:tabs>
        <w:spacing w:after="0" w:line="240" w:lineRule="auto"/>
        <w:jc w:val="both"/>
        <w:rPr>
          <w:rFonts w:ascii="Times New Roman" w:hAnsi="Times New Roman" w:cs="Times New Roman"/>
        </w:rPr>
      </w:pPr>
      <w:r w:rsidRPr="003E1471">
        <w:rPr>
          <w:rFonts w:ascii="Times New Roman" w:hAnsi="Times New Roman" w:cs="Times New Roman"/>
        </w:rPr>
        <w:tab/>
        <w:t xml:space="preserve">- оборот ценных бумаг России стал более ограниченным, так как иностранные инвесторы с одной стороны были ограничены в их приобретении, а с другой стороны – сомневались в финансовых возможностях России на фоне кризиса [4, </w:t>
      </w:r>
      <w:r w:rsidRPr="003E1471">
        <w:rPr>
          <w:rFonts w:ascii="Times New Roman" w:hAnsi="Times New Roman" w:cs="Times New Roman"/>
          <w:lang w:val="en-US"/>
        </w:rPr>
        <w:t>c</w:t>
      </w:r>
      <w:r w:rsidRPr="003E1471">
        <w:rPr>
          <w:rFonts w:ascii="Times New Roman" w:hAnsi="Times New Roman" w:cs="Times New Roman"/>
        </w:rPr>
        <w:t>. 38].</w:t>
      </w:r>
    </w:p>
    <w:p w:rsidR="003E1471" w:rsidRPr="003E1471" w:rsidRDefault="003E1471" w:rsidP="003E1471">
      <w:pPr>
        <w:tabs>
          <w:tab w:val="left" w:pos="360"/>
          <w:tab w:val="left" w:pos="540"/>
          <w:tab w:val="left" w:pos="900"/>
        </w:tabs>
        <w:spacing w:after="0" w:line="240" w:lineRule="auto"/>
        <w:jc w:val="both"/>
        <w:rPr>
          <w:rFonts w:ascii="Times New Roman" w:hAnsi="Times New Roman" w:cs="Times New Roman"/>
        </w:rPr>
      </w:pPr>
      <w:r w:rsidRPr="003E1471">
        <w:rPr>
          <w:rFonts w:ascii="Times New Roman" w:hAnsi="Times New Roman" w:cs="Times New Roman"/>
        </w:rPr>
        <w:tab/>
        <w:t xml:space="preserve">В большей степени меры санкционного воздействия оказали давление на банковскую систему России. На фоне мер ограничительного характера в один из периодов развития экономических отношений россияне не могли осуществлять денежные переводы за границу. Данную проблему российские чиновники решили путем разработки и введения в действие </w:t>
      </w:r>
      <w:r w:rsidR="00175885">
        <w:rPr>
          <w:rFonts w:ascii="Times New Roman" w:hAnsi="Times New Roman" w:cs="Times New Roman"/>
        </w:rPr>
        <w:t>«</w:t>
      </w:r>
      <w:r w:rsidRPr="003E1471">
        <w:rPr>
          <w:rFonts w:ascii="Times New Roman" w:hAnsi="Times New Roman" w:cs="Times New Roman"/>
        </w:rPr>
        <w:t>национальной</w:t>
      </w:r>
      <w:r w:rsidR="00175885">
        <w:rPr>
          <w:rFonts w:ascii="Times New Roman" w:hAnsi="Times New Roman" w:cs="Times New Roman"/>
        </w:rPr>
        <w:t>»</w:t>
      </w:r>
      <w:r w:rsidRPr="003E1471">
        <w:rPr>
          <w:rFonts w:ascii="Times New Roman" w:hAnsi="Times New Roman" w:cs="Times New Roman"/>
        </w:rPr>
        <w:t xml:space="preserve"> системы платежей </w:t>
      </w:r>
      <w:r w:rsidR="00175885">
        <w:rPr>
          <w:rFonts w:ascii="Times New Roman" w:hAnsi="Times New Roman" w:cs="Times New Roman"/>
        </w:rPr>
        <w:t>«</w:t>
      </w:r>
      <w:r w:rsidRPr="003E1471">
        <w:rPr>
          <w:rFonts w:ascii="Times New Roman" w:hAnsi="Times New Roman" w:cs="Times New Roman"/>
        </w:rPr>
        <w:t>МИР</w:t>
      </w:r>
      <w:r w:rsidR="00175885">
        <w:rPr>
          <w:rFonts w:ascii="Times New Roman" w:hAnsi="Times New Roman" w:cs="Times New Roman"/>
        </w:rPr>
        <w:t>»</w:t>
      </w:r>
      <w:r w:rsidRPr="003E1471">
        <w:rPr>
          <w:rFonts w:ascii="Times New Roman" w:hAnsi="Times New Roman" w:cs="Times New Roman"/>
        </w:rPr>
        <w:t xml:space="preserve">. </w:t>
      </w:r>
    </w:p>
    <w:p w:rsidR="003E1471" w:rsidRPr="003E1471" w:rsidRDefault="003E1471" w:rsidP="003E1471">
      <w:pPr>
        <w:tabs>
          <w:tab w:val="left" w:pos="360"/>
          <w:tab w:val="left" w:pos="540"/>
          <w:tab w:val="left" w:pos="900"/>
        </w:tabs>
        <w:spacing w:after="0" w:line="240" w:lineRule="auto"/>
        <w:jc w:val="both"/>
        <w:rPr>
          <w:rFonts w:ascii="Times New Roman" w:hAnsi="Times New Roman" w:cs="Times New Roman"/>
        </w:rPr>
      </w:pPr>
      <w:r w:rsidRPr="003E1471">
        <w:rPr>
          <w:rFonts w:ascii="Times New Roman" w:hAnsi="Times New Roman" w:cs="Times New Roman"/>
        </w:rPr>
        <w:tab/>
        <w:t>Среди негативных форм воздействия европейских санкций эксперты аналитической отрасли выделяют:</w:t>
      </w:r>
    </w:p>
    <w:p w:rsidR="003E1471" w:rsidRPr="003E1471" w:rsidRDefault="003E1471" w:rsidP="003E1471">
      <w:pPr>
        <w:tabs>
          <w:tab w:val="left" w:pos="360"/>
          <w:tab w:val="left" w:pos="540"/>
          <w:tab w:val="left" w:pos="900"/>
        </w:tabs>
        <w:spacing w:after="0" w:line="240" w:lineRule="auto"/>
        <w:jc w:val="both"/>
        <w:rPr>
          <w:rFonts w:ascii="Times New Roman" w:hAnsi="Times New Roman" w:cs="Times New Roman"/>
        </w:rPr>
      </w:pPr>
      <w:r w:rsidRPr="003E1471">
        <w:rPr>
          <w:rFonts w:ascii="Times New Roman" w:hAnsi="Times New Roman" w:cs="Times New Roman"/>
        </w:rPr>
        <w:tab/>
        <w:t>- на фоне больших нефтяных запасов и увеличения буровых установок со стороны США произошел ценовой обвал относительно нефти, который напрямую повлек за собой падение курса российской национальной валюты (рубля);</w:t>
      </w:r>
    </w:p>
    <w:p w:rsidR="003E1471" w:rsidRPr="003E1471" w:rsidRDefault="003E1471" w:rsidP="003E1471">
      <w:pPr>
        <w:tabs>
          <w:tab w:val="left" w:pos="360"/>
          <w:tab w:val="left" w:pos="540"/>
          <w:tab w:val="left" w:pos="900"/>
        </w:tabs>
        <w:spacing w:after="0" w:line="240" w:lineRule="auto"/>
        <w:jc w:val="both"/>
        <w:rPr>
          <w:rFonts w:ascii="Times New Roman" w:hAnsi="Times New Roman" w:cs="Times New Roman"/>
        </w:rPr>
      </w:pPr>
      <w:r w:rsidRPr="003E1471">
        <w:rPr>
          <w:rFonts w:ascii="Times New Roman" w:hAnsi="Times New Roman" w:cs="Times New Roman"/>
        </w:rPr>
        <w:tab/>
        <w:t xml:space="preserve">- увеличение затратных статей государственного бюджета для поддержки отечественных производителей и удержания местных предпринимателей </w:t>
      </w:r>
      <w:r w:rsidR="00175885">
        <w:rPr>
          <w:rFonts w:ascii="Times New Roman" w:hAnsi="Times New Roman" w:cs="Times New Roman"/>
        </w:rPr>
        <w:t>«</w:t>
      </w:r>
      <w:r w:rsidRPr="003E1471">
        <w:rPr>
          <w:rFonts w:ascii="Times New Roman" w:hAnsi="Times New Roman" w:cs="Times New Roman"/>
        </w:rPr>
        <w:t>на плаву</w:t>
      </w:r>
      <w:r w:rsidR="00175885">
        <w:rPr>
          <w:rFonts w:ascii="Times New Roman" w:hAnsi="Times New Roman" w:cs="Times New Roman"/>
        </w:rPr>
        <w:t>»</w:t>
      </w:r>
      <w:r w:rsidRPr="003E1471">
        <w:rPr>
          <w:rFonts w:ascii="Times New Roman" w:hAnsi="Times New Roman" w:cs="Times New Roman"/>
        </w:rPr>
        <w:t>;</w:t>
      </w:r>
    </w:p>
    <w:p w:rsidR="003E1471" w:rsidRPr="003E1471" w:rsidRDefault="003E1471" w:rsidP="003E1471">
      <w:pPr>
        <w:tabs>
          <w:tab w:val="left" w:pos="360"/>
          <w:tab w:val="left" w:pos="540"/>
          <w:tab w:val="left" w:pos="900"/>
        </w:tabs>
        <w:spacing w:after="0" w:line="240" w:lineRule="auto"/>
        <w:jc w:val="both"/>
        <w:rPr>
          <w:rFonts w:ascii="Times New Roman" w:hAnsi="Times New Roman" w:cs="Times New Roman"/>
        </w:rPr>
      </w:pPr>
      <w:r w:rsidRPr="003E1471">
        <w:rPr>
          <w:rFonts w:ascii="Times New Roman" w:hAnsi="Times New Roman" w:cs="Times New Roman"/>
        </w:rPr>
        <w:tab/>
        <w:t xml:space="preserve">- колоссальные убытки из-за вынужденного расторжения договоров и отказ от реализации совместных проектов с иностранными партнерами (например, с </w:t>
      </w:r>
      <w:r w:rsidR="00175885">
        <w:rPr>
          <w:rFonts w:ascii="Times New Roman" w:hAnsi="Times New Roman" w:cs="Times New Roman"/>
        </w:rPr>
        <w:t>«</w:t>
      </w:r>
      <w:r w:rsidRPr="003E1471">
        <w:rPr>
          <w:rFonts w:ascii="Times New Roman" w:hAnsi="Times New Roman" w:cs="Times New Roman"/>
          <w:lang w:val="en-US"/>
        </w:rPr>
        <w:t>BMW</w:t>
      </w:r>
      <w:r w:rsidR="00175885">
        <w:rPr>
          <w:rFonts w:ascii="Times New Roman" w:hAnsi="Times New Roman" w:cs="Times New Roman"/>
        </w:rPr>
        <w:t>»</w:t>
      </w:r>
      <w:r w:rsidRPr="003E1471">
        <w:rPr>
          <w:rFonts w:ascii="Times New Roman" w:hAnsi="Times New Roman" w:cs="Times New Roman"/>
        </w:rPr>
        <w:t xml:space="preserve"> от возведения завода на территории Российской Федерации);</w:t>
      </w:r>
    </w:p>
    <w:p w:rsidR="003E1471" w:rsidRPr="003E1471" w:rsidRDefault="003E1471" w:rsidP="003E1471">
      <w:pPr>
        <w:tabs>
          <w:tab w:val="left" w:pos="360"/>
          <w:tab w:val="left" w:pos="540"/>
          <w:tab w:val="left" w:pos="900"/>
        </w:tabs>
        <w:spacing w:after="0" w:line="240" w:lineRule="auto"/>
        <w:jc w:val="both"/>
        <w:rPr>
          <w:rFonts w:ascii="Times New Roman" w:hAnsi="Times New Roman" w:cs="Times New Roman"/>
        </w:rPr>
      </w:pPr>
      <w:r w:rsidRPr="003E1471">
        <w:rPr>
          <w:rFonts w:ascii="Times New Roman" w:hAnsi="Times New Roman" w:cs="Times New Roman"/>
        </w:rPr>
        <w:tab/>
        <w:t>- сокращение платежеспособности коренного населения России на фоне глобального роста цен на продукты питания, бытовую технику и пр.</w:t>
      </w:r>
    </w:p>
    <w:p w:rsidR="003E1471" w:rsidRPr="003E1471" w:rsidRDefault="003E1471" w:rsidP="003E1471">
      <w:pPr>
        <w:tabs>
          <w:tab w:val="left" w:pos="360"/>
          <w:tab w:val="left" w:pos="540"/>
          <w:tab w:val="left" w:pos="900"/>
        </w:tabs>
        <w:spacing w:after="0" w:line="240" w:lineRule="auto"/>
        <w:jc w:val="both"/>
        <w:rPr>
          <w:rFonts w:ascii="Times New Roman" w:hAnsi="Times New Roman" w:cs="Times New Roman"/>
        </w:rPr>
      </w:pPr>
      <w:r w:rsidRPr="003E1471">
        <w:rPr>
          <w:rFonts w:ascii="Times New Roman" w:hAnsi="Times New Roman" w:cs="Times New Roman"/>
        </w:rPr>
        <w:tab/>
        <w:t>Российские чиновники неоднократно отмечали, что санкции, введенные западными странами, в большей степени оказали положительное воздействие на развитие экономики. Среди наиболее явных мер положительного характера выделяют:</w:t>
      </w:r>
    </w:p>
    <w:p w:rsidR="003E1471" w:rsidRPr="003E1471" w:rsidRDefault="003E1471" w:rsidP="003E1471">
      <w:pPr>
        <w:tabs>
          <w:tab w:val="left" w:pos="360"/>
          <w:tab w:val="left" w:pos="540"/>
          <w:tab w:val="left" w:pos="900"/>
        </w:tabs>
        <w:spacing w:after="0" w:line="240" w:lineRule="auto"/>
        <w:jc w:val="both"/>
        <w:rPr>
          <w:rFonts w:ascii="Times New Roman" w:hAnsi="Times New Roman" w:cs="Times New Roman"/>
        </w:rPr>
      </w:pPr>
      <w:r w:rsidRPr="003E1471">
        <w:rPr>
          <w:rFonts w:ascii="Times New Roman" w:hAnsi="Times New Roman" w:cs="Times New Roman"/>
        </w:rPr>
        <w:tab/>
        <w:t xml:space="preserve">- укрепление позиций отечественных производителей, что помогло России </w:t>
      </w:r>
      <w:r w:rsidR="00175885">
        <w:rPr>
          <w:rFonts w:ascii="Times New Roman" w:hAnsi="Times New Roman" w:cs="Times New Roman"/>
        </w:rPr>
        <w:t>«</w:t>
      </w:r>
      <w:r w:rsidRPr="003E1471">
        <w:rPr>
          <w:rFonts w:ascii="Times New Roman" w:hAnsi="Times New Roman" w:cs="Times New Roman"/>
        </w:rPr>
        <w:t>прокормить</w:t>
      </w:r>
      <w:r w:rsidR="00175885">
        <w:rPr>
          <w:rFonts w:ascii="Times New Roman" w:hAnsi="Times New Roman" w:cs="Times New Roman"/>
        </w:rPr>
        <w:t>»</w:t>
      </w:r>
      <w:r w:rsidRPr="003E1471">
        <w:rPr>
          <w:rFonts w:ascii="Times New Roman" w:hAnsi="Times New Roman" w:cs="Times New Roman"/>
        </w:rPr>
        <w:t xml:space="preserve"> себя самостоятельно;</w:t>
      </w:r>
    </w:p>
    <w:p w:rsidR="003E1471" w:rsidRPr="003E1471" w:rsidRDefault="003E1471" w:rsidP="003E1471">
      <w:pPr>
        <w:tabs>
          <w:tab w:val="left" w:pos="360"/>
          <w:tab w:val="left" w:pos="540"/>
          <w:tab w:val="left" w:pos="900"/>
        </w:tabs>
        <w:spacing w:after="0" w:line="240" w:lineRule="auto"/>
        <w:jc w:val="both"/>
        <w:rPr>
          <w:rFonts w:ascii="Times New Roman" w:hAnsi="Times New Roman" w:cs="Times New Roman"/>
        </w:rPr>
      </w:pPr>
      <w:r w:rsidRPr="003E1471">
        <w:rPr>
          <w:rFonts w:ascii="Times New Roman" w:hAnsi="Times New Roman" w:cs="Times New Roman"/>
        </w:rPr>
        <w:tab/>
        <w:t>- усиленное развитие сельского хозяйства, а также автомобильной промышленности;</w:t>
      </w:r>
    </w:p>
    <w:p w:rsidR="003E1471" w:rsidRPr="003E1471" w:rsidRDefault="003E1471" w:rsidP="003E1471">
      <w:pPr>
        <w:tabs>
          <w:tab w:val="left" w:pos="360"/>
          <w:tab w:val="left" w:pos="540"/>
          <w:tab w:val="left" w:pos="900"/>
        </w:tabs>
        <w:spacing w:after="0" w:line="240" w:lineRule="auto"/>
        <w:jc w:val="both"/>
        <w:rPr>
          <w:rFonts w:ascii="Times New Roman" w:hAnsi="Times New Roman" w:cs="Times New Roman"/>
        </w:rPr>
      </w:pPr>
      <w:r w:rsidRPr="003E1471">
        <w:rPr>
          <w:rFonts w:ascii="Times New Roman" w:hAnsi="Times New Roman" w:cs="Times New Roman"/>
        </w:rPr>
        <w:tab/>
        <w:t xml:space="preserve">- повышение интереса со стороны туристов к российским курортным зонам (в особенности к Крыму, который был восстановлен после </w:t>
      </w:r>
      <w:r w:rsidR="00175885">
        <w:rPr>
          <w:rFonts w:ascii="Times New Roman" w:hAnsi="Times New Roman" w:cs="Times New Roman"/>
        </w:rPr>
        <w:t>«</w:t>
      </w:r>
      <w:r w:rsidRPr="003E1471">
        <w:rPr>
          <w:rFonts w:ascii="Times New Roman" w:hAnsi="Times New Roman" w:cs="Times New Roman"/>
        </w:rPr>
        <w:t>пребывания</w:t>
      </w:r>
      <w:r w:rsidR="00175885">
        <w:rPr>
          <w:rFonts w:ascii="Times New Roman" w:hAnsi="Times New Roman" w:cs="Times New Roman"/>
        </w:rPr>
        <w:t>»</w:t>
      </w:r>
      <w:r w:rsidRPr="003E1471">
        <w:rPr>
          <w:rFonts w:ascii="Times New Roman" w:hAnsi="Times New Roman" w:cs="Times New Roman"/>
        </w:rPr>
        <w:t xml:space="preserve"> в составе Украины);</w:t>
      </w:r>
    </w:p>
    <w:p w:rsidR="003E1471" w:rsidRPr="003E1471" w:rsidRDefault="003E1471" w:rsidP="003E1471">
      <w:pPr>
        <w:tabs>
          <w:tab w:val="left" w:pos="360"/>
          <w:tab w:val="left" w:pos="540"/>
          <w:tab w:val="left" w:pos="900"/>
        </w:tabs>
        <w:spacing w:after="0" w:line="240" w:lineRule="auto"/>
        <w:jc w:val="both"/>
        <w:rPr>
          <w:rFonts w:ascii="Times New Roman" w:hAnsi="Times New Roman" w:cs="Times New Roman"/>
        </w:rPr>
      </w:pPr>
      <w:r w:rsidRPr="003E1471">
        <w:rPr>
          <w:rFonts w:ascii="Times New Roman" w:hAnsi="Times New Roman" w:cs="Times New Roman"/>
        </w:rPr>
        <w:tab/>
        <w:t>- выход отечественных производителей на новые рынки сбыта и повышение конкурентоспособности российского товара;</w:t>
      </w:r>
    </w:p>
    <w:p w:rsidR="003E1471" w:rsidRPr="003E1471" w:rsidRDefault="003E1471" w:rsidP="003E1471">
      <w:pPr>
        <w:tabs>
          <w:tab w:val="left" w:pos="360"/>
          <w:tab w:val="left" w:pos="540"/>
          <w:tab w:val="left" w:pos="900"/>
        </w:tabs>
        <w:spacing w:after="0" w:line="240" w:lineRule="auto"/>
        <w:jc w:val="both"/>
        <w:rPr>
          <w:rFonts w:ascii="Times New Roman" w:hAnsi="Times New Roman" w:cs="Times New Roman"/>
        </w:rPr>
      </w:pPr>
      <w:r w:rsidRPr="003E1471">
        <w:rPr>
          <w:rFonts w:ascii="Times New Roman" w:hAnsi="Times New Roman" w:cs="Times New Roman"/>
        </w:rPr>
        <w:tab/>
        <w:t>- расширение ассортимента продукции российского происхождения;</w:t>
      </w:r>
    </w:p>
    <w:p w:rsidR="003E1471" w:rsidRPr="003E1471" w:rsidRDefault="003E1471" w:rsidP="003E1471">
      <w:pPr>
        <w:tabs>
          <w:tab w:val="left" w:pos="360"/>
          <w:tab w:val="left" w:pos="540"/>
          <w:tab w:val="left" w:pos="900"/>
        </w:tabs>
        <w:spacing w:after="0" w:line="240" w:lineRule="auto"/>
        <w:jc w:val="both"/>
        <w:rPr>
          <w:rFonts w:ascii="Times New Roman" w:hAnsi="Times New Roman" w:cs="Times New Roman"/>
        </w:rPr>
      </w:pPr>
      <w:r w:rsidRPr="003E1471">
        <w:rPr>
          <w:rFonts w:ascii="Times New Roman" w:hAnsi="Times New Roman" w:cs="Times New Roman"/>
        </w:rPr>
        <w:tab/>
        <w:t>- замена экспорта полезных ископаемых на их использование внутри страны в производственных целях;</w:t>
      </w:r>
    </w:p>
    <w:p w:rsidR="003E1471" w:rsidRPr="003E1471" w:rsidRDefault="003E1471" w:rsidP="003E1471">
      <w:pPr>
        <w:tabs>
          <w:tab w:val="left" w:pos="360"/>
          <w:tab w:val="left" w:pos="540"/>
          <w:tab w:val="left" w:pos="900"/>
        </w:tabs>
        <w:spacing w:after="0" w:line="240" w:lineRule="auto"/>
        <w:jc w:val="both"/>
        <w:rPr>
          <w:rFonts w:ascii="Times New Roman" w:hAnsi="Times New Roman" w:cs="Times New Roman"/>
        </w:rPr>
      </w:pPr>
      <w:r w:rsidRPr="003E1471">
        <w:rPr>
          <w:rFonts w:ascii="Times New Roman" w:hAnsi="Times New Roman" w:cs="Times New Roman"/>
        </w:rPr>
        <w:tab/>
        <w:t xml:space="preserve">- постепенная </w:t>
      </w:r>
      <w:r w:rsidR="00175885">
        <w:rPr>
          <w:rFonts w:ascii="Times New Roman" w:hAnsi="Times New Roman" w:cs="Times New Roman"/>
        </w:rPr>
        <w:t>«</w:t>
      </w:r>
      <w:r w:rsidRPr="003E1471">
        <w:rPr>
          <w:rFonts w:ascii="Times New Roman" w:hAnsi="Times New Roman" w:cs="Times New Roman"/>
        </w:rPr>
        <w:t>отвязка</w:t>
      </w:r>
      <w:r w:rsidR="00175885">
        <w:rPr>
          <w:rFonts w:ascii="Times New Roman" w:hAnsi="Times New Roman" w:cs="Times New Roman"/>
        </w:rPr>
        <w:t>»</w:t>
      </w:r>
      <w:r w:rsidRPr="003E1471">
        <w:rPr>
          <w:rFonts w:ascii="Times New Roman" w:hAnsi="Times New Roman" w:cs="Times New Roman"/>
        </w:rPr>
        <w:t xml:space="preserve"> государственного бюджета от нефтяных котировок и нефтяной промышленности [1, </w:t>
      </w:r>
      <w:r w:rsidRPr="003E1471">
        <w:rPr>
          <w:rFonts w:ascii="Times New Roman" w:hAnsi="Times New Roman" w:cs="Times New Roman"/>
          <w:lang w:val="en-US"/>
        </w:rPr>
        <w:t>c</w:t>
      </w:r>
      <w:r w:rsidRPr="003E1471">
        <w:rPr>
          <w:rFonts w:ascii="Times New Roman" w:hAnsi="Times New Roman" w:cs="Times New Roman"/>
        </w:rPr>
        <w:t>.217].</w:t>
      </w:r>
    </w:p>
    <w:p w:rsidR="003E1471" w:rsidRPr="003E1471" w:rsidRDefault="003E1471" w:rsidP="003E1471">
      <w:pPr>
        <w:tabs>
          <w:tab w:val="left" w:pos="360"/>
          <w:tab w:val="left" w:pos="540"/>
          <w:tab w:val="left" w:pos="900"/>
        </w:tabs>
        <w:spacing w:after="0" w:line="240" w:lineRule="auto"/>
        <w:jc w:val="both"/>
        <w:rPr>
          <w:rFonts w:ascii="Times New Roman" w:hAnsi="Times New Roman" w:cs="Times New Roman"/>
        </w:rPr>
      </w:pPr>
      <w:r w:rsidRPr="003E1471">
        <w:rPr>
          <w:rFonts w:ascii="Times New Roman" w:hAnsi="Times New Roman" w:cs="Times New Roman"/>
        </w:rPr>
        <w:tab/>
        <w:t xml:space="preserve">Фактически российское государство перешло на самообеспечение, сумев обеспечить импортозамещение товаров иностранного происхождения достойными аналогами </w:t>
      </w:r>
      <w:r w:rsidR="00175885">
        <w:rPr>
          <w:rFonts w:ascii="Times New Roman" w:hAnsi="Times New Roman" w:cs="Times New Roman"/>
        </w:rPr>
        <w:t>«</w:t>
      </w:r>
      <w:r w:rsidRPr="003E1471">
        <w:rPr>
          <w:rFonts w:ascii="Times New Roman" w:hAnsi="Times New Roman" w:cs="Times New Roman"/>
        </w:rPr>
        <w:t>собственного производства</w:t>
      </w:r>
      <w:r w:rsidR="00175885">
        <w:rPr>
          <w:rFonts w:ascii="Times New Roman" w:hAnsi="Times New Roman" w:cs="Times New Roman"/>
        </w:rPr>
        <w:t>»</w:t>
      </w:r>
      <w:r w:rsidRPr="003E1471">
        <w:rPr>
          <w:rFonts w:ascii="Times New Roman" w:hAnsi="Times New Roman" w:cs="Times New Roman"/>
        </w:rPr>
        <w:t xml:space="preserve">. Более того, техника российского происхождения стала пользоваться большим спросом со стороны иностранных покупателей. По итогам минувшего года, российские власти сумели сократить уровень финансовой зависимости казны государства от нефтегазовых доходов на 40%. </w:t>
      </w:r>
    </w:p>
    <w:p w:rsidR="003E1471" w:rsidRPr="003E1471" w:rsidRDefault="003E1471" w:rsidP="003E1471">
      <w:pPr>
        <w:tabs>
          <w:tab w:val="left" w:pos="360"/>
          <w:tab w:val="left" w:pos="540"/>
          <w:tab w:val="left" w:pos="900"/>
        </w:tabs>
        <w:spacing w:after="0" w:line="240" w:lineRule="auto"/>
        <w:jc w:val="both"/>
        <w:rPr>
          <w:rFonts w:ascii="Times New Roman" w:hAnsi="Times New Roman" w:cs="Times New Roman"/>
        </w:rPr>
      </w:pPr>
      <w:r w:rsidRPr="003E1471">
        <w:rPr>
          <w:rFonts w:ascii="Times New Roman" w:hAnsi="Times New Roman" w:cs="Times New Roman"/>
        </w:rPr>
        <w:lastRenderedPageBreak/>
        <w:tab/>
        <w:t xml:space="preserve">Проанализировав основные аспекты санкционного воздействия, аналитики Центробанка России пришли к выводу, что Евросоюз пытался оказать прямое воздействие на основные конкурентоспособные отрасли государства, вводя определенные запреты и ограничения. </w:t>
      </w:r>
    </w:p>
    <w:p w:rsidR="003E1471" w:rsidRPr="003E1471" w:rsidRDefault="003E1471" w:rsidP="003E1471">
      <w:pPr>
        <w:tabs>
          <w:tab w:val="left" w:pos="360"/>
          <w:tab w:val="left" w:pos="540"/>
          <w:tab w:val="left" w:pos="900"/>
        </w:tabs>
        <w:spacing w:after="0" w:line="240" w:lineRule="auto"/>
        <w:jc w:val="both"/>
        <w:rPr>
          <w:rFonts w:ascii="Times New Roman" w:hAnsi="Times New Roman" w:cs="Times New Roman"/>
        </w:rPr>
      </w:pPr>
      <w:r w:rsidRPr="003E1471">
        <w:rPr>
          <w:rFonts w:ascii="Times New Roman" w:hAnsi="Times New Roman" w:cs="Times New Roman"/>
        </w:rPr>
        <w:tab/>
        <w:t xml:space="preserve">По предварительным подсчетам западных аналитиков, средний уровень убытков стран Евросоюза от введения санкций против Российской Федерации составил около 100 миллиардов евро на ежегодной основе. В то же время российская держава понесла убытки не более 35-40 миллиардов евро от </w:t>
      </w:r>
      <w:r w:rsidR="00175885">
        <w:rPr>
          <w:rFonts w:ascii="Times New Roman" w:hAnsi="Times New Roman" w:cs="Times New Roman"/>
        </w:rPr>
        <w:t>«</w:t>
      </w:r>
      <w:r w:rsidRPr="003E1471">
        <w:rPr>
          <w:rFonts w:ascii="Times New Roman" w:hAnsi="Times New Roman" w:cs="Times New Roman"/>
        </w:rPr>
        <w:t>экономико-политического</w:t>
      </w:r>
      <w:r w:rsidR="00175885">
        <w:rPr>
          <w:rFonts w:ascii="Times New Roman" w:hAnsi="Times New Roman" w:cs="Times New Roman"/>
        </w:rPr>
        <w:t>»</w:t>
      </w:r>
      <w:r w:rsidRPr="003E1471">
        <w:rPr>
          <w:rFonts w:ascii="Times New Roman" w:hAnsi="Times New Roman" w:cs="Times New Roman"/>
        </w:rPr>
        <w:t xml:space="preserve"> давления со стороны США и ЕС. В настоящее время ряд государств (например, Греция, Корея, Китай, Япония) неоднократно высказывались о смягчении </w:t>
      </w:r>
      <w:r w:rsidR="00175885">
        <w:rPr>
          <w:rFonts w:ascii="Times New Roman" w:hAnsi="Times New Roman" w:cs="Times New Roman"/>
        </w:rPr>
        <w:t>«</w:t>
      </w:r>
      <w:r w:rsidRPr="003E1471">
        <w:rPr>
          <w:rFonts w:ascii="Times New Roman" w:hAnsi="Times New Roman" w:cs="Times New Roman"/>
        </w:rPr>
        <w:t>санкционных</w:t>
      </w:r>
      <w:r w:rsidR="00175885">
        <w:rPr>
          <w:rFonts w:ascii="Times New Roman" w:hAnsi="Times New Roman" w:cs="Times New Roman"/>
        </w:rPr>
        <w:t>»</w:t>
      </w:r>
      <w:r w:rsidRPr="003E1471">
        <w:rPr>
          <w:rFonts w:ascii="Times New Roman" w:hAnsi="Times New Roman" w:cs="Times New Roman"/>
        </w:rPr>
        <w:t xml:space="preserve"> требований к России или об отказе от них для перехода к дипломатическим переговорам и решению проблем такими путями, которые бы не касались экономики иных стран. [5, </w:t>
      </w:r>
      <w:r w:rsidRPr="003E1471">
        <w:rPr>
          <w:rFonts w:ascii="Times New Roman" w:hAnsi="Times New Roman" w:cs="Times New Roman"/>
          <w:lang w:val="en-US"/>
        </w:rPr>
        <w:t>c</w:t>
      </w:r>
      <w:r w:rsidRPr="003E1471">
        <w:rPr>
          <w:rFonts w:ascii="Times New Roman" w:hAnsi="Times New Roman" w:cs="Times New Roman"/>
        </w:rPr>
        <w:t>. 89]</w:t>
      </w:r>
    </w:p>
    <w:p w:rsidR="003E1471" w:rsidRPr="003E1471" w:rsidRDefault="003E1471" w:rsidP="003E1471">
      <w:pPr>
        <w:tabs>
          <w:tab w:val="left" w:pos="360"/>
          <w:tab w:val="left" w:pos="540"/>
          <w:tab w:val="left" w:pos="900"/>
        </w:tabs>
        <w:spacing w:after="0" w:line="240" w:lineRule="auto"/>
        <w:jc w:val="both"/>
        <w:rPr>
          <w:rFonts w:ascii="Times New Roman" w:hAnsi="Times New Roman" w:cs="Times New Roman"/>
        </w:rPr>
      </w:pPr>
      <w:r w:rsidRPr="003E1471">
        <w:rPr>
          <w:rFonts w:ascii="Times New Roman" w:hAnsi="Times New Roman" w:cs="Times New Roman"/>
        </w:rPr>
        <w:tab/>
        <w:t>В начале февраля 2018 года американские власти объявили об активации очередного пакета санкций, который предполагает ограничение деятельности в отношении российских банкиров, средний объем активов</w:t>
      </w:r>
      <w:r w:rsidR="00A87466">
        <w:rPr>
          <w:rFonts w:ascii="Times New Roman" w:hAnsi="Times New Roman" w:cs="Times New Roman"/>
        </w:rPr>
        <w:t>,</w:t>
      </w:r>
      <w:r w:rsidRPr="003E1471">
        <w:rPr>
          <w:rFonts w:ascii="Times New Roman" w:hAnsi="Times New Roman" w:cs="Times New Roman"/>
        </w:rPr>
        <w:t xml:space="preserve"> которы</w:t>
      </w:r>
      <w:r w:rsidR="00A87466">
        <w:rPr>
          <w:rFonts w:ascii="Times New Roman" w:hAnsi="Times New Roman" w:cs="Times New Roman"/>
        </w:rPr>
        <w:t>й</w:t>
      </w:r>
      <w:r w:rsidRPr="003E1471">
        <w:rPr>
          <w:rFonts w:ascii="Times New Roman" w:hAnsi="Times New Roman" w:cs="Times New Roman"/>
        </w:rPr>
        <w:t xml:space="preserve"> превосходит 1 миллиард в национальной валюте. На фоне частичного раскрытия данного санкционного пакета в течение суток российские олигархи потеряли около 1,4 миллиарда евро от стоимости своих активов. В наибольшей степени пострадали активы таких российских компаний, как </w:t>
      </w:r>
      <w:r w:rsidR="00175885">
        <w:rPr>
          <w:rFonts w:ascii="Times New Roman" w:hAnsi="Times New Roman" w:cs="Times New Roman"/>
        </w:rPr>
        <w:t>«</w:t>
      </w:r>
      <w:r w:rsidRPr="003E1471">
        <w:rPr>
          <w:rFonts w:ascii="Times New Roman" w:hAnsi="Times New Roman" w:cs="Times New Roman"/>
        </w:rPr>
        <w:t>НЛМК</w:t>
      </w:r>
      <w:r w:rsidR="00175885">
        <w:rPr>
          <w:rFonts w:ascii="Times New Roman" w:hAnsi="Times New Roman" w:cs="Times New Roman"/>
        </w:rPr>
        <w:t>»</w:t>
      </w:r>
      <w:r w:rsidRPr="003E1471">
        <w:rPr>
          <w:rFonts w:ascii="Times New Roman" w:hAnsi="Times New Roman" w:cs="Times New Roman"/>
        </w:rPr>
        <w:t xml:space="preserve">, </w:t>
      </w:r>
      <w:r w:rsidR="00175885">
        <w:rPr>
          <w:rFonts w:ascii="Times New Roman" w:hAnsi="Times New Roman" w:cs="Times New Roman"/>
        </w:rPr>
        <w:t>«</w:t>
      </w:r>
      <w:r w:rsidRPr="003E1471">
        <w:rPr>
          <w:rFonts w:ascii="Times New Roman" w:hAnsi="Times New Roman" w:cs="Times New Roman"/>
        </w:rPr>
        <w:t>Лукойл</w:t>
      </w:r>
      <w:r w:rsidR="00175885">
        <w:rPr>
          <w:rFonts w:ascii="Times New Roman" w:hAnsi="Times New Roman" w:cs="Times New Roman"/>
        </w:rPr>
        <w:t>»</w:t>
      </w:r>
      <w:r w:rsidRPr="003E1471">
        <w:rPr>
          <w:rFonts w:ascii="Times New Roman" w:hAnsi="Times New Roman" w:cs="Times New Roman"/>
        </w:rPr>
        <w:t xml:space="preserve"> и </w:t>
      </w:r>
      <w:r w:rsidR="00175885">
        <w:rPr>
          <w:rFonts w:ascii="Times New Roman" w:hAnsi="Times New Roman" w:cs="Times New Roman"/>
        </w:rPr>
        <w:t>«</w:t>
      </w:r>
      <w:r w:rsidRPr="003E1471">
        <w:rPr>
          <w:rFonts w:ascii="Times New Roman" w:hAnsi="Times New Roman" w:cs="Times New Roman"/>
        </w:rPr>
        <w:t>Полюс</w:t>
      </w:r>
      <w:r w:rsidR="00175885">
        <w:rPr>
          <w:rFonts w:ascii="Times New Roman" w:hAnsi="Times New Roman" w:cs="Times New Roman"/>
        </w:rPr>
        <w:t>»</w:t>
      </w:r>
      <w:r w:rsidRPr="003E1471">
        <w:rPr>
          <w:rFonts w:ascii="Times New Roman" w:hAnsi="Times New Roman" w:cs="Times New Roman"/>
        </w:rPr>
        <w:t xml:space="preserve">, среднее ценовое падение активов которых варьировалось от 1,2% до 1,6%. </w:t>
      </w:r>
    </w:p>
    <w:p w:rsidR="003E1471" w:rsidRPr="003E1471" w:rsidRDefault="003E1471" w:rsidP="003E1471">
      <w:pPr>
        <w:tabs>
          <w:tab w:val="left" w:pos="360"/>
          <w:tab w:val="left" w:pos="540"/>
          <w:tab w:val="left" w:pos="900"/>
        </w:tabs>
        <w:spacing w:after="0" w:line="240" w:lineRule="auto"/>
        <w:jc w:val="both"/>
        <w:rPr>
          <w:rFonts w:ascii="Times New Roman" w:hAnsi="Times New Roman" w:cs="Times New Roman"/>
        </w:rPr>
      </w:pPr>
      <w:r w:rsidRPr="003E1471">
        <w:rPr>
          <w:rFonts w:ascii="Times New Roman" w:hAnsi="Times New Roman" w:cs="Times New Roman"/>
        </w:rPr>
        <w:tab/>
        <w:t xml:space="preserve">Более того, иностранные олигархи также оказались под воздействием санкционного давления на Россию, так как их денежные средства, участвующие в финансировании российской инфраструктуры, также подверглись тенденции </w:t>
      </w:r>
      <w:r w:rsidR="00175885">
        <w:rPr>
          <w:rFonts w:ascii="Times New Roman" w:hAnsi="Times New Roman" w:cs="Times New Roman"/>
        </w:rPr>
        <w:t>«</w:t>
      </w:r>
      <w:r w:rsidRPr="003E1471">
        <w:rPr>
          <w:rFonts w:ascii="Times New Roman" w:hAnsi="Times New Roman" w:cs="Times New Roman"/>
        </w:rPr>
        <w:t>обесценивания</w:t>
      </w:r>
      <w:r w:rsidR="00175885">
        <w:rPr>
          <w:rFonts w:ascii="Times New Roman" w:hAnsi="Times New Roman" w:cs="Times New Roman"/>
        </w:rPr>
        <w:t>»</w:t>
      </w:r>
      <w:r w:rsidRPr="003E1471">
        <w:rPr>
          <w:rFonts w:ascii="Times New Roman" w:hAnsi="Times New Roman" w:cs="Times New Roman"/>
        </w:rPr>
        <w:t xml:space="preserve">. Средний урон зарубежных бизнесменов и миллиардеров на фоне активации последнего пакета санкций со стороны США составил около 114 миллиардов евро [3, </w:t>
      </w:r>
      <w:r w:rsidRPr="003E1471">
        <w:rPr>
          <w:rFonts w:ascii="Times New Roman" w:hAnsi="Times New Roman" w:cs="Times New Roman"/>
          <w:lang w:val="en-US"/>
        </w:rPr>
        <w:t>c</w:t>
      </w:r>
      <w:r w:rsidRPr="003E1471">
        <w:rPr>
          <w:rFonts w:ascii="Times New Roman" w:hAnsi="Times New Roman" w:cs="Times New Roman"/>
        </w:rPr>
        <w:t>.51].</w:t>
      </w:r>
    </w:p>
    <w:p w:rsidR="003E1471" w:rsidRPr="003E1471" w:rsidRDefault="003E1471" w:rsidP="003E1471">
      <w:pPr>
        <w:tabs>
          <w:tab w:val="left" w:pos="360"/>
          <w:tab w:val="left" w:pos="540"/>
          <w:tab w:val="left" w:pos="900"/>
        </w:tabs>
        <w:spacing w:after="0" w:line="240" w:lineRule="auto"/>
        <w:jc w:val="both"/>
        <w:rPr>
          <w:rFonts w:ascii="Times New Roman" w:hAnsi="Times New Roman" w:cs="Times New Roman"/>
        </w:rPr>
      </w:pPr>
      <w:r w:rsidRPr="003E1471">
        <w:rPr>
          <w:rFonts w:ascii="Times New Roman" w:hAnsi="Times New Roman" w:cs="Times New Roman"/>
        </w:rPr>
        <w:tab/>
        <w:t xml:space="preserve">В настоящее время администрация Центрального Банка России сделала официальное заявление, согласно которому новые санкционные меры не окажут существенного влияния на экономику государства, которая перешла на фазу активного роста. Более того, аналитические данные ЦБ РФ гласят, что иностранные инвесторы готовы сотрудничать с Россией </w:t>
      </w:r>
      <w:r w:rsidR="00175885">
        <w:rPr>
          <w:rFonts w:ascii="Times New Roman" w:hAnsi="Times New Roman" w:cs="Times New Roman"/>
        </w:rPr>
        <w:t>«</w:t>
      </w:r>
      <w:r w:rsidRPr="003E1471">
        <w:rPr>
          <w:rFonts w:ascii="Times New Roman" w:hAnsi="Times New Roman" w:cs="Times New Roman"/>
        </w:rPr>
        <w:t>в обход</w:t>
      </w:r>
      <w:r w:rsidR="00175885">
        <w:rPr>
          <w:rFonts w:ascii="Times New Roman" w:hAnsi="Times New Roman" w:cs="Times New Roman"/>
        </w:rPr>
        <w:t>»</w:t>
      </w:r>
      <w:r w:rsidRPr="003E1471">
        <w:rPr>
          <w:rFonts w:ascii="Times New Roman" w:hAnsi="Times New Roman" w:cs="Times New Roman"/>
        </w:rPr>
        <w:t xml:space="preserve"> санкционного воздействия на базе криптовалютного сотрудничества. </w:t>
      </w:r>
    </w:p>
    <w:p w:rsidR="003E1471" w:rsidRPr="003E1471" w:rsidRDefault="003E1471" w:rsidP="003E1471">
      <w:pPr>
        <w:tabs>
          <w:tab w:val="left" w:pos="360"/>
          <w:tab w:val="left" w:pos="540"/>
          <w:tab w:val="left" w:pos="900"/>
        </w:tabs>
        <w:spacing w:after="0" w:line="240" w:lineRule="auto"/>
        <w:jc w:val="both"/>
        <w:rPr>
          <w:rFonts w:ascii="Times New Roman" w:hAnsi="Times New Roman" w:cs="Times New Roman"/>
        </w:rPr>
      </w:pPr>
    </w:p>
    <w:p w:rsidR="003E1471" w:rsidRPr="003E1471" w:rsidRDefault="007F340E" w:rsidP="003E1471">
      <w:pPr>
        <w:tabs>
          <w:tab w:val="left" w:pos="360"/>
          <w:tab w:val="left" w:pos="540"/>
          <w:tab w:val="left" w:pos="900"/>
        </w:tabs>
        <w:spacing w:after="0" w:line="240" w:lineRule="auto"/>
        <w:jc w:val="center"/>
        <w:rPr>
          <w:rFonts w:ascii="Times New Roman" w:hAnsi="Times New Roman" w:cs="Times New Roman"/>
          <w:b/>
        </w:rPr>
      </w:pPr>
      <w:r>
        <w:rPr>
          <w:rFonts w:ascii="Times New Roman" w:hAnsi="Times New Roman" w:cs="Times New Roman"/>
          <w:b/>
        </w:rPr>
        <w:t>Список литературы</w:t>
      </w:r>
    </w:p>
    <w:p w:rsidR="003E1471" w:rsidRPr="003E1471" w:rsidRDefault="003E1471" w:rsidP="003E1471">
      <w:pPr>
        <w:numPr>
          <w:ilvl w:val="0"/>
          <w:numId w:val="87"/>
        </w:numPr>
        <w:tabs>
          <w:tab w:val="clear" w:pos="735"/>
          <w:tab w:val="left" w:pos="540"/>
          <w:tab w:val="left" w:pos="709"/>
          <w:tab w:val="left" w:pos="900"/>
        </w:tabs>
        <w:spacing w:after="0" w:line="240" w:lineRule="auto"/>
        <w:ind w:left="0" w:firstLine="426"/>
        <w:jc w:val="both"/>
        <w:rPr>
          <w:rFonts w:ascii="Times New Roman" w:hAnsi="Times New Roman" w:cs="Times New Roman"/>
        </w:rPr>
      </w:pPr>
      <w:r w:rsidRPr="003E1471">
        <w:rPr>
          <w:rFonts w:ascii="Times New Roman" w:hAnsi="Times New Roman" w:cs="Times New Roman"/>
        </w:rPr>
        <w:t>Белоусова Р. Н. Влияние экономических санкций на состояние экономической безопасности РФ // Молодой ученый. - 2015. - №20. - С. 215-219.</w:t>
      </w:r>
    </w:p>
    <w:p w:rsidR="003E1471" w:rsidRPr="003E1471" w:rsidRDefault="003E1471" w:rsidP="003E1471">
      <w:pPr>
        <w:numPr>
          <w:ilvl w:val="0"/>
          <w:numId w:val="87"/>
        </w:numPr>
        <w:tabs>
          <w:tab w:val="clear" w:pos="735"/>
          <w:tab w:val="left" w:pos="540"/>
          <w:tab w:val="left" w:pos="709"/>
          <w:tab w:val="left" w:pos="900"/>
        </w:tabs>
        <w:spacing w:after="0" w:line="240" w:lineRule="auto"/>
        <w:ind w:left="0" w:firstLine="426"/>
        <w:jc w:val="both"/>
        <w:rPr>
          <w:rFonts w:ascii="Times New Roman" w:hAnsi="Times New Roman" w:cs="Times New Roman"/>
        </w:rPr>
      </w:pPr>
      <w:r w:rsidRPr="003E1471">
        <w:rPr>
          <w:rFonts w:ascii="Times New Roman" w:hAnsi="Times New Roman" w:cs="Times New Roman"/>
        </w:rPr>
        <w:t xml:space="preserve">Волошина И. О. Санкции как мера политического и экономического давления// </w:t>
      </w:r>
      <w:r w:rsidR="00175885">
        <w:rPr>
          <w:rFonts w:ascii="Times New Roman" w:hAnsi="Times New Roman" w:cs="Times New Roman"/>
        </w:rPr>
        <w:t>«</w:t>
      </w:r>
      <w:r w:rsidRPr="003E1471">
        <w:rPr>
          <w:rFonts w:ascii="Times New Roman" w:hAnsi="Times New Roman" w:cs="Times New Roman"/>
        </w:rPr>
        <w:t>Экономика</w:t>
      </w:r>
      <w:r w:rsidR="00175885">
        <w:rPr>
          <w:rFonts w:ascii="Times New Roman" w:hAnsi="Times New Roman" w:cs="Times New Roman"/>
        </w:rPr>
        <w:t>»</w:t>
      </w:r>
      <w:r w:rsidRPr="003E1471">
        <w:rPr>
          <w:rFonts w:ascii="Times New Roman" w:hAnsi="Times New Roman" w:cs="Times New Roman"/>
        </w:rPr>
        <w:t xml:space="preserve">. - 2017.- №5. </w:t>
      </w:r>
      <w:r w:rsidRPr="003E1471">
        <w:rPr>
          <w:rFonts w:ascii="Times New Roman" w:hAnsi="Times New Roman" w:cs="Times New Roman"/>
          <w:lang w:val="en-US"/>
        </w:rPr>
        <w:t>-</w:t>
      </w:r>
      <w:r w:rsidRPr="003E1471">
        <w:rPr>
          <w:rFonts w:ascii="Times New Roman" w:hAnsi="Times New Roman" w:cs="Times New Roman"/>
        </w:rPr>
        <w:t xml:space="preserve"> С. 25-32.</w:t>
      </w:r>
    </w:p>
    <w:p w:rsidR="003E1471" w:rsidRPr="003E1471" w:rsidRDefault="003E1471" w:rsidP="003E1471">
      <w:pPr>
        <w:numPr>
          <w:ilvl w:val="0"/>
          <w:numId w:val="87"/>
        </w:numPr>
        <w:tabs>
          <w:tab w:val="clear" w:pos="735"/>
          <w:tab w:val="left" w:pos="540"/>
          <w:tab w:val="left" w:pos="709"/>
          <w:tab w:val="left" w:pos="900"/>
        </w:tabs>
        <w:spacing w:after="0" w:line="240" w:lineRule="auto"/>
        <w:ind w:left="0" w:firstLine="426"/>
        <w:jc w:val="both"/>
        <w:rPr>
          <w:rFonts w:ascii="Times New Roman" w:hAnsi="Times New Roman" w:cs="Times New Roman"/>
        </w:rPr>
      </w:pPr>
      <w:r w:rsidRPr="003E1471">
        <w:rPr>
          <w:rFonts w:ascii="Times New Roman" w:hAnsi="Times New Roman" w:cs="Times New Roman"/>
        </w:rPr>
        <w:t xml:space="preserve"> Карпунин О. С. Оценка воздействия санкций на российскую экономику// Экономика и управление. – 2016. - №8. -  С.48-57.</w:t>
      </w:r>
    </w:p>
    <w:p w:rsidR="003E1471" w:rsidRPr="003E1471" w:rsidRDefault="003E1471" w:rsidP="003E1471">
      <w:pPr>
        <w:numPr>
          <w:ilvl w:val="0"/>
          <w:numId w:val="87"/>
        </w:numPr>
        <w:tabs>
          <w:tab w:val="clear" w:pos="735"/>
          <w:tab w:val="left" w:pos="540"/>
          <w:tab w:val="left" w:pos="709"/>
          <w:tab w:val="left" w:pos="900"/>
        </w:tabs>
        <w:spacing w:after="0" w:line="240" w:lineRule="auto"/>
        <w:ind w:left="0" w:firstLine="426"/>
        <w:jc w:val="both"/>
        <w:rPr>
          <w:rFonts w:ascii="Times New Roman" w:hAnsi="Times New Roman" w:cs="Times New Roman"/>
        </w:rPr>
      </w:pPr>
      <w:r w:rsidRPr="003E1471">
        <w:rPr>
          <w:rFonts w:ascii="Times New Roman" w:hAnsi="Times New Roman" w:cs="Times New Roman"/>
        </w:rPr>
        <w:t xml:space="preserve"> Рябов Т. Н. Экономическое воздействие ЕС на Россию // Экономический вестник России. - 2017. - №6. - С.37-43.</w:t>
      </w:r>
    </w:p>
    <w:p w:rsidR="003E1471" w:rsidRPr="003E1471" w:rsidRDefault="003E1471" w:rsidP="003E1471">
      <w:pPr>
        <w:numPr>
          <w:ilvl w:val="0"/>
          <w:numId w:val="87"/>
        </w:numPr>
        <w:tabs>
          <w:tab w:val="clear" w:pos="735"/>
          <w:tab w:val="left" w:pos="540"/>
          <w:tab w:val="left" w:pos="709"/>
          <w:tab w:val="left" w:pos="900"/>
        </w:tabs>
        <w:spacing w:after="0" w:line="240" w:lineRule="auto"/>
        <w:ind w:left="0" w:firstLine="426"/>
        <w:jc w:val="both"/>
        <w:rPr>
          <w:rFonts w:ascii="Times New Roman" w:hAnsi="Times New Roman" w:cs="Times New Roman"/>
        </w:rPr>
      </w:pPr>
      <w:r w:rsidRPr="003E1471">
        <w:rPr>
          <w:rFonts w:ascii="Times New Roman" w:hAnsi="Times New Roman" w:cs="Times New Roman"/>
        </w:rPr>
        <w:t xml:space="preserve"> Ульянова О.П. Санкционное давление Евросоюза на Россию: положительные и отрицательные моменты относительно экономики РФ // Экономика. - 2017. - №11. - С.87-95.</w:t>
      </w:r>
    </w:p>
    <w:p w:rsidR="003E1471" w:rsidRDefault="003E1471" w:rsidP="003E1471">
      <w:pPr>
        <w:spacing w:after="0" w:line="240" w:lineRule="auto"/>
        <w:jc w:val="both"/>
        <w:rPr>
          <w:rFonts w:ascii="Times New Roman" w:hAnsi="Times New Roman" w:cs="Times New Roman"/>
        </w:rPr>
      </w:pPr>
    </w:p>
    <w:p w:rsidR="000C2D8B" w:rsidRDefault="000C2D8B" w:rsidP="003E1471">
      <w:pPr>
        <w:spacing w:after="0" w:line="240" w:lineRule="auto"/>
        <w:jc w:val="both"/>
        <w:rPr>
          <w:rFonts w:ascii="Times New Roman" w:hAnsi="Times New Roman" w:cs="Times New Roman"/>
        </w:rPr>
      </w:pPr>
    </w:p>
    <w:p w:rsidR="000C2D8B" w:rsidRDefault="000C2D8B" w:rsidP="003E1471">
      <w:pPr>
        <w:spacing w:after="0" w:line="240" w:lineRule="auto"/>
        <w:jc w:val="both"/>
        <w:rPr>
          <w:rFonts w:ascii="Times New Roman" w:hAnsi="Times New Roman" w:cs="Times New Roman"/>
        </w:rPr>
      </w:pPr>
    </w:p>
    <w:p w:rsidR="000C2D8B" w:rsidRDefault="000C2D8B" w:rsidP="003E1471">
      <w:pPr>
        <w:spacing w:after="0" w:line="240" w:lineRule="auto"/>
        <w:jc w:val="both"/>
        <w:rPr>
          <w:rFonts w:ascii="Times New Roman" w:hAnsi="Times New Roman" w:cs="Times New Roman"/>
        </w:rPr>
      </w:pPr>
    </w:p>
    <w:p w:rsidR="000C2D8B" w:rsidRDefault="000C2D8B" w:rsidP="003E1471">
      <w:pPr>
        <w:spacing w:after="0" w:line="240" w:lineRule="auto"/>
        <w:jc w:val="both"/>
        <w:rPr>
          <w:rFonts w:ascii="Times New Roman" w:hAnsi="Times New Roman" w:cs="Times New Roman"/>
        </w:rPr>
      </w:pPr>
    </w:p>
    <w:p w:rsidR="000C2D8B" w:rsidRDefault="000C2D8B" w:rsidP="003E1471">
      <w:pPr>
        <w:spacing w:after="0" w:line="240" w:lineRule="auto"/>
        <w:jc w:val="both"/>
        <w:rPr>
          <w:rFonts w:ascii="Times New Roman" w:hAnsi="Times New Roman" w:cs="Times New Roman"/>
        </w:rPr>
      </w:pPr>
    </w:p>
    <w:p w:rsidR="000C2D8B" w:rsidRDefault="000C2D8B" w:rsidP="003E1471">
      <w:pPr>
        <w:spacing w:after="0" w:line="240" w:lineRule="auto"/>
        <w:jc w:val="both"/>
        <w:rPr>
          <w:rFonts w:ascii="Times New Roman" w:hAnsi="Times New Roman" w:cs="Times New Roman"/>
        </w:rPr>
      </w:pPr>
    </w:p>
    <w:p w:rsidR="000C2D8B" w:rsidRDefault="000C2D8B" w:rsidP="003E1471">
      <w:pPr>
        <w:spacing w:after="0" w:line="240" w:lineRule="auto"/>
        <w:jc w:val="both"/>
        <w:rPr>
          <w:rFonts w:ascii="Times New Roman" w:hAnsi="Times New Roman" w:cs="Times New Roman"/>
        </w:rPr>
      </w:pPr>
    </w:p>
    <w:p w:rsidR="000C2D8B" w:rsidRDefault="000C2D8B" w:rsidP="003E1471">
      <w:pPr>
        <w:spacing w:after="0" w:line="240" w:lineRule="auto"/>
        <w:jc w:val="both"/>
        <w:rPr>
          <w:rFonts w:ascii="Times New Roman" w:hAnsi="Times New Roman" w:cs="Times New Roman"/>
        </w:rPr>
      </w:pPr>
    </w:p>
    <w:p w:rsidR="000C2D8B" w:rsidRDefault="000C2D8B" w:rsidP="003E1471">
      <w:pPr>
        <w:spacing w:after="0" w:line="240" w:lineRule="auto"/>
        <w:jc w:val="both"/>
        <w:rPr>
          <w:rFonts w:ascii="Times New Roman" w:hAnsi="Times New Roman" w:cs="Times New Roman"/>
        </w:rPr>
      </w:pPr>
    </w:p>
    <w:p w:rsidR="000C2D8B" w:rsidRDefault="000C2D8B" w:rsidP="003E1471">
      <w:pPr>
        <w:spacing w:after="0" w:line="240" w:lineRule="auto"/>
        <w:jc w:val="both"/>
        <w:rPr>
          <w:rFonts w:ascii="Times New Roman" w:hAnsi="Times New Roman" w:cs="Times New Roman"/>
        </w:rPr>
      </w:pPr>
    </w:p>
    <w:p w:rsidR="000C2D8B" w:rsidRDefault="000C2D8B" w:rsidP="003E1471">
      <w:pPr>
        <w:spacing w:after="0" w:line="240" w:lineRule="auto"/>
        <w:jc w:val="both"/>
        <w:rPr>
          <w:rFonts w:ascii="Times New Roman" w:hAnsi="Times New Roman" w:cs="Times New Roman"/>
        </w:rPr>
      </w:pPr>
    </w:p>
    <w:p w:rsidR="000C2D8B" w:rsidRDefault="000C2D8B" w:rsidP="003E1471">
      <w:pPr>
        <w:spacing w:after="0" w:line="240" w:lineRule="auto"/>
        <w:jc w:val="both"/>
        <w:rPr>
          <w:rFonts w:ascii="Times New Roman" w:hAnsi="Times New Roman" w:cs="Times New Roman"/>
        </w:rPr>
      </w:pPr>
    </w:p>
    <w:p w:rsidR="007F340E" w:rsidRPr="003E1471" w:rsidRDefault="007F340E" w:rsidP="003E1471">
      <w:pPr>
        <w:spacing w:after="0" w:line="240" w:lineRule="auto"/>
        <w:jc w:val="both"/>
        <w:rPr>
          <w:rFonts w:ascii="Times New Roman" w:hAnsi="Times New Roman" w:cs="Times New Roman"/>
        </w:rPr>
      </w:pPr>
    </w:p>
    <w:p w:rsidR="005E181A" w:rsidRDefault="005E181A" w:rsidP="00A8158E">
      <w:pPr>
        <w:spacing w:after="0" w:line="240" w:lineRule="auto"/>
        <w:jc w:val="center"/>
        <w:rPr>
          <w:rFonts w:ascii="Times New Roman" w:hAnsi="Times New Roman"/>
          <w:b/>
          <w:color w:val="000000"/>
        </w:rPr>
      </w:pPr>
      <w:r>
        <w:rPr>
          <w:rFonts w:ascii="Times New Roman" w:eastAsia="Times New Roman" w:hAnsi="Times New Roman"/>
          <w:b/>
          <w:lang w:eastAsia="ru-RU"/>
        </w:rPr>
        <w:lastRenderedPageBreak/>
        <w:t>Козлова В.С.</w:t>
      </w:r>
      <w:r>
        <w:rPr>
          <w:rStyle w:val="a8"/>
          <w:rFonts w:ascii="Times New Roman" w:hAnsi="Times New Roman"/>
          <w:b/>
          <w:color w:val="000000"/>
        </w:rPr>
        <w:footnoteReference w:customMarkFollows="1" w:id="46"/>
        <w:t>©</w:t>
      </w:r>
    </w:p>
    <w:p w:rsidR="005E181A" w:rsidRDefault="005E181A" w:rsidP="00A8158E">
      <w:pPr>
        <w:spacing w:after="0" w:line="240" w:lineRule="auto"/>
        <w:jc w:val="center"/>
        <w:rPr>
          <w:rFonts w:ascii="Times New Roman" w:hAnsi="Times New Roman"/>
          <w:i/>
        </w:rPr>
      </w:pPr>
      <w:r>
        <w:rPr>
          <w:rFonts w:ascii="Times New Roman" w:hAnsi="Times New Roman"/>
          <w:i/>
        </w:rPr>
        <w:t>Научный руководитель – преподаватель</w:t>
      </w:r>
    </w:p>
    <w:p w:rsidR="005E181A" w:rsidRDefault="005E181A" w:rsidP="00A8158E">
      <w:pPr>
        <w:spacing w:after="0" w:line="240" w:lineRule="auto"/>
        <w:jc w:val="center"/>
        <w:rPr>
          <w:rFonts w:ascii="Times New Roman" w:hAnsi="Times New Roman"/>
          <w:i/>
        </w:rPr>
      </w:pPr>
      <w:r>
        <w:rPr>
          <w:rFonts w:ascii="Times New Roman" w:hAnsi="Times New Roman"/>
          <w:i/>
        </w:rPr>
        <w:t>Аракелян Л.К.</w:t>
      </w:r>
    </w:p>
    <w:p w:rsidR="005E181A" w:rsidRDefault="005E181A" w:rsidP="00A8158E">
      <w:pPr>
        <w:spacing w:after="0" w:line="240" w:lineRule="auto"/>
        <w:jc w:val="center"/>
        <w:rPr>
          <w:rFonts w:ascii="Times New Roman" w:eastAsia="Times New Roman" w:hAnsi="Times New Roman"/>
          <w:b/>
          <w:color w:val="000000"/>
          <w:lang w:eastAsia="ru-RU"/>
        </w:rPr>
      </w:pPr>
    </w:p>
    <w:p w:rsidR="005E181A" w:rsidRDefault="005E181A" w:rsidP="00A8158E">
      <w:pPr>
        <w:pStyle w:val="a4"/>
        <w:spacing w:before="0" w:beforeAutospacing="0" w:after="0" w:afterAutospacing="0"/>
        <w:jc w:val="center"/>
        <w:rPr>
          <w:i/>
          <w:color w:val="000000"/>
          <w:sz w:val="22"/>
          <w:szCs w:val="22"/>
        </w:rPr>
      </w:pPr>
      <w:r>
        <w:rPr>
          <w:i/>
          <w:color w:val="000000"/>
          <w:sz w:val="22"/>
          <w:szCs w:val="22"/>
        </w:rPr>
        <w:t>Колледж Стерлитамакского филиала</w:t>
      </w:r>
    </w:p>
    <w:p w:rsidR="005E181A" w:rsidRDefault="005E181A" w:rsidP="00A8158E">
      <w:pPr>
        <w:pStyle w:val="a4"/>
        <w:spacing w:before="0" w:beforeAutospacing="0" w:after="0" w:afterAutospacing="0"/>
        <w:jc w:val="center"/>
        <w:rPr>
          <w:i/>
          <w:color w:val="000000"/>
          <w:sz w:val="22"/>
          <w:szCs w:val="22"/>
        </w:rPr>
      </w:pPr>
      <w:r>
        <w:rPr>
          <w:i/>
          <w:color w:val="000000"/>
          <w:sz w:val="22"/>
          <w:szCs w:val="22"/>
        </w:rPr>
        <w:t xml:space="preserve">ФГБОУ ВО </w:t>
      </w:r>
      <w:r w:rsidR="00175885">
        <w:rPr>
          <w:i/>
          <w:color w:val="000000"/>
          <w:sz w:val="22"/>
          <w:szCs w:val="22"/>
        </w:rPr>
        <w:t>«</w:t>
      </w:r>
      <w:r>
        <w:rPr>
          <w:i/>
          <w:color w:val="000000"/>
          <w:sz w:val="22"/>
          <w:szCs w:val="22"/>
        </w:rPr>
        <w:t>Башкирский государственный университет</w:t>
      </w:r>
      <w:r w:rsidR="00175885">
        <w:rPr>
          <w:i/>
          <w:color w:val="000000"/>
          <w:sz w:val="22"/>
          <w:szCs w:val="22"/>
        </w:rPr>
        <w:t>»</w:t>
      </w:r>
    </w:p>
    <w:p w:rsidR="005E181A" w:rsidRDefault="005E181A" w:rsidP="00A8158E">
      <w:pPr>
        <w:pStyle w:val="a4"/>
        <w:spacing w:before="0" w:beforeAutospacing="0" w:after="0" w:afterAutospacing="0"/>
        <w:jc w:val="center"/>
        <w:rPr>
          <w:i/>
          <w:color w:val="000000"/>
          <w:sz w:val="22"/>
          <w:szCs w:val="22"/>
        </w:rPr>
      </w:pPr>
      <w:r>
        <w:rPr>
          <w:i/>
          <w:color w:val="000000"/>
          <w:sz w:val="22"/>
          <w:szCs w:val="22"/>
        </w:rPr>
        <w:t>Республика Башкортостан, г. Стерлитамак</w:t>
      </w:r>
    </w:p>
    <w:p w:rsidR="005E181A" w:rsidRDefault="005E181A" w:rsidP="00A8158E">
      <w:pPr>
        <w:pStyle w:val="a4"/>
        <w:spacing w:before="0" w:beforeAutospacing="0" w:after="0" w:afterAutospacing="0"/>
        <w:jc w:val="center"/>
        <w:rPr>
          <w:b/>
          <w:color w:val="000000"/>
          <w:sz w:val="22"/>
          <w:szCs w:val="22"/>
        </w:rPr>
      </w:pPr>
    </w:p>
    <w:p w:rsidR="005E181A" w:rsidRDefault="005E181A" w:rsidP="00A8158E">
      <w:pPr>
        <w:pStyle w:val="a4"/>
        <w:spacing w:before="0" w:beforeAutospacing="0" w:after="0" w:afterAutospacing="0"/>
        <w:jc w:val="center"/>
        <w:rPr>
          <w:b/>
          <w:color w:val="000000"/>
          <w:sz w:val="22"/>
          <w:szCs w:val="22"/>
        </w:rPr>
      </w:pPr>
      <w:r>
        <w:rPr>
          <w:b/>
          <w:color w:val="000000"/>
          <w:sz w:val="22"/>
          <w:szCs w:val="22"/>
        </w:rPr>
        <w:t xml:space="preserve">АГРЕССИВНОЕ ПОВЕДЕНИЕ ДЕТЕЙ В ШКОЛЕ </w:t>
      </w:r>
    </w:p>
    <w:p w:rsidR="005E181A" w:rsidRDefault="005E181A" w:rsidP="00A8158E">
      <w:pPr>
        <w:pStyle w:val="a4"/>
        <w:spacing w:before="0" w:beforeAutospacing="0" w:after="0" w:afterAutospacing="0"/>
        <w:jc w:val="center"/>
        <w:rPr>
          <w:i/>
          <w:color w:val="000000"/>
          <w:sz w:val="22"/>
          <w:szCs w:val="22"/>
        </w:rPr>
      </w:pPr>
      <w:r>
        <w:rPr>
          <w:b/>
          <w:color w:val="000000"/>
          <w:sz w:val="22"/>
          <w:szCs w:val="22"/>
        </w:rPr>
        <w:t>КАК АКТУАЛЬНАЯ ПРОБЛЕМА СОВРЕМЕННОСТИ</w:t>
      </w:r>
    </w:p>
    <w:p w:rsidR="005E181A" w:rsidRDefault="005E181A" w:rsidP="00F97656">
      <w:pPr>
        <w:spacing w:after="0" w:line="240" w:lineRule="auto"/>
        <w:ind w:firstLine="426"/>
        <w:jc w:val="center"/>
        <w:rPr>
          <w:rFonts w:ascii="Times New Roman" w:hAnsi="Times New Roman"/>
          <w:b/>
          <w:bCs/>
        </w:rPr>
      </w:pPr>
    </w:p>
    <w:p w:rsidR="005E181A" w:rsidRPr="00265F67" w:rsidRDefault="005E181A" w:rsidP="00F97656">
      <w:pPr>
        <w:spacing w:after="0" w:line="240" w:lineRule="auto"/>
        <w:ind w:firstLine="426"/>
        <w:jc w:val="both"/>
        <w:rPr>
          <w:rFonts w:ascii="Times New Roman" w:hAnsi="Times New Roman"/>
          <w:bCs/>
        </w:rPr>
      </w:pPr>
      <w:r w:rsidRPr="00265F67">
        <w:rPr>
          <w:rFonts w:ascii="Times New Roman" w:hAnsi="Times New Roman"/>
          <w:bCs/>
        </w:rPr>
        <w:t>Поступая в школу, ребенок включается в новый институт социализации, вступает в совершенно неизвестные для него до этого момента общественные отношения. Так, у ребенка появляются определенные права и обязанности, связанные с учебной и вне учебной деятельностью. За невыполнение общеобязательных правил к ребенку могут применяться различные санкции. При этом направленность воли ребенка на обучение не учитывается, он обладает тем же социальным, в том числе и правовым, статусом, как и все его сверстники, учащиеся в школе.</w:t>
      </w:r>
    </w:p>
    <w:p w:rsidR="005E181A" w:rsidRPr="00265F67" w:rsidRDefault="005E181A" w:rsidP="00F97656">
      <w:pPr>
        <w:spacing w:after="0" w:line="240" w:lineRule="auto"/>
        <w:ind w:firstLine="426"/>
        <w:jc w:val="both"/>
        <w:rPr>
          <w:rFonts w:ascii="Times New Roman" w:hAnsi="Times New Roman"/>
          <w:bCs/>
        </w:rPr>
      </w:pPr>
      <w:r w:rsidRPr="00265F67">
        <w:rPr>
          <w:rFonts w:ascii="Times New Roman" w:hAnsi="Times New Roman"/>
          <w:bCs/>
        </w:rPr>
        <w:t>Новая жизнь в рамках строго установленных социальных норм требуют от ребенка внимательности, дисциплинированности, организованности, исполнительности, готовности усваивать и применять огромный поток новой информации, что непосредственно связано с обретением навыков учебной деятельности, а также с умственным развитием.</w:t>
      </w:r>
    </w:p>
    <w:p w:rsidR="005E181A" w:rsidRPr="00265F67" w:rsidRDefault="005E181A" w:rsidP="00F97656">
      <w:pPr>
        <w:spacing w:after="0" w:line="240" w:lineRule="auto"/>
        <w:ind w:firstLine="426"/>
        <w:jc w:val="both"/>
        <w:rPr>
          <w:rFonts w:ascii="Times New Roman" w:hAnsi="Times New Roman"/>
          <w:bCs/>
        </w:rPr>
      </w:pPr>
      <w:r w:rsidRPr="00265F67">
        <w:rPr>
          <w:rFonts w:ascii="Times New Roman" w:hAnsi="Times New Roman"/>
          <w:bCs/>
        </w:rPr>
        <w:t>По мнению известного советского психолога профессора Л.С. Выготского, школьный возраст, как и все ины</w:t>
      </w:r>
      <w:r>
        <w:rPr>
          <w:rFonts w:ascii="Times New Roman" w:hAnsi="Times New Roman"/>
          <w:bCs/>
        </w:rPr>
        <w:t>е возрасты, открывается критиче</w:t>
      </w:r>
      <w:r w:rsidRPr="00265F67">
        <w:rPr>
          <w:rFonts w:ascii="Times New Roman" w:hAnsi="Times New Roman"/>
          <w:bCs/>
        </w:rPr>
        <w:t xml:space="preserve">ским, или переломным, периодом, который был описан в литературе раньше остальных как кризис семи лет. Ребенок при переходе от дошкольного к школьному возрасту очень резко меняется и становится более трудным в воспитательном отношении, чем прежде. Это некая переходная ступень – уже </w:t>
      </w:r>
      <w:r>
        <w:rPr>
          <w:rFonts w:ascii="Times New Roman" w:hAnsi="Times New Roman"/>
          <w:bCs/>
        </w:rPr>
        <w:t>не дошкольник и еще не школьник.</w:t>
      </w:r>
    </w:p>
    <w:p w:rsidR="005E181A" w:rsidRPr="00265F67" w:rsidRDefault="005E181A" w:rsidP="00F97656">
      <w:pPr>
        <w:spacing w:after="0" w:line="240" w:lineRule="auto"/>
        <w:ind w:firstLine="426"/>
        <w:jc w:val="both"/>
        <w:rPr>
          <w:rFonts w:ascii="Times New Roman" w:hAnsi="Times New Roman"/>
          <w:bCs/>
        </w:rPr>
      </w:pPr>
      <w:r w:rsidRPr="00265F67">
        <w:rPr>
          <w:rFonts w:ascii="Times New Roman" w:hAnsi="Times New Roman"/>
          <w:bCs/>
        </w:rPr>
        <w:t>С момента поступления и в процессе о</w:t>
      </w:r>
      <w:r>
        <w:rPr>
          <w:rFonts w:ascii="Times New Roman" w:hAnsi="Times New Roman"/>
          <w:bCs/>
        </w:rPr>
        <w:t>бучения у всех детей резко изме</w:t>
      </w:r>
      <w:r w:rsidRPr="00265F67">
        <w:rPr>
          <w:rFonts w:ascii="Times New Roman" w:hAnsi="Times New Roman"/>
          <w:bCs/>
        </w:rPr>
        <w:t xml:space="preserve">няется отношение к окружающей действительности, они пытаются справиться с огромным потоком новой информации, </w:t>
      </w:r>
      <w:r>
        <w:rPr>
          <w:rFonts w:ascii="Times New Roman" w:hAnsi="Times New Roman"/>
          <w:bCs/>
        </w:rPr>
        <w:t>что, несомненно, становится при</w:t>
      </w:r>
      <w:r w:rsidRPr="00265F67">
        <w:rPr>
          <w:rFonts w:ascii="Times New Roman" w:hAnsi="Times New Roman"/>
          <w:bCs/>
        </w:rPr>
        <w:t>чиной резкого повышения психической напряженности. Подобное состояние отражается не только на поведении ребенка, но и на его физическом здоровье. Следовательно, новая социальная ситуация обучения в школе ужесточает условия жизни детей и выступает для них как стрессогенная.</w:t>
      </w:r>
    </w:p>
    <w:p w:rsidR="005E181A" w:rsidRPr="00265F67" w:rsidRDefault="005E181A" w:rsidP="00F97656">
      <w:pPr>
        <w:spacing w:after="0" w:line="240" w:lineRule="auto"/>
        <w:ind w:firstLine="426"/>
        <w:jc w:val="both"/>
        <w:rPr>
          <w:rFonts w:ascii="Times New Roman" w:hAnsi="Times New Roman"/>
          <w:bCs/>
        </w:rPr>
      </w:pPr>
      <w:r w:rsidRPr="00265F67">
        <w:rPr>
          <w:rFonts w:ascii="Times New Roman" w:hAnsi="Times New Roman"/>
          <w:bCs/>
        </w:rPr>
        <w:t xml:space="preserve">Следует отметить, что индивидуальные особенности ребенка особенно важны для его развития в целом, однако до момента поступления в школу они могли не мешать и не влиять на его естественное развитие, потому как они воспринимаются и учитываются близкими людьми. </w:t>
      </w:r>
    </w:p>
    <w:p w:rsidR="005E181A" w:rsidRPr="00265F67" w:rsidRDefault="005E181A" w:rsidP="00F97656">
      <w:pPr>
        <w:spacing w:after="0" w:line="240" w:lineRule="auto"/>
        <w:ind w:firstLine="426"/>
        <w:jc w:val="both"/>
        <w:rPr>
          <w:rFonts w:ascii="Times New Roman" w:hAnsi="Times New Roman"/>
          <w:bCs/>
        </w:rPr>
      </w:pPr>
      <w:r w:rsidRPr="00265F67">
        <w:rPr>
          <w:rFonts w:ascii="Times New Roman" w:hAnsi="Times New Roman"/>
          <w:bCs/>
        </w:rPr>
        <w:t>Изменения в жизни ребенка в рассматриваемый период происходят стремительно, при этом не каждый ребенок справляется с подобными нагрузками. В этой связи может возникать сопротивление, желание вернуть в жизни все, как было. При этом, чем больше становятся учебные нагрузки, тем менее стрессоустойчивым становится ребенок: начинает грубить, отказываться выполнять требования, резко и нервно реагировать на замечания. Неуспеваемость ребенка, при этом, становится одним из факторов развития агрессивности</w:t>
      </w:r>
      <w:r w:rsidR="00A87466">
        <w:rPr>
          <w:rFonts w:ascii="Times New Roman" w:hAnsi="Times New Roman"/>
          <w:bCs/>
        </w:rPr>
        <w:t>,</w:t>
      </w:r>
      <w:r w:rsidRPr="00265F67">
        <w:rPr>
          <w:rFonts w:ascii="Times New Roman" w:hAnsi="Times New Roman"/>
          <w:bCs/>
        </w:rPr>
        <w:t xml:space="preserve"> увеличивается.</w:t>
      </w:r>
    </w:p>
    <w:p w:rsidR="005E181A" w:rsidRPr="00265F67" w:rsidRDefault="005E181A" w:rsidP="00F97656">
      <w:pPr>
        <w:spacing w:after="0" w:line="240" w:lineRule="auto"/>
        <w:ind w:firstLine="426"/>
        <w:jc w:val="both"/>
        <w:rPr>
          <w:rFonts w:ascii="Times New Roman" w:hAnsi="Times New Roman"/>
          <w:bCs/>
        </w:rPr>
      </w:pPr>
      <w:r w:rsidRPr="00265F67">
        <w:rPr>
          <w:rFonts w:ascii="Times New Roman" w:hAnsi="Times New Roman"/>
          <w:bCs/>
        </w:rPr>
        <w:t>В рассматриваемом возрасте впервые возникает обобщение переживаний, или аффективное обобщение, логика чувств. Однако следует отметить, что есть дети, отстающие в развитии, которые переживают некоторые неудачи и начинают отстраняться, однако они не замыкаются в мире собственных переживаний. Так, довольно часто подобные дети не могут найти общий язык со сверстниками, не могут войти в круг доверия и играть с другими, им отказывают, они отстраняются. Иными словами, при каждом последующем шаге, подобный ребенок проигрывает. При этом в каждом отдельном случае проявляется реакция на собственную недостаточность. Однако через минуту уже можно заметить, что ребенок совершенно доволен собой. Ребенок может претерпеть бесчисленное количество подобных неудач, однако чувства своей малоценности</w:t>
      </w:r>
      <w:r w:rsidR="00A87466">
        <w:rPr>
          <w:rFonts w:ascii="Times New Roman" w:hAnsi="Times New Roman"/>
          <w:bCs/>
        </w:rPr>
        <w:t xml:space="preserve"> </w:t>
      </w:r>
      <w:r w:rsidRPr="00265F67">
        <w:rPr>
          <w:rFonts w:ascii="Times New Roman" w:hAnsi="Times New Roman"/>
          <w:bCs/>
        </w:rPr>
        <w:t xml:space="preserve"> у него не возникнет. Это связано с тем, что ребенок еще не умеет анализировать и обобщать </w:t>
      </w:r>
      <w:r>
        <w:rPr>
          <w:rFonts w:ascii="Times New Roman" w:hAnsi="Times New Roman"/>
          <w:bCs/>
        </w:rPr>
        <w:t>то, что случалось уже много раз.</w:t>
      </w:r>
    </w:p>
    <w:p w:rsidR="005E181A" w:rsidRPr="00265F67" w:rsidRDefault="005E181A" w:rsidP="00F97656">
      <w:pPr>
        <w:spacing w:after="0" w:line="240" w:lineRule="auto"/>
        <w:ind w:firstLine="426"/>
        <w:jc w:val="both"/>
        <w:rPr>
          <w:rFonts w:ascii="Times New Roman" w:hAnsi="Times New Roman"/>
          <w:bCs/>
        </w:rPr>
      </w:pPr>
      <w:r w:rsidRPr="00265F67">
        <w:rPr>
          <w:rFonts w:ascii="Times New Roman" w:hAnsi="Times New Roman"/>
          <w:bCs/>
        </w:rPr>
        <w:t>Необходимо отметить, что в большинстве случаев агрессивные действия младших школьников имеют недеструктивный инструментальный или реактивный характер. Проявления подобного нега</w:t>
      </w:r>
      <w:r w:rsidRPr="00265F67">
        <w:rPr>
          <w:rFonts w:ascii="Times New Roman" w:hAnsi="Times New Roman"/>
          <w:bCs/>
        </w:rPr>
        <w:lastRenderedPageBreak/>
        <w:t>тивного поведения, как правило, наблюдаются в ситуациях защиты собственных интересов и отстаивания своего превосходства, когда агрессия используется как средство достижения определенной цели. При этом максимальное удовлетворение младшие школьники получают в случае достижения желанного результата – будь то внимание взрослых или сверстников или же привлекательная игрушка. После достижения предвосхищаемого результата агрессивные действия прекращаются.</w:t>
      </w:r>
    </w:p>
    <w:p w:rsidR="005E181A" w:rsidRPr="00265F67" w:rsidRDefault="005E181A" w:rsidP="00F97656">
      <w:pPr>
        <w:spacing w:after="0" w:line="240" w:lineRule="auto"/>
        <w:ind w:firstLine="426"/>
        <w:jc w:val="both"/>
        <w:rPr>
          <w:rFonts w:ascii="Times New Roman" w:hAnsi="Times New Roman"/>
          <w:bCs/>
        </w:rPr>
      </w:pPr>
      <w:r w:rsidRPr="00265F67">
        <w:rPr>
          <w:rFonts w:ascii="Times New Roman" w:hAnsi="Times New Roman"/>
          <w:bCs/>
        </w:rPr>
        <w:t xml:space="preserve">Кроме того, младшим школьникам, у которых проявляется агрессивное поведение, несмотря на физиологические и психологические различия, присущи характерные общие черты: бедность, примитивность ценностных ориентиров, отсутствие увлечений, узость и неустойчивость интересов, повышенная внушаемость, склонность к подражанию, эмоциональная грубость, озлобленность в отношении окружающих; неадекватная, неустойчивая само-оценка, повышенная тревожность, страх перед широкими социальными кон-тактами, эгоцентризм, неумение находить выход из трудных ситуаций, пре-обладание защитных механизмов над другими, регулирующими поведение. </w:t>
      </w:r>
    </w:p>
    <w:p w:rsidR="005E181A" w:rsidRPr="00265F67" w:rsidRDefault="005E181A" w:rsidP="00F97656">
      <w:pPr>
        <w:spacing w:after="0" w:line="240" w:lineRule="auto"/>
        <w:ind w:firstLine="426"/>
        <w:jc w:val="both"/>
        <w:rPr>
          <w:rFonts w:ascii="Times New Roman" w:hAnsi="Times New Roman"/>
          <w:bCs/>
        </w:rPr>
      </w:pPr>
      <w:r w:rsidRPr="00265F67">
        <w:rPr>
          <w:rFonts w:ascii="Times New Roman" w:hAnsi="Times New Roman"/>
          <w:bCs/>
        </w:rPr>
        <w:t>Следует отметить тот факт, что на практике среди агрессивных младших школьников встречаются интеллектуально и социально развитые дети. В подобных случаях агрессивность выступает средством и способом поднятия престижа, своего социального статуса среди сверстников, демонстрации своей самостоятельности.</w:t>
      </w:r>
    </w:p>
    <w:p w:rsidR="005E181A" w:rsidRPr="00265F67" w:rsidRDefault="005E181A" w:rsidP="00F97656">
      <w:pPr>
        <w:spacing w:after="0" w:line="240" w:lineRule="auto"/>
        <w:ind w:firstLine="426"/>
        <w:jc w:val="both"/>
        <w:rPr>
          <w:rFonts w:ascii="Times New Roman" w:hAnsi="Times New Roman"/>
          <w:bCs/>
        </w:rPr>
      </w:pPr>
      <w:r w:rsidRPr="00265F67">
        <w:rPr>
          <w:rFonts w:ascii="Times New Roman" w:hAnsi="Times New Roman"/>
          <w:bCs/>
        </w:rPr>
        <w:t>Особое место в рамках исследований агрессивного поведения занимает проблема ее проявления у младших школьников с интеллектуальной недостаточностью.</w:t>
      </w:r>
    </w:p>
    <w:p w:rsidR="005E181A" w:rsidRPr="00265F67" w:rsidRDefault="005E181A" w:rsidP="00F97656">
      <w:pPr>
        <w:spacing w:after="0" w:line="240" w:lineRule="auto"/>
        <w:ind w:firstLine="426"/>
        <w:jc w:val="both"/>
        <w:rPr>
          <w:rFonts w:ascii="Times New Roman" w:hAnsi="Times New Roman"/>
          <w:bCs/>
        </w:rPr>
      </w:pPr>
      <w:r w:rsidRPr="00265F67">
        <w:rPr>
          <w:rFonts w:ascii="Times New Roman" w:hAnsi="Times New Roman"/>
          <w:bCs/>
        </w:rPr>
        <w:t>Понятие интеллектуальной недостаточности, или умственной отсталости, разрабатываемое и исследуемое в оте</w:t>
      </w:r>
      <w:r>
        <w:rPr>
          <w:rFonts w:ascii="Times New Roman" w:hAnsi="Times New Roman"/>
          <w:bCs/>
        </w:rPr>
        <w:t>чественной и в зарубежной дефек</w:t>
      </w:r>
      <w:r w:rsidRPr="00265F67">
        <w:rPr>
          <w:rFonts w:ascii="Times New Roman" w:hAnsi="Times New Roman"/>
          <w:bCs/>
        </w:rPr>
        <w:t>тологии, относится к весьма разнообразной по составу катег</w:t>
      </w:r>
      <w:r>
        <w:rPr>
          <w:rFonts w:ascii="Times New Roman" w:hAnsi="Times New Roman"/>
          <w:bCs/>
        </w:rPr>
        <w:t>ории детей, со</w:t>
      </w:r>
      <w:r w:rsidRPr="00265F67">
        <w:rPr>
          <w:rFonts w:ascii="Times New Roman" w:hAnsi="Times New Roman"/>
          <w:bCs/>
        </w:rPr>
        <w:t>ставляющих примерно два процента от общего числа. Их объединяют по критерию наличие органического повреждения мозга, имеющего диффузный, т.е. широко распространенный характер.</w:t>
      </w:r>
    </w:p>
    <w:p w:rsidR="005E181A" w:rsidRPr="00265F67" w:rsidRDefault="005E181A" w:rsidP="00F97656">
      <w:pPr>
        <w:spacing w:after="0" w:line="240" w:lineRule="auto"/>
        <w:ind w:firstLine="426"/>
        <w:jc w:val="both"/>
        <w:rPr>
          <w:rFonts w:ascii="Times New Roman" w:hAnsi="Times New Roman"/>
          <w:bCs/>
        </w:rPr>
      </w:pPr>
      <w:r w:rsidRPr="00265F67">
        <w:rPr>
          <w:rFonts w:ascii="Times New Roman" w:hAnsi="Times New Roman"/>
          <w:bCs/>
        </w:rPr>
        <w:t>По мнению многих известных ученых, таких как: Л. С. Выготский, А. Р. Лурия, В. И. Лубовский, М. С. Певзнер, Г. Е. Сухарева и многих других, к умственной недостаточности следует относ</w:t>
      </w:r>
      <w:r>
        <w:rPr>
          <w:rFonts w:ascii="Times New Roman" w:hAnsi="Times New Roman"/>
          <w:bCs/>
        </w:rPr>
        <w:t>ить только те состояния, при ко</w:t>
      </w:r>
      <w:r w:rsidRPr="00265F67">
        <w:rPr>
          <w:rFonts w:ascii="Times New Roman" w:hAnsi="Times New Roman"/>
          <w:bCs/>
        </w:rPr>
        <w:t>торых отмечается стойкое, необратимое нарушение познавательной деятельности и личности, вызванное органическим повреждением коры головного мозга.  При умственной недостаточности страдают не только интеллект, но и поведение, эмоции, воля, физическое развитие и др</w:t>
      </w:r>
      <w:r>
        <w:rPr>
          <w:rFonts w:ascii="Times New Roman" w:hAnsi="Times New Roman"/>
          <w:bCs/>
        </w:rPr>
        <w:t>угие высшие психические функции.</w:t>
      </w:r>
    </w:p>
    <w:p w:rsidR="005E181A" w:rsidRPr="00265F67" w:rsidRDefault="005E181A" w:rsidP="00F97656">
      <w:pPr>
        <w:spacing w:after="0" w:line="240" w:lineRule="auto"/>
        <w:ind w:firstLine="426"/>
        <w:jc w:val="both"/>
        <w:rPr>
          <w:rFonts w:ascii="Times New Roman" w:hAnsi="Times New Roman"/>
          <w:bCs/>
        </w:rPr>
      </w:pPr>
      <w:r w:rsidRPr="00265F67">
        <w:rPr>
          <w:rFonts w:ascii="Times New Roman" w:hAnsi="Times New Roman"/>
          <w:bCs/>
        </w:rPr>
        <w:t>Анализ результатов исследований вышеуказанных ученых позволяет сделать вывод, что у детей с интеллектуальной недостаточностью проявляются грубые изменения в условно-рефлекторной деятельности, разбалансированность процессов возбуждения и торможения, а также нарушения взаимодействия сигнальных систем.</w:t>
      </w:r>
    </w:p>
    <w:p w:rsidR="005E181A" w:rsidRPr="00265F67" w:rsidRDefault="005E181A" w:rsidP="00F97656">
      <w:pPr>
        <w:spacing w:after="0" w:line="240" w:lineRule="auto"/>
        <w:ind w:firstLine="426"/>
        <w:jc w:val="both"/>
        <w:rPr>
          <w:rFonts w:ascii="Times New Roman" w:hAnsi="Times New Roman"/>
          <w:bCs/>
        </w:rPr>
      </w:pPr>
      <w:r w:rsidRPr="00265F67">
        <w:rPr>
          <w:rFonts w:ascii="Times New Roman" w:hAnsi="Times New Roman"/>
          <w:bCs/>
        </w:rPr>
        <w:t>Исходя из вышесказанного, для младших школьников с интеллектуальной недостаточностью характерны систематические проявления беспокойства и тревоги, состояния напряженности, скованности, пассивности, неуверенности в себе, капризности, раздражительности, драчливости.</w:t>
      </w:r>
    </w:p>
    <w:p w:rsidR="005E181A" w:rsidRPr="00265F67" w:rsidRDefault="005E181A" w:rsidP="00F97656">
      <w:pPr>
        <w:spacing w:after="0" w:line="240" w:lineRule="auto"/>
        <w:ind w:firstLine="426"/>
        <w:jc w:val="both"/>
        <w:rPr>
          <w:rFonts w:ascii="Times New Roman" w:hAnsi="Times New Roman"/>
          <w:bCs/>
        </w:rPr>
      </w:pPr>
      <w:r w:rsidRPr="00265F67">
        <w:rPr>
          <w:rFonts w:ascii="Times New Roman" w:hAnsi="Times New Roman"/>
          <w:bCs/>
        </w:rPr>
        <w:t>Младшие школьники с интеллектуальной недостаточностью не способны подавлять аффект. Для них характерны систематические сильные аффективные реакции по незначительному поводу, упрямство, агрессивность, двигательное и психическое беспокойство. Постепенно все переживания ребенка способствуют формированию особенных свойств его характера: угрюмость, раздражительность, агрессивность, равнодушие, легкомыслие.</w:t>
      </w:r>
    </w:p>
    <w:p w:rsidR="005E181A" w:rsidRPr="00265F67" w:rsidRDefault="005E181A" w:rsidP="00F97656">
      <w:pPr>
        <w:spacing w:after="0" w:line="240" w:lineRule="auto"/>
        <w:ind w:firstLine="426"/>
        <w:jc w:val="both"/>
        <w:rPr>
          <w:rFonts w:ascii="Times New Roman" w:hAnsi="Times New Roman"/>
          <w:bCs/>
        </w:rPr>
      </w:pPr>
      <w:r w:rsidRPr="00265F67">
        <w:rPr>
          <w:rFonts w:ascii="Times New Roman" w:hAnsi="Times New Roman"/>
          <w:bCs/>
        </w:rPr>
        <w:t>В ряде случаев возможны скрытые проявления агрессии в форме злорадства при виде несчастья или боли другого человека при недостаточности активных форм агрессии. При этом смещенное агрессивное поведении является важной формой защитного реагирования постольку, поскольку она позволяет ребенку справиться со своей тревогой путем высвобождения агрессии в безопасных условиях.</w:t>
      </w:r>
    </w:p>
    <w:p w:rsidR="005E181A" w:rsidRPr="00265F67" w:rsidRDefault="005E181A" w:rsidP="00F97656">
      <w:pPr>
        <w:spacing w:after="0" w:line="240" w:lineRule="auto"/>
        <w:ind w:firstLine="426"/>
        <w:jc w:val="both"/>
        <w:rPr>
          <w:rFonts w:ascii="Times New Roman" w:hAnsi="Times New Roman"/>
          <w:bCs/>
        </w:rPr>
      </w:pPr>
      <w:r w:rsidRPr="00265F67">
        <w:rPr>
          <w:rFonts w:ascii="Times New Roman" w:hAnsi="Times New Roman"/>
          <w:bCs/>
        </w:rPr>
        <w:t>К особой категории можно отнести те патологические варианты агрессии, при которых она не только слабо тормозится страхами, но и связана с патологией влечений. К ним относятся: садистическая агрессия; аутоагрессия (когда физическая боль переносится легче, чем психическое страдание; ослаблен инстинкт самосохранения); агрессия, являющаяся следствиями па</w:t>
      </w:r>
      <w:r>
        <w:rPr>
          <w:rFonts w:ascii="Times New Roman" w:hAnsi="Times New Roman"/>
          <w:bCs/>
        </w:rPr>
        <w:t>ранойяльной установкой ребенка.</w:t>
      </w:r>
    </w:p>
    <w:p w:rsidR="00A87466" w:rsidRDefault="005E181A" w:rsidP="00F97656">
      <w:pPr>
        <w:spacing w:after="0" w:line="240" w:lineRule="auto"/>
        <w:ind w:firstLine="426"/>
        <w:jc w:val="both"/>
        <w:rPr>
          <w:rFonts w:ascii="Times New Roman" w:hAnsi="Times New Roman"/>
          <w:bCs/>
        </w:rPr>
      </w:pPr>
      <w:r w:rsidRPr="00265F67">
        <w:rPr>
          <w:rFonts w:ascii="Times New Roman" w:hAnsi="Times New Roman"/>
          <w:bCs/>
        </w:rPr>
        <w:t>Выделяют следующие виды агрессивности у детей с интеллектуальной недостаточностью:</w:t>
      </w:r>
    </w:p>
    <w:p w:rsidR="005E181A" w:rsidRPr="00265F67" w:rsidRDefault="005E181A" w:rsidP="00F97656">
      <w:pPr>
        <w:spacing w:after="0" w:line="240" w:lineRule="auto"/>
        <w:ind w:firstLine="426"/>
        <w:jc w:val="both"/>
        <w:rPr>
          <w:rFonts w:ascii="Times New Roman" w:hAnsi="Times New Roman"/>
          <w:bCs/>
        </w:rPr>
      </w:pPr>
      <w:r w:rsidRPr="00265F67">
        <w:rPr>
          <w:rFonts w:ascii="Times New Roman" w:hAnsi="Times New Roman"/>
          <w:bCs/>
        </w:rPr>
        <w:t xml:space="preserve"> агрессия при психомоторном и аффект</w:t>
      </w:r>
      <w:r w:rsidR="00184135">
        <w:rPr>
          <w:rFonts w:ascii="Times New Roman" w:hAnsi="Times New Roman"/>
          <w:bCs/>
        </w:rPr>
        <w:t>ивном возбужде</w:t>
      </w:r>
      <w:r w:rsidRPr="00265F67">
        <w:rPr>
          <w:rFonts w:ascii="Times New Roman" w:hAnsi="Times New Roman"/>
          <w:bCs/>
        </w:rPr>
        <w:t>нии; агрессия как проявление компенсаторной реакции при инфантильно-гедонистической мотивации в связи с трудностями учебной деятельности; агрессия как проявление извращенных вл</w:t>
      </w:r>
      <w:r w:rsidR="00184135">
        <w:rPr>
          <w:rFonts w:ascii="Times New Roman" w:hAnsi="Times New Roman"/>
          <w:bCs/>
        </w:rPr>
        <w:t>ечений; агрессия при дистрофиче</w:t>
      </w:r>
      <w:r w:rsidRPr="00265F67">
        <w:rPr>
          <w:rFonts w:ascii="Times New Roman" w:hAnsi="Times New Roman"/>
          <w:bCs/>
        </w:rPr>
        <w:t>ских наруше</w:t>
      </w:r>
      <w:r w:rsidRPr="00265F67">
        <w:rPr>
          <w:rFonts w:ascii="Times New Roman" w:hAnsi="Times New Roman"/>
          <w:bCs/>
        </w:rPr>
        <w:lastRenderedPageBreak/>
        <w:t>ниях; агрессия как реакция пр</w:t>
      </w:r>
      <w:r w:rsidR="00184135">
        <w:rPr>
          <w:rFonts w:ascii="Times New Roman" w:hAnsi="Times New Roman"/>
          <w:bCs/>
        </w:rPr>
        <w:t>отеста на трудности во взаимоот</w:t>
      </w:r>
      <w:r w:rsidRPr="00265F67">
        <w:rPr>
          <w:rFonts w:ascii="Times New Roman" w:hAnsi="Times New Roman"/>
          <w:bCs/>
        </w:rPr>
        <w:t>ношениях; агрессия как проявление групп</w:t>
      </w:r>
      <w:r w:rsidR="00184135">
        <w:rPr>
          <w:rFonts w:ascii="Times New Roman" w:hAnsi="Times New Roman"/>
          <w:bCs/>
        </w:rPr>
        <w:t>овой солидарности; агрессия под</w:t>
      </w:r>
      <w:r w:rsidRPr="00265F67">
        <w:rPr>
          <w:rFonts w:ascii="Times New Roman" w:hAnsi="Times New Roman"/>
          <w:bCs/>
        </w:rPr>
        <w:t>ражательного характера, становящаяся стереотипом поведения</w:t>
      </w:r>
      <w:r>
        <w:rPr>
          <w:rFonts w:ascii="Times New Roman" w:hAnsi="Times New Roman"/>
          <w:bCs/>
        </w:rPr>
        <w:t>.</w:t>
      </w:r>
    </w:p>
    <w:p w:rsidR="005E181A" w:rsidRDefault="005E181A" w:rsidP="00F97656">
      <w:pPr>
        <w:spacing w:after="0" w:line="240" w:lineRule="auto"/>
        <w:ind w:firstLine="426"/>
        <w:jc w:val="both"/>
        <w:rPr>
          <w:rFonts w:ascii="Times New Roman" w:hAnsi="Times New Roman"/>
          <w:bCs/>
        </w:rPr>
      </w:pPr>
      <w:r w:rsidRPr="00265F67">
        <w:rPr>
          <w:rFonts w:ascii="Times New Roman" w:hAnsi="Times New Roman"/>
          <w:bCs/>
        </w:rPr>
        <w:t>Таким образом, агрессивность младших школьников с интеллектуальной недостаточностью можно охарактеризовать как одну из самых значимых проблем в специальной психологии. При этом детерминанты формирования агрессивного поведения представлены рядом факторов: индивидуальные особенности ребенка; тип отношения родителей к ребенку; препятствование реализации базовых потребностей ребенка; стрессы и негативные примеры в социальном окружении; биологический фактор, связанный с неправильным формированием головного мозга или заболевания.</w:t>
      </w:r>
    </w:p>
    <w:p w:rsidR="005E181A" w:rsidRDefault="005E181A" w:rsidP="00F97656">
      <w:pPr>
        <w:spacing w:after="0" w:line="240" w:lineRule="auto"/>
        <w:ind w:firstLine="426"/>
        <w:jc w:val="both"/>
        <w:rPr>
          <w:rFonts w:ascii="Times New Roman" w:hAnsi="Times New Roman"/>
          <w:bCs/>
        </w:rPr>
      </w:pPr>
    </w:p>
    <w:p w:rsidR="005E181A" w:rsidRPr="009F2A87" w:rsidRDefault="005E181A" w:rsidP="00F97656">
      <w:pPr>
        <w:spacing w:after="0" w:line="240" w:lineRule="auto"/>
        <w:ind w:firstLine="426"/>
        <w:jc w:val="center"/>
        <w:rPr>
          <w:rFonts w:ascii="Times New Roman" w:hAnsi="Times New Roman"/>
          <w:bCs/>
        </w:rPr>
      </w:pPr>
      <w:r w:rsidRPr="009F2A87">
        <w:rPr>
          <w:rFonts w:ascii="Times New Roman" w:hAnsi="Times New Roman"/>
          <w:b/>
        </w:rPr>
        <w:t>Список литературы</w:t>
      </w:r>
    </w:p>
    <w:p w:rsidR="005E181A" w:rsidRPr="005059DC" w:rsidRDefault="005E181A" w:rsidP="00AF61BB">
      <w:pPr>
        <w:pStyle w:val="ad"/>
        <w:numPr>
          <w:ilvl w:val="0"/>
          <w:numId w:val="86"/>
        </w:numPr>
        <w:ind w:left="0" w:firstLine="426"/>
        <w:jc w:val="both"/>
        <w:rPr>
          <w:sz w:val="22"/>
          <w:lang w:val="ru-RU"/>
        </w:rPr>
      </w:pPr>
      <w:r w:rsidRPr="005059DC">
        <w:rPr>
          <w:sz w:val="22"/>
          <w:lang w:val="ru-RU"/>
        </w:rPr>
        <w:t>Божович Л.И. Проблемы формирования личности. – М.: НИИПС, 2011. – 350 с.</w:t>
      </w:r>
    </w:p>
    <w:p w:rsidR="005E181A" w:rsidRPr="00AF61BB" w:rsidRDefault="005E181A" w:rsidP="00AF61BB">
      <w:pPr>
        <w:pStyle w:val="ad"/>
        <w:numPr>
          <w:ilvl w:val="0"/>
          <w:numId w:val="86"/>
        </w:numPr>
        <w:ind w:left="0" w:firstLine="426"/>
        <w:jc w:val="both"/>
        <w:rPr>
          <w:bCs/>
          <w:sz w:val="22"/>
        </w:rPr>
      </w:pPr>
      <w:r w:rsidRPr="005059DC">
        <w:rPr>
          <w:sz w:val="22"/>
          <w:lang w:val="ru-RU"/>
        </w:rPr>
        <w:t xml:space="preserve">Большевицева И.Л. Анализ агрессивных проявлений у детей 10-12 лет с умственной отсталостью // Вестник ФГАОУ ВПО </w:t>
      </w:r>
      <w:r w:rsidR="00175885">
        <w:rPr>
          <w:sz w:val="22"/>
          <w:lang w:val="ru-RU"/>
        </w:rPr>
        <w:t>«</w:t>
      </w:r>
      <w:r w:rsidRPr="005059DC">
        <w:rPr>
          <w:sz w:val="22"/>
          <w:lang w:val="ru-RU"/>
        </w:rPr>
        <w:t xml:space="preserve">СФУ им. </w:t>
      </w:r>
      <w:r w:rsidRPr="00AF61BB">
        <w:rPr>
          <w:sz w:val="22"/>
        </w:rPr>
        <w:t>М.В. Ломоносова</w:t>
      </w:r>
      <w:r w:rsidR="00175885">
        <w:rPr>
          <w:sz w:val="22"/>
        </w:rPr>
        <w:t>»</w:t>
      </w:r>
      <w:r w:rsidRPr="00AF61BB">
        <w:rPr>
          <w:sz w:val="22"/>
        </w:rPr>
        <w:t>. – 2014. – №1. – С.72-74.</w:t>
      </w:r>
    </w:p>
    <w:p w:rsidR="005E181A" w:rsidRPr="005059DC" w:rsidRDefault="005E181A" w:rsidP="00AF61BB">
      <w:pPr>
        <w:pStyle w:val="ad"/>
        <w:numPr>
          <w:ilvl w:val="0"/>
          <w:numId w:val="86"/>
        </w:numPr>
        <w:ind w:left="0" w:firstLine="426"/>
        <w:jc w:val="both"/>
        <w:rPr>
          <w:bCs/>
          <w:sz w:val="22"/>
          <w:lang w:val="ru-RU"/>
        </w:rPr>
      </w:pPr>
      <w:r w:rsidRPr="005059DC">
        <w:rPr>
          <w:bCs/>
          <w:sz w:val="22"/>
          <w:lang w:val="ru-RU"/>
        </w:rPr>
        <w:t>Гончарова О.Л. Психология агрессивного поведения: учебно-методическое пособие. – СПб.: КАРО, 2015. – 289 с.</w:t>
      </w:r>
    </w:p>
    <w:p w:rsidR="005E181A" w:rsidRPr="005059DC" w:rsidRDefault="005E181A" w:rsidP="00AF61BB">
      <w:pPr>
        <w:pStyle w:val="ad"/>
        <w:numPr>
          <w:ilvl w:val="0"/>
          <w:numId w:val="86"/>
        </w:numPr>
        <w:ind w:left="0" w:firstLine="426"/>
        <w:jc w:val="both"/>
        <w:rPr>
          <w:bCs/>
          <w:sz w:val="22"/>
          <w:lang w:val="ru-RU"/>
        </w:rPr>
      </w:pPr>
      <w:r w:rsidRPr="005059DC">
        <w:rPr>
          <w:bCs/>
          <w:sz w:val="22"/>
          <w:lang w:val="ru-RU"/>
        </w:rPr>
        <w:t>Макушкин Е.В. Агрессивное криминальное поведение у детей и подростков с нарушенным развитием. – М.: МИА, 2012. – 256 с.</w:t>
      </w:r>
    </w:p>
    <w:p w:rsidR="007F340E" w:rsidRDefault="007F340E" w:rsidP="00AF61BB">
      <w:pPr>
        <w:spacing w:after="0" w:line="240" w:lineRule="auto"/>
        <w:jc w:val="both"/>
        <w:rPr>
          <w:rFonts w:ascii="Times New Roman" w:hAnsi="Times New Roman"/>
          <w:bCs/>
        </w:rPr>
      </w:pPr>
    </w:p>
    <w:p w:rsidR="007F340E" w:rsidRDefault="007F340E" w:rsidP="00AF61BB">
      <w:pPr>
        <w:spacing w:after="0" w:line="240" w:lineRule="auto"/>
        <w:jc w:val="both"/>
        <w:rPr>
          <w:rFonts w:ascii="Times New Roman" w:hAnsi="Times New Roman"/>
          <w:bCs/>
        </w:rPr>
      </w:pPr>
    </w:p>
    <w:p w:rsidR="00AD2CA2" w:rsidRDefault="00AD2CA2" w:rsidP="007F340E">
      <w:pPr>
        <w:spacing w:after="0" w:line="240" w:lineRule="auto"/>
        <w:jc w:val="center"/>
        <w:rPr>
          <w:rFonts w:ascii="Times New Roman" w:hAnsi="Times New Roman"/>
          <w:b/>
          <w:color w:val="000000"/>
        </w:rPr>
      </w:pPr>
      <w:r>
        <w:rPr>
          <w:rFonts w:ascii="Times New Roman" w:eastAsia="Times New Roman" w:hAnsi="Times New Roman"/>
          <w:b/>
          <w:lang w:eastAsia="ru-RU"/>
        </w:rPr>
        <w:t>Королева К.А</w:t>
      </w:r>
      <w:r w:rsidRPr="00026CF4">
        <w:rPr>
          <w:rFonts w:ascii="Times New Roman" w:eastAsia="Times New Roman" w:hAnsi="Times New Roman"/>
          <w:b/>
          <w:lang w:eastAsia="ru-RU"/>
        </w:rPr>
        <w:t>.</w:t>
      </w:r>
      <w:r>
        <w:rPr>
          <w:rStyle w:val="a8"/>
          <w:rFonts w:ascii="Times New Roman" w:hAnsi="Times New Roman"/>
          <w:b/>
          <w:color w:val="000000"/>
        </w:rPr>
        <w:footnoteReference w:customMarkFollows="1" w:id="47"/>
        <w:t>©</w:t>
      </w:r>
    </w:p>
    <w:p w:rsidR="00AD2CA2" w:rsidRDefault="00AD2CA2" w:rsidP="007F340E">
      <w:pPr>
        <w:spacing w:after="0" w:line="240" w:lineRule="auto"/>
        <w:jc w:val="center"/>
        <w:rPr>
          <w:rFonts w:ascii="Times New Roman" w:hAnsi="Times New Roman"/>
          <w:i/>
        </w:rPr>
      </w:pPr>
      <w:r>
        <w:rPr>
          <w:rFonts w:ascii="Times New Roman" w:hAnsi="Times New Roman"/>
          <w:i/>
        </w:rPr>
        <w:t>Научный руководитель – преподаватель</w:t>
      </w:r>
    </w:p>
    <w:p w:rsidR="00AD2CA2" w:rsidRDefault="00AD2CA2" w:rsidP="007F340E">
      <w:pPr>
        <w:spacing w:after="0" w:line="240" w:lineRule="auto"/>
        <w:jc w:val="center"/>
        <w:rPr>
          <w:rFonts w:ascii="Times New Roman" w:hAnsi="Times New Roman"/>
          <w:i/>
        </w:rPr>
      </w:pPr>
      <w:r>
        <w:rPr>
          <w:rFonts w:ascii="Times New Roman" w:hAnsi="Times New Roman"/>
          <w:i/>
        </w:rPr>
        <w:t>Аракелян Л.К.</w:t>
      </w:r>
    </w:p>
    <w:p w:rsidR="00AD2CA2" w:rsidRDefault="00AD2CA2" w:rsidP="007F340E">
      <w:pPr>
        <w:spacing w:after="0" w:line="240" w:lineRule="auto"/>
        <w:jc w:val="center"/>
        <w:rPr>
          <w:rFonts w:ascii="Times New Roman" w:eastAsia="Times New Roman" w:hAnsi="Times New Roman"/>
          <w:b/>
          <w:color w:val="000000"/>
          <w:lang w:eastAsia="ru-RU"/>
        </w:rPr>
      </w:pPr>
    </w:p>
    <w:p w:rsidR="00AD2CA2" w:rsidRDefault="00AD2CA2" w:rsidP="007F340E">
      <w:pPr>
        <w:pStyle w:val="a4"/>
        <w:spacing w:before="0" w:beforeAutospacing="0" w:after="0" w:afterAutospacing="0"/>
        <w:jc w:val="center"/>
        <w:rPr>
          <w:i/>
          <w:color w:val="000000"/>
          <w:sz w:val="22"/>
          <w:szCs w:val="22"/>
        </w:rPr>
      </w:pPr>
      <w:r>
        <w:rPr>
          <w:i/>
          <w:color w:val="000000"/>
          <w:sz w:val="22"/>
          <w:szCs w:val="22"/>
        </w:rPr>
        <w:t>Колледж Стерлитамакского филиала</w:t>
      </w:r>
    </w:p>
    <w:p w:rsidR="00AD2CA2" w:rsidRDefault="00AD2CA2" w:rsidP="007F340E">
      <w:pPr>
        <w:pStyle w:val="a4"/>
        <w:spacing w:before="0" w:beforeAutospacing="0" w:after="0" w:afterAutospacing="0"/>
        <w:jc w:val="center"/>
        <w:rPr>
          <w:i/>
          <w:color w:val="000000"/>
          <w:sz w:val="22"/>
          <w:szCs w:val="22"/>
        </w:rPr>
      </w:pPr>
      <w:r>
        <w:rPr>
          <w:i/>
          <w:color w:val="000000"/>
          <w:sz w:val="22"/>
          <w:szCs w:val="22"/>
        </w:rPr>
        <w:t xml:space="preserve">ФГБОУ ВО </w:t>
      </w:r>
      <w:r w:rsidR="00175885">
        <w:rPr>
          <w:i/>
          <w:color w:val="000000"/>
          <w:sz w:val="22"/>
          <w:szCs w:val="22"/>
        </w:rPr>
        <w:t>«</w:t>
      </w:r>
      <w:r>
        <w:rPr>
          <w:i/>
          <w:color w:val="000000"/>
          <w:sz w:val="22"/>
          <w:szCs w:val="22"/>
        </w:rPr>
        <w:t>Башкирский государственный университет</w:t>
      </w:r>
      <w:r w:rsidR="00175885">
        <w:rPr>
          <w:i/>
          <w:color w:val="000000"/>
          <w:sz w:val="22"/>
          <w:szCs w:val="22"/>
        </w:rPr>
        <w:t>»</w:t>
      </w:r>
    </w:p>
    <w:p w:rsidR="00AD2CA2" w:rsidRDefault="00AD2CA2" w:rsidP="007F340E">
      <w:pPr>
        <w:pStyle w:val="a4"/>
        <w:spacing w:before="0" w:beforeAutospacing="0" w:after="0" w:afterAutospacing="0"/>
        <w:jc w:val="center"/>
        <w:rPr>
          <w:i/>
          <w:color w:val="000000"/>
          <w:sz w:val="22"/>
          <w:szCs w:val="22"/>
        </w:rPr>
      </w:pPr>
      <w:r>
        <w:rPr>
          <w:i/>
          <w:color w:val="000000"/>
          <w:sz w:val="22"/>
          <w:szCs w:val="22"/>
        </w:rPr>
        <w:t>Республика Башкортостан, г. Стерлитамак</w:t>
      </w:r>
    </w:p>
    <w:p w:rsidR="00AD2CA2" w:rsidRDefault="00AD2CA2" w:rsidP="007F340E">
      <w:pPr>
        <w:pStyle w:val="a4"/>
        <w:spacing w:before="0" w:beforeAutospacing="0" w:after="0" w:afterAutospacing="0"/>
        <w:jc w:val="center"/>
        <w:rPr>
          <w:b/>
          <w:color w:val="000000"/>
          <w:sz w:val="22"/>
          <w:szCs w:val="22"/>
        </w:rPr>
      </w:pPr>
    </w:p>
    <w:p w:rsidR="00AD2CA2" w:rsidRPr="004E03CD" w:rsidRDefault="00CA3867" w:rsidP="007F340E">
      <w:pPr>
        <w:pStyle w:val="a4"/>
        <w:spacing w:before="0" w:beforeAutospacing="0" w:after="0" w:afterAutospacing="0"/>
        <w:jc w:val="center"/>
        <w:rPr>
          <w:b/>
          <w:color w:val="000000"/>
          <w:sz w:val="22"/>
          <w:szCs w:val="22"/>
        </w:rPr>
      </w:pPr>
      <w:r>
        <w:rPr>
          <w:b/>
          <w:color w:val="000000"/>
          <w:sz w:val="22"/>
          <w:szCs w:val="22"/>
        </w:rPr>
        <w:t>ЭКОЛОГИЧЕСКИЙ</w:t>
      </w:r>
      <w:r w:rsidR="00AD2CA2">
        <w:rPr>
          <w:b/>
          <w:color w:val="000000"/>
          <w:sz w:val="22"/>
          <w:szCs w:val="22"/>
        </w:rPr>
        <w:t xml:space="preserve"> ТУРИЗМ</w:t>
      </w:r>
      <w:r w:rsidR="002E331C">
        <w:rPr>
          <w:b/>
          <w:color w:val="000000"/>
          <w:sz w:val="22"/>
          <w:szCs w:val="22"/>
        </w:rPr>
        <w:t xml:space="preserve"> </w:t>
      </w:r>
      <w:r w:rsidR="00AD2CA2">
        <w:rPr>
          <w:b/>
          <w:color w:val="000000"/>
          <w:sz w:val="22"/>
          <w:szCs w:val="22"/>
        </w:rPr>
        <w:t>В РОССИЙСКОЙ ФЕДЕРАЦИИ</w:t>
      </w:r>
      <w:r w:rsidR="004E03CD" w:rsidRPr="004E03CD">
        <w:rPr>
          <w:b/>
          <w:color w:val="000000"/>
          <w:sz w:val="22"/>
          <w:szCs w:val="22"/>
        </w:rPr>
        <w:t>:</w:t>
      </w:r>
    </w:p>
    <w:p w:rsidR="004E03CD" w:rsidRPr="004E03CD" w:rsidRDefault="004E03CD" w:rsidP="007F340E">
      <w:pPr>
        <w:pStyle w:val="a4"/>
        <w:spacing w:before="0" w:beforeAutospacing="0" w:after="0" w:afterAutospacing="0"/>
        <w:jc w:val="center"/>
        <w:rPr>
          <w:i/>
          <w:color w:val="000000"/>
          <w:sz w:val="22"/>
          <w:szCs w:val="22"/>
        </w:rPr>
      </w:pPr>
      <w:r>
        <w:rPr>
          <w:b/>
          <w:color w:val="000000"/>
          <w:sz w:val="22"/>
          <w:szCs w:val="22"/>
        </w:rPr>
        <w:t>ПРОБЛЕМЫ И ПЕРСПЕКТИВЫ РАЗВИТИЯ</w:t>
      </w:r>
    </w:p>
    <w:p w:rsidR="00AD2CA2" w:rsidRPr="00B07A6E" w:rsidRDefault="00AD2CA2" w:rsidP="00F97656">
      <w:pPr>
        <w:spacing w:after="0" w:line="240" w:lineRule="auto"/>
        <w:ind w:firstLine="426"/>
        <w:jc w:val="center"/>
        <w:rPr>
          <w:rFonts w:ascii="Times New Roman" w:hAnsi="Times New Roman"/>
          <w:b/>
          <w:bCs/>
        </w:rPr>
      </w:pPr>
    </w:p>
    <w:p w:rsidR="00AD2CA2" w:rsidRDefault="00DD775F" w:rsidP="00F97656">
      <w:pPr>
        <w:spacing w:after="0" w:line="240" w:lineRule="auto"/>
        <w:ind w:firstLine="425"/>
        <w:jc w:val="both"/>
        <w:rPr>
          <w:rFonts w:ascii="Times New Roman" w:hAnsi="Times New Roman"/>
        </w:rPr>
      </w:pPr>
      <w:r>
        <w:rPr>
          <w:rFonts w:ascii="Times New Roman" w:hAnsi="Times New Roman"/>
        </w:rPr>
        <w:t xml:space="preserve">Экологический туризм (далее – экотуризм) </w:t>
      </w:r>
      <w:r w:rsidR="00AD2CA2" w:rsidRPr="00B07A6E">
        <w:rPr>
          <w:rFonts w:ascii="Times New Roman" w:hAnsi="Times New Roman"/>
        </w:rPr>
        <w:t>в последние десятилетия получил широкое развитие во всем мире. В широком смысле экотуризм – одна из форм рекреации, непосредственно связанная с использованием природного потенциала. Это путешествия и отдых на природе в естественной, малоизмененной среде обитания. Это оздоровление в гармонии с сохраненной природой. В конечном счете, экологический туризм – яркий пример сочетания природы, спорта и экологии с целью развития духовных, физических и по</w:t>
      </w:r>
      <w:r w:rsidR="00AD2CA2">
        <w:rPr>
          <w:rFonts w:ascii="Times New Roman" w:hAnsi="Times New Roman"/>
        </w:rPr>
        <w:t xml:space="preserve">знавательных начал в человеке </w:t>
      </w:r>
      <w:r w:rsidR="00AD2CA2" w:rsidRPr="009744D9">
        <w:rPr>
          <w:rFonts w:ascii="Times New Roman" w:hAnsi="Times New Roman"/>
          <w:bCs/>
        </w:rPr>
        <w:t>[</w:t>
      </w:r>
      <w:r w:rsidR="00AD2CA2">
        <w:rPr>
          <w:rFonts w:ascii="Times New Roman" w:hAnsi="Times New Roman"/>
          <w:bCs/>
        </w:rPr>
        <w:t>4, с. 8</w:t>
      </w:r>
      <w:r w:rsidR="00AD2CA2" w:rsidRPr="009744D9">
        <w:rPr>
          <w:rFonts w:ascii="Times New Roman" w:hAnsi="Times New Roman"/>
          <w:bCs/>
        </w:rPr>
        <w:t>]</w:t>
      </w:r>
      <w:r w:rsidR="00AD2CA2">
        <w:rPr>
          <w:rFonts w:ascii="Times New Roman" w:hAnsi="Times New Roman"/>
          <w:bCs/>
        </w:rPr>
        <w:t>.</w:t>
      </w:r>
    </w:p>
    <w:p w:rsidR="00AD2CA2" w:rsidRPr="00B07A6E" w:rsidRDefault="00AD2CA2" w:rsidP="00F97656">
      <w:pPr>
        <w:spacing w:after="0" w:line="240" w:lineRule="auto"/>
        <w:ind w:firstLine="425"/>
        <w:jc w:val="both"/>
        <w:rPr>
          <w:rFonts w:ascii="Times New Roman" w:hAnsi="Times New Roman"/>
        </w:rPr>
      </w:pPr>
      <w:r w:rsidRPr="00B07A6E">
        <w:rPr>
          <w:rFonts w:ascii="Times New Roman" w:hAnsi="Times New Roman"/>
        </w:rPr>
        <w:t xml:space="preserve">Экотуризм как вид рекреационной </w:t>
      </w:r>
      <w:r>
        <w:rPr>
          <w:rFonts w:ascii="Times New Roman" w:hAnsi="Times New Roman"/>
        </w:rPr>
        <w:t>деятельности человека воз</w:t>
      </w:r>
      <w:r w:rsidR="00DD775F">
        <w:rPr>
          <w:rFonts w:ascii="Times New Roman" w:hAnsi="Times New Roman"/>
        </w:rPr>
        <w:t xml:space="preserve">ник в конце XIX века в </w:t>
      </w:r>
      <w:r w:rsidRPr="00B07A6E">
        <w:rPr>
          <w:rFonts w:ascii="Times New Roman" w:hAnsi="Times New Roman"/>
        </w:rPr>
        <w:t>США. Это было обусловлено спецификой американского менталитета, храктеризующегося экспансивной напраленностью во внешниий мир, повышенным интересом к его освоению. В США в конце XIX века последовательно было создано несколько Национальных парков, задачей которых стало сохранение природы для отдыха людей: 1872 г. – Йеллоустоун; 1885 г. – Банф; 1886 г. – Йохо; 1890 г. – Йосемит; 1895 г. – В</w:t>
      </w:r>
      <w:r>
        <w:rPr>
          <w:rFonts w:ascii="Times New Roman" w:hAnsi="Times New Roman"/>
        </w:rPr>
        <w:t xml:space="preserve">айетон-Лейк; 1910 г. – Глейшер </w:t>
      </w:r>
      <w:r w:rsidRPr="009744D9">
        <w:rPr>
          <w:rFonts w:ascii="Times New Roman" w:hAnsi="Times New Roman"/>
          <w:bCs/>
        </w:rPr>
        <w:t>[</w:t>
      </w:r>
      <w:r>
        <w:rPr>
          <w:rFonts w:ascii="Times New Roman" w:hAnsi="Times New Roman"/>
          <w:bCs/>
        </w:rPr>
        <w:t>2, с. 31</w:t>
      </w:r>
      <w:r w:rsidRPr="009744D9">
        <w:rPr>
          <w:rFonts w:ascii="Times New Roman" w:hAnsi="Times New Roman"/>
          <w:bCs/>
        </w:rPr>
        <w:t>]</w:t>
      </w:r>
      <w:r>
        <w:rPr>
          <w:rFonts w:ascii="Times New Roman" w:hAnsi="Times New Roman"/>
          <w:bCs/>
        </w:rPr>
        <w:t>.</w:t>
      </w:r>
    </w:p>
    <w:p w:rsidR="00AD2CA2" w:rsidRPr="00B07A6E" w:rsidRDefault="00AD2CA2" w:rsidP="00F97656">
      <w:pPr>
        <w:spacing w:after="0" w:line="240" w:lineRule="auto"/>
        <w:ind w:firstLine="425"/>
        <w:jc w:val="both"/>
        <w:rPr>
          <w:rFonts w:ascii="Times New Roman" w:hAnsi="Times New Roman"/>
        </w:rPr>
      </w:pPr>
      <w:r w:rsidRPr="00B07A6E">
        <w:rPr>
          <w:rFonts w:ascii="Times New Roman" w:hAnsi="Times New Roman"/>
        </w:rPr>
        <w:t>Экотуризм в России развива</w:t>
      </w:r>
      <w:r w:rsidR="00995ED6">
        <w:rPr>
          <w:rFonts w:ascii="Times New Roman" w:hAnsi="Times New Roman"/>
        </w:rPr>
        <w:t>ется</w:t>
      </w:r>
      <w:r w:rsidRPr="00B07A6E">
        <w:rPr>
          <w:rFonts w:ascii="Times New Roman" w:hAnsi="Times New Roman"/>
        </w:rPr>
        <w:t xml:space="preserve"> по собственному пути. Российский менталитет предполагал, что человек должен не покорять природу, а сосуществовать с ней, даже быть частью при</w:t>
      </w:r>
      <w:r>
        <w:rPr>
          <w:rFonts w:ascii="Times New Roman" w:hAnsi="Times New Roman"/>
        </w:rPr>
        <w:t>роды. Собст</w:t>
      </w:r>
      <w:r w:rsidRPr="00B07A6E">
        <w:rPr>
          <w:rFonts w:ascii="Times New Roman" w:hAnsi="Times New Roman"/>
        </w:rPr>
        <w:t xml:space="preserve">венный путь определило также то, что Россия </w:t>
      </w:r>
      <w:r w:rsidR="002E331C">
        <w:rPr>
          <w:rFonts w:ascii="Times New Roman" w:hAnsi="Times New Roman"/>
        </w:rPr>
        <w:t>была аграрной страной, со слабо</w:t>
      </w:r>
      <w:r w:rsidRPr="00B07A6E">
        <w:rPr>
          <w:rFonts w:ascii="Times New Roman" w:hAnsi="Times New Roman"/>
        </w:rPr>
        <w:t xml:space="preserve">заселенной территорией. В связи с указанными особенностями, в Российской империи до Октябрьской революции не было необходимости особо охранять природу и природные ресурсы. Организованный экологический туризм начал формироваться в нашей стране в конце XIX в. и имел познавательную природоведческую направленность. Большую роль в развитии экологического туризма играли регионы. В туристскую деятельность была вовлечена практически вся территория страны. Так в конце 70-х годов XX века в Якутии существовало 500 пешеходных маршрутов, в Хабаровском крае было проведено 15000 походов выходного дня, в Иркутской области в воскресных походах участвовали 200 </w:t>
      </w:r>
      <w:r w:rsidRPr="00B07A6E">
        <w:rPr>
          <w:rFonts w:ascii="Times New Roman" w:hAnsi="Times New Roman"/>
        </w:rPr>
        <w:lastRenderedPageBreak/>
        <w:t>тысяч человек. Массовый природноориетированный туризм охваты</w:t>
      </w:r>
      <w:r>
        <w:rPr>
          <w:rFonts w:ascii="Times New Roman" w:hAnsi="Times New Roman"/>
        </w:rPr>
        <w:t xml:space="preserve">вал почти всю территорию страны </w:t>
      </w:r>
      <w:r w:rsidRPr="009744D9">
        <w:rPr>
          <w:rFonts w:ascii="Times New Roman" w:hAnsi="Times New Roman"/>
          <w:bCs/>
        </w:rPr>
        <w:t>[</w:t>
      </w:r>
      <w:r>
        <w:rPr>
          <w:rFonts w:ascii="Times New Roman" w:hAnsi="Times New Roman"/>
          <w:bCs/>
        </w:rPr>
        <w:t>1</w:t>
      </w:r>
      <w:r w:rsidRPr="009744D9">
        <w:rPr>
          <w:rFonts w:ascii="Times New Roman" w:hAnsi="Times New Roman"/>
          <w:bCs/>
        </w:rPr>
        <w:t>]</w:t>
      </w:r>
      <w:r>
        <w:rPr>
          <w:rFonts w:ascii="Times New Roman" w:hAnsi="Times New Roman"/>
          <w:bCs/>
        </w:rPr>
        <w:t>.</w:t>
      </w:r>
    </w:p>
    <w:p w:rsidR="00AD2CA2" w:rsidRDefault="00AD2CA2" w:rsidP="00F97656">
      <w:pPr>
        <w:spacing w:after="0" w:line="240" w:lineRule="auto"/>
        <w:ind w:firstLine="425"/>
        <w:jc w:val="both"/>
        <w:rPr>
          <w:rFonts w:ascii="Times New Roman" w:hAnsi="Times New Roman"/>
        </w:rPr>
      </w:pPr>
      <w:r w:rsidRPr="00B07A6E">
        <w:rPr>
          <w:rFonts w:ascii="Times New Roman" w:hAnsi="Times New Roman"/>
        </w:rPr>
        <w:t>Основные ресурсы экологического туризма в России – это разнообразие природных зон и ландшафтов, большое количество особо охраняемых природных территорий (ООПТ), низкая плотность населения, традиционное гостеприимство, богатство этнических культур, разнообразие народных праздников, традиций и обычаев, многообразие народных промыслов и ремесел, своеобразная этническая гастрономия.</w:t>
      </w:r>
    </w:p>
    <w:p w:rsidR="00AD2CA2" w:rsidRDefault="00AD2CA2" w:rsidP="00F97656">
      <w:pPr>
        <w:spacing w:after="0" w:line="240" w:lineRule="auto"/>
        <w:ind w:firstLine="425"/>
        <w:jc w:val="both"/>
        <w:rPr>
          <w:rFonts w:ascii="Roboto-Regular" w:hAnsi="Roboto-Regular"/>
          <w:color w:val="000000"/>
          <w:sz w:val="23"/>
          <w:szCs w:val="23"/>
          <w:shd w:val="clear" w:color="auto" w:fill="FFFFFF"/>
        </w:rPr>
      </w:pPr>
      <w:r>
        <w:rPr>
          <w:rFonts w:ascii="Roboto-Regular" w:hAnsi="Roboto-Regular"/>
          <w:color w:val="000000"/>
          <w:sz w:val="23"/>
          <w:szCs w:val="23"/>
          <w:shd w:val="clear" w:color="auto" w:fill="FFFFFF"/>
        </w:rPr>
        <w:t>В России немногочисленные пока примеры серьезной эколого-туристской работы в нескольких регионах России. Три из них можно представить как модельные. Национальный парк Лосиный остров. Здесь действуют три экологических тропы, музей, детский эколого-просветительский центр и многое другое. Сотрудникам парка удается сохранить менее чем в 20 км. от Московского кремля поселение бобров, здесь встречается российский эндемик выхухоль, внесенный в Красную книгу. Очевидно, этот парк представляет собой уникальный, но и весьма поучительный пример. Побережье оз. Байкал. На побережье озера Байкал совместно с немецкими партнерами создается эколого-туристский кемпинг, проект которого возник в результате детальных работ по ландшафтному планированию.</w:t>
      </w:r>
    </w:p>
    <w:p w:rsidR="00AD2CA2" w:rsidRDefault="00AD2CA2" w:rsidP="00F97656">
      <w:pPr>
        <w:tabs>
          <w:tab w:val="left" w:pos="142"/>
        </w:tabs>
        <w:spacing w:after="0" w:line="240" w:lineRule="auto"/>
        <w:ind w:firstLine="425"/>
        <w:jc w:val="both"/>
        <w:rPr>
          <w:rFonts w:ascii="Times New Roman" w:hAnsi="Times New Roman"/>
        </w:rPr>
      </w:pPr>
      <w:r w:rsidRPr="00B07A6E">
        <w:rPr>
          <w:rFonts w:ascii="Times New Roman" w:hAnsi="Times New Roman"/>
        </w:rPr>
        <w:t>Несмотря на очевидный прогресс, количество ООПТ в России недостаточно, требует дальнейшей р</w:t>
      </w:r>
      <w:r>
        <w:rPr>
          <w:rFonts w:ascii="Times New Roman" w:hAnsi="Times New Roman"/>
        </w:rPr>
        <w:t>аботы в этом направлении и уве</w:t>
      </w:r>
      <w:r w:rsidRPr="00B07A6E">
        <w:rPr>
          <w:rFonts w:ascii="Times New Roman" w:hAnsi="Times New Roman"/>
        </w:rPr>
        <w:t>личения площади земель этой категории.</w:t>
      </w:r>
      <w:r w:rsidR="002E331C">
        <w:rPr>
          <w:rFonts w:ascii="Times New Roman" w:hAnsi="Times New Roman"/>
        </w:rPr>
        <w:t xml:space="preserve"> </w:t>
      </w:r>
      <w:r w:rsidRPr="00B07A6E">
        <w:rPr>
          <w:rFonts w:ascii="Times New Roman" w:hAnsi="Times New Roman"/>
        </w:rPr>
        <w:t>По современным научным данным</w:t>
      </w:r>
      <w:r w:rsidR="002E331C">
        <w:rPr>
          <w:rFonts w:ascii="Times New Roman" w:hAnsi="Times New Roman"/>
        </w:rPr>
        <w:t>,</w:t>
      </w:r>
      <w:r w:rsidRPr="00B07A6E">
        <w:rPr>
          <w:rFonts w:ascii="Times New Roman" w:hAnsi="Times New Roman"/>
        </w:rPr>
        <w:t xml:space="preserve"> доля земель ООПТ всех катего</w:t>
      </w:r>
      <w:r>
        <w:rPr>
          <w:rFonts w:ascii="Times New Roman" w:hAnsi="Times New Roman"/>
        </w:rPr>
        <w:t xml:space="preserve">рий должна составлять 10-15 % </w:t>
      </w:r>
      <w:r w:rsidRPr="00B07A6E">
        <w:rPr>
          <w:rFonts w:ascii="Times New Roman" w:hAnsi="Times New Roman"/>
        </w:rPr>
        <w:t>площади региона в смешанном и широколиственном лесу, в</w:t>
      </w:r>
      <w:r>
        <w:rPr>
          <w:rFonts w:ascii="Times New Roman" w:hAnsi="Times New Roman"/>
        </w:rPr>
        <w:t xml:space="preserve"> лесостепи, в степи и пустыне. </w:t>
      </w:r>
      <w:r w:rsidRPr="00B07A6E">
        <w:rPr>
          <w:rFonts w:ascii="Times New Roman" w:hAnsi="Times New Roman"/>
        </w:rPr>
        <w:t xml:space="preserve">В России, по данным земельного учета, площадь земель категории </w:t>
      </w:r>
      <w:r w:rsidR="00175885">
        <w:rPr>
          <w:rFonts w:ascii="Times New Roman" w:hAnsi="Times New Roman"/>
        </w:rPr>
        <w:t>«</w:t>
      </w:r>
      <w:r w:rsidRPr="00B07A6E">
        <w:rPr>
          <w:rFonts w:ascii="Times New Roman" w:hAnsi="Times New Roman"/>
        </w:rPr>
        <w:t>земли ООПТ</w:t>
      </w:r>
      <w:r w:rsidR="00175885">
        <w:rPr>
          <w:rFonts w:ascii="Times New Roman" w:hAnsi="Times New Roman"/>
        </w:rPr>
        <w:t>»</w:t>
      </w:r>
      <w:r w:rsidRPr="00B07A6E">
        <w:rPr>
          <w:rFonts w:ascii="Times New Roman" w:hAnsi="Times New Roman"/>
        </w:rPr>
        <w:t xml:space="preserve"> по стране н</w:t>
      </w:r>
      <w:r>
        <w:rPr>
          <w:rFonts w:ascii="Times New Roman" w:hAnsi="Times New Roman"/>
        </w:rPr>
        <w:t xml:space="preserve">е превышает 3,6%. </w:t>
      </w:r>
      <w:r w:rsidRPr="00B07A6E">
        <w:rPr>
          <w:rFonts w:ascii="Times New Roman" w:hAnsi="Times New Roman"/>
        </w:rPr>
        <w:t>ООПТ, в частности, национ</w:t>
      </w:r>
      <w:r>
        <w:rPr>
          <w:rFonts w:ascii="Times New Roman" w:hAnsi="Times New Roman"/>
        </w:rPr>
        <w:t>альные парки предоставляют наи</w:t>
      </w:r>
      <w:r w:rsidRPr="00B07A6E">
        <w:rPr>
          <w:rFonts w:ascii="Times New Roman" w:hAnsi="Times New Roman"/>
        </w:rPr>
        <w:t xml:space="preserve">лучшие условия </w:t>
      </w:r>
      <w:r>
        <w:rPr>
          <w:rFonts w:ascii="Times New Roman" w:hAnsi="Times New Roman"/>
        </w:rPr>
        <w:t>для</w:t>
      </w:r>
      <w:r w:rsidRPr="00B07A6E">
        <w:rPr>
          <w:rFonts w:ascii="Times New Roman" w:hAnsi="Times New Roman"/>
        </w:rPr>
        <w:t xml:space="preserve"> реализации экологическо</w:t>
      </w:r>
      <w:r>
        <w:rPr>
          <w:rFonts w:ascii="Times New Roman" w:hAnsi="Times New Roman"/>
        </w:rPr>
        <w:t>го туризма. Эти террито</w:t>
      </w:r>
      <w:r w:rsidRPr="00B07A6E">
        <w:rPr>
          <w:rFonts w:ascii="Times New Roman" w:hAnsi="Times New Roman"/>
        </w:rPr>
        <w:t>рии обладают сохраненной природой и их основная функция – охрана приро</w:t>
      </w:r>
      <w:r>
        <w:rPr>
          <w:rFonts w:ascii="Times New Roman" w:hAnsi="Times New Roman"/>
        </w:rPr>
        <w:t>ды для отдыха людей</w:t>
      </w:r>
      <w:r w:rsidRPr="00B07A6E">
        <w:rPr>
          <w:rFonts w:ascii="Times New Roman" w:hAnsi="Times New Roman"/>
        </w:rPr>
        <w:t>. Поэтому представляется, что наиболее целесообразно и эффективно развива</w:t>
      </w:r>
      <w:r>
        <w:rPr>
          <w:rFonts w:ascii="Times New Roman" w:hAnsi="Times New Roman"/>
        </w:rPr>
        <w:t>ть экологический туризм на при</w:t>
      </w:r>
      <w:r w:rsidRPr="00B07A6E">
        <w:rPr>
          <w:rFonts w:ascii="Times New Roman" w:hAnsi="Times New Roman"/>
        </w:rPr>
        <w:t>родоохранных территориях разного уровня. Национальный парк являет</w:t>
      </w:r>
      <w:r>
        <w:rPr>
          <w:rFonts w:ascii="Times New Roman" w:hAnsi="Times New Roman"/>
        </w:rPr>
        <w:t xml:space="preserve">ся за границей наиболее распространенной формой ООПТ </w:t>
      </w:r>
      <w:r w:rsidRPr="009744D9">
        <w:rPr>
          <w:rFonts w:ascii="Times New Roman" w:hAnsi="Times New Roman"/>
          <w:bCs/>
        </w:rPr>
        <w:t>[</w:t>
      </w:r>
      <w:r>
        <w:rPr>
          <w:rFonts w:ascii="Times New Roman" w:hAnsi="Times New Roman"/>
          <w:bCs/>
        </w:rPr>
        <w:t>3, с. 268</w:t>
      </w:r>
      <w:r w:rsidRPr="009744D9">
        <w:rPr>
          <w:rFonts w:ascii="Times New Roman" w:hAnsi="Times New Roman"/>
          <w:bCs/>
        </w:rPr>
        <w:t>]</w:t>
      </w:r>
      <w:r>
        <w:rPr>
          <w:rFonts w:ascii="Times New Roman" w:hAnsi="Times New Roman"/>
          <w:bCs/>
        </w:rPr>
        <w:t>.</w:t>
      </w:r>
    </w:p>
    <w:p w:rsidR="00AD2CA2" w:rsidRPr="00B07A6E" w:rsidRDefault="00AD2CA2" w:rsidP="00F97656">
      <w:pPr>
        <w:tabs>
          <w:tab w:val="left" w:pos="142"/>
        </w:tabs>
        <w:spacing w:after="0" w:line="240" w:lineRule="auto"/>
        <w:ind w:firstLine="425"/>
        <w:jc w:val="both"/>
        <w:rPr>
          <w:rFonts w:ascii="Times New Roman" w:hAnsi="Times New Roman"/>
        </w:rPr>
      </w:pPr>
      <w:r w:rsidRPr="00B07A6E">
        <w:rPr>
          <w:rFonts w:ascii="Times New Roman" w:hAnsi="Times New Roman"/>
        </w:rPr>
        <w:t>Правовой режим национальных парков позволяет эффективно сочетать охра</w:t>
      </w:r>
      <w:r>
        <w:rPr>
          <w:rFonts w:ascii="Times New Roman" w:hAnsi="Times New Roman"/>
        </w:rPr>
        <w:t>ну природы с развитием туристи</w:t>
      </w:r>
      <w:r w:rsidRPr="00B07A6E">
        <w:rPr>
          <w:rFonts w:ascii="Times New Roman" w:hAnsi="Times New Roman"/>
        </w:rPr>
        <w:t>ческого сервиса, решать куль</w:t>
      </w:r>
      <w:r>
        <w:rPr>
          <w:rFonts w:ascii="Times New Roman" w:hAnsi="Times New Roman"/>
        </w:rPr>
        <w:t>турнооздоровительные задачи и зани</w:t>
      </w:r>
      <w:r w:rsidRPr="00B07A6E">
        <w:rPr>
          <w:rFonts w:ascii="Times New Roman" w:hAnsi="Times New Roman"/>
        </w:rPr>
        <w:t>маться экологическим просвещением. С учетом того, что пер</w:t>
      </w:r>
      <w:r>
        <w:rPr>
          <w:rFonts w:ascii="Times New Roman" w:hAnsi="Times New Roman"/>
        </w:rPr>
        <w:t>вые на</w:t>
      </w:r>
      <w:r w:rsidRPr="00B07A6E">
        <w:rPr>
          <w:rFonts w:ascii="Times New Roman" w:hAnsi="Times New Roman"/>
        </w:rPr>
        <w:t>циональные парки в России были созданы всего около 20 лет назад (</w:t>
      </w:r>
      <w:r w:rsidR="00175885">
        <w:rPr>
          <w:rFonts w:ascii="Times New Roman" w:hAnsi="Times New Roman"/>
        </w:rPr>
        <w:t>«</w:t>
      </w:r>
      <w:r w:rsidRPr="00B07A6E">
        <w:rPr>
          <w:rFonts w:ascii="Times New Roman" w:hAnsi="Times New Roman"/>
        </w:rPr>
        <w:t>Сочинский</w:t>
      </w:r>
      <w:r w:rsidR="00175885">
        <w:rPr>
          <w:rFonts w:ascii="Times New Roman" w:hAnsi="Times New Roman"/>
        </w:rPr>
        <w:t>»</w:t>
      </w:r>
      <w:r w:rsidRPr="00B07A6E">
        <w:rPr>
          <w:rFonts w:ascii="Times New Roman" w:hAnsi="Times New Roman"/>
        </w:rPr>
        <w:t xml:space="preserve">, </w:t>
      </w:r>
      <w:r w:rsidR="00175885">
        <w:rPr>
          <w:rFonts w:ascii="Times New Roman" w:hAnsi="Times New Roman"/>
        </w:rPr>
        <w:t>«</w:t>
      </w:r>
      <w:r w:rsidRPr="00B07A6E">
        <w:rPr>
          <w:rFonts w:ascii="Times New Roman" w:hAnsi="Times New Roman"/>
        </w:rPr>
        <w:t>Лосиный остров</w:t>
      </w:r>
      <w:r w:rsidR="00175885">
        <w:rPr>
          <w:rFonts w:ascii="Times New Roman" w:hAnsi="Times New Roman"/>
        </w:rPr>
        <w:t>»</w:t>
      </w:r>
      <w:r w:rsidRPr="00B07A6E">
        <w:rPr>
          <w:rFonts w:ascii="Times New Roman" w:hAnsi="Times New Roman"/>
        </w:rPr>
        <w:t>, 19</w:t>
      </w:r>
      <w:r>
        <w:rPr>
          <w:rFonts w:ascii="Times New Roman" w:hAnsi="Times New Roman"/>
        </w:rPr>
        <w:t xml:space="preserve">83г.) </w:t>
      </w:r>
      <w:r w:rsidRPr="009744D9">
        <w:rPr>
          <w:rFonts w:ascii="Times New Roman" w:hAnsi="Times New Roman"/>
          <w:bCs/>
        </w:rPr>
        <w:t>[</w:t>
      </w:r>
      <w:r>
        <w:rPr>
          <w:rFonts w:ascii="Times New Roman" w:hAnsi="Times New Roman"/>
          <w:bCs/>
        </w:rPr>
        <w:t>4, с. 16</w:t>
      </w:r>
      <w:r w:rsidRPr="009744D9">
        <w:rPr>
          <w:rFonts w:ascii="Times New Roman" w:hAnsi="Times New Roman"/>
          <w:bCs/>
        </w:rPr>
        <w:t>]</w:t>
      </w:r>
      <w:r>
        <w:rPr>
          <w:rFonts w:ascii="Times New Roman" w:hAnsi="Times New Roman"/>
        </w:rPr>
        <w:t>, опыт эффективного управ</w:t>
      </w:r>
      <w:r w:rsidRPr="00B07A6E">
        <w:rPr>
          <w:rFonts w:ascii="Times New Roman" w:hAnsi="Times New Roman"/>
        </w:rPr>
        <w:t xml:space="preserve">ления такого вида ООПТ как в целом, так и в сфере развития туризма у нас недостаточен. Поэтому нужно изучать и </w:t>
      </w:r>
      <w:r>
        <w:rPr>
          <w:rFonts w:ascii="Times New Roman" w:hAnsi="Times New Roman"/>
        </w:rPr>
        <w:t>внедрять опыт стран успешно ре</w:t>
      </w:r>
      <w:r w:rsidRPr="00B07A6E">
        <w:rPr>
          <w:rFonts w:ascii="Times New Roman" w:hAnsi="Times New Roman"/>
        </w:rPr>
        <w:t xml:space="preserve">шающих, казалось бы, противоречивые проблемы охраны природы и индустриализации туристического и рекреационного </w:t>
      </w:r>
      <w:r>
        <w:rPr>
          <w:rFonts w:ascii="Times New Roman" w:hAnsi="Times New Roman"/>
        </w:rPr>
        <w:t>сервиса.</w:t>
      </w:r>
    </w:p>
    <w:p w:rsidR="00AD2CA2" w:rsidRPr="00D1291F" w:rsidRDefault="00AD2CA2" w:rsidP="00F97656">
      <w:pPr>
        <w:spacing w:after="0" w:line="240" w:lineRule="auto"/>
        <w:jc w:val="center"/>
        <w:rPr>
          <w:rFonts w:ascii="Times New Roman" w:hAnsi="Times New Roman"/>
          <w:bCs/>
        </w:rPr>
      </w:pPr>
    </w:p>
    <w:p w:rsidR="00AD2CA2" w:rsidRPr="00E12367" w:rsidRDefault="00AD2CA2" w:rsidP="00F97656">
      <w:pPr>
        <w:spacing w:after="0" w:line="240" w:lineRule="auto"/>
        <w:ind w:firstLine="426"/>
        <w:jc w:val="center"/>
        <w:rPr>
          <w:rFonts w:ascii="Times New Roman" w:hAnsi="Times New Roman"/>
          <w:bCs/>
        </w:rPr>
      </w:pPr>
      <w:r w:rsidRPr="00E12367">
        <w:rPr>
          <w:rFonts w:ascii="Times New Roman" w:hAnsi="Times New Roman"/>
          <w:b/>
        </w:rPr>
        <w:t>Список литературы</w:t>
      </w:r>
    </w:p>
    <w:p w:rsidR="00AD2CA2" w:rsidRPr="00AD2CA2" w:rsidRDefault="00AD2CA2" w:rsidP="00F97656">
      <w:pPr>
        <w:pStyle w:val="ad"/>
        <w:numPr>
          <w:ilvl w:val="0"/>
          <w:numId w:val="8"/>
        </w:numPr>
        <w:tabs>
          <w:tab w:val="left" w:pos="709"/>
        </w:tabs>
        <w:ind w:left="0" w:firstLine="426"/>
        <w:jc w:val="both"/>
        <w:rPr>
          <w:sz w:val="22"/>
          <w:lang w:val="ru-RU"/>
        </w:rPr>
      </w:pPr>
      <w:r w:rsidRPr="00AD2CA2">
        <w:rPr>
          <w:sz w:val="22"/>
          <w:lang w:val="ru-RU"/>
        </w:rPr>
        <w:t>Внутренние туристские потоки // Федеральная служба государственной статистики</w:t>
      </w:r>
      <w:r w:rsidR="00D810D0" w:rsidRPr="00D810D0">
        <w:rPr>
          <w:sz w:val="22"/>
          <w:lang w:val="ru-RU"/>
        </w:rPr>
        <w:t>:</w:t>
      </w:r>
      <w:r w:rsidRPr="00AD2CA2">
        <w:rPr>
          <w:sz w:val="22"/>
          <w:lang w:val="ru-RU"/>
        </w:rPr>
        <w:t xml:space="preserve"> [сайт]. </w:t>
      </w:r>
      <w:r w:rsidRPr="00A45861">
        <w:rPr>
          <w:sz w:val="22"/>
        </w:rPr>
        <w:t>URL</w:t>
      </w:r>
      <w:r w:rsidRPr="00AD2CA2">
        <w:rPr>
          <w:sz w:val="22"/>
          <w:lang w:val="ru-RU"/>
        </w:rPr>
        <w:t xml:space="preserve">: </w:t>
      </w:r>
      <w:r w:rsidRPr="00A45861">
        <w:rPr>
          <w:sz w:val="22"/>
        </w:rPr>
        <w:t>http</w:t>
      </w:r>
      <w:r w:rsidRPr="00AD2CA2">
        <w:rPr>
          <w:sz w:val="22"/>
          <w:lang w:val="ru-RU"/>
        </w:rPr>
        <w:t>://</w:t>
      </w:r>
      <w:r w:rsidRPr="00A45861">
        <w:rPr>
          <w:sz w:val="22"/>
        </w:rPr>
        <w:t>www</w:t>
      </w:r>
      <w:r w:rsidRPr="00AD2CA2">
        <w:rPr>
          <w:sz w:val="22"/>
          <w:lang w:val="ru-RU"/>
        </w:rPr>
        <w:t>.</w:t>
      </w:r>
      <w:r w:rsidRPr="00A45861">
        <w:rPr>
          <w:sz w:val="22"/>
        </w:rPr>
        <w:t>gks</w:t>
      </w:r>
      <w:r w:rsidRPr="00AD2CA2">
        <w:rPr>
          <w:sz w:val="22"/>
          <w:lang w:val="ru-RU"/>
        </w:rPr>
        <w:t>.</w:t>
      </w:r>
      <w:r w:rsidRPr="00A45861">
        <w:rPr>
          <w:sz w:val="22"/>
        </w:rPr>
        <w:t>ru</w:t>
      </w:r>
      <w:r w:rsidRPr="00AD2CA2">
        <w:rPr>
          <w:sz w:val="22"/>
          <w:lang w:val="ru-RU"/>
        </w:rPr>
        <w:t>/</w:t>
      </w:r>
      <w:r w:rsidRPr="00A45861">
        <w:rPr>
          <w:sz w:val="22"/>
        </w:rPr>
        <w:t>wps</w:t>
      </w:r>
      <w:r w:rsidRPr="00AD2CA2">
        <w:rPr>
          <w:sz w:val="22"/>
          <w:lang w:val="ru-RU"/>
        </w:rPr>
        <w:t>/</w:t>
      </w:r>
      <w:r w:rsidRPr="00A45861">
        <w:rPr>
          <w:sz w:val="22"/>
        </w:rPr>
        <w:t>wcm</w:t>
      </w:r>
      <w:r w:rsidRPr="00AD2CA2">
        <w:rPr>
          <w:sz w:val="22"/>
          <w:lang w:val="ru-RU"/>
        </w:rPr>
        <w:t>/</w:t>
      </w:r>
      <w:r w:rsidRPr="00A45861">
        <w:rPr>
          <w:sz w:val="22"/>
        </w:rPr>
        <w:t>connect</w:t>
      </w:r>
      <w:r w:rsidRPr="00AD2CA2">
        <w:rPr>
          <w:sz w:val="22"/>
          <w:lang w:val="ru-RU"/>
        </w:rPr>
        <w:t>/</w:t>
      </w:r>
      <w:r w:rsidRPr="00A45861">
        <w:rPr>
          <w:sz w:val="22"/>
        </w:rPr>
        <w:t>rosstat</w:t>
      </w:r>
      <w:r w:rsidRPr="00AD2CA2">
        <w:rPr>
          <w:sz w:val="22"/>
          <w:lang w:val="ru-RU"/>
        </w:rPr>
        <w:t>_</w:t>
      </w:r>
      <w:r w:rsidRPr="00A45861">
        <w:rPr>
          <w:sz w:val="22"/>
        </w:rPr>
        <w:t>main</w:t>
      </w:r>
      <w:r w:rsidRPr="00AD2CA2">
        <w:rPr>
          <w:sz w:val="22"/>
          <w:lang w:val="ru-RU"/>
        </w:rPr>
        <w:t>/</w:t>
      </w:r>
      <w:r w:rsidRPr="00A45861">
        <w:rPr>
          <w:sz w:val="22"/>
        </w:rPr>
        <w:t>rosstat</w:t>
      </w:r>
      <w:r w:rsidRPr="00AD2CA2">
        <w:rPr>
          <w:sz w:val="22"/>
          <w:lang w:val="ru-RU"/>
        </w:rPr>
        <w:t>/</w:t>
      </w:r>
      <w:r w:rsidRPr="00A45861">
        <w:rPr>
          <w:sz w:val="22"/>
        </w:rPr>
        <w:t>ru</w:t>
      </w:r>
      <w:r w:rsidRPr="00AD2CA2">
        <w:rPr>
          <w:sz w:val="22"/>
          <w:lang w:val="ru-RU"/>
        </w:rPr>
        <w:t>/</w:t>
      </w:r>
      <w:r w:rsidRPr="00A45861">
        <w:rPr>
          <w:sz w:val="22"/>
        </w:rPr>
        <w:t>statistics</w:t>
      </w:r>
      <w:r w:rsidRPr="00AD2CA2">
        <w:rPr>
          <w:sz w:val="22"/>
          <w:lang w:val="ru-RU"/>
        </w:rPr>
        <w:t>/</w:t>
      </w:r>
      <w:r w:rsidRPr="00A45861">
        <w:rPr>
          <w:sz w:val="22"/>
        </w:rPr>
        <w:t>enterprise</w:t>
      </w:r>
      <w:r w:rsidRPr="00AD2CA2">
        <w:rPr>
          <w:sz w:val="22"/>
          <w:lang w:val="ru-RU"/>
        </w:rPr>
        <w:t>/</w:t>
      </w:r>
      <w:r w:rsidRPr="00A45861">
        <w:rPr>
          <w:sz w:val="22"/>
        </w:rPr>
        <w:t>retail</w:t>
      </w:r>
      <w:r w:rsidRPr="00AD2CA2">
        <w:rPr>
          <w:sz w:val="22"/>
          <w:lang w:val="ru-RU"/>
        </w:rPr>
        <w:t xml:space="preserve"> (дата обращения 10.04.2018).</w:t>
      </w:r>
    </w:p>
    <w:p w:rsidR="00AD2CA2" w:rsidRPr="00A45861" w:rsidRDefault="00AD2CA2" w:rsidP="00F97656">
      <w:pPr>
        <w:pStyle w:val="ad"/>
        <w:numPr>
          <w:ilvl w:val="0"/>
          <w:numId w:val="8"/>
        </w:numPr>
        <w:tabs>
          <w:tab w:val="left" w:pos="709"/>
        </w:tabs>
        <w:ind w:left="0" w:firstLine="426"/>
        <w:jc w:val="both"/>
        <w:rPr>
          <w:bCs/>
          <w:sz w:val="22"/>
        </w:rPr>
      </w:pPr>
      <w:r w:rsidRPr="00FD7C93">
        <w:rPr>
          <w:bCs/>
          <w:sz w:val="22"/>
          <w:lang w:val="ru-RU"/>
        </w:rPr>
        <w:t xml:space="preserve">Колесникова А.И., Ленкова М.И. Оценка и прогнозы развития внутреннего туризма в России // Курорты. </w:t>
      </w:r>
      <w:r w:rsidRPr="00A45861">
        <w:rPr>
          <w:bCs/>
          <w:sz w:val="22"/>
        </w:rPr>
        <w:t>Сервис.Ту</w:t>
      </w:r>
      <w:r w:rsidR="00E12367">
        <w:rPr>
          <w:bCs/>
          <w:sz w:val="22"/>
        </w:rPr>
        <w:t>ризм. – 2013. – № 1 (18). – С.</w:t>
      </w:r>
      <w:r w:rsidRPr="00A45861">
        <w:rPr>
          <w:bCs/>
          <w:sz w:val="22"/>
        </w:rPr>
        <w:t>28-34.</w:t>
      </w:r>
    </w:p>
    <w:p w:rsidR="00AD2CA2" w:rsidRPr="00FD7C93" w:rsidRDefault="00AD2CA2" w:rsidP="00F97656">
      <w:pPr>
        <w:pStyle w:val="ad"/>
        <w:numPr>
          <w:ilvl w:val="0"/>
          <w:numId w:val="8"/>
        </w:numPr>
        <w:tabs>
          <w:tab w:val="left" w:pos="709"/>
        </w:tabs>
        <w:ind w:left="0" w:firstLine="426"/>
        <w:jc w:val="both"/>
        <w:rPr>
          <w:bCs/>
          <w:sz w:val="22"/>
          <w:lang w:val="ru-RU"/>
        </w:rPr>
      </w:pPr>
      <w:r w:rsidRPr="00FD7C93">
        <w:rPr>
          <w:bCs/>
          <w:sz w:val="22"/>
          <w:lang w:val="ru-RU"/>
        </w:rPr>
        <w:t>Коробейников И.Н., Полякова И.Л. Тенденции и проблемы развития внутреннего туризма в Российской Федерации // Известия ОГАУ. – 2015. – 3(53). – С. 266-269.</w:t>
      </w:r>
    </w:p>
    <w:p w:rsidR="00AD2CA2" w:rsidRPr="00AD120D" w:rsidRDefault="00AD2CA2" w:rsidP="00F97656">
      <w:pPr>
        <w:pStyle w:val="ad"/>
        <w:numPr>
          <w:ilvl w:val="0"/>
          <w:numId w:val="8"/>
        </w:numPr>
        <w:tabs>
          <w:tab w:val="left" w:pos="709"/>
        </w:tabs>
        <w:ind w:left="0" w:firstLine="426"/>
        <w:jc w:val="both"/>
        <w:rPr>
          <w:bCs/>
          <w:sz w:val="22"/>
          <w:lang w:val="ru-RU"/>
        </w:rPr>
      </w:pPr>
      <w:r w:rsidRPr="00FD7C93">
        <w:rPr>
          <w:bCs/>
          <w:sz w:val="22"/>
          <w:lang w:val="ru-RU"/>
        </w:rPr>
        <w:t>Тихонова Т.Ю. Перспективные виды российского туризма. Учебное пособие. - М.: МИИТ, 2010. - 64 с.</w:t>
      </w:r>
    </w:p>
    <w:p w:rsidR="00386269" w:rsidRDefault="00386269" w:rsidP="00F97656">
      <w:pPr>
        <w:spacing w:after="0" w:line="240" w:lineRule="auto"/>
        <w:jc w:val="both"/>
        <w:rPr>
          <w:rFonts w:ascii="Times New Roman" w:hAnsi="Times New Roman" w:cs="Times New Roman"/>
        </w:rPr>
      </w:pPr>
    </w:p>
    <w:p w:rsidR="0003002F" w:rsidRDefault="0003002F" w:rsidP="00F97656">
      <w:pPr>
        <w:spacing w:after="0" w:line="240" w:lineRule="auto"/>
        <w:jc w:val="both"/>
        <w:rPr>
          <w:rFonts w:ascii="Times New Roman" w:hAnsi="Times New Roman" w:cs="Times New Roman"/>
        </w:rPr>
      </w:pPr>
    </w:p>
    <w:p w:rsidR="0003002F" w:rsidRDefault="0003002F" w:rsidP="00F97656">
      <w:pPr>
        <w:spacing w:after="0" w:line="240" w:lineRule="auto"/>
        <w:jc w:val="both"/>
        <w:rPr>
          <w:rFonts w:ascii="Times New Roman" w:hAnsi="Times New Roman" w:cs="Times New Roman"/>
        </w:rPr>
      </w:pPr>
    </w:p>
    <w:p w:rsidR="0003002F" w:rsidRDefault="0003002F" w:rsidP="00F97656">
      <w:pPr>
        <w:spacing w:after="0" w:line="240" w:lineRule="auto"/>
        <w:jc w:val="both"/>
        <w:rPr>
          <w:rFonts w:ascii="Times New Roman" w:hAnsi="Times New Roman" w:cs="Times New Roman"/>
        </w:rPr>
      </w:pPr>
    </w:p>
    <w:p w:rsidR="0003002F" w:rsidRDefault="0003002F" w:rsidP="00F97656">
      <w:pPr>
        <w:spacing w:after="0" w:line="240" w:lineRule="auto"/>
        <w:jc w:val="both"/>
        <w:rPr>
          <w:rFonts w:ascii="Times New Roman" w:hAnsi="Times New Roman" w:cs="Times New Roman"/>
        </w:rPr>
      </w:pPr>
    </w:p>
    <w:p w:rsidR="0003002F" w:rsidRDefault="0003002F" w:rsidP="00F97656">
      <w:pPr>
        <w:spacing w:after="0" w:line="240" w:lineRule="auto"/>
        <w:jc w:val="both"/>
        <w:rPr>
          <w:rFonts w:ascii="Times New Roman" w:hAnsi="Times New Roman" w:cs="Times New Roman"/>
        </w:rPr>
      </w:pPr>
    </w:p>
    <w:p w:rsidR="0003002F" w:rsidRPr="00AD120D" w:rsidRDefault="0003002F" w:rsidP="00F97656">
      <w:pPr>
        <w:spacing w:after="0" w:line="240" w:lineRule="auto"/>
        <w:jc w:val="both"/>
        <w:rPr>
          <w:rFonts w:ascii="Times New Roman" w:hAnsi="Times New Roman" w:cs="Times New Roman"/>
        </w:rPr>
      </w:pPr>
    </w:p>
    <w:p w:rsidR="00AD120D" w:rsidRPr="00AD120D" w:rsidRDefault="00AD120D" w:rsidP="00F97656">
      <w:pPr>
        <w:spacing w:after="0" w:line="240" w:lineRule="auto"/>
        <w:jc w:val="both"/>
        <w:rPr>
          <w:rFonts w:ascii="Times New Roman" w:hAnsi="Times New Roman" w:cs="Times New Roman"/>
        </w:rPr>
      </w:pPr>
    </w:p>
    <w:p w:rsidR="00AD120D" w:rsidRPr="00AD120D" w:rsidRDefault="00AD120D" w:rsidP="00F97656">
      <w:pPr>
        <w:tabs>
          <w:tab w:val="center" w:pos="5032"/>
          <w:tab w:val="left" w:pos="7335"/>
        </w:tabs>
        <w:spacing w:after="0"/>
        <w:jc w:val="center"/>
        <w:rPr>
          <w:rFonts w:ascii="Times New Roman" w:hAnsi="Times New Roman" w:cs="Times New Roman"/>
          <w:b/>
        </w:rPr>
      </w:pPr>
      <w:r w:rsidRPr="00AD120D">
        <w:rPr>
          <w:rFonts w:ascii="Times New Roman" w:hAnsi="Times New Roman" w:cs="Times New Roman"/>
          <w:b/>
        </w:rPr>
        <w:lastRenderedPageBreak/>
        <w:t>Кучина А.А.</w:t>
      </w:r>
      <w:r w:rsidRPr="00AD120D">
        <w:rPr>
          <w:rFonts w:ascii="Times New Roman" w:hAnsi="Times New Roman" w:cs="Times New Roman"/>
          <w:b/>
          <w:vertAlign w:val="superscript"/>
        </w:rPr>
        <w:footnoteReference w:customMarkFollows="1" w:id="48"/>
        <w:sym w:font="Symbol" w:char="F0D3"/>
      </w:r>
    </w:p>
    <w:p w:rsidR="00AD120D" w:rsidRPr="00AD120D" w:rsidRDefault="00AD120D" w:rsidP="00F97656">
      <w:pPr>
        <w:spacing w:after="0" w:line="240" w:lineRule="auto"/>
        <w:jc w:val="center"/>
        <w:rPr>
          <w:rFonts w:ascii="Times New Roman" w:hAnsi="Times New Roman" w:cs="Times New Roman"/>
          <w:i/>
        </w:rPr>
      </w:pPr>
      <w:r w:rsidRPr="00AD120D">
        <w:rPr>
          <w:rFonts w:ascii="Times New Roman" w:hAnsi="Times New Roman" w:cs="Times New Roman"/>
        </w:rPr>
        <w:tab/>
      </w:r>
      <w:r w:rsidRPr="00AD120D">
        <w:rPr>
          <w:rFonts w:ascii="Times New Roman" w:hAnsi="Times New Roman" w:cs="Times New Roman"/>
          <w:i/>
        </w:rPr>
        <w:t>Научный руководитель – преподаватель</w:t>
      </w:r>
    </w:p>
    <w:p w:rsidR="00AD120D" w:rsidRPr="00AD120D" w:rsidRDefault="00AD120D" w:rsidP="00F97656">
      <w:pPr>
        <w:tabs>
          <w:tab w:val="left" w:pos="567"/>
        </w:tabs>
        <w:spacing w:after="0" w:line="240" w:lineRule="auto"/>
        <w:jc w:val="center"/>
        <w:rPr>
          <w:rFonts w:ascii="Times New Roman" w:hAnsi="Times New Roman" w:cs="Times New Roman"/>
          <w:i/>
        </w:rPr>
      </w:pPr>
      <w:r w:rsidRPr="00AD120D">
        <w:rPr>
          <w:rFonts w:ascii="Times New Roman" w:hAnsi="Times New Roman" w:cs="Times New Roman"/>
          <w:i/>
        </w:rPr>
        <w:t>Лунёва Ю.С.</w:t>
      </w:r>
    </w:p>
    <w:p w:rsidR="00AD120D" w:rsidRPr="00AD120D" w:rsidRDefault="00AD120D" w:rsidP="00F97656">
      <w:pPr>
        <w:spacing w:after="0" w:line="115" w:lineRule="atLeast"/>
        <w:jc w:val="center"/>
        <w:rPr>
          <w:rFonts w:ascii="Times New Roman" w:hAnsi="Times New Roman" w:cs="Times New Roman"/>
          <w:i/>
          <w:iCs/>
        </w:rPr>
      </w:pPr>
    </w:p>
    <w:p w:rsidR="00AD120D" w:rsidRPr="00AD120D" w:rsidRDefault="00AD120D" w:rsidP="00F97656">
      <w:pPr>
        <w:spacing w:after="0" w:line="115" w:lineRule="atLeast"/>
        <w:jc w:val="center"/>
        <w:rPr>
          <w:rFonts w:ascii="Times New Roman" w:hAnsi="Times New Roman" w:cs="Times New Roman"/>
          <w:i/>
          <w:iCs/>
        </w:rPr>
      </w:pPr>
      <w:r w:rsidRPr="00AD120D">
        <w:rPr>
          <w:rFonts w:ascii="Times New Roman" w:hAnsi="Times New Roman" w:cs="Times New Roman"/>
          <w:i/>
          <w:iCs/>
        </w:rPr>
        <w:t xml:space="preserve">ГБПОУ </w:t>
      </w:r>
      <w:r w:rsidR="00175885">
        <w:rPr>
          <w:rFonts w:ascii="Times New Roman" w:hAnsi="Times New Roman" w:cs="Times New Roman"/>
          <w:i/>
          <w:iCs/>
        </w:rPr>
        <w:t>«</w:t>
      </w:r>
      <w:r w:rsidRPr="00AD120D">
        <w:rPr>
          <w:rFonts w:ascii="Times New Roman" w:hAnsi="Times New Roman" w:cs="Times New Roman"/>
          <w:i/>
          <w:iCs/>
        </w:rPr>
        <w:t>Дзержинский педагогический колледж</w:t>
      </w:r>
      <w:r w:rsidR="00175885">
        <w:rPr>
          <w:rFonts w:ascii="Times New Roman" w:hAnsi="Times New Roman" w:cs="Times New Roman"/>
          <w:i/>
          <w:iCs/>
        </w:rPr>
        <w:t>»</w:t>
      </w:r>
    </w:p>
    <w:p w:rsidR="00AD120D" w:rsidRPr="00AD120D" w:rsidRDefault="00AD120D" w:rsidP="00F97656">
      <w:pPr>
        <w:spacing w:after="0" w:line="115" w:lineRule="atLeast"/>
        <w:jc w:val="center"/>
        <w:rPr>
          <w:rFonts w:ascii="Times New Roman" w:hAnsi="Times New Roman" w:cs="Times New Roman"/>
          <w:i/>
          <w:iCs/>
        </w:rPr>
      </w:pPr>
      <w:r w:rsidRPr="00AD120D">
        <w:rPr>
          <w:rFonts w:ascii="Times New Roman" w:hAnsi="Times New Roman" w:cs="Times New Roman"/>
          <w:i/>
          <w:iCs/>
        </w:rPr>
        <w:t>Нижегородская область, г. Дзержинск</w:t>
      </w:r>
    </w:p>
    <w:p w:rsidR="00AD120D" w:rsidRPr="00AD120D" w:rsidRDefault="00AD120D" w:rsidP="00F97656">
      <w:pPr>
        <w:spacing w:after="0" w:line="115" w:lineRule="atLeast"/>
        <w:jc w:val="center"/>
        <w:rPr>
          <w:rFonts w:ascii="Times New Roman" w:hAnsi="Times New Roman" w:cs="Times New Roman"/>
          <w:i/>
          <w:iCs/>
        </w:rPr>
      </w:pPr>
    </w:p>
    <w:p w:rsidR="00AD120D" w:rsidRPr="00AD120D" w:rsidRDefault="00AD120D" w:rsidP="00F97656">
      <w:pPr>
        <w:spacing w:after="0" w:line="115" w:lineRule="atLeast"/>
        <w:jc w:val="center"/>
        <w:rPr>
          <w:rFonts w:ascii="Times New Roman" w:hAnsi="Times New Roman" w:cs="Times New Roman"/>
        </w:rPr>
      </w:pPr>
      <w:r w:rsidRPr="00AD120D">
        <w:rPr>
          <w:rFonts w:ascii="Times New Roman" w:hAnsi="Times New Roman" w:cs="Times New Roman"/>
          <w:b/>
        </w:rPr>
        <w:t>СЕМЬЯ В СОВРЕМЕННОМ МИРЕ</w:t>
      </w:r>
    </w:p>
    <w:p w:rsidR="00AD120D" w:rsidRPr="00AD120D" w:rsidRDefault="00AD120D" w:rsidP="00F97656">
      <w:pPr>
        <w:spacing w:after="0" w:line="115" w:lineRule="atLeast"/>
        <w:jc w:val="both"/>
        <w:rPr>
          <w:rFonts w:ascii="Times New Roman" w:hAnsi="Times New Roman" w:cs="Times New Roman"/>
        </w:rPr>
      </w:pPr>
    </w:p>
    <w:p w:rsidR="00AD120D" w:rsidRPr="00AD120D" w:rsidRDefault="00AD120D" w:rsidP="00F97656">
      <w:pPr>
        <w:spacing w:after="0"/>
        <w:ind w:firstLine="426"/>
        <w:jc w:val="both"/>
        <w:rPr>
          <w:rFonts w:ascii="Times New Roman" w:hAnsi="Times New Roman" w:cs="Times New Roman"/>
        </w:rPr>
      </w:pPr>
      <w:r w:rsidRPr="00AD120D">
        <w:rPr>
          <w:rFonts w:ascii="Times New Roman" w:hAnsi="Times New Roman" w:cs="Times New Roman"/>
        </w:rPr>
        <w:t>Семья, по признанию ученых, - одна из величайших ценностей, созданных человеком за всю историю своего существования. Ни одна нация, ни одна культурная общность не обошлась без семьи. В её позитивном развитии и сохранении заинтересовано государство, в прочной, надежной семье нуждается каждый человек, независимо от возраста.</w:t>
      </w:r>
    </w:p>
    <w:p w:rsidR="00AD120D" w:rsidRPr="00AD120D" w:rsidRDefault="00AD120D" w:rsidP="00F97656">
      <w:pPr>
        <w:spacing w:after="0"/>
        <w:ind w:firstLine="426"/>
        <w:jc w:val="both"/>
        <w:rPr>
          <w:rFonts w:ascii="Times New Roman" w:hAnsi="Times New Roman" w:cs="Times New Roman"/>
        </w:rPr>
      </w:pPr>
      <w:r w:rsidRPr="00AD120D">
        <w:rPr>
          <w:rFonts w:ascii="Times New Roman" w:hAnsi="Times New Roman" w:cs="Times New Roman"/>
        </w:rPr>
        <w:t>В настоящее время Россия переживает серьезные социальные, экономические, политические, преобразования, в условиях которых социальные институты, в том числе и семья, подвергаются серьезной опасности. Особым рискам оказываются подвержены семейные связи, отношения, семейные ценности и сама семья как суперценность.</w:t>
      </w:r>
    </w:p>
    <w:p w:rsidR="00AD120D" w:rsidRPr="00AD120D" w:rsidRDefault="00AD120D" w:rsidP="00F97656">
      <w:pPr>
        <w:spacing w:after="0" w:line="115" w:lineRule="atLeast"/>
        <w:ind w:firstLine="426"/>
        <w:jc w:val="both"/>
        <w:rPr>
          <w:rFonts w:ascii="Times New Roman" w:hAnsi="Times New Roman" w:cs="Times New Roman"/>
        </w:rPr>
      </w:pPr>
      <w:r w:rsidRPr="00AD120D">
        <w:rPr>
          <w:rFonts w:ascii="Times New Roman" w:hAnsi="Times New Roman" w:cs="Times New Roman"/>
        </w:rPr>
        <w:t xml:space="preserve">Проблемы семьи в современной России относятся к числу ключевых. Нельзя отрицать наличия кризиса современной семьи, но нельзя согласиться и с мнением, что семья потеряла свое значение и скоро отомрет. Семья — это закономерно возникшая в процессе развития человеческого общества форма </w:t>
      </w:r>
      <w:r w:rsidR="00175885">
        <w:rPr>
          <w:rFonts w:ascii="Times New Roman" w:hAnsi="Times New Roman" w:cs="Times New Roman"/>
        </w:rPr>
        <w:t>«</w:t>
      </w:r>
      <w:r w:rsidRPr="00AD120D">
        <w:rPr>
          <w:rFonts w:ascii="Times New Roman" w:hAnsi="Times New Roman" w:cs="Times New Roman"/>
        </w:rPr>
        <w:t>производства и воспроизводства</w:t>
      </w:r>
      <w:r w:rsidR="00175885">
        <w:rPr>
          <w:rFonts w:ascii="Times New Roman" w:hAnsi="Times New Roman" w:cs="Times New Roman"/>
        </w:rPr>
        <w:t>»</w:t>
      </w:r>
      <w:r w:rsidRPr="00AD120D">
        <w:rPr>
          <w:rFonts w:ascii="Times New Roman" w:hAnsi="Times New Roman" w:cs="Times New Roman"/>
        </w:rPr>
        <w:t xml:space="preserve"> непосредственной жизни, воспитания людей, формирования их индивидуального сознания. А трудности связаны, в основном, с процессом обновления семьи, с освобождением ее от отживших консервативных компонентов. Безусловно, реалии общества накладывают серьезный отпечаток на этот процесс, отягощая его разрушительными последствиями, что наглядно демонстрирует нам опыт нашей страны. Поэтому государство призвано изучить процессы, происходящие в семейных отношениях, вырабатывать и осуществлять политику, оптимизирующую процессы обновления семьи, благоприятствующую развитию и укреплению семейного строя.</w:t>
      </w:r>
    </w:p>
    <w:p w:rsidR="00AD120D" w:rsidRPr="00AD120D" w:rsidRDefault="00AD120D" w:rsidP="00F97656">
      <w:pPr>
        <w:spacing w:after="0" w:line="115" w:lineRule="atLeast"/>
        <w:ind w:firstLine="426"/>
        <w:jc w:val="both"/>
        <w:rPr>
          <w:rFonts w:ascii="Times New Roman" w:hAnsi="Times New Roman" w:cs="Times New Roman"/>
        </w:rPr>
      </w:pPr>
      <w:r w:rsidRPr="00AD120D">
        <w:rPr>
          <w:rFonts w:ascii="Times New Roman" w:hAnsi="Times New Roman" w:cs="Times New Roman"/>
        </w:rPr>
        <w:t>В чем же суть проблем современной российской семьи? Где, в каких её звеньях кризис? Кризис общества и семьи имеют общие корни. Общество покоится на духовно-нравственных основах человеческой души, которые закладываются в семье, в ней формируется, из нее вырастают. Из семьи человек выносит в общественную и государственную жизнь те качества, которые становятся источником созидания или зла и разрушения. Как больная клетка создает больные органы, так и духовно ущербная семья воспроизводит в обществе нравственно нездоровые отношения.</w:t>
      </w:r>
    </w:p>
    <w:p w:rsidR="00AD120D" w:rsidRPr="00AD120D" w:rsidRDefault="00AD120D" w:rsidP="00F97656">
      <w:pPr>
        <w:spacing w:after="0" w:line="115" w:lineRule="atLeast"/>
        <w:ind w:firstLine="426"/>
        <w:jc w:val="both"/>
        <w:rPr>
          <w:rFonts w:ascii="Times New Roman" w:hAnsi="Times New Roman" w:cs="Times New Roman"/>
        </w:rPr>
      </w:pPr>
      <w:r w:rsidRPr="00AD120D">
        <w:rPr>
          <w:rFonts w:ascii="Times New Roman" w:hAnsi="Times New Roman" w:cs="Times New Roman"/>
        </w:rPr>
        <w:t>В структуре семьи модно условно выделить три взаимосвязанных блока отношений:</w:t>
      </w:r>
    </w:p>
    <w:p w:rsidR="00AD120D" w:rsidRPr="00AD120D" w:rsidRDefault="00AD120D" w:rsidP="00F97656">
      <w:pPr>
        <w:spacing w:after="0" w:line="115" w:lineRule="atLeast"/>
        <w:ind w:firstLine="426"/>
        <w:jc w:val="both"/>
        <w:rPr>
          <w:rFonts w:ascii="Times New Roman" w:hAnsi="Times New Roman" w:cs="Times New Roman"/>
        </w:rPr>
      </w:pPr>
      <w:r w:rsidRPr="00AD120D">
        <w:rPr>
          <w:rFonts w:ascii="Times New Roman" w:hAnsi="Times New Roman" w:cs="Times New Roman"/>
        </w:rPr>
        <w:t>1. природно-биологические;</w:t>
      </w:r>
    </w:p>
    <w:p w:rsidR="00AD120D" w:rsidRPr="00AD120D" w:rsidRDefault="00AD120D" w:rsidP="00F97656">
      <w:pPr>
        <w:spacing w:after="0" w:line="115" w:lineRule="atLeast"/>
        <w:ind w:firstLine="426"/>
        <w:jc w:val="both"/>
        <w:rPr>
          <w:rFonts w:ascii="Times New Roman" w:hAnsi="Times New Roman" w:cs="Times New Roman"/>
        </w:rPr>
      </w:pPr>
      <w:r w:rsidRPr="00AD120D">
        <w:rPr>
          <w:rFonts w:ascii="Times New Roman" w:hAnsi="Times New Roman" w:cs="Times New Roman"/>
        </w:rPr>
        <w:t>2. экономические;</w:t>
      </w:r>
    </w:p>
    <w:p w:rsidR="00AD120D" w:rsidRPr="00AD120D" w:rsidRDefault="00AD120D" w:rsidP="00F97656">
      <w:pPr>
        <w:spacing w:after="0" w:line="115" w:lineRule="atLeast"/>
        <w:ind w:firstLine="426"/>
        <w:jc w:val="both"/>
        <w:rPr>
          <w:rFonts w:ascii="Times New Roman" w:hAnsi="Times New Roman" w:cs="Times New Roman"/>
        </w:rPr>
      </w:pPr>
      <w:r w:rsidRPr="00AD120D">
        <w:rPr>
          <w:rFonts w:ascii="Times New Roman" w:hAnsi="Times New Roman" w:cs="Times New Roman"/>
        </w:rPr>
        <w:t>3. духовно-психологические, нравственно-эстетические, связанные, с чувствами супружеской и родительской любви, с воспитанием детей, с заботами о престарелых родителях, с моральными нормами поведения.</w:t>
      </w:r>
    </w:p>
    <w:p w:rsidR="00AD120D" w:rsidRPr="00AD120D" w:rsidRDefault="00AD120D" w:rsidP="00F97656">
      <w:pPr>
        <w:spacing w:after="0" w:line="115" w:lineRule="atLeast"/>
        <w:ind w:firstLine="426"/>
        <w:jc w:val="both"/>
        <w:rPr>
          <w:rFonts w:ascii="Times New Roman" w:hAnsi="Times New Roman" w:cs="Times New Roman"/>
        </w:rPr>
      </w:pPr>
      <w:r w:rsidRPr="00AD120D">
        <w:rPr>
          <w:rFonts w:ascii="Times New Roman" w:hAnsi="Times New Roman" w:cs="Times New Roman"/>
        </w:rPr>
        <w:t>Отношения эти очень разнородные, противоречивы, а порой и несовместимы, поскольку выражают духовное и материальное, возвышенное и будничное. В силу этого семья заключает в себе как факторы развития, так и источники противоречий, конфликтов, кризисов.</w:t>
      </w:r>
    </w:p>
    <w:p w:rsidR="00AD120D" w:rsidRPr="00AD120D" w:rsidRDefault="00AD120D" w:rsidP="00F97656">
      <w:pPr>
        <w:spacing w:after="0" w:line="115" w:lineRule="atLeast"/>
        <w:ind w:firstLine="426"/>
        <w:jc w:val="both"/>
        <w:rPr>
          <w:rFonts w:ascii="Times New Roman" w:hAnsi="Times New Roman" w:cs="Times New Roman"/>
        </w:rPr>
      </w:pPr>
      <w:r w:rsidRPr="00AD120D">
        <w:rPr>
          <w:rFonts w:ascii="Times New Roman" w:hAnsi="Times New Roman" w:cs="Times New Roman"/>
        </w:rPr>
        <w:t>Анализ традиционной российской семьи невольно ставит перед вопросом, что же могло запустить механизм саморазрушения в этот устоявшийся, отлаженный институт? Понимание этого возможно лишь с учетом исторических перемен в стране, социально-политических сдвигов в обществе и тех изменений в обществе сознании, которые они вызвали.</w:t>
      </w:r>
    </w:p>
    <w:p w:rsidR="00AD120D" w:rsidRPr="00AD120D" w:rsidRDefault="00AD120D" w:rsidP="00F97656">
      <w:pPr>
        <w:spacing w:after="0" w:line="115" w:lineRule="atLeast"/>
        <w:ind w:firstLine="426"/>
        <w:jc w:val="both"/>
        <w:rPr>
          <w:rFonts w:ascii="Times New Roman" w:hAnsi="Times New Roman" w:cs="Times New Roman"/>
        </w:rPr>
      </w:pPr>
      <w:r w:rsidRPr="00AD120D">
        <w:rPr>
          <w:rFonts w:ascii="Times New Roman" w:hAnsi="Times New Roman" w:cs="Times New Roman"/>
        </w:rPr>
        <w:t>Почти весь 20 век страна жила в условиях реальных и мифологизированных подвигов. Революции и войны, восстановление э</w:t>
      </w:r>
      <w:r w:rsidR="002E331C">
        <w:rPr>
          <w:rFonts w:ascii="Times New Roman" w:hAnsi="Times New Roman" w:cs="Times New Roman"/>
        </w:rPr>
        <w:t>кономики послевоенных разрух, и</w:t>
      </w:r>
      <w:r w:rsidRPr="00AD120D">
        <w:rPr>
          <w:rFonts w:ascii="Times New Roman" w:hAnsi="Times New Roman" w:cs="Times New Roman"/>
        </w:rPr>
        <w:t xml:space="preserve"> изматывающее соревнование с Западом, чтобы утвердиться в качестве передовой державы в мире, - все это не оставляло места идее духовного преображения человека — преображения души. Целью жизни стало не преображение естества, а преобразование окружающего материального мира. Это полностью </w:t>
      </w:r>
      <w:r w:rsidR="00175885">
        <w:rPr>
          <w:rFonts w:ascii="Times New Roman" w:hAnsi="Times New Roman" w:cs="Times New Roman"/>
        </w:rPr>
        <w:t>«</w:t>
      </w:r>
      <w:r w:rsidRPr="00AD120D">
        <w:rPr>
          <w:rFonts w:ascii="Times New Roman" w:hAnsi="Times New Roman" w:cs="Times New Roman"/>
        </w:rPr>
        <w:t>заземляло</w:t>
      </w:r>
      <w:r w:rsidR="00175885">
        <w:rPr>
          <w:rFonts w:ascii="Times New Roman" w:hAnsi="Times New Roman" w:cs="Times New Roman"/>
        </w:rPr>
        <w:t>»</w:t>
      </w:r>
      <w:r w:rsidRPr="00AD120D">
        <w:rPr>
          <w:rFonts w:ascii="Times New Roman" w:hAnsi="Times New Roman" w:cs="Times New Roman"/>
        </w:rPr>
        <w:t xml:space="preserve"> назна</w:t>
      </w:r>
      <w:r w:rsidRPr="00AD120D">
        <w:rPr>
          <w:rFonts w:ascii="Times New Roman" w:hAnsi="Times New Roman" w:cs="Times New Roman"/>
        </w:rPr>
        <w:lastRenderedPageBreak/>
        <w:t xml:space="preserve">чения человека и смысл его жизни.  Если человек сводит себя, сущность своего бытия только к материальности, телесности, то все в жизни становится подчиненными удовлетворению потребности тела, его желаний, прихотей, он тяготеет к погоне за новыми и новыми земными благами: удовольствиями, почетом, богатством, т.о девальвируются вечные ценности. </w:t>
      </w:r>
    </w:p>
    <w:p w:rsidR="00AD120D" w:rsidRPr="00AD120D" w:rsidRDefault="00AD120D" w:rsidP="00F97656">
      <w:pPr>
        <w:spacing w:after="0" w:line="115" w:lineRule="atLeast"/>
        <w:ind w:firstLine="426"/>
        <w:jc w:val="both"/>
        <w:rPr>
          <w:rFonts w:ascii="Times New Roman" w:hAnsi="Times New Roman" w:cs="Times New Roman"/>
        </w:rPr>
      </w:pPr>
      <w:r w:rsidRPr="00AD120D">
        <w:rPr>
          <w:rFonts w:ascii="Times New Roman" w:hAnsi="Times New Roman" w:cs="Times New Roman"/>
        </w:rPr>
        <w:t>Это в полной мере относится и к семейным отношениям. Высшие задачи и функции семьи понимаются все более упрощенно, материально, даже физиологично, с позиций собственного удобства.</w:t>
      </w:r>
    </w:p>
    <w:p w:rsidR="00AD120D" w:rsidRPr="00AD120D" w:rsidRDefault="00AD120D" w:rsidP="00F97656">
      <w:pPr>
        <w:spacing w:after="0" w:line="115" w:lineRule="atLeast"/>
        <w:ind w:firstLine="426"/>
        <w:jc w:val="both"/>
        <w:rPr>
          <w:rFonts w:ascii="Times New Roman" w:hAnsi="Times New Roman" w:cs="Times New Roman"/>
        </w:rPr>
      </w:pPr>
      <w:r w:rsidRPr="00AD120D">
        <w:rPr>
          <w:rFonts w:ascii="Times New Roman" w:hAnsi="Times New Roman" w:cs="Times New Roman"/>
        </w:rPr>
        <w:t>Таким образом, налицо смена ценностных ориентиров. Вместо традиционных ценностей приходят новые, менее обременительные. Вместо долга, обязательности предпочтение отдается безответственности, совесть уступает место практицизму, рационализм заменяет сердечность и милосердие, любовь превращается в партнерские отношения полов. Практические речь идет о духовном кризисе человека и общества. Бездуховность размывает в такой же мере и семью.</w:t>
      </w:r>
    </w:p>
    <w:p w:rsidR="00AD120D" w:rsidRPr="00AD120D" w:rsidRDefault="00AD120D" w:rsidP="00F97656">
      <w:pPr>
        <w:spacing w:after="0" w:line="115" w:lineRule="atLeast"/>
        <w:ind w:firstLine="426"/>
        <w:jc w:val="both"/>
        <w:rPr>
          <w:rFonts w:ascii="Times New Roman" w:hAnsi="Times New Roman" w:cs="Times New Roman"/>
        </w:rPr>
      </w:pPr>
      <w:r w:rsidRPr="00AD120D">
        <w:rPr>
          <w:rFonts w:ascii="Times New Roman" w:hAnsi="Times New Roman" w:cs="Times New Roman"/>
        </w:rPr>
        <w:t>В результате последних социологических исследований установлено, что 2/3 молодых людей в двадцатипятилетнем возрасте не состоят в браке, 1/3 в возрасте до 35 лет не имеют своей семьи, 1/10 несемейными пересекают возраст 60 лет, более 18% супружеских пар не желают вообще иметь детей. Продолжает расти количество разводов: половина из них приходится на первый год совместной жизни, а 2/3 - на первые 5 лет. Настоящим бедствием стали аборты. Таким образом ежегодно в стране убивается 8 мил. детей. Аборты превратились в массовый террор против своих детей. Наркомания, пьянство, отказ от своих детей и престарелых родителей, другие пороки повергают семью поистине в бедственное состояние. Сохранение этих разрушительных процессов в обществе и семье ставит под вопрос перспективу сохранения российской народа.</w:t>
      </w:r>
    </w:p>
    <w:p w:rsidR="00AD120D" w:rsidRPr="00AD120D" w:rsidRDefault="00AD120D" w:rsidP="00F97656">
      <w:pPr>
        <w:spacing w:after="0" w:line="115" w:lineRule="atLeast"/>
        <w:ind w:firstLine="426"/>
        <w:jc w:val="both"/>
        <w:rPr>
          <w:rFonts w:ascii="Times New Roman" w:hAnsi="Times New Roman" w:cs="Times New Roman"/>
        </w:rPr>
      </w:pPr>
      <w:r w:rsidRPr="00AD120D">
        <w:rPr>
          <w:rFonts w:ascii="Times New Roman" w:hAnsi="Times New Roman" w:cs="Times New Roman"/>
        </w:rPr>
        <w:t xml:space="preserve">Выход в сложившейся ситуации может обеспечить восстановление в правах ценностей российской цивилизации. Бесспорно, </w:t>
      </w:r>
      <w:r w:rsidR="002E331C">
        <w:rPr>
          <w:rFonts w:ascii="Times New Roman" w:hAnsi="Times New Roman" w:cs="Times New Roman"/>
        </w:rPr>
        <w:t xml:space="preserve"> </w:t>
      </w:r>
      <w:r w:rsidRPr="00AD120D">
        <w:rPr>
          <w:rFonts w:ascii="Times New Roman" w:hAnsi="Times New Roman" w:cs="Times New Roman"/>
        </w:rPr>
        <w:t xml:space="preserve">духовность возрождается, в первую очередь, </w:t>
      </w:r>
      <w:r w:rsidR="002E331C">
        <w:rPr>
          <w:rFonts w:ascii="Times New Roman" w:hAnsi="Times New Roman" w:cs="Times New Roman"/>
        </w:rPr>
        <w:t xml:space="preserve">из </w:t>
      </w:r>
      <w:r w:rsidRPr="00AD120D">
        <w:rPr>
          <w:rFonts w:ascii="Times New Roman" w:hAnsi="Times New Roman" w:cs="Times New Roman"/>
        </w:rPr>
        <w:t xml:space="preserve"> отношения в обществе к человеку как высшему творению Божиему, ничем не заменимой самоценности, </w:t>
      </w:r>
      <w:r w:rsidR="002E331C">
        <w:rPr>
          <w:rFonts w:ascii="Times New Roman" w:hAnsi="Times New Roman" w:cs="Times New Roman"/>
        </w:rPr>
        <w:t>из</w:t>
      </w:r>
      <w:r w:rsidRPr="00AD120D">
        <w:rPr>
          <w:rFonts w:ascii="Times New Roman" w:hAnsi="Times New Roman" w:cs="Times New Roman"/>
        </w:rPr>
        <w:t xml:space="preserve"> отношения к семье как суперценности, </w:t>
      </w:r>
      <w:r w:rsidR="002E331C">
        <w:rPr>
          <w:rFonts w:ascii="Times New Roman" w:hAnsi="Times New Roman" w:cs="Times New Roman"/>
        </w:rPr>
        <w:t xml:space="preserve">из </w:t>
      </w:r>
      <w:r w:rsidRPr="00AD120D">
        <w:rPr>
          <w:rFonts w:ascii="Times New Roman" w:hAnsi="Times New Roman" w:cs="Times New Roman"/>
        </w:rPr>
        <w:t xml:space="preserve"> придания высокого нравственного статуса таким категориями, как совесть, честность, трудолюбие, доброта, милосердие, любовь, справедливость, свобода и т.п.</w:t>
      </w:r>
    </w:p>
    <w:p w:rsidR="00AD120D" w:rsidRPr="00AD120D" w:rsidRDefault="00AD120D" w:rsidP="00F97656">
      <w:pPr>
        <w:spacing w:after="0" w:line="115" w:lineRule="atLeast"/>
        <w:ind w:firstLine="426"/>
        <w:jc w:val="both"/>
        <w:rPr>
          <w:rFonts w:ascii="Times New Roman" w:hAnsi="Times New Roman" w:cs="Times New Roman"/>
        </w:rPr>
      </w:pPr>
      <w:r w:rsidRPr="00AD120D">
        <w:rPr>
          <w:rFonts w:ascii="Times New Roman" w:hAnsi="Times New Roman" w:cs="Times New Roman"/>
        </w:rPr>
        <w:t>Формирование этих качеств немыслимо без участия семьи. И возрождение семейных традиций - путь к процветанию Отечества. Семья-это дом, в котором человек чувствует себя защищенным, приятным, любимым. Дом-это связь поколений. Большой дом - большая семья, где вместе создавали семейные традиции и формировали культ семьи. Эти традиции характерны для всего многонационального, многоконфессионального населения России.</w:t>
      </w:r>
    </w:p>
    <w:p w:rsidR="00AD120D" w:rsidRPr="00AD120D" w:rsidRDefault="00AD120D" w:rsidP="00F97656">
      <w:pPr>
        <w:spacing w:after="0" w:line="115" w:lineRule="atLeast"/>
        <w:ind w:firstLine="426"/>
        <w:jc w:val="both"/>
        <w:rPr>
          <w:rFonts w:ascii="Times New Roman" w:hAnsi="Times New Roman" w:cs="Times New Roman"/>
        </w:rPr>
      </w:pPr>
      <w:r w:rsidRPr="00AD120D">
        <w:rPr>
          <w:rFonts w:ascii="Times New Roman" w:hAnsi="Times New Roman" w:cs="Times New Roman"/>
        </w:rPr>
        <w:t xml:space="preserve">Семья-это корни. Если выстроить иерархию жизненных приоритетов человека, то семья окажется в основании этой пирамиды. Именно благополучие семьи, надежность этого </w:t>
      </w:r>
      <w:r w:rsidR="00175885">
        <w:rPr>
          <w:rFonts w:ascii="Times New Roman" w:hAnsi="Times New Roman" w:cs="Times New Roman"/>
        </w:rPr>
        <w:t>«</w:t>
      </w:r>
      <w:r w:rsidRPr="00AD120D">
        <w:rPr>
          <w:rFonts w:ascii="Times New Roman" w:hAnsi="Times New Roman" w:cs="Times New Roman"/>
        </w:rPr>
        <w:t>тыла</w:t>
      </w:r>
      <w:r w:rsidR="00175885">
        <w:rPr>
          <w:rFonts w:ascii="Times New Roman" w:hAnsi="Times New Roman" w:cs="Times New Roman"/>
        </w:rPr>
        <w:t>»</w:t>
      </w:r>
      <w:r w:rsidRPr="00AD120D">
        <w:rPr>
          <w:rFonts w:ascii="Times New Roman" w:hAnsi="Times New Roman" w:cs="Times New Roman"/>
        </w:rPr>
        <w:t>, добиваться профессиональных вершин. Уважение достоинства личности, воспитание на примере близких, знание и почитание истории семьи - все это корни, питающие формирование человеческой личности. Возрождение традиций - это сохранение индивидуальности каждой семьи. Семейные традиции сближают всех родных, делают семью семьей.</w:t>
      </w:r>
    </w:p>
    <w:p w:rsidR="00AD120D" w:rsidRPr="00AD120D" w:rsidRDefault="00AD120D" w:rsidP="00F97656">
      <w:pPr>
        <w:spacing w:after="0" w:line="115" w:lineRule="atLeast"/>
        <w:ind w:firstLine="426"/>
        <w:jc w:val="both"/>
        <w:rPr>
          <w:rFonts w:ascii="Times New Roman" w:hAnsi="Times New Roman" w:cs="Times New Roman"/>
        </w:rPr>
      </w:pPr>
      <w:r w:rsidRPr="00AD120D">
        <w:rPr>
          <w:rFonts w:ascii="Times New Roman" w:hAnsi="Times New Roman" w:cs="Times New Roman"/>
        </w:rPr>
        <w:t>Подводя итог, хочется сказать, что возрождение духовно-нравственных основ семьи - это задача государственной важности, и от понимания необходимости совместных усилий в её решении будет зависеть будущее семьи и Отечества.</w:t>
      </w:r>
    </w:p>
    <w:p w:rsidR="00AD120D" w:rsidRPr="00AD120D" w:rsidRDefault="00AD120D" w:rsidP="00F97656">
      <w:pPr>
        <w:spacing w:after="0" w:line="115" w:lineRule="atLeast"/>
        <w:ind w:firstLine="426"/>
        <w:jc w:val="both"/>
        <w:rPr>
          <w:rFonts w:ascii="Times New Roman" w:hAnsi="Times New Roman" w:cs="Times New Roman"/>
        </w:rPr>
      </w:pPr>
    </w:p>
    <w:p w:rsidR="00AD120D" w:rsidRPr="00AD120D" w:rsidRDefault="00E12367" w:rsidP="00F97656">
      <w:pPr>
        <w:spacing w:after="0" w:line="115" w:lineRule="atLeast"/>
        <w:ind w:firstLine="426"/>
        <w:jc w:val="center"/>
        <w:rPr>
          <w:rFonts w:ascii="Times New Roman" w:hAnsi="Times New Roman" w:cs="Times New Roman"/>
        </w:rPr>
      </w:pPr>
      <w:r>
        <w:rPr>
          <w:rFonts w:ascii="Times New Roman" w:hAnsi="Times New Roman" w:cs="Times New Roman"/>
          <w:b/>
          <w:bCs/>
        </w:rPr>
        <w:t>Список литературы</w:t>
      </w:r>
    </w:p>
    <w:p w:rsidR="00AD120D" w:rsidRPr="00AD120D" w:rsidRDefault="00AD120D" w:rsidP="00F97656">
      <w:pPr>
        <w:spacing w:after="0"/>
        <w:ind w:firstLine="426"/>
        <w:jc w:val="both"/>
        <w:rPr>
          <w:rFonts w:ascii="Times New Roman" w:hAnsi="Times New Roman" w:cs="Times New Roman"/>
        </w:rPr>
      </w:pPr>
      <w:r w:rsidRPr="00AD120D">
        <w:rPr>
          <w:rFonts w:ascii="Times New Roman" w:hAnsi="Times New Roman" w:cs="Times New Roman"/>
        </w:rPr>
        <w:t>1.Ильин И. А. Путь духовного обновления / Сост., авт. предисл., отв. ред. О. А. Платонов. - М.: Институт русской цивилизации, 2011.</w:t>
      </w:r>
    </w:p>
    <w:p w:rsidR="00AD120D" w:rsidRPr="00AD120D" w:rsidRDefault="00AD120D" w:rsidP="00F97656">
      <w:pPr>
        <w:spacing w:after="0"/>
        <w:ind w:firstLine="426"/>
        <w:jc w:val="both"/>
        <w:rPr>
          <w:rFonts w:ascii="Times New Roman" w:hAnsi="Times New Roman" w:cs="Times New Roman"/>
        </w:rPr>
      </w:pPr>
      <w:r w:rsidRPr="00AD120D">
        <w:rPr>
          <w:rFonts w:ascii="Times New Roman" w:hAnsi="Times New Roman" w:cs="Times New Roman"/>
        </w:rPr>
        <w:t>2.Пещеров Г.И., Пирогова Л.И. Современные тенденции развития института семьи: проблемы и противоречия // Человеческий капитал. - 2013. - № 3(51). - С. 76-79.</w:t>
      </w:r>
    </w:p>
    <w:p w:rsidR="00AD120D" w:rsidRPr="00AD120D" w:rsidRDefault="00AD120D" w:rsidP="00F97656">
      <w:pPr>
        <w:spacing w:after="0"/>
        <w:ind w:firstLine="426"/>
        <w:jc w:val="both"/>
        <w:rPr>
          <w:rFonts w:ascii="Times New Roman" w:hAnsi="Times New Roman" w:cs="Times New Roman"/>
        </w:rPr>
      </w:pPr>
      <w:r w:rsidRPr="00AD120D">
        <w:rPr>
          <w:rFonts w:ascii="Times New Roman" w:hAnsi="Times New Roman" w:cs="Times New Roman"/>
        </w:rPr>
        <w:t>3.Солодников В.В. Семья: социологическая и социально -психологическая парадигмы // Социологические исследования. - 2008. - № 9.</w:t>
      </w:r>
    </w:p>
    <w:p w:rsidR="00AD120D" w:rsidRDefault="00AD120D" w:rsidP="00F97656">
      <w:pPr>
        <w:spacing w:after="0" w:line="240" w:lineRule="auto"/>
        <w:jc w:val="both"/>
        <w:rPr>
          <w:rFonts w:ascii="Times New Roman" w:hAnsi="Times New Roman" w:cs="Times New Roman"/>
        </w:rPr>
      </w:pPr>
    </w:p>
    <w:p w:rsidR="0003002F" w:rsidRDefault="0003002F" w:rsidP="00F97656">
      <w:pPr>
        <w:spacing w:after="0" w:line="240" w:lineRule="auto"/>
        <w:jc w:val="both"/>
        <w:rPr>
          <w:rFonts w:ascii="Times New Roman" w:hAnsi="Times New Roman" w:cs="Times New Roman"/>
        </w:rPr>
      </w:pPr>
    </w:p>
    <w:p w:rsidR="0003002F" w:rsidRPr="00AD120D" w:rsidRDefault="0003002F" w:rsidP="00F97656">
      <w:pPr>
        <w:spacing w:after="0" w:line="240" w:lineRule="auto"/>
        <w:jc w:val="both"/>
        <w:rPr>
          <w:rFonts w:ascii="Times New Roman" w:hAnsi="Times New Roman" w:cs="Times New Roman"/>
        </w:rPr>
      </w:pPr>
    </w:p>
    <w:p w:rsidR="00AD120D" w:rsidRDefault="00AD120D" w:rsidP="00F97656">
      <w:pPr>
        <w:spacing w:after="0" w:line="240" w:lineRule="auto"/>
        <w:jc w:val="both"/>
        <w:rPr>
          <w:rFonts w:ascii="Times New Roman" w:hAnsi="Times New Roman"/>
        </w:rPr>
      </w:pPr>
    </w:p>
    <w:p w:rsidR="009E7734" w:rsidRPr="008D58F5" w:rsidRDefault="009E7734" w:rsidP="009E7734">
      <w:pPr>
        <w:pStyle w:val="1d"/>
        <w:spacing w:line="240" w:lineRule="auto"/>
        <w:jc w:val="center"/>
        <w:rPr>
          <w:sz w:val="22"/>
          <w:szCs w:val="22"/>
        </w:rPr>
      </w:pPr>
      <w:r w:rsidRPr="00E12367">
        <w:rPr>
          <w:b/>
          <w:sz w:val="22"/>
          <w:szCs w:val="22"/>
        </w:rPr>
        <w:lastRenderedPageBreak/>
        <w:t>Летунова О.А.</w:t>
      </w:r>
      <w:r w:rsidRPr="008D58F5">
        <w:rPr>
          <w:rStyle w:val="1c"/>
          <w:b/>
          <w:bCs/>
          <w:sz w:val="22"/>
          <w:szCs w:val="22"/>
        </w:rPr>
        <w:footnoteReference w:customMarkFollows="1" w:id="49"/>
        <w:t>©</w:t>
      </w:r>
    </w:p>
    <w:p w:rsidR="009E7734" w:rsidRPr="008D58F5" w:rsidRDefault="009E7734" w:rsidP="009E7734">
      <w:pPr>
        <w:spacing w:after="0" w:line="240" w:lineRule="auto"/>
        <w:jc w:val="center"/>
        <w:rPr>
          <w:rFonts w:ascii="Times New Roman" w:hAnsi="Times New Roman" w:cs="Times New Roman"/>
          <w:i/>
        </w:rPr>
      </w:pPr>
      <w:r w:rsidRPr="008D58F5">
        <w:rPr>
          <w:rFonts w:ascii="Times New Roman" w:hAnsi="Times New Roman" w:cs="Times New Roman"/>
          <w:i/>
        </w:rPr>
        <w:t>Научный руководитель – преподаватель</w:t>
      </w:r>
    </w:p>
    <w:p w:rsidR="009E7734" w:rsidRPr="008D58F5" w:rsidRDefault="009E7734" w:rsidP="009E7734">
      <w:pPr>
        <w:spacing w:after="0" w:line="240" w:lineRule="auto"/>
        <w:jc w:val="center"/>
        <w:rPr>
          <w:rFonts w:ascii="Times New Roman" w:hAnsi="Times New Roman" w:cs="Times New Roman"/>
          <w:i/>
        </w:rPr>
      </w:pPr>
      <w:r w:rsidRPr="008D58F5">
        <w:rPr>
          <w:rFonts w:ascii="Times New Roman" w:hAnsi="Times New Roman" w:cs="Times New Roman"/>
          <w:i/>
        </w:rPr>
        <w:t>Борисова Л.Н.</w:t>
      </w:r>
    </w:p>
    <w:p w:rsidR="009E7734" w:rsidRPr="008D58F5" w:rsidRDefault="009E7734" w:rsidP="009E7734">
      <w:pPr>
        <w:spacing w:after="0" w:line="240" w:lineRule="auto"/>
        <w:jc w:val="center"/>
        <w:rPr>
          <w:rFonts w:ascii="Times New Roman" w:hAnsi="Times New Roman" w:cs="Times New Roman"/>
          <w:i/>
        </w:rPr>
      </w:pPr>
    </w:p>
    <w:p w:rsidR="009E7734" w:rsidRPr="008D58F5" w:rsidRDefault="009E7734" w:rsidP="009E7734">
      <w:pPr>
        <w:pStyle w:val="1d"/>
        <w:spacing w:line="240" w:lineRule="auto"/>
        <w:jc w:val="center"/>
        <w:rPr>
          <w:i/>
          <w:sz w:val="22"/>
          <w:szCs w:val="22"/>
        </w:rPr>
      </w:pPr>
      <w:r w:rsidRPr="008D58F5">
        <w:rPr>
          <w:i/>
          <w:sz w:val="22"/>
          <w:szCs w:val="22"/>
        </w:rPr>
        <w:t xml:space="preserve">ГБПОУ </w:t>
      </w:r>
      <w:r w:rsidR="00175885">
        <w:rPr>
          <w:i/>
          <w:sz w:val="22"/>
          <w:szCs w:val="22"/>
        </w:rPr>
        <w:t>«</w:t>
      </w:r>
      <w:r w:rsidRPr="008D58F5">
        <w:rPr>
          <w:i/>
          <w:sz w:val="22"/>
          <w:szCs w:val="22"/>
        </w:rPr>
        <w:t>Дзержинский педагогический колледж</w:t>
      </w:r>
      <w:r w:rsidR="00175885">
        <w:rPr>
          <w:i/>
          <w:sz w:val="22"/>
          <w:szCs w:val="22"/>
        </w:rPr>
        <w:t>»</w:t>
      </w:r>
    </w:p>
    <w:p w:rsidR="009E7734" w:rsidRPr="008D58F5" w:rsidRDefault="009E7734" w:rsidP="009E7734">
      <w:pPr>
        <w:pStyle w:val="1d"/>
        <w:spacing w:line="240" w:lineRule="auto"/>
        <w:jc w:val="center"/>
        <w:rPr>
          <w:i/>
          <w:sz w:val="22"/>
          <w:szCs w:val="22"/>
        </w:rPr>
      </w:pPr>
      <w:r w:rsidRPr="008D58F5">
        <w:rPr>
          <w:i/>
          <w:sz w:val="22"/>
          <w:szCs w:val="22"/>
        </w:rPr>
        <w:t>Нижегородская область, г. Дзержинск</w:t>
      </w:r>
    </w:p>
    <w:p w:rsidR="009E7734" w:rsidRPr="008D58F5" w:rsidRDefault="009E7734" w:rsidP="009E7734">
      <w:pPr>
        <w:pStyle w:val="1d"/>
        <w:spacing w:line="240" w:lineRule="auto"/>
        <w:jc w:val="center"/>
        <w:rPr>
          <w:sz w:val="22"/>
          <w:szCs w:val="22"/>
        </w:rPr>
      </w:pPr>
    </w:p>
    <w:p w:rsidR="00E12367" w:rsidRDefault="009E7734" w:rsidP="009E7734">
      <w:pPr>
        <w:pStyle w:val="22"/>
        <w:spacing w:after="0" w:line="240" w:lineRule="auto"/>
        <w:ind w:left="0"/>
        <w:jc w:val="center"/>
        <w:rPr>
          <w:rFonts w:ascii="Times New Roman" w:hAnsi="Times New Roman" w:cs="Times New Roman"/>
          <w:b/>
          <w:bCs/>
        </w:rPr>
      </w:pPr>
      <w:r w:rsidRPr="008D58F5">
        <w:rPr>
          <w:rFonts w:ascii="Times New Roman" w:hAnsi="Times New Roman" w:cs="Times New Roman"/>
          <w:b/>
          <w:bCs/>
        </w:rPr>
        <w:t xml:space="preserve">РУССКИЙ ЧЕЛОВЕК НА RANDEVU </w:t>
      </w:r>
    </w:p>
    <w:p w:rsidR="009E7734" w:rsidRPr="008D58F5" w:rsidRDefault="009E7734" w:rsidP="009E7734">
      <w:pPr>
        <w:pStyle w:val="22"/>
        <w:spacing w:after="0" w:line="240" w:lineRule="auto"/>
        <w:ind w:left="0"/>
        <w:jc w:val="center"/>
        <w:rPr>
          <w:rFonts w:ascii="Times New Roman" w:hAnsi="Times New Roman" w:cs="Times New Roman"/>
          <w:b/>
          <w:bCs/>
        </w:rPr>
      </w:pPr>
      <w:r w:rsidRPr="008D58F5">
        <w:rPr>
          <w:rFonts w:ascii="Times New Roman" w:hAnsi="Times New Roman" w:cs="Times New Roman"/>
          <w:b/>
          <w:bCs/>
        </w:rPr>
        <w:t xml:space="preserve">(ПО ПОВЕСТИ И.С. ТУРГЕНЕВА </w:t>
      </w:r>
      <w:r w:rsidR="00175885">
        <w:rPr>
          <w:rFonts w:ascii="Times New Roman" w:hAnsi="Times New Roman" w:cs="Times New Roman"/>
          <w:b/>
          <w:bCs/>
        </w:rPr>
        <w:t>«</w:t>
      </w:r>
      <w:r w:rsidRPr="008D58F5">
        <w:rPr>
          <w:rFonts w:ascii="Times New Roman" w:hAnsi="Times New Roman" w:cs="Times New Roman"/>
          <w:b/>
          <w:bCs/>
        </w:rPr>
        <w:t>ВЕШНИЕ ВОДЫ</w:t>
      </w:r>
      <w:r w:rsidR="00175885">
        <w:rPr>
          <w:rFonts w:ascii="Times New Roman" w:hAnsi="Times New Roman" w:cs="Times New Roman"/>
          <w:b/>
          <w:bCs/>
        </w:rPr>
        <w:t>»</w:t>
      </w:r>
      <w:r w:rsidRPr="008D58F5">
        <w:rPr>
          <w:rFonts w:ascii="Times New Roman" w:hAnsi="Times New Roman" w:cs="Times New Roman"/>
          <w:b/>
          <w:bCs/>
        </w:rPr>
        <w:t>)</w:t>
      </w:r>
    </w:p>
    <w:p w:rsidR="009E7734" w:rsidRPr="008D58F5" w:rsidRDefault="009E7734" w:rsidP="009E7734">
      <w:pPr>
        <w:pStyle w:val="22"/>
        <w:spacing w:after="0" w:line="240" w:lineRule="auto"/>
        <w:ind w:left="0"/>
        <w:jc w:val="center"/>
        <w:rPr>
          <w:rFonts w:ascii="Times New Roman" w:hAnsi="Times New Roman" w:cs="Times New Roman"/>
          <w:b/>
          <w:bCs/>
        </w:rPr>
      </w:pPr>
    </w:p>
    <w:p w:rsidR="009E7734" w:rsidRPr="008D58F5" w:rsidRDefault="009E7734" w:rsidP="009E7734">
      <w:pPr>
        <w:spacing w:after="0" w:line="240" w:lineRule="auto"/>
        <w:ind w:firstLine="426"/>
        <w:jc w:val="both"/>
        <w:rPr>
          <w:rFonts w:ascii="Times New Roman" w:hAnsi="Times New Roman" w:cs="Times New Roman"/>
        </w:rPr>
      </w:pPr>
      <w:r w:rsidRPr="008D58F5">
        <w:rPr>
          <w:rFonts w:ascii="Times New Roman" w:hAnsi="Times New Roman" w:cs="Times New Roman"/>
        </w:rPr>
        <w:t xml:space="preserve">Литературный процесс 2-ой половины </w:t>
      </w:r>
      <w:r w:rsidRPr="008D58F5">
        <w:rPr>
          <w:rFonts w:ascii="Times New Roman" w:hAnsi="Times New Roman" w:cs="Times New Roman"/>
          <w:lang w:val="en-US"/>
        </w:rPr>
        <w:t>XIX</w:t>
      </w:r>
      <w:r w:rsidRPr="008D58F5">
        <w:rPr>
          <w:rFonts w:ascii="Times New Roman" w:hAnsi="Times New Roman" w:cs="Times New Roman"/>
        </w:rPr>
        <w:t xml:space="preserve"> века – это явление богатое, многообразное, удивляющее читателей до сих пор, это время художественных открытий и серьезных философских обобщений.</w:t>
      </w:r>
    </w:p>
    <w:p w:rsidR="009E7734" w:rsidRPr="008D58F5" w:rsidRDefault="009E7734" w:rsidP="009E7734">
      <w:pPr>
        <w:spacing w:after="0" w:line="240" w:lineRule="auto"/>
        <w:ind w:firstLine="426"/>
        <w:jc w:val="both"/>
        <w:rPr>
          <w:rFonts w:ascii="Times New Roman" w:hAnsi="Times New Roman" w:cs="Times New Roman"/>
        </w:rPr>
      </w:pPr>
      <w:r w:rsidRPr="008D58F5">
        <w:rPr>
          <w:rFonts w:ascii="Times New Roman" w:hAnsi="Times New Roman" w:cs="Times New Roman"/>
        </w:rPr>
        <w:t>Каждый из писателей старался превзойти самого себя и делал индивидуальные творческие открытия.</w:t>
      </w:r>
    </w:p>
    <w:p w:rsidR="009E7734" w:rsidRPr="008D58F5" w:rsidRDefault="009E7734" w:rsidP="009E7734">
      <w:pPr>
        <w:spacing w:after="0" w:line="240" w:lineRule="auto"/>
        <w:ind w:firstLine="426"/>
        <w:jc w:val="both"/>
        <w:rPr>
          <w:rFonts w:ascii="Times New Roman" w:hAnsi="Times New Roman" w:cs="Times New Roman"/>
        </w:rPr>
      </w:pPr>
      <w:r w:rsidRPr="008D58F5">
        <w:rPr>
          <w:rFonts w:ascii="Times New Roman" w:hAnsi="Times New Roman" w:cs="Times New Roman"/>
        </w:rPr>
        <w:t>И.С. Тургенев обладал интересной творческой особенностью: он видел в обществе только-только нарождающиеся явления, события и только-только появляющихся необычных людей и мог представить поэтому одному маленькому факту всю картину в целом. Его интуиция никогда не обманывала, поэтому он имел право на далеко идущие обобщения.</w:t>
      </w:r>
    </w:p>
    <w:p w:rsidR="009E7734" w:rsidRPr="008D58F5" w:rsidRDefault="009E7734" w:rsidP="009E7734">
      <w:pPr>
        <w:spacing w:after="0" w:line="240" w:lineRule="auto"/>
        <w:ind w:firstLine="426"/>
        <w:jc w:val="both"/>
        <w:rPr>
          <w:rFonts w:ascii="Times New Roman" w:hAnsi="Times New Roman" w:cs="Times New Roman"/>
        </w:rPr>
      </w:pPr>
      <w:r w:rsidRPr="008D58F5">
        <w:rPr>
          <w:rFonts w:ascii="Times New Roman" w:hAnsi="Times New Roman" w:cs="Times New Roman"/>
          <w:lang w:val="en-US"/>
        </w:rPr>
        <w:t>Randevu</w:t>
      </w:r>
      <w:r w:rsidRPr="008D58F5">
        <w:rPr>
          <w:rFonts w:ascii="Times New Roman" w:hAnsi="Times New Roman" w:cs="Times New Roman"/>
        </w:rPr>
        <w:t xml:space="preserve"> - это свидание мужчины и женщины, это их взаимоотношения, которые характеризуются и традициями, и новациями, связанными прежде всего с освобождением женщины от тягостного давления на нее мужа, родни мужа и собственной семьи</w:t>
      </w:r>
      <w:r w:rsidR="002E331C">
        <w:rPr>
          <w:rFonts w:ascii="Times New Roman" w:hAnsi="Times New Roman" w:cs="Times New Roman"/>
        </w:rPr>
        <w:t xml:space="preserve"> </w:t>
      </w:r>
      <w:r w:rsidRPr="008D58F5">
        <w:rPr>
          <w:rFonts w:ascii="Times New Roman" w:hAnsi="Times New Roman" w:cs="Times New Roman"/>
        </w:rPr>
        <w:t>и детей.</w:t>
      </w:r>
    </w:p>
    <w:p w:rsidR="009E7734" w:rsidRPr="008D58F5" w:rsidRDefault="009E7734" w:rsidP="009E7734">
      <w:pPr>
        <w:spacing w:after="0" w:line="240" w:lineRule="auto"/>
        <w:ind w:firstLine="426"/>
        <w:jc w:val="both"/>
        <w:rPr>
          <w:rFonts w:ascii="Times New Roman" w:hAnsi="Times New Roman" w:cs="Times New Roman"/>
        </w:rPr>
      </w:pPr>
      <w:r w:rsidRPr="008D58F5">
        <w:rPr>
          <w:rFonts w:ascii="Times New Roman" w:hAnsi="Times New Roman" w:cs="Times New Roman"/>
        </w:rPr>
        <w:t xml:space="preserve">Почему русский человек терпит фиаско на </w:t>
      </w:r>
      <w:r w:rsidRPr="008D58F5">
        <w:rPr>
          <w:rFonts w:ascii="Times New Roman" w:hAnsi="Times New Roman" w:cs="Times New Roman"/>
          <w:lang w:val="en-US"/>
        </w:rPr>
        <w:t>randevu</w:t>
      </w:r>
      <w:r w:rsidRPr="008D58F5">
        <w:rPr>
          <w:rFonts w:ascii="Times New Roman" w:hAnsi="Times New Roman" w:cs="Times New Roman"/>
        </w:rPr>
        <w:t xml:space="preserve">? Скорее всего, это относится к той широте натуры русского человека, который не терпит ограничения ни в чем, который больше живет сердцем, нежели умом, расчетом и практицизмом. Но это-то широта порой играет с русским человеком злую шутку: желая для себя свободы, он оказывается одиноким и никому не нужным. У него, как у Санина, героя повести И.С. Тургенева </w:t>
      </w:r>
      <w:r w:rsidR="00175885">
        <w:rPr>
          <w:rFonts w:ascii="Times New Roman" w:hAnsi="Times New Roman" w:cs="Times New Roman"/>
        </w:rPr>
        <w:t>«</w:t>
      </w:r>
      <w:r w:rsidRPr="008D58F5">
        <w:rPr>
          <w:rFonts w:ascii="Times New Roman" w:hAnsi="Times New Roman" w:cs="Times New Roman"/>
        </w:rPr>
        <w:t>Вешние воды</w:t>
      </w:r>
      <w:r w:rsidR="00175885">
        <w:rPr>
          <w:rFonts w:ascii="Times New Roman" w:hAnsi="Times New Roman" w:cs="Times New Roman"/>
        </w:rPr>
        <w:t>»</w:t>
      </w:r>
      <w:r w:rsidRPr="008D58F5">
        <w:rPr>
          <w:rFonts w:ascii="Times New Roman" w:hAnsi="Times New Roman" w:cs="Times New Roman"/>
        </w:rPr>
        <w:t>, остаются только вещи-памятники любви и воспоминания о себе лучшем, когда он был готов ради любви на самопожертвование. Невольно И.С. Тургенев подводит читателя к неутешительным выводам: мужчины мельчают, их слову верить нельзя, они не помнят или не хотят помнить об ответственности за свои слова и действия.</w:t>
      </w:r>
    </w:p>
    <w:p w:rsidR="009E7734" w:rsidRPr="008D58F5" w:rsidRDefault="009E7734" w:rsidP="009E7734">
      <w:pPr>
        <w:spacing w:after="0" w:line="240" w:lineRule="auto"/>
        <w:ind w:firstLine="426"/>
        <w:jc w:val="both"/>
        <w:rPr>
          <w:rFonts w:ascii="Times New Roman" w:hAnsi="Times New Roman" w:cs="Times New Roman"/>
        </w:rPr>
      </w:pPr>
      <w:r w:rsidRPr="008D58F5">
        <w:rPr>
          <w:rFonts w:ascii="Times New Roman" w:hAnsi="Times New Roman" w:cs="Times New Roman"/>
        </w:rPr>
        <w:t xml:space="preserve">Однако много и хорошего можно сказать о русском человеке на </w:t>
      </w:r>
      <w:r w:rsidRPr="008D58F5">
        <w:rPr>
          <w:rFonts w:ascii="Times New Roman" w:hAnsi="Times New Roman" w:cs="Times New Roman"/>
          <w:lang w:val="en-US"/>
        </w:rPr>
        <w:t>randevu</w:t>
      </w:r>
      <w:r w:rsidRPr="008D58F5">
        <w:rPr>
          <w:rFonts w:ascii="Times New Roman" w:hAnsi="Times New Roman" w:cs="Times New Roman"/>
        </w:rPr>
        <w:t>: Санин смел, решителен, широк душой, способен понимать прекрасное и совершать мужественные поступки.</w:t>
      </w:r>
    </w:p>
    <w:p w:rsidR="009E7734" w:rsidRPr="008D58F5" w:rsidRDefault="009E7734" w:rsidP="009E7734">
      <w:pPr>
        <w:spacing w:after="0" w:line="240" w:lineRule="auto"/>
        <w:ind w:firstLine="426"/>
        <w:jc w:val="both"/>
        <w:rPr>
          <w:rFonts w:ascii="Times New Roman" w:eastAsia="Times New Roman" w:hAnsi="Times New Roman" w:cs="Times New Roman"/>
          <w:color w:val="000000"/>
          <w:lang w:eastAsia="ru-RU"/>
        </w:rPr>
      </w:pPr>
      <w:r w:rsidRPr="008D58F5">
        <w:rPr>
          <w:rFonts w:ascii="Times New Roman" w:hAnsi="Times New Roman" w:cs="Times New Roman"/>
        </w:rPr>
        <w:t xml:space="preserve">И.С. Тургенев как будто говорит нам: </w:t>
      </w:r>
      <w:r w:rsidR="00175885">
        <w:rPr>
          <w:rFonts w:ascii="Times New Roman" w:hAnsi="Times New Roman" w:cs="Times New Roman"/>
        </w:rPr>
        <w:t>«</w:t>
      </w:r>
      <w:r w:rsidRPr="008D58F5">
        <w:rPr>
          <w:rFonts w:ascii="Times New Roman" w:hAnsi="Times New Roman" w:cs="Times New Roman"/>
        </w:rPr>
        <w:t>Что-то недоделано в Санине. Его душа первоначально задумана как образец, эталон. Но что-то пошло не так…</w:t>
      </w:r>
      <w:r w:rsidR="00175885">
        <w:rPr>
          <w:rFonts w:ascii="Times New Roman" w:hAnsi="Times New Roman" w:cs="Times New Roman"/>
        </w:rPr>
        <w:t>»</w:t>
      </w:r>
      <w:r w:rsidRPr="008D58F5">
        <w:rPr>
          <w:rFonts w:ascii="Times New Roman" w:hAnsi="Times New Roman" w:cs="Times New Roman"/>
        </w:rPr>
        <w:t xml:space="preserve"> И мы, читатели, вместе с автором размышляем над этой проблемой.</w:t>
      </w:r>
    </w:p>
    <w:p w:rsidR="009E7734" w:rsidRPr="008D58F5" w:rsidRDefault="009E7734" w:rsidP="009E7734">
      <w:pPr>
        <w:spacing w:after="0" w:line="240" w:lineRule="auto"/>
        <w:ind w:firstLine="426"/>
        <w:jc w:val="both"/>
        <w:rPr>
          <w:rFonts w:ascii="Times New Roman" w:eastAsia="Times New Roman" w:hAnsi="Times New Roman" w:cs="Times New Roman"/>
          <w:color w:val="000000"/>
          <w:lang w:eastAsia="ru-RU"/>
        </w:rPr>
      </w:pPr>
      <w:r w:rsidRPr="008D58F5">
        <w:rPr>
          <w:rFonts w:ascii="Times New Roman" w:eastAsia="Times New Roman" w:hAnsi="Times New Roman" w:cs="Times New Roman"/>
          <w:color w:val="000000"/>
          <w:lang w:eastAsia="ru-RU"/>
        </w:rPr>
        <w:t>Конфликт в повести, и подбор характерных эпизодов, и соотношение персонажей - всё подчиняется одной основной задаче Тургенева: анализу психологии дворянской интеллигенции в области личной, интимной жизни. Читатель видит, как знакомятся, любят друг друга и потом расходятся главные герои, какое участие принимают в истории их любви другие персонажи</w:t>
      </w:r>
    </w:p>
    <w:p w:rsidR="009E7734" w:rsidRPr="008D58F5" w:rsidRDefault="009E7734" w:rsidP="009E7734">
      <w:pPr>
        <w:spacing w:after="0" w:line="240" w:lineRule="auto"/>
        <w:ind w:firstLine="426"/>
        <w:jc w:val="both"/>
        <w:rPr>
          <w:rFonts w:ascii="Times New Roman" w:eastAsia="Times New Roman" w:hAnsi="Times New Roman" w:cs="Times New Roman"/>
          <w:color w:val="000000"/>
          <w:lang w:eastAsia="ru-RU"/>
        </w:rPr>
      </w:pPr>
      <w:r w:rsidRPr="008D58F5">
        <w:rPr>
          <w:rFonts w:ascii="Times New Roman" w:eastAsia="Times New Roman" w:hAnsi="Times New Roman" w:cs="Times New Roman"/>
          <w:color w:val="000000"/>
          <w:lang w:eastAsia="ru-RU"/>
        </w:rPr>
        <w:t>Главный герой повести - Дмитрий Павлович Санин</w:t>
      </w:r>
    </w:p>
    <w:p w:rsidR="009E7734" w:rsidRPr="008D58F5" w:rsidRDefault="009E7734" w:rsidP="009E7734">
      <w:pPr>
        <w:spacing w:after="0" w:line="240" w:lineRule="auto"/>
        <w:ind w:firstLine="426"/>
        <w:jc w:val="both"/>
        <w:rPr>
          <w:rFonts w:ascii="Times New Roman" w:eastAsia="Times New Roman" w:hAnsi="Times New Roman" w:cs="Times New Roman"/>
          <w:color w:val="000000"/>
          <w:lang w:eastAsia="ru-RU"/>
        </w:rPr>
      </w:pPr>
      <w:r w:rsidRPr="008D58F5">
        <w:rPr>
          <w:rFonts w:ascii="Times New Roman" w:eastAsia="Times New Roman" w:hAnsi="Times New Roman" w:cs="Times New Roman"/>
          <w:color w:val="000000"/>
          <w:lang w:eastAsia="ru-RU"/>
        </w:rPr>
        <w:t xml:space="preserve">Мы сразу очень многое узнаем о нем от автора: </w:t>
      </w:r>
      <w:r w:rsidR="00175885">
        <w:rPr>
          <w:rFonts w:ascii="Times New Roman" w:eastAsia="Times New Roman" w:hAnsi="Times New Roman" w:cs="Times New Roman"/>
          <w:color w:val="000000"/>
          <w:lang w:eastAsia="ru-RU"/>
        </w:rPr>
        <w:t>«</w:t>
      </w:r>
      <w:r w:rsidRPr="008D58F5">
        <w:rPr>
          <w:rFonts w:ascii="Times New Roman" w:eastAsia="Times New Roman" w:hAnsi="Times New Roman" w:cs="Times New Roman"/>
          <w:color w:val="000000"/>
          <w:lang w:eastAsia="ru-RU"/>
        </w:rPr>
        <w:t xml:space="preserve">Санину минул 22-й год, и он находился во Франкфурте, на возвратном пути из Италии в Россию. </w:t>
      </w:r>
    </w:p>
    <w:p w:rsidR="009E7734" w:rsidRPr="008D58F5" w:rsidRDefault="009E7734" w:rsidP="009E7734">
      <w:pPr>
        <w:spacing w:after="0" w:line="240" w:lineRule="auto"/>
        <w:ind w:firstLine="426"/>
        <w:jc w:val="both"/>
        <w:rPr>
          <w:rFonts w:ascii="Times New Roman" w:eastAsia="Times New Roman" w:hAnsi="Times New Roman" w:cs="Times New Roman"/>
          <w:color w:val="000000"/>
          <w:lang w:eastAsia="ru-RU"/>
        </w:rPr>
      </w:pPr>
      <w:r w:rsidRPr="008D58F5">
        <w:rPr>
          <w:rFonts w:ascii="Times New Roman" w:eastAsia="Times New Roman" w:hAnsi="Times New Roman" w:cs="Times New Roman"/>
          <w:color w:val="000000"/>
          <w:lang w:eastAsia="ru-RU"/>
        </w:rPr>
        <w:t xml:space="preserve">Его внешность описывается так: </w:t>
      </w:r>
      <w:r w:rsidR="00175885">
        <w:rPr>
          <w:rFonts w:ascii="Times New Roman" w:eastAsia="Times New Roman" w:hAnsi="Times New Roman" w:cs="Times New Roman"/>
          <w:color w:val="000000"/>
          <w:lang w:eastAsia="ru-RU"/>
        </w:rPr>
        <w:t>«</w:t>
      </w:r>
      <w:r w:rsidRPr="008D58F5">
        <w:rPr>
          <w:rFonts w:ascii="Times New Roman" w:eastAsia="Times New Roman" w:hAnsi="Times New Roman" w:cs="Times New Roman"/>
          <w:color w:val="000000"/>
          <w:lang w:eastAsia="ru-RU"/>
        </w:rPr>
        <w:t>Во-первых, он был очень и очень недурен собою. Статный, стройный рост, приятные, немного расплывчатые черты, ласковые голубоватые глаза, золотистые волосы, белизна и румянец кожи - а главное: то простодушно веселое, доверчивое, несколько глуповатое выражение, походочка с запинкой, голос с пришепеткой, улыбка, как у ребенка, чуть только взглянешь на него...</w:t>
      </w:r>
      <w:r w:rsidR="00175885">
        <w:rPr>
          <w:rFonts w:ascii="Times New Roman" w:eastAsia="Times New Roman" w:hAnsi="Times New Roman" w:cs="Times New Roman"/>
          <w:color w:val="000000"/>
          <w:lang w:eastAsia="ru-RU"/>
        </w:rPr>
        <w:t>»</w:t>
      </w:r>
    </w:p>
    <w:p w:rsidR="009E7734" w:rsidRPr="008D58F5" w:rsidRDefault="009E7734" w:rsidP="009E7734">
      <w:pPr>
        <w:spacing w:after="0" w:line="240" w:lineRule="auto"/>
        <w:ind w:firstLine="426"/>
        <w:jc w:val="both"/>
        <w:rPr>
          <w:rFonts w:ascii="Times New Roman" w:eastAsia="Times New Roman" w:hAnsi="Times New Roman" w:cs="Times New Roman"/>
          <w:color w:val="000000"/>
          <w:lang w:eastAsia="ru-RU"/>
        </w:rPr>
      </w:pPr>
      <w:r w:rsidRPr="008D58F5">
        <w:rPr>
          <w:rFonts w:ascii="Times New Roman" w:eastAsia="Times New Roman" w:hAnsi="Times New Roman" w:cs="Times New Roman"/>
          <w:color w:val="000000"/>
          <w:lang w:eastAsia="ru-RU"/>
        </w:rPr>
        <w:t>Особого внимания заслуживают своеобразные художественные средства, какими пользуется Тургенев для передачи интимных душевных переживаний. Обычно это - не характеристика автора, не высказывания героев о самих себе - по преимуществу это внешние проявления их мыслей и чувств: выражение лица, голос, поза, движения, манера пения, исполнение любимых музыкальных произведений, чтение любимых стихов.</w:t>
      </w:r>
    </w:p>
    <w:p w:rsidR="009E7734" w:rsidRPr="008D58F5" w:rsidRDefault="009E7734" w:rsidP="009E7734">
      <w:pPr>
        <w:spacing w:after="0" w:line="240" w:lineRule="auto"/>
        <w:ind w:firstLine="426"/>
        <w:jc w:val="both"/>
        <w:rPr>
          <w:rFonts w:ascii="Times New Roman" w:eastAsia="Times New Roman" w:hAnsi="Times New Roman" w:cs="Times New Roman"/>
          <w:color w:val="000000"/>
          <w:lang w:eastAsia="ru-RU"/>
        </w:rPr>
      </w:pPr>
      <w:r w:rsidRPr="008D58F5">
        <w:rPr>
          <w:rFonts w:ascii="Times New Roman" w:eastAsia="Times New Roman" w:hAnsi="Times New Roman" w:cs="Times New Roman"/>
          <w:color w:val="000000"/>
          <w:lang w:eastAsia="ru-RU"/>
        </w:rPr>
        <w:lastRenderedPageBreak/>
        <w:t xml:space="preserve">О Джемме мы впервые узнаем в одной из первых сцен повести, когда она просит Санина помочь ее брату: </w:t>
      </w:r>
      <w:r w:rsidR="00175885">
        <w:rPr>
          <w:rFonts w:ascii="Times New Roman" w:eastAsia="Times New Roman" w:hAnsi="Times New Roman" w:cs="Times New Roman"/>
          <w:color w:val="000000"/>
          <w:lang w:eastAsia="ru-RU"/>
        </w:rPr>
        <w:t>«</w:t>
      </w:r>
      <w:r w:rsidRPr="008D58F5">
        <w:rPr>
          <w:rFonts w:ascii="Times New Roman" w:eastAsia="Times New Roman" w:hAnsi="Times New Roman" w:cs="Times New Roman"/>
          <w:color w:val="000000"/>
          <w:lang w:eastAsia="ru-RU"/>
        </w:rPr>
        <w:t xml:space="preserve">В кондитерскую, с рассыпанными по обнаженным плечам темными кудрями, с протянутыми вперед обнаженными руками, порывисто вбежала девушка лет девятнадцати и, увидев Санина, тотчас бросилась к нему, схватила его за руку и повлекла за собою, приговаривая задыхавшимся голосом: </w:t>
      </w:r>
      <w:r w:rsidR="00175885">
        <w:rPr>
          <w:rFonts w:ascii="Times New Roman" w:eastAsia="Times New Roman" w:hAnsi="Times New Roman" w:cs="Times New Roman"/>
          <w:color w:val="000000"/>
          <w:lang w:eastAsia="ru-RU"/>
        </w:rPr>
        <w:t>«</w:t>
      </w:r>
      <w:r w:rsidRPr="008D58F5">
        <w:rPr>
          <w:rFonts w:ascii="Times New Roman" w:eastAsia="Times New Roman" w:hAnsi="Times New Roman" w:cs="Times New Roman"/>
          <w:color w:val="000000"/>
          <w:lang w:eastAsia="ru-RU"/>
        </w:rPr>
        <w:t>Скорей, скорей, сюда, спасите!</w:t>
      </w:r>
      <w:r w:rsidR="00175885">
        <w:rPr>
          <w:rFonts w:ascii="Times New Roman" w:eastAsia="Times New Roman" w:hAnsi="Times New Roman" w:cs="Times New Roman"/>
          <w:color w:val="000000"/>
          <w:lang w:eastAsia="ru-RU"/>
        </w:rPr>
        <w:t>»</w:t>
      </w:r>
      <w:r w:rsidRPr="008D58F5">
        <w:rPr>
          <w:rFonts w:ascii="Times New Roman" w:eastAsia="Times New Roman" w:hAnsi="Times New Roman" w:cs="Times New Roman"/>
          <w:color w:val="000000"/>
          <w:lang w:eastAsia="ru-RU"/>
        </w:rPr>
        <w:t xml:space="preserve"> Не из нежелания повиноваться, а просто от избытка изумления Санин не тотчас последовал за девушкой - и как бы уперся на месте: он в жизни не видывал подобной красавицы</w:t>
      </w:r>
      <w:r w:rsidR="00175885">
        <w:rPr>
          <w:rFonts w:ascii="Times New Roman" w:eastAsia="Times New Roman" w:hAnsi="Times New Roman" w:cs="Times New Roman"/>
          <w:color w:val="000000"/>
          <w:lang w:eastAsia="ru-RU"/>
        </w:rPr>
        <w:t>»</w:t>
      </w:r>
      <w:r w:rsidRPr="008D58F5">
        <w:rPr>
          <w:rFonts w:ascii="Times New Roman" w:eastAsia="Times New Roman" w:hAnsi="Times New Roman" w:cs="Times New Roman"/>
          <w:color w:val="000000"/>
          <w:lang w:eastAsia="ru-RU"/>
        </w:rPr>
        <w:t xml:space="preserve">.  И далее, впечатление, которое девушка произвела на главного героя, только усиливается: </w:t>
      </w:r>
      <w:r w:rsidR="00175885">
        <w:rPr>
          <w:rFonts w:ascii="Times New Roman" w:eastAsia="Times New Roman" w:hAnsi="Times New Roman" w:cs="Times New Roman"/>
          <w:color w:val="000000"/>
          <w:lang w:eastAsia="ru-RU"/>
        </w:rPr>
        <w:t>«</w:t>
      </w:r>
      <w:r w:rsidRPr="008D58F5">
        <w:rPr>
          <w:rFonts w:ascii="Times New Roman" w:eastAsia="Times New Roman" w:hAnsi="Times New Roman" w:cs="Times New Roman"/>
          <w:color w:val="000000"/>
          <w:lang w:eastAsia="ru-RU"/>
        </w:rPr>
        <w:t>Санин искоса посматривал на нее. Боже мой! какая же это была красавица! Нос у ней был несколько велик, но красивого, орлиного ладу, верхнюю губу чуть-чуть оттенял пушок; зато цвет лица, ровный и матовый, ни дать ни взять слоновая кость или молочный янтарь, волнистый лоск волос, и особенно глаза, темно-серые, с черной каемкой вокруг зениц, великолепные, торжествующие глаза, - даже теперь, когда испуг и горе омрачали их блеск...</w:t>
      </w:r>
      <w:r w:rsidR="00175885">
        <w:rPr>
          <w:rFonts w:ascii="Times New Roman" w:eastAsia="Times New Roman" w:hAnsi="Times New Roman" w:cs="Times New Roman"/>
          <w:color w:val="000000"/>
          <w:lang w:eastAsia="ru-RU"/>
        </w:rPr>
        <w:t>»</w:t>
      </w:r>
    </w:p>
    <w:p w:rsidR="009E7734" w:rsidRPr="008D58F5" w:rsidRDefault="009E7734" w:rsidP="009E7734">
      <w:pPr>
        <w:spacing w:after="0" w:line="240" w:lineRule="auto"/>
        <w:ind w:firstLine="426"/>
        <w:jc w:val="both"/>
        <w:rPr>
          <w:rFonts w:ascii="Times New Roman" w:eastAsia="Times New Roman" w:hAnsi="Times New Roman" w:cs="Times New Roman"/>
          <w:color w:val="000000"/>
          <w:lang w:eastAsia="ru-RU"/>
        </w:rPr>
      </w:pPr>
      <w:r w:rsidRPr="008D58F5">
        <w:rPr>
          <w:rFonts w:ascii="Times New Roman" w:eastAsia="Times New Roman" w:hAnsi="Times New Roman" w:cs="Times New Roman"/>
          <w:color w:val="000000"/>
          <w:lang w:eastAsia="ru-RU"/>
        </w:rPr>
        <w:t xml:space="preserve">Как нередко бывает, отрицательный персонаж </w:t>
      </w:r>
      <w:r w:rsidR="00175885">
        <w:rPr>
          <w:rFonts w:ascii="Times New Roman" w:eastAsia="Times New Roman" w:hAnsi="Times New Roman" w:cs="Times New Roman"/>
          <w:color w:val="000000"/>
          <w:lang w:eastAsia="ru-RU"/>
        </w:rPr>
        <w:t>«</w:t>
      </w:r>
      <w:r w:rsidRPr="008D58F5">
        <w:rPr>
          <w:rFonts w:ascii="Times New Roman" w:eastAsia="Times New Roman" w:hAnsi="Times New Roman" w:cs="Times New Roman"/>
          <w:color w:val="000000"/>
          <w:lang w:eastAsia="ru-RU"/>
        </w:rPr>
        <w:t>переигрывает</w:t>
      </w:r>
      <w:r w:rsidR="00175885">
        <w:rPr>
          <w:rFonts w:ascii="Times New Roman" w:eastAsia="Times New Roman" w:hAnsi="Times New Roman" w:cs="Times New Roman"/>
          <w:color w:val="000000"/>
          <w:lang w:eastAsia="ru-RU"/>
        </w:rPr>
        <w:t>»</w:t>
      </w:r>
      <w:r w:rsidRPr="008D58F5">
        <w:rPr>
          <w:rFonts w:ascii="Times New Roman" w:eastAsia="Times New Roman" w:hAnsi="Times New Roman" w:cs="Times New Roman"/>
          <w:color w:val="000000"/>
          <w:lang w:eastAsia="ru-RU"/>
        </w:rPr>
        <w:t xml:space="preserve"> положительный, и Джемма кажется несколько пресной и скучной в сравнении с ярким обаянием и значительностью Марьи Николаевны, </w:t>
      </w:r>
      <w:r w:rsidR="00175885">
        <w:rPr>
          <w:rFonts w:ascii="Times New Roman" w:eastAsia="Times New Roman" w:hAnsi="Times New Roman" w:cs="Times New Roman"/>
          <w:color w:val="000000"/>
          <w:lang w:eastAsia="ru-RU"/>
        </w:rPr>
        <w:t>«</w:t>
      </w:r>
      <w:r w:rsidRPr="008D58F5">
        <w:rPr>
          <w:rFonts w:ascii="Times New Roman" w:eastAsia="Times New Roman" w:hAnsi="Times New Roman" w:cs="Times New Roman"/>
          <w:color w:val="000000"/>
          <w:lang w:eastAsia="ru-RU"/>
        </w:rPr>
        <w:t>очень замечательной особы</w:t>
      </w:r>
      <w:r w:rsidR="00175885">
        <w:rPr>
          <w:rFonts w:ascii="Times New Roman" w:eastAsia="Times New Roman" w:hAnsi="Times New Roman" w:cs="Times New Roman"/>
          <w:color w:val="000000"/>
          <w:lang w:eastAsia="ru-RU"/>
        </w:rPr>
        <w:t>»</w:t>
      </w:r>
      <w:r w:rsidRPr="008D58F5">
        <w:rPr>
          <w:rFonts w:ascii="Times New Roman" w:eastAsia="Times New Roman" w:hAnsi="Times New Roman" w:cs="Times New Roman"/>
          <w:color w:val="000000"/>
          <w:lang w:eastAsia="ru-RU"/>
        </w:rPr>
        <w:t>, обвораживающей не только Санина, но и самого автора.</w:t>
      </w:r>
    </w:p>
    <w:p w:rsidR="009E7734" w:rsidRPr="008D58F5" w:rsidRDefault="009E7734" w:rsidP="009E7734">
      <w:pPr>
        <w:spacing w:after="0" w:line="240" w:lineRule="auto"/>
        <w:ind w:firstLine="426"/>
        <w:jc w:val="both"/>
        <w:rPr>
          <w:rFonts w:ascii="Times New Roman" w:eastAsia="Times New Roman" w:hAnsi="Times New Roman" w:cs="Times New Roman"/>
          <w:color w:val="000000"/>
          <w:lang w:eastAsia="ru-RU"/>
        </w:rPr>
      </w:pPr>
      <w:r w:rsidRPr="008D58F5">
        <w:rPr>
          <w:rFonts w:ascii="Times New Roman" w:eastAsia="Times New Roman" w:hAnsi="Times New Roman" w:cs="Times New Roman"/>
          <w:color w:val="000000"/>
          <w:lang w:eastAsia="ru-RU"/>
        </w:rPr>
        <w:t>Даже сама фамилия Полозова говорит о натуре этой женщины: полоз - это огромная змея, отсюда ассоциации с библейским змеем-искусителем, следовательно</w:t>
      </w:r>
      <w:r>
        <w:rPr>
          <w:rFonts w:ascii="Times New Roman" w:eastAsia="Times New Roman" w:hAnsi="Times New Roman" w:cs="Times New Roman"/>
          <w:color w:val="000000"/>
        </w:rPr>
        <w:t>,</w:t>
      </w:r>
      <w:r w:rsidRPr="008D58F5">
        <w:rPr>
          <w:rFonts w:ascii="Times New Roman" w:eastAsia="Times New Roman" w:hAnsi="Times New Roman" w:cs="Times New Roman"/>
          <w:color w:val="000000"/>
          <w:lang w:eastAsia="ru-RU"/>
        </w:rPr>
        <w:t xml:space="preserve"> Полозова - это искусительница.</w:t>
      </w:r>
    </w:p>
    <w:p w:rsidR="009E7734" w:rsidRPr="008D58F5" w:rsidRDefault="009E7734" w:rsidP="009E7734">
      <w:pPr>
        <w:spacing w:after="0" w:line="240" w:lineRule="auto"/>
        <w:ind w:firstLine="426"/>
        <w:jc w:val="both"/>
        <w:rPr>
          <w:rFonts w:ascii="Times New Roman" w:eastAsia="Times New Roman" w:hAnsi="Times New Roman" w:cs="Times New Roman"/>
          <w:color w:val="000000"/>
          <w:lang w:eastAsia="ru-RU"/>
        </w:rPr>
      </w:pPr>
      <w:r w:rsidRPr="008D58F5">
        <w:rPr>
          <w:rFonts w:ascii="Times New Roman" w:eastAsia="Times New Roman" w:hAnsi="Times New Roman" w:cs="Times New Roman"/>
          <w:color w:val="000000"/>
          <w:lang w:eastAsia="ru-RU"/>
        </w:rPr>
        <w:t>Тургенев почти шаржирует хищность и порочность Марьи Николаевны: на губах змеилось торжество, а глаза, широкие и светлые до белизны, выражали одну безжалостную тупость и сытость победы. У ястреба, который когтит пойманную птицу, такие бывают глаза</w:t>
      </w:r>
      <w:r w:rsidR="00175885">
        <w:rPr>
          <w:rFonts w:ascii="Times New Roman" w:eastAsia="Times New Roman" w:hAnsi="Times New Roman" w:cs="Times New Roman"/>
          <w:color w:val="000000"/>
          <w:lang w:eastAsia="ru-RU"/>
        </w:rPr>
        <w:t>»</w:t>
      </w:r>
      <w:r w:rsidRPr="008D58F5">
        <w:rPr>
          <w:rFonts w:ascii="Times New Roman" w:eastAsia="Times New Roman" w:hAnsi="Times New Roman" w:cs="Times New Roman"/>
          <w:color w:val="000000"/>
          <w:lang w:eastAsia="ru-RU"/>
        </w:rPr>
        <w:t>. </w:t>
      </w:r>
    </w:p>
    <w:p w:rsidR="009E7734" w:rsidRPr="008D58F5" w:rsidRDefault="00175885" w:rsidP="009E7734">
      <w:pPr>
        <w:spacing w:after="0" w:line="240" w:lineRule="auto"/>
        <w:ind w:firstLine="426"/>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009E7734" w:rsidRPr="008D58F5">
        <w:rPr>
          <w:rFonts w:ascii="Times New Roman" w:eastAsia="Times New Roman" w:hAnsi="Times New Roman" w:cs="Times New Roman"/>
          <w:color w:val="000000"/>
          <w:lang w:eastAsia="ru-RU"/>
        </w:rPr>
        <w:t>И не то, чтобы она была необыкновенная красавица: ни тонкостью кожи, ни изяществом рук и ног она похвалиться не могла - но что все это значило?</w:t>
      </w:r>
      <w:r>
        <w:rPr>
          <w:rFonts w:ascii="Times New Roman" w:eastAsia="Times New Roman" w:hAnsi="Times New Roman" w:cs="Times New Roman"/>
          <w:color w:val="000000"/>
          <w:lang w:eastAsia="ru-RU"/>
        </w:rPr>
        <w:t>»</w:t>
      </w:r>
      <w:r w:rsidR="009E7734" w:rsidRPr="008D58F5">
        <w:rPr>
          <w:rFonts w:ascii="Times New Roman" w:eastAsia="Times New Roman" w:hAnsi="Times New Roman" w:cs="Times New Roman"/>
          <w:color w:val="000000"/>
          <w:lang w:eastAsia="ru-RU"/>
        </w:rPr>
        <w:t xml:space="preserve"> Скорее всего это было обворожение плотью и бессовестностью. Обаяние Марьи Николаевны динамично: она постоянно в движении, постоянно меняет </w:t>
      </w:r>
      <w:r>
        <w:rPr>
          <w:rFonts w:ascii="Times New Roman" w:eastAsia="Times New Roman" w:hAnsi="Times New Roman" w:cs="Times New Roman"/>
          <w:color w:val="000000"/>
          <w:lang w:eastAsia="ru-RU"/>
        </w:rPr>
        <w:t>«</w:t>
      </w:r>
      <w:r w:rsidR="009E7734" w:rsidRPr="008D58F5">
        <w:rPr>
          <w:rFonts w:ascii="Times New Roman" w:eastAsia="Times New Roman" w:hAnsi="Times New Roman" w:cs="Times New Roman"/>
          <w:color w:val="000000"/>
          <w:lang w:eastAsia="ru-RU"/>
        </w:rPr>
        <w:t>образы</w:t>
      </w:r>
      <w:r>
        <w:rPr>
          <w:rFonts w:ascii="Times New Roman" w:eastAsia="Times New Roman" w:hAnsi="Times New Roman" w:cs="Times New Roman"/>
          <w:color w:val="000000"/>
          <w:lang w:eastAsia="ru-RU"/>
        </w:rPr>
        <w:t>»</w:t>
      </w:r>
      <w:r w:rsidR="009E7734" w:rsidRPr="008D58F5">
        <w:rPr>
          <w:rFonts w:ascii="Times New Roman" w:eastAsia="Times New Roman" w:hAnsi="Times New Roman" w:cs="Times New Roman"/>
          <w:color w:val="000000"/>
          <w:lang w:eastAsia="ru-RU"/>
        </w:rPr>
        <w:t>.</w:t>
      </w:r>
    </w:p>
    <w:p w:rsidR="009E7734" w:rsidRPr="008D58F5" w:rsidRDefault="009E7734" w:rsidP="009E7734">
      <w:pPr>
        <w:spacing w:after="0" w:line="240" w:lineRule="auto"/>
        <w:ind w:firstLine="426"/>
        <w:jc w:val="both"/>
        <w:rPr>
          <w:rFonts w:ascii="Times New Roman" w:hAnsi="Times New Roman" w:cs="Times New Roman"/>
        </w:rPr>
      </w:pPr>
      <w:r w:rsidRPr="008D58F5">
        <w:rPr>
          <w:rFonts w:ascii="Times New Roman" w:eastAsia="Times New Roman" w:hAnsi="Times New Roman" w:cs="Times New Roman"/>
          <w:color w:val="000000"/>
          <w:lang w:eastAsia="ru-RU"/>
        </w:rPr>
        <w:t xml:space="preserve">Противопоставление масштабов на глубинном уровне ощущается и в том, что сообщается об обеих в заключении повести. </w:t>
      </w:r>
      <w:r w:rsidR="00175885">
        <w:rPr>
          <w:rFonts w:ascii="Times New Roman" w:eastAsia="Times New Roman" w:hAnsi="Times New Roman" w:cs="Times New Roman"/>
          <w:color w:val="000000"/>
          <w:lang w:eastAsia="ru-RU"/>
        </w:rPr>
        <w:t>«</w:t>
      </w:r>
      <w:r w:rsidRPr="008D58F5">
        <w:rPr>
          <w:rFonts w:ascii="Times New Roman" w:eastAsia="Times New Roman" w:hAnsi="Times New Roman" w:cs="Times New Roman"/>
          <w:color w:val="000000"/>
          <w:lang w:eastAsia="ru-RU"/>
        </w:rPr>
        <w:t>Она давно умерла,</w:t>
      </w:r>
      <w:r w:rsidR="00175885">
        <w:rPr>
          <w:rFonts w:ascii="Times New Roman" w:eastAsia="Times New Roman" w:hAnsi="Times New Roman" w:cs="Times New Roman"/>
          <w:color w:val="000000"/>
          <w:lang w:eastAsia="ru-RU"/>
        </w:rPr>
        <w:t>»</w:t>
      </w:r>
      <w:r w:rsidRPr="008D58F5">
        <w:rPr>
          <w:rFonts w:ascii="Times New Roman" w:eastAsia="Times New Roman" w:hAnsi="Times New Roman" w:cs="Times New Roman"/>
          <w:color w:val="000000"/>
          <w:lang w:eastAsia="ru-RU"/>
        </w:rPr>
        <w:t xml:space="preserve"> - говорит Санин о Марье Николаевне, отвернувшись и нахмурившись, и в этом подспудно ощущается некий драматизм.Тем более ощущается этот драматизм на фоне Джеммы, благодарной Санину за то, что встреча с ним избавила ее от нежеланного жениха и позволила найти свою судьбу в Америке, в браке с преуспевающим негоциантом, </w:t>
      </w:r>
      <w:r w:rsidR="00175885">
        <w:rPr>
          <w:rFonts w:ascii="Times New Roman" w:eastAsia="Times New Roman" w:hAnsi="Times New Roman" w:cs="Times New Roman"/>
          <w:color w:val="000000"/>
          <w:lang w:eastAsia="ru-RU"/>
        </w:rPr>
        <w:t>«</w:t>
      </w:r>
      <w:r w:rsidRPr="008D58F5">
        <w:rPr>
          <w:rFonts w:ascii="Times New Roman" w:eastAsia="Times New Roman" w:hAnsi="Times New Roman" w:cs="Times New Roman"/>
          <w:color w:val="000000"/>
          <w:lang w:eastAsia="ru-RU"/>
        </w:rPr>
        <w:t>с которым она живет вот уже двадцать восьмой год совершенно счастливо, в довольстве и изобилии</w:t>
      </w:r>
      <w:r w:rsidR="00175885">
        <w:rPr>
          <w:rFonts w:ascii="Times New Roman" w:eastAsia="Times New Roman" w:hAnsi="Times New Roman" w:cs="Times New Roman"/>
          <w:color w:val="000000"/>
          <w:lang w:eastAsia="ru-RU"/>
        </w:rPr>
        <w:t>»</w:t>
      </w:r>
      <w:r w:rsidRPr="008D58F5">
        <w:rPr>
          <w:rFonts w:ascii="Times New Roman" w:eastAsia="Times New Roman" w:hAnsi="Times New Roman" w:cs="Times New Roman"/>
          <w:color w:val="000000"/>
          <w:lang w:eastAsia="ru-RU"/>
        </w:rPr>
        <w:t xml:space="preserve">. Отделавшись от всех сентиментальных, эмоциональных и романтических атрибутов итальянского образа жизни, Джемма воплотила образец мещанского счастья на американский манер, ничем, по сути дела, не отличающегося от когда-то отвергнутого немецкого варианта. И реакция Санина на эти, осчастливившие его известия, описана в манере, за которой можно предполагать авторскую иронию: </w:t>
      </w:r>
      <w:r w:rsidR="00175885">
        <w:rPr>
          <w:rFonts w:ascii="Times New Roman" w:eastAsia="Times New Roman" w:hAnsi="Times New Roman" w:cs="Times New Roman"/>
          <w:color w:val="000000"/>
          <w:lang w:eastAsia="ru-RU"/>
        </w:rPr>
        <w:t>«</w:t>
      </w:r>
      <w:r w:rsidRPr="008D58F5">
        <w:rPr>
          <w:rFonts w:ascii="Times New Roman" w:eastAsia="Times New Roman" w:hAnsi="Times New Roman" w:cs="Times New Roman"/>
          <w:color w:val="000000"/>
          <w:lang w:eastAsia="ru-RU"/>
        </w:rPr>
        <w:t>Не беремся описывать чувства, испытанные Саниным при чтении этого письма. Подобным чувствам нет удовлетворительного выражения: они глубже и сильнее - и неопределеннее всякого слова.</w:t>
      </w:r>
      <w:r w:rsidR="00175885">
        <w:rPr>
          <w:rFonts w:ascii="Times New Roman" w:eastAsia="Times New Roman" w:hAnsi="Times New Roman" w:cs="Times New Roman"/>
          <w:color w:val="000000"/>
          <w:lang w:eastAsia="ru-RU"/>
        </w:rPr>
        <w:t>»</w:t>
      </w:r>
    </w:p>
    <w:p w:rsidR="009E7734" w:rsidRPr="008D58F5" w:rsidRDefault="009E7734" w:rsidP="009E7734">
      <w:pPr>
        <w:spacing w:after="0" w:line="240" w:lineRule="auto"/>
        <w:ind w:firstLine="426"/>
        <w:jc w:val="both"/>
        <w:rPr>
          <w:rFonts w:ascii="Times New Roman" w:hAnsi="Times New Roman" w:cs="Times New Roman"/>
        </w:rPr>
      </w:pPr>
      <w:r w:rsidRPr="008D58F5">
        <w:rPr>
          <w:rFonts w:ascii="Times New Roman" w:hAnsi="Times New Roman" w:cs="Times New Roman"/>
        </w:rPr>
        <w:t>Нравственные уроки повести </w:t>
      </w:r>
      <w:r w:rsidR="005C3939">
        <w:rPr>
          <w:rFonts w:ascii="Times New Roman" w:hAnsi="Times New Roman" w:cs="Times New Roman"/>
        </w:rPr>
        <w:t>«</w:t>
      </w:r>
      <w:r w:rsidRPr="008D58F5">
        <w:rPr>
          <w:rFonts w:ascii="Times New Roman" w:hAnsi="Times New Roman" w:cs="Times New Roman"/>
        </w:rPr>
        <w:t>Вешние воды</w:t>
      </w:r>
      <w:r w:rsidR="00175885">
        <w:rPr>
          <w:rFonts w:ascii="Times New Roman" w:hAnsi="Times New Roman" w:cs="Times New Roman"/>
        </w:rPr>
        <w:t>»</w:t>
      </w:r>
      <w:r w:rsidRPr="008D58F5">
        <w:rPr>
          <w:rFonts w:ascii="Times New Roman" w:hAnsi="Times New Roman" w:cs="Times New Roman"/>
        </w:rPr>
        <w:t> во многом объясняется смыслом названия этого произведения.</w:t>
      </w:r>
    </w:p>
    <w:p w:rsidR="009E7734" w:rsidRPr="008D58F5" w:rsidRDefault="009E7734" w:rsidP="009E7734">
      <w:pPr>
        <w:spacing w:after="0" w:line="240" w:lineRule="auto"/>
        <w:ind w:firstLine="426"/>
        <w:jc w:val="both"/>
        <w:rPr>
          <w:rFonts w:ascii="Times New Roman" w:hAnsi="Times New Roman" w:cs="Times New Roman"/>
        </w:rPr>
      </w:pPr>
      <w:r w:rsidRPr="008D58F5">
        <w:rPr>
          <w:rFonts w:ascii="Times New Roman" w:hAnsi="Times New Roman" w:cs="Times New Roman"/>
        </w:rPr>
        <w:t xml:space="preserve">В толковом словаре слово </w:t>
      </w:r>
      <w:r w:rsidR="00175885">
        <w:rPr>
          <w:rFonts w:ascii="Times New Roman" w:hAnsi="Times New Roman" w:cs="Times New Roman"/>
        </w:rPr>
        <w:t>«</w:t>
      </w:r>
      <w:r w:rsidRPr="008D58F5">
        <w:rPr>
          <w:rFonts w:ascii="Times New Roman" w:hAnsi="Times New Roman" w:cs="Times New Roman"/>
        </w:rPr>
        <w:t>вешние</w:t>
      </w:r>
      <w:r w:rsidR="00175885">
        <w:rPr>
          <w:rFonts w:ascii="Times New Roman" w:hAnsi="Times New Roman" w:cs="Times New Roman"/>
        </w:rPr>
        <w:t>»</w:t>
      </w:r>
      <w:r w:rsidRPr="008D58F5">
        <w:rPr>
          <w:rFonts w:ascii="Times New Roman" w:hAnsi="Times New Roman" w:cs="Times New Roman"/>
        </w:rPr>
        <w:t xml:space="preserve">, объясняется как состояние весенней природы, которая пробуждается от зимнего сна для новой жизни. В сочетании со словом </w:t>
      </w:r>
      <w:r w:rsidR="00175885">
        <w:rPr>
          <w:rFonts w:ascii="Times New Roman" w:hAnsi="Times New Roman" w:cs="Times New Roman"/>
        </w:rPr>
        <w:t>«</w:t>
      </w:r>
      <w:r w:rsidRPr="008D58F5">
        <w:rPr>
          <w:rFonts w:ascii="Times New Roman" w:hAnsi="Times New Roman" w:cs="Times New Roman"/>
        </w:rPr>
        <w:t>воды</w:t>
      </w:r>
      <w:r w:rsidR="00175885">
        <w:rPr>
          <w:rFonts w:ascii="Times New Roman" w:hAnsi="Times New Roman" w:cs="Times New Roman"/>
        </w:rPr>
        <w:t>»</w:t>
      </w:r>
      <w:r w:rsidRPr="008D58F5">
        <w:rPr>
          <w:rFonts w:ascii="Times New Roman" w:hAnsi="Times New Roman" w:cs="Times New Roman"/>
        </w:rPr>
        <w:t xml:space="preserve"> слово </w:t>
      </w:r>
      <w:r w:rsidR="00175885">
        <w:rPr>
          <w:rFonts w:ascii="Times New Roman" w:hAnsi="Times New Roman" w:cs="Times New Roman"/>
        </w:rPr>
        <w:t>«</w:t>
      </w:r>
      <w:r w:rsidRPr="008D58F5">
        <w:rPr>
          <w:rFonts w:ascii="Times New Roman" w:hAnsi="Times New Roman" w:cs="Times New Roman"/>
        </w:rPr>
        <w:t>вешние</w:t>
      </w:r>
      <w:r w:rsidR="00175885">
        <w:rPr>
          <w:rFonts w:ascii="Times New Roman" w:hAnsi="Times New Roman" w:cs="Times New Roman"/>
        </w:rPr>
        <w:t>»</w:t>
      </w:r>
      <w:r w:rsidRPr="008D58F5">
        <w:rPr>
          <w:rFonts w:ascii="Times New Roman" w:hAnsi="Times New Roman" w:cs="Times New Roman"/>
        </w:rPr>
        <w:t xml:space="preserve"> усиливает семантику слово </w:t>
      </w:r>
      <w:r w:rsidR="00175885">
        <w:rPr>
          <w:rFonts w:ascii="Times New Roman" w:hAnsi="Times New Roman" w:cs="Times New Roman"/>
        </w:rPr>
        <w:t>«</w:t>
      </w:r>
      <w:r w:rsidRPr="008D58F5">
        <w:rPr>
          <w:rFonts w:ascii="Times New Roman" w:hAnsi="Times New Roman" w:cs="Times New Roman"/>
        </w:rPr>
        <w:t>весенние</w:t>
      </w:r>
      <w:r w:rsidR="00175885">
        <w:rPr>
          <w:rFonts w:ascii="Times New Roman" w:hAnsi="Times New Roman" w:cs="Times New Roman"/>
        </w:rPr>
        <w:t>»</w:t>
      </w:r>
      <w:r w:rsidRPr="008D58F5">
        <w:rPr>
          <w:rFonts w:ascii="Times New Roman" w:hAnsi="Times New Roman" w:cs="Times New Roman"/>
        </w:rPr>
        <w:t>. Вешние воды – это весеннее половодье, которое представляет собой огромный разлив воды, наступающий очень быстро. Но вешние воды быстро и уходят. Если провести аналогию с содержанием повести, то понятно, почему И.С. Тургенев так назвал произведение: чувства Санина к Джемме возникли очень быстро и сильно, но также быстро и ушли. Об этом так же и эпиграф повести:</w:t>
      </w:r>
    </w:p>
    <w:p w:rsidR="009E7734" w:rsidRPr="008D58F5" w:rsidRDefault="009E7734" w:rsidP="009E7734">
      <w:pPr>
        <w:spacing w:after="0" w:line="240" w:lineRule="auto"/>
        <w:ind w:firstLine="426"/>
        <w:jc w:val="both"/>
        <w:rPr>
          <w:rFonts w:ascii="Times New Roman" w:hAnsi="Times New Roman" w:cs="Times New Roman"/>
        </w:rPr>
      </w:pPr>
      <w:r w:rsidRPr="008D58F5">
        <w:rPr>
          <w:rFonts w:ascii="Times New Roman" w:hAnsi="Times New Roman" w:cs="Times New Roman"/>
        </w:rPr>
        <w:t>Веселые годы,</w:t>
      </w:r>
    </w:p>
    <w:p w:rsidR="009E7734" w:rsidRPr="008D58F5" w:rsidRDefault="009E7734" w:rsidP="009E7734">
      <w:pPr>
        <w:spacing w:after="0" w:line="240" w:lineRule="auto"/>
        <w:ind w:firstLine="426"/>
        <w:jc w:val="both"/>
        <w:rPr>
          <w:rFonts w:ascii="Times New Roman" w:hAnsi="Times New Roman" w:cs="Times New Roman"/>
        </w:rPr>
      </w:pPr>
      <w:r w:rsidRPr="008D58F5">
        <w:rPr>
          <w:rFonts w:ascii="Times New Roman" w:hAnsi="Times New Roman" w:cs="Times New Roman"/>
        </w:rPr>
        <w:t>Счастливые дни-</w:t>
      </w:r>
    </w:p>
    <w:p w:rsidR="009E7734" w:rsidRPr="008D58F5" w:rsidRDefault="009E7734" w:rsidP="009E7734">
      <w:pPr>
        <w:spacing w:after="0" w:line="240" w:lineRule="auto"/>
        <w:ind w:firstLine="426"/>
        <w:jc w:val="both"/>
        <w:rPr>
          <w:rFonts w:ascii="Times New Roman" w:hAnsi="Times New Roman" w:cs="Times New Roman"/>
        </w:rPr>
      </w:pPr>
      <w:r w:rsidRPr="008D58F5">
        <w:rPr>
          <w:rFonts w:ascii="Times New Roman" w:hAnsi="Times New Roman" w:cs="Times New Roman"/>
        </w:rPr>
        <w:t>Как вешние воды</w:t>
      </w:r>
    </w:p>
    <w:p w:rsidR="009E7734" w:rsidRPr="008D58F5" w:rsidRDefault="009E7734" w:rsidP="009E7734">
      <w:pPr>
        <w:spacing w:after="0" w:line="240" w:lineRule="auto"/>
        <w:ind w:firstLine="426"/>
        <w:jc w:val="both"/>
        <w:rPr>
          <w:rFonts w:ascii="Times New Roman" w:hAnsi="Times New Roman" w:cs="Times New Roman"/>
        </w:rPr>
      </w:pPr>
      <w:r w:rsidRPr="008D58F5">
        <w:rPr>
          <w:rFonts w:ascii="Times New Roman" w:hAnsi="Times New Roman" w:cs="Times New Roman"/>
        </w:rPr>
        <w:t>Промчались они!</w:t>
      </w:r>
    </w:p>
    <w:p w:rsidR="009E7734" w:rsidRPr="008D58F5" w:rsidRDefault="009E7734" w:rsidP="009E7734">
      <w:pPr>
        <w:spacing w:after="0" w:line="240" w:lineRule="auto"/>
        <w:ind w:firstLine="426"/>
        <w:jc w:val="both"/>
        <w:rPr>
          <w:rFonts w:ascii="Times New Roman" w:hAnsi="Times New Roman" w:cs="Times New Roman"/>
        </w:rPr>
      </w:pPr>
      <w:r w:rsidRPr="008D58F5">
        <w:rPr>
          <w:rFonts w:ascii="Times New Roman" w:hAnsi="Times New Roman" w:cs="Times New Roman"/>
        </w:rPr>
        <w:t xml:space="preserve">По словам самого Тургенева, в этой повести он </w:t>
      </w:r>
      <w:r w:rsidR="00175885">
        <w:rPr>
          <w:rFonts w:ascii="Times New Roman" w:hAnsi="Times New Roman" w:cs="Times New Roman"/>
        </w:rPr>
        <w:t>«</w:t>
      </w:r>
      <w:r w:rsidRPr="008D58F5">
        <w:rPr>
          <w:rFonts w:ascii="Times New Roman" w:hAnsi="Times New Roman" w:cs="Times New Roman"/>
        </w:rPr>
        <w:t>позволил себе увлечься воспоминаниями</w:t>
      </w:r>
      <w:r w:rsidR="00175885">
        <w:rPr>
          <w:rFonts w:ascii="Times New Roman" w:hAnsi="Times New Roman" w:cs="Times New Roman"/>
        </w:rPr>
        <w:t>»</w:t>
      </w:r>
      <w:r w:rsidRPr="008D58F5">
        <w:rPr>
          <w:rFonts w:ascii="Times New Roman" w:hAnsi="Times New Roman" w:cs="Times New Roman"/>
        </w:rPr>
        <w:t>.</w:t>
      </w:r>
    </w:p>
    <w:p w:rsidR="009E7734" w:rsidRPr="008D58F5" w:rsidRDefault="009E7734" w:rsidP="009E7734">
      <w:pPr>
        <w:spacing w:after="0" w:line="240" w:lineRule="auto"/>
        <w:ind w:firstLine="426"/>
        <w:jc w:val="both"/>
        <w:rPr>
          <w:rFonts w:ascii="Times New Roman" w:hAnsi="Times New Roman" w:cs="Times New Roman"/>
        </w:rPr>
      </w:pPr>
      <w:r w:rsidRPr="008D58F5">
        <w:rPr>
          <w:rFonts w:ascii="Times New Roman" w:hAnsi="Times New Roman" w:cs="Times New Roman"/>
        </w:rPr>
        <w:t xml:space="preserve">Сохранились свидетельства современников о несомненной автобиографичности повести. Так, немецкий литератор Л. Фридлендер, близко знавший Тургенева, рассказывал в своих мемуарах: </w:t>
      </w:r>
      <w:r w:rsidR="00175885">
        <w:rPr>
          <w:rFonts w:ascii="Times New Roman" w:hAnsi="Times New Roman" w:cs="Times New Roman"/>
        </w:rPr>
        <w:t>«</w:t>
      </w:r>
      <w:r w:rsidRPr="008D58F5">
        <w:rPr>
          <w:rFonts w:ascii="Times New Roman" w:hAnsi="Times New Roman" w:cs="Times New Roman"/>
        </w:rPr>
        <w:t xml:space="preserve">Многое, что он писал, если не всегда, то часто было связано с его жизнью, и связь эта была не </w:t>
      </w:r>
      <w:r w:rsidRPr="008D58F5">
        <w:rPr>
          <w:rFonts w:ascii="Times New Roman" w:hAnsi="Times New Roman" w:cs="Times New Roman"/>
        </w:rPr>
        <w:lastRenderedPageBreak/>
        <w:t xml:space="preserve">только внутренняя, но и внешняя. Например, начало </w:t>
      </w:r>
      <w:r w:rsidR="00175885">
        <w:rPr>
          <w:rFonts w:ascii="Times New Roman" w:hAnsi="Times New Roman" w:cs="Times New Roman"/>
        </w:rPr>
        <w:t>«</w:t>
      </w:r>
      <w:r w:rsidRPr="008D58F5">
        <w:rPr>
          <w:rFonts w:ascii="Times New Roman" w:hAnsi="Times New Roman" w:cs="Times New Roman"/>
        </w:rPr>
        <w:t>Вешних вод</w:t>
      </w:r>
      <w:r w:rsidR="00175885">
        <w:rPr>
          <w:rFonts w:ascii="Times New Roman" w:hAnsi="Times New Roman" w:cs="Times New Roman"/>
        </w:rPr>
        <w:t>»</w:t>
      </w:r>
      <w:r w:rsidRPr="008D58F5">
        <w:rPr>
          <w:rFonts w:ascii="Times New Roman" w:hAnsi="Times New Roman" w:cs="Times New Roman"/>
        </w:rPr>
        <w:t>. Как там Санина, так и Тургенева, еще молодого человека, возвращавшегося из Италии домой, во Франкфурте-на-Майне, в кондитерской, испуганная красивая девушка просила оказать помощь ее брату, упавшему в глубокий обморок… Тургенев поборол тогда свое вспыхнувшее увлечение девушкой скорым отъездом. Со старым певцом Панталеоне познакомился он позже, в доме одного русского князя</w:t>
      </w:r>
      <w:r w:rsidR="00175885">
        <w:rPr>
          <w:rFonts w:ascii="Times New Roman" w:hAnsi="Times New Roman" w:cs="Times New Roman"/>
        </w:rPr>
        <w:t>»</w:t>
      </w:r>
      <w:r w:rsidRPr="008D58F5">
        <w:rPr>
          <w:rFonts w:ascii="Times New Roman" w:hAnsi="Times New Roman" w:cs="Times New Roman"/>
        </w:rPr>
        <w:t>.</w:t>
      </w:r>
    </w:p>
    <w:p w:rsidR="009E7734" w:rsidRPr="008D58F5" w:rsidRDefault="009E7734" w:rsidP="009E7734">
      <w:pPr>
        <w:spacing w:after="0" w:line="240" w:lineRule="auto"/>
        <w:ind w:firstLine="426"/>
        <w:jc w:val="both"/>
        <w:rPr>
          <w:rFonts w:ascii="Times New Roman" w:hAnsi="Times New Roman" w:cs="Times New Roman"/>
        </w:rPr>
      </w:pPr>
      <w:r w:rsidRPr="008D58F5">
        <w:rPr>
          <w:rFonts w:ascii="Times New Roman" w:hAnsi="Times New Roman" w:cs="Times New Roman"/>
        </w:rPr>
        <w:t xml:space="preserve">И.Я. Павловский, другой современник Тургенева, пишет в мемуарах об автобиографической основе повести с еще большей категоричностью. Он приводит, по его словам, рассказ самого Тургенева о </w:t>
      </w:r>
      <w:r w:rsidR="00175885">
        <w:rPr>
          <w:rFonts w:ascii="Times New Roman" w:hAnsi="Times New Roman" w:cs="Times New Roman"/>
        </w:rPr>
        <w:t>«</w:t>
      </w:r>
      <w:r w:rsidRPr="008D58F5">
        <w:rPr>
          <w:rFonts w:ascii="Times New Roman" w:hAnsi="Times New Roman" w:cs="Times New Roman"/>
        </w:rPr>
        <w:t>Вешних водах</w:t>
      </w:r>
      <w:r w:rsidR="00175885">
        <w:rPr>
          <w:rFonts w:ascii="Times New Roman" w:hAnsi="Times New Roman" w:cs="Times New Roman"/>
        </w:rPr>
        <w:t>»</w:t>
      </w:r>
      <w:r w:rsidRPr="008D58F5">
        <w:rPr>
          <w:rFonts w:ascii="Times New Roman" w:hAnsi="Times New Roman" w:cs="Times New Roman"/>
        </w:rPr>
        <w:t xml:space="preserve">: </w:t>
      </w:r>
      <w:r w:rsidR="00175885">
        <w:rPr>
          <w:rFonts w:ascii="Times New Roman" w:hAnsi="Times New Roman" w:cs="Times New Roman"/>
        </w:rPr>
        <w:t>«</w:t>
      </w:r>
      <w:r w:rsidRPr="008D58F5">
        <w:rPr>
          <w:rFonts w:ascii="Times New Roman" w:hAnsi="Times New Roman" w:cs="Times New Roman"/>
        </w:rPr>
        <w:t>Весь этот роман – правда. Я пережил и прочувствовал это лично. Это моя собственная история. Госпожа Полозова – это воплощение княгини Трубецкой, которую я хорошо знал. В свое время она наделала много шуму в Париже; там ее еще помнят. Панталеоне жил у нее. Он занимал в доме среднее положение между другом и слугой. Итальянская семья также взята из жизни. Я только изменил подробности и переместил их, потому что я не могу слепо фотографировать. Так, например, княгиня была по рождению цыганкой; я сделал из нее тип светской русской дамы плебейского происхождения. Панталеоне я перенес в итальянскую семью... Этот роман я писал с истинным удовольствием, и я люблю его, как я люблю все мои произведения, написанные подобным же образом</w:t>
      </w:r>
      <w:r w:rsidR="00175885">
        <w:rPr>
          <w:rFonts w:ascii="Times New Roman" w:hAnsi="Times New Roman" w:cs="Times New Roman"/>
        </w:rPr>
        <w:t>»</w:t>
      </w:r>
      <w:r w:rsidRPr="008D58F5">
        <w:rPr>
          <w:rFonts w:ascii="Times New Roman" w:hAnsi="Times New Roman" w:cs="Times New Roman"/>
        </w:rPr>
        <w:t>.</w:t>
      </w:r>
    </w:p>
    <w:p w:rsidR="009E7734" w:rsidRPr="008D58F5" w:rsidRDefault="009E7734" w:rsidP="009E7734">
      <w:pPr>
        <w:spacing w:after="0" w:line="240" w:lineRule="auto"/>
        <w:ind w:firstLine="426"/>
        <w:jc w:val="both"/>
        <w:rPr>
          <w:rFonts w:ascii="Times New Roman" w:hAnsi="Times New Roman" w:cs="Times New Roman"/>
          <w:b/>
        </w:rPr>
      </w:pPr>
    </w:p>
    <w:p w:rsidR="009E7734" w:rsidRPr="008D58F5" w:rsidRDefault="005C3939" w:rsidP="009E7734">
      <w:pPr>
        <w:spacing w:after="0" w:line="240" w:lineRule="auto"/>
        <w:ind w:firstLine="426"/>
        <w:jc w:val="center"/>
        <w:rPr>
          <w:rFonts w:ascii="Times New Roman" w:hAnsi="Times New Roman" w:cs="Times New Roman"/>
        </w:rPr>
      </w:pPr>
      <w:r>
        <w:rPr>
          <w:rFonts w:ascii="Times New Roman" w:hAnsi="Times New Roman" w:cs="Times New Roman"/>
          <w:b/>
        </w:rPr>
        <w:t>Список литературы</w:t>
      </w:r>
    </w:p>
    <w:p w:rsidR="009E7734" w:rsidRPr="008D58F5" w:rsidRDefault="009E7734" w:rsidP="009E7734">
      <w:pPr>
        <w:pStyle w:val="22"/>
        <w:numPr>
          <w:ilvl w:val="0"/>
          <w:numId w:val="89"/>
        </w:numPr>
        <w:spacing w:after="0" w:line="240" w:lineRule="auto"/>
        <w:ind w:left="0" w:firstLine="426"/>
        <w:jc w:val="both"/>
        <w:rPr>
          <w:rFonts w:ascii="Times New Roman" w:hAnsi="Times New Roman" w:cs="Times New Roman"/>
        </w:rPr>
      </w:pPr>
      <w:r w:rsidRPr="008D58F5">
        <w:rPr>
          <w:rFonts w:ascii="Times New Roman" w:hAnsi="Times New Roman" w:cs="Times New Roman"/>
        </w:rPr>
        <w:t xml:space="preserve">Русская литература </w:t>
      </w:r>
      <w:r w:rsidRPr="008D58F5">
        <w:rPr>
          <w:rFonts w:ascii="Times New Roman" w:hAnsi="Times New Roman" w:cs="Times New Roman"/>
          <w:lang w:val="en-US"/>
        </w:rPr>
        <w:t>XIX</w:t>
      </w:r>
      <w:r w:rsidRPr="008D58F5">
        <w:rPr>
          <w:rFonts w:ascii="Times New Roman" w:hAnsi="Times New Roman" w:cs="Times New Roman"/>
        </w:rPr>
        <w:t xml:space="preserve"> века. 10 кл: Учеб. для общеобразоват. учреждений / Под ред. Г. Н. Ионина. – 4-е изд., переработ. и доп. – М..: Мнемозина, 2003. – 447с.</w:t>
      </w:r>
    </w:p>
    <w:p w:rsidR="009E7734" w:rsidRPr="008D58F5" w:rsidRDefault="009E7734" w:rsidP="009E7734">
      <w:pPr>
        <w:pStyle w:val="22"/>
        <w:numPr>
          <w:ilvl w:val="0"/>
          <w:numId w:val="89"/>
        </w:numPr>
        <w:spacing w:after="0" w:line="240" w:lineRule="auto"/>
        <w:ind w:left="0" w:firstLine="426"/>
        <w:jc w:val="both"/>
        <w:rPr>
          <w:rFonts w:ascii="Times New Roman" w:hAnsi="Times New Roman" w:cs="Times New Roman"/>
        </w:rPr>
      </w:pPr>
      <w:r w:rsidRPr="008D58F5">
        <w:rPr>
          <w:rFonts w:ascii="Times New Roman" w:hAnsi="Times New Roman" w:cs="Times New Roman"/>
        </w:rPr>
        <w:t>Тургенев И.С. Повести. – М.: Правда, 1979. – 288с.</w:t>
      </w:r>
    </w:p>
    <w:p w:rsidR="009E7734" w:rsidRPr="008D58F5" w:rsidRDefault="009E7734" w:rsidP="009E7734">
      <w:pPr>
        <w:pStyle w:val="22"/>
        <w:numPr>
          <w:ilvl w:val="0"/>
          <w:numId w:val="89"/>
        </w:numPr>
        <w:spacing w:after="0" w:line="240" w:lineRule="auto"/>
        <w:ind w:left="0" w:firstLine="426"/>
        <w:jc w:val="both"/>
        <w:rPr>
          <w:rFonts w:ascii="Times New Roman" w:hAnsi="Times New Roman" w:cs="Times New Roman"/>
          <w:b/>
        </w:rPr>
      </w:pPr>
      <w:r w:rsidRPr="008D58F5">
        <w:rPr>
          <w:rFonts w:ascii="Times New Roman" w:hAnsi="Times New Roman" w:cs="Times New Roman"/>
        </w:rPr>
        <w:t>Чернышевский Н.Г. Литературно - критические статьи / Чернышевский Н. Г. – М.: Советская Россия, 1983. – 96 с.</w:t>
      </w:r>
    </w:p>
    <w:p w:rsidR="009E7734" w:rsidRPr="008D58F5" w:rsidRDefault="009E7734" w:rsidP="009E7734">
      <w:pPr>
        <w:pStyle w:val="22"/>
        <w:numPr>
          <w:ilvl w:val="0"/>
          <w:numId w:val="89"/>
        </w:numPr>
        <w:spacing w:after="0" w:line="240" w:lineRule="auto"/>
        <w:ind w:left="0" w:firstLine="426"/>
        <w:jc w:val="both"/>
        <w:rPr>
          <w:rFonts w:ascii="Times New Roman" w:hAnsi="Times New Roman" w:cs="Times New Roman"/>
        </w:rPr>
      </w:pPr>
      <w:r w:rsidRPr="008D58F5">
        <w:rPr>
          <w:rFonts w:ascii="Times New Roman" w:hAnsi="Times New Roman" w:cs="Times New Roman"/>
        </w:rPr>
        <w:t xml:space="preserve">Анализ героев повести </w:t>
      </w:r>
      <w:r w:rsidR="00175885">
        <w:rPr>
          <w:rFonts w:ascii="Times New Roman" w:hAnsi="Times New Roman" w:cs="Times New Roman"/>
        </w:rPr>
        <w:t>«</w:t>
      </w:r>
      <w:r w:rsidRPr="008D58F5">
        <w:rPr>
          <w:rFonts w:ascii="Times New Roman" w:hAnsi="Times New Roman" w:cs="Times New Roman"/>
        </w:rPr>
        <w:t>Вешние воды</w:t>
      </w:r>
      <w:r w:rsidR="00175885">
        <w:rPr>
          <w:rFonts w:ascii="Times New Roman" w:hAnsi="Times New Roman" w:cs="Times New Roman"/>
        </w:rPr>
        <w:t>»</w:t>
      </w:r>
      <w:r w:rsidRPr="008D58F5">
        <w:rPr>
          <w:rFonts w:ascii="Times New Roman" w:hAnsi="Times New Roman" w:cs="Times New Roman"/>
        </w:rPr>
        <w:t xml:space="preserve">: [сайт]. </w:t>
      </w:r>
      <w:r w:rsidRPr="008D58F5">
        <w:rPr>
          <w:rFonts w:ascii="Times New Roman" w:hAnsi="Times New Roman" w:cs="Times New Roman"/>
          <w:lang w:val="en-US"/>
        </w:rPr>
        <w:t>URL</w:t>
      </w:r>
      <w:r w:rsidRPr="008D58F5">
        <w:rPr>
          <w:rFonts w:ascii="Times New Roman" w:hAnsi="Times New Roman" w:cs="Times New Roman"/>
        </w:rPr>
        <w:t>: http://studbooks.net/766294/literatura/</w:t>
      </w:r>
      <w:r w:rsidRPr="008D58F5">
        <w:rPr>
          <w:rFonts w:ascii="Times New Roman" w:eastAsia="Times New Roman" w:hAnsi="Times New Roman" w:cs="Times New Roman"/>
          <w:lang w:val="en-US" w:eastAsia="ru-RU"/>
        </w:rPr>
        <w:t>obrazy</w:t>
      </w:r>
      <w:r w:rsidRPr="008D58F5">
        <w:rPr>
          <w:rFonts w:ascii="Times New Roman" w:eastAsia="Times New Roman" w:hAnsi="Times New Roman" w:cs="Times New Roman"/>
          <w:lang w:eastAsia="ru-RU"/>
        </w:rPr>
        <w:t>_</w:t>
      </w:r>
      <w:r w:rsidRPr="008D58F5">
        <w:rPr>
          <w:rFonts w:ascii="Times New Roman" w:eastAsia="Times New Roman" w:hAnsi="Times New Roman" w:cs="Times New Roman"/>
          <w:lang w:val="en-US" w:eastAsia="ru-RU"/>
        </w:rPr>
        <w:t>glavnyh</w:t>
      </w:r>
      <w:r w:rsidRPr="008D58F5">
        <w:rPr>
          <w:rFonts w:ascii="Times New Roman" w:eastAsia="Times New Roman" w:hAnsi="Times New Roman" w:cs="Times New Roman"/>
          <w:lang w:eastAsia="ru-RU"/>
        </w:rPr>
        <w:t>_</w:t>
      </w:r>
      <w:r w:rsidRPr="008D58F5">
        <w:rPr>
          <w:rFonts w:ascii="Times New Roman" w:eastAsia="Times New Roman" w:hAnsi="Times New Roman" w:cs="Times New Roman"/>
          <w:lang w:val="en-US" w:eastAsia="ru-RU"/>
        </w:rPr>
        <w:t>vtorostepennyh</w:t>
      </w:r>
      <w:r w:rsidRPr="008D58F5">
        <w:rPr>
          <w:rFonts w:ascii="Times New Roman" w:hAnsi="Times New Roman" w:cs="Times New Roman"/>
        </w:rPr>
        <w:t>(дата обращения: 03.03.2018).</w:t>
      </w:r>
    </w:p>
    <w:p w:rsidR="009E7734" w:rsidRPr="008D58F5" w:rsidRDefault="009E7734" w:rsidP="009E7734">
      <w:pPr>
        <w:pStyle w:val="22"/>
        <w:numPr>
          <w:ilvl w:val="0"/>
          <w:numId w:val="89"/>
        </w:numPr>
        <w:spacing w:after="0" w:line="240" w:lineRule="auto"/>
        <w:ind w:left="0" w:firstLine="426"/>
        <w:jc w:val="both"/>
        <w:rPr>
          <w:rFonts w:ascii="Times New Roman" w:hAnsi="Times New Roman" w:cs="Times New Roman"/>
        </w:rPr>
      </w:pPr>
      <w:r w:rsidRPr="008D58F5">
        <w:rPr>
          <w:rFonts w:ascii="Times New Roman" w:hAnsi="Times New Roman" w:cs="Times New Roman"/>
        </w:rPr>
        <w:t xml:space="preserve">Значение И. С. Тургенева в истории русской и мировой литературы: [сайт]. </w:t>
      </w:r>
      <w:r w:rsidRPr="008D58F5">
        <w:rPr>
          <w:rFonts w:ascii="Times New Roman" w:hAnsi="Times New Roman" w:cs="Times New Roman"/>
          <w:lang w:val="en-US"/>
        </w:rPr>
        <w:t>URL</w:t>
      </w:r>
      <w:r w:rsidRPr="008D58F5">
        <w:rPr>
          <w:rFonts w:ascii="Times New Roman" w:hAnsi="Times New Roman" w:cs="Times New Roman"/>
        </w:rPr>
        <w:t>: http://iessay.ru/ru/writers/native/t/turgenev/stati/zhizn-i-tvorchestvo-poeta/znachenie-i.-s.-turgeneva-v-istorii-russkoj-i-mirovoj-literatury (дата обращения: 03.03.2018).</w:t>
      </w:r>
    </w:p>
    <w:p w:rsidR="009E7734" w:rsidRPr="008D58F5" w:rsidRDefault="009E7734" w:rsidP="009E7734">
      <w:pPr>
        <w:pStyle w:val="22"/>
        <w:numPr>
          <w:ilvl w:val="0"/>
          <w:numId w:val="89"/>
        </w:numPr>
        <w:spacing w:after="0" w:line="240" w:lineRule="auto"/>
        <w:ind w:left="0" w:firstLine="426"/>
        <w:jc w:val="both"/>
        <w:rPr>
          <w:rFonts w:ascii="Times New Roman" w:hAnsi="Times New Roman" w:cs="Times New Roman"/>
        </w:rPr>
      </w:pPr>
      <w:r w:rsidRPr="008D58F5">
        <w:rPr>
          <w:rFonts w:ascii="Times New Roman" w:hAnsi="Times New Roman" w:cs="Times New Roman"/>
        </w:rPr>
        <w:t xml:space="preserve">Значение повествования от лица автора в повести И. С. Тургенева </w:t>
      </w:r>
      <w:r w:rsidR="00175885">
        <w:rPr>
          <w:rFonts w:ascii="Times New Roman" w:hAnsi="Times New Roman" w:cs="Times New Roman"/>
        </w:rPr>
        <w:t>«</w:t>
      </w:r>
      <w:r w:rsidRPr="008D58F5">
        <w:rPr>
          <w:rFonts w:ascii="Times New Roman" w:hAnsi="Times New Roman" w:cs="Times New Roman"/>
        </w:rPr>
        <w:t>Вешние воды</w:t>
      </w:r>
      <w:r w:rsidR="00175885">
        <w:rPr>
          <w:rFonts w:ascii="Times New Roman" w:hAnsi="Times New Roman" w:cs="Times New Roman"/>
        </w:rPr>
        <w:t>»</w:t>
      </w:r>
      <w:r w:rsidRPr="008D58F5">
        <w:rPr>
          <w:rFonts w:ascii="Times New Roman" w:hAnsi="Times New Roman" w:cs="Times New Roman"/>
        </w:rPr>
        <w:t xml:space="preserve">: [сайт]. </w:t>
      </w:r>
      <w:r w:rsidRPr="008D58F5">
        <w:rPr>
          <w:rFonts w:ascii="Times New Roman" w:hAnsi="Times New Roman" w:cs="Times New Roman"/>
          <w:lang w:val="en-US"/>
        </w:rPr>
        <w:t>URL</w:t>
      </w:r>
      <w:r w:rsidRPr="008D58F5">
        <w:rPr>
          <w:rFonts w:ascii="Times New Roman" w:hAnsi="Times New Roman" w:cs="Times New Roman"/>
        </w:rPr>
        <w:t>: https://moluch.ru/conf/phil/archive/79/3514 (дата обращения: 03.03.2018).</w:t>
      </w:r>
    </w:p>
    <w:p w:rsidR="009E7734" w:rsidRDefault="009E7734" w:rsidP="00F97656">
      <w:pPr>
        <w:spacing w:after="0" w:line="240" w:lineRule="auto"/>
        <w:jc w:val="both"/>
        <w:rPr>
          <w:rFonts w:ascii="Times New Roman" w:hAnsi="Times New Roman"/>
        </w:rPr>
      </w:pPr>
    </w:p>
    <w:p w:rsidR="005C3939" w:rsidRDefault="005C3939" w:rsidP="00F97656">
      <w:pPr>
        <w:spacing w:after="0" w:line="240" w:lineRule="auto"/>
        <w:jc w:val="both"/>
        <w:rPr>
          <w:rFonts w:ascii="Times New Roman" w:hAnsi="Times New Roman"/>
        </w:rPr>
      </w:pPr>
    </w:p>
    <w:p w:rsidR="005C3939" w:rsidRDefault="005C3939" w:rsidP="00F97656">
      <w:pPr>
        <w:spacing w:after="0" w:line="240" w:lineRule="auto"/>
        <w:jc w:val="both"/>
        <w:rPr>
          <w:rFonts w:ascii="Times New Roman" w:hAnsi="Times New Roman"/>
        </w:rPr>
      </w:pPr>
    </w:p>
    <w:p w:rsidR="00F6728C" w:rsidRPr="00701064" w:rsidRDefault="00F6728C" w:rsidP="00E01B0E">
      <w:pPr>
        <w:tabs>
          <w:tab w:val="center" w:pos="5032"/>
          <w:tab w:val="left" w:pos="7335"/>
        </w:tabs>
        <w:spacing w:after="0"/>
        <w:jc w:val="center"/>
        <w:rPr>
          <w:rFonts w:ascii="Times New Roman" w:hAnsi="Times New Roman" w:cs="Times New Roman"/>
          <w:b/>
        </w:rPr>
      </w:pPr>
      <w:r w:rsidRPr="00701064">
        <w:rPr>
          <w:rFonts w:ascii="Times New Roman" w:hAnsi="Times New Roman" w:cs="Times New Roman"/>
          <w:b/>
        </w:rPr>
        <w:t>Марахотин А.А.</w:t>
      </w:r>
      <w:r w:rsidRPr="00701064">
        <w:rPr>
          <w:rFonts w:ascii="Times New Roman" w:hAnsi="Times New Roman" w:cs="Times New Roman"/>
          <w:b/>
          <w:vertAlign w:val="superscript"/>
        </w:rPr>
        <w:footnoteReference w:customMarkFollows="1" w:id="50"/>
        <w:sym w:font="Symbol" w:char="F0D3"/>
      </w:r>
    </w:p>
    <w:p w:rsidR="00F6728C" w:rsidRPr="002C1580" w:rsidRDefault="00F6728C" w:rsidP="00E01B0E">
      <w:pPr>
        <w:spacing w:after="0" w:line="240" w:lineRule="auto"/>
        <w:jc w:val="center"/>
        <w:rPr>
          <w:rFonts w:ascii="Times New Roman" w:hAnsi="Times New Roman" w:cs="Times New Roman"/>
          <w:i/>
        </w:rPr>
      </w:pPr>
      <w:r w:rsidRPr="00701064">
        <w:rPr>
          <w:rFonts w:ascii="Times New Roman" w:hAnsi="Times New Roman" w:cs="Times New Roman"/>
        </w:rPr>
        <w:tab/>
      </w:r>
      <w:r w:rsidRPr="002C1580">
        <w:rPr>
          <w:rFonts w:ascii="Times New Roman" w:hAnsi="Times New Roman" w:cs="Times New Roman"/>
          <w:i/>
        </w:rPr>
        <w:t>Научный руководитель – преподаватель</w:t>
      </w:r>
    </w:p>
    <w:p w:rsidR="00F6728C" w:rsidRPr="002C1580" w:rsidRDefault="00F6728C" w:rsidP="00E01B0E">
      <w:pPr>
        <w:tabs>
          <w:tab w:val="left" w:pos="567"/>
        </w:tabs>
        <w:spacing w:after="0" w:line="240" w:lineRule="auto"/>
        <w:jc w:val="center"/>
        <w:rPr>
          <w:rFonts w:ascii="Times New Roman" w:hAnsi="Times New Roman" w:cs="Times New Roman"/>
          <w:i/>
        </w:rPr>
      </w:pPr>
      <w:r w:rsidRPr="002C1580">
        <w:rPr>
          <w:rFonts w:ascii="Times New Roman" w:hAnsi="Times New Roman" w:cs="Times New Roman"/>
          <w:i/>
        </w:rPr>
        <w:t>Аракелян Л.К.</w:t>
      </w:r>
    </w:p>
    <w:p w:rsidR="00F6728C" w:rsidRPr="002C1580" w:rsidRDefault="00F6728C" w:rsidP="00E01B0E">
      <w:pPr>
        <w:spacing w:after="0" w:line="240" w:lineRule="auto"/>
        <w:jc w:val="center"/>
        <w:rPr>
          <w:rFonts w:ascii="Times New Roman" w:hAnsi="Times New Roman" w:cs="Times New Roman"/>
          <w:i/>
        </w:rPr>
      </w:pPr>
    </w:p>
    <w:p w:rsidR="00F6728C" w:rsidRPr="002C1580" w:rsidRDefault="00F6728C" w:rsidP="00E01B0E">
      <w:pPr>
        <w:tabs>
          <w:tab w:val="left" w:pos="567"/>
        </w:tabs>
        <w:spacing w:after="0" w:line="240" w:lineRule="auto"/>
        <w:jc w:val="center"/>
        <w:rPr>
          <w:rFonts w:ascii="Times New Roman" w:hAnsi="Times New Roman" w:cs="Times New Roman"/>
          <w:i/>
        </w:rPr>
      </w:pPr>
      <w:r w:rsidRPr="002C1580">
        <w:rPr>
          <w:rFonts w:ascii="Times New Roman" w:hAnsi="Times New Roman" w:cs="Times New Roman"/>
          <w:i/>
        </w:rPr>
        <w:tab/>
        <w:t>Колледж Стерлитамакского филиала</w:t>
      </w:r>
    </w:p>
    <w:p w:rsidR="00F6728C" w:rsidRPr="002C1580" w:rsidRDefault="00F6728C" w:rsidP="00E01B0E">
      <w:pPr>
        <w:tabs>
          <w:tab w:val="left" w:pos="567"/>
        </w:tabs>
        <w:spacing w:after="0" w:line="240" w:lineRule="auto"/>
        <w:jc w:val="center"/>
        <w:rPr>
          <w:rFonts w:ascii="Times New Roman" w:hAnsi="Times New Roman" w:cs="Times New Roman"/>
          <w:i/>
        </w:rPr>
      </w:pPr>
      <w:r w:rsidRPr="002C1580">
        <w:rPr>
          <w:rFonts w:ascii="Times New Roman" w:hAnsi="Times New Roman" w:cs="Times New Roman"/>
          <w:i/>
        </w:rPr>
        <w:t xml:space="preserve">ФГБОУ ВО </w:t>
      </w:r>
      <w:r w:rsidR="00175885">
        <w:rPr>
          <w:rFonts w:ascii="Times New Roman" w:hAnsi="Times New Roman" w:cs="Times New Roman"/>
          <w:i/>
        </w:rPr>
        <w:t>«</w:t>
      </w:r>
      <w:r w:rsidRPr="002C1580">
        <w:rPr>
          <w:rFonts w:ascii="Times New Roman" w:hAnsi="Times New Roman" w:cs="Times New Roman"/>
          <w:i/>
        </w:rPr>
        <w:t>Башкирский государственный университет</w:t>
      </w:r>
      <w:r w:rsidR="00175885">
        <w:rPr>
          <w:rFonts w:ascii="Times New Roman" w:hAnsi="Times New Roman" w:cs="Times New Roman"/>
          <w:i/>
        </w:rPr>
        <w:t>»</w:t>
      </w:r>
    </w:p>
    <w:p w:rsidR="00F6728C" w:rsidRPr="002C1580" w:rsidRDefault="00F6728C" w:rsidP="00E01B0E">
      <w:pPr>
        <w:shd w:val="clear" w:color="auto" w:fill="FFFFFF"/>
        <w:spacing w:after="0" w:line="240" w:lineRule="auto"/>
        <w:jc w:val="center"/>
        <w:rPr>
          <w:rFonts w:ascii="Times New Roman" w:hAnsi="Times New Roman" w:cs="Times New Roman"/>
          <w:i/>
        </w:rPr>
      </w:pPr>
      <w:r w:rsidRPr="002C1580">
        <w:rPr>
          <w:rFonts w:ascii="Times New Roman" w:hAnsi="Times New Roman" w:cs="Times New Roman"/>
          <w:i/>
        </w:rPr>
        <w:t>Республика Башкортостан, г. Стерлитамак</w:t>
      </w:r>
    </w:p>
    <w:p w:rsidR="00F6728C" w:rsidRPr="00701064" w:rsidRDefault="00F6728C" w:rsidP="00E01B0E">
      <w:pPr>
        <w:spacing w:after="0"/>
        <w:jc w:val="center"/>
        <w:rPr>
          <w:rFonts w:ascii="Times New Roman" w:hAnsi="Times New Roman" w:cs="Times New Roman"/>
        </w:rPr>
      </w:pPr>
    </w:p>
    <w:p w:rsidR="00F6728C" w:rsidRDefault="00F6728C" w:rsidP="00E01B0E">
      <w:pPr>
        <w:spacing w:after="0"/>
        <w:jc w:val="center"/>
        <w:rPr>
          <w:rFonts w:ascii="Times New Roman" w:hAnsi="Times New Roman" w:cs="Times New Roman"/>
          <w:b/>
        </w:rPr>
      </w:pPr>
      <w:r>
        <w:rPr>
          <w:rFonts w:ascii="Times New Roman" w:hAnsi="Times New Roman" w:cs="Times New Roman"/>
          <w:b/>
        </w:rPr>
        <w:t xml:space="preserve">ЗАВИСИМОСТЬ </w:t>
      </w:r>
      <w:r w:rsidRPr="00701064">
        <w:rPr>
          <w:rFonts w:ascii="Times New Roman" w:hAnsi="Times New Roman" w:cs="Times New Roman"/>
          <w:b/>
        </w:rPr>
        <w:t>ЗДОРОВЬ</w:t>
      </w:r>
      <w:r>
        <w:rPr>
          <w:rFonts w:ascii="Times New Roman" w:hAnsi="Times New Roman" w:cs="Times New Roman"/>
          <w:b/>
        </w:rPr>
        <w:t>Я</w:t>
      </w:r>
      <w:r w:rsidRPr="00701064">
        <w:rPr>
          <w:rFonts w:ascii="Times New Roman" w:hAnsi="Times New Roman" w:cs="Times New Roman"/>
          <w:b/>
        </w:rPr>
        <w:t xml:space="preserve"> ЧЕЛОВЕ</w:t>
      </w:r>
      <w:r>
        <w:rPr>
          <w:rFonts w:ascii="Times New Roman" w:hAnsi="Times New Roman" w:cs="Times New Roman"/>
          <w:b/>
        </w:rPr>
        <w:t>КА ОТ СТЕПЕНИ ОХРАНЫ</w:t>
      </w:r>
    </w:p>
    <w:p w:rsidR="00F6728C" w:rsidRPr="00701064" w:rsidRDefault="00F6728C" w:rsidP="00E01B0E">
      <w:pPr>
        <w:spacing w:after="0"/>
        <w:jc w:val="center"/>
        <w:rPr>
          <w:rFonts w:ascii="Times New Roman" w:hAnsi="Times New Roman" w:cs="Times New Roman"/>
        </w:rPr>
      </w:pPr>
      <w:r w:rsidRPr="00701064">
        <w:rPr>
          <w:rFonts w:ascii="Times New Roman" w:hAnsi="Times New Roman" w:cs="Times New Roman"/>
          <w:b/>
        </w:rPr>
        <w:t>ОКРУЖАЮЩЕЙ СРЕДЫ</w:t>
      </w:r>
    </w:p>
    <w:p w:rsidR="00F6728C" w:rsidRPr="00701064" w:rsidRDefault="00F6728C" w:rsidP="00F97656">
      <w:pPr>
        <w:spacing w:after="0"/>
        <w:jc w:val="center"/>
        <w:rPr>
          <w:rFonts w:ascii="Times New Roman" w:hAnsi="Times New Roman" w:cs="Times New Roman"/>
        </w:rPr>
      </w:pPr>
    </w:p>
    <w:p w:rsidR="00F6728C" w:rsidRPr="00701064" w:rsidRDefault="00F6728C" w:rsidP="00F97656">
      <w:pPr>
        <w:spacing w:after="0"/>
        <w:ind w:firstLine="426"/>
        <w:jc w:val="both"/>
        <w:rPr>
          <w:rFonts w:ascii="Times New Roman" w:hAnsi="Times New Roman" w:cs="Times New Roman"/>
        </w:rPr>
      </w:pPr>
      <w:r w:rsidRPr="00701064">
        <w:rPr>
          <w:rFonts w:ascii="Times New Roman" w:hAnsi="Times New Roman" w:cs="Times New Roman"/>
        </w:rPr>
        <w:t>Вмешательство человека в окружающую среду достигло невероятных масштабов: вырубка лесов; загрязнение океанов, морей, водоёмов химическими веществами; истребление различных видов животных и растений; выброс вредоносных веществ в атмосферу; нерациональное использование природных ресурсов и т.д. С каждым годом, мы не минуемо приближаемся к катастрофе мирового масштаба и уже наши внуки, к сожалению, ощутят все</w:t>
      </w:r>
      <w:r>
        <w:rPr>
          <w:rFonts w:ascii="Times New Roman" w:hAnsi="Times New Roman" w:cs="Times New Roman"/>
        </w:rPr>
        <w:t xml:space="preserve"> тяготы экологического бедствия </w:t>
      </w:r>
      <w:r w:rsidRPr="00701064">
        <w:rPr>
          <w:rFonts w:ascii="Times New Roman" w:hAnsi="Times New Roman" w:cs="Times New Roman"/>
        </w:rPr>
        <w:t>[1</w:t>
      </w:r>
      <w:r w:rsidRPr="00701064">
        <w:rPr>
          <w:rFonts w:ascii="Times New Roman" w:eastAsia="Times New Roman" w:hAnsi="Times New Roman" w:cs="Times New Roman"/>
          <w:lang w:eastAsia="ru-RU"/>
        </w:rPr>
        <w:t>,</w:t>
      </w:r>
      <w:r w:rsidRPr="00701064">
        <w:rPr>
          <w:rFonts w:ascii="Times New Roman" w:hAnsi="Times New Roman" w:cs="Times New Roman"/>
        </w:rPr>
        <w:t xml:space="preserve"> с.34</w:t>
      </w:r>
      <w:r w:rsidRPr="00701064">
        <w:rPr>
          <w:rFonts w:ascii="Times New Roman" w:eastAsia="Times New Roman" w:hAnsi="Times New Roman" w:cs="Times New Roman"/>
          <w:lang w:eastAsia="ru-RU"/>
        </w:rPr>
        <w:t>]</w:t>
      </w:r>
      <w:r w:rsidRPr="00701064">
        <w:rPr>
          <w:rFonts w:ascii="Times New Roman" w:hAnsi="Times New Roman" w:cs="Times New Roman"/>
        </w:rPr>
        <w:t>.</w:t>
      </w:r>
    </w:p>
    <w:p w:rsidR="00F6728C" w:rsidRDefault="00F6728C" w:rsidP="00F97656">
      <w:pPr>
        <w:spacing w:after="0"/>
        <w:ind w:firstLine="426"/>
        <w:jc w:val="both"/>
        <w:rPr>
          <w:rFonts w:ascii="Times New Roman" w:hAnsi="Times New Roman" w:cs="Times New Roman"/>
        </w:rPr>
      </w:pPr>
      <w:r>
        <w:rPr>
          <w:rFonts w:ascii="Times New Roman" w:hAnsi="Times New Roman" w:cs="Times New Roman"/>
        </w:rPr>
        <w:t>В</w:t>
      </w:r>
      <w:r w:rsidRPr="00701064">
        <w:rPr>
          <w:rFonts w:ascii="Times New Roman" w:hAnsi="Times New Roman" w:cs="Times New Roman"/>
        </w:rPr>
        <w:t xml:space="preserve"> России 2017 год был объявлен годом экологии, ведь качество окружающей среды существенно влияет на здоровье населения. Практически все химические вещества и физические излучения в той или иной степени оказывают вредное воздействие на здоровье людей, причем важным здесь яв</w:t>
      </w:r>
      <w:r w:rsidRPr="00701064">
        <w:rPr>
          <w:rFonts w:ascii="Times New Roman" w:hAnsi="Times New Roman" w:cs="Times New Roman"/>
        </w:rPr>
        <w:lastRenderedPageBreak/>
        <w:t>ляется уровень их присутствия в окружающей среде (концентрация вещества, доза полученной радиации и т.п.). При неблагоприятном воздействии первостепенное значение имеют мутагенный и канцерогенный эффекты. Представляет опасность влияние загрязнения на детородную функцию и здоровье детей. Для большого числа химических веществ характерно воздействие на метаболическую, иммунную и другие системы, выполняющие защитные функции организма; их изменение содействует развитию неинфекционных заболеваний, большая доля которых приходится на сердечно</w:t>
      </w:r>
      <w:r w:rsidR="0070118E">
        <w:rPr>
          <w:rFonts w:ascii="Times New Roman" w:hAnsi="Times New Roman" w:cs="Times New Roman"/>
        </w:rPr>
        <w:t xml:space="preserve"> </w:t>
      </w:r>
      <w:r w:rsidRPr="00701064">
        <w:rPr>
          <w:rFonts w:ascii="Times New Roman" w:hAnsi="Times New Roman" w:cs="Times New Roman"/>
        </w:rPr>
        <w:t xml:space="preserve">-сосудистые и онкологические болезни. </w:t>
      </w:r>
    </w:p>
    <w:p w:rsidR="00F6728C" w:rsidRPr="00701064" w:rsidRDefault="00F6728C" w:rsidP="00F97656">
      <w:pPr>
        <w:spacing w:after="0"/>
        <w:ind w:firstLine="426"/>
        <w:jc w:val="both"/>
        <w:rPr>
          <w:rFonts w:ascii="Times New Roman" w:hAnsi="Times New Roman" w:cs="Times New Roman"/>
        </w:rPr>
      </w:pPr>
      <w:r>
        <w:rPr>
          <w:rFonts w:ascii="Times New Roman" w:hAnsi="Times New Roman" w:cs="Times New Roman"/>
        </w:rPr>
        <w:t>На сегодняшний день в</w:t>
      </w:r>
      <w:r w:rsidRPr="00701064">
        <w:rPr>
          <w:rFonts w:ascii="Times New Roman" w:hAnsi="Times New Roman" w:cs="Times New Roman"/>
        </w:rPr>
        <w:t>ыделяют следующие виды загрязнения окружающей среды: физическое, химическое, физико-химическое и биологическое.Рассмотрим самые распространённые: химические и физические.</w:t>
      </w:r>
    </w:p>
    <w:p w:rsidR="00035BA0" w:rsidRDefault="00F6728C" w:rsidP="00F97656">
      <w:pPr>
        <w:spacing w:after="0"/>
        <w:ind w:firstLine="426"/>
        <w:jc w:val="both"/>
        <w:rPr>
          <w:rFonts w:ascii="Times New Roman" w:hAnsi="Times New Roman" w:cs="Times New Roman"/>
        </w:rPr>
      </w:pPr>
      <w:r w:rsidRPr="00701064">
        <w:rPr>
          <w:rFonts w:ascii="Times New Roman" w:hAnsi="Times New Roman" w:cs="Times New Roman"/>
        </w:rPr>
        <w:t xml:space="preserve">Самое губительное воздействие оказывает загрязнение химическими веществами. Они выбрасываются в атмосферу в огромных количествах промышленными предприятиями, котельными и другими организациями. </w:t>
      </w:r>
    </w:p>
    <w:p w:rsidR="00F6728C" w:rsidRPr="00701064" w:rsidRDefault="00F6728C" w:rsidP="00F97656">
      <w:pPr>
        <w:spacing w:after="0"/>
        <w:ind w:firstLine="426"/>
        <w:jc w:val="both"/>
        <w:rPr>
          <w:rFonts w:ascii="Times New Roman" w:hAnsi="Times New Roman" w:cs="Times New Roman"/>
        </w:rPr>
      </w:pPr>
      <w:r w:rsidRPr="00701064">
        <w:rPr>
          <w:rFonts w:ascii="Times New Roman" w:hAnsi="Times New Roman" w:cs="Times New Roman"/>
        </w:rPr>
        <w:t xml:space="preserve">С загрязнением атмосферы связано состояние озонового слоя Земли, основная функция которого состоит в охране человека и природной среды Земли от губительного воздействия ультрафиолетового излучения из Космоса. Под воздействием озоноразрушающих веществ: флерона, фреона, хлора, углерода, выделяемого холодильными установками, автомобилями и т.д., идет постепенное разрушение этого слоя, в частности, в отдельных местах над плотно населёнными территориями его толщина уменьшилась на 3 %. </w:t>
      </w:r>
    </w:p>
    <w:p w:rsidR="00035BA0" w:rsidRDefault="00F6728C" w:rsidP="00F97656">
      <w:pPr>
        <w:spacing w:after="0"/>
        <w:ind w:firstLine="426"/>
        <w:jc w:val="both"/>
        <w:rPr>
          <w:rFonts w:ascii="Times New Roman" w:hAnsi="Times New Roman" w:cs="Times New Roman"/>
        </w:rPr>
      </w:pPr>
      <w:r w:rsidRPr="00701064">
        <w:rPr>
          <w:rFonts w:ascii="Times New Roman" w:hAnsi="Times New Roman" w:cs="Times New Roman"/>
        </w:rPr>
        <w:t xml:space="preserve">Если SO2, CO2, CO, свинец, дым, фотохимические окислители являются универсальными патогенными загрязнителями атмосферы промышленных районов и городов, то много имеется загрязнителей локального значения, в том числе токсические металлы (Pb, Hg, Cd, Be, Mn, As). </w:t>
      </w:r>
    </w:p>
    <w:p w:rsidR="00F6728C" w:rsidRPr="00701064" w:rsidRDefault="00F6728C" w:rsidP="00F97656">
      <w:pPr>
        <w:spacing w:after="0"/>
        <w:ind w:firstLine="426"/>
        <w:jc w:val="both"/>
        <w:rPr>
          <w:rFonts w:ascii="Times New Roman" w:hAnsi="Times New Roman" w:cs="Times New Roman"/>
        </w:rPr>
      </w:pPr>
      <w:r w:rsidRPr="00701064">
        <w:rPr>
          <w:rFonts w:ascii="Times New Roman" w:hAnsi="Times New Roman" w:cs="Times New Roman"/>
        </w:rPr>
        <w:t>Были зарегистрированы случаи острого и хронического отравления бериллием в районах, прилегающих к источникам его выброса в атмосферу. Бериллий наряду с ртутью и асбестом считается опасным для здоровья загрязнителем атмосферного воздуха. С повышенным содержанием марганца в воздухе связывается усиление заболеваемости пневмонией, ухудшение здоровья детей. В районах размещения предприятий по очистке нефти, производству целлюлозы, бумаги, содержащих серу красителей, кожевенному производству в воздух выбрасывается большое количество меркаптанов (общая формула R – SH) и сероводорода, обладающих резко выраженным токсическим действием [2</w:t>
      </w:r>
      <w:r w:rsidRPr="00701064">
        <w:rPr>
          <w:rFonts w:ascii="Times New Roman" w:eastAsia="Times New Roman" w:hAnsi="Times New Roman" w:cs="Times New Roman"/>
          <w:lang w:eastAsia="ru-RU"/>
        </w:rPr>
        <w:t>,</w:t>
      </w:r>
      <w:r w:rsidRPr="00701064">
        <w:rPr>
          <w:rFonts w:ascii="Times New Roman" w:hAnsi="Times New Roman" w:cs="Times New Roman"/>
        </w:rPr>
        <w:t xml:space="preserve"> с.15</w:t>
      </w:r>
      <w:r w:rsidRPr="00701064">
        <w:rPr>
          <w:rFonts w:ascii="Times New Roman" w:eastAsia="Times New Roman" w:hAnsi="Times New Roman" w:cs="Times New Roman"/>
          <w:lang w:eastAsia="ru-RU"/>
        </w:rPr>
        <w:t>]</w:t>
      </w:r>
      <w:r w:rsidRPr="00701064">
        <w:rPr>
          <w:rFonts w:ascii="Times New Roman" w:hAnsi="Times New Roman" w:cs="Times New Roman"/>
        </w:rPr>
        <w:t>.</w:t>
      </w:r>
    </w:p>
    <w:p w:rsidR="00F6728C" w:rsidRPr="00701064" w:rsidRDefault="00F6728C" w:rsidP="00F97656">
      <w:pPr>
        <w:spacing w:after="0"/>
        <w:ind w:firstLine="426"/>
        <w:jc w:val="both"/>
        <w:rPr>
          <w:rFonts w:ascii="Times New Roman" w:hAnsi="Times New Roman" w:cs="Times New Roman"/>
        </w:rPr>
      </w:pPr>
      <w:r w:rsidRPr="00701064">
        <w:rPr>
          <w:rFonts w:ascii="Times New Roman" w:hAnsi="Times New Roman" w:cs="Times New Roman"/>
        </w:rPr>
        <w:t>При локальном загрязнении атмосферного воздуха фторидами отмечены случаи крапчатости зубной эмали, развития флюороза у детей. Загрязнение воздуха хлором в результате аварий, как правило, при перевозках, не раз приводило к массовому отравлению людей и повреждению растительности. Потенциальной токсичностью обладает и хлористый водород.</w:t>
      </w:r>
    </w:p>
    <w:p w:rsidR="00F6728C" w:rsidRPr="00701064" w:rsidRDefault="00F6728C" w:rsidP="00F97656">
      <w:pPr>
        <w:spacing w:after="0"/>
        <w:ind w:firstLine="426"/>
        <w:jc w:val="both"/>
        <w:rPr>
          <w:rFonts w:ascii="Times New Roman" w:hAnsi="Times New Roman" w:cs="Times New Roman"/>
        </w:rPr>
      </w:pPr>
      <w:r w:rsidRPr="00701064">
        <w:rPr>
          <w:rFonts w:ascii="Times New Roman" w:hAnsi="Times New Roman" w:cs="Times New Roman"/>
        </w:rPr>
        <w:t xml:space="preserve">В естественных условиях человек, как и все живое на Земле, постоянно подвергается воздействию </w:t>
      </w:r>
      <w:r w:rsidR="00175885">
        <w:rPr>
          <w:rFonts w:ascii="Times New Roman" w:hAnsi="Times New Roman" w:cs="Times New Roman"/>
        </w:rPr>
        <w:t>«</w:t>
      </w:r>
      <w:r w:rsidRPr="00701064">
        <w:rPr>
          <w:rFonts w:ascii="Times New Roman" w:hAnsi="Times New Roman" w:cs="Times New Roman"/>
        </w:rPr>
        <w:t>фонового</w:t>
      </w:r>
      <w:r w:rsidR="00175885">
        <w:rPr>
          <w:rFonts w:ascii="Times New Roman" w:hAnsi="Times New Roman" w:cs="Times New Roman"/>
        </w:rPr>
        <w:t>»</w:t>
      </w:r>
      <w:r w:rsidRPr="00701064">
        <w:rPr>
          <w:rFonts w:ascii="Times New Roman" w:hAnsi="Times New Roman" w:cs="Times New Roman"/>
        </w:rPr>
        <w:t xml:space="preserve"> ионизирующего излучения от естественных радиоизотопов и космического излучения.</w:t>
      </w:r>
    </w:p>
    <w:p w:rsidR="00F6728C" w:rsidRPr="00701064" w:rsidRDefault="00F6728C" w:rsidP="00F97656">
      <w:pPr>
        <w:spacing w:after="0"/>
        <w:ind w:firstLine="426"/>
        <w:jc w:val="both"/>
        <w:rPr>
          <w:rFonts w:ascii="Times New Roman" w:hAnsi="Times New Roman" w:cs="Times New Roman"/>
        </w:rPr>
      </w:pPr>
      <w:r w:rsidRPr="00701064">
        <w:rPr>
          <w:rFonts w:ascii="Times New Roman" w:hAnsi="Times New Roman" w:cs="Times New Roman"/>
        </w:rPr>
        <w:t>Проникающая радиация – новый повреждающий фактор среды, с которым организм встретился всего около ста лет назад. Но за это время возможности действия проникающей радиации на человека и животных возросли. Конечно, для защиты природы от заражения ее радиоактивными веществами, а тем более для защиты человека от действия проникающей радиации применяются весьма эффективные меры, но этого не всегда бывает достаточно.</w:t>
      </w:r>
    </w:p>
    <w:p w:rsidR="00F6728C" w:rsidRPr="00701064" w:rsidRDefault="0070118E" w:rsidP="00F97656">
      <w:pPr>
        <w:spacing w:after="0"/>
        <w:ind w:firstLine="426"/>
        <w:jc w:val="both"/>
        <w:rPr>
          <w:rFonts w:ascii="Times New Roman" w:hAnsi="Times New Roman" w:cs="Times New Roman"/>
        </w:rPr>
      </w:pPr>
      <w:r>
        <w:rPr>
          <w:rFonts w:ascii="Times New Roman" w:hAnsi="Times New Roman" w:cs="Times New Roman"/>
        </w:rPr>
        <w:t xml:space="preserve">В XX веке, </w:t>
      </w:r>
      <w:r w:rsidR="00F6728C" w:rsidRPr="00701064">
        <w:rPr>
          <w:rFonts w:ascii="Times New Roman" w:hAnsi="Times New Roman" w:cs="Times New Roman"/>
        </w:rPr>
        <w:t>особенно в его второй половине</w:t>
      </w:r>
      <w:r>
        <w:rPr>
          <w:rFonts w:ascii="Times New Roman" w:hAnsi="Times New Roman" w:cs="Times New Roman"/>
        </w:rPr>
        <w:t>,</w:t>
      </w:r>
      <w:r w:rsidR="00F6728C" w:rsidRPr="00701064">
        <w:rPr>
          <w:rFonts w:ascii="Times New Roman" w:hAnsi="Times New Roman" w:cs="Times New Roman"/>
        </w:rPr>
        <w:t xml:space="preserve"> человек стал подвергаться воздействию всевозрастающих уровней ионизирующего излучения от источников, созданных самим человеком, рентгеновская и медико-радиационная аппаратура, разные виды атомного оружия, контролируемые ядерные испытания, атомные энергетические установки, искусственные радиоизотопы для медицинских, сельскохозяйственных, диагностических, аналитических и промышленных нужд, атомные реакторы на морских судах и т.п. Все виды ионизирующего облучения опасны для жизни в дозах, превышающих фоновые.</w:t>
      </w:r>
    </w:p>
    <w:p w:rsidR="00F6728C" w:rsidRPr="00701064" w:rsidRDefault="00F6728C" w:rsidP="00F97656">
      <w:pPr>
        <w:spacing w:after="0"/>
        <w:ind w:firstLine="426"/>
        <w:jc w:val="both"/>
        <w:rPr>
          <w:rFonts w:ascii="Times New Roman" w:hAnsi="Times New Roman" w:cs="Times New Roman"/>
        </w:rPr>
      </w:pPr>
      <w:r w:rsidRPr="00701064">
        <w:rPr>
          <w:rFonts w:ascii="Times New Roman" w:hAnsi="Times New Roman" w:cs="Times New Roman"/>
        </w:rPr>
        <w:t>Воздействие ионизирующей радиации вызывает у человека как соматические, так и генетические последствия, причем поражения могут проявиться как сразу после облучения, так и через не</w:t>
      </w:r>
      <w:r w:rsidRPr="00701064">
        <w:rPr>
          <w:rFonts w:ascii="Times New Roman" w:hAnsi="Times New Roman" w:cs="Times New Roman"/>
        </w:rPr>
        <w:lastRenderedPageBreak/>
        <w:t>сколько лет после него. Кратковременное облучение дозой 500–2000 рад приводит к смерти в течение нескольких дней; кратковременное облучение дозой 100–500 рад ведет к серьезным нарушениям здоровья и смерти части облученных лиц. Острый радиоактивный эффект наблюдается после облучения больших участков тела. Серьезные последствия вызывает длительное облучение малыми дозами, менее 100 рад. Наиболее серьезный риск для человека при воздействии низких доз облучения – развитие лейкемии и злокачественных опухолей. В наибольшей степени чувствительны к радиационному поражению половые железы (бесплодие, наследственные болезни и уродства), костный мозг (лейкемия), глаза (катаракты).</w:t>
      </w:r>
    </w:p>
    <w:p w:rsidR="00F6728C" w:rsidRPr="00701064" w:rsidRDefault="00F6728C" w:rsidP="00F97656">
      <w:pPr>
        <w:spacing w:after="0"/>
        <w:ind w:firstLine="426"/>
        <w:jc w:val="both"/>
        <w:rPr>
          <w:rFonts w:ascii="Times New Roman" w:hAnsi="Times New Roman" w:cs="Times New Roman"/>
        </w:rPr>
      </w:pPr>
      <w:r w:rsidRPr="00701064">
        <w:rPr>
          <w:rFonts w:ascii="Times New Roman" w:hAnsi="Times New Roman" w:cs="Times New Roman"/>
        </w:rPr>
        <w:t xml:space="preserve">Ярким примером такого вида заражения, можно привести аварию на Чернобыльской АЭС. Утверждается, что многие </w:t>
      </w:r>
      <w:r w:rsidR="00175885">
        <w:rPr>
          <w:rFonts w:ascii="Times New Roman" w:hAnsi="Times New Roman" w:cs="Times New Roman"/>
        </w:rPr>
        <w:t>«</w:t>
      </w:r>
      <w:r w:rsidRPr="00701064">
        <w:rPr>
          <w:rFonts w:ascii="Times New Roman" w:hAnsi="Times New Roman" w:cs="Times New Roman"/>
        </w:rPr>
        <w:t>ликвидаторов последствий аварии на ЧАЭС</w:t>
      </w:r>
      <w:r w:rsidR="00175885">
        <w:rPr>
          <w:rFonts w:ascii="Times New Roman" w:hAnsi="Times New Roman" w:cs="Times New Roman"/>
        </w:rPr>
        <w:t>»</w:t>
      </w:r>
      <w:r w:rsidRPr="00701064">
        <w:rPr>
          <w:rFonts w:ascii="Times New Roman" w:hAnsi="Times New Roman" w:cs="Times New Roman"/>
        </w:rPr>
        <w:t xml:space="preserve"> серьезно подорвали свое здоровье. Кроме того, пострадали и люди, попавшие в зону радиоактивного загрязнения. Так, Гринпис и Международная организация </w:t>
      </w:r>
      <w:r w:rsidR="00175885">
        <w:rPr>
          <w:rFonts w:ascii="Times New Roman" w:hAnsi="Times New Roman" w:cs="Times New Roman"/>
        </w:rPr>
        <w:t>«</w:t>
      </w:r>
      <w:r w:rsidRPr="00701064">
        <w:rPr>
          <w:rFonts w:ascii="Times New Roman" w:hAnsi="Times New Roman" w:cs="Times New Roman"/>
        </w:rPr>
        <w:t>Врачи против ядерной войны</w:t>
      </w:r>
      <w:r w:rsidR="00175885">
        <w:rPr>
          <w:rFonts w:ascii="Times New Roman" w:hAnsi="Times New Roman" w:cs="Times New Roman"/>
        </w:rPr>
        <w:t>»</w:t>
      </w:r>
      <w:r w:rsidRPr="00701064">
        <w:rPr>
          <w:rFonts w:ascii="Times New Roman" w:hAnsi="Times New Roman" w:cs="Times New Roman"/>
        </w:rPr>
        <w:t xml:space="preserve"> утверждают, что в результате аварии только среди ликвидаторов умерли десятки тысяч человек, в Европе зафиксировано 10 тыс. случаев уродств у новорожденных, около 60 тыс. случаев рака щитовидной железы. А вот по данным ВОЗ, в результате аварии на Чернобыльской АЭС, в конечном счете может погибнуть в общей сложности до 4 000 человек [3</w:t>
      </w:r>
      <w:r w:rsidRPr="00701064">
        <w:rPr>
          <w:rFonts w:ascii="Times New Roman" w:eastAsia="Times New Roman" w:hAnsi="Times New Roman" w:cs="Times New Roman"/>
          <w:lang w:eastAsia="ru-RU"/>
        </w:rPr>
        <w:t>,</w:t>
      </w:r>
      <w:r w:rsidRPr="00701064">
        <w:rPr>
          <w:rFonts w:ascii="Times New Roman" w:hAnsi="Times New Roman" w:cs="Times New Roman"/>
        </w:rPr>
        <w:t xml:space="preserve"> с.107</w:t>
      </w:r>
      <w:r w:rsidRPr="00701064">
        <w:rPr>
          <w:rFonts w:ascii="Times New Roman" w:eastAsia="Times New Roman" w:hAnsi="Times New Roman" w:cs="Times New Roman"/>
          <w:lang w:eastAsia="ru-RU"/>
        </w:rPr>
        <w:t>]</w:t>
      </w:r>
      <w:r w:rsidRPr="00701064">
        <w:rPr>
          <w:rFonts w:ascii="Times New Roman" w:hAnsi="Times New Roman" w:cs="Times New Roman"/>
        </w:rPr>
        <w:t>.</w:t>
      </w:r>
    </w:p>
    <w:p w:rsidR="00F6728C" w:rsidRPr="00701064" w:rsidRDefault="00F6728C" w:rsidP="00F97656">
      <w:pPr>
        <w:spacing w:after="0"/>
        <w:ind w:firstLine="426"/>
        <w:jc w:val="both"/>
        <w:rPr>
          <w:rFonts w:ascii="Times New Roman" w:hAnsi="Times New Roman" w:cs="Times New Roman"/>
        </w:rPr>
      </w:pPr>
      <w:r w:rsidRPr="00701064">
        <w:rPr>
          <w:rFonts w:ascii="Times New Roman" w:hAnsi="Times New Roman" w:cs="Times New Roman"/>
        </w:rPr>
        <w:t>Таким образом, можно предложить следующие пути решения рассматриваемой проблемы:</w:t>
      </w:r>
    </w:p>
    <w:p w:rsidR="00F6728C" w:rsidRPr="00701064" w:rsidRDefault="00F6728C" w:rsidP="00F97656">
      <w:pPr>
        <w:spacing w:after="0"/>
        <w:ind w:firstLine="426"/>
        <w:jc w:val="both"/>
        <w:rPr>
          <w:rFonts w:ascii="Times New Roman" w:hAnsi="Times New Roman" w:cs="Times New Roman"/>
        </w:rPr>
      </w:pPr>
      <w:r w:rsidRPr="00701064">
        <w:rPr>
          <w:rFonts w:ascii="Times New Roman" w:hAnsi="Times New Roman" w:cs="Times New Roman"/>
        </w:rPr>
        <w:t>1. увеличить размеры административных штрафов за экологические правонарушения, чтобы стимулировать соблюдение запретов, а также увеличить объем средств для восстановления последствий техногенных катастроф и окружающей среды от загрязнения;</w:t>
      </w:r>
    </w:p>
    <w:p w:rsidR="00F6728C" w:rsidRPr="00701064" w:rsidRDefault="00F6728C" w:rsidP="00F97656">
      <w:pPr>
        <w:spacing w:after="0"/>
        <w:ind w:firstLine="426"/>
        <w:jc w:val="both"/>
        <w:rPr>
          <w:rFonts w:ascii="Times New Roman" w:hAnsi="Times New Roman" w:cs="Times New Roman"/>
        </w:rPr>
      </w:pPr>
      <w:r w:rsidRPr="00701064">
        <w:rPr>
          <w:rFonts w:ascii="Times New Roman" w:hAnsi="Times New Roman" w:cs="Times New Roman"/>
        </w:rPr>
        <w:t>2. переход всех предприятий на безотходное или малоотходное производство;</w:t>
      </w:r>
    </w:p>
    <w:p w:rsidR="00F6728C" w:rsidRPr="00701064" w:rsidRDefault="00F6728C" w:rsidP="00F97656">
      <w:pPr>
        <w:spacing w:after="0"/>
        <w:ind w:firstLine="426"/>
        <w:jc w:val="both"/>
        <w:rPr>
          <w:rFonts w:ascii="Times New Roman" w:hAnsi="Times New Roman" w:cs="Times New Roman"/>
        </w:rPr>
      </w:pPr>
      <w:r w:rsidRPr="00701064">
        <w:rPr>
          <w:rFonts w:ascii="Times New Roman" w:hAnsi="Times New Roman" w:cs="Times New Roman"/>
        </w:rPr>
        <w:t>3. постепенный переход на альтернативные источники энергии: (солнечные батареи, ветреные мельницы, приливные станции, ГЭС и т.д., которые уже давно используются наиболее крупными автопроизводителями);</w:t>
      </w:r>
    </w:p>
    <w:p w:rsidR="00F6728C" w:rsidRPr="00701064" w:rsidRDefault="00F6728C" w:rsidP="00F97656">
      <w:pPr>
        <w:spacing w:after="0"/>
        <w:ind w:firstLine="426"/>
        <w:jc w:val="both"/>
        <w:rPr>
          <w:rFonts w:ascii="Times New Roman" w:hAnsi="Times New Roman" w:cs="Times New Roman"/>
        </w:rPr>
      </w:pPr>
      <w:r w:rsidRPr="00701064">
        <w:rPr>
          <w:rFonts w:ascii="Times New Roman" w:hAnsi="Times New Roman" w:cs="Times New Roman"/>
        </w:rPr>
        <w:t>4. объявить 20</w:t>
      </w:r>
      <w:r w:rsidR="0070118E">
        <w:rPr>
          <w:rFonts w:ascii="Times New Roman" w:hAnsi="Times New Roman" w:cs="Times New Roman"/>
        </w:rPr>
        <w:t xml:space="preserve">19 год  </w:t>
      </w:r>
      <w:r w:rsidRPr="00701064">
        <w:rPr>
          <w:rFonts w:ascii="Times New Roman" w:hAnsi="Times New Roman" w:cs="Times New Roman"/>
        </w:rPr>
        <w:t xml:space="preserve">годом </w:t>
      </w:r>
      <w:r w:rsidR="00175885">
        <w:rPr>
          <w:rFonts w:ascii="Times New Roman" w:hAnsi="Times New Roman" w:cs="Times New Roman"/>
        </w:rPr>
        <w:t>«</w:t>
      </w:r>
      <w:r w:rsidRPr="00701064">
        <w:rPr>
          <w:rFonts w:ascii="Times New Roman" w:hAnsi="Times New Roman" w:cs="Times New Roman"/>
        </w:rPr>
        <w:t>Зелёной России</w:t>
      </w:r>
      <w:r w:rsidR="00175885">
        <w:rPr>
          <w:rFonts w:ascii="Times New Roman" w:hAnsi="Times New Roman" w:cs="Times New Roman"/>
        </w:rPr>
        <w:t>»</w:t>
      </w:r>
      <w:r w:rsidRPr="00701064">
        <w:rPr>
          <w:rFonts w:ascii="Times New Roman" w:hAnsi="Times New Roman" w:cs="Times New Roman"/>
        </w:rPr>
        <w:t xml:space="preserve"> и внести изменения в НК РФ, чтобы организации, осуществляющие производство и переработку</w:t>
      </w:r>
      <w:r w:rsidR="0070118E">
        <w:rPr>
          <w:rFonts w:ascii="Times New Roman" w:hAnsi="Times New Roman" w:cs="Times New Roman"/>
        </w:rPr>
        <w:t>,</w:t>
      </w:r>
      <w:r w:rsidRPr="00701064">
        <w:rPr>
          <w:rFonts w:ascii="Times New Roman" w:hAnsi="Times New Roman" w:cs="Times New Roman"/>
        </w:rPr>
        <w:t xml:space="preserve"> отдавали 2% своей прибыли в бюджет субъекта РФ</w:t>
      </w:r>
      <w:r>
        <w:rPr>
          <w:rFonts w:ascii="Times New Roman" w:hAnsi="Times New Roman" w:cs="Times New Roman"/>
        </w:rPr>
        <w:t xml:space="preserve"> по месту регистрации</w:t>
      </w:r>
      <w:r w:rsidRPr="00701064">
        <w:rPr>
          <w:rFonts w:ascii="Times New Roman" w:hAnsi="Times New Roman" w:cs="Times New Roman"/>
        </w:rPr>
        <w:t>, который в свою очередь</w:t>
      </w:r>
      <w:r w:rsidR="0070118E">
        <w:rPr>
          <w:rFonts w:ascii="Times New Roman" w:hAnsi="Times New Roman" w:cs="Times New Roman"/>
        </w:rPr>
        <w:t>,</w:t>
      </w:r>
      <w:r w:rsidRPr="00701064">
        <w:rPr>
          <w:rFonts w:ascii="Times New Roman" w:hAnsi="Times New Roman" w:cs="Times New Roman"/>
        </w:rPr>
        <w:t xml:space="preserve"> распределял данные средства в бюджеты МО на озеленение своих территорий и постройку современных предприятий по переработке ТБО. </w:t>
      </w:r>
    </w:p>
    <w:p w:rsidR="00F6728C" w:rsidRPr="00701064" w:rsidRDefault="00F6728C" w:rsidP="00F97656">
      <w:pPr>
        <w:spacing w:after="0"/>
        <w:ind w:firstLine="426"/>
        <w:jc w:val="both"/>
        <w:rPr>
          <w:rFonts w:ascii="Times New Roman" w:hAnsi="Times New Roman" w:cs="Times New Roman"/>
        </w:rPr>
      </w:pPr>
      <w:r w:rsidRPr="00701064">
        <w:rPr>
          <w:rFonts w:ascii="Times New Roman" w:hAnsi="Times New Roman" w:cs="Times New Roman"/>
        </w:rPr>
        <w:t>Таким образом, современное общество должно осознать нарастающее пагубное воздействие на окружающую среду, способствовать сохранению флоры и фауны для полноценного развития и существования человечества в будущем.</w:t>
      </w:r>
    </w:p>
    <w:p w:rsidR="00F6728C" w:rsidRPr="00701064" w:rsidRDefault="00F6728C" w:rsidP="00F97656">
      <w:pPr>
        <w:spacing w:after="0"/>
        <w:ind w:firstLine="426"/>
        <w:jc w:val="both"/>
        <w:rPr>
          <w:rFonts w:ascii="Times New Roman" w:hAnsi="Times New Roman" w:cs="Times New Roman"/>
        </w:rPr>
      </w:pPr>
    </w:p>
    <w:p w:rsidR="00F6728C" w:rsidRPr="00701064" w:rsidRDefault="00F6728C" w:rsidP="00F97656">
      <w:pPr>
        <w:shd w:val="clear" w:color="auto" w:fill="FFFFFF"/>
        <w:spacing w:after="0" w:line="240" w:lineRule="auto"/>
        <w:ind w:firstLine="426"/>
        <w:jc w:val="center"/>
        <w:rPr>
          <w:rFonts w:ascii="Times New Roman" w:hAnsi="Times New Roman" w:cs="Times New Roman"/>
          <w:b/>
        </w:rPr>
      </w:pPr>
      <w:r>
        <w:rPr>
          <w:rFonts w:ascii="Times New Roman" w:hAnsi="Times New Roman" w:cs="Times New Roman"/>
          <w:b/>
        </w:rPr>
        <w:t>Список литературы</w:t>
      </w:r>
    </w:p>
    <w:p w:rsidR="00F6728C" w:rsidRPr="00701064" w:rsidRDefault="00F6728C" w:rsidP="00F97656">
      <w:pPr>
        <w:numPr>
          <w:ilvl w:val="0"/>
          <w:numId w:val="9"/>
        </w:numPr>
        <w:tabs>
          <w:tab w:val="left" w:pos="0"/>
          <w:tab w:val="left" w:pos="426"/>
        </w:tabs>
        <w:spacing w:after="0" w:line="240" w:lineRule="auto"/>
        <w:ind w:left="0" w:firstLine="426"/>
        <w:contextualSpacing/>
        <w:jc w:val="both"/>
        <w:rPr>
          <w:rFonts w:ascii="Times New Roman" w:hAnsi="Times New Roman" w:cs="Times New Roman"/>
        </w:rPr>
      </w:pPr>
      <w:r w:rsidRPr="00701064">
        <w:rPr>
          <w:rFonts w:ascii="Times New Roman" w:hAnsi="Times New Roman" w:cs="Times New Roman"/>
        </w:rPr>
        <w:t>Арский Ю.М., Данилов-Данильян В.И., Залиханов М.Ч. Экологические проблемы: что происходит, кто виноват и что делать? – М.: МНЭПУ, 1997. – 330 с.</w:t>
      </w:r>
    </w:p>
    <w:p w:rsidR="00F6728C" w:rsidRPr="00701064" w:rsidRDefault="00F6728C" w:rsidP="00F97656">
      <w:pPr>
        <w:numPr>
          <w:ilvl w:val="0"/>
          <w:numId w:val="9"/>
        </w:numPr>
        <w:tabs>
          <w:tab w:val="left" w:pos="0"/>
          <w:tab w:val="left" w:pos="426"/>
        </w:tabs>
        <w:spacing w:after="0" w:line="240" w:lineRule="auto"/>
        <w:ind w:left="0" w:firstLine="426"/>
        <w:contextualSpacing/>
        <w:jc w:val="both"/>
        <w:rPr>
          <w:rFonts w:ascii="Times New Roman" w:hAnsi="Times New Roman" w:cs="Times New Roman"/>
        </w:rPr>
      </w:pPr>
      <w:r w:rsidRPr="00701064">
        <w:rPr>
          <w:rFonts w:ascii="Times New Roman" w:hAnsi="Times New Roman" w:cs="Times New Roman"/>
        </w:rPr>
        <w:t xml:space="preserve">Толстых Д.С., Толстых С.К. Окружающая среда и современный мир // Вестник Воронежского института МВД России. – 2007. – № 4. – С. 15–17. </w:t>
      </w:r>
    </w:p>
    <w:p w:rsidR="00F6728C" w:rsidRPr="00701064" w:rsidRDefault="00F6728C" w:rsidP="00F97656">
      <w:pPr>
        <w:numPr>
          <w:ilvl w:val="0"/>
          <w:numId w:val="9"/>
        </w:numPr>
        <w:tabs>
          <w:tab w:val="left" w:pos="0"/>
          <w:tab w:val="left" w:pos="426"/>
        </w:tabs>
        <w:spacing w:after="0" w:line="240" w:lineRule="auto"/>
        <w:ind w:left="0" w:firstLine="426"/>
        <w:contextualSpacing/>
        <w:jc w:val="both"/>
        <w:rPr>
          <w:rFonts w:ascii="Times New Roman" w:hAnsi="Times New Roman" w:cs="Times New Roman"/>
        </w:rPr>
      </w:pPr>
      <w:r w:rsidRPr="00701064">
        <w:rPr>
          <w:rFonts w:ascii="Times New Roman" w:hAnsi="Times New Roman" w:cs="Times New Roman"/>
        </w:rPr>
        <w:t>Фрумин Г.Т. Глобальные экологические проблемы: путь к катастрофе или миф? // Общество. Среда. Развитие. – 2009. – № 3. – С. 101–113.</w:t>
      </w:r>
    </w:p>
    <w:p w:rsidR="00F6728C" w:rsidRDefault="00F6728C" w:rsidP="00F97656">
      <w:pPr>
        <w:spacing w:after="0" w:line="240" w:lineRule="auto"/>
        <w:jc w:val="both"/>
        <w:rPr>
          <w:rFonts w:ascii="Times New Roman" w:hAnsi="Times New Roman"/>
        </w:rPr>
      </w:pPr>
    </w:p>
    <w:p w:rsidR="0003002F" w:rsidRDefault="0003002F" w:rsidP="00F97656">
      <w:pPr>
        <w:spacing w:after="0" w:line="240" w:lineRule="auto"/>
        <w:jc w:val="both"/>
        <w:rPr>
          <w:rFonts w:ascii="Times New Roman" w:hAnsi="Times New Roman"/>
        </w:rPr>
      </w:pPr>
    </w:p>
    <w:p w:rsidR="0003002F" w:rsidRDefault="0003002F" w:rsidP="00F97656">
      <w:pPr>
        <w:spacing w:after="0" w:line="240" w:lineRule="auto"/>
        <w:jc w:val="both"/>
        <w:rPr>
          <w:rFonts w:ascii="Times New Roman" w:hAnsi="Times New Roman"/>
        </w:rPr>
      </w:pPr>
    </w:p>
    <w:p w:rsidR="0003002F" w:rsidRDefault="0003002F" w:rsidP="00F97656">
      <w:pPr>
        <w:spacing w:after="0" w:line="240" w:lineRule="auto"/>
        <w:jc w:val="both"/>
        <w:rPr>
          <w:rFonts w:ascii="Times New Roman" w:hAnsi="Times New Roman"/>
        </w:rPr>
      </w:pPr>
    </w:p>
    <w:p w:rsidR="0003002F" w:rsidRDefault="0003002F" w:rsidP="00F97656">
      <w:pPr>
        <w:spacing w:after="0" w:line="240" w:lineRule="auto"/>
        <w:jc w:val="both"/>
        <w:rPr>
          <w:rFonts w:ascii="Times New Roman" w:hAnsi="Times New Roman"/>
        </w:rPr>
      </w:pPr>
    </w:p>
    <w:p w:rsidR="0003002F" w:rsidRDefault="0003002F" w:rsidP="00F97656">
      <w:pPr>
        <w:spacing w:after="0" w:line="240" w:lineRule="auto"/>
        <w:jc w:val="both"/>
        <w:rPr>
          <w:rFonts w:ascii="Times New Roman" w:hAnsi="Times New Roman"/>
        </w:rPr>
      </w:pPr>
    </w:p>
    <w:p w:rsidR="0003002F" w:rsidRDefault="0003002F" w:rsidP="00F97656">
      <w:pPr>
        <w:spacing w:after="0" w:line="240" w:lineRule="auto"/>
        <w:jc w:val="both"/>
        <w:rPr>
          <w:rFonts w:ascii="Times New Roman" w:hAnsi="Times New Roman"/>
        </w:rPr>
      </w:pPr>
    </w:p>
    <w:p w:rsidR="0003002F" w:rsidRDefault="0003002F" w:rsidP="00F97656">
      <w:pPr>
        <w:spacing w:after="0" w:line="240" w:lineRule="auto"/>
        <w:jc w:val="both"/>
        <w:rPr>
          <w:rFonts w:ascii="Times New Roman" w:hAnsi="Times New Roman"/>
        </w:rPr>
      </w:pPr>
    </w:p>
    <w:p w:rsidR="0003002F" w:rsidRDefault="0003002F" w:rsidP="00F97656">
      <w:pPr>
        <w:spacing w:after="0" w:line="240" w:lineRule="auto"/>
        <w:jc w:val="both"/>
        <w:rPr>
          <w:rFonts w:ascii="Times New Roman" w:hAnsi="Times New Roman"/>
        </w:rPr>
      </w:pPr>
    </w:p>
    <w:p w:rsidR="0003002F" w:rsidRDefault="0003002F" w:rsidP="00F97656">
      <w:pPr>
        <w:spacing w:after="0" w:line="240" w:lineRule="auto"/>
        <w:jc w:val="both"/>
        <w:rPr>
          <w:rFonts w:ascii="Times New Roman" w:hAnsi="Times New Roman"/>
        </w:rPr>
      </w:pPr>
    </w:p>
    <w:p w:rsidR="002C1580" w:rsidRDefault="002C1580" w:rsidP="00F97656">
      <w:pPr>
        <w:spacing w:after="0" w:line="240" w:lineRule="auto"/>
        <w:jc w:val="both"/>
        <w:rPr>
          <w:rFonts w:ascii="Times New Roman" w:hAnsi="Times New Roman"/>
        </w:rPr>
      </w:pPr>
    </w:p>
    <w:p w:rsidR="00386111" w:rsidRPr="00701064" w:rsidRDefault="00386111" w:rsidP="005C3939">
      <w:pPr>
        <w:tabs>
          <w:tab w:val="center" w:pos="5032"/>
          <w:tab w:val="left" w:pos="7335"/>
        </w:tabs>
        <w:spacing w:after="0"/>
        <w:jc w:val="center"/>
        <w:rPr>
          <w:rFonts w:ascii="Times New Roman" w:hAnsi="Times New Roman" w:cs="Times New Roman"/>
          <w:b/>
        </w:rPr>
      </w:pPr>
      <w:r w:rsidRPr="00701064">
        <w:rPr>
          <w:rFonts w:ascii="Times New Roman" w:hAnsi="Times New Roman" w:cs="Times New Roman"/>
          <w:b/>
        </w:rPr>
        <w:lastRenderedPageBreak/>
        <w:t>Мельникова А.М.</w:t>
      </w:r>
      <w:r w:rsidRPr="00701064">
        <w:rPr>
          <w:rFonts w:ascii="Times New Roman" w:hAnsi="Times New Roman" w:cs="Times New Roman"/>
          <w:b/>
          <w:vertAlign w:val="superscript"/>
        </w:rPr>
        <w:footnoteReference w:customMarkFollows="1" w:id="51"/>
        <w:sym w:font="Symbol" w:char="F0D3"/>
      </w:r>
    </w:p>
    <w:p w:rsidR="00386111" w:rsidRPr="005C3939" w:rsidRDefault="00386111" w:rsidP="005C3939">
      <w:pPr>
        <w:spacing w:after="0" w:line="240" w:lineRule="auto"/>
        <w:jc w:val="center"/>
        <w:rPr>
          <w:rFonts w:ascii="Times New Roman" w:hAnsi="Times New Roman" w:cs="Times New Roman"/>
          <w:i/>
        </w:rPr>
      </w:pPr>
      <w:r w:rsidRPr="005C3939">
        <w:rPr>
          <w:rFonts w:ascii="Times New Roman" w:hAnsi="Times New Roman" w:cs="Times New Roman"/>
          <w:i/>
        </w:rPr>
        <w:t>Научный руководитель – преподаватель</w:t>
      </w:r>
    </w:p>
    <w:p w:rsidR="00386111" w:rsidRPr="005C3939" w:rsidRDefault="00386111" w:rsidP="005C3939">
      <w:pPr>
        <w:tabs>
          <w:tab w:val="left" w:pos="567"/>
        </w:tabs>
        <w:spacing w:after="0" w:line="240" w:lineRule="auto"/>
        <w:jc w:val="center"/>
        <w:rPr>
          <w:rFonts w:ascii="Times New Roman" w:hAnsi="Times New Roman" w:cs="Times New Roman"/>
          <w:i/>
        </w:rPr>
      </w:pPr>
      <w:r w:rsidRPr="005C3939">
        <w:rPr>
          <w:rFonts w:ascii="Times New Roman" w:hAnsi="Times New Roman" w:cs="Times New Roman"/>
          <w:i/>
        </w:rPr>
        <w:t>Аракелян Л.К.</w:t>
      </w:r>
    </w:p>
    <w:p w:rsidR="00386111" w:rsidRPr="005C3939" w:rsidRDefault="00386111" w:rsidP="005C3939">
      <w:pPr>
        <w:spacing w:after="0" w:line="240" w:lineRule="auto"/>
        <w:jc w:val="center"/>
        <w:rPr>
          <w:rFonts w:ascii="Times New Roman" w:hAnsi="Times New Roman" w:cs="Times New Roman"/>
          <w:i/>
        </w:rPr>
      </w:pPr>
    </w:p>
    <w:p w:rsidR="00386111" w:rsidRPr="005C3939" w:rsidRDefault="00386111" w:rsidP="005C3939">
      <w:pPr>
        <w:tabs>
          <w:tab w:val="left" w:pos="567"/>
        </w:tabs>
        <w:spacing w:after="0" w:line="240" w:lineRule="auto"/>
        <w:jc w:val="center"/>
        <w:rPr>
          <w:rFonts w:ascii="Times New Roman" w:hAnsi="Times New Roman" w:cs="Times New Roman"/>
          <w:i/>
        </w:rPr>
      </w:pPr>
      <w:r w:rsidRPr="005C3939">
        <w:rPr>
          <w:rFonts w:ascii="Times New Roman" w:hAnsi="Times New Roman" w:cs="Times New Roman"/>
          <w:i/>
        </w:rPr>
        <w:tab/>
        <w:t>Колледж Стерлитамакского филиала</w:t>
      </w:r>
    </w:p>
    <w:p w:rsidR="00386111" w:rsidRPr="005C3939" w:rsidRDefault="00386111" w:rsidP="005C3939">
      <w:pPr>
        <w:tabs>
          <w:tab w:val="left" w:pos="567"/>
        </w:tabs>
        <w:spacing w:after="0" w:line="240" w:lineRule="auto"/>
        <w:jc w:val="center"/>
        <w:rPr>
          <w:rFonts w:ascii="Times New Roman" w:hAnsi="Times New Roman" w:cs="Times New Roman"/>
          <w:i/>
        </w:rPr>
      </w:pPr>
      <w:r w:rsidRPr="005C3939">
        <w:rPr>
          <w:rFonts w:ascii="Times New Roman" w:hAnsi="Times New Roman" w:cs="Times New Roman"/>
          <w:i/>
        </w:rPr>
        <w:t xml:space="preserve">ФГБОУ ВО </w:t>
      </w:r>
      <w:r w:rsidR="00175885" w:rsidRPr="005C3939">
        <w:rPr>
          <w:rFonts w:ascii="Times New Roman" w:hAnsi="Times New Roman" w:cs="Times New Roman"/>
          <w:i/>
        </w:rPr>
        <w:t>«</w:t>
      </w:r>
      <w:r w:rsidRPr="005C3939">
        <w:rPr>
          <w:rFonts w:ascii="Times New Roman" w:hAnsi="Times New Roman" w:cs="Times New Roman"/>
          <w:i/>
        </w:rPr>
        <w:t>Башкирский государственный университет</w:t>
      </w:r>
      <w:r w:rsidR="00175885" w:rsidRPr="005C3939">
        <w:rPr>
          <w:rFonts w:ascii="Times New Roman" w:hAnsi="Times New Roman" w:cs="Times New Roman"/>
          <w:i/>
        </w:rPr>
        <w:t>»</w:t>
      </w:r>
    </w:p>
    <w:p w:rsidR="00386111" w:rsidRPr="005C3939" w:rsidRDefault="00386111" w:rsidP="005C3939">
      <w:pPr>
        <w:shd w:val="clear" w:color="auto" w:fill="FFFFFF"/>
        <w:spacing w:after="0" w:line="240" w:lineRule="auto"/>
        <w:jc w:val="center"/>
        <w:rPr>
          <w:rFonts w:ascii="Times New Roman" w:hAnsi="Times New Roman" w:cs="Times New Roman"/>
          <w:i/>
        </w:rPr>
      </w:pPr>
      <w:r w:rsidRPr="005C3939">
        <w:rPr>
          <w:rFonts w:ascii="Times New Roman" w:hAnsi="Times New Roman" w:cs="Times New Roman"/>
          <w:i/>
        </w:rPr>
        <w:t>Республика Башкортостан, г. Стерлитамак</w:t>
      </w:r>
    </w:p>
    <w:p w:rsidR="00386111" w:rsidRPr="00701064" w:rsidRDefault="00386111" w:rsidP="005C3939">
      <w:pPr>
        <w:spacing w:after="0"/>
        <w:jc w:val="center"/>
        <w:rPr>
          <w:rFonts w:ascii="Times New Roman" w:hAnsi="Times New Roman" w:cs="Times New Roman"/>
        </w:rPr>
      </w:pPr>
    </w:p>
    <w:p w:rsidR="005C3939" w:rsidRDefault="00BA4628" w:rsidP="005C3939">
      <w:pPr>
        <w:tabs>
          <w:tab w:val="center" w:pos="5032"/>
          <w:tab w:val="left" w:pos="7335"/>
        </w:tabs>
        <w:spacing w:after="0"/>
        <w:jc w:val="center"/>
        <w:rPr>
          <w:rFonts w:ascii="Times New Roman" w:hAnsi="Times New Roman" w:cs="Times New Roman"/>
          <w:b/>
        </w:rPr>
      </w:pPr>
      <w:r>
        <w:rPr>
          <w:rFonts w:ascii="Times New Roman" w:hAnsi="Times New Roman" w:cs="Times New Roman"/>
          <w:b/>
        </w:rPr>
        <w:t xml:space="preserve">ПРОБЛЕМЫ ГОСУДАРСТВЕННОГО КОНТРОЛЯ И НАДЗОРА ЗА ИСПОЛНЕНИЕМ </w:t>
      </w:r>
    </w:p>
    <w:p w:rsidR="00386111" w:rsidRPr="00701064" w:rsidRDefault="00BA4628" w:rsidP="005C3939">
      <w:pPr>
        <w:tabs>
          <w:tab w:val="center" w:pos="5032"/>
          <w:tab w:val="left" w:pos="7335"/>
        </w:tabs>
        <w:spacing w:after="0"/>
        <w:jc w:val="center"/>
        <w:rPr>
          <w:rFonts w:ascii="Times New Roman" w:hAnsi="Times New Roman" w:cs="Times New Roman"/>
          <w:b/>
        </w:rPr>
      </w:pPr>
      <w:r>
        <w:rPr>
          <w:rFonts w:ascii="Times New Roman" w:hAnsi="Times New Roman" w:cs="Times New Roman"/>
          <w:b/>
        </w:rPr>
        <w:t>ЛЕ</w:t>
      </w:r>
      <w:r w:rsidR="00386111" w:rsidRPr="00701064">
        <w:rPr>
          <w:rFonts w:ascii="Times New Roman" w:hAnsi="Times New Roman" w:cs="Times New Roman"/>
          <w:b/>
        </w:rPr>
        <w:t xml:space="preserve">СНОГО ЗАКОНОДАТЕЛЬСТВАРОССИЙСКОЙ ФЕДЕРАЦИИ </w:t>
      </w:r>
    </w:p>
    <w:p w:rsidR="00BA4628" w:rsidRDefault="00BA4628" w:rsidP="00F97656">
      <w:pPr>
        <w:spacing w:after="0"/>
        <w:ind w:firstLine="426"/>
        <w:jc w:val="both"/>
        <w:rPr>
          <w:rFonts w:ascii="Times New Roman" w:hAnsi="Times New Roman" w:cs="Times New Roman"/>
        </w:rPr>
      </w:pPr>
    </w:p>
    <w:p w:rsidR="00BA4628" w:rsidRPr="00701064" w:rsidRDefault="00BA4628" w:rsidP="00F97656">
      <w:pPr>
        <w:spacing w:after="0"/>
        <w:ind w:firstLine="426"/>
        <w:jc w:val="both"/>
        <w:rPr>
          <w:rFonts w:ascii="Times New Roman" w:hAnsi="Times New Roman" w:cs="Times New Roman"/>
        </w:rPr>
      </w:pPr>
      <w:r w:rsidRPr="00701064">
        <w:rPr>
          <w:rFonts w:ascii="Times New Roman" w:hAnsi="Times New Roman" w:cs="Times New Roman"/>
        </w:rPr>
        <w:t>Сохранение окружающей природной среды, обеспечение ее защиты, а также ликвидация экологических последствий хозяйственной деятельности людей в условиях возрастающей экономической активности и глобальных изменений климата</w:t>
      </w:r>
      <w:r w:rsidR="0070118E">
        <w:rPr>
          <w:rFonts w:ascii="Times New Roman" w:hAnsi="Times New Roman" w:cs="Times New Roman"/>
        </w:rPr>
        <w:t xml:space="preserve">, </w:t>
      </w:r>
      <w:r w:rsidRPr="00701064">
        <w:rPr>
          <w:rFonts w:ascii="Times New Roman" w:hAnsi="Times New Roman" w:cs="Times New Roman"/>
        </w:rPr>
        <w:t>являются стратегическими целями обеспечения экологической безопасности и рационального природопользования в соответствии со Стратегией национальной безопасности Российской Федерации до 2020 года, закрепленным Указом Президента РФ от 12.05.2009 №537.</w:t>
      </w:r>
    </w:p>
    <w:p w:rsidR="00386111" w:rsidRPr="00701064" w:rsidRDefault="00175885" w:rsidP="00F97656">
      <w:pPr>
        <w:spacing w:after="0"/>
        <w:ind w:firstLine="426"/>
        <w:jc w:val="both"/>
        <w:rPr>
          <w:rFonts w:ascii="Times New Roman" w:hAnsi="Times New Roman" w:cs="Times New Roman"/>
        </w:rPr>
      </w:pPr>
      <w:r>
        <w:rPr>
          <w:rFonts w:ascii="Times New Roman" w:hAnsi="Times New Roman" w:cs="Times New Roman"/>
        </w:rPr>
        <w:t>«</w:t>
      </w:r>
      <w:r w:rsidR="00386111" w:rsidRPr="00701064">
        <w:rPr>
          <w:rFonts w:ascii="Times New Roman" w:hAnsi="Times New Roman" w:cs="Times New Roman"/>
        </w:rPr>
        <w:t>Леса России – важнейший компонент природной среды – занимают почти четверть лесного покрова планеты и служат основой жизнеобеспечения населения страны и планеты в целом. Общая площадь земель, занятых лесами составляет 1,18 миллиардов гектар, однако вследствие бесконтрольных вырубок, пожаров, загрязнения окружающей среды она постоянно сокращается</w:t>
      </w:r>
      <w:r>
        <w:rPr>
          <w:rFonts w:ascii="Times New Roman" w:hAnsi="Times New Roman" w:cs="Times New Roman"/>
        </w:rPr>
        <w:t>»</w:t>
      </w:r>
      <w:r w:rsidR="00386111" w:rsidRPr="00701064">
        <w:rPr>
          <w:rFonts w:ascii="Times New Roman" w:hAnsi="Times New Roman" w:cs="Times New Roman"/>
        </w:rPr>
        <w:t xml:space="preserve"> [3</w:t>
      </w:r>
      <w:r w:rsidR="00386111" w:rsidRPr="00701064">
        <w:rPr>
          <w:rFonts w:ascii="Times New Roman" w:eastAsia="Times New Roman" w:hAnsi="Times New Roman" w:cs="Times New Roman"/>
          <w:lang w:eastAsia="ru-RU"/>
        </w:rPr>
        <w:t>,</w:t>
      </w:r>
      <w:r w:rsidR="00386111" w:rsidRPr="00701064">
        <w:rPr>
          <w:rFonts w:ascii="Times New Roman" w:hAnsi="Times New Roman" w:cs="Times New Roman"/>
        </w:rPr>
        <w:t xml:space="preserve"> с.15</w:t>
      </w:r>
      <w:r w:rsidR="00386111" w:rsidRPr="00701064">
        <w:rPr>
          <w:rFonts w:ascii="Times New Roman" w:eastAsia="Times New Roman" w:hAnsi="Times New Roman" w:cs="Times New Roman"/>
          <w:lang w:eastAsia="ru-RU"/>
        </w:rPr>
        <w:t>]</w:t>
      </w:r>
      <w:r w:rsidR="00386111" w:rsidRPr="00701064">
        <w:rPr>
          <w:rFonts w:ascii="Times New Roman" w:hAnsi="Times New Roman" w:cs="Times New Roman"/>
        </w:rPr>
        <w:t>.</w:t>
      </w:r>
    </w:p>
    <w:p w:rsidR="00386111" w:rsidRPr="00701064" w:rsidRDefault="00386111" w:rsidP="00F97656">
      <w:pPr>
        <w:spacing w:after="0"/>
        <w:ind w:firstLine="426"/>
        <w:jc w:val="both"/>
        <w:rPr>
          <w:rFonts w:ascii="Times New Roman" w:hAnsi="Times New Roman" w:cs="Times New Roman"/>
        </w:rPr>
      </w:pPr>
      <w:r w:rsidRPr="00701064">
        <w:rPr>
          <w:rFonts w:ascii="Times New Roman" w:hAnsi="Times New Roman" w:cs="Times New Roman"/>
        </w:rPr>
        <w:t>В соответствии с вышеуказанным, а также</w:t>
      </w:r>
      <w:r w:rsidR="0070118E">
        <w:rPr>
          <w:rFonts w:ascii="Times New Roman" w:hAnsi="Times New Roman" w:cs="Times New Roman"/>
        </w:rPr>
        <w:t xml:space="preserve"> с </w:t>
      </w:r>
      <w:r w:rsidRPr="00701064">
        <w:rPr>
          <w:rFonts w:ascii="Times New Roman" w:hAnsi="Times New Roman" w:cs="Times New Roman"/>
        </w:rPr>
        <w:t>тем, что Российская Федерация является правовым государством, проблема охраны и защиты лесов является одной из наиболее актуальных и приоритетных в экологической политике страны. Правовое государство обязано обеспечить соблюдение прав и свобод человека и гражданина, в том числе право на благоприятную окружающую среду, достоверную информацию о ее состоянии и на возмещение ущерба, причиненного его здоровью или имуществу экологическим правонарушением, закрепленное в статье 42 Конституции Российской Федерации [5, с.53</w:t>
      </w:r>
      <w:r w:rsidRPr="00701064">
        <w:rPr>
          <w:rFonts w:ascii="Times New Roman" w:eastAsia="Times New Roman" w:hAnsi="Times New Roman" w:cs="Times New Roman"/>
          <w:lang w:eastAsia="ru-RU"/>
        </w:rPr>
        <w:t>]</w:t>
      </w:r>
      <w:r w:rsidRPr="00701064">
        <w:rPr>
          <w:rFonts w:ascii="Times New Roman" w:hAnsi="Times New Roman" w:cs="Times New Roman"/>
        </w:rPr>
        <w:t>.</w:t>
      </w:r>
    </w:p>
    <w:p w:rsidR="00386111" w:rsidRPr="00701064" w:rsidRDefault="00386111" w:rsidP="00F97656">
      <w:pPr>
        <w:spacing w:after="0"/>
        <w:ind w:firstLine="426"/>
        <w:jc w:val="both"/>
        <w:rPr>
          <w:rFonts w:ascii="Times New Roman" w:hAnsi="Times New Roman" w:cs="Times New Roman"/>
        </w:rPr>
      </w:pPr>
      <w:r w:rsidRPr="00701064">
        <w:rPr>
          <w:rFonts w:ascii="Times New Roman" w:hAnsi="Times New Roman" w:cs="Times New Roman"/>
        </w:rPr>
        <w:t>Генеральным прокурором Российской Федерации, а также его первым заместителем неоднократно подчеркивалось неудовлетворительное состояние законности в рассматриваемой сфере.</w:t>
      </w:r>
    </w:p>
    <w:p w:rsidR="00386111" w:rsidRPr="00701064" w:rsidRDefault="00386111" w:rsidP="00F97656">
      <w:pPr>
        <w:spacing w:after="0"/>
        <w:ind w:firstLine="426"/>
        <w:jc w:val="both"/>
        <w:rPr>
          <w:rFonts w:ascii="Times New Roman" w:hAnsi="Times New Roman" w:cs="Times New Roman"/>
        </w:rPr>
      </w:pPr>
      <w:r w:rsidRPr="00701064">
        <w:rPr>
          <w:rFonts w:ascii="Times New Roman" w:hAnsi="Times New Roman" w:cs="Times New Roman"/>
        </w:rPr>
        <w:t>Необходимые меры по проведению государственной инвентаризации лесов и постановке земель лесного фонда на кадастровый учет Рослесхозом не осуществлены. В субъектах Российской Федерации лесоустройство надлежащим образом не осуществляется. Более 31 миллиона гектаров земель лесного фонда нуждаются в лесовосстановительных мероприятиях, чему препятствует отсутствие необходимого фонда семян лесных растений в большинстве субъектах Российской Федерации.</w:t>
      </w:r>
    </w:p>
    <w:p w:rsidR="00386111" w:rsidRPr="00701064" w:rsidRDefault="00386111" w:rsidP="00F97656">
      <w:pPr>
        <w:spacing w:after="0"/>
        <w:ind w:firstLine="426"/>
        <w:jc w:val="both"/>
        <w:rPr>
          <w:rFonts w:ascii="Times New Roman" w:hAnsi="Times New Roman" w:cs="Times New Roman"/>
        </w:rPr>
      </w:pPr>
      <w:r w:rsidRPr="00701064">
        <w:rPr>
          <w:rFonts w:ascii="Times New Roman" w:hAnsi="Times New Roman" w:cs="Times New Roman"/>
        </w:rPr>
        <w:t>Финансирование из федерального бюджета направлено на создание эффективных средств космического и дистанционного мониторинга за достоверностью сведений о незаконных рубках древесины, площади лесов, пострадавших от лесных пожаров и иных катаклизм. Однако после их создания органами государственной власти они активно не используются в процессе контрольно-надзорной деятельности [4, с.113</w:t>
      </w:r>
      <w:r w:rsidRPr="00701064">
        <w:rPr>
          <w:rFonts w:ascii="Times New Roman" w:eastAsia="Times New Roman" w:hAnsi="Times New Roman" w:cs="Times New Roman"/>
          <w:lang w:eastAsia="ru-RU"/>
        </w:rPr>
        <w:t>]</w:t>
      </w:r>
      <w:r w:rsidRPr="00701064">
        <w:rPr>
          <w:rFonts w:ascii="Times New Roman" w:hAnsi="Times New Roman" w:cs="Times New Roman"/>
        </w:rPr>
        <w:t>.</w:t>
      </w:r>
    </w:p>
    <w:p w:rsidR="00386111" w:rsidRPr="00701064" w:rsidRDefault="00386111" w:rsidP="00F97656">
      <w:pPr>
        <w:spacing w:after="0"/>
        <w:ind w:firstLine="426"/>
        <w:jc w:val="both"/>
        <w:rPr>
          <w:rFonts w:ascii="Times New Roman" w:hAnsi="Times New Roman" w:cs="Times New Roman"/>
        </w:rPr>
      </w:pPr>
      <w:r w:rsidRPr="00701064">
        <w:rPr>
          <w:rFonts w:ascii="Times New Roman" w:hAnsi="Times New Roman" w:cs="Times New Roman"/>
        </w:rPr>
        <w:t xml:space="preserve">Необходимо обеспечить доступность к адекватной на сегодняшний день информации о деятельности государственных органов и органов местного самоуправления в сфере охраны и защиты лесов и состоянии лесов страны в соответствии с Приказом Генерального прокурора Российской Федерации № 252 и Федеральным законом от 9 февраля 2009 года № 8-ФЗ </w:t>
      </w:r>
      <w:r w:rsidR="00175885">
        <w:rPr>
          <w:rFonts w:ascii="Times New Roman" w:hAnsi="Times New Roman" w:cs="Times New Roman"/>
        </w:rPr>
        <w:t>«</w:t>
      </w:r>
      <w:r w:rsidRPr="00701064">
        <w:rPr>
          <w:rFonts w:ascii="Times New Roman" w:hAnsi="Times New Roman" w:cs="Times New Roman"/>
        </w:rPr>
        <w:t>Об обеспечении доступа к информации о деятельности государственных органов и органов местного самоуправления</w:t>
      </w:r>
      <w:r w:rsidR="00175885">
        <w:rPr>
          <w:rFonts w:ascii="Times New Roman" w:hAnsi="Times New Roman" w:cs="Times New Roman"/>
        </w:rPr>
        <w:t>»</w:t>
      </w:r>
      <w:r w:rsidRPr="00701064">
        <w:rPr>
          <w:rFonts w:ascii="Times New Roman" w:hAnsi="Times New Roman" w:cs="Times New Roman"/>
        </w:rPr>
        <w:t>, в том числе</w:t>
      </w:r>
      <w:r w:rsidR="0070118E">
        <w:rPr>
          <w:rFonts w:ascii="Times New Roman" w:hAnsi="Times New Roman" w:cs="Times New Roman"/>
        </w:rPr>
        <w:t>,</w:t>
      </w:r>
      <w:r w:rsidRPr="00701064">
        <w:rPr>
          <w:rFonts w:ascii="Times New Roman" w:hAnsi="Times New Roman" w:cs="Times New Roman"/>
        </w:rPr>
        <w:t xml:space="preserve"> и в информационно-телекоммуникационной сети Интернет.</w:t>
      </w:r>
    </w:p>
    <w:p w:rsidR="00386111" w:rsidRPr="00701064" w:rsidRDefault="00386111" w:rsidP="00F97656">
      <w:pPr>
        <w:spacing w:after="0"/>
        <w:ind w:firstLine="426"/>
        <w:jc w:val="both"/>
        <w:rPr>
          <w:rFonts w:ascii="Times New Roman" w:hAnsi="Times New Roman" w:cs="Times New Roman"/>
        </w:rPr>
      </w:pPr>
      <w:r w:rsidRPr="00701064">
        <w:rPr>
          <w:rFonts w:ascii="Times New Roman" w:hAnsi="Times New Roman" w:cs="Times New Roman"/>
        </w:rPr>
        <w:t xml:space="preserve">На сегодняшний день существуют многочисленные недостатки и упущения в деятельности органов, уполномоченных осуществлять федеральный государственный лесной надзор (лесная охрана) </w:t>
      </w:r>
      <w:r w:rsidRPr="00701064">
        <w:rPr>
          <w:rFonts w:ascii="Times New Roman" w:hAnsi="Times New Roman" w:cs="Times New Roman"/>
        </w:rPr>
        <w:lastRenderedPageBreak/>
        <w:t>и муниципальный лесной контроль. Нередкими являются случаи выявления некачественных проверок лесопользователей, когда не принимаются необходимые меры для устранения правонарушений и привлечению виновных лиц к ответственности. Должностные лица вышеуказанных органов нередко злоупотребляют и превышают полномочия. Выявляются вопиющие случаи создания руководителями лесничеств преступных сообществ, а также сокрытия лесными инспекторами незаконных рубок лесных насаждений. [1, с.37</w:t>
      </w:r>
      <w:r w:rsidRPr="00701064">
        <w:rPr>
          <w:rFonts w:ascii="Times New Roman" w:eastAsia="Times New Roman" w:hAnsi="Times New Roman" w:cs="Times New Roman"/>
          <w:lang w:eastAsia="ru-RU"/>
        </w:rPr>
        <w:t>]</w:t>
      </w:r>
      <w:r w:rsidRPr="00701064">
        <w:rPr>
          <w:rFonts w:ascii="Times New Roman" w:hAnsi="Times New Roman" w:cs="Times New Roman"/>
        </w:rPr>
        <w:t>.</w:t>
      </w:r>
    </w:p>
    <w:p w:rsidR="00386111" w:rsidRPr="00701064" w:rsidRDefault="00386111" w:rsidP="00F97656">
      <w:pPr>
        <w:spacing w:after="0"/>
        <w:ind w:firstLine="426"/>
        <w:jc w:val="both"/>
        <w:rPr>
          <w:rFonts w:ascii="Times New Roman" w:hAnsi="Times New Roman" w:cs="Times New Roman"/>
        </w:rPr>
      </w:pPr>
      <w:r w:rsidRPr="00701064">
        <w:rPr>
          <w:rFonts w:ascii="Times New Roman" w:hAnsi="Times New Roman" w:cs="Times New Roman"/>
        </w:rPr>
        <w:t xml:space="preserve">Наблюдается ужесточение государственной политики в отношении нарушений в сфере охраны, защиты и незаконного оборота лесов. Однако выявляются многочисленные случаи незаконного приостановления либо отказа в возбуждении уголовных дел о незаконной рубке лесных насаждений. Экологические преступления обладают высокой латентностью, в связи с этим выявлять преступления в рассматриваемой сфере представляет определенную трудность. За период с 2011 по 2013 года на территории Стерлитамакского района возбуждено 4 уголовных дела по факту незаконной рубки лесных насаждений. За период 2011 года уголовных дел в рассматриваемой сфере возбуждено не было. За период 2012 года возбуждены 2 уголовных дела: по пункту </w:t>
      </w:r>
      <w:r w:rsidR="00175885">
        <w:rPr>
          <w:rFonts w:ascii="Times New Roman" w:hAnsi="Times New Roman" w:cs="Times New Roman"/>
        </w:rPr>
        <w:t>«</w:t>
      </w:r>
      <w:r w:rsidRPr="00701064">
        <w:rPr>
          <w:rFonts w:ascii="Times New Roman" w:hAnsi="Times New Roman" w:cs="Times New Roman"/>
        </w:rPr>
        <w:t>а</w:t>
      </w:r>
      <w:r w:rsidR="00175885">
        <w:rPr>
          <w:rFonts w:ascii="Times New Roman" w:hAnsi="Times New Roman" w:cs="Times New Roman"/>
        </w:rPr>
        <w:t>»</w:t>
      </w:r>
      <w:r w:rsidRPr="00701064">
        <w:rPr>
          <w:rFonts w:ascii="Times New Roman" w:hAnsi="Times New Roman" w:cs="Times New Roman"/>
        </w:rPr>
        <w:t xml:space="preserve"> части 2 статьи 260 УК РФ и по части 1 статьи 260 УК РФ. Первое было прекращено в 2014 году, по второму вынесен обвинительный приговор и назначено наказание в виде штрафа в размере 7000 рублей. За период 2013 год возбуждены 2 уголовных дела: по пункту </w:t>
      </w:r>
      <w:r w:rsidR="00175885">
        <w:rPr>
          <w:rFonts w:ascii="Times New Roman" w:hAnsi="Times New Roman" w:cs="Times New Roman"/>
        </w:rPr>
        <w:t>«</w:t>
      </w:r>
      <w:r w:rsidRPr="00701064">
        <w:rPr>
          <w:rFonts w:ascii="Times New Roman" w:hAnsi="Times New Roman" w:cs="Times New Roman"/>
        </w:rPr>
        <w:t>а</w:t>
      </w:r>
      <w:r w:rsidR="00175885">
        <w:rPr>
          <w:rFonts w:ascii="Times New Roman" w:hAnsi="Times New Roman" w:cs="Times New Roman"/>
        </w:rPr>
        <w:t>»</w:t>
      </w:r>
      <w:r w:rsidRPr="00701064">
        <w:rPr>
          <w:rFonts w:ascii="Times New Roman" w:hAnsi="Times New Roman" w:cs="Times New Roman"/>
        </w:rPr>
        <w:t xml:space="preserve"> части 2 статьи 260 УК РФ и по части 1 статьи 260 УК РФ. По первому вынесен обвинительный приговор и назначено наказание в виде 1 года 6 месяцев лишения свободы условно с испытательным сроком 2 года, по второму вынесен обвинительный приговор и назначено наказание в виде штрафа в размере 5000 рублей. За период 2014 года возбуждено 3 уголовных дела: первое – по части 1 статьи 260 УК РФ, второе – по части по части 3 статьи 260УК РФ, третье – </w:t>
      </w:r>
      <w:r w:rsidR="0070118E">
        <w:rPr>
          <w:rFonts w:ascii="Times New Roman" w:hAnsi="Times New Roman" w:cs="Times New Roman"/>
        </w:rPr>
        <w:t xml:space="preserve">по части 1 статьи 260 УК РФ. По </w:t>
      </w:r>
      <w:r w:rsidRPr="00701064">
        <w:rPr>
          <w:rFonts w:ascii="Times New Roman" w:hAnsi="Times New Roman" w:cs="Times New Roman"/>
        </w:rPr>
        <w:t>первому вынесен обвинительный приговор и назначено наказание 120 часов обязательных работ с отбыванием наказания не свыше 4 часов в день, по второму</w:t>
      </w:r>
      <w:r w:rsidR="0070118E">
        <w:rPr>
          <w:rFonts w:ascii="Times New Roman" w:hAnsi="Times New Roman" w:cs="Times New Roman"/>
        </w:rPr>
        <w:t xml:space="preserve"> - </w:t>
      </w:r>
      <w:r w:rsidRPr="00701064">
        <w:rPr>
          <w:rFonts w:ascii="Times New Roman" w:hAnsi="Times New Roman" w:cs="Times New Roman"/>
        </w:rPr>
        <w:t>обвинительный приговор и назначено наказание в виде 1 года 6 месяцев лишения свободы условно с испытательным сроком 2 года, по трет</w:t>
      </w:r>
      <w:r w:rsidR="0070118E">
        <w:rPr>
          <w:rFonts w:ascii="Times New Roman" w:hAnsi="Times New Roman" w:cs="Times New Roman"/>
        </w:rPr>
        <w:t xml:space="preserve">ьему - </w:t>
      </w:r>
      <w:r w:rsidRPr="00701064">
        <w:rPr>
          <w:rFonts w:ascii="Times New Roman" w:hAnsi="Times New Roman" w:cs="Times New Roman"/>
        </w:rPr>
        <w:t>обвинительный приговор и назначено наказание 6 месяцев исправительных работ с удержанием из его заработка 10% в доход государства.</w:t>
      </w:r>
    </w:p>
    <w:p w:rsidR="00386111" w:rsidRPr="00701064" w:rsidRDefault="00386111" w:rsidP="00F97656">
      <w:pPr>
        <w:spacing w:after="0"/>
        <w:ind w:firstLine="426"/>
        <w:jc w:val="both"/>
        <w:rPr>
          <w:rFonts w:ascii="Times New Roman" w:hAnsi="Times New Roman" w:cs="Times New Roman"/>
        </w:rPr>
      </w:pPr>
      <w:r w:rsidRPr="00701064">
        <w:rPr>
          <w:rFonts w:ascii="Times New Roman" w:hAnsi="Times New Roman" w:cs="Times New Roman"/>
        </w:rPr>
        <w:t>Нередки случаи подмены прокурорами органов государственного экологического надзора, что прямо противоречит положениям Приказа Генерального прокурора Российской Федерации №195.</w:t>
      </w:r>
    </w:p>
    <w:p w:rsidR="00386111" w:rsidRPr="00701064" w:rsidRDefault="00386111" w:rsidP="00F97656">
      <w:pPr>
        <w:spacing w:after="0"/>
        <w:ind w:firstLine="426"/>
        <w:jc w:val="both"/>
        <w:rPr>
          <w:rFonts w:ascii="Times New Roman" w:hAnsi="Times New Roman" w:cs="Times New Roman"/>
        </w:rPr>
      </w:pPr>
      <w:r w:rsidRPr="00701064">
        <w:rPr>
          <w:rFonts w:ascii="Times New Roman" w:hAnsi="Times New Roman" w:cs="Times New Roman"/>
        </w:rPr>
        <w:t>Необходимо активизировать координационную деятельность правоохранительных и контролирующих органов для выработки согласованных действий по предотвращению и пресечению всех видов нелегального использования природных ресурсов, в том числе незаконной рубки лесов, и их незаконного оборота. Деятельность органов прокуратуры и органов федерального государственного лесного надзора (лесной охраны), муниципального лесного контроля является взаимоисключающей, но в то же время достижение положительных результатов возможно лишь при эффективном взаимодействии указанных органов [2, с.188</w:t>
      </w:r>
      <w:r w:rsidRPr="00701064">
        <w:rPr>
          <w:rFonts w:ascii="Times New Roman" w:eastAsia="Times New Roman" w:hAnsi="Times New Roman" w:cs="Times New Roman"/>
          <w:lang w:eastAsia="ru-RU"/>
        </w:rPr>
        <w:t>]</w:t>
      </w:r>
      <w:r w:rsidRPr="00701064">
        <w:rPr>
          <w:rFonts w:ascii="Times New Roman" w:hAnsi="Times New Roman" w:cs="Times New Roman"/>
        </w:rPr>
        <w:t>.</w:t>
      </w:r>
    </w:p>
    <w:p w:rsidR="00386111" w:rsidRPr="00701064" w:rsidRDefault="00386111" w:rsidP="00F97656">
      <w:pPr>
        <w:spacing w:after="0"/>
        <w:ind w:firstLine="426"/>
        <w:jc w:val="both"/>
        <w:rPr>
          <w:rFonts w:ascii="Times New Roman" w:hAnsi="Times New Roman" w:cs="Times New Roman"/>
        </w:rPr>
      </w:pPr>
      <w:r w:rsidRPr="00701064">
        <w:rPr>
          <w:rFonts w:ascii="Times New Roman" w:hAnsi="Times New Roman" w:cs="Times New Roman"/>
        </w:rPr>
        <w:t>Эффективность надзора и улучшение состояния законности в сфере использования и охраны лесов напрямую зависит от реального устранения выявленных правонарушений. При внесении акта прокурорского реагирования необходимо оценивать возможные негативные последствия исполнения требований, тщательно анализировать каждую ситуацию. Законные требования должны быть направлены на корректировку и приведение в соответствие с действующим лесным законодательством существующих правоотношений, но не на их разрушение [4, с.118</w:t>
      </w:r>
      <w:r w:rsidRPr="00701064">
        <w:rPr>
          <w:rFonts w:ascii="Times New Roman" w:eastAsia="Times New Roman" w:hAnsi="Times New Roman" w:cs="Times New Roman"/>
          <w:lang w:eastAsia="ru-RU"/>
        </w:rPr>
        <w:t>]</w:t>
      </w:r>
      <w:r w:rsidRPr="00701064">
        <w:rPr>
          <w:rFonts w:ascii="Times New Roman" w:hAnsi="Times New Roman" w:cs="Times New Roman"/>
        </w:rPr>
        <w:t>.</w:t>
      </w:r>
    </w:p>
    <w:p w:rsidR="00386111" w:rsidRPr="00701064" w:rsidRDefault="00386111" w:rsidP="00F97656">
      <w:pPr>
        <w:spacing w:after="0"/>
        <w:ind w:firstLine="426"/>
        <w:jc w:val="both"/>
        <w:rPr>
          <w:rFonts w:ascii="Times New Roman" w:hAnsi="Times New Roman" w:cs="Times New Roman"/>
        </w:rPr>
      </w:pPr>
      <w:r w:rsidRPr="00701064">
        <w:rPr>
          <w:rFonts w:ascii="Times New Roman" w:hAnsi="Times New Roman" w:cs="Times New Roman"/>
        </w:rPr>
        <w:t>Необходимо обратить внимание на ненадлежащее извещение нарушителей о составлении протоколов об административных правонарушениях, несоблюдение установленных сроков осуществления проверки, отсутствие проверок в порядке контроля исполнения соответствующих предписаний уполномоченными и иные нарушения должностными лицами, ставить вопрос о привлечении их к правовой ответственности.</w:t>
      </w:r>
    </w:p>
    <w:p w:rsidR="00386111" w:rsidRPr="00701064" w:rsidRDefault="00386111" w:rsidP="00F97656">
      <w:pPr>
        <w:spacing w:after="0"/>
        <w:ind w:firstLine="426"/>
        <w:jc w:val="both"/>
        <w:rPr>
          <w:rFonts w:ascii="Times New Roman" w:hAnsi="Times New Roman" w:cs="Times New Roman"/>
        </w:rPr>
      </w:pPr>
      <w:r w:rsidRPr="00701064">
        <w:rPr>
          <w:rFonts w:ascii="Times New Roman" w:hAnsi="Times New Roman" w:cs="Times New Roman"/>
        </w:rPr>
        <w:t xml:space="preserve">Как показала плачевная практика неподготовленности к пожароопасному сезону рядом субъектов Российской Федерации в 2010 году, необходимо усиление работы по проверке деятельности в сфере государственного пожарного надзора, выделения и целевого расходования бюджетных средств, направленных на организацию необходимых мероприятий по охране и защите лесов. </w:t>
      </w:r>
    </w:p>
    <w:p w:rsidR="00386111" w:rsidRPr="00701064" w:rsidRDefault="00386111" w:rsidP="00F97656">
      <w:pPr>
        <w:spacing w:after="0"/>
        <w:ind w:firstLine="426"/>
        <w:jc w:val="both"/>
        <w:rPr>
          <w:rFonts w:ascii="Times New Roman" w:hAnsi="Times New Roman" w:cs="Times New Roman"/>
        </w:rPr>
      </w:pPr>
      <w:r w:rsidRPr="00701064">
        <w:rPr>
          <w:rFonts w:ascii="Times New Roman" w:hAnsi="Times New Roman" w:cs="Times New Roman"/>
        </w:rPr>
        <w:lastRenderedPageBreak/>
        <w:t xml:space="preserve">Вопросы исполнения законодательства в сфере охраны и использования лесов требует постоянного мониторинга. Необходима проверка любой информации по факту нарушений в сфере использования и охраны лесов, в том числе и получаемой из средств массовой информации и информационно-телекоммуникационной сети Интернет. </w:t>
      </w:r>
    </w:p>
    <w:p w:rsidR="00386111" w:rsidRPr="00701064" w:rsidRDefault="00386111" w:rsidP="00F97656">
      <w:pPr>
        <w:spacing w:after="0"/>
        <w:ind w:firstLine="426"/>
        <w:jc w:val="both"/>
        <w:rPr>
          <w:rFonts w:ascii="Times New Roman" w:hAnsi="Times New Roman" w:cs="Times New Roman"/>
        </w:rPr>
      </w:pPr>
      <w:r w:rsidRPr="00701064">
        <w:rPr>
          <w:rFonts w:ascii="Times New Roman" w:hAnsi="Times New Roman" w:cs="Times New Roman"/>
        </w:rPr>
        <w:t>В связи с возможным нарушением прав значительного круга лиц, общества и государства и спецификой лесных правоотношений, необходимо в кратчайшие сроки проводить проверки и своевременно и эффективно использовать все предоставленные правовые средства реагирования на выявленные правонарушения. При этом при проведении проверок необходимо требовать соблюдения гарантированных законом прав юридических лиц и индивидуальных предпринимателей.</w:t>
      </w:r>
    </w:p>
    <w:p w:rsidR="00386111" w:rsidRPr="00701064" w:rsidRDefault="00386111" w:rsidP="00F97656">
      <w:pPr>
        <w:spacing w:after="0"/>
        <w:ind w:firstLine="426"/>
        <w:jc w:val="both"/>
        <w:rPr>
          <w:rFonts w:ascii="Times New Roman" w:hAnsi="Times New Roman" w:cs="Times New Roman"/>
        </w:rPr>
      </w:pPr>
    </w:p>
    <w:p w:rsidR="00386111" w:rsidRPr="00701064" w:rsidRDefault="00386111" w:rsidP="00F97656">
      <w:pPr>
        <w:spacing w:after="0"/>
        <w:ind w:firstLine="426"/>
        <w:jc w:val="center"/>
        <w:rPr>
          <w:rFonts w:ascii="Times New Roman" w:hAnsi="Times New Roman" w:cs="Times New Roman"/>
          <w:b/>
        </w:rPr>
      </w:pPr>
      <w:r>
        <w:rPr>
          <w:rFonts w:ascii="Times New Roman" w:hAnsi="Times New Roman" w:cs="Times New Roman"/>
          <w:b/>
        </w:rPr>
        <w:t>Список литературы</w:t>
      </w:r>
    </w:p>
    <w:p w:rsidR="00386111" w:rsidRPr="00701064" w:rsidRDefault="00386111" w:rsidP="00F97656">
      <w:pPr>
        <w:numPr>
          <w:ilvl w:val="0"/>
          <w:numId w:val="17"/>
        </w:numPr>
        <w:tabs>
          <w:tab w:val="left" w:pos="0"/>
          <w:tab w:val="left" w:pos="426"/>
        </w:tabs>
        <w:spacing w:after="0" w:line="240" w:lineRule="auto"/>
        <w:ind w:left="0" w:firstLine="426"/>
        <w:contextualSpacing/>
        <w:jc w:val="both"/>
        <w:rPr>
          <w:rFonts w:ascii="Times New Roman" w:hAnsi="Times New Roman" w:cs="Times New Roman"/>
        </w:rPr>
      </w:pPr>
      <w:r w:rsidRPr="00701064">
        <w:rPr>
          <w:rFonts w:ascii="Times New Roman" w:hAnsi="Times New Roman" w:cs="Times New Roman"/>
        </w:rPr>
        <w:t>Жбанков С.Н. Надзор за исполнением лесного законодательства // Муниципальное право. –2014. – №1. – С. 29-40.</w:t>
      </w:r>
    </w:p>
    <w:p w:rsidR="00386111" w:rsidRPr="00701064" w:rsidRDefault="00386111" w:rsidP="00F97656">
      <w:pPr>
        <w:numPr>
          <w:ilvl w:val="0"/>
          <w:numId w:val="17"/>
        </w:numPr>
        <w:tabs>
          <w:tab w:val="left" w:pos="0"/>
          <w:tab w:val="left" w:pos="426"/>
        </w:tabs>
        <w:spacing w:after="0" w:line="240" w:lineRule="auto"/>
        <w:ind w:left="0" w:firstLine="426"/>
        <w:contextualSpacing/>
        <w:jc w:val="both"/>
        <w:rPr>
          <w:rFonts w:ascii="Times New Roman" w:hAnsi="Times New Roman" w:cs="Times New Roman"/>
        </w:rPr>
      </w:pPr>
      <w:r w:rsidRPr="00701064">
        <w:rPr>
          <w:rFonts w:ascii="Times New Roman" w:hAnsi="Times New Roman" w:cs="Times New Roman"/>
        </w:rPr>
        <w:t>Зиновьева И.С., Кленникова О.С. Незаконная рубка леса и нелегальный оборот древесины в РФ: основные причины и меры по обеспечению борьбы с ними // Успехи современного естествознания. – 2012. – № 4. – С.187-189.</w:t>
      </w:r>
    </w:p>
    <w:p w:rsidR="00386111" w:rsidRPr="00701064" w:rsidRDefault="00386111" w:rsidP="00F97656">
      <w:pPr>
        <w:numPr>
          <w:ilvl w:val="0"/>
          <w:numId w:val="17"/>
        </w:numPr>
        <w:tabs>
          <w:tab w:val="left" w:pos="0"/>
          <w:tab w:val="left" w:pos="426"/>
        </w:tabs>
        <w:spacing w:after="0" w:line="240" w:lineRule="auto"/>
        <w:ind w:left="0" w:firstLine="426"/>
        <w:contextualSpacing/>
        <w:jc w:val="both"/>
        <w:rPr>
          <w:rFonts w:ascii="Times New Roman" w:hAnsi="Times New Roman" w:cs="Times New Roman"/>
        </w:rPr>
      </w:pPr>
      <w:r w:rsidRPr="00701064">
        <w:rPr>
          <w:rFonts w:ascii="Times New Roman" w:hAnsi="Times New Roman" w:cs="Times New Roman"/>
        </w:rPr>
        <w:t>Лихачева Е.Ю., Баскакова С.И. Надзор за исполнением лесного законодательства // Законность. – 2011. – № 1. – С.15-18.</w:t>
      </w:r>
    </w:p>
    <w:p w:rsidR="00386111" w:rsidRPr="00701064" w:rsidRDefault="00386111" w:rsidP="00F97656">
      <w:pPr>
        <w:numPr>
          <w:ilvl w:val="0"/>
          <w:numId w:val="17"/>
        </w:numPr>
        <w:tabs>
          <w:tab w:val="left" w:pos="0"/>
          <w:tab w:val="left" w:pos="426"/>
        </w:tabs>
        <w:spacing w:after="0" w:line="240" w:lineRule="auto"/>
        <w:ind w:left="0" w:firstLine="426"/>
        <w:contextualSpacing/>
        <w:jc w:val="both"/>
        <w:rPr>
          <w:rFonts w:ascii="Times New Roman" w:hAnsi="Times New Roman" w:cs="Times New Roman"/>
        </w:rPr>
      </w:pPr>
      <w:r w:rsidRPr="00701064">
        <w:rPr>
          <w:rFonts w:ascii="Times New Roman" w:hAnsi="Times New Roman" w:cs="Times New Roman"/>
        </w:rPr>
        <w:t>Прокурорский надзор за исполнением экологического законодательства: пособие / под общ. ред. А.В. Паламарчука. – М.: ИПК РК Академии Генеральной прокуратуры Российской Федерации, 2014. – 335 с.</w:t>
      </w:r>
    </w:p>
    <w:p w:rsidR="00386111" w:rsidRPr="00701064" w:rsidRDefault="00386111" w:rsidP="00F97656">
      <w:pPr>
        <w:numPr>
          <w:ilvl w:val="0"/>
          <w:numId w:val="17"/>
        </w:numPr>
        <w:tabs>
          <w:tab w:val="left" w:pos="0"/>
          <w:tab w:val="left" w:pos="426"/>
        </w:tabs>
        <w:spacing w:after="0" w:line="240" w:lineRule="auto"/>
        <w:ind w:left="0" w:firstLine="426"/>
        <w:contextualSpacing/>
        <w:jc w:val="both"/>
        <w:rPr>
          <w:rFonts w:ascii="Times New Roman" w:eastAsia="Times New Roman" w:hAnsi="Times New Roman" w:cs="Times New Roman"/>
          <w:lang w:eastAsia="ru-RU"/>
        </w:rPr>
      </w:pPr>
      <w:r w:rsidRPr="00701064">
        <w:rPr>
          <w:rFonts w:ascii="Times New Roman" w:hAnsi="Times New Roman" w:cs="Times New Roman"/>
        </w:rPr>
        <w:t>Шерснева Е.Ю. Некоторые направления совершенствования прокурорского надзора за исполнением законов в сфере охраны и защиты лесов // Юр-ВАК. – 2014. – № 4. – С. 52-55.</w:t>
      </w:r>
    </w:p>
    <w:p w:rsidR="00274FD4" w:rsidRDefault="00274FD4" w:rsidP="00F97656">
      <w:pPr>
        <w:spacing w:after="0" w:line="240" w:lineRule="auto"/>
        <w:jc w:val="both"/>
        <w:rPr>
          <w:rFonts w:ascii="Times New Roman" w:hAnsi="Times New Roman"/>
        </w:rPr>
      </w:pPr>
    </w:p>
    <w:p w:rsidR="006750CF" w:rsidRDefault="006750CF" w:rsidP="00F97656">
      <w:pPr>
        <w:spacing w:after="0" w:line="240" w:lineRule="auto"/>
        <w:jc w:val="both"/>
        <w:rPr>
          <w:rFonts w:ascii="Times New Roman" w:hAnsi="Times New Roman"/>
        </w:rPr>
      </w:pPr>
    </w:p>
    <w:p w:rsidR="006750CF" w:rsidRPr="005D4926" w:rsidRDefault="006750CF" w:rsidP="00F97656">
      <w:pPr>
        <w:spacing w:after="0" w:line="240" w:lineRule="auto"/>
        <w:jc w:val="center"/>
        <w:rPr>
          <w:rFonts w:ascii="Times New Roman" w:hAnsi="Times New Roman"/>
          <w:b/>
          <w:color w:val="000000"/>
        </w:rPr>
      </w:pPr>
      <w:r w:rsidRPr="005D4926">
        <w:rPr>
          <w:rFonts w:ascii="Times New Roman" w:eastAsia="Times New Roman" w:hAnsi="Times New Roman"/>
          <w:b/>
          <w:lang w:eastAsia="ru-RU"/>
        </w:rPr>
        <w:t>Михеенкова А.С.</w:t>
      </w:r>
      <w:r w:rsidRPr="005D4926">
        <w:rPr>
          <w:rStyle w:val="a8"/>
          <w:rFonts w:ascii="Times New Roman" w:hAnsi="Times New Roman"/>
          <w:b/>
          <w:color w:val="000000"/>
        </w:rPr>
        <w:footnoteReference w:customMarkFollows="1" w:id="52"/>
        <w:t>©</w:t>
      </w:r>
    </w:p>
    <w:p w:rsidR="006750CF" w:rsidRPr="005C3939" w:rsidRDefault="006750CF" w:rsidP="00F97656">
      <w:pPr>
        <w:spacing w:after="0" w:line="240" w:lineRule="auto"/>
        <w:jc w:val="center"/>
        <w:rPr>
          <w:rFonts w:ascii="Times New Roman" w:hAnsi="Times New Roman"/>
          <w:i/>
        </w:rPr>
      </w:pPr>
      <w:r w:rsidRPr="005C3939">
        <w:rPr>
          <w:rFonts w:ascii="Times New Roman" w:hAnsi="Times New Roman"/>
          <w:i/>
        </w:rPr>
        <w:t>Научный руководитель – преподаватель</w:t>
      </w:r>
    </w:p>
    <w:p w:rsidR="006750CF" w:rsidRPr="005C3939" w:rsidRDefault="006750CF" w:rsidP="00F97656">
      <w:pPr>
        <w:spacing w:after="0" w:line="240" w:lineRule="auto"/>
        <w:jc w:val="center"/>
        <w:rPr>
          <w:rFonts w:ascii="Times New Roman" w:hAnsi="Times New Roman"/>
          <w:i/>
        </w:rPr>
      </w:pPr>
      <w:r w:rsidRPr="005C3939">
        <w:rPr>
          <w:rFonts w:ascii="Times New Roman" w:hAnsi="Times New Roman"/>
          <w:i/>
        </w:rPr>
        <w:t>Стальникова М.И.</w:t>
      </w:r>
    </w:p>
    <w:p w:rsidR="006750CF" w:rsidRPr="005C3939" w:rsidRDefault="006750CF" w:rsidP="00F97656">
      <w:pPr>
        <w:spacing w:after="0" w:line="240" w:lineRule="auto"/>
        <w:jc w:val="center"/>
        <w:rPr>
          <w:rFonts w:ascii="Times New Roman" w:eastAsia="Times New Roman" w:hAnsi="Times New Roman"/>
          <w:b/>
          <w:i/>
          <w:color w:val="000000"/>
          <w:lang w:eastAsia="ru-RU"/>
        </w:rPr>
      </w:pPr>
    </w:p>
    <w:p w:rsidR="006750CF" w:rsidRPr="005C3939" w:rsidRDefault="006750CF" w:rsidP="00F97656">
      <w:pPr>
        <w:pStyle w:val="a4"/>
        <w:spacing w:before="0" w:beforeAutospacing="0" w:after="0" w:afterAutospacing="0"/>
        <w:jc w:val="center"/>
        <w:rPr>
          <w:i/>
          <w:color w:val="000000"/>
          <w:sz w:val="22"/>
          <w:szCs w:val="22"/>
        </w:rPr>
      </w:pPr>
      <w:r w:rsidRPr="005C3939">
        <w:rPr>
          <w:i/>
          <w:color w:val="000000"/>
          <w:sz w:val="22"/>
          <w:szCs w:val="22"/>
        </w:rPr>
        <w:t xml:space="preserve">СПб ГБОУ СПО </w:t>
      </w:r>
      <w:r w:rsidR="00175885" w:rsidRPr="005C3939">
        <w:rPr>
          <w:i/>
          <w:color w:val="000000"/>
          <w:sz w:val="22"/>
          <w:szCs w:val="22"/>
        </w:rPr>
        <w:t>«</w:t>
      </w:r>
      <w:r w:rsidRPr="005C3939">
        <w:rPr>
          <w:i/>
          <w:color w:val="000000"/>
          <w:sz w:val="22"/>
          <w:szCs w:val="22"/>
        </w:rPr>
        <w:t>Петровский колледж</w:t>
      </w:r>
      <w:r w:rsidR="00175885" w:rsidRPr="005C3939">
        <w:rPr>
          <w:i/>
          <w:color w:val="000000"/>
          <w:sz w:val="22"/>
          <w:szCs w:val="22"/>
        </w:rPr>
        <w:t>»</w:t>
      </w:r>
    </w:p>
    <w:p w:rsidR="006750CF" w:rsidRPr="005C3939" w:rsidRDefault="006750CF" w:rsidP="00F97656">
      <w:pPr>
        <w:spacing w:after="0" w:line="240" w:lineRule="auto"/>
        <w:jc w:val="center"/>
        <w:rPr>
          <w:rFonts w:ascii="Times New Roman" w:eastAsia="Times New Roman" w:hAnsi="Times New Roman" w:cs="Times New Roman"/>
          <w:i/>
          <w:color w:val="000000"/>
          <w:lang w:eastAsia="ru-RU"/>
        </w:rPr>
      </w:pPr>
      <w:r w:rsidRPr="005C3939">
        <w:rPr>
          <w:rFonts w:ascii="Times New Roman" w:eastAsia="Times New Roman" w:hAnsi="Times New Roman" w:cs="Times New Roman"/>
          <w:i/>
          <w:color w:val="000000"/>
          <w:lang w:eastAsia="ru-RU"/>
        </w:rPr>
        <w:t>г. Санкт-Петербург</w:t>
      </w:r>
    </w:p>
    <w:p w:rsidR="006750CF" w:rsidRPr="005D4926" w:rsidRDefault="006750CF" w:rsidP="00F97656">
      <w:pPr>
        <w:spacing w:after="0" w:line="240" w:lineRule="auto"/>
        <w:jc w:val="center"/>
        <w:rPr>
          <w:rFonts w:ascii="Times New Roman" w:eastAsia="Times New Roman" w:hAnsi="Times New Roman" w:cs="Times New Roman"/>
          <w:color w:val="000000"/>
          <w:lang w:eastAsia="ru-RU"/>
        </w:rPr>
      </w:pPr>
    </w:p>
    <w:p w:rsidR="006750CF" w:rsidRPr="005D4926" w:rsidRDefault="006750CF" w:rsidP="00F97656">
      <w:pPr>
        <w:spacing w:after="0" w:line="240" w:lineRule="auto"/>
        <w:jc w:val="center"/>
        <w:rPr>
          <w:rFonts w:ascii="Times New Roman" w:eastAsia="Times New Roman" w:hAnsi="Times New Roman" w:cs="Times New Roman"/>
          <w:color w:val="000000"/>
          <w:lang w:eastAsia="ru-RU"/>
        </w:rPr>
      </w:pPr>
      <w:r w:rsidRPr="005D4926">
        <w:rPr>
          <w:rFonts w:ascii="Times New Roman" w:eastAsia="Times New Roman" w:hAnsi="Times New Roman" w:cs="Times New Roman"/>
          <w:b/>
          <w:color w:val="000000"/>
          <w:lang w:eastAsia="ru-RU"/>
        </w:rPr>
        <w:t>ПРОБЛЕМА БЕЗОПАСНОСТИ ЭЛЕКТРОННОГО БАНКИНГА</w:t>
      </w:r>
    </w:p>
    <w:p w:rsidR="006750CF" w:rsidRPr="005D4926" w:rsidRDefault="006750CF" w:rsidP="00F97656">
      <w:pPr>
        <w:spacing w:after="0" w:line="240" w:lineRule="auto"/>
        <w:jc w:val="right"/>
        <w:rPr>
          <w:rFonts w:eastAsia="Times New Roman"/>
          <w:color w:val="000000"/>
          <w:lang w:eastAsia="ru-RU"/>
        </w:rPr>
      </w:pPr>
    </w:p>
    <w:p w:rsidR="006750CF" w:rsidRPr="005D4926" w:rsidRDefault="006750CF" w:rsidP="00F97656">
      <w:pPr>
        <w:shd w:val="clear" w:color="auto" w:fill="FFFFFF"/>
        <w:spacing w:after="0" w:line="240" w:lineRule="auto"/>
        <w:ind w:firstLine="425"/>
        <w:jc w:val="both"/>
        <w:rPr>
          <w:rFonts w:ascii="Times New Roman" w:eastAsia="Times New Roman" w:hAnsi="Times New Roman" w:cs="Times New Roman"/>
          <w:color w:val="000000" w:themeColor="text1"/>
          <w:lang w:eastAsia="ru-RU"/>
        </w:rPr>
      </w:pPr>
      <w:bookmarkStart w:id="3" w:name="738"/>
      <w:r w:rsidRPr="005D4926">
        <w:rPr>
          <w:rFonts w:ascii="Times New Roman" w:eastAsia="Times New Roman" w:hAnsi="Times New Roman" w:cs="Times New Roman"/>
          <w:color w:val="000000" w:themeColor="text1"/>
          <w:lang w:eastAsia="ru-RU"/>
        </w:rPr>
        <w:t xml:space="preserve">Сегодняшний период существенно отличается от предыдущего: теперь главенствует техника, а информация выступает товаром. Не просто так говорят, что </w:t>
      </w:r>
      <w:r w:rsidRPr="005D4926">
        <w:rPr>
          <w:rFonts w:ascii="Times New Roman" w:eastAsia="Times New Roman" w:hAnsi="Times New Roman" w:cs="Times New Roman"/>
          <w:bCs/>
          <w:color w:val="000000" w:themeColor="text1"/>
          <w:lang w:eastAsia="ru-RU"/>
        </w:rPr>
        <w:t>21 век — век информационных технологий</w:t>
      </w:r>
      <w:r w:rsidRPr="005D4926">
        <w:rPr>
          <w:rFonts w:ascii="Times New Roman" w:eastAsia="Times New Roman" w:hAnsi="Times New Roman" w:cs="Times New Roman"/>
          <w:color w:val="000000" w:themeColor="text1"/>
          <w:lang w:eastAsia="ru-RU"/>
        </w:rPr>
        <w:t>.</w:t>
      </w:r>
    </w:p>
    <w:p w:rsidR="006750CF" w:rsidRPr="005D4926" w:rsidRDefault="006750CF" w:rsidP="00F97656">
      <w:pPr>
        <w:shd w:val="clear" w:color="auto" w:fill="FFFFFF"/>
        <w:spacing w:after="0" w:line="240" w:lineRule="auto"/>
        <w:ind w:firstLine="425"/>
        <w:jc w:val="both"/>
        <w:rPr>
          <w:rFonts w:ascii="Times New Roman" w:eastAsia="Times New Roman" w:hAnsi="Times New Roman" w:cs="Times New Roman"/>
          <w:color w:val="000000" w:themeColor="text1"/>
          <w:lang w:eastAsia="ru-RU"/>
        </w:rPr>
      </w:pPr>
      <w:r w:rsidRPr="005D4926">
        <w:rPr>
          <w:rFonts w:ascii="Times New Roman" w:eastAsia="Times New Roman" w:hAnsi="Times New Roman" w:cs="Times New Roman"/>
          <w:color w:val="000000" w:themeColor="text1"/>
          <w:lang w:eastAsia="ru-RU"/>
        </w:rPr>
        <w:t>Век, который недавно выглядел свежим и неизведанным, сегодня не имеет себе равных. Мы не оставляем мир за пределами Земли без внимания, а отправляем свои исследовательские мини-станции на Марс, Сатурн, Юпитер и Титан.</w:t>
      </w:r>
    </w:p>
    <w:p w:rsidR="006750CF" w:rsidRPr="005D4926" w:rsidRDefault="006750CF" w:rsidP="00F97656">
      <w:pPr>
        <w:shd w:val="clear" w:color="auto" w:fill="FFFFFF"/>
        <w:spacing w:after="0" w:line="240" w:lineRule="auto"/>
        <w:ind w:firstLine="425"/>
        <w:jc w:val="both"/>
        <w:rPr>
          <w:rFonts w:ascii="Times New Roman" w:eastAsia="Times New Roman" w:hAnsi="Times New Roman" w:cs="Times New Roman"/>
          <w:color w:val="000000" w:themeColor="text1"/>
          <w:lang w:eastAsia="ru-RU"/>
        </w:rPr>
      </w:pPr>
      <w:r w:rsidRPr="005D4926">
        <w:rPr>
          <w:rFonts w:ascii="Times New Roman" w:eastAsia="Times New Roman" w:hAnsi="Times New Roman" w:cs="Times New Roman"/>
          <w:color w:val="000000" w:themeColor="text1"/>
          <w:lang w:eastAsia="ru-RU"/>
        </w:rPr>
        <w:t xml:space="preserve">Что касается быстрого развития технологий, скоро все данные, информация и все, что нам нужно, мы можем сделать с помощью телефона.  </w:t>
      </w:r>
    </w:p>
    <w:p w:rsidR="006750CF" w:rsidRPr="005D4926" w:rsidRDefault="00175885" w:rsidP="00F97656">
      <w:pPr>
        <w:shd w:val="clear" w:color="auto" w:fill="FFFFFF"/>
        <w:spacing w:after="0" w:line="240" w:lineRule="auto"/>
        <w:ind w:firstLine="425"/>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w:t>
      </w:r>
      <w:r w:rsidR="006750CF" w:rsidRPr="005D4926">
        <w:rPr>
          <w:rFonts w:ascii="Times New Roman" w:eastAsia="Times New Roman" w:hAnsi="Times New Roman" w:cs="Times New Roman"/>
          <w:color w:val="000000" w:themeColor="text1"/>
          <w:lang w:eastAsia="ru-RU"/>
        </w:rPr>
        <w:t>Бинбанк</w:t>
      </w:r>
      <w:r>
        <w:rPr>
          <w:rFonts w:ascii="Times New Roman" w:eastAsia="Times New Roman" w:hAnsi="Times New Roman" w:cs="Times New Roman"/>
          <w:color w:val="000000" w:themeColor="text1"/>
          <w:lang w:eastAsia="ru-RU"/>
        </w:rPr>
        <w:t>»</w:t>
      </w:r>
      <w:r w:rsidR="006750CF" w:rsidRPr="005D4926">
        <w:rPr>
          <w:rFonts w:ascii="Times New Roman" w:eastAsia="Times New Roman" w:hAnsi="Times New Roman" w:cs="Times New Roman"/>
          <w:color w:val="000000" w:themeColor="text1"/>
          <w:lang w:eastAsia="ru-RU"/>
        </w:rPr>
        <w:t xml:space="preserve"> проанализировал, насколько быстро требуются новые услуги, и решили, что после 2020 года каждый платежный терминал в России управляет функцией бесконтактного платежа</w:t>
      </w:r>
      <w:r w:rsidR="006750CF" w:rsidRPr="005D4926">
        <w:rPr>
          <w:rFonts w:ascii="Times New Roman" w:eastAsia="Times New Roman" w:hAnsi="Times New Roman" w:cs="Times New Roman"/>
          <w:bCs/>
          <w:color w:val="000000" w:themeColor="text1"/>
          <w:lang w:eastAsia="ru-RU"/>
        </w:rPr>
        <w:t>, а оплата с телефона будет привычкой</w:t>
      </w:r>
      <w:r w:rsidR="006750CF" w:rsidRPr="005D4926">
        <w:rPr>
          <w:rFonts w:ascii="Times New Roman" w:eastAsia="Times New Roman" w:hAnsi="Times New Roman" w:cs="Times New Roman"/>
          <w:color w:val="000000" w:themeColor="text1"/>
          <w:lang w:eastAsia="ru-RU"/>
        </w:rPr>
        <w:t>. В настоящее время россияне часто имеют доступ к телефонам в магазинах, где есть такая возможность и в заведениях фаст-фуд.</w:t>
      </w:r>
    </w:p>
    <w:p w:rsidR="006750CF" w:rsidRPr="005D4926" w:rsidRDefault="006750CF" w:rsidP="00F97656">
      <w:pPr>
        <w:shd w:val="clear" w:color="auto" w:fill="FFFFFF"/>
        <w:spacing w:after="0" w:line="240" w:lineRule="auto"/>
        <w:ind w:firstLine="425"/>
        <w:jc w:val="both"/>
        <w:rPr>
          <w:rFonts w:ascii="Times New Roman" w:eastAsia="Times New Roman" w:hAnsi="Times New Roman" w:cs="Times New Roman"/>
          <w:color w:val="000000" w:themeColor="text1"/>
          <w:lang w:eastAsia="ru-RU"/>
        </w:rPr>
      </w:pPr>
      <w:r w:rsidRPr="005D4926">
        <w:rPr>
          <w:rFonts w:ascii="Times New Roman" w:eastAsia="Times New Roman" w:hAnsi="Times New Roman" w:cs="Times New Roman"/>
          <w:color w:val="000000" w:themeColor="text1"/>
          <w:lang w:eastAsia="ru-RU"/>
        </w:rPr>
        <w:t>Существует основа для устойчивого развития рынка. Банки не смогут этого добиться без интернет-услуг, иначе они потеряют клиентов. В наше время скорость предоставления услуг имеет большое значение, поскольку, возможность при условии управления счетами в режиме реального времени из любого места - очень актуальна. Именно эта возможность, предлагается Интернет</w:t>
      </w:r>
      <w:r w:rsidR="0070118E">
        <w:rPr>
          <w:rFonts w:ascii="Times New Roman" w:eastAsia="Times New Roman" w:hAnsi="Times New Roman" w:cs="Times New Roman"/>
          <w:color w:val="000000" w:themeColor="text1"/>
          <w:lang w:eastAsia="ru-RU"/>
        </w:rPr>
        <w:t xml:space="preserve"> </w:t>
      </w:r>
      <w:r w:rsidRPr="005D4926">
        <w:rPr>
          <w:rFonts w:ascii="Times New Roman" w:eastAsia="Times New Roman" w:hAnsi="Times New Roman" w:cs="Times New Roman"/>
          <w:color w:val="000000" w:themeColor="text1"/>
          <w:lang w:eastAsia="ru-RU"/>
        </w:rPr>
        <w:t>-банком [1, с. 74]</w:t>
      </w:r>
      <w:r>
        <w:rPr>
          <w:rFonts w:ascii="Times New Roman" w:eastAsia="Times New Roman" w:hAnsi="Times New Roman" w:cs="Times New Roman"/>
          <w:color w:val="000000" w:themeColor="text1"/>
          <w:lang w:eastAsia="ru-RU"/>
        </w:rPr>
        <w:t>.</w:t>
      </w:r>
    </w:p>
    <w:bookmarkEnd w:id="3"/>
    <w:p w:rsidR="006750CF" w:rsidRPr="005D4926" w:rsidRDefault="006750CF" w:rsidP="00F97656">
      <w:pPr>
        <w:shd w:val="clear" w:color="auto" w:fill="FFFFFF"/>
        <w:spacing w:after="0" w:line="240" w:lineRule="auto"/>
        <w:ind w:firstLine="425"/>
        <w:jc w:val="both"/>
        <w:rPr>
          <w:rFonts w:ascii="Times New Roman" w:eastAsia="Times New Roman" w:hAnsi="Times New Roman" w:cs="Times New Roman"/>
          <w:color w:val="000000" w:themeColor="text1"/>
          <w:lang w:eastAsia="ru-RU"/>
        </w:rPr>
      </w:pPr>
      <w:r w:rsidRPr="005D4926">
        <w:rPr>
          <w:rFonts w:ascii="Times New Roman" w:eastAsia="Times New Roman" w:hAnsi="Times New Roman" w:cs="Times New Roman"/>
          <w:color w:val="000000" w:themeColor="text1"/>
          <w:lang w:eastAsia="ru-RU"/>
        </w:rPr>
        <w:t>Как правило, услуги интернет-банка включают:</w:t>
      </w:r>
    </w:p>
    <w:p w:rsidR="006750CF" w:rsidRPr="005D4926" w:rsidRDefault="006750CF" w:rsidP="00F97656">
      <w:pPr>
        <w:shd w:val="clear" w:color="auto" w:fill="FFFFFF"/>
        <w:spacing w:after="0" w:line="240" w:lineRule="auto"/>
        <w:ind w:firstLine="425"/>
        <w:jc w:val="both"/>
        <w:rPr>
          <w:rFonts w:ascii="Times New Roman" w:eastAsia="Times New Roman" w:hAnsi="Times New Roman" w:cs="Times New Roman"/>
          <w:color w:val="000000" w:themeColor="text1"/>
          <w:lang w:eastAsia="ru-RU"/>
        </w:rPr>
      </w:pPr>
      <w:r w:rsidRPr="005D4926">
        <w:rPr>
          <w:rFonts w:ascii="Times New Roman" w:eastAsia="Times New Roman" w:hAnsi="Times New Roman" w:cs="Times New Roman"/>
          <w:color w:val="000000" w:themeColor="text1"/>
          <w:lang w:eastAsia="ru-RU"/>
        </w:rPr>
        <w:lastRenderedPageBreak/>
        <w:t>- отчеты счетов;</w:t>
      </w:r>
    </w:p>
    <w:p w:rsidR="006750CF" w:rsidRPr="005D4926" w:rsidRDefault="006750CF" w:rsidP="00F97656">
      <w:pPr>
        <w:shd w:val="clear" w:color="auto" w:fill="FFFFFF"/>
        <w:spacing w:after="0" w:line="240" w:lineRule="auto"/>
        <w:ind w:firstLine="425"/>
        <w:jc w:val="both"/>
        <w:rPr>
          <w:rFonts w:ascii="Times New Roman" w:eastAsia="Times New Roman" w:hAnsi="Times New Roman" w:cs="Times New Roman"/>
          <w:color w:val="000000" w:themeColor="text1"/>
          <w:lang w:eastAsia="ru-RU"/>
        </w:rPr>
      </w:pPr>
      <w:r w:rsidRPr="005D4926">
        <w:rPr>
          <w:rFonts w:ascii="Times New Roman" w:eastAsia="Times New Roman" w:hAnsi="Times New Roman" w:cs="Times New Roman"/>
          <w:color w:val="000000" w:themeColor="text1"/>
          <w:lang w:eastAsia="ru-RU"/>
        </w:rPr>
        <w:t>- Предоставление информации о банковских продуктах (депозиты, займы, паевые инвестиционные фонды и т. Д.);</w:t>
      </w:r>
    </w:p>
    <w:p w:rsidR="006750CF" w:rsidRPr="005D4926" w:rsidRDefault="006750CF" w:rsidP="00F97656">
      <w:pPr>
        <w:shd w:val="clear" w:color="auto" w:fill="FFFFFF"/>
        <w:spacing w:after="0" w:line="240" w:lineRule="auto"/>
        <w:ind w:firstLine="425"/>
        <w:jc w:val="both"/>
        <w:rPr>
          <w:rFonts w:ascii="Times New Roman" w:eastAsia="Times New Roman" w:hAnsi="Times New Roman" w:cs="Times New Roman"/>
          <w:color w:val="000000" w:themeColor="text1"/>
          <w:lang w:eastAsia="ru-RU"/>
        </w:rPr>
      </w:pPr>
      <w:r w:rsidRPr="005D4926">
        <w:rPr>
          <w:rFonts w:ascii="Times New Roman" w:eastAsia="Times New Roman" w:hAnsi="Times New Roman" w:cs="Times New Roman"/>
          <w:color w:val="000000" w:themeColor="text1"/>
          <w:lang w:eastAsia="ru-RU"/>
        </w:rPr>
        <w:t>- открытие депозитов, получение кредита, банковские карты и многое другое;</w:t>
      </w:r>
    </w:p>
    <w:p w:rsidR="006750CF" w:rsidRPr="005D4926" w:rsidRDefault="006750CF" w:rsidP="00F97656">
      <w:pPr>
        <w:shd w:val="clear" w:color="auto" w:fill="FFFFFF"/>
        <w:spacing w:after="0" w:line="240" w:lineRule="auto"/>
        <w:ind w:firstLine="425"/>
        <w:jc w:val="both"/>
        <w:rPr>
          <w:rFonts w:ascii="Times New Roman" w:eastAsia="Times New Roman" w:hAnsi="Times New Roman" w:cs="Times New Roman"/>
          <w:color w:val="000000" w:themeColor="text1"/>
          <w:lang w:eastAsia="ru-RU"/>
        </w:rPr>
      </w:pPr>
      <w:r w:rsidRPr="005D4926">
        <w:rPr>
          <w:rFonts w:ascii="Times New Roman" w:eastAsia="Times New Roman" w:hAnsi="Times New Roman" w:cs="Times New Roman"/>
          <w:color w:val="000000" w:themeColor="text1"/>
          <w:lang w:eastAsia="ru-RU"/>
        </w:rPr>
        <w:t>- внутренние переводы на банковские счета;</w:t>
      </w:r>
    </w:p>
    <w:p w:rsidR="006750CF" w:rsidRPr="005D4926" w:rsidRDefault="006750CF" w:rsidP="00F97656">
      <w:pPr>
        <w:shd w:val="clear" w:color="auto" w:fill="FFFFFF"/>
        <w:spacing w:after="0" w:line="240" w:lineRule="auto"/>
        <w:ind w:firstLine="425"/>
        <w:jc w:val="both"/>
        <w:rPr>
          <w:rFonts w:ascii="Times New Roman" w:eastAsia="Times New Roman" w:hAnsi="Times New Roman" w:cs="Times New Roman"/>
          <w:color w:val="000000" w:themeColor="text1"/>
          <w:lang w:eastAsia="ru-RU"/>
        </w:rPr>
      </w:pPr>
      <w:r w:rsidRPr="005D4926">
        <w:rPr>
          <w:rFonts w:ascii="Times New Roman" w:eastAsia="Times New Roman" w:hAnsi="Times New Roman" w:cs="Times New Roman"/>
          <w:color w:val="000000" w:themeColor="text1"/>
          <w:lang w:eastAsia="ru-RU"/>
        </w:rPr>
        <w:t>- Переводы на другие банковские счета;</w:t>
      </w:r>
    </w:p>
    <w:p w:rsidR="006750CF" w:rsidRPr="005D4926" w:rsidRDefault="006750CF" w:rsidP="00F97656">
      <w:pPr>
        <w:shd w:val="clear" w:color="auto" w:fill="FFFFFF"/>
        <w:spacing w:after="0" w:line="240" w:lineRule="auto"/>
        <w:ind w:firstLine="425"/>
        <w:jc w:val="both"/>
        <w:rPr>
          <w:rFonts w:ascii="Times New Roman" w:eastAsia="Times New Roman" w:hAnsi="Times New Roman" w:cs="Times New Roman"/>
          <w:color w:val="000000" w:themeColor="text1"/>
          <w:lang w:eastAsia="ru-RU"/>
        </w:rPr>
      </w:pPr>
      <w:r w:rsidRPr="005D4926">
        <w:rPr>
          <w:rFonts w:ascii="Times New Roman" w:eastAsia="Times New Roman" w:hAnsi="Times New Roman" w:cs="Times New Roman"/>
          <w:color w:val="000000" w:themeColor="text1"/>
          <w:lang w:eastAsia="ru-RU"/>
        </w:rPr>
        <w:t>- Конвертация средств;</w:t>
      </w:r>
    </w:p>
    <w:p w:rsidR="006750CF" w:rsidRPr="005D4926" w:rsidRDefault="006750CF" w:rsidP="00F97656">
      <w:pPr>
        <w:shd w:val="clear" w:color="auto" w:fill="FFFFFF"/>
        <w:spacing w:after="0" w:line="240" w:lineRule="auto"/>
        <w:ind w:firstLine="425"/>
        <w:jc w:val="both"/>
        <w:rPr>
          <w:rFonts w:ascii="Times New Roman" w:eastAsia="Times New Roman" w:hAnsi="Times New Roman" w:cs="Times New Roman"/>
          <w:color w:val="000000" w:themeColor="text1"/>
          <w:lang w:eastAsia="ru-RU"/>
        </w:rPr>
      </w:pPr>
      <w:r w:rsidRPr="005D4926">
        <w:rPr>
          <w:rFonts w:ascii="Times New Roman" w:eastAsia="Times New Roman" w:hAnsi="Times New Roman" w:cs="Times New Roman"/>
          <w:color w:val="000000" w:themeColor="text1"/>
          <w:lang w:eastAsia="ru-RU"/>
        </w:rPr>
        <w:t>- Оплату услуг.</w:t>
      </w:r>
    </w:p>
    <w:p w:rsidR="006750CF" w:rsidRPr="005D4926" w:rsidRDefault="006750CF" w:rsidP="00F97656">
      <w:pPr>
        <w:shd w:val="clear" w:color="auto" w:fill="FFFFFF"/>
        <w:spacing w:after="0" w:line="240" w:lineRule="auto"/>
        <w:ind w:firstLine="425"/>
        <w:jc w:val="both"/>
        <w:rPr>
          <w:rFonts w:ascii="Times New Roman" w:eastAsia="Times New Roman" w:hAnsi="Times New Roman" w:cs="Times New Roman"/>
          <w:color w:val="000000" w:themeColor="text1"/>
          <w:lang w:eastAsia="ru-RU"/>
        </w:rPr>
      </w:pPr>
      <w:r w:rsidRPr="005D4926">
        <w:rPr>
          <w:rFonts w:ascii="Times New Roman" w:eastAsia="Times New Roman" w:hAnsi="Times New Roman" w:cs="Times New Roman"/>
          <w:color w:val="000000" w:themeColor="text1"/>
          <w:lang w:eastAsia="ru-RU"/>
        </w:rPr>
        <w:t>По мнению экспертов, общее количество убытков клиентов от удаленной банковской системы от хакерских атак в регионе СНГ увеличивается ежегодно на 80% и в 2011г. приблизится к 2 млрд. долларов.</w:t>
      </w:r>
    </w:p>
    <w:p w:rsidR="005C3939" w:rsidRDefault="005C3939" w:rsidP="005C3939">
      <w:pPr>
        <w:shd w:val="clear" w:color="auto" w:fill="FFFFFF"/>
        <w:spacing w:after="0" w:line="240" w:lineRule="auto"/>
        <w:ind w:firstLine="425"/>
        <w:jc w:val="both"/>
        <w:rPr>
          <w:rFonts w:ascii="Times New Roman" w:eastAsia="Times New Roman" w:hAnsi="Times New Roman" w:cs="Times New Roman"/>
          <w:color w:val="000000" w:themeColor="text1"/>
          <w:lang w:eastAsia="ru-RU"/>
        </w:rPr>
      </w:pPr>
      <w:r w:rsidRPr="005C3939">
        <w:rPr>
          <w:rFonts w:ascii="Times New Roman" w:eastAsia="Times New Roman" w:hAnsi="Times New Roman" w:cs="Times New Roman"/>
          <w:color w:val="000000" w:themeColor="text1"/>
          <w:lang w:eastAsia="ru-RU"/>
        </w:rPr>
        <w:t>В этом случае основной причиной проблемы является невозможность создания надежной рабочей среды на компьютере каждого клиента (или очень высокая стоимость), которая вызывает успешные атаки на учетные записи клиентов и ихрасчетные счета.</w:t>
      </w:r>
    </w:p>
    <w:p w:rsidR="006750CF" w:rsidRPr="005D4926" w:rsidRDefault="006750CF" w:rsidP="005C3939">
      <w:pPr>
        <w:shd w:val="clear" w:color="auto" w:fill="FFFFFF"/>
        <w:spacing w:after="0" w:line="240" w:lineRule="auto"/>
        <w:ind w:firstLine="425"/>
        <w:jc w:val="both"/>
        <w:rPr>
          <w:rFonts w:ascii="Times New Roman" w:eastAsia="Times New Roman" w:hAnsi="Times New Roman" w:cs="Times New Roman"/>
          <w:color w:val="000000" w:themeColor="text1"/>
          <w:lang w:eastAsia="ru-RU"/>
        </w:rPr>
      </w:pPr>
      <w:r w:rsidRPr="005D4926">
        <w:rPr>
          <w:rFonts w:ascii="Times New Roman" w:eastAsia="Times New Roman" w:hAnsi="Times New Roman" w:cs="Times New Roman"/>
          <w:color w:val="000000" w:themeColor="text1"/>
          <w:lang w:eastAsia="ru-RU"/>
        </w:rPr>
        <w:t>Даже криптографическая защита недоступного ключа электронной подписи (EP) не позволяет безопасно защищать по</w:t>
      </w:r>
      <w:r>
        <w:rPr>
          <w:rFonts w:ascii="Times New Roman" w:eastAsia="Times New Roman" w:hAnsi="Times New Roman" w:cs="Times New Roman"/>
          <w:color w:val="000000" w:themeColor="text1"/>
          <w:lang w:eastAsia="ru-RU"/>
        </w:rPr>
        <w:t>льзователей от современных атак</w:t>
      </w:r>
      <w:r w:rsidRPr="005D4926">
        <w:rPr>
          <w:rFonts w:ascii="Times New Roman" w:eastAsia="Times New Roman" w:hAnsi="Times New Roman" w:cs="Times New Roman"/>
          <w:color w:val="000000" w:themeColor="text1"/>
          <w:lang w:eastAsia="ru-RU"/>
        </w:rPr>
        <w:t xml:space="preserve"> [2, с.35]</w:t>
      </w:r>
      <w:r>
        <w:rPr>
          <w:rFonts w:ascii="Times New Roman" w:eastAsia="Times New Roman" w:hAnsi="Times New Roman" w:cs="Times New Roman"/>
          <w:color w:val="000000" w:themeColor="text1"/>
          <w:lang w:eastAsia="ru-RU"/>
        </w:rPr>
        <w:t>.</w:t>
      </w:r>
    </w:p>
    <w:p w:rsidR="006750CF" w:rsidRPr="005D4926" w:rsidRDefault="006750CF" w:rsidP="00F97656">
      <w:pPr>
        <w:shd w:val="clear" w:color="auto" w:fill="FFFFFF"/>
        <w:spacing w:after="0" w:line="240" w:lineRule="auto"/>
        <w:ind w:firstLine="425"/>
        <w:jc w:val="both"/>
        <w:rPr>
          <w:rFonts w:ascii="Times New Roman" w:eastAsia="Times New Roman" w:hAnsi="Times New Roman" w:cs="Times New Roman"/>
          <w:color w:val="000000" w:themeColor="text1"/>
          <w:lang w:eastAsia="ru-RU"/>
        </w:rPr>
      </w:pPr>
      <w:r w:rsidRPr="005D4926">
        <w:rPr>
          <w:rFonts w:ascii="Times New Roman" w:eastAsia="Times New Roman" w:hAnsi="Times New Roman" w:cs="Times New Roman"/>
          <w:color w:val="000000" w:themeColor="text1"/>
          <w:lang w:eastAsia="ru-RU"/>
        </w:rPr>
        <w:t>Одна из самых актуальных проблем интернет-банкинга в системах интернет безопасности в России - Система авторизации клиентов. Следует отметить, что сегодня нет универсального способа предоставления компьютеризированных банковских критериев, которые являются надежными и стабильными методологиями для идентификации, оценки и анализа рисков. К настоящему времени большинство отечественных кредитных учреждений не уделяют достаточного внимания рискам управления банком, в рамках деятельности с</w:t>
      </w:r>
      <w:r>
        <w:rPr>
          <w:rFonts w:ascii="Times New Roman" w:eastAsia="Times New Roman" w:hAnsi="Times New Roman" w:cs="Times New Roman"/>
          <w:color w:val="000000" w:themeColor="text1"/>
          <w:lang w:eastAsia="ru-RU"/>
        </w:rPr>
        <w:t>воих банков, и не имеют методик</w:t>
      </w:r>
      <w:r w:rsidRPr="005D4926">
        <w:rPr>
          <w:rFonts w:ascii="Times New Roman" w:eastAsia="Times New Roman" w:hAnsi="Times New Roman" w:cs="Times New Roman"/>
          <w:color w:val="000000" w:themeColor="text1"/>
          <w:lang w:eastAsia="ru-RU"/>
        </w:rPr>
        <w:t xml:space="preserve"> [3, с. 11]</w:t>
      </w:r>
      <w:r>
        <w:rPr>
          <w:rFonts w:ascii="Times New Roman" w:eastAsia="Times New Roman" w:hAnsi="Times New Roman" w:cs="Times New Roman"/>
          <w:color w:val="000000" w:themeColor="text1"/>
          <w:lang w:eastAsia="ru-RU"/>
        </w:rPr>
        <w:t>.</w:t>
      </w:r>
    </w:p>
    <w:p w:rsidR="006750CF" w:rsidRPr="005D4926" w:rsidRDefault="006750CF" w:rsidP="00F97656">
      <w:pPr>
        <w:shd w:val="clear" w:color="auto" w:fill="FFFFFF"/>
        <w:spacing w:after="0" w:line="240" w:lineRule="auto"/>
        <w:ind w:firstLine="425"/>
        <w:jc w:val="both"/>
        <w:rPr>
          <w:rFonts w:ascii="Times New Roman" w:eastAsia="Times New Roman" w:hAnsi="Times New Roman" w:cs="Times New Roman"/>
          <w:color w:val="000000" w:themeColor="text1"/>
          <w:lang w:eastAsia="ru-RU"/>
        </w:rPr>
      </w:pPr>
    </w:p>
    <w:p w:rsidR="006750CF" w:rsidRPr="005D4926" w:rsidRDefault="006750CF" w:rsidP="00F97656">
      <w:pPr>
        <w:shd w:val="clear" w:color="auto" w:fill="FFFFFF"/>
        <w:spacing w:after="0" w:line="240" w:lineRule="auto"/>
        <w:ind w:firstLine="425"/>
        <w:jc w:val="both"/>
        <w:rPr>
          <w:rFonts w:ascii="Times New Roman" w:eastAsia="Times New Roman" w:hAnsi="Times New Roman" w:cs="Times New Roman"/>
          <w:color w:val="000000" w:themeColor="text1"/>
          <w:lang w:eastAsia="ru-RU"/>
        </w:rPr>
      </w:pPr>
      <w:r w:rsidRPr="005D4926">
        <w:rPr>
          <w:rFonts w:ascii="Times New Roman" w:eastAsia="Times New Roman" w:hAnsi="Times New Roman" w:cs="Times New Roman"/>
          <w:noProof/>
          <w:color w:val="000000" w:themeColor="text1"/>
          <w:lang w:eastAsia="ru-RU"/>
        </w:rPr>
        <w:drawing>
          <wp:inline distT="0" distB="0" distL="0" distR="0">
            <wp:extent cx="5677676" cy="442092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9347" cy="4461160"/>
                    </a:xfrm>
                    <a:prstGeom prst="rect">
                      <a:avLst/>
                    </a:prstGeom>
                    <a:noFill/>
                    <a:ln>
                      <a:noFill/>
                    </a:ln>
                  </pic:spPr>
                </pic:pic>
              </a:graphicData>
            </a:graphic>
          </wp:inline>
        </w:drawing>
      </w:r>
    </w:p>
    <w:p w:rsidR="006750CF" w:rsidRPr="005D4926" w:rsidRDefault="006750CF" w:rsidP="00F97656">
      <w:pPr>
        <w:shd w:val="clear" w:color="auto" w:fill="FFFFFF"/>
        <w:spacing w:after="0" w:line="240" w:lineRule="auto"/>
        <w:ind w:firstLine="425"/>
        <w:jc w:val="both"/>
        <w:rPr>
          <w:rFonts w:ascii="Times New Roman" w:eastAsia="Times New Roman" w:hAnsi="Times New Roman" w:cs="Times New Roman"/>
          <w:color w:val="000000" w:themeColor="text1"/>
          <w:lang w:eastAsia="ru-RU"/>
        </w:rPr>
      </w:pPr>
      <w:r w:rsidRPr="005D4926">
        <w:rPr>
          <w:rFonts w:ascii="Times New Roman" w:eastAsia="Times New Roman" w:hAnsi="Times New Roman" w:cs="Times New Roman"/>
          <w:color w:val="000000" w:themeColor="text1"/>
          <w:lang w:eastAsia="ru-RU"/>
        </w:rPr>
        <w:t>Рисунок 1. Основные проблемы интернет-банкинга в России и пути их решения</w:t>
      </w:r>
    </w:p>
    <w:p w:rsidR="006750CF" w:rsidRPr="005D4926" w:rsidRDefault="006750CF" w:rsidP="00F97656">
      <w:pPr>
        <w:shd w:val="clear" w:color="auto" w:fill="FFFFFF"/>
        <w:spacing w:after="0" w:line="240" w:lineRule="auto"/>
        <w:ind w:firstLine="425"/>
        <w:jc w:val="both"/>
        <w:rPr>
          <w:rFonts w:ascii="Times New Roman" w:eastAsia="Times New Roman" w:hAnsi="Times New Roman" w:cs="Times New Roman"/>
          <w:color w:val="000000" w:themeColor="text1"/>
          <w:lang w:eastAsia="ru-RU"/>
        </w:rPr>
      </w:pPr>
    </w:p>
    <w:p w:rsidR="006750CF" w:rsidRPr="005D4926" w:rsidRDefault="006750CF" w:rsidP="00F97656">
      <w:pPr>
        <w:shd w:val="clear" w:color="auto" w:fill="FFFFFF"/>
        <w:spacing w:after="0" w:line="240" w:lineRule="auto"/>
        <w:ind w:firstLine="425"/>
        <w:jc w:val="both"/>
        <w:rPr>
          <w:rFonts w:ascii="Times New Roman" w:eastAsia="Times New Roman" w:hAnsi="Times New Roman" w:cs="Times New Roman"/>
          <w:color w:val="000000" w:themeColor="text1"/>
          <w:lang w:eastAsia="ru-RU"/>
        </w:rPr>
      </w:pPr>
      <w:r w:rsidRPr="005D4926">
        <w:rPr>
          <w:rFonts w:ascii="Times New Roman" w:eastAsia="Times New Roman" w:hAnsi="Times New Roman" w:cs="Times New Roman"/>
          <w:color w:val="000000" w:themeColor="text1"/>
          <w:lang w:eastAsia="ru-RU"/>
        </w:rPr>
        <w:t>Самые современные технологии безопасности в современных платежных системах:</w:t>
      </w:r>
    </w:p>
    <w:p w:rsidR="006750CF" w:rsidRPr="005D4926" w:rsidRDefault="006750CF" w:rsidP="00F97656">
      <w:pPr>
        <w:shd w:val="clear" w:color="auto" w:fill="FFFFFF"/>
        <w:spacing w:after="0" w:line="240" w:lineRule="auto"/>
        <w:ind w:firstLine="425"/>
        <w:jc w:val="both"/>
        <w:rPr>
          <w:rFonts w:ascii="Times New Roman" w:eastAsia="Times New Roman" w:hAnsi="Times New Roman" w:cs="Times New Roman"/>
          <w:color w:val="000000" w:themeColor="text1"/>
          <w:lang w:eastAsia="ru-RU"/>
        </w:rPr>
      </w:pPr>
      <w:r w:rsidRPr="005D4926">
        <w:rPr>
          <w:rFonts w:ascii="Times New Roman" w:eastAsia="Times New Roman" w:hAnsi="Times New Roman" w:cs="Times New Roman"/>
          <w:color w:val="000000" w:themeColor="text1"/>
          <w:lang w:eastAsia="ru-RU"/>
        </w:rPr>
        <w:t>-Шифрование данных с использованием SSL-протокола;</w:t>
      </w:r>
    </w:p>
    <w:p w:rsidR="006750CF" w:rsidRPr="005D4926" w:rsidRDefault="006750CF" w:rsidP="00F97656">
      <w:pPr>
        <w:shd w:val="clear" w:color="auto" w:fill="FFFFFF"/>
        <w:spacing w:after="0" w:line="240" w:lineRule="auto"/>
        <w:ind w:firstLine="425"/>
        <w:jc w:val="both"/>
        <w:rPr>
          <w:rFonts w:ascii="Times New Roman" w:eastAsia="Times New Roman" w:hAnsi="Times New Roman" w:cs="Times New Roman"/>
          <w:color w:val="000000" w:themeColor="text1"/>
          <w:lang w:eastAsia="ru-RU"/>
        </w:rPr>
      </w:pPr>
      <w:r w:rsidRPr="005D4926">
        <w:rPr>
          <w:rFonts w:ascii="Times New Roman" w:eastAsia="Times New Roman" w:hAnsi="Times New Roman" w:cs="Times New Roman"/>
          <w:color w:val="000000" w:themeColor="text1"/>
          <w:lang w:eastAsia="ru-RU"/>
        </w:rPr>
        <w:lastRenderedPageBreak/>
        <w:t>-Используйте виртуальную клавиатуру в системах интернет-банкинга;</w:t>
      </w:r>
    </w:p>
    <w:p w:rsidR="006750CF" w:rsidRPr="005D4926" w:rsidRDefault="006750CF" w:rsidP="00F97656">
      <w:pPr>
        <w:shd w:val="clear" w:color="auto" w:fill="FFFFFF"/>
        <w:spacing w:after="0" w:line="240" w:lineRule="auto"/>
        <w:ind w:firstLine="425"/>
        <w:jc w:val="both"/>
        <w:rPr>
          <w:rFonts w:ascii="Times New Roman" w:eastAsia="Times New Roman" w:hAnsi="Times New Roman" w:cs="Times New Roman"/>
          <w:color w:val="000000" w:themeColor="text1"/>
          <w:lang w:eastAsia="ru-RU"/>
        </w:rPr>
      </w:pPr>
      <w:r w:rsidRPr="005D4926">
        <w:rPr>
          <w:rFonts w:ascii="Times New Roman" w:eastAsia="Times New Roman" w:hAnsi="Times New Roman" w:cs="Times New Roman"/>
          <w:color w:val="000000" w:themeColor="text1"/>
          <w:lang w:eastAsia="ru-RU"/>
        </w:rPr>
        <w:t>- использование электронной цифровой подписи, подтверждающей личность владельца счета;</w:t>
      </w:r>
    </w:p>
    <w:p w:rsidR="006750CF" w:rsidRPr="005D4926" w:rsidRDefault="006750CF" w:rsidP="00F97656">
      <w:pPr>
        <w:shd w:val="clear" w:color="auto" w:fill="FFFFFF"/>
        <w:spacing w:after="0" w:line="240" w:lineRule="auto"/>
        <w:ind w:firstLine="425"/>
        <w:jc w:val="both"/>
        <w:rPr>
          <w:rFonts w:ascii="Times New Roman" w:eastAsia="Times New Roman" w:hAnsi="Times New Roman" w:cs="Times New Roman"/>
          <w:color w:val="000000" w:themeColor="text1"/>
          <w:lang w:eastAsia="ru-RU"/>
        </w:rPr>
      </w:pPr>
      <w:r w:rsidRPr="005D4926">
        <w:rPr>
          <w:rFonts w:ascii="Times New Roman" w:eastAsia="Times New Roman" w:hAnsi="Times New Roman" w:cs="Times New Roman"/>
          <w:color w:val="000000" w:themeColor="text1"/>
          <w:lang w:eastAsia="ru-RU"/>
        </w:rPr>
        <w:t>- Использование временной системы паролей для подтверждения финансовых транзакций.</w:t>
      </w:r>
    </w:p>
    <w:p w:rsidR="006750CF" w:rsidRPr="005D4926" w:rsidRDefault="006750CF" w:rsidP="00F97656">
      <w:pPr>
        <w:shd w:val="clear" w:color="auto" w:fill="FFFFFF"/>
        <w:spacing w:after="0" w:line="240" w:lineRule="auto"/>
        <w:ind w:firstLine="425"/>
        <w:jc w:val="both"/>
        <w:rPr>
          <w:rFonts w:ascii="Times New Roman" w:eastAsia="Times New Roman" w:hAnsi="Times New Roman" w:cs="Times New Roman"/>
          <w:color w:val="000000" w:themeColor="text1"/>
          <w:lang w:eastAsia="ru-RU"/>
        </w:rPr>
      </w:pPr>
      <w:r w:rsidRPr="005D4926">
        <w:rPr>
          <w:rFonts w:ascii="Times New Roman" w:eastAsia="Times New Roman" w:hAnsi="Times New Roman" w:cs="Times New Roman"/>
          <w:color w:val="000000" w:themeColor="text1"/>
          <w:lang w:eastAsia="ru-RU"/>
        </w:rPr>
        <w:t xml:space="preserve">По данным компании </w:t>
      </w:r>
      <w:r w:rsidR="00175885">
        <w:rPr>
          <w:rFonts w:ascii="Times New Roman" w:eastAsia="Times New Roman" w:hAnsi="Times New Roman" w:cs="Times New Roman"/>
          <w:color w:val="000000" w:themeColor="text1"/>
          <w:lang w:eastAsia="ru-RU"/>
        </w:rPr>
        <w:t>«</w:t>
      </w:r>
      <w:r w:rsidRPr="005D4926">
        <w:rPr>
          <w:rFonts w:ascii="Times New Roman" w:eastAsia="Times New Roman" w:hAnsi="Times New Roman" w:cs="Times New Roman"/>
          <w:color w:val="000000" w:themeColor="text1"/>
          <w:lang w:eastAsia="ru-RU"/>
        </w:rPr>
        <w:t>Лаборатория Касперского</w:t>
      </w:r>
      <w:r w:rsidR="00175885">
        <w:rPr>
          <w:rFonts w:ascii="Times New Roman" w:eastAsia="Times New Roman" w:hAnsi="Times New Roman" w:cs="Times New Roman"/>
          <w:color w:val="000000" w:themeColor="text1"/>
          <w:lang w:eastAsia="ru-RU"/>
        </w:rPr>
        <w:t>»</w:t>
      </w:r>
      <w:r w:rsidRPr="005D4926">
        <w:rPr>
          <w:rFonts w:ascii="Times New Roman" w:eastAsia="Times New Roman" w:hAnsi="Times New Roman" w:cs="Times New Roman"/>
          <w:color w:val="000000" w:themeColor="text1"/>
          <w:lang w:eastAsia="ru-RU"/>
        </w:rPr>
        <w:t>, атаки на онлайн-счета составляют 62% клиентов интернет-банков по всему миру. В России этот показатель выше - 72%. В настоящее время популярно использовать двухфакторную аутентификацию с символами USB (физическое устройство, которое может использоваться для упрощения аутентификации) или смарт-карты. В таких устройствах появление вирусов является сложной задачей, потому что они хранятся отдельно на компьютере. Если транзакция необходима, устройство подключается к компьютеру и требует наличия кода разрешения, который генерируется на банковском счете. На этих устройствах безопасное хранение и сертификаты безопасного хранения выполняются на аппаратном уровне. Но этот метод также не защищает от потерь. Банкам рекомендуется внедрять системы авторизации с несколькими авторизациями, которые используют отдельные пароли, за исключением смарт-карт [4, с. 44].</w:t>
      </w:r>
    </w:p>
    <w:p w:rsidR="006750CF" w:rsidRPr="005D4926" w:rsidRDefault="006750CF" w:rsidP="00F97656">
      <w:pPr>
        <w:shd w:val="clear" w:color="auto" w:fill="FFFFFF"/>
        <w:spacing w:after="0" w:line="240" w:lineRule="auto"/>
        <w:ind w:firstLine="425"/>
        <w:jc w:val="both"/>
        <w:rPr>
          <w:rFonts w:ascii="Times New Roman" w:eastAsia="Times New Roman" w:hAnsi="Times New Roman" w:cs="Times New Roman"/>
          <w:color w:val="000000" w:themeColor="text1"/>
          <w:lang w:eastAsia="ru-RU"/>
        </w:rPr>
      </w:pPr>
      <w:r w:rsidRPr="005D4926">
        <w:rPr>
          <w:rFonts w:ascii="Times New Roman" w:eastAsia="Times New Roman" w:hAnsi="Times New Roman" w:cs="Times New Roman"/>
          <w:color w:val="000000" w:themeColor="text1"/>
          <w:lang w:eastAsia="ru-RU"/>
        </w:rPr>
        <w:t>Популярность банка будет продолжать неуклонно расти. И это в первую очередь тот факт, что клиенты банка могут принимать не только ежедневные и необходимые ресурсы и услуги, такие как мобильные платежи, интернет, жилье, но и полные банковские услуги - переводы между их карточками счетов, трансферы внутри России и за рубеж, открывать и управлять своими депозитами, погашать кредит. Кроме того, Служба финансового планирования активно развивается и будет продолжать функционировать – клиент сможет не только анализировать свои расходы (на что потратил и насколько вышел из запланированного бюджета), но и получать от банка рекомендации и предложения по управлению своими финансами.</w:t>
      </w:r>
    </w:p>
    <w:p w:rsidR="006750CF" w:rsidRPr="005D4926" w:rsidRDefault="006750CF" w:rsidP="00F97656">
      <w:pPr>
        <w:spacing w:after="0" w:line="240" w:lineRule="auto"/>
        <w:ind w:firstLine="425"/>
        <w:jc w:val="both"/>
        <w:rPr>
          <w:rFonts w:ascii="Times New Roman" w:hAnsi="Times New Roman" w:cs="Times New Roman"/>
          <w:color w:val="000000" w:themeColor="text1"/>
        </w:rPr>
      </w:pPr>
      <w:r w:rsidRPr="005D4926">
        <w:rPr>
          <w:rFonts w:ascii="Times New Roman" w:eastAsia="Times New Roman" w:hAnsi="Times New Roman" w:cs="Times New Roman"/>
          <w:color w:val="000000" w:themeColor="text1"/>
          <w:lang w:eastAsia="ru-RU"/>
        </w:rPr>
        <w:t>Конечно, развитие интернет-банка является движущей силой роста российского банковского рынка. Это полезно для кредитных организаций, поскольку оно может значительно снизить транзакционные издержки. Это также интересно для клиентов банка, поскольку они используют интернет-банкинг для обработки своих банковских операций [5, с. 2].</w:t>
      </w:r>
    </w:p>
    <w:p w:rsidR="006750CF" w:rsidRPr="005D4926" w:rsidRDefault="006750CF" w:rsidP="00F97656">
      <w:pPr>
        <w:spacing w:after="0" w:line="240" w:lineRule="auto"/>
        <w:ind w:firstLine="425"/>
        <w:jc w:val="both"/>
        <w:rPr>
          <w:rFonts w:ascii="Times New Roman" w:hAnsi="Times New Roman" w:cs="Times New Roman"/>
          <w:color w:val="000000" w:themeColor="text1"/>
        </w:rPr>
      </w:pPr>
    </w:p>
    <w:p w:rsidR="006750CF" w:rsidRPr="005D4926" w:rsidRDefault="006750CF" w:rsidP="00F97656">
      <w:pPr>
        <w:spacing w:after="0" w:line="240" w:lineRule="auto"/>
        <w:ind w:firstLine="425"/>
        <w:jc w:val="center"/>
        <w:rPr>
          <w:rFonts w:ascii="Times New Roman" w:hAnsi="Times New Roman" w:cs="Times New Roman"/>
          <w:i/>
          <w:color w:val="000000" w:themeColor="text1"/>
        </w:rPr>
      </w:pPr>
      <w:r w:rsidRPr="005D4926">
        <w:rPr>
          <w:rFonts w:ascii="Times New Roman" w:hAnsi="Times New Roman" w:cs="Times New Roman"/>
          <w:b/>
        </w:rPr>
        <w:t>Список литературы</w:t>
      </w:r>
    </w:p>
    <w:p w:rsidR="006750CF" w:rsidRPr="005D4926" w:rsidRDefault="006750CF" w:rsidP="00F97656">
      <w:pPr>
        <w:shd w:val="clear" w:color="auto" w:fill="FFFFFF"/>
        <w:spacing w:after="0" w:line="240" w:lineRule="auto"/>
        <w:ind w:firstLine="425"/>
        <w:jc w:val="both"/>
        <w:rPr>
          <w:rFonts w:ascii="Times New Roman" w:eastAsia="Times New Roman" w:hAnsi="Times New Roman" w:cs="Times New Roman"/>
          <w:lang w:eastAsia="ru-RU"/>
        </w:rPr>
      </w:pPr>
      <w:r w:rsidRPr="005D4926">
        <w:rPr>
          <w:rFonts w:ascii="Times New Roman" w:eastAsia="Times New Roman" w:hAnsi="Times New Roman" w:cs="Times New Roman"/>
          <w:lang w:eastAsia="ru-RU"/>
        </w:rPr>
        <w:t>1.Назаренко В. А., Бочкова Е. В. Основные проблемы и пути совершенствования интернет-банкинга в России // Молодой ученый. — 2015. — №8. — С. 587-590: [сайт]. URL: https://moluch.ru/archive/88/17142 (дата обращения: 27.02.2018).</w:t>
      </w:r>
    </w:p>
    <w:p w:rsidR="006750CF" w:rsidRPr="005D4926" w:rsidRDefault="006750CF" w:rsidP="00F97656">
      <w:pPr>
        <w:spacing w:after="0" w:line="240" w:lineRule="auto"/>
        <w:ind w:firstLine="425"/>
        <w:jc w:val="both"/>
        <w:rPr>
          <w:rFonts w:ascii="Times New Roman" w:hAnsi="Times New Roman" w:cs="Times New Roman"/>
        </w:rPr>
      </w:pPr>
      <w:r w:rsidRPr="005D4926">
        <w:rPr>
          <w:rFonts w:ascii="Times New Roman" w:hAnsi="Times New Roman" w:cs="Times New Roman"/>
        </w:rPr>
        <w:t xml:space="preserve">2. Интернет-банкинг: </w:t>
      </w:r>
      <w:r w:rsidRPr="005D4926">
        <w:rPr>
          <w:rFonts w:ascii="Times New Roman" w:eastAsia="Times New Roman" w:hAnsi="Times New Roman" w:cs="Times New Roman"/>
          <w:lang w:eastAsia="ru-RU"/>
        </w:rPr>
        <w:t xml:space="preserve">[сайт]. URL: </w:t>
      </w:r>
      <w:r w:rsidRPr="005D4926">
        <w:rPr>
          <w:rFonts w:ascii="Times New Roman" w:hAnsi="Times New Roman" w:cs="Times New Roman"/>
        </w:rPr>
        <w:t xml:space="preserve">http://ru.wikipedia.org/ wiki/Интернет-банкинг </w:t>
      </w:r>
      <w:r w:rsidRPr="005D4926">
        <w:rPr>
          <w:rFonts w:ascii="Times New Roman" w:eastAsia="Times New Roman" w:hAnsi="Times New Roman" w:cs="Times New Roman"/>
          <w:lang w:eastAsia="ru-RU"/>
        </w:rPr>
        <w:t>(дата обращения: 27.02.2018).</w:t>
      </w:r>
    </w:p>
    <w:p w:rsidR="006750CF" w:rsidRPr="005D4926" w:rsidRDefault="006750CF" w:rsidP="00F97656">
      <w:pPr>
        <w:spacing w:after="0" w:line="240" w:lineRule="auto"/>
        <w:ind w:firstLine="425"/>
        <w:jc w:val="both"/>
        <w:rPr>
          <w:rFonts w:ascii="Times New Roman" w:hAnsi="Times New Roman" w:cs="Times New Roman"/>
        </w:rPr>
      </w:pPr>
      <w:r w:rsidRPr="005D4926">
        <w:rPr>
          <w:rFonts w:ascii="Times New Roman" w:hAnsi="Times New Roman" w:cs="Times New Roman"/>
        </w:rPr>
        <w:t xml:space="preserve">3. </w:t>
      </w:r>
      <w:r w:rsidRPr="005D4926">
        <w:rPr>
          <w:rFonts w:ascii="Times New Roman" w:eastAsia="Times New Roman" w:hAnsi="Times New Roman" w:cs="Times New Roman"/>
          <w:lang w:eastAsia="ru-RU"/>
        </w:rPr>
        <w:t xml:space="preserve">[сайт]. </w:t>
      </w:r>
      <w:r w:rsidRPr="005D4926">
        <w:rPr>
          <w:rFonts w:ascii="Times New Roman" w:eastAsia="Times New Roman" w:hAnsi="Times New Roman" w:cs="Times New Roman"/>
          <w:lang w:val="en-US" w:eastAsia="ru-RU"/>
        </w:rPr>
        <w:t>URL</w:t>
      </w:r>
      <w:r w:rsidRPr="005D4926">
        <w:rPr>
          <w:rFonts w:ascii="Times New Roman" w:eastAsia="Times New Roman" w:hAnsi="Times New Roman" w:cs="Times New Roman"/>
          <w:lang w:eastAsia="ru-RU"/>
        </w:rPr>
        <w:t xml:space="preserve">: </w:t>
      </w:r>
      <w:r w:rsidRPr="005D4926">
        <w:rPr>
          <w:rFonts w:ascii="Times New Roman" w:hAnsi="Times New Roman" w:cs="Times New Roman"/>
          <w:lang w:val="en-US"/>
        </w:rPr>
        <w:t>https</w:t>
      </w:r>
      <w:r w:rsidRPr="005D4926">
        <w:rPr>
          <w:rFonts w:ascii="Times New Roman" w:hAnsi="Times New Roman" w:cs="Times New Roman"/>
        </w:rPr>
        <w:t>://</w:t>
      </w:r>
      <w:r w:rsidRPr="005D4926">
        <w:rPr>
          <w:rFonts w:ascii="Times New Roman" w:hAnsi="Times New Roman" w:cs="Times New Roman"/>
          <w:lang w:val="en-US"/>
        </w:rPr>
        <w:t>www</w:t>
      </w:r>
      <w:r w:rsidRPr="005D4926">
        <w:rPr>
          <w:rFonts w:ascii="Times New Roman" w:hAnsi="Times New Roman" w:cs="Times New Roman"/>
        </w:rPr>
        <w:t>.</w:t>
      </w:r>
      <w:r w:rsidRPr="005D4926">
        <w:rPr>
          <w:rFonts w:ascii="Times New Roman" w:hAnsi="Times New Roman" w:cs="Times New Roman"/>
          <w:lang w:val="en-US"/>
        </w:rPr>
        <w:t>asks</w:t>
      </w:r>
      <w:r w:rsidRPr="005D4926">
        <w:rPr>
          <w:rFonts w:ascii="Times New Roman" w:hAnsi="Times New Roman" w:cs="Times New Roman"/>
        </w:rPr>
        <w:t>.</w:t>
      </w:r>
      <w:r w:rsidRPr="005D4926">
        <w:rPr>
          <w:rFonts w:ascii="Times New Roman" w:hAnsi="Times New Roman" w:cs="Times New Roman"/>
          <w:lang w:val="en-US"/>
        </w:rPr>
        <w:t>ru</w:t>
      </w:r>
      <w:r w:rsidRPr="005D4926">
        <w:rPr>
          <w:rFonts w:ascii="Times New Roman" w:hAnsi="Times New Roman" w:cs="Times New Roman"/>
        </w:rPr>
        <w:t>/</w:t>
      </w:r>
      <w:r w:rsidRPr="005D4926">
        <w:rPr>
          <w:rFonts w:ascii="Times New Roman" w:hAnsi="Times New Roman" w:cs="Times New Roman"/>
          <w:lang w:val="en-US"/>
        </w:rPr>
        <w:t>blogs</w:t>
      </w:r>
      <w:r w:rsidRPr="005D4926">
        <w:rPr>
          <w:rFonts w:ascii="Times New Roman" w:hAnsi="Times New Roman" w:cs="Times New Roman"/>
        </w:rPr>
        <w:t xml:space="preserve">/150712/1956 </w:t>
      </w:r>
      <w:r w:rsidRPr="005D4926">
        <w:rPr>
          <w:rFonts w:ascii="Times New Roman" w:eastAsia="Times New Roman" w:hAnsi="Times New Roman" w:cs="Times New Roman"/>
          <w:lang w:eastAsia="ru-RU"/>
        </w:rPr>
        <w:t>(дата обращения: 27.02.2018).</w:t>
      </w:r>
    </w:p>
    <w:p w:rsidR="006750CF" w:rsidRPr="006750CF" w:rsidRDefault="006750CF" w:rsidP="00F97656">
      <w:pPr>
        <w:spacing w:after="0" w:line="240" w:lineRule="auto"/>
        <w:ind w:firstLine="425"/>
        <w:jc w:val="both"/>
        <w:rPr>
          <w:rFonts w:ascii="Times New Roman" w:eastAsia="Times New Roman" w:hAnsi="Times New Roman" w:cs="Times New Roman"/>
          <w:lang w:eastAsia="ru-RU"/>
        </w:rPr>
      </w:pPr>
      <w:r w:rsidRPr="006750CF">
        <w:rPr>
          <w:rFonts w:ascii="Times New Roman" w:hAnsi="Times New Roman" w:cs="Times New Roman"/>
        </w:rPr>
        <w:t>4. [</w:t>
      </w:r>
      <w:r w:rsidRPr="005D4926">
        <w:rPr>
          <w:rFonts w:ascii="Times New Roman" w:eastAsia="Times New Roman" w:hAnsi="Times New Roman" w:cs="Times New Roman"/>
          <w:lang w:eastAsia="ru-RU"/>
        </w:rPr>
        <w:t>сайт</w:t>
      </w:r>
      <w:r w:rsidRPr="006750CF">
        <w:rPr>
          <w:rFonts w:ascii="Times New Roman" w:eastAsia="Times New Roman" w:hAnsi="Times New Roman" w:cs="Times New Roman"/>
          <w:lang w:eastAsia="ru-RU"/>
        </w:rPr>
        <w:t xml:space="preserve">]. </w:t>
      </w:r>
      <w:r w:rsidRPr="005D4926">
        <w:rPr>
          <w:rFonts w:ascii="Times New Roman" w:eastAsia="Times New Roman" w:hAnsi="Times New Roman" w:cs="Times New Roman"/>
          <w:lang w:val="en-US" w:eastAsia="ru-RU"/>
        </w:rPr>
        <w:t>URL</w:t>
      </w:r>
      <w:r w:rsidRPr="006750CF">
        <w:rPr>
          <w:rFonts w:ascii="Times New Roman" w:eastAsia="Times New Roman" w:hAnsi="Times New Roman" w:cs="Times New Roman"/>
          <w:lang w:eastAsia="ru-RU"/>
        </w:rPr>
        <w:t>:</w:t>
      </w:r>
    </w:p>
    <w:p w:rsidR="006750CF" w:rsidRPr="005D4926" w:rsidRDefault="006750CF" w:rsidP="00F97656">
      <w:pPr>
        <w:spacing w:after="0" w:line="240" w:lineRule="auto"/>
        <w:ind w:firstLine="425"/>
        <w:jc w:val="both"/>
        <w:rPr>
          <w:rFonts w:ascii="Times New Roman" w:hAnsi="Times New Roman" w:cs="Times New Roman"/>
        </w:rPr>
      </w:pPr>
      <w:r w:rsidRPr="005D4926">
        <w:rPr>
          <w:rFonts w:ascii="Times New Roman" w:hAnsi="Times New Roman" w:cs="Times New Roman"/>
          <w:lang w:val="en-US"/>
        </w:rPr>
        <w:t>http</w:t>
      </w:r>
      <w:r w:rsidRPr="005D4926">
        <w:rPr>
          <w:rFonts w:ascii="Times New Roman" w:hAnsi="Times New Roman" w:cs="Times New Roman"/>
        </w:rPr>
        <w:t>://</w:t>
      </w:r>
      <w:r w:rsidRPr="005D4926">
        <w:rPr>
          <w:rFonts w:ascii="Times New Roman" w:hAnsi="Times New Roman" w:cs="Times New Roman"/>
          <w:lang w:val="en-US"/>
        </w:rPr>
        <w:t>studbooks</w:t>
      </w:r>
      <w:r w:rsidRPr="005D4926">
        <w:rPr>
          <w:rFonts w:ascii="Times New Roman" w:hAnsi="Times New Roman" w:cs="Times New Roman"/>
        </w:rPr>
        <w:t>.</w:t>
      </w:r>
      <w:r w:rsidRPr="005D4926">
        <w:rPr>
          <w:rFonts w:ascii="Times New Roman" w:hAnsi="Times New Roman" w:cs="Times New Roman"/>
          <w:lang w:val="en-US"/>
        </w:rPr>
        <w:t>net</w:t>
      </w:r>
      <w:r w:rsidRPr="005D4926">
        <w:rPr>
          <w:rFonts w:ascii="Times New Roman" w:hAnsi="Times New Roman" w:cs="Times New Roman"/>
        </w:rPr>
        <w:t>/1217022/</w:t>
      </w:r>
      <w:r w:rsidRPr="005D4926">
        <w:rPr>
          <w:rFonts w:ascii="Times New Roman" w:hAnsi="Times New Roman" w:cs="Times New Roman"/>
          <w:lang w:val="en-US"/>
        </w:rPr>
        <w:t>bankovskoe</w:t>
      </w:r>
      <w:r w:rsidRPr="005D4926">
        <w:rPr>
          <w:rFonts w:ascii="Times New Roman" w:hAnsi="Times New Roman" w:cs="Times New Roman"/>
        </w:rPr>
        <w:t>_</w:t>
      </w:r>
      <w:r w:rsidRPr="005D4926">
        <w:rPr>
          <w:rFonts w:ascii="Times New Roman" w:hAnsi="Times New Roman" w:cs="Times New Roman"/>
          <w:lang w:val="en-US"/>
        </w:rPr>
        <w:t>delo</w:t>
      </w:r>
      <w:r w:rsidRPr="005D4926">
        <w:rPr>
          <w:rFonts w:ascii="Times New Roman" w:hAnsi="Times New Roman" w:cs="Times New Roman"/>
        </w:rPr>
        <w:t>/</w:t>
      </w:r>
      <w:r w:rsidRPr="005D4926">
        <w:rPr>
          <w:rFonts w:ascii="Times New Roman" w:hAnsi="Times New Roman" w:cs="Times New Roman"/>
          <w:lang w:val="en-US"/>
        </w:rPr>
        <w:t>bezopasnost</w:t>
      </w:r>
      <w:r w:rsidRPr="005D4926">
        <w:rPr>
          <w:rFonts w:ascii="Times New Roman" w:hAnsi="Times New Roman" w:cs="Times New Roman"/>
        </w:rPr>
        <w:t>_</w:t>
      </w:r>
      <w:r w:rsidRPr="005D4926">
        <w:rPr>
          <w:rFonts w:ascii="Times New Roman" w:hAnsi="Times New Roman" w:cs="Times New Roman"/>
          <w:lang w:val="en-US"/>
        </w:rPr>
        <w:t>kachestvo</w:t>
      </w:r>
      <w:r w:rsidRPr="005D4926">
        <w:rPr>
          <w:rFonts w:ascii="Times New Roman" w:hAnsi="Times New Roman" w:cs="Times New Roman"/>
        </w:rPr>
        <w:t>_</w:t>
      </w:r>
      <w:r w:rsidRPr="005D4926">
        <w:rPr>
          <w:rFonts w:ascii="Times New Roman" w:hAnsi="Times New Roman" w:cs="Times New Roman"/>
          <w:lang w:val="en-US"/>
        </w:rPr>
        <w:t>obsluzhivaniya</w:t>
      </w:r>
      <w:r w:rsidRPr="005D4926">
        <w:rPr>
          <w:rFonts w:ascii="Times New Roman" w:hAnsi="Times New Roman" w:cs="Times New Roman"/>
        </w:rPr>
        <w:t>_</w:t>
      </w:r>
      <w:r w:rsidRPr="005D4926">
        <w:rPr>
          <w:rFonts w:ascii="Times New Roman" w:hAnsi="Times New Roman" w:cs="Times New Roman"/>
          <w:lang w:val="en-US"/>
        </w:rPr>
        <w:t>internet</w:t>
      </w:r>
      <w:r w:rsidRPr="005D4926">
        <w:rPr>
          <w:rFonts w:ascii="Times New Roman" w:hAnsi="Times New Roman" w:cs="Times New Roman"/>
        </w:rPr>
        <w:t>_</w:t>
      </w:r>
      <w:r w:rsidRPr="005D4926">
        <w:rPr>
          <w:rFonts w:ascii="Times New Roman" w:hAnsi="Times New Roman" w:cs="Times New Roman"/>
          <w:lang w:val="en-US"/>
        </w:rPr>
        <w:t>bankinga</w:t>
      </w:r>
      <w:r w:rsidRPr="005D4926">
        <w:rPr>
          <w:rFonts w:ascii="Times New Roman" w:eastAsia="Times New Roman" w:hAnsi="Times New Roman" w:cs="Times New Roman"/>
          <w:lang w:eastAsia="ru-RU"/>
        </w:rPr>
        <w:t>(дата обращения: 27.02.2018).</w:t>
      </w:r>
    </w:p>
    <w:p w:rsidR="006750CF" w:rsidRPr="005D4926" w:rsidRDefault="006750CF" w:rsidP="00F97656">
      <w:pPr>
        <w:spacing w:after="0" w:line="240" w:lineRule="auto"/>
        <w:ind w:firstLine="425"/>
        <w:jc w:val="both"/>
        <w:rPr>
          <w:rFonts w:ascii="Times New Roman" w:hAnsi="Times New Roman" w:cs="Times New Roman"/>
        </w:rPr>
      </w:pPr>
      <w:r w:rsidRPr="006750CF">
        <w:rPr>
          <w:rFonts w:ascii="Times New Roman" w:hAnsi="Times New Roman" w:cs="Times New Roman"/>
        </w:rPr>
        <w:t xml:space="preserve">5. </w:t>
      </w:r>
      <w:r w:rsidRPr="006750CF">
        <w:rPr>
          <w:rFonts w:ascii="Times New Roman" w:eastAsia="Times New Roman" w:hAnsi="Times New Roman" w:cs="Times New Roman"/>
          <w:lang w:eastAsia="ru-RU"/>
        </w:rPr>
        <w:t>[</w:t>
      </w:r>
      <w:r w:rsidRPr="005D4926">
        <w:rPr>
          <w:rFonts w:ascii="Times New Roman" w:eastAsia="Times New Roman" w:hAnsi="Times New Roman" w:cs="Times New Roman"/>
          <w:lang w:eastAsia="ru-RU"/>
        </w:rPr>
        <w:t>сайт</w:t>
      </w:r>
      <w:r w:rsidRPr="006750CF">
        <w:rPr>
          <w:rFonts w:ascii="Times New Roman" w:eastAsia="Times New Roman" w:hAnsi="Times New Roman" w:cs="Times New Roman"/>
          <w:lang w:eastAsia="ru-RU"/>
        </w:rPr>
        <w:t xml:space="preserve">]. </w:t>
      </w:r>
      <w:r w:rsidRPr="005D4926">
        <w:rPr>
          <w:rFonts w:ascii="Times New Roman" w:eastAsia="Times New Roman" w:hAnsi="Times New Roman" w:cs="Times New Roman"/>
          <w:lang w:val="en-US" w:eastAsia="ru-RU"/>
        </w:rPr>
        <w:t>URL</w:t>
      </w:r>
      <w:r w:rsidRPr="005D4926">
        <w:rPr>
          <w:rFonts w:ascii="Times New Roman" w:eastAsia="Times New Roman" w:hAnsi="Times New Roman" w:cs="Times New Roman"/>
          <w:lang w:eastAsia="ru-RU"/>
        </w:rPr>
        <w:t xml:space="preserve">: </w:t>
      </w:r>
      <w:r w:rsidRPr="005D4926">
        <w:rPr>
          <w:rFonts w:ascii="Times New Roman" w:hAnsi="Times New Roman" w:cs="Times New Roman"/>
          <w:lang w:val="en-US"/>
        </w:rPr>
        <w:t>http</w:t>
      </w:r>
      <w:r w:rsidRPr="005D4926">
        <w:rPr>
          <w:rFonts w:ascii="Times New Roman" w:hAnsi="Times New Roman" w:cs="Times New Roman"/>
        </w:rPr>
        <w:t>://</w:t>
      </w:r>
      <w:r w:rsidRPr="005D4926">
        <w:rPr>
          <w:rFonts w:ascii="Times New Roman" w:hAnsi="Times New Roman" w:cs="Times New Roman"/>
          <w:lang w:val="en-US"/>
        </w:rPr>
        <w:t>ifin</w:t>
      </w:r>
      <w:r w:rsidRPr="005D4926">
        <w:rPr>
          <w:rFonts w:ascii="Times New Roman" w:hAnsi="Times New Roman" w:cs="Times New Roman"/>
        </w:rPr>
        <w:t>.</w:t>
      </w:r>
      <w:r w:rsidRPr="005D4926">
        <w:rPr>
          <w:rFonts w:ascii="Times New Roman" w:hAnsi="Times New Roman" w:cs="Times New Roman"/>
          <w:lang w:val="en-US"/>
        </w:rPr>
        <w:t>ru</w:t>
      </w:r>
      <w:r w:rsidRPr="005D4926">
        <w:rPr>
          <w:rFonts w:ascii="Times New Roman" w:hAnsi="Times New Roman" w:cs="Times New Roman"/>
        </w:rPr>
        <w:t>/</w:t>
      </w:r>
      <w:r w:rsidRPr="005D4926">
        <w:rPr>
          <w:rFonts w:ascii="Times New Roman" w:hAnsi="Times New Roman" w:cs="Times New Roman"/>
          <w:lang w:val="en-US"/>
        </w:rPr>
        <w:t>publications</w:t>
      </w:r>
      <w:r w:rsidRPr="005D4926">
        <w:rPr>
          <w:rFonts w:ascii="Times New Roman" w:hAnsi="Times New Roman" w:cs="Times New Roman"/>
        </w:rPr>
        <w:t>/</w:t>
      </w:r>
      <w:r w:rsidRPr="005D4926">
        <w:rPr>
          <w:rFonts w:ascii="Times New Roman" w:hAnsi="Times New Roman" w:cs="Times New Roman"/>
          <w:lang w:val="en-US"/>
        </w:rPr>
        <w:t>read</w:t>
      </w:r>
      <w:r w:rsidRPr="005D4926">
        <w:rPr>
          <w:rFonts w:ascii="Times New Roman" w:hAnsi="Times New Roman" w:cs="Times New Roman"/>
        </w:rPr>
        <w:t>/1099.</w:t>
      </w:r>
      <w:r w:rsidRPr="005D4926">
        <w:rPr>
          <w:rFonts w:ascii="Times New Roman" w:hAnsi="Times New Roman" w:cs="Times New Roman"/>
          <w:lang w:val="en-US"/>
        </w:rPr>
        <w:t>stm</w:t>
      </w:r>
      <w:r w:rsidRPr="005D4926">
        <w:rPr>
          <w:rFonts w:ascii="Times New Roman" w:eastAsia="Times New Roman" w:hAnsi="Times New Roman" w:cs="Times New Roman"/>
          <w:lang w:eastAsia="ru-RU"/>
        </w:rPr>
        <w:t>(дата обращения: 27.02.2018).</w:t>
      </w:r>
    </w:p>
    <w:p w:rsidR="006750CF" w:rsidRDefault="006750CF" w:rsidP="00F97656">
      <w:pPr>
        <w:spacing w:after="0" w:line="240" w:lineRule="auto"/>
        <w:jc w:val="both"/>
        <w:rPr>
          <w:rFonts w:ascii="Times New Roman" w:hAnsi="Times New Roman"/>
        </w:rPr>
      </w:pPr>
    </w:p>
    <w:p w:rsidR="00B644B0" w:rsidRDefault="00B644B0" w:rsidP="00F97656">
      <w:pPr>
        <w:spacing w:after="0" w:line="240" w:lineRule="auto"/>
        <w:jc w:val="both"/>
        <w:rPr>
          <w:rFonts w:ascii="Times New Roman" w:hAnsi="Times New Roman"/>
        </w:rPr>
      </w:pPr>
    </w:p>
    <w:p w:rsidR="0082792C" w:rsidRPr="0056487D" w:rsidRDefault="0082792C" w:rsidP="0082792C">
      <w:pPr>
        <w:tabs>
          <w:tab w:val="left" w:pos="567"/>
        </w:tabs>
        <w:spacing w:after="0" w:line="240" w:lineRule="auto"/>
        <w:ind w:firstLine="425"/>
        <w:jc w:val="center"/>
        <w:rPr>
          <w:rFonts w:ascii="Times New Roman" w:eastAsia="Calibri" w:hAnsi="Times New Roman" w:cs="Times New Roman"/>
          <w:b/>
        </w:rPr>
      </w:pPr>
      <w:r w:rsidRPr="0056487D">
        <w:rPr>
          <w:rFonts w:ascii="Times New Roman" w:eastAsia="Calibri" w:hAnsi="Times New Roman" w:cs="Times New Roman"/>
          <w:b/>
        </w:rPr>
        <w:t>Назаргулова Э.Ф.</w:t>
      </w:r>
      <w:r w:rsidRPr="0056487D">
        <w:rPr>
          <w:rFonts w:ascii="Times New Roman" w:hAnsi="Times New Roman" w:cs="Times New Roman"/>
          <w:b/>
          <w:vertAlign w:val="superscript"/>
        </w:rPr>
        <w:footnoteReference w:customMarkFollows="1" w:id="53"/>
        <w:sym w:font="Symbol" w:char="F0D3"/>
      </w:r>
    </w:p>
    <w:p w:rsidR="0082792C" w:rsidRPr="005C3939" w:rsidRDefault="0082792C" w:rsidP="0082792C">
      <w:pPr>
        <w:tabs>
          <w:tab w:val="left" w:pos="567"/>
        </w:tabs>
        <w:spacing w:after="0" w:line="240" w:lineRule="auto"/>
        <w:ind w:firstLine="425"/>
        <w:jc w:val="center"/>
        <w:rPr>
          <w:rFonts w:ascii="Times New Roman" w:eastAsia="Calibri" w:hAnsi="Times New Roman" w:cs="Times New Roman"/>
          <w:i/>
        </w:rPr>
      </w:pPr>
      <w:r w:rsidRPr="005C3939">
        <w:rPr>
          <w:rFonts w:ascii="Times New Roman" w:eastAsia="Calibri" w:hAnsi="Times New Roman" w:cs="Times New Roman"/>
          <w:i/>
        </w:rPr>
        <w:t>Научный руководитель – преподаватель</w:t>
      </w:r>
    </w:p>
    <w:p w:rsidR="0082792C" w:rsidRPr="005C3939" w:rsidRDefault="0082792C" w:rsidP="0082792C">
      <w:pPr>
        <w:tabs>
          <w:tab w:val="left" w:pos="567"/>
        </w:tabs>
        <w:spacing w:after="0" w:line="240" w:lineRule="auto"/>
        <w:ind w:firstLine="425"/>
        <w:jc w:val="center"/>
        <w:rPr>
          <w:rFonts w:ascii="Times New Roman" w:eastAsia="Calibri" w:hAnsi="Times New Roman" w:cs="Times New Roman"/>
          <w:i/>
        </w:rPr>
      </w:pPr>
      <w:r w:rsidRPr="005C3939">
        <w:rPr>
          <w:rFonts w:ascii="Times New Roman" w:eastAsia="Calibri" w:hAnsi="Times New Roman" w:cs="Times New Roman"/>
          <w:i/>
        </w:rPr>
        <w:t>Дубанова В.О.</w:t>
      </w:r>
    </w:p>
    <w:p w:rsidR="0082792C" w:rsidRPr="005C3939" w:rsidRDefault="0082792C" w:rsidP="0082792C">
      <w:pPr>
        <w:tabs>
          <w:tab w:val="left" w:pos="567"/>
        </w:tabs>
        <w:spacing w:after="0" w:line="240" w:lineRule="auto"/>
        <w:ind w:firstLine="425"/>
        <w:jc w:val="center"/>
        <w:rPr>
          <w:rFonts w:ascii="Times New Roman" w:eastAsia="Calibri" w:hAnsi="Times New Roman" w:cs="Times New Roman"/>
          <w:i/>
        </w:rPr>
      </w:pPr>
    </w:p>
    <w:p w:rsidR="0082792C" w:rsidRPr="005C3939" w:rsidRDefault="0082792C" w:rsidP="0082792C">
      <w:pPr>
        <w:tabs>
          <w:tab w:val="left" w:pos="567"/>
        </w:tabs>
        <w:spacing w:after="0" w:line="240" w:lineRule="auto"/>
        <w:ind w:firstLine="425"/>
        <w:jc w:val="center"/>
        <w:rPr>
          <w:rFonts w:ascii="Times New Roman" w:eastAsia="Calibri" w:hAnsi="Times New Roman" w:cs="Times New Roman"/>
          <w:i/>
        </w:rPr>
      </w:pPr>
      <w:r w:rsidRPr="005C3939">
        <w:rPr>
          <w:rFonts w:ascii="Times New Roman" w:eastAsia="Calibri" w:hAnsi="Times New Roman" w:cs="Times New Roman"/>
          <w:i/>
        </w:rPr>
        <w:t>Колледж Стерлитамакского филиала</w:t>
      </w:r>
    </w:p>
    <w:p w:rsidR="0082792C" w:rsidRPr="005C3939" w:rsidRDefault="0082792C" w:rsidP="0082792C">
      <w:pPr>
        <w:tabs>
          <w:tab w:val="left" w:pos="567"/>
        </w:tabs>
        <w:spacing w:after="0" w:line="240" w:lineRule="auto"/>
        <w:ind w:firstLine="425"/>
        <w:jc w:val="center"/>
        <w:rPr>
          <w:rFonts w:ascii="Times New Roman" w:eastAsia="Calibri" w:hAnsi="Times New Roman" w:cs="Times New Roman"/>
          <w:i/>
        </w:rPr>
      </w:pPr>
      <w:r w:rsidRPr="005C3939">
        <w:rPr>
          <w:rFonts w:ascii="Times New Roman" w:eastAsia="Calibri" w:hAnsi="Times New Roman" w:cs="Times New Roman"/>
          <w:i/>
        </w:rPr>
        <w:t xml:space="preserve">ФГБОУ ВО </w:t>
      </w:r>
      <w:r w:rsidR="00175885" w:rsidRPr="005C3939">
        <w:rPr>
          <w:rFonts w:ascii="Times New Roman" w:eastAsia="Calibri" w:hAnsi="Times New Roman" w:cs="Times New Roman"/>
          <w:i/>
        </w:rPr>
        <w:t>«</w:t>
      </w:r>
      <w:r w:rsidRPr="005C3939">
        <w:rPr>
          <w:rFonts w:ascii="Times New Roman" w:eastAsia="Calibri" w:hAnsi="Times New Roman" w:cs="Times New Roman"/>
          <w:i/>
        </w:rPr>
        <w:t>Башкирский государственный университет</w:t>
      </w:r>
      <w:r w:rsidR="00175885" w:rsidRPr="005C3939">
        <w:rPr>
          <w:rFonts w:ascii="Times New Roman" w:eastAsia="Calibri" w:hAnsi="Times New Roman" w:cs="Times New Roman"/>
          <w:i/>
        </w:rPr>
        <w:t>»</w:t>
      </w:r>
    </w:p>
    <w:p w:rsidR="0082792C" w:rsidRPr="005C3939" w:rsidRDefault="0082792C" w:rsidP="0082792C">
      <w:pPr>
        <w:tabs>
          <w:tab w:val="left" w:pos="567"/>
        </w:tabs>
        <w:spacing w:after="0" w:line="240" w:lineRule="auto"/>
        <w:ind w:firstLine="425"/>
        <w:jc w:val="center"/>
        <w:rPr>
          <w:rFonts w:ascii="Times New Roman" w:eastAsia="Calibri" w:hAnsi="Times New Roman" w:cs="Times New Roman"/>
          <w:i/>
        </w:rPr>
      </w:pPr>
      <w:r w:rsidRPr="005C3939">
        <w:rPr>
          <w:rFonts w:ascii="Times New Roman" w:eastAsia="Calibri" w:hAnsi="Times New Roman" w:cs="Times New Roman"/>
          <w:i/>
        </w:rPr>
        <w:t>Республика Башкортостан, г. Стерлитамак</w:t>
      </w:r>
    </w:p>
    <w:p w:rsidR="0082792C" w:rsidRPr="0056487D" w:rsidRDefault="0082792C" w:rsidP="0082792C">
      <w:pPr>
        <w:spacing w:after="0" w:line="240" w:lineRule="auto"/>
        <w:ind w:left="426"/>
        <w:jc w:val="both"/>
        <w:rPr>
          <w:rFonts w:ascii="Times New Roman" w:eastAsia="Calibri" w:hAnsi="Times New Roman" w:cs="Times New Roman"/>
          <w:i/>
        </w:rPr>
      </w:pPr>
    </w:p>
    <w:p w:rsidR="005C3939" w:rsidRDefault="0082792C" w:rsidP="0082792C">
      <w:pPr>
        <w:spacing w:after="0"/>
        <w:jc w:val="center"/>
        <w:rPr>
          <w:rFonts w:ascii="Times New Roman" w:hAnsi="Times New Roman" w:cs="Times New Roman"/>
          <w:b/>
        </w:rPr>
      </w:pPr>
      <w:r w:rsidRPr="0056487D">
        <w:rPr>
          <w:rFonts w:ascii="Times New Roman" w:hAnsi="Times New Roman" w:cs="Times New Roman"/>
          <w:b/>
        </w:rPr>
        <w:t xml:space="preserve">ВНУТРЕННИЙ И ВЪЕЗДНОЙ ТУРИЗМ В РОССИЙСКОЙ ФЕДЕРАЦИИ: ПОНЯТИЕ, </w:t>
      </w:r>
    </w:p>
    <w:p w:rsidR="0082792C" w:rsidRPr="0056487D" w:rsidRDefault="0082792C" w:rsidP="0082792C">
      <w:pPr>
        <w:spacing w:after="0"/>
        <w:jc w:val="center"/>
        <w:rPr>
          <w:rFonts w:ascii="Times New Roman" w:hAnsi="Times New Roman" w:cs="Times New Roman"/>
          <w:b/>
        </w:rPr>
      </w:pPr>
      <w:r w:rsidRPr="0056487D">
        <w:rPr>
          <w:rFonts w:ascii="Times New Roman" w:hAnsi="Times New Roman" w:cs="Times New Roman"/>
          <w:b/>
        </w:rPr>
        <w:t>ПРОБЛЕМЫ И ПЕРСПЕКТИВЫ РАЗВИТИЯ</w:t>
      </w:r>
    </w:p>
    <w:p w:rsidR="0082792C" w:rsidRPr="0056487D" w:rsidRDefault="0082792C" w:rsidP="0082792C">
      <w:pPr>
        <w:spacing w:after="0"/>
        <w:jc w:val="center"/>
        <w:rPr>
          <w:rFonts w:ascii="Times New Roman" w:hAnsi="Times New Roman" w:cs="Times New Roman"/>
          <w:b/>
        </w:rPr>
      </w:pPr>
    </w:p>
    <w:p w:rsidR="0082792C" w:rsidRPr="0056487D" w:rsidRDefault="0082792C" w:rsidP="0082792C">
      <w:pPr>
        <w:spacing w:after="0" w:line="240" w:lineRule="auto"/>
        <w:ind w:firstLine="425"/>
        <w:jc w:val="both"/>
        <w:rPr>
          <w:rFonts w:ascii="Times New Roman" w:hAnsi="Times New Roman" w:cs="Times New Roman"/>
          <w:shd w:val="clear" w:color="auto" w:fill="FFFFFF"/>
        </w:rPr>
      </w:pPr>
      <w:r w:rsidRPr="0056487D">
        <w:rPr>
          <w:rFonts w:ascii="Times New Roman" w:hAnsi="Times New Roman" w:cs="Times New Roman"/>
          <w:shd w:val="clear" w:color="auto" w:fill="FFFFFF"/>
        </w:rPr>
        <w:t>На сегодняшний день Российская Федерация занимает весьма незначительное место на мировом туристском рынке. Однако она располагает огромным потенциалом, как для развития внутрен</w:t>
      </w:r>
      <w:r w:rsidRPr="0056487D">
        <w:rPr>
          <w:rFonts w:ascii="Times New Roman" w:hAnsi="Times New Roman" w:cs="Times New Roman"/>
          <w:shd w:val="clear" w:color="auto" w:fill="FFFFFF"/>
        </w:rPr>
        <w:lastRenderedPageBreak/>
        <w:t xml:space="preserve">него туризма, так и для приема иностранных туристов. Поэтому политика государства обязательно должна быть направлена на развитие данной отрасли экономики. </w:t>
      </w:r>
    </w:p>
    <w:p w:rsidR="0082792C" w:rsidRPr="0056487D" w:rsidRDefault="0082792C" w:rsidP="0082792C">
      <w:pPr>
        <w:spacing w:after="0" w:line="240" w:lineRule="auto"/>
        <w:ind w:firstLine="425"/>
        <w:jc w:val="both"/>
        <w:rPr>
          <w:rFonts w:ascii="Times New Roman" w:hAnsi="Times New Roman" w:cs="Times New Roman"/>
          <w:shd w:val="clear" w:color="auto" w:fill="FFFFFF"/>
        </w:rPr>
      </w:pPr>
      <w:r w:rsidRPr="0056487D">
        <w:rPr>
          <w:rFonts w:ascii="Times New Roman" w:hAnsi="Times New Roman" w:cs="Times New Roman"/>
          <w:shd w:val="clear" w:color="auto" w:fill="FFFFFF"/>
        </w:rPr>
        <w:t xml:space="preserve">Внутренний туризм - путешествия в пределах РФ лиц, постоянно проживающих в РФ. Одним из важнейших элементов функционирования внутреннего туризма как социально-экономической системы являются туристские ресурсы, ведь они формируют интерес туриста к определенному региону страны, определяют выбор этого региона для будущего путешествия. Для развития массового внутреннего туризма в российской Федерации следует решить несколько проблем, таких как: низкий уровень сервиса, проблему размещения и транспортную проблему, неравномерное развитие туризма в России. Всё это, в совокупности дает нам несформированную </w:t>
      </w:r>
      <w:r w:rsidR="00175885">
        <w:rPr>
          <w:rFonts w:ascii="Times New Roman" w:hAnsi="Times New Roman" w:cs="Times New Roman"/>
          <w:shd w:val="clear" w:color="auto" w:fill="FFFFFF"/>
        </w:rPr>
        <w:t>«</w:t>
      </w:r>
      <w:r w:rsidRPr="0056487D">
        <w:rPr>
          <w:rFonts w:ascii="Times New Roman" w:hAnsi="Times New Roman" w:cs="Times New Roman"/>
          <w:shd w:val="clear" w:color="auto" w:fill="FFFFFF"/>
        </w:rPr>
        <w:t>культуру туризма</w:t>
      </w:r>
      <w:r w:rsidR="00175885">
        <w:rPr>
          <w:rFonts w:ascii="Times New Roman" w:hAnsi="Times New Roman" w:cs="Times New Roman"/>
          <w:shd w:val="clear" w:color="auto" w:fill="FFFFFF"/>
        </w:rPr>
        <w:t>»</w:t>
      </w:r>
      <w:r w:rsidRPr="0056487D">
        <w:rPr>
          <w:rFonts w:ascii="Times New Roman" w:hAnsi="Times New Roman" w:cs="Times New Roman"/>
          <w:shd w:val="clear" w:color="auto" w:fill="FFFFFF"/>
        </w:rPr>
        <w:t xml:space="preserve"> в нашей стране. Слабую активность населения в сфере организованного внутреннего туризма подтверждает и структура продаж турагентства в Москве: 85% -заграничные туры и 15% -российские.  Причиной тому служат существующие проблемы в данной отрасли в отношении средств размещения, транспортной сфере, кадров и маркетинговой составляющей, а также государственного регулирования. Для решения данных проблем следует развивать такие виды туризма, как детско-юношеский, самодеятельный, лечебно-оздоровительный,</w:t>
      </w:r>
      <w:r w:rsidR="0070118E">
        <w:rPr>
          <w:rFonts w:ascii="Times New Roman" w:hAnsi="Times New Roman" w:cs="Times New Roman"/>
          <w:shd w:val="clear" w:color="auto" w:fill="FFFFFF"/>
        </w:rPr>
        <w:t xml:space="preserve"> </w:t>
      </w:r>
      <w:r w:rsidRPr="0056487D">
        <w:rPr>
          <w:rFonts w:ascii="Times New Roman" w:hAnsi="Times New Roman" w:cs="Times New Roman"/>
          <w:shd w:val="clear" w:color="auto" w:fill="FFFFFF"/>
        </w:rPr>
        <w:t xml:space="preserve">экологический, культурно-познавательный, практиковать семейные путешествия по стране, по своему региону, проводить работы по созданию объектов туристской инфраструктуры, стимулировать туроператоров к тому, чтобы они больше работали на направлениях внутреннего туризма. Нужно стремиться к </w:t>
      </w:r>
      <w:r>
        <w:rPr>
          <w:rFonts w:ascii="Times New Roman" w:hAnsi="Times New Roman" w:cs="Times New Roman"/>
          <w:shd w:val="clear" w:color="auto" w:fill="FFFFFF"/>
        </w:rPr>
        <w:t>массовости внутреннего туризма.</w:t>
      </w:r>
    </w:p>
    <w:p w:rsidR="0082792C" w:rsidRPr="0056487D" w:rsidRDefault="0082792C" w:rsidP="0082792C">
      <w:pPr>
        <w:spacing w:after="0" w:line="240" w:lineRule="auto"/>
        <w:ind w:firstLine="425"/>
        <w:jc w:val="both"/>
        <w:rPr>
          <w:rFonts w:ascii="Times New Roman" w:hAnsi="Times New Roman" w:cs="Times New Roman"/>
          <w:shd w:val="clear" w:color="auto" w:fill="FFFFFF"/>
        </w:rPr>
      </w:pPr>
      <w:r w:rsidRPr="0056487D">
        <w:rPr>
          <w:rFonts w:ascii="Times New Roman" w:hAnsi="Times New Roman" w:cs="Times New Roman"/>
          <w:shd w:val="clear" w:color="auto" w:fill="FFFFFF"/>
        </w:rPr>
        <w:t xml:space="preserve">Федеральный Закон </w:t>
      </w:r>
      <w:r w:rsidR="00175885">
        <w:rPr>
          <w:rFonts w:ascii="Times New Roman" w:hAnsi="Times New Roman" w:cs="Times New Roman"/>
          <w:shd w:val="clear" w:color="auto" w:fill="FFFFFF"/>
        </w:rPr>
        <w:t>«</w:t>
      </w:r>
      <w:r w:rsidRPr="0056487D">
        <w:rPr>
          <w:rFonts w:ascii="Times New Roman" w:hAnsi="Times New Roman" w:cs="Times New Roman"/>
          <w:shd w:val="clear" w:color="auto" w:fill="FFFFFF"/>
        </w:rPr>
        <w:t>Об основах туристской деятельности в РФ</w:t>
      </w:r>
      <w:r w:rsidR="00175885">
        <w:rPr>
          <w:rFonts w:ascii="Times New Roman" w:hAnsi="Times New Roman" w:cs="Times New Roman"/>
          <w:shd w:val="clear" w:color="auto" w:fill="FFFFFF"/>
        </w:rPr>
        <w:t>»</w:t>
      </w:r>
      <w:r w:rsidRPr="0056487D">
        <w:rPr>
          <w:rFonts w:ascii="Times New Roman" w:hAnsi="Times New Roman" w:cs="Times New Roman"/>
          <w:shd w:val="clear" w:color="auto" w:fill="FFFFFF"/>
        </w:rPr>
        <w:t xml:space="preserve"> от 24.11.96 г. дает следующее определение внутреннего туризма: </w:t>
      </w:r>
      <w:r w:rsidR="00175885">
        <w:rPr>
          <w:rFonts w:ascii="Times New Roman" w:hAnsi="Times New Roman" w:cs="Times New Roman"/>
          <w:shd w:val="clear" w:color="auto" w:fill="FFFFFF"/>
        </w:rPr>
        <w:t>«</w:t>
      </w:r>
      <w:r w:rsidRPr="0056487D">
        <w:rPr>
          <w:rFonts w:ascii="Times New Roman" w:hAnsi="Times New Roman" w:cs="Times New Roman"/>
          <w:shd w:val="clear" w:color="auto" w:fill="FFFFFF"/>
        </w:rPr>
        <w:t>туризм внутренний - путешествия в пределах Российской Федерации лиц, постоянно проживающих в Российской Федерации</w:t>
      </w:r>
      <w:r w:rsidR="00175885">
        <w:rPr>
          <w:rFonts w:ascii="Times New Roman" w:hAnsi="Times New Roman" w:cs="Times New Roman"/>
          <w:shd w:val="clear" w:color="auto" w:fill="FFFFFF"/>
        </w:rPr>
        <w:t>»</w:t>
      </w:r>
      <w:r w:rsidRPr="0056487D">
        <w:rPr>
          <w:rFonts w:ascii="Times New Roman" w:hAnsi="Times New Roman" w:cs="Times New Roman"/>
          <w:shd w:val="clear" w:color="auto" w:fill="FFFFFF"/>
        </w:rPr>
        <w:t xml:space="preserve"> [1].</w:t>
      </w:r>
    </w:p>
    <w:p w:rsidR="0082792C" w:rsidRPr="0056487D" w:rsidRDefault="0082792C" w:rsidP="0082792C">
      <w:pPr>
        <w:spacing w:after="0" w:line="240" w:lineRule="auto"/>
        <w:ind w:firstLine="425"/>
        <w:jc w:val="both"/>
        <w:rPr>
          <w:rFonts w:ascii="Times New Roman" w:hAnsi="Times New Roman" w:cs="Times New Roman"/>
          <w:shd w:val="clear" w:color="auto" w:fill="FFFFFF"/>
        </w:rPr>
      </w:pPr>
      <w:bookmarkStart w:id="4" w:name="200"/>
      <w:r w:rsidRPr="0056487D">
        <w:rPr>
          <w:rFonts w:ascii="Times New Roman" w:hAnsi="Times New Roman" w:cs="Times New Roman"/>
          <w:shd w:val="clear" w:color="auto" w:fill="FFFFFF"/>
        </w:rPr>
        <w:t>Законодательство о туристской деятельности активно развивается в субъектах Российской Федерации. В 48 субъектах Российской Федерации существуют специальные законы, регулирующие общественные отношения в сфере туризма:</w:t>
      </w:r>
    </w:p>
    <w:p w:rsidR="0082792C" w:rsidRPr="0056487D" w:rsidRDefault="0082792C" w:rsidP="0082792C">
      <w:pPr>
        <w:spacing w:after="0" w:line="240" w:lineRule="auto"/>
        <w:ind w:firstLine="425"/>
        <w:jc w:val="both"/>
        <w:rPr>
          <w:rFonts w:ascii="Times New Roman" w:hAnsi="Times New Roman" w:cs="Times New Roman"/>
          <w:shd w:val="clear" w:color="auto" w:fill="FFFFFF"/>
        </w:rPr>
      </w:pPr>
      <w:r w:rsidRPr="0056487D">
        <w:rPr>
          <w:rFonts w:ascii="Times New Roman" w:hAnsi="Times New Roman" w:cs="Times New Roman"/>
          <w:shd w:val="clear" w:color="auto" w:fill="FFFFFF"/>
        </w:rPr>
        <w:t>- </w:t>
      </w:r>
      <w:r w:rsidR="00C10E6D">
        <w:rPr>
          <w:rFonts w:ascii="Times New Roman" w:hAnsi="Times New Roman" w:cs="Times New Roman"/>
          <w:shd w:val="clear" w:color="auto" w:fill="FFFFFF"/>
        </w:rPr>
        <w:t>«</w:t>
      </w:r>
      <w:r w:rsidRPr="0056487D">
        <w:rPr>
          <w:rFonts w:ascii="Times New Roman" w:hAnsi="Times New Roman" w:cs="Times New Roman"/>
          <w:shd w:val="clear" w:color="auto" w:fill="FFFFFF"/>
        </w:rPr>
        <w:t>О туризме</w:t>
      </w:r>
      <w:r w:rsidR="00175885">
        <w:rPr>
          <w:rFonts w:ascii="Times New Roman" w:hAnsi="Times New Roman" w:cs="Times New Roman"/>
          <w:shd w:val="clear" w:color="auto" w:fill="FFFFFF"/>
        </w:rPr>
        <w:t>»</w:t>
      </w:r>
      <w:r w:rsidRPr="0056487D">
        <w:rPr>
          <w:rFonts w:ascii="Times New Roman" w:hAnsi="Times New Roman" w:cs="Times New Roman"/>
          <w:shd w:val="clear" w:color="auto" w:fill="FFFFFF"/>
        </w:rPr>
        <w:t>;</w:t>
      </w:r>
    </w:p>
    <w:p w:rsidR="0082792C" w:rsidRPr="0056487D" w:rsidRDefault="0082792C" w:rsidP="0082792C">
      <w:pPr>
        <w:spacing w:after="0" w:line="240" w:lineRule="auto"/>
        <w:ind w:firstLine="425"/>
        <w:jc w:val="both"/>
        <w:rPr>
          <w:rFonts w:ascii="Times New Roman" w:hAnsi="Times New Roman" w:cs="Times New Roman"/>
          <w:shd w:val="clear" w:color="auto" w:fill="FFFFFF"/>
        </w:rPr>
      </w:pPr>
      <w:r w:rsidRPr="0056487D">
        <w:rPr>
          <w:rFonts w:ascii="Times New Roman" w:hAnsi="Times New Roman" w:cs="Times New Roman"/>
          <w:shd w:val="clear" w:color="auto" w:fill="FFFFFF"/>
        </w:rPr>
        <w:t>- </w:t>
      </w:r>
      <w:r w:rsidR="00C10E6D">
        <w:rPr>
          <w:rFonts w:ascii="Times New Roman" w:hAnsi="Times New Roman" w:cs="Times New Roman"/>
          <w:shd w:val="clear" w:color="auto" w:fill="FFFFFF"/>
        </w:rPr>
        <w:t>«</w:t>
      </w:r>
      <w:r w:rsidRPr="0056487D">
        <w:rPr>
          <w:rFonts w:ascii="Times New Roman" w:hAnsi="Times New Roman" w:cs="Times New Roman"/>
          <w:shd w:val="clear" w:color="auto" w:fill="FFFFFF"/>
        </w:rPr>
        <w:t>О туристской деятельности в субъектах Российской Федерации</w:t>
      </w:r>
      <w:r w:rsidR="00175885">
        <w:rPr>
          <w:rFonts w:ascii="Times New Roman" w:hAnsi="Times New Roman" w:cs="Times New Roman"/>
          <w:shd w:val="clear" w:color="auto" w:fill="FFFFFF"/>
        </w:rPr>
        <w:t>»</w:t>
      </w:r>
      <w:r w:rsidRPr="0056487D">
        <w:rPr>
          <w:rFonts w:ascii="Times New Roman" w:hAnsi="Times New Roman" w:cs="Times New Roman"/>
          <w:shd w:val="clear" w:color="auto" w:fill="FFFFFF"/>
        </w:rPr>
        <w:t>;</w:t>
      </w:r>
    </w:p>
    <w:p w:rsidR="0082792C" w:rsidRPr="0056487D" w:rsidRDefault="0082792C" w:rsidP="0082792C">
      <w:pPr>
        <w:spacing w:after="0" w:line="240" w:lineRule="auto"/>
        <w:ind w:firstLine="425"/>
        <w:jc w:val="both"/>
        <w:rPr>
          <w:rFonts w:ascii="Times New Roman" w:hAnsi="Times New Roman" w:cs="Times New Roman"/>
          <w:shd w:val="clear" w:color="auto" w:fill="FFFFFF"/>
        </w:rPr>
      </w:pPr>
      <w:r w:rsidRPr="0056487D">
        <w:rPr>
          <w:rFonts w:ascii="Times New Roman" w:hAnsi="Times New Roman" w:cs="Times New Roman"/>
          <w:shd w:val="clear" w:color="auto" w:fill="FFFFFF"/>
        </w:rPr>
        <w:t>- </w:t>
      </w:r>
      <w:r w:rsidR="00C10E6D">
        <w:rPr>
          <w:rFonts w:ascii="Times New Roman" w:hAnsi="Times New Roman" w:cs="Times New Roman"/>
          <w:shd w:val="clear" w:color="auto" w:fill="FFFFFF"/>
        </w:rPr>
        <w:t>«</w:t>
      </w:r>
      <w:r w:rsidRPr="0056487D">
        <w:rPr>
          <w:rFonts w:ascii="Times New Roman" w:hAnsi="Times New Roman" w:cs="Times New Roman"/>
          <w:shd w:val="clear" w:color="auto" w:fill="FFFFFF"/>
        </w:rPr>
        <w:t>О поддержке развития туризма</w:t>
      </w:r>
      <w:r w:rsidR="00175885">
        <w:rPr>
          <w:rFonts w:ascii="Times New Roman" w:hAnsi="Times New Roman" w:cs="Times New Roman"/>
          <w:shd w:val="clear" w:color="auto" w:fill="FFFFFF"/>
        </w:rPr>
        <w:t>»</w:t>
      </w:r>
      <w:r w:rsidRPr="0056487D">
        <w:rPr>
          <w:rFonts w:ascii="Times New Roman" w:hAnsi="Times New Roman" w:cs="Times New Roman"/>
          <w:shd w:val="clear" w:color="auto" w:fill="FFFFFF"/>
        </w:rPr>
        <w:t>;</w:t>
      </w:r>
    </w:p>
    <w:p w:rsidR="0082792C" w:rsidRPr="0056487D" w:rsidRDefault="0082792C" w:rsidP="0082792C">
      <w:pPr>
        <w:spacing w:after="0" w:line="240" w:lineRule="auto"/>
        <w:ind w:firstLine="425"/>
        <w:jc w:val="both"/>
        <w:rPr>
          <w:rFonts w:ascii="Times New Roman" w:hAnsi="Times New Roman" w:cs="Times New Roman"/>
          <w:shd w:val="clear" w:color="auto" w:fill="FFFFFF"/>
        </w:rPr>
      </w:pPr>
      <w:r w:rsidRPr="0056487D">
        <w:rPr>
          <w:rFonts w:ascii="Times New Roman" w:hAnsi="Times New Roman" w:cs="Times New Roman"/>
          <w:shd w:val="clear" w:color="auto" w:fill="FFFFFF"/>
        </w:rPr>
        <w:t>- </w:t>
      </w:r>
      <w:r w:rsidR="00C10E6D">
        <w:rPr>
          <w:rFonts w:ascii="Times New Roman" w:hAnsi="Times New Roman" w:cs="Times New Roman"/>
          <w:shd w:val="clear" w:color="auto" w:fill="FFFFFF"/>
        </w:rPr>
        <w:t>«</w:t>
      </w:r>
      <w:r w:rsidRPr="0056487D">
        <w:rPr>
          <w:rFonts w:ascii="Times New Roman" w:hAnsi="Times New Roman" w:cs="Times New Roman"/>
          <w:shd w:val="clear" w:color="auto" w:fill="FFFFFF"/>
        </w:rPr>
        <w:t>О развитии внутреннего и въездного туризма</w:t>
      </w:r>
      <w:r w:rsidR="00175885">
        <w:rPr>
          <w:rFonts w:ascii="Times New Roman" w:hAnsi="Times New Roman" w:cs="Times New Roman"/>
          <w:shd w:val="clear" w:color="auto" w:fill="FFFFFF"/>
        </w:rPr>
        <w:t>»</w:t>
      </w:r>
      <w:r w:rsidRPr="0056487D">
        <w:rPr>
          <w:rFonts w:ascii="Times New Roman" w:hAnsi="Times New Roman" w:cs="Times New Roman"/>
          <w:shd w:val="clear" w:color="auto" w:fill="FFFFFF"/>
        </w:rPr>
        <w:t>.</w:t>
      </w:r>
    </w:p>
    <w:p w:rsidR="0082792C" w:rsidRPr="0056487D" w:rsidRDefault="0082792C" w:rsidP="0082792C">
      <w:pPr>
        <w:spacing w:after="0" w:line="240" w:lineRule="auto"/>
        <w:ind w:firstLine="425"/>
        <w:jc w:val="both"/>
        <w:rPr>
          <w:rFonts w:ascii="Times New Roman" w:hAnsi="Times New Roman" w:cs="Times New Roman"/>
          <w:shd w:val="clear" w:color="auto" w:fill="FFFFFF"/>
        </w:rPr>
      </w:pPr>
      <w:r w:rsidRPr="0056487D">
        <w:rPr>
          <w:rFonts w:ascii="Times New Roman" w:hAnsi="Times New Roman" w:cs="Times New Roman"/>
          <w:shd w:val="clear" w:color="auto" w:fill="FFFFFF"/>
        </w:rPr>
        <w:t>Наряду с законами в 3 субъектах Российской Федерации действуют концепции развития туризма, (санаторно - курортного, туристского комплекса) на среднесрочную перспективу, а в 16 регионах приняты региональные целевые программы развития туризма. Все это подчеркивает значение туризма, как внутреннего, так и въездного для социально - экономического, культурного, экологического иного развития субъектов Российской Федерации.</w:t>
      </w:r>
      <w:bookmarkEnd w:id="4"/>
    </w:p>
    <w:p w:rsidR="0082792C" w:rsidRPr="0056487D" w:rsidRDefault="0082792C" w:rsidP="0082792C">
      <w:pPr>
        <w:spacing w:after="0" w:line="240" w:lineRule="auto"/>
        <w:ind w:firstLine="425"/>
        <w:jc w:val="both"/>
        <w:rPr>
          <w:rFonts w:ascii="Times New Roman" w:hAnsi="Times New Roman" w:cs="Times New Roman"/>
          <w:shd w:val="clear" w:color="auto" w:fill="FFFFFF"/>
        </w:rPr>
      </w:pPr>
      <w:r w:rsidRPr="0056487D">
        <w:rPr>
          <w:rFonts w:ascii="Times New Roman" w:hAnsi="Times New Roman" w:cs="Times New Roman"/>
          <w:shd w:val="clear" w:color="auto" w:fill="FFFFFF"/>
        </w:rPr>
        <w:t>В России сфера туризма достаточно стабильна и успешна. За последние 10 лет, несмотря на незначительные спады, наметились тенденции к росту не только посещения страны иностранными туристами, но и к увеличению числа отдыхающих россиян, предпочитающих зарубежным курортам отечественные.</w:t>
      </w:r>
    </w:p>
    <w:p w:rsidR="0082792C" w:rsidRPr="0056487D" w:rsidRDefault="0082792C" w:rsidP="0082792C">
      <w:pPr>
        <w:spacing w:after="0" w:line="240" w:lineRule="auto"/>
        <w:ind w:firstLine="425"/>
        <w:jc w:val="both"/>
        <w:rPr>
          <w:rFonts w:ascii="Times New Roman" w:hAnsi="Times New Roman" w:cs="Times New Roman"/>
          <w:shd w:val="clear" w:color="auto" w:fill="FFFFFF"/>
        </w:rPr>
      </w:pPr>
      <w:r w:rsidRPr="0056487D">
        <w:rPr>
          <w:rFonts w:ascii="Times New Roman" w:hAnsi="Times New Roman" w:cs="Times New Roman"/>
          <w:shd w:val="clear" w:color="auto" w:fill="FFFFFF"/>
        </w:rPr>
        <w:t>В 2017 году в Российской Федерации наблюдалось увеличение количества иностранных туристов. По данным Росстата страну посетили с туристическими целями около 3,3 млн. человек. Это на 14% больше чем в 2016 году. Суммарный годовой доход, который принес туризм в России по статистике, составил около 25 млрд. долларов.</w:t>
      </w:r>
    </w:p>
    <w:p w:rsidR="0082792C" w:rsidRPr="0056487D" w:rsidRDefault="0082792C" w:rsidP="0082792C">
      <w:pPr>
        <w:spacing w:after="0" w:line="240" w:lineRule="auto"/>
        <w:ind w:firstLine="425"/>
        <w:jc w:val="both"/>
        <w:rPr>
          <w:rFonts w:ascii="Times New Roman" w:hAnsi="Times New Roman" w:cs="Times New Roman"/>
          <w:shd w:val="clear" w:color="auto" w:fill="FFFFFF"/>
        </w:rPr>
      </w:pPr>
      <w:r w:rsidRPr="0056487D">
        <w:rPr>
          <w:rFonts w:ascii="Times New Roman" w:hAnsi="Times New Roman" w:cs="Times New Roman"/>
          <w:shd w:val="clear" w:color="auto" w:fill="FFFFFF"/>
        </w:rPr>
        <w:t>За последние 5 лет также значительно улучшилась статистика внутреннего туризма. Посещаемость россиянами отечественных курортов и мест отдыха возросло на 18% по сравнению с предыдущим годом. В России наиболее популярны как среди иностранцев, так и россиян следующие туристические зоны:</w:t>
      </w:r>
    </w:p>
    <w:p w:rsidR="0082792C" w:rsidRPr="0056487D" w:rsidRDefault="0082792C" w:rsidP="0082792C">
      <w:pPr>
        <w:numPr>
          <w:ilvl w:val="0"/>
          <w:numId w:val="98"/>
        </w:numPr>
        <w:spacing w:after="0" w:line="240" w:lineRule="auto"/>
        <w:ind w:left="0" w:firstLine="425"/>
        <w:jc w:val="both"/>
        <w:rPr>
          <w:rFonts w:ascii="Times New Roman" w:hAnsi="Times New Roman" w:cs="Times New Roman"/>
          <w:shd w:val="clear" w:color="auto" w:fill="FFFFFF"/>
        </w:rPr>
      </w:pPr>
      <w:r w:rsidRPr="0056487D">
        <w:rPr>
          <w:rFonts w:ascii="Times New Roman" w:hAnsi="Times New Roman" w:cs="Times New Roman"/>
          <w:shd w:val="clear" w:color="auto" w:fill="FFFFFF"/>
        </w:rPr>
        <w:t>Северный Кавказ – Дагестан, Минеральные Воды, побережье Черного и Азовского моря, Кабардино-Балкария (горнолыжный курорт).</w:t>
      </w:r>
    </w:p>
    <w:p w:rsidR="0082792C" w:rsidRPr="0056487D" w:rsidRDefault="0082792C" w:rsidP="0082792C">
      <w:pPr>
        <w:numPr>
          <w:ilvl w:val="0"/>
          <w:numId w:val="98"/>
        </w:numPr>
        <w:spacing w:after="0" w:line="240" w:lineRule="auto"/>
        <w:ind w:left="0" w:firstLine="425"/>
        <w:jc w:val="both"/>
        <w:rPr>
          <w:rFonts w:ascii="Times New Roman" w:hAnsi="Times New Roman" w:cs="Times New Roman"/>
          <w:shd w:val="clear" w:color="auto" w:fill="FFFFFF"/>
        </w:rPr>
      </w:pPr>
      <w:r w:rsidRPr="0056487D">
        <w:rPr>
          <w:rFonts w:ascii="Times New Roman" w:hAnsi="Times New Roman" w:cs="Times New Roman"/>
          <w:shd w:val="clear" w:color="auto" w:fill="FFFFFF"/>
        </w:rPr>
        <w:t>Сибирь – озеро Байкал, Алтай, Якутия.</w:t>
      </w:r>
    </w:p>
    <w:p w:rsidR="0082792C" w:rsidRPr="0056487D" w:rsidRDefault="0082792C" w:rsidP="0082792C">
      <w:pPr>
        <w:numPr>
          <w:ilvl w:val="0"/>
          <w:numId w:val="98"/>
        </w:numPr>
        <w:spacing w:after="0" w:line="240" w:lineRule="auto"/>
        <w:ind w:left="0" w:firstLine="425"/>
        <w:jc w:val="both"/>
        <w:rPr>
          <w:rFonts w:ascii="Times New Roman" w:hAnsi="Times New Roman" w:cs="Times New Roman"/>
          <w:shd w:val="clear" w:color="auto" w:fill="FFFFFF"/>
        </w:rPr>
      </w:pPr>
      <w:r w:rsidRPr="0056487D">
        <w:rPr>
          <w:rFonts w:ascii="Times New Roman" w:hAnsi="Times New Roman" w:cs="Times New Roman"/>
          <w:shd w:val="clear" w:color="auto" w:fill="FFFFFF"/>
        </w:rPr>
        <w:t>Дальний Восток – Приморский край, Сахалин, Курильские острова.</w:t>
      </w:r>
    </w:p>
    <w:p w:rsidR="0082792C" w:rsidRPr="0056487D" w:rsidRDefault="0082792C" w:rsidP="0082792C">
      <w:pPr>
        <w:numPr>
          <w:ilvl w:val="0"/>
          <w:numId w:val="98"/>
        </w:numPr>
        <w:spacing w:after="0" w:line="240" w:lineRule="auto"/>
        <w:ind w:left="0" w:firstLine="425"/>
        <w:jc w:val="both"/>
        <w:rPr>
          <w:rFonts w:ascii="Times New Roman" w:hAnsi="Times New Roman" w:cs="Times New Roman"/>
          <w:shd w:val="clear" w:color="auto" w:fill="FFFFFF"/>
        </w:rPr>
      </w:pPr>
      <w:r w:rsidRPr="0056487D">
        <w:rPr>
          <w:rFonts w:ascii="Times New Roman" w:hAnsi="Times New Roman" w:cs="Times New Roman"/>
          <w:shd w:val="clear" w:color="auto" w:fill="FFFFFF"/>
        </w:rPr>
        <w:t>Республика Карелия.</w:t>
      </w:r>
    </w:p>
    <w:p w:rsidR="0082792C" w:rsidRPr="0056487D" w:rsidRDefault="0082792C" w:rsidP="0082792C">
      <w:pPr>
        <w:spacing w:after="0" w:line="240" w:lineRule="auto"/>
        <w:ind w:firstLine="425"/>
        <w:jc w:val="both"/>
        <w:rPr>
          <w:rFonts w:ascii="Times New Roman" w:hAnsi="Times New Roman" w:cs="Times New Roman"/>
          <w:shd w:val="clear" w:color="auto" w:fill="FFFFFF"/>
        </w:rPr>
      </w:pPr>
      <w:r w:rsidRPr="0056487D">
        <w:rPr>
          <w:rFonts w:ascii="Times New Roman" w:hAnsi="Times New Roman" w:cs="Times New Roman"/>
          <w:shd w:val="clear" w:color="auto" w:fill="FFFFFF"/>
        </w:rPr>
        <w:t>В этих зонах наиболее развит экологический туризм. Статистика этого направления значительно выросла за счет роста популярности среди туристов из стран ближнего и дальнего зарубежья. После стабилизации обстановки в Крыму начинается постепенный рост посещаемости туристами курортных зон полуострова. За 2016 год статистика туризма в Крыму превысила отметку в 5,5 млн. человек приехавших на отдых из разных регионов РФ.</w:t>
      </w:r>
    </w:p>
    <w:p w:rsidR="0082792C" w:rsidRPr="0056487D" w:rsidRDefault="0082792C" w:rsidP="0082792C">
      <w:pPr>
        <w:spacing w:after="0" w:line="240" w:lineRule="auto"/>
        <w:ind w:firstLine="425"/>
        <w:jc w:val="both"/>
        <w:rPr>
          <w:rFonts w:ascii="Times New Roman" w:hAnsi="Times New Roman" w:cs="Times New Roman"/>
          <w:shd w:val="clear" w:color="auto" w:fill="FFFFFF"/>
        </w:rPr>
      </w:pPr>
      <w:r w:rsidRPr="0056487D">
        <w:rPr>
          <w:rFonts w:ascii="Times New Roman" w:hAnsi="Times New Roman" w:cs="Times New Roman"/>
          <w:shd w:val="clear" w:color="auto" w:fill="FFFFFF"/>
        </w:rPr>
        <w:lastRenderedPageBreak/>
        <w:t>По мнению экспертов, в ближайшие годы количество иностранных туристов, въезжающих в Россию</w:t>
      </w:r>
      <w:r w:rsidR="0070118E">
        <w:rPr>
          <w:rFonts w:ascii="Times New Roman" w:hAnsi="Times New Roman" w:cs="Times New Roman"/>
          <w:shd w:val="clear" w:color="auto" w:fill="FFFFFF"/>
        </w:rPr>
        <w:t>,</w:t>
      </w:r>
      <w:r w:rsidRPr="0056487D">
        <w:rPr>
          <w:rFonts w:ascii="Times New Roman" w:hAnsi="Times New Roman" w:cs="Times New Roman"/>
          <w:shd w:val="clear" w:color="auto" w:fill="FFFFFF"/>
        </w:rPr>
        <w:t xml:space="preserve"> будет увеличиваться. В 2030 году статистика туризма в РФ сможет достичь отметки 40 млн. человек. На фоне стабилизации и укрепления внутреннего рынка туристических услуг несколько ухудшилась статистика выездного туризма. В связи с терактами на Ближнем Востоке и в ряде стран Африки россияне стали меньше выезжать на отдых за границу.</w:t>
      </w:r>
    </w:p>
    <w:p w:rsidR="0082792C" w:rsidRPr="0056487D" w:rsidRDefault="0082792C" w:rsidP="0082792C">
      <w:pPr>
        <w:spacing w:after="0" w:line="240" w:lineRule="auto"/>
        <w:ind w:firstLine="425"/>
        <w:jc w:val="both"/>
        <w:rPr>
          <w:rFonts w:ascii="Times New Roman" w:hAnsi="Times New Roman" w:cs="Times New Roman"/>
          <w:shd w:val="clear" w:color="auto" w:fill="FFFFFF"/>
        </w:rPr>
      </w:pPr>
      <w:r w:rsidRPr="0056487D">
        <w:rPr>
          <w:rFonts w:ascii="Times New Roman" w:hAnsi="Times New Roman" w:cs="Times New Roman"/>
          <w:shd w:val="clear" w:color="auto" w:fill="FFFFFF"/>
        </w:rPr>
        <w:t>Главная особенность иностранного туризма состоит в том, что его влияние на экономику страны происходит через спрос и потребление туристов. Стоит отметить, что въездной туризм воздействует не только на экономику, но и на социальную, культурную и экологическую среду страны. Он считается одним из важнейших, доходных и наиболее динамично развивающихся отраслей экономики, являясь активным источником поступлений иностранной валюты, оказывающим влияние на платежный баланс страны. Но следует принять во внимание, что некоторые факторы значительно тормозят развитие въездного туризма в Российской Федерации. Это такие проблемы как: дефицит рекламы и позитивной туристской информации о стране, невысокий уровень сервиса, неразвитость туристской инфраструктуры. Например, только 22% российских гостиниц соответствуют мировым стандартам, то есть могут претендовать на размещение иностранных туристов [2, с. 32].</w:t>
      </w:r>
    </w:p>
    <w:p w:rsidR="0082792C" w:rsidRPr="0056487D" w:rsidRDefault="0082792C" w:rsidP="0082792C">
      <w:pPr>
        <w:spacing w:after="0" w:line="240" w:lineRule="auto"/>
        <w:ind w:firstLine="425"/>
        <w:jc w:val="both"/>
        <w:rPr>
          <w:rFonts w:ascii="Times New Roman" w:hAnsi="Times New Roman" w:cs="Times New Roman"/>
          <w:shd w:val="clear" w:color="auto" w:fill="FFFFFF"/>
        </w:rPr>
      </w:pPr>
      <w:bookmarkStart w:id="5" w:name="534"/>
      <w:r w:rsidRPr="0056487D">
        <w:rPr>
          <w:rFonts w:ascii="Times New Roman" w:hAnsi="Times New Roman" w:cs="Times New Roman"/>
          <w:shd w:val="clear" w:color="auto" w:fill="FFFFFF"/>
        </w:rPr>
        <w:t>Для России с ее недостаточно развитой туристской инфраструктурой и огромным невостребованным туристским потенциалом развитие специализированного туризма как нового альтернативного направления представляет наибольший интерес с точки зрения привлечения искушенного иностранного потребителя и диверсификации внутреннего туристского предложения.</w:t>
      </w:r>
    </w:p>
    <w:p w:rsidR="0082792C" w:rsidRPr="0056487D" w:rsidRDefault="0082792C" w:rsidP="0082792C">
      <w:pPr>
        <w:spacing w:after="0" w:line="240" w:lineRule="auto"/>
        <w:ind w:firstLine="425"/>
        <w:jc w:val="both"/>
        <w:rPr>
          <w:rFonts w:ascii="Times New Roman" w:hAnsi="Times New Roman" w:cs="Times New Roman"/>
          <w:shd w:val="clear" w:color="auto" w:fill="FFFFFF"/>
        </w:rPr>
      </w:pPr>
      <w:r w:rsidRPr="0056487D">
        <w:rPr>
          <w:rFonts w:ascii="Times New Roman" w:hAnsi="Times New Roman" w:cs="Times New Roman"/>
          <w:shd w:val="clear" w:color="auto" w:fill="FFFFFF"/>
        </w:rPr>
        <w:t>В итоге можно констатировать, что достигнутые определенные положительные изменения в развитии различных видов и форм внутреннего туризма пока еще не соответствуют колоссальным рекреационным возможностям России и не отвечают должным образом целям социально - экономической политики. Различные сегменты индустрии туризма получили весьма неравномерное территориальное развитие, а низкий уровень платежеспособного спроса населения (особенно на периферии) не способствует выравниванию уровней рекреационной активности среди различных слоев населения.</w:t>
      </w:r>
      <w:bookmarkEnd w:id="5"/>
      <w:r w:rsidRPr="0056487D">
        <w:rPr>
          <w:rFonts w:ascii="Times New Roman" w:hAnsi="Times New Roman" w:cs="Times New Roman"/>
          <w:shd w:val="clear" w:color="auto" w:fill="FFFFFF"/>
        </w:rPr>
        <w:t xml:space="preserve"> Однако в последнее время следует отметить, что большое внимание уделяется государственной политике в сфере въездного и внутреннего туризма. И, несмотря на многие сдерживающие развитие туризма факторы, Россия постепенно устраняет данные недочеты и постепенно стремится завоевать лидирующую позицию в данной отрасли.   </w:t>
      </w:r>
    </w:p>
    <w:p w:rsidR="0082792C" w:rsidRPr="0056487D" w:rsidRDefault="0082792C" w:rsidP="0082792C">
      <w:pPr>
        <w:spacing w:after="0" w:line="240" w:lineRule="auto"/>
        <w:ind w:firstLine="425"/>
        <w:jc w:val="both"/>
        <w:rPr>
          <w:rFonts w:ascii="Times New Roman" w:hAnsi="Times New Roman" w:cs="Times New Roman"/>
          <w:b/>
        </w:rPr>
      </w:pPr>
    </w:p>
    <w:p w:rsidR="0082792C" w:rsidRPr="0056487D" w:rsidRDefault="0082792C" w:rsidP="0082792C">
      <w:pPr>
        <w:spacing w:after="0" w:line="240" w:lineRule="auto"/>
        <w:ind w:firstLine="425"/>
        <w:jc w:val="center"/>
        <w:rPr>
          <w:rFonts w:ascii="Times New Roman" w:hAnsi="Times New Roman" w:cs="Times New Roman"/>
          <w:b/>
        </w:rPr>
      </w:pPr>
      <w:r w:rsidRPr="0056487D">
        <w:rPr>
          <w:rFonts w:ascii="Times New Roman" w:hAnsi="Times New Roman" w:cs="Times New Roman"/>
          <w:b/>
        </w:rPr>
        <w:t xml:space="preserve">Список </w:t>
      </w:r>
      <w:r w:rsidR="00C10E6D">
        <w:rPr>
          <w:rFonts w:ascii="Times New Roman" w:hAnsi="Times New Roman" w:cs="Times New Roman"/>
          <w:b/>
        </w:rPr>
        <w:t>литературы</w:t>
      </w:r>
    </w:p>
    <w:p w:rsidR="0082792C" w:rsidRPr="0056487D" w:rsidRDefault="0082792C" w:rsidP="0082792C">
      <w:pPr>
        <w:spacing w:after="0" w:line="240" w:lineRule="auto"/>
        <w:ind w:firstLine="425"/>
        <w:jc w:val="both"/>
        <w:rPr>
          <w:rFonts w:ascii="Times New Roman" w:hAnsi="Times New Roman" w:cs="Times New Roman"/>
        </w:rPr>
      </w:pPr>
      <w:r w:rsidRPr="0056487D">
        <w:rPr>
          <w:rFonts w:ascii="Times New Roman" w:hAnsi="Times New Roman" w:cs="Times New Roman"/>
        </w:rPr>
        <w:t>1. Ф</w:t>
      </w:r>
      <w:r>
        <w:rPr>
          <w:rFonts w:ascii="Times New Roman" w:hAnsi="Times New Roman" w:cs="Times New Roman"/>
        </w:rPr>
        <w:t>едеральный закон от 24.11.1996 №</w:t>
      </w:r>
      <w:r w:rsidRPr="0056487D">
        <w:rPr>
          <w:rFonts w:ascii="Times New Roman" w:hAnsi="Times New Roman" w:cs="Times New Roman"/>
        </w:rPr>
        <w:t xml:space="preserve"> 132-ФЗ </w:t>
      </w:r>
      <w:r w:rsidR="00175885">
        <w:rPr>
          <w:rFonts w:ascii="Times New Roman" w:hAnsi="Times New Roman" w:cs="Times New Roman"/>
        </w:rPr>
        <w:t>«</w:t>
      </w:r>
      <w:r w:rsidRPr="0056487D">
        <w:rPr>
          <w:rFonts w:ascii="Times New Roman" w:hAnsi="Times New Roman" w:cs="Times New Roman"/>
        </w:rPr>
        <w:t>Об основах туристской деятельности в Российской Федерации</w:t>
      </w:r>
      <w:r w:rsidR="00175885">
        <w:rPr>
          <w:rFonts w:ascii="Times New Roman" w:hAnsi="Times New Roman" w:cs="Times New Roman"/>
        </w:rPr>
        <w:t>»</w:t>
      </w:r>
      <w:r w:rsidRPr="0056487D">
        <w:rPr>
          <w:rFonts w:ascii="Times New Roman" w:hAnsi="Times New Roman" w:cs="Times New Roman"/>
        </w:rPr>
        <w:t xml:space="preserve"> (ред. от 28.12.2016)</w:t>
      </w:r>
      <w:r>
        <w:rPr>
          <w:rFonts w:ascii="Times New Roman" w:hAnsi="Times New Roman" w:cs="Times New Roman"/>
        </w:rPr>
        <w:t xml:space="preserve"> // </w:t>
      </w:r>
      <w:r w:rsidRPr="0056487D">
        <w:rPr>
          <w:rFonts w:ascii="Times New Roman" w:hAnsi="Times New Roman" w:cs="Times New Roman"/>
        </w:rPr>
        <w:t>Российская газета</w:t>
      </w:r>
      <w:r w:rsidR="00C10E6D">
        <w:rPr>
          <w:rFonts w:ascii="Times New Roman" w:hAnsi="Times New Roman" w:cs="Times New Roman"/>
        </w:rPr>
        <w:t>. –</w:t>
      </w:r>
      <w:r w:rsidRPr="0056487D">
        <w:rPr>
          <w:rFonts w:ascii="Times New Roman" w:hAnsi="Times New Roman" w:cs="Times New Roman"/>
        </w:rPr>
        <w:t xml:space="preserve">03.12.1996. </w:t>
      </w:r>
      <w:r>
        <w:rPr>
          <w:rFonts w:ascii="Times New Roman" w:hAnsi="Times New Roman" w:cs="Times New Roman"/>
        </w:rPr>
        <w:t>– № 231.</w:t>
      </w:r>
    </w:p>
    <w:p w:rsidR="0082792C" w:rsidRPr="0056487D" w:rsidRDefault="0082792C" w:rsidP="0082792C">
      <w:pPr>
        <w:spacing w:after="0" w:line="240" w:lineRule="auto"/>
        <w:ind w:firstLine="425"/>
        <w:jc w:val="both"/>
        <w:rPr>
          <w:rFonts w:ascii="Times New Roman" w:eastAsia="Calibri" w:hAnsi="Times New Roman" w:cs="Times New Roman"/>
        </w:rPr>
      </w:pPr>
      <w:r w:rsidRPr="0056487D">
        <w:rPr>
          <w:rFonts w:ascii="Times New Roman" w:eastAsia="Calibri" w:hAnsi="Times New Roman" w:cs="Times New Roman"/>
        </w:rPr>
        <w:t>2. Дурович, А. П. Организация туризма: учебное пособие / А. П. Дурович. –</w:t>
      </w:r>
      <w:r w:rsidR="0070118E">
        <w:rPr>
          <w:rFonts w:ascii="Times New Roman" w:eastAsia="Calibri" w:hAnsi="Times New Roman" w:cs="Times New Roman"/>
        </w:rPr>
        <w:t xml:space="preserve"> </w:t>
      </w:r>
      <w:r w:rsidRPr="0056487D">
        <w:rPr>
          <w:rFonts w:ascii="Times New Roman" w:eastAsia="Calibri" w:hAnsi="Times New Roman" w:cs="Times New Roman"/>
        </w:rPr>
        <w:t>Минск: Современная школа, 2013. – 383 с.</w:t>
      </w:r>
    </w:p>
    <w:p w:rsidR="0082792C" w:rsidRDefault="0082792C" w:rsidP="00F97656">
      <w:pPr>
        <w:spacing w:after="0" w:line="240" w:lineRule="auto"/>
        <w:jc w:val="both"/>
        <w:rPr>
          <w:rFonts w:ascii="Times New Roman" w:hAnsi="Times New Roman"/>
        </w:rPr>
      </w:pPr>
    </w:p>
    <w:p w:rsidR="0082792C" w:rsidRDefault="0082792C" w:rsidP="00F97656">
      <w:pPr>
        <w:spacing w:after="0" w:line="240" w:lineRule="auto"/>
        <w:jc w:val="both"/>
        <w:rPr>
          <w:rFonts w:ascii="Times New Roman" w:hAnsi="Times New Roman"/>
        </w:rPr>
      </w:pPr>
    </w:p>
    <w:p w:rsidR="00B644B0" w:rsidRPr="00DC451F" w:rsidRDefault="00B644B0" w:rsidP="00C10E6D">
      <w:pPr>
        <w:tabs>
          <w:tab w:val="left" w:pos="567"/>
        </w:tabs>
        <w:spacing w:after="0" w:line="240" w:lineRule="auto"/>
        <w:jc w:val="center"/>
        <w:rPr>
          <w:rFonts w:ascii="Times New Roman" w:hAnsi="Times New Roman"/>
          <w:b/>
          <w:vertAlign w:val="superscript"/>
        </w:rPr>
      </w:pPr>
      <w:r w:rsidRPr="00DC451F">
        <w:rPr>
          <w:rFonts w:ascii="Times New Roman" w:hAnsi="Times New Roman"/>
          <w:b/>
        </w:rPr>
        <w:t>Ошмарина А.С.</w:t>
      </w:r>
      <w:r w:rsidRPr="00DC451F">
        <w:rPr>
          <w:rFonts w:ascii="Times New Roman" w:hAnsi="Times New Roman"/>
          <w:b/>
          <w:vertAlign w:val="superscript"/>
        </w:rPr>
        <w:footnoteReference w:customMarkFollows="1" w:id="54"/>
        <w:sym w:font="Symbol" w:char="F0D3"/>
      </w:r>
    </w:p>
    <w:p w:rsidR="00B644B0" w:rsidRPr="00DC451F" w:rsidRDefault="00B644B0" w:rsidP="00C10E6D">
      <w:pPr>
        <w:spacing w:after="0" w:line="240" w:lineRule="auto"/>
        <w:jc w:val="center"/>
        <w:rPr>
          <w:rFonts w:ascii="Times New Roman" w:hAnsi="Times New Roman"/>
          <w:i/>
        </w:rPr>
      </w:pPr>
      <w:r w:rsidRPr="00DC451F">
        <w:rPr>
          <w:rFonts w:ascii="Times New Roman" w:hAnsi="Times New Roman"/>
          <w:i/>
        </w:rPr>
        <w:t>Научный руководитель – преподаватель</w:t>
      </w:r>
    </w:p>
    <w:p w:rsidR="00B644B0" w:rsidRPr="00DC451F" w:rsidRDefault="00B644B0" w:rsidP="00C10E6D">
      <w:pPr>
        <w:tabs>
          <w:tab w:val="left" w:pos="567"/>
        </w:tabs>
        <w:spacing w:after="0" w:line="240" w:lineRule="auto"/>
        <w:jc w:val="center"/>
        <w:rPr>
          <w:rFonts w:ascii="Times New Roman" w:hAnsi="Times New Roman"/>
          <w:i/>
        </w:rPr>
      </w:pPr>
      <w:r w:rsidRPr="00DC451F">
        <w:rPr>
          <w:rFonts w:ascii="Times New Roman" w:hAnsi="Times New Roman"/>
          <w:i/>
        </w:rPr>
        <w:t>Исаева С.А.</w:t>
      </w:r>
    </w:p>
    <w:p w:rsidR="00B644B0" w:rsidRPr="00DC451F" w:rsidRDefault="00B644B0" w:rsidP="00C10E6D">
      <w:pPr>
        <w:tabs>
          <w:tab w:val="left" w:pos="567"/>
        </w:tabs>
        <w:spacing w:after="0" w:line="240" w:lineRule="auto"/>
        <w:jc w:val="center"/>
        <w:rPr>
          <w:rFonts w:ascii="Times New Roman" w:hAnsi="Times New Roman"/>
          <w:b/>
          <w:i/>
        </w:rPr>
      </w:pPr>
    </w:p>
    <w:p w:rsidR="00B644B0" w:rsidRPr="00DC451F" w:rsidRDefault="00B644B0" w:rsidP="00C10E6D">
      <w:pPr>
        <w:shd w:val="clear" w:color="auto" w:fill="FFFFFF"/>
        <w:spacing w:after="0" w:line="240" w:lineRule="auto"/>
        <w:jc w:val="center"/>
        <w:rPr>
          <w:rFonts w:ascii="Times New Roman" w:hAnsi="Times New Roman"/>
          <w:i/>
        </w:rPr>
      </w:pPr>
      <w:r w:rsidRPr="00DC451F">
        <w:rPr>
          <w:rFonts w:ascii="Times New Roman" w:hAnsi="Times New Roman"/>
          <w:i/>
        </w:rPr>
        <w:t xml:space="preserve">ГБПОУ </w:t>
      </w:r>
      <w:r w:rsidR="00175885">
        <w:rPr>
          <w:rFonts w:ascii="Times New Roman" w:hAnsi="Times New Roman"/>
          <w:i/>
        </w:rPr>
        <w:t>«</w:t>
      </w:r>
      <w:r w:rsidRPr="00DC451F">
        <w:rPr>
          <w:rFonts w:ascii="Times New Roman" w:hAnsi="Times New Roman"/>
          <w:i/>
        </w:rPr>
        <w:t>Дзержинский педагогический колледж</w:t>
      </w:r>
      <w:r w:rsidR="00175885">
        <w:rPr>
          <w:rFonts w:ascii="Times New Roman" w:hAnsi="Times New Roman"/>
          <w:i/>
        </w:rPr>
        <w:t>»</w:t>
      </w:r>
    </w:p>
    <w:p w:rsidR="00B644B0" w:rsidRPr="00DC451F" w:rsidRDefault="00B644B0" w:rsidP="00C10E6D">
      <w:pPr>
        <w:shd w:val="clear" w:color="auto" w:fill="FFFFFF"/>
        <w:spacing w:after="0" w:line="240" w:lineRule="auto"/>
        <w:jc w:val="center"/>
        <w:rPr>
          <w:rFonts w:ascii="Times New Roman" w:hAnsi="Times New Roman"/>
          <w:i/>
        </w:rPr>
      </w:pPr>
      <w:r w:rsidRPr="00DC451F">
        <w:rPr>
          <w:rFonts w:ascii="Times New Roman" w:hAnsi="Times New Roman"/>
          <w:i/>
        </w:rPr>
        <w:t>Нижегородская обл</w:t>
      </w:r>
      <w:r w:rsidR="00C10E6D">
        <w:rPr>
          <w:rFonts w:ascii="Times New Roman" w:hAnsi="Times New Roman"/>
          <w:i/>
        </w:rPr>
        <w:t>асть</w:t>
      </w:r>
      <w:r w:rsidRPr="00DC451F">
        <w:rPr>
          <w:rFonts w:ascii="Times New Roman" w:hAnsi="Times New Roman"/>
          <w:i/>
        </w:rPr>
        <w:t>, г. Дзержинск</w:t>
      </w:r>
    </w:p>
    <w:p w:rsidR="00B644B0" w:rsidRPr="00DC451F" w:rsidRDefault="00B644B0" w:rsidP="00C10E6D">
      <w:pPr>
        <w:spacing w:after="0" w:line="240" w:lineRule="auto"/>
        <w:jc w:val="center"/>
        <w:rPr>
          <w:rFonts w:ascii="Times New Roman" w:hAnsi="Times New Roman"/>
          <w:b/>
        </w:rPr>
      </w:pPr>
    </w:p>
    <w:p w:rsidR="00B644B0" w:rsidRDefault="00B644B0" w:rsidP="00C10E6D">
      <w:pPr>
        <w:spacing w:after="0" w:line="240" w:lineRule="auto"/>
        <w:jc w:val="center"/>
        <w:rPr>
          <w:rFonts w:ascii="Times New Roman" w:hAnsi="Times New Roman"/>
          <w:b/>
        </w:rPr>
      </w:pPr>
      <w:r w:rsidRPr="00DC451F">
        <w:rPr>
          <w:rFonts w:ascii="Times New Roman" w:hAnsi="Times New Roman"/>
          <w:b/>
        </w:rPr>
        <w:t xml:space="preserve">ПАТРИОТИЧЕСКОЕ ВОСПИТАНИЕ МЛАДШИХ ШКОЛЬНИКОВ СРЕДСТВАМИ </w:t>
      </w:r>
    </w:p>
    <w:p w:rsidR="00B644B0" w:rsidRPr="00DC451F" w:rsidRDefault="00B644B0" w:rsidP="00C10E6D">
      <w:pPr>
        <w:spacing w:after="0" w:line="240" w:lineRule="auto"/>
        <w:jc w:val="center"/>
        <w:rPr>
          <w:rFonts w:ascii="Times New Roman" w:hAnsi="Times New Roman"/>
          <w:b/>
        </w:rPr>
      </w:pPr>
      <w:r w:rsidRPr="00DC451F">
        <w:rPr>
          <w:rFonts w:ascii="Times New Roman" w:hAnsi="Times New Roman"/>
          <w:b/>
        </w:rPr>
        <w:t>КРАЕВЕДЧЕСКОГО МАТЕРИАЛА НА УРОКАХ РУССКОГО ЯЗЫКА</w:t>
      </w:r>
    </w:p>
    <w:p w:rsidR="00B644B0" w:rsidRPr="00DC451F" w:rsidRDefault="00B644B0" w:rsidP="00F97656">
      <w:pPr>
        <w:shd w:val="clear" w:color="auto" w:fill="FFFFFF"/>
        <w:spacing w:after="0" w:line="240" w:lineRule="auto"/>
        <w:ind w:firstLine="425"/>
        <w:jc w:val="center"/>
        <w:rPr>
          <w:rFonts w:ascii="Times New Roman" w:hAnsi="Times New Roman"/>
          <w:b/>
          <w:color w:val="333333"/>
          <w:shd w:val="clear" w:color="auto" w:fill="FDFDFD"/>
        </w:rPr>
      </w:pPr>
    </w:p>
    <w:p w:rsidR="00B644B0" w:rsidRPr="00DC451F" w:rsidRDefault="00B644B0" w:rsidP="00F97656">
      <w:pPr>
        <w:spacing w:after="0" w:line="240" w:lineRule="auto"/>
        <w:ind w:firstLine="425"/>
        <w:jc w:val="both"/>
        <w:rPr>
          <w:rFonts w:ascii="Times New Roman" w:hAnsi="Times New Roman"/>
        </w:rPr>
      </w:pPr>
      <w:r w:rsidRPr="00DC451F">
        <w:rPr>
          <w:rFonts w:ascii="Times New Roman" w:hAnsi="Times New Roman"/>
        </w:rPr>
        <w:t>Основная образовательная задача школы состоит в обеспечении активного, сознательного, прочного и систематического усвоения знаний. С принятием Федерального государственного образовательного стандарта начального общего образования поставлены новые задачи: создание обучающей среды, мотивирующей учащихся самостоятельно добывать, обрабатывать полученную информацию; создание условий, способствующих развитию творческих способностей учащихся.</w:t>
      </w:r>
    </w:p>
    <w:p w:rsidR="00B644B0" w:rsidRPr="00DC451F" w:rsidRDefault="00B644B0" w:rsidP="00F97656">
      <w:pPr>
        <w:spacing w:after="0" w:line="240" w:lineRule="auto"/>
        <w:ind w:firstLine="425"/>
        <w:jc w:val="both"/>
        <w:rPr>
          <w:rFonts w:ascii="Times New Roman" w:hAnsi="Times New Roman"/>
        </w:rPr>
      </w:pPr>
      <w:r w:rsidRPr="00DC451F">
        <w:rPr>
          <w:rFonts w:ascii="Times New Roman" w:hAnsi="Times New Roman"/>
        </w:rPr>
        <w:lastRenderedPageBreak/>
        <w:t>Необходимость</w:t>
      </w:r>
      <w:r w:rsidRPr="00DC451F">
        <w:rPr>
          <w:rStyle w:val="apple-converted-space"/>
          <w:rFonts w:ascii="Times New Roman" w:hAnsi="Times New Roman"/>
        </w:rPr>
        <w:t> </w:t>
      </w:r>
      <w:r w:rsidRPr="00DC451F">
        <w:rPr>
          <w:rFonts w:ascii="Times New Roman" w:hAnsi="Times New Roman"/>
        </w:rPr>
        <w:t>развития интересов учащихся в области краеведения связана с социальным</w:t>
      </w:r>
      <w:r w:rsidRPr="00DC451F">
        <w:rPr>
          <w:rStyle w:val="apple-converted-space"/>
          <w:rFonts w:ascii="Times New Roman" w:hAnsi="Times New Roman"/>
        </w:rPr>
        <w:t> </w:t>
      </w:r>
      <w:r w:rsidRPr="00DC451F">
        <w:rPr>
          <w:rFonts w:ascii="Times New Roman" w:hAnsi="Times New Roman"/>
        </w:rPr>
        <w:t>запросом общества: чем полнее, глубже, содержательнее будут знания учащихся о родном крае и его лучших людях, тем более действенными</w:t>
      </w:r>
      <w:r w:rsidRPr="00DC451F">
        <w:rPr>
          <w:rStyle w:val="apple-converted-space"/>
          <w:rFonts w:ascii="Times New Roman" w:hAnsi="Times New Roman"/>
        </w:rPr>
        <w:t> </w:t>
      </w:r>
      <w:r w:rsidRPr="00DC451F">
        <w:rPr>
          <w:rFonts w:ascii="Times New Roman" w:hAnsi="Times New Roman"/>
        </w:rPr>
        <w:t>окажутся они в воспитании любви к родной природе и земле, уважении к</w:t>
      </w:r>
      <w:r w:rsidRPr="00DC451F">
        <w:rPr>
          <w:rStyle w:val="apple-converted-space"/>
          <w:rFonts w:ascii="Times New Roman" w:hAnsi="Times New Roman"/>
        </w:rPr>
        <w:t> </w:t>
      </w:r>
      <w:r w:rsidRPr="00DC451F">
        <w:rPr>
          <w:rFonts w:ascii="Times New Roman" w:hAnsi="Times New Roman"/>
        </w:rPr>
        <w:t>традициям своего народа. Любовь к своему родному краю неразрывно связана с любовью к</w:t>
      </w:r>
      <w:r w:rsidRPr="00DC451F">
        <w:rPr>
          <w:rStyle w:val="apple-converted-space"/>
          <w:rFonts w:ascii="Times New Roman" w:hAnsi="Times New Roman"/>
        </w:rPr>
        <w:t> </w:t>
      </w:r>
      <w:r w:rsidRPr="00DC451F">
        <w:rPr>
          <w:rFonts w:ascii="Times New Roman" w:hAnsi="Times New Roman"/>
        </w:rPr>
        <w:t xml:space="preserve">Родине. Целью краеведческой работы, по мнению А.А. Леонтьева, должно стать </w:t>
      </w:r>
      <w:r w:rsidRPr="00DC451F">
        <w:rPr>
          <w:rFonts w:ascii="Times New Roman" w:hAnsi="Times New Roman"/>
          <w:bCs/>
        </w:rPr>
        <w:t>воспитание патриота России, котор</w:t>
      </w:r>
      <w:r w:rsidR="0070118E">
        <w:rPr>
          <w:rFonts w:ascii="Times New Roman" w:hAnsi="Times New Roman"/>
          <w:bCs/>
        </w:rPr>
        <w:t>ое</w:t>
      </w:r>
      <w:r w:rsidRPr="00DC451F">
        <w:rPr>
          <w:rFonts w:ascii="Times New Roman" w:hAnsi="Times New Roman"/>
          <w:bCs/>
        </w:rPr>
        <w:t xml:space="preserve"> начинается с воспитания патриота своего края</w:t>
      </w:r>
      <w:r w:rsidR="0070118E">
        <w:rPr>
          <w:rFonts w:ascii="Times New Roman" w:hAnsi="Times New Roman"/>
          <w:bCs/>
        </w:rPr>
        <w:t>,</w:t>
      </w:r>
      <w:r w:rsidRPr="00DC451F">
        <w:rPr>
          <w:rFonts w:ascii="Times New Roman" w:hAnsi="Times New Roman"/>
          <w:bCs/>
        </w:rPr>
        <w:t xml:space="preserve"> с гордости и ответст</w:t>
      </w:r>
      <w:r w:rsidR="0070118E">
        <w:rPr>
          <w:rFonts w:ascii="Times New Roman" w:hAnsi="Times New Roman"/>
          <w:bCs/>
        </w:rPr>
        <w:t>венности за него [2, с. 4].</w:t>
      </w:r>
      <w:r w:rsidRPr="00DC451F">
        <w:rPr>
          <w:rFonts w:ascii="Times New Roman" w:hAnsi="Times New Roman"/>
          <w:bCs/>
        </w:rPr>
        <w:t xml:space="preserve"> </w:t>
      </w:r>
      <w:r w:rsidR="0070118E">
        <w:rPr>
          <w:rFonts w:ascii="Times New Roman" w:hAnsi="Times New Roman"/>
          <w:bCs/>
        </w:rPr>
        <w:t>Это</w:t>
      </w:r>
      <w:r w:rsidRPr="00DC451F">
        <w:rPr>
          <w:rFonts w:ascii="Times New Roman" w:hAnsi="Times New Roman"/>
          <w:bCs/>
        </w:rPr>
        <w:t xml:space="preserve"> возможно осуществить через </w:t>
      </w:r>
      <w:r w:rsidRPr="00DC451F">
        <w:rPr>
          <w:rFonts w:ascii="Times New Roman" w:hAnsi="Times New Roman"/>
        </w:rPr>
        <w:t>знакомство с красотой родного края, с замеча</w:t>
      </w:r>
      <w:r w:rsidR="0070118E">
        <w:rPr>
          <w:rFonts w:ascii="Times New Roman" w:hAnsi="Times New Roman"/>
        </w:rPr>
        <w:t xml:space="preserve">тельными людьми, живущими рядом; через </w:t>
      </w:r>
      <w:r w:rsidRPr="00DC451F">
        <w:rPr>
          <w:rFonts w:ascii="Times New Roman" w:hAnsi="Times New Roman"/>
        </w:rPr>
        <w:t xml:space="preserve"> приобщение детей к историческим и духовным ценностям родного края, воспитание уважения к культурным и национальным</w:t>
      </w:r>
      <w:r w:rsidRPr="00DC451F">
        <w:rPr>
          <w:rStyle w:val="apple-converted-space"/>
          <w:rFonts w:ascii="Times New Roman" w:hAnsi="Times New Roman"/>
        </w:rPr>
        <w:t> </w:t>
      </w:r>
      <w:r w:rsidRPr="00DC451F">
        <w:rPr>
          <w:rFonts w:ascii="Times New Roman" w:hAnsi="Times New Roman"/>
        </w:rPr>
        <w:t>традициям, формирование поисковой мотивации краеведческой деятельности.</w:t>
      </w:r>
    </w:p>
    <w:p w:rsidR="00B644B0" w:rsidRPr="00DC451F" w:rsidRDefault="00B644B0" w:rsidP="00F97656">
      <w:pPr>
        <w:pStyle w:val="a4"/>
        <w:shd w:val="clear" w:color="auto" w:fill="FFFFFF"/>
        <w:spacing w:before="0" w:beforeAutospacing="0" w:after="0" w:afterAutospacing="0"/>
        <w:ind w:firstLine="425"/>
        <w:jc w:val="both"/>
        <w:rPr>
          <w:sz w:val="22"/>
          <w:szCs w:val="22"/>
        </w:rPr>
      </w:pPr>
      <w:r w:rsidRPr="00DC451F">
        <w:rPr>
          <w:sz w:val="22"/>
          <w:szCs w:val="22"/>
        </w:rPr>
        <w:t>Содержательный аспект краеведения выражается в познании различных сторон жизни края: социальной, культурной, политической,</w:t>
      </w:r>
      <w:r w:rsidRPr="00DC451F">
        <w:rPr>
          <w:rStyle w:val="apple-converted-space"/>
          <w:sz w:val="22"/>
          <w:szCs w:val="22"/>
        </w:rPr>
        <w:t> </w:t>
      </w:r>
      <w:r w:rsidRPr="00DC451F">
        <w:rPr>
          <w:sz w:val="22"/>
          <w:szCs w:val="22"/>
        </w:rPr>
        <w:t>экономической; представителей разных поколений своей семьи, жителей</w:t>
      </w:r>
      <w:r w:rsidRPr="00DC451F">
        <w:rPr>
          <w:rStyle w:val="apple-converted-space"/>
          <w:sz w:val="22"/>
          <w:szCs w:val="22"/>
        </w:rPr>
        <w:t> </w:t>
      </w:r>
      <w:r w:rsidRPr="00DC451F">
        <w:rPr>
          <w:sz w:val="22"/>
          <w:szCs w:val="22"/>
        </w:rPr>
        <w:t>края, представителей ближайшего окружения.</w:t>
      </w:r>
    </w:p>
    <w:p w:rsidR="00B644B0" w:rsidRPr="00DC451F" w:rsidRDefault="00B644B0" w:rsidP="00F97656">
      <w:pPr>
        <w:pStyle w:val="a4"/>
        <w:shd w:val="clear" w:color="auto" w:fill="FFFFFF"/>
        <w:spacing w:before="0" w:beforeAutospacing="0" w:after="0" w:afterAutospacing="0"/>
        <w:ind w:firstLine="425"/>
        <w:jc w:val="both"/>
        <w:rPr>
          <w:sz w:val="22"/>
          <w:szCs w:val="22"/>
        </w:rPr>
      </w:pPr>
      <w:r w:rsidRPr="00DC451F">
        <w:rPr>
          <w:sz w:val="22"/>
          <w:szCs w:val="22"/>
        </w:rPr>
        <w:t>Использование краеведческого материала на уроках возможно в двух</w:t>
      </w:r>
      <w:r w:rsidRPr="00DC451F">
        <w:rPr>
          <w:rStyle w:val="apple-converted-space"/>
          <w:sz w:val="22"/>
          <w:szCs w:val="22"/>
        </w:rPr>
        <w:t> </w:t>
      </w:r>
      <w:r w:rsidRPr="00DC451F">
        <w:rPr>
          <w:sz w:val="22"/>
          <w:szCs w:val="22"/>
        </w:rPr>
        <w:t>вариантах: фрагментарное введение краеведческого материала в разные</w:t>
      </w:r>
      <w:r w:rsidRPr="00DC451F">
        <w:rPr>
          <w:rStyle w:val="apple-converted-space"/>
          <w:sz w:val="22"/>
          <w:szCs w:val="22"/>
        </w:rPr>
        <w:t> </w:t>
      </w:r>
      <w:r w:rsidRPr="00DC451F">
        <w:rPr>
          <w:sz w:val="22"/>
          <w:szCs w:val="22"/>
        </w:rPr>
        <w:t>учебные дисциплины и разработка специального краеведческого курса в русле</w:t>
      </w:r>
      <w:r w:rsidRPr="00DC451F">
        <w:rPr>
          <w:rStyle w:val="apple-converted-space"/>
          <w:sz w:val="22"/>
          <w:szCs w:val="22"/>
        </w:rPr>
        <w:t> </w:t>
      </w:r>
      <w:r w:rsidRPr="00DC451F">
        <w:rPr>
          <w:sz w:val="22"/>
          <w:szCs w:val="22"/>
        </w:rPr>
        <w:t>регионального компонента.</w:t>
      </w:r>
    </w:p>
    <w:p w:rsidR="00B644B0" w:rsidRPr="00DC451F" w:rsidRDefault="00B644B0" w:rsidP="00F97656">
      <w:pPr>
        <w:pStyle w:val="a4"/>
        <w:shd w:val="clear" w:color="auto" w:fill="FFFFFF"/>
        <w:spacing w:before="0" w:beforeAutospacing="0" w:after="0" w:afterAutospacing="0"/>
        <w:ind w:firstLine="425"/>
        <w:jc w:val="both"/>
        <w:rPr>
          <w:sz w:val="22"/>
          <w:szCs w:val="22"/>
        </w:rPr>
      </w:pPr>
      <w:r w:rsidRPr="00DC451F">
        <w:rPr>
          <w:sz w:val="22"/>
          <w:szCs w:val="22"/>
        </w:rPr>
        <w:t xml:space="preserve">Богатство и разнообразие литературного языка требует тщательного и серьёзного изучения. Чтобы вызвать интерес учащихся к предмету, учителя и методисты ищут новые пути и используют в своей работе материалы краеведения. </w:t>
      </w:r>
      <w:r w:rsidRPr="00DC451F">
        <w:rPr>
          <w:color w:val="000000"/>
          <w:sz w:val="22"/>
          <w:szCs w:val="22"/>
        </w:rPr>
        <w:t xml:space="preserve">Большая часть уроков русского языка в начальной школе посвящена изучению грамматики и связанных с нею орфограмм. Параллельно с формированием орфографических и пунктуационных навыков учитель ведёт активную воспитательную работу, языковым материалом для которой могут служить краеведческие материалы: малые фольклорные жанры, рассказы, легенды, тексты, в которых раскрывается происхождение топонимов и т.д. </w:t>
      </w:r>
      <w:r w:rsidRPr="00DC451F">
        <w:rPr>
          <w:sz w:val="22"/>
          <w:szCs w:val="22"/>
        </w:rPr>
        <w:t xml:space="preserve">Самостоятельность изучения, умение сопоставлять, делать выводы – это те необходимые навыки, которые получают учащиеся, знакомясь с историей родного края. Местный материал очень удобен для анализа, полезен при записи различного рода примеров, в то же время помогает учащимся осознать свой гражданский долг и полюбить родной край.  Краеведческий материал позволяет сделать уроки более доступными, живыми, пробуждает в учениках живой интерес к жизни родного края. </w:t>
      </w:r>
      <w:r w:rsidRPr="00DC451F">
        <w:rPr>
          <w:color w:val="000000"/>
          <w:sz w:val="22"/>
          <w:szCs w:val="22"/>
        </w:rPr>
        <w:t>Работа с данным материалом активизирует мысль детей, пробуждает у них познавательный интерес.</w:t>
      </w:r>
    </w:p>
    <w:p w:rsidR="00B644B0" w:rsidRPr="00DC451F" w:rsidRDefault="00B644B0" w:rsidP="00F97656">
      <w:pPr>
        <w:pStyle w:val="a4"/>
        <w:shd w:val="clear" w:color="auto" w:fill="FFFFFF"/>
        <w:spacing w:before="0" w:beforeAutospacing="0" w:after="0" w:afterAutospacing="0"/>
        <w:ind w:firstLine="425"/>
        <w:jc w:val="both"/>
        <w:rPr>
          <w:sz w:val="22"/>
          <w:szCs w:val="22"/>
        </w:rPr>
      </w:pPr>
      <w:r w:rsidRPr="00DC451F">
        <w:rPr>
          <w:sz w:val="22"/>
          <w:szCs w:val="22"/>
        </w:rPr>
        <w:t xml:space="preserve">В связи с этим возникла </w:t>
      </w:r>
      <w:r w:rsidRPr="00DC451F">
        <w:rPr>
          <w:b/>
          <w:sz w:val="22"/>
          <w:szCs w:val="22"/>
        </w:rPr>
        <w:t>проблема</w:t>
      </w:r>
      <w:r w:rsidRPr="00DC451F">
        <w:rPr>
          <w:sz w:val="22"/>
          <w:szCs w:val="22"/>
        </w:rPr>
        <w:t>: при каких условиях использование краеведческого материала на уроках русского языка в начальных классах будет эффективным?</w:t>
      </w:r>
    </w:p>
    <w:p w:rsidR="00B644B0" w:rsidRPr="00DC451F" w:rsidRDefault="00B644B0" w:rsidP="00F97656">
      <w:pPr>
        <w:pStyle w:val="a4"/>
        <w:shd w:val="clear" w:color="auto" w:fill="FFFFFF"/>
        <w:spacing w:before="0" w:beforeAutospacing="0" w:after="0" w:afterAutospacing="0"/>
        <w:ind w:firstLine="425"/>
        <w:jc w:val="both"/>
        <w:rPr>
          <w:sz w:val="22"/>
          <w:szCs w:val="22"/>
        </w:rPr>
      </w:pPr>
      <w:r w:rsidRPr="00DC451F">
        <w:rPr>
          <w:b/>
          <w:sz w:val="22"/>
          <w:szCs w:val="22"/>
        </w:rPr>
        <w:t>Цель:</w:t>
      </w:r>
      <w:r w:rsidRPr="00DC451F">
        <w:rPr>
          <w:sz w:val="22"/>
          <w:szCs w:val="22"/>
        </w:rPr>
        <w:t xml:space="preserve"> теоретическое обоснование и опытная проверка условий использования краеведческого материала на уроках русского языка в начальных классах.</w:t>
      </w:r>
    </w:p>
    <w:p w:rsidR="00B644B0" w:rsidRPr="00DC451F" w:rsidRDefault="00B644B0" w:rsidP="00F97656">
      <w:pPr>
        <w:pStyle w:val="a4"/>
        <w:shd w:val="clear" w:color="auto" w:fill="FFFFFF"/>
        <w:spacing w:before="0" w:beforeAutospacing="0" w:after="0" w:afterAutospacing="0"/>
        <w:ind w:firstLine="425"/>
        <w:jc w:val="both"/>
        <w:rPr>
          <w:sz w:val="22"/>
          <w:szCs w:val="22"/>
        </w:rPr>
      </w:pPr>
      <w:r w:rsidRPr="00DC451F">
        <w:rPr>
          <w:b/>
          <w:sz w:val="22"/>
          <w:szCs w:val="22"/>
        </w:rPr>
        <w:t>Гипотеза:</w:t>
      </w:r>
      <w:r w:rsidRPr="00DC451F">
        <w:rPr>
          <w:sz w:val="22"/>
          <w:szCs w:val="22"/>
        </w:rPr>
        <w:t xml:space="preserve"> использование краеведческого материала на уроках русского языка в начальных классах будет эффективным, если:</w:t>
      </w:r>
    </w:p>
    <w:p w:rsidR="00B644B0" w:rsidRPr="00DC451F" w:rsidRDefault="00B644B0" w:rsidP="00F97656">
      <w:pPr>
        <w:pStyle w:val="a4"/>
        <w:numPr>
          <w:ilvl w:val="0"/>
          <w:numId w:val="25"/>
        </w:numPr>
        <w:shd w:val="clear" w:color="auto" w:fill="FFFFFF"/>
        <w:spacing w:before="0" w:beforeAutospacing="0" w:after="0" w:afterAutospacing="0"/>
        <w:ind w:left="0" w:firstLine="426"/>
        <w:jc w:val="both"/>
        <w:rPr>
          <w:sz w:val="22"/>
          <w:szCs w:val="22"/>
        </w:rPr>
      </w:pPr>
      <w:r w:rsidRPr="00DC451F">
        <w:rPr>
          <w:sz w:val="22"/>
          <w:szCs w:val="22"/>
        </w:rPr>
        <w:t>использование краеведческого материала на уроках русского языка будет проходить систематически и целенаправленно;</w:t>
      </w:r>
    </w:p>
    <w:p w:rsidR="00B644B0" w:rsidRPr="00DC451F" w:rsidRDefault="00B644B0" w:rsidP="00F97656">
      <w:pPr>
        <w:pStyle w:val="a4"/>
        <w:numPr>
          <w:ilvl w:val="0"/>
          <w:numId w:val="25"/>
        </w:numPr>
        <w:shd w:val="clear" w:color="auto" w:fill="FFFFFF"/>
        <w:spacing w:before="0" w:beforeAutospacing="0" w:after="0" w:afterAutospacing="0"/>
        <w:ind w:left="0" w:firstLine="426"/>
        <w:jc w:val="both"/>
        <w:rPr>
          <w:sz w:val="22"/>
          <w:szCs w:val="22"/>
        </w:rPr>
      </w:pPr>
      <w:r w:rsidRPr="00DC451F">
        <w:rPr>
          <w:sz w:val="22"/>
          <w:szCs w:val="22"/>
        </w:rPr>
        <w:t>краеведческий материал будет тщательно отобран в соответствии с возрастными особенностями младших школьников;</w:t>
      </w:r>
    </w:p>
    <w:p w:rsidR="00B644B0" w:rsidRPr="00DC451F" w:rsidRDefault="00B644B0" w:rsidP="00F97656">
      <w:pPr>
        <w:pStyle w:val="a4"/>
        <w:numPr>
          <w:ilvl w:val="0"/>
          <w:numId w:val="25"/>
        </w:numPr>
        <w:shd w:val="clear" w:color="auto" w:fill="FFFFFF"/>
        <w:spacing w:before="0" w:beforeAutospacing="0" w:after="0" w:afterAutospacing="0"/>
        <w:ind w:left="0" w:firstLine="426"/>
        <w:jc w:val="both"/>
        <w:rPr>
          <w:sz w:val="22"/>
          <w:szCs w:val="22"/>
        </w:rPr>
      </w:pPr>
      <w:r w:rsidRPr="00DC451F">
        <w:rPr>
          <w:sz w:val="22"/>
          <w:szCs w:val="22"/>
        </w:rPr>
        <w:t>краеведческий материал будет методически грамотно использован в процессе обучения младших школьников русскому языку.</w:t>
      </w:r>
    </w:p>
    <w:p w:rsidR="00B644B0" w:rsidRPr="00DC451F" w:rsidRDefault="00B644B0" w:rsidP="00F97656">
      <w:pPr>
        <w:pStyle w:val="a4"/>
        <w:shd w:val="clear" w:color="auto" w:fill="FFFFFF"/>
        <w:spacing w:before="0" w:beforeAutospacing="0" w:after="0" w:afterAutospacing="0"/>
        <w:ind w:firstLine="425"/>
        <w:jc w:val="both"/>
        <w:rPr>
          <w:sz w:val="22"/>
          <w:szCs w:val="22"/>
        </w:rPr>
      </w:pPr>
      <w:r w:rsidRPr="00DC451F">
        <w:rPr>
          <w:sz w:val="22"/>
          <w:szCs w:val="22"/>
        </w:rPr>
        <w:t xml:space="preserve">В </w:t>
      </w:r>
      <w:r w:rsidRPr="00DC451F">
        <w:rPr>
          <w:b/>
          <w:sz w:val="22"/>
          <w:szCs w:val="22"/>
        </w:rPr>
        <w:t>результате исследования</w:t>
      </w:r>
      <w:r w:rsidRPr="00DC451F">
        <w:rPr>
          <w:sz w:val="22"/>
          <w:szCs w:val="22"/>
        </w:rPr>
        <w:t xml:space="preserve"> составлен сборник упражнений по русскому языку с использованием краеведческого материала, разработана и опробована серия уроков русского языка с использованием краеведческого материала, подготовлены методические рекомендации использования краеведческих материалов на уроках русского языка для учителей начальных классов. Базой проведения исследования является 3 класс МБОУ </w:t>
      </w:r>
      <w:r w:rsidR="00175885">
        <w:rPr>
          <w:sz w:val="22"/>
          <w:szCs w:val="22"/>
        </w:rPr>
        <w:t>«</w:t>
      </w:r>
      <w:r w:rsidRPr="00DC451F">
        <w:rPr>
          <w:color w:val="000000"/>
          <w:kern w:val="2"/>
          <w:sz w:val="22"/>
          <w:szCs w:val="22"/>
        </w:rPr>
        <w:t>Средняя школа № 70</w:t>
      </w:r>
      <w:r w:rsidR="00175885">
        <w:rPr>
          <w:color w:val="000000"/>
          <w:kern w:val="2"/>
          <w:sz w:val="22"/>
          <w:szCs w:val="22"/>
        </w:rPr>
        <w:t>»</w:t>
      </w:r>
      <w:r w:rsidRPr="00DC451F">
        <w:rPr>
          <w:color w:val="000000"/>
          <w:kern w:val="2"/>
          <w:sz w:val="22"/>
          <w:szCs w:val="22"/>
        </w:rPr>
        <w:t xml:space="preserve"> г. Дзержинска.</w:t>
      </w:r>
    </w:p>
    <w:p w:rsidR="00B644B0" w:rsidRPr="00DC451F" w:rsidRDefault="00B644B0" w:rsidP="00F97656">
      <w:pPr>
        <w:spacing w:after="0" w:line="240" w:lineRule="auto"/>
        <w:ind w:firstLine="425"/>
        <w:jc w:val="both"/>
        <w:rPr>
          <w:rFonts w:ascii="Times New Roman" w:hAnsi="Times New Roman"/>
          <w:shd w:val="clear" w:color="auto" w:fill="FFFFFF"/>
        </w:rPr>
      </w:pPr>
      <w:r w:rsidRPr="00DC451F">
        <w:rPr>
          <w:rFonts w:ascii="Times New Roman" w:hAnsi="Times New Roman"/>
          <w:shd w:val="clear" w:color="auto" w:fill="FFFFFF"/>
        </w:rPr>
        <w:t xml:space="preserve">Русский язык относится к числу важных учебных предметов, составляющих вместе с другими дисциплинами основу начального образования школьников. В отличие от остальных учебных предметов русский язык как родной выполняет две функции: он является, во-первых, предметом изучения и, во-вторых, средством изучения всех остальных дисциплин. Основная цель обучения русскому языку в школах </w:t>
      </w:r>
      <w:r w:rsidR="0070118E">
        <w:rPr>
          <w:rFonts w:ascii="Times New Roman" w:hAnsi="Times New Roman"/>
          <w:shd w:val="clear" w:color="auto" w:fill="FFFFFF"/>
        </w:rPr>
        <w:t>-</w:t>
      </w:r>
      <w:r w:rsidRPr="00DC451F">
        <w:rPr>
          <w:rFonts w:ascii="Times New Roman" w:hAnsi="Times New Roman"/>
          <w:shd w:val="clear" w:color="auto" w:fill="FFFFFF"/>
        </w:rPr>
        <w:t xml:space="preserve"> обеспечить языковое развитие учащихся, помочь им овладеть речевой</w:t>
      </w:r>
      <w:r w:rsidR="0070118E">
        <w:rPr>
          <w:rFonts w:ascii="Times New Roman" w:hAnsi="Times New Roman"/>
          <w:shd w:val="clear" w:color="auto" w:fill="FFFFFF"/>
        </w:rPr>
        <w:t xml:space="preserve"> деятельностью на родном языке; </w:t>
      </w:r>
      <w:r w:rsidRPr="00DC451F">
        <w:rPr>
          <w:rFonts w:ascii="Times New Roman" w:hAnsi="Times New Roman"/>
          <w:shd w:val="clear" w:color="auto" w:fill="FFFFFF"/>
        </w:rPr>
        <w:t xml:space="preserve">сформировать умения и навыки грамотного письма, рационального чтения, полноценного восприятия звучащей речи, научить их свободно говорить и писать на родном языке, пользоваться им в жизни как основным средством общения. </w:t>
      </w:r>
    </w:p>
    <w:p w:rsidR="00B644B0" w:rsidRPr="00DC451F" w:rsidRDefault="00B644B0" w:rsidP="00F97656">
      <w:pPr>
        <w:shd w:val="clear" w:color="auto" w:fill="FFFFFF"/>
        <w:spacing w:after="0" w:line="240" w:lineRule="auto"/>
        <w:ind w:firstLine="425"/>
        <w:jc w:val="both"/>
        <w:rPr>
          <w:rFonts w:ascii="Times New Roman" w:hAnsi="Times New Roman"/>
          <w:lang w:eastAsia="ru-RU"/>
        </w:rPr>
      </w:pPr>
      <w:r w:rsidRPr="00DC451F">
        <w:rPr>
          <w:rFonts w:ascii="Times New Roman" w:hAnsi="Times New Roman"/>
          <w:shd w:val="clear" w:color="auto" w:fill="FFFFFF"/>
        </w:rPr>
        <w:lastRenderedPageBreak/>
        <w:t xml:space="preserve"> Целесообразно использовать на уроках русского языка местный краеведческий материал, так как он очень удобен для анализа, полезен при записи различного рода примеров. В то же время он заставляет школьников осознавать и задумываться над многими вопросами жизни, помогает осознать свой гражданский долг и полюбить свой родной край. Например, в ходе изучения фонетики школьникам для фонетического разбора и транскрибирования предлагаются для анализа слова, фразы, предложения о родном крае, а также фонетические особенности говора (диалекта), если они имеются, на основе чего выстраивать систему орфоэпической работы по их преодолению. Например, при рассмотрении гласных в слабой безударной позиции для транскрипции можно предложить слова Ока, Молодники, Решетиха, Шахунья и так далее. В каждом из них происходит качественно-количественная редукция гласных, отражающаяся на произношении. Обучающимся необходимо не только определить позицию редуцированного гласного, но и составить с этими словами словосочетания или предложения, обращая внимание на их правильное произношение. </w:t>
      </w:r>
      <w:r w:rsidRPr="00DC451F">
        <w:rPr>
          <w:rFonts w:ascii="Times New Roman" w:hAnsi="Times New Roman"/>
          <w:bCs/>
          <w:lang w:eastAsia="ru-RU"/>
        </w:rPr>
        <w:t xml:space="preserve">Словарная работа, которая проводится на этапе </w:t>
      </w:r>
      <w:r w:rsidR="00175885">
        <w:rPr>
          <w:rFonts w:ascii="Times New Roman" w:hAnsi="Times New Roman"/>
          <w:bCs/>
          <w:lang w:eastAsia="ru-RU"/>
        </w:rPr>
        <w:t>«</w:t>
      </w:r>
      <w:r w:rsidRPr="00DC451F">
        <w:rPr>
          <w:rFonts w:ascii="Times New Roman" w:hAnsi="Times New Roman"/>
          <w:bCs/>
          <w:lang w:eastAsia="ru-RU"/>
        </w:rPr>
        <w:t>Минутка чистописания</w:t>
      </w:r>
      <w:r w:rsidR="00175885">
        <w:rPr>
          <w:rFonts w:ascii="Times New Roman" w:hAnsi="Times New Roman"/>
          <w:bCs/>
          <w:lang w:eastAsia="ru-RU"/>
        </w:rPr>
        <w:t>»</w:t>
      </w:r>
      <w:r w:rsidRPr="00DC451F">
        <w:rPr>
          <w:rFonts w:ascii="Times New Roman" w:hAnsi="Times New Roman"/>
          <w:bCs/>
          <w:lang w:eastAsia="ru-RU"/>
        </w:rPr>
        <w:t xml:space="preserve"> может содержать словосочетания и предложения, в которых есть имена героев или географические названия. Например, </w:t>
      </w:r>
      <w:r w:rsidRPr="00DC451F">
        <w:rPr>
          <w:rFonts w:ascii="Times New Roman" w:hAnsi="Times New Roman"/>
          <w:i/>
          <w:lang w:eastAsia="ru-RU"/>
        </w:rPr>
        <w:t>з</w:t>
      </w:r>
      <w:r w:rsidRPr="00DC451F">
        <w:rPr>
          <w:rFonts w:ascii="Times New Roman" w:hAnsi="Times New Roman"/>
          <w:lang w:eastAsia="ru-RU"/>
        </w:rPr>
        <w:t xml:space="preserve">одчий, </w:t>
      </w:r>
      <w:r w:rsidRPr="00DC451F">
        <w:rPr>
          <w:rFonts w:ascii="Times New Roman" w:hAnsi="Times New Roman"/>
          <w:i/>
          <w:lang w:eastAsia="ru-RU"/>
        </w:rPr>
        <w:t>З</w:t>
      </w:r>
      <w:r w:rsidRPr="00DC451F">
        <w:rPr>
          <w:rFonts w:ascii="Times New Roman" w:hAnsi="Times New Roman"/>
          <w:lang w:eastAsia="ru-RU"/>
        </w:rPr>
        <w:t>аволжье, У</w:t>
      </w:r>
      <w:r w:rsidRPr="00DC451F">
        <w:rPr>
          <w:rFonts w:ascii="Times New Roman" w:hAnsi="Times New Roman"/>
          <w:i/>
          <w:lang w:eastAsia="ru-RU"/>
        </w:rPr>
        <w:t>з</w:t>
      </w:r>
      <w:r w:rsidRPr="00DC451F">
        <w:rPr>
          <w:rFonts w:ascii="Times New Roman" w:hAnsi="Times New Roman"/>
          <w:lang w:eastAsia="ru-RU"/>
        </w:rPr>
        <w:t xml:space="preserve">ола. </w:t>
      </w:r>
    </w:p>
    <w:p w:rsidR="00B644B0" w:rsidRPr="00DC451F" w:rsidRDefault="00B644B0" w:rsidP="00F97656">
      <w:pPr>
        <w:shd w:val="clear" w:color="auto" w:fill="FFFFFF"/>
        <w:spacing w:after="0" w:line="240" w:lineRule="auto"/>
        <w:ind w:firstLine="425"/>
        <w:jc w:val="both"/>
        <w:rPr>
          <w:rFonts w:ascii="Times New Roman" w:hAnsi="Times New Roman"/>
          <w:shd w:val="clear" w:color="auto" w:fill="FFFFFF"/>
        </w:rPr>
      </w:pPr>
      <w:r w:rsidRPr="00DC451F">
        <w:rPr>
          <w:rFonts w:ascii="Times New Roman" w:hAnsi="Times New Roman"/>
          <w:shd w:val="clear" w:color="auto" w:fill="FFFFFF"/>
        </w:rPr>
        <w:t xml:space="preserve">Изучая морфологию, можно также использовать краеведческий материал. Например, обучающимся может быть предложено задание составить начинающиеся словами </w:t>
      </w:r>
      <w:r w:rsidR="00175885">
        <w:rPr>
          <w:rFonts w:ascii="Times New Roman" w:hAnsi="Times New Roman"/>
          <w:shd w:val="clear" w:color="auto" w:fill="FFFFFF"/>
        </w:rPr>
        <w:t>«</w:t>
      </w:r>
      <w:r w:rsidRPr="00DC451F">
        <w:rPr>
          <w:rFonts w:ascii="Times New Roman" w:hAnsi="Times New Roman"/>
          <w:shd w:val="clear" w:color="auto" w:fill="FFFFFF"/>
        </w:rPr>
        <w:t>В нашей области…</w:t>
      </w:r>
      <w:r w:rsidR="00175885">
        <w:rPr>
          <w:rFonts w:ascii="Times New Roman" w:hAnsi="Times New Roman"/>
          <w:shd w:val="clear" w:color="auto" w:fill="FFFFFF"/>
        </w:rPr>
        <w:t>»</w:t>
      </w:r>
      <w:r w:rsidRPr="00DC451F">
        <w:rPr>
          <w:rFonts w:ascii="Times New Roman" w:hAnsi="Times New Roman"/>
          <w:shd w:val="clear" w:color="auto" w:fill="FFFFFF"/>
        </w:rPr>
        <w:t xml:space="preserve">, </w:t>
      </w:r>
      <w:r w:rsidR="00175885">
        <w:rPr>
          <w:rFonts w:ascii="Times New Roman" w:hAnsi="Times New Roman"/>
          <w:shd w:val="clear" w:color="auto" w:fill="FFFFFF"/>
        </w:rPr>
        <w:t>«</w:t>
      </w:r>
      <w:r w:rsidRPr="00DC451F">
        <w:rPr>
          <w:rFonts w:ascii="Times New Roman" w:hAnsi="Times New Roman"/>
          <w:shd w:val="clear" w:color="auto" w:fill="FFFFFF"/>
        </w:rPr>
        <w:t>В нашем районе...</w:t>
      </w:r>
      <w:r w:rsidR="00175885">
        <w:rPr>
          <w:rFonts w:ascii="Times New Roman" w:hAnsi="Times New Roman"/>
          <w:shd w:val="clear" w:color="auto" w:fill="FFFFFF"/>
        </w:rPr>
        <w:t>»</w:t>
      </w:r>
      <w:r w:rsidRPr="00DC451F">
        <w:rPr>
          <w:rFonts w:ascii="Times New Roman" w:hAnsi="Times New Roman"/>
          <w:shd w:val="clear" w:color="auto" w:fill="FFFFFF"/>
        </w:rPr>
        <w:t xml:space="preserve"> предложения, в которых должны быть использованы количественные числительные в сочетании со словами </w:t>
      </w:r>
      <w:r w:rsidR="00175885">
        <w:rPr>
          <w:rFonts w:ascii="Times New Roman" w:hAnsi="Times New Roman"/>
          <w:shd w:val="clear" w:color="auto" w:fill="FFFFFF"/>
        </w:rPr>
        <w:t>«</w:t>
      </w:r>
      <w:r w:rsidRPr="00DC451F">
        <w:rPr>
          <w:rFonts w:ascii="Times New Roman" w:hAnsi="Times New Roman"/>
          <w:shd w:val="clear" w:color="auto" w:fill="FFFFFF"/>
        </w:rPr>
        <w:t>река</w:t>
      </w:r>
      <w:r w:rsidR="00175885">
        <w:rPr>
          <w:rFonts w:ascii="Times New Roman" w:hAnsi="Times New Roman"/>
          <w:shd w:val="clear" w:color="auto" w:fill="FFFFFF"/>
        </w:rPr>
        <w:t>»</w:t>
      </w:r>
      <w:r w:rsidRPr="00DC451F">
        <w:rPr>
          <w:rFonts w:ascii="Times New Roman" w:hAnsi="Times New Roman"/>
          <w:shd w:val="clear" w:color="auto" w:fill="FFFFFF"/>
        </w:rPr>
        <w:t xml:space="preserve">, </w:t>
      </w:r>
      <w:r w:rsidR="00175885">
        <w:rPr>
          <w:rFonts w:ascii="Times New Roman" w:hAnsi="Times New Roman"/>
          <w:shd w:val="clear" w:color="auto" w:fill="FFFFFF"/>
        </w:rPr>
        <w:t>«</w:t>
      </w:r>
      <w:r w:rsidRPr="00DC451F">
        <w:rPr>
          <w:rFonts w:ascii="Times New Roman" w:hAnsi="Times New Roman"/>
          <w:shd w:val="clear" w:color="auto" w:fill="FFFFFF"/>
        </w:rPr>
        <w:t>озеро</w:t>
      </w:r>
      <w:r w:rsidR="00175885">
        <w:rPr>
          <w:rFonts w:ascii="Times New Roman" w:hAnsi="Times New Roman"/>
          <w:shd w:val="clear" w:color="auto" w:fill="FFFFFF"/>
        </w:rPr>
        <w:t>»</w:t>
      </w:r>
      <w:r w:rsidRPr="00DC451F">
        <w:rPr>
          <w:rFonts w:ascii="Times New Roman" w:hAnsi="Times New Roman"/>
          <w:shd w:val="clear" w:color="auto" w:fill="FFFFFF"/>
        </w:rPr>
        <w:t xml:space="preserve">, </w:t>
      </w:r>
      <w:r w:rsidR="00175885">
        <w:rPr>
          <w:rFonts w:ascii="Times New Roman" w:hAnsi="Times New Roman"/>
          <w:shd w:val="clear" w:color="auto" w:fill="FFFFFF"/>
        </w:rPr>
        <w:t>«</w:t>
      </w:r>
      <w:r w:rsidRPr="00DC451F">
        <w:rPr>
          <w:rFonts w:ascii="Times New Roman" w:hAnsi="Times New Roman"/>
          <w:shd w:val="clear" w:color="auto" w:fill="FFFFFF"/>
        </w:rPr>
        <w:t>деревня</w:t>
      </w:r>
      <w:r w:rsidR="00175885">
        <w:rPr>
          <w:rFonts w:ascii="Times New Roman" w:hAnsi="Times New Roman"/>
          <w:shd w:val="clear" w:color="auto" w:fill="FFFFFF"/>
        </w:rPr>
        <w:t>»</w:t>
      </w:r>
      <w:r w:rsidRPr="00DC451F">
        <w:rPr>
          <w:rFonts w:ascii="Times New Roman" w:hAnsi="Times New Roman"/>
          <w:shd w:val="clear" w:color="auto" w:fill="FFFFFF"/>
        </w:rPr>
        <w:t xml:space="preserve">. Для этого проводится статистическая работа по подсчету заявленных предметов на обозначенной территории, в результате чего получаются предложения: В нашей области протекает четыре судоходные реки: Волга, Ока, Ветлуга и Клязьма. В нашем районе четыре озера. Наиболее благодатной темой для использования географических названий, фамилий, имен и отчеств известных людей Нижегородского края является </w:t>
      </w:r>
      <w:r w:rsidR="00175885">
        <w:rPr>
          <w:rFonts w:ascii="Times New Roman" w:hAnsi="Times New Roman"/>
          <w:shd w:val="clear" w:color="auto" w:fill="FFFFFF"/>
        </w:rPr>
        <w:t>«</w:t>
      </w:r>
      <w:r w:rsidRPr="00DC451F">
        <w:rPr>
          <w:rFonts w:ascii="Times New Roman" w:hAnsi="Times New Roman"/>
          <w:shd w:val="clear" w:color="auto" w:fill="FFFFFF"/>
        </w:rPr>
        <w:t>Собственные и нарицательные имена существительные</w:t>
      </w:r>
      <w:r w:rsidR="00175885">
        <w:rPr>
          <w:rFonts w:ascii="Times New Roman" w:hAnsi="Times New Roman"/>
          <w:shd w:val="clear" w:color="auto" w:fill="FFFFFF"/>
        </w:rPr>
        <w:t>»</w:t>
      </w:r>
      <w:r w:rsidRPr="00DC451F">
        <w:rPr>
          <w:rFonts w:ascii="Times New Roman" w:hAnsi="Times New Roman"/>
          <w:shd w:val="clear" w:color="auto" w:fill="FFFFFF"/>
        </w:rPr>
        <w:t xml:space="preserve">. </w:t>
      </w:r>
    </w:p>
    <w:p w:rsidR="00B644B0" w:rsidRPr="00DC451F" w:rsidRDefault="00B644B0" w:rsidP="00F97656">
      <w:pPr>
        <w:shd w:val="clear" w:color="auto" w:fill="FFFFFF"/>
        <w:spacing w:after="0" w:line="240" w:lineRule="auto"/>
        <w:ind w:firstLine="425"/>
        <w:jc w:val="both"/>
        <w:rPr>
          <w:rFonts w:ascii="Times New Roman" w:hAnsi="Times New Roman"/>
          <w:lang w:eastAsia="ru-RU"/>
        </w:rPr>
      </w:pPr>
      <w:r w:rsidRPr="00DC451F">
        <w:rPr>
          <w:rFonts w:ascii="Times New Roman" w:hAnsi="Times New Roman"/>
          <w:shd w:val="clear" w:color="auto" w:fill="FFFFFF"/>
        </w:rPr>
        <w:t>Орфографические и пунктуационные умения и навыки могут формироваться на текстах краеведческого содержания, в процессе работы над которыми обучающиеся находят орфограммы, вставляют пропущенные буквы, объясняя их выбор, расставляют знаки препинания, графически доказывая их необходимость</w:t>
      </w:r>
      <w:r w:rsidRPr="00DC451F">
        <w:rPr>
          <w:rFonts w:ascii="Times New Roman" w:hAnsi="Times New Roman"/>
          <w:color w:val="000000"/>
        </w:rPr>
        <w:t>.</w:t>
      </w:r>
      <w:r w:rsidR="00F61AFE">
        <w:rPr>
          <w:rFonts w:ascii="Times New Roman" w:hAnsi="Times New Roman"/>
          <w:color w:val="000000"/>
        </w:rPr>
        <w:t xml:space="preserve"> </w:t>
      </w:r>
      <w:r w:rsidRPr="00DC451F">
        <w:rPr>
          <w:rFonts w:ascii="Times New Roman" w:hAnsi="Times New Roman"/>
          <w:color w:val="000000"/>
        </w:rPr>
        <w:t xml:space="preserve">Также </w:t>
      </w:r>
      <w:r w:rsidRPr="00DC451F">
        <w:rPr>
          <w:rFonts w:ascii="Times New Roman" w:hAnsi="Times New Roman"/>
          <w:shd w:val="clear" w:color="auto" w:fill="FFFFFF"/>
        </w:rPr>
        <w:t xml:space="preserve">большие возможности имеет краеведение при изучении раздела </w:t>
      </w:r>
      <w:r w:rsidR="00175885">
        <w:rPr>
          <w:rFonts w:ascii="Times New Roman" w:hAnsi="Times New Roman"/>
          <w:shd w:val="clear" w:color="auto" w:fill="FFFFFF"/>
        </w:rPr>
        <w:t>«</w:t>
      </w:r>
      <w:r w:rsidRPr="00DC451F">
        <w:rPr>
          <w:rFonts w:ascii="Times New Roman" w:hAnsi="Times New Roman"/>
          <w:shd w:val="clear" w:color="auto" w:fill="FFFFFF"/>
        </w:rPr>
        <w:t>Лексика</w:t>
      </w:r>
      <w:r w:rsidR="00175885">
        <w:rPr>
          <w:rFonts w:ascii="Times New Roman" w:hAnsi="Times New Roman"/>
          <w:shd w:val="clear" w:color="auto" w:fill="FFFFFF"/>
        </w:rPr>
        <w:t>»</w:t>
      </w:r>
      <w:r w:rsidRPr="00DC451F">
        <w:rPr>
          <w:rFonts w:ascii="Times New Roman" w:hAnsi="Times New Roman"/>
          <w:shd w:val="clear" w:color="auto" w:fill="FFFFFF"/>
        </w:rPr>
        <w:t xml:space="preserve">. </w:t>
      </w:r>
    </w:p>
    <w:p w:rsidR="00B644B0" w:rsidRPr="00DC451F" w:rsidRDefault="00B644B0" w:rsidP="00F97656">
      <w:pPr>
        <w:spacing w:after="0" w:line="240" w:lineRule="auto"/>
        <w:ind w:firstLine="426"/>
        <w:jc w:val="both"/>
        <w:rPr>
          <w:rFonts w:ascii="Times New Roman" w:hAnsi="Times New Roman"/>
        </w:rPr>
      </w:pPr>
      <w:r w:rsidRPr="00DC451F">
        <w:rPr>
          <w:rFonts w:ascii="Times New Roman" w:hAnsi="Times New Roman"/>
        </w:rPr>
        <w:t>В лингводидактике</w:t>
      </w:r>
      <w:r w:rsidR="0070118E">
        <w:rPr>
          <w:rFonts w:ascii="Times New Roman" w:hAnsi="Times New Roman"/>
        </w:rPr>
        <w:t xml:space="preserve"> </w:t>
      </w:r>
      <w:r w:rsidRPr="00DC451F">
        <w:rPr>
          <w:rFonts w:ascii="Times New Roman" w:hAnsi="Times New Roman"/>
        </w:rPr>
        <w:t>по характеру примеров</w:t>
      </w:r>
      <w:r w:rsidR="0070118E">
        <w:rPr>
          <w:rFonts w:ascii="Times New Roman" w:hAnsi="Times New Roman"/>
        </w:rPr>
        <w:t xml:space="preserve"> </w:t>
      </w:r>
      <w:r w:rsidRPr="00DC451F">
        <w:rPr>
          <w:rFonts w:ascii="Times New Roman" w:hAnsi="Times New Roman"/>
        </w:rPr>
        <w:t>выделяют два основных вида дидактического мате</w:t>
      </w:r>
      <w:r w:rsidR="0070118E">
        <w:rPr>
          <w:rFonts w:ascii="Times New Roman" w:hAnsi="Times New Roman"/>
        </w:rPr>
        <w:t>риала: текстовый и нетекстовый (</w:t>
      </w:r>
      <w:r w:rsidRPr="00DC451F">
        <w:rPr>
          <w:rFonts w:ascii="Times New Roman" w:hAnsi="Times New Roman"/>
        </w:rPr>
        <w:t>в том числе</w:t>
      </w:r>
      <w:r w:rsidR="00F61AFE">
        <w:rPr>
          <w:rFonts w:ascii="Times New Roman" w:hAnsi="Times New Roman"/>
        </w:rPr>
        <w:t xml:space="preserve"> </w:t>
      </w:r>
      <w:r w:rsidRPr="00DC451F">
        <w:rPr>
          <w:rFonts w:ascii="Times New Roman" w:hAnsi="Times New Roman"/>
        </w:rPr>
        <w:t>морфемный, словный, фразеологический, словосочетательный, фразовый</w:t>
      </w:r>
      <w:r w:rsidR="0070118E">
        <w:rPr>
          <w:rFonts w:ascii="Times New Roman" w:hAnsi="Times New Roman"/>
        </w:rPr>
        <w:t>)</w:t>
      </w:r>
      <w:r w:rsidRPr="00DC451F">
        <w:rPr>
          <w:rFonts w:ascii="Times New Roman" w:hAnsi="Times New Roman"/>
        </w:rPr>
        <w:t>.</w:t>
      </w:r>
      <w:r w:rsidRPr="00DC451F">
        <w:rPr>
          <w:rFonts w:ascii="Times New Roman" w:hAnsi="Times New Roman"/>
          <w:shd w:val="clear" w:color="auto" w:fill="FFFFFF"/>
        </w:rPr>
        <w:t xml:space="preserve"> </w:t>
      </w:r>
      <w:r w:rsidR="0070118E">
        <w:rPr>
          <w:rFonts w:ascii="Times New Roman" w:hAnsi="Times New Roman"/>
          <w:shd w:val="clear" w:color="auto" w:fill="FFFFFF"/>
        </w:rPr>
        <w:t xml:space="preserve"> </w:t>
      </w:r>
      <w:r w:rsidRPr="00DC451F">
        <w:rPr>
          <w:rFonts w:ascii="Times New Roman" w:hAnsi="Times New Roman"/>
          <w:shd w:val="clear" w:color="auto" w:fill="FFFFFF"/>
        </w:rPr>
        <w:t>Н.П. Шульгина утверждает, что большую роль в воспитании патриотических качеств у школьников на уроках русского языка играют тексты</w:t>
      </w:r>
      <w:r w:rsidR="0070118E">
        <w:rPr>
          <w:rFonts w:ascii="Times New Roman" w:hAnsi="Times New Roman"/>
          <w:shd w:val="clear" w:color="auto" w:fill="FFFFFF"/>
        </w:rPr>
        <w:t xml:space="preserve"> </w:t>
      </w:r>
      <w:r w:rsidRPr="00DC451F">
        <w:rPr>
          <w:rFonts w:ascii="Times New Roman" w:hAnsi="Times New Roman"/>
          <w:bCs/>
        </w:rPr>
        <w:t>[4, с. 30]</w:t>
      </w:r>
      <w:r w:rsidR="0070118E">
        <w:rPr>
          <w:rFonts w:ascii="Times New Roman" w:hAnsi="Times New Roman"/>
          <w:bCs/>
        </w:rPr>
        <w:t>.</w:t>
      </w:r>
      <w:r w:rsidRPr="00DC451F">
        <w:rPr>
          <w:rFonts w:ascii="Times New Roman" w:hAnsi="Times New Roman"/>
          <w:bCs/>
        </w:rPr>
        <w:t xml:space="preserve"> </w:t>
      </w:r>
      <w:r w:rsidRPr="00DC451F">
        <w:rPr>
          <w:rFonts w:ascii="Times New Roman" w:hAnsi="Times New Roman"/>
          <w:shd w:val="clear" w:color="auto" w:fill="FFFFFF"/>
        </w:rPr>
        <w:t>Чтобы научить школьников созданию текста, в работе по развитию связной речи используются: анализ текстов (устных и письменных, положител</w:t>
      </w:r>
      <w:r w:rsidR="00F61AFE">
        <w:rPr>
          <w:rFonts w:ascii="Times New Roman" w:hAnsi="Times New Roman"/>
          <w:shd w:val="clear" w:color="auto" w:fill="FFFFFF"/>
        </w:rPr>
        <w:t xml:space="preserve">ьного и негативного характера), </w:t>
      </w:r>
      <w:r w:rsidRPr="00DC451F">
        <w:rPr>
          <w:rFonts w:ascii="Times New Roman" w:hAnsi="Times New Roman"/>
          <w:shd w:val="clear" w:color="auto" w:fill="FFFFFF"/>
        </w:rPr>
        <w:t>составление композиционной схемы, плана, рабочих материа</w:t>
      </w:r>
      <w:r w:rsidR="00F61AFE">
        <w:rPr>
          <w:rFonts w:ascii="Times New Roman" w:hAnsi="Times New Roman"/>
          <w:shd w:val="clear" w:color="auto" w:fill="FFFFFF"/>
        </w:rPr>
        <w:t xml:space="preserve">лов, </w:t>
      </w:r>
      <w:r w:rsidRPr="00DC451F">
        <w:rPr>
          <w:rFonts w:ascii="Times New Roman" w:hAnsi="Times New Roman"/>
          <w:shd w:val="clear" w:color="auto" w:fill="FFFFFF"/>
        </w:rPr>
        <w:t>редактирование текстов; установка на определенную речевую ситуацию (то есть уточнение задачи адресата, обстоятельств выска</w:t>
      </w:r>
      <w:r w:rsidR="00F61AFE">
        <w:rPr>
          <w:rFonts w:ascii="Times New Roman" w:hAnsi="Times New Roman"/>
          <w:shd w:val="clear" w:color="auto" w:fill="FFFFFF"/>
        </w:rPr>
        <w:t xml:space="preserve">зывания), </w:t>
      </w:r>
      <w:r w:rsidRPr="00DC451F">
        <w:rPr>
          <w:rFonts w:ascii="Times New Roman" w:hAnsi="Times New Roman"/>
          <w:shd w:val="clear" w:color="auto" w:fill="FFFFFF"/>
        </w:rPr>
        <w:t xml:space="preserve">обсуждение первых вариантов устных и письменных высказываний и другое. </w:t>
      </w:r>
    </w:p>
    <w:p w:rsidR="00B644B0" w:rsidRPr="00DC451F" w:rsidRDefault="00B644B0" w:rsidP="00F97656">
      <w:pPr>
        <w:spacing w:after="0" w:line="240" w:lineRule="auto"/>
        <w:ind w:firstLine="425"/>
        <w:jc w:val="both"/>
        <w:rPr>
          <w:rFonts w:ascii="Times New Roman" w:hAnsi="Times New Roman"/>
          <w:shd w:val="clear" w:color="auto" w:fill="FFFFFF"/>
        </w:rPr>
      </w:pPr>
      <w:r w:rsidRPr="00DC451F">
        <w:rPr>
          <w:rFonts w:ascii="Times New Roman" w:hAnsi="Times New Roman"/>
          <w:shd w:val="clear" w:color="auto" w:fill="FFFFFF"/>
        </w:rPr>
        <w:t>Тексты с использованием краеведческого материала (из истории улиц, города, зданий) можно применять для написания диктантов: свободных, творческих, выборочных и других; на уроках развития речи при написании изложений и сочинений. Данные виды работ по развитию связной письменной речи издавна практикуются на уроках русского языка. Темы для сочинений должны быть близкими школьникам, затрагивать их интересы и стремления, опираться на жизненный опыт ребят (</w:t>
      </w:r>
      <w:r w:rsidR="00175885">
        <w:rPr>
          <w:rFonts w:ascii="Times New Roman" w:hAnsi="Times New Roman"/>
          <w:shd w:val="clear" w:color="auto" w:fill="FFFFFF"/>
        </w:rPr>
        <w:t>«</w:t>
      </w:r>
      <w:r w:rsidRPr="00DC451F">
        <w:rPr>
          <w:rFonts w:ascii="Times New Roman" w:hAnsi="Times New Roman"/>
          <w:shd w:val="clear" w:color="auto" w:fill="FFFFFF"/>
        </w:rPr>
        <w:t>Город, в котором я живу</w:t>
      </w:r>
      <w:r w:rsidR="00175885">
        <w:rPr>
          <w:rFonts w:ascii="Times New Roman" w:hAnsi="Times New Roman"/>
          <w:shd w:val="clear" w:color="auto" w:fill="FFFFFF"/>
        </w:rPr>
        <w:t>»</w:t>
      </w:r>
      <w:r w:rsidRPr="00DC451F">
        <w:rPr>
          <w:rFonts w:ascii="Times New Roman" w:hAnsi="Times New Roman"/>
          <w:shd w:val="clear" w:color="auto" w:fill="FFFFFF"/>
        </w:rPr>
        <w:t xml:space="preserve">, </w:t>
      </w:r>
      <w:r w:rsidR="00175885">
        <w:rPr>
          <w:rFonts w:ascii="Times New Roman" w:hAnsi="Times New Roman"/>
          <w:shd w:val="clear" w:color="auto" w:fill="FFFFFF"/>
        </w:rPr>
        <w:t>«</w:t>
      </w:r>
      <w:r w:rsidRPr="00DC451F">
        <w:rPr>
          <w:rFonts w:ascii="Times New Roman" w:hAnsi="Times New Roman"/>
          <w:shd w:val="clear" w:color="auto" w:fill="FFFFFF"/>
        </w:rPr>
        <w:t>Моя улица</w:t>
      </w:r>
      <w:r w:rsidR="00175885">
        <w:rPr>
          <w:rFonts w:ascii="Times New Roman" w:hAnsi="Times New Roman"/>
          <w:shd w:val="clear" w:color="auto" w:fill="FFFFFF"/>
        </w:rPr>
        <w:t>»</w:t>
      </w:r>
      <w:r w:rsidRPr="00DC451F">
        <w:rPr>
          <w:rFonts w:ascii="Times New Roman" w:hAnsi="Times New Roman"/>
          <w:shd w:val="clear" w:color="auto" w:fill="FFFFFF"/>
        </w:rPr>
        <w:t xml:space="preserve">, </w:t>
      </w:r>
      <w:r w:rsidR="00175885">
        <w:rPr>
          <w:rFonts w:ascii="Times New Roman" w:hAnsi="Times New Roman"/>
          <w:shd w:val="clear" w:color="auto" w:fill="FFFFFF"/>
        </w:rPr>
        <w:t>«</w:t>
      </w:r>
      <w:r w:rsidRPr="00DC451F">
        <w:rPr>
          <w:rFonts w:ascii="Times New Roman" w:hAnsi="Times New Roman"/>
          <w:shd w:val="clear" w:color="auto" w:fill="FFFFFF"/>
        </w:rPr>
        <w:t>Моя малая Родина</w:t>
      </w:r>
      <w:r w:rsidR="00175885">
        <w:rPr>
          <w:rFonts w:ascii="Times New Roman" w:hAnsi="Times New Roman"/>
          <w:shd w:val="clear" w:color="auto" w:fill="FFFFFF"/>
        </w:rPr>
        <w:t>»</w:t>
      </w:r>
      <w:r w:rsidRPr="00DC451F">
        <w:rPr>
          <w:rFonts w:ascii="Times New Roman" w:hAnsi="Times New Roman"/>
          <w:shd w:val="clear" w:color="auto" w:fill="FFFFFF"/>
        </w:rPr>
        <w:t xml:space="preserve">, </w:t>
      </w:r>
      <w:r w:rsidR="00175885">
        <w:rPr>
          <w:rFonts w:ascii="Times New Roman" w:hAnsi="Times New Roman"/>
          <w:shd w:val="clear" w:color="auto" w:fill="FFFFFF"/>
        </w:rPr>
        <w:t>«</w:t>
      </w:r>
      <w:r w:rsidRPr="00DC451F">
        <w:rPr>
          <w:rFonts w:ascii="Times New Roman" w:hAnsi="Times New Roman"/>
          <w:shd w:val="clear" w:color="auto" w:fill="FFFFFF"/>
        </w:rPr>
        <w:t>Памятники моего города</w:t>
      </w:r>
      <w:r w:rsidR="00175885">
        <w:rPr>
          <w:rFonts w:ascii="Times New Roman" w:hAnsi="Times New Roman"/>
          <w:shd w:val="clear" w:color="auto" w:fill="FFFFFF"/>
        </w:rPr>
        <w:t>»</w:t>
      </w:r>
      <w:r w:rsidRPr="00DC451F">
        <w:rPr>
          <w:rFonts w:ascii="Times New Roman" w:hAnsi="Times New Roman"/>
          <w:shd w:val="clear" w:color="auto" w:fill="FFFFFF"/>
        </w:rPr>
        <w:t xml:space="preserve">).   </w:t>
      </w:r>
    </w:p>
    <w:p w:rsidR="00B644B0" w:rsidRPr="00DC451F" w:rsidRDefault="00B644B0" w:rsidP="00F97656">
      <w:pPr>
        <w:spacing w:after="0" w:line="240" w:lineRule="auto"/>
        <w:ind w:firstLine="426"/>
        <w:jc w:val="both"/>
        <w:rPr>
          <w:rFonts w:ascii="Times New Roman" w:hAnsi="Times New Roman"/>
          <w:shd w:val="clear" w:color="auto" w:fill="FFFFFF"/>
        </w:rPr>
      </w:pPr>
      <w:r w:rsidRPr="00DC451F">
        <w:rPr>
          <w:rFonts w:ascii="Times New Roman" w:hAnsi="Times New Roman"/>
        </w:rPr>
        <w:t>Л.Б. Баряевой сформулированы следующие требования к текстам: материал должен быть доступен учащимся; в первую очередь использовать прозаические произведения, а не стихотворные; нельзя давать переводные тексты, извлечения, переложения.  Она отмечает, что тексты должны отвечать общедидактическим принципам и быть разными по типу, жанру и стилю речи, должны помогать в реализации межпредметных связей, главным считает содержание, способность оказать эстетическое воздействие, вызвать отклик у читателя, воспитать хороший вкус [1, с. 21]</w:t>
      </w:r>
      <w:r w:rsidR="00C10E6D">
        <w:rPr>
          <w:rFonts w:ascii="Times New Roman" w:hAnsi="Times New Roman"/>
        </w:rPr>
        <w:t>.</w:t>
      </w:r>
    </w:p>
    <w:p w:rsidR="00B644B0" w:rsidRPr="00DC451F" w:rsidRDefault="00B644B0" w:rsidP="00F97656">
      <w:pPr>
        <w:spacing w:after="0" w:line="240" w:lineRule="auto"/>
        <w:ind w:firstLine="426"/>
        <w:jc w:val="both"/>
        <w:rPr>
          <w:rFonts w:ascii="Times New Roman" w:hAnsi="Times New Roman"/>
        </w:rPr>
      </w:pPr>
      <w:r w:rsidRPr="00DC451F">
        <w:rPr>
          <w:rFonts w:ascii="Times New Roman" w:hAnsi="Times New Roman"/>
        </w:rPr>
        <w:t>Основные требования к дидактическому материалу, с точки зрения Т.А Остриковой, включают такие параметры, как доступность, информативность, типичность, познавательность, интересность, новизна, современность, соответствие лексико-грамматической теме, согласованность с системой из</w:t>
      </w:r>
      <w:r w:rsidR="00C10E6D">
        <w:rPr>
          <w:rFonts w:ascii="Times New Roman" w:hAnsi="Times New Roman"/>
        </w:rPr>
        <w:t>учаемого материала</w:t>
      </w:r>
      <w:r w:rsidRPr="00DC451F">
        <w:rPr>
          <w:rFonts w:ascii="Times New Roman" w:hAnsi="Times New Roman"/>
        </w:rPr>
        <w:t xml:space="preserve"> [3, с. 122]</w:t>
      </w:r>
      <w:r w:rsidR="00C10E6D">
        <w:rPr>
          <w:rFonts w:ascii="Times New Roman" w:hAnsi="Times New Roman"/>
        </w:rPr>
        <w:t>.</w:t>
      </w:r>
      <w:r w:rsidRPr="00DC451F">
        <w:rPr>
          <w:rFonts w:ascii="Times New Roman" w:hAnsi="Times New Roman"/>
        </w:rPr>
        <w:t xml:space="preserve"> Он должен учитывать интересы, познавательные возможности и потребности учеников, служить коммуникативно-развивающим задачам: возбуждать интерес учащихся, способствовать формированию у них желания и мотивации для дальнейшего изучения язы</w:t>
      </w:r>
      <w:r w:rsidRPr="00DC451F">
        <w:rPr>
          <w:rFonts w:ascii="Times New Roman" w:hAnsi="Times New Roman"/>
        </w:rPr>
        <w:lastRenderedPageBreak/>
        <w:t xml:space="preserve">ка, создавать культурологический фон, содействовать психическому, интеллектуальному и нравственному становлению личности школьника. </w:t>
      </w:r>
    </w:p>
    <w:p w:rsidR="00B644B0" w:rsidRPr="00DC451F" w:rsidRDefault="00B644B0" w:rsidP="00F97656">
      <w:pPr>
        <w:spacing w:after="0" w:line="240" w:lineRule="auto"/>
        <w:ind w:firstLine="426"/>
        <w:jc w:val="both"/>
        <w:rPr>
          <w:rFonts w:ascii="Times New Roman" w:hAnsi="Times New Roman"/>
        </w:rPr>
      </w:pPr>
      <w:r w:rsidRPr="00DC451F">
        <w:rPr>
          <w:rFonts w:ascii="Times New Roman" w:hAnsi="Times New Roman"/>
        </w:rPr>
        <w:t xml:space="preserve">В соответствии с требованиями был составлен и опробован на практике сборник упражнений по русскому языку. В ходе реализации проекта была проведена серия уроков русского языка, на которых использовался языковой краеведческий материал. В соответствии с рабочей программой учебной дисциплины </w:t>
      </w:r>
      <w:r w:rsidR="00175885">
        <w:rPr>
          <w:rFonts w:ascii="Times New Roman" w:hAnsi="Times New Roman"/>
        </w:rPr>
        <w:t>«</w:t>
      </w:r>
      <w:r w:rsidRPr="00DC451F">
        <w:rPr>
          <w:rFonts w:ascii="Times New Roman" w:hAnsi="Times New Roman"/>
        </w:rPr>
        <w:t>Русский язык</w:t>
      </w:r>
      <w:r w:rsidR="00175885">
        <w:rPr>
          <w:rFonts w:ascii="Times New Roman" w:hAnsi="Times New Roman"/>
        </w:rPr>
        <w:t>»</w:t>
      </w:r>
      <w:r w:rsidRPr="00DC451F">
        <w:rPr>
          <w:rFonts w:ascii="Times New Roman" w:hAnsi="Times New Roman"/>
        </w:rPr>
        <w:t xml:space="preserve"> 3 класс УМК </w:t>
      </w:r>
      <w:r w:rsidR="00175885">
        <w:rPr>
          <w:rFonts w:ascii="Times New Roman" w:hAnsi="Times New Roman"/>
        </w:rPr>
        <w:t>«</w:t>
      </w:r>
      <w:r w:rsidRPr="00DC451F">
        <w:rPr>
          <w:rFonts w:ascii="Times New Roman" w:hAnsi="Times New Roman"/>
        </w:rPr>
        <w:t>Планета знаний</w:t>
      </w:r>
      <w:r w:rsidR="00175885">
        <w:rPr>
          <w:rFonts w:ascii="Times New Roman" w:hAnsi="Times New Roman"/>
        </w:rPr>
        <w:t>»</w:t>
      </w:r>
      <w:r w:rsidRPr="00DC451F">
        <w:rPr>
          <w:rFonts w:ascii="Times New Roman" w:hAnsi="Times New Roman"/>
        </w:rPr>
        <w:t xml:space="preserve"> спланированы и проведены уроки развития речи, а также уроки разделов: </w:t>
      </w:r>
      <w:r w:rsidR="00175885">
        <w:rPr>
          <w:rFonts w:ascii="Times New Roman" w:hAnsi="Times New Roman"/>
        </w:rPr>
        <w:t>«</w:t>
      </w:r>
      <w:r w:rsidRPr="00DC451F">
        <w:rPr>
          <w:rFonts w:ascii="Times New Roman" w:hAnsi="Times New Roman"/>
        </w:rPr>
        <w:t>Имя существительное</w:t>
      </w:r>
      <w:r w:rsidR="00175885">
        <w:rPr>
          <w:rFonts w:ascii="Times New Roman" w:hAnsi="Times New Roman"/>
        </w:rPr>
        <w:t>»</w:t>
      </w:r>
      <w:r w:rsidRPr="00DC451F">
        <w:rPr>
          <w:rFonts w:ascii="Times New Roman" w:hAnsi="Times New Roman"/>
        </w:rPr>
        <w:t xml:space="preserve"> и </w:t>
      </w:r>
      <w:r w:rsidR="00175885">
        <w:rPr>
          <w:rFonts w:ascii="Times New Roman" w:hAnsi="Times New Roman"/>
        </w:rPr>
        <w:t>«</w:t>
      </w:r>
      <w:r w:rsidRPr="00DC451F">
        <w:rPr>
          <w:rFonts w:ascii="Times New Roman" w:hAnsi="Times New Roman"/>
        </w:rPr>
        <w:t>Имя прилагательное</w:t>
      </w:r>
      <w:r w:rsidR="00175885">
        <w:rPr>
          <w:rFonts w:ascii="Times New Roman" w:hAnsi="Times New Roman"/>
        </w:rPr>
        <w:t>»</w:t>
      </w:r>
      <w:r w:rsidRPr="00DC451F">
        <w:rPr>
          <w:rFonts w:ascii="Times New Roman" w:hAnsi="Times New Roman"/>
        </w:rPr>
        <w:t xml:space="preserve">. </w:t>
      </w:r>
    </w:p>
    <w:p w:rsidR="00B644B0" w:rsidRPr="00DC451F" w:rsidRDefault="00B644B0" w:rsidP="00F97656">
      <w:pPr>
        <w:spacing w:after="0" w:line="240" w:lineRule="auto"/>
        <w:ind w:firstLine="426"/>
        <w:jc w:val="both"/>
        <w:rPr>
          <w:rFonts w:ascii="Times New Roman" w:hAnsi="Times New Roman"/>
        </w:rPr>
      </w:pPr>
      <w:r w:rsidRPr="00DC451F">
        <w:rPr>
          <w:rFonts w:ascii="Times New Roman" w:hAnsi="Times New Roman"/>
        </w:rPr>
        <w:t xml:space="preserve">Тема одного из уроков развития речи – </w:t>
      </w:r>
      <w:r w:rsidR="00175885">
        <w:rPr>
          <w:rFonts w:ascii="Times New Roman" w:hAnsi="Times New Roman"/>
        </w:rPr>
        <w:t>«</w:t>
      </w:r>
      <w:r w:rsidRPr="00DC451F">
        <w:rPr>
          <w:rFonts w:ascii="Times New Roman" w:hAnsi="Times New Roman"/>
        </w:rPr>
        <w:t>Создание текстов (описаний и повествований) по серии рисунков и по личным впечатлениям. Словами рисуем действия</w:t>
      </w:r>
      <w:r w:rsidR="00175885">
        <w:rPr>
          <w:rFonts w:ascii="Times New Roman" w:hAnsi="Times New Roman"/>
        </w:rPr>
        <w:t>»</w:t>
      </w:r>
      <w:r w:rsidRPr="00DC451F">
        <w:rPr>
          <w:rFonts w:ascii="Times New Roman" w:hAnsi="Times New Roman"/>
        </w:rPr>
        <w:t xml:space="preserve">. Целью его было совершенствование речевой компетенции учащихся через создание текстов (построение устных и письменных речевых высказываний) в соответствии с задачами коммуникации. В центре внимания – родной для учащихся город Дзержинск. В начале урока учащимися были прочитаны стихи о городе, написанные местным поэтом. После чего была продемонстрирована видео зарисовка, в которой рассказывалось о истории города, его традициях, праздниках, людях, которые в нём живут и трудятся. Эта работа позволила учащимся накопить фактический материал, который должен быть использован в созданном ими тексте. Заключительным этапом урока стало написание учащимися сочинения-миниатюры определенного типа речи: описания или повествования по серии картинок или по личным впечатлениям. </w:t>
      </w:r>
    </w:p>
    <w:p w:rsidR="00B644B0" w:rsidRPr="00DC451F" w:rsidRDefault="00B644B0" w:rsidP="00F97656">
      <w:pPr>
        <w:spacing w:after="0" w:line="240" w:lineRule="auto"/>
        <w:ind w:firstLine="426"/>
        <w:jc w:val="both"/>
        <w:rPr>
          <w:rFonts w:ascii="Times New Roman" w:hAnsi="Times New Roman"/>
        </w:rPr>
      </w:pPr>
      <w:r w:rsidRPr="00DC451F">
        <w:rPr>
          <w:rFonts w:ascii="Times New Roman" w:hAnsi="Times New Roman"/>
        </w:rPr>
        <w:t xml:space="preserve">Урок на тему </w:t>
      </w:r>
      <w:r w:rsidR="00175885">
        <w:rPr>
          <w:rFonts w:ascii="Times New Roman" w:hAnsi="Times New Roman"/>
        </w:rPr>
        <w:t>«</w:t>
      </w:r>
      <w:r w:rsidRPr="00DC451F">
        <w:rPr>
          <w:rFonts w:ascii="Times New Roman" w:hAnsi="Times New Roman"/>
        </w:rPr>
        <w:t>Имя существительное</w:t>
      </w:r>
      <w:r w:rsidR="00175885">
        <w:rPr>
          <w:rFonts w:ascii="Times New Roman" w:hAnsi="Times New Roman"/>
        </w:rPr>
        <w:t>»</w:t>
      </w:r>
      <w:r w:rsidRPr="00DC451F">
        <w:rPr>
          <w:rFonts w:ascii="Times New Roman" w:hAnsi="Times New Roman"/>
        </w:rPr>
        <w:t xml:space="preserve">, целью которого было повторение, обобщение и систематизация знаний учащихся об имени существительном, был организован в форме путешествия </w:t>
      </w:r>
      <w:r w:rsidR="00175885">
        <w:rPr>
          <w:rFonts w:ascii="Times New Roman" w:hAnsi="Times New Roman"/>
        </w:rPr>
        <w:t>«</w:t>
      </w:r>
      <w:r w:rsidRPr="00DC451F">
        <w:rPr>
          <w:rFonts w:ascii="Times New Roman" w:hAnsi="Times New Roman"/>
        </w:rPr>
        <w:t>Край ты мой любимый, здесь все имеет имя…</w:t>
      </w:r>
      <w:r w:rsidR="00175885">
        <w:rPr>
          <w:rFonts w:ascii="Times New Roman" w:hAnsi="Times New Roman"/>
        </w:rPr>
        <w:t>»</w:t>
      </w:r>
      <w:r w:rsidRPr="00DC451F">
        <w:rPr>
          <w:rFonts w:ascii="Times New Roman" w:hAnsi="Times New Roman"/>
        </w:rPr>
        <w:t>. Путешествие было по Нижегородской области, начали мы его с родного Дзержинска, первым заданием было: рассмотреть фотографию города и назвать все изображённые на ней предметы, определяя части речи каждого слова. Далее учащиеся отправились в город Семёнов, где по содержанию текста познакомились с хохломской росписью, закрепили знания о одушевленном и неодушевленном имени существительном. Третье задание было связано с анализом языкового материала текста о Городецкой росписи. Далее познакомились с селом Большое Болдино и повторили сказки всем известного поэта А.С. Пушкина. Заканчивали свое путешествие в городе Нижний Новгород, перед учениками было задание, которое нужно было обсудить в парах, решить, какие слова нужно вставить на месте пропусков. В целом урок прошёл интересно и продуктивно, закрепили знания об имени существительном, цель урока в полной мере была достигнута.</w:t>
      </w:r>
      <w:r w:rsidRPr="00DC451F">
        <w:rPr>
          <w:rFonts w:ascii="Times New Roman" w:hAnsi="Times New Roman"/>
        </w:rPr>
        <w:tab/>
      </w:r>
    </w:p>
    <w:p w:rsidR="00B644B0" w:rsidRPr="00DC451F" w:rsidRDefault="00B644B0" w:rsidP="00F97656">
      <w:pPr>
        <w:spacing w:after="0" w:line="240" w:lineRule="auto"/>
        <w:ind w:firstLine="426"/>
        <w:jc w:val="both"/>
        <w:rPr>
          <w:rFonts w:ascii="Times New Roman" w:hAnsi="Times New Roman"/>
        </w:rPr>
      </w:pPr>
      <w:r w:rsidRPr="00DC451F">
        <w:rPr>
          <w:rFonts w:ascii="Times New Roman" w:hAnsi="Times New Roman"/>
        </w:rPr>
        <w:t>Практика показала, что использование краеведческого материала на любом этапе урока: мотивация и актуализация изученного, открытие новых знаний, закрепление, контроль.Тематика материала, представленного в сборнике, разнообразна и отражает все стороны жизни родного края: природа, история и события, культура и промыслы, творчество земляков, герои и мастера своего дела, топонимика, фольклор. Краеведческий материал обладает полифункциональностью, сочетая в себе воспитывающие, обучающие, развивающие функции. Стержневыми целями введения местного материала являются воспитание и развитие метапредметных умений и навыков учащихся.</w:t>
      </w:r>
    </w:p>
    <w:p w:rsidR="00B644B0" w:rsidRPr="00DC451F" w:rsidRDefault="00B644B0" w:rsidP="00F97656">
      <w:pPr>
        <w:spacing w:after="0" w:line="240" w:lineRule="auto"/>
        <w:ind w:firstLine="425"/>
        <w:jc w:val="both"/>
        <w:rPr>
          <w:rFonts w:ascii="Times New Roman" w:eastAsia="Andale Sans UI" w:hAnsi="Times New Roman"/>
          <w:kern w:val="2"/>
        </w:rPr>
      </w:pPr>
      <w:r w:rsidRPr="00DC451F">
        <w:rPr>
          <w:rFonts w:ascii="Times New Roman" w:hAnsi="Times New Roman"/>
        </w:rPr>
        <w:t xml:space="preserve">При диагностике уровня патриотического воспитания учащихся использовались такие методы, как наблюдение, анкетирование и беседа с учителем. </w:t>
      </w:r>
      <w:r w:rsidRPr="00DC451F">
        <w:rPr>
          <w:rFonts w:ascii="Times New Roman" w:eastAsia="Andale Sans UI" w:hAnsi="Times New Roman"/>
          <w:kern w:val="2"/>
        </w:rPr>
        <w:t>Все ученики отметили, что на уроках русского языка они узнали много новой информации о Нижегородской области и городе Дзержинске. Учащиеся принимали активное участие в работе, так как материал им был понятен, а текст упражнений интересен. Но по наблюдениям, сделанным во время проведения уроков, можно предположить, что некоторые факты и события были для третьеклассников немного сложными, а тексты объёмными.  Ребята отметили, что изучать русский язык на примере текстов о родном крае им было интересно, и они хотели бы дальше узнавать факт</w:t>
      </w:r>
      <w:r w:rsidR="00F61AFE">
        <w:rPr>
          <w:rFonts w:ascii="Times New Roman" w:eastAsia="Andale Sans UI" w:hAnsi="Times New Roman"/>
          <w:kern w:val="2"/>
        </w:rPr>
        <w:t>ов</w:t>
      </w:r>
      <w:r w:rsidRPr="00DC451F">
        <w:rPr>
          <w:rFonts w:ascii="Times New Roman" w:eastAsia="Andale Sans UI" w:hAnsi="Times New Roman"/>
          <w:kern w:val="2"/>
        </w:rPr>
        <w:t xml:space="preserve"> о своей малой родине. Стихотворные тексты находили эмоциональный отклик, а рассказы о Дзержинске вызывали гордость, что они родились и живут в таком интересном и </w:t>
      </w:r>
      <w:r w:rsidR="00175885">
        <w:rPr>
          <w:rFonts w:ascii="Times New Roman" w:eastAsia="Andale Sans UI" w:hAnsi="Times New Roman"/>
          <w:kern w:val="2"/>
        </w:rPr>
        <w:t>«</w:t>
      </w:r>
      <w:r w:rsidRPr="00DC451F">
        <w:rPr>
          <w:rFonts w:ascii="Times New Roman" w:eastAsia="Andale Sans UI" w:hAnsi="Times New Roman"/>
          <w:kern w:val="2"/>
        </w:rPr>
        <w:t>героическом</w:t>
      </w:r>
      <w:r w:rsidR="00175885">
        <w:rPr>
          <w:rFonts w:ascii="Times New Roman" w:eastAsia="Andale Sans UI" w:hAnsi="Times New Roman"/>
          <w:kern w:val="2"/>
        </w:rPr>
        <w:t>»</w:t>
      </w:r>
      <w:r w:rsidRPr="00DC451F">
        <w:rPr>
          <w:rFonts w:ascii="Times New Roman" w:eastAsia="Andale Sans UI" w:hAnsi="Times New Roman"/>
          <w:kern w:val="2"/>
        </w:rPr>
        <w:t xml:space="preserve"> городе. Говорить о качественных изменениях показателей уровня патриотического воспитания в рамках краеведения пока рано, так как период работы не достаточен для повторного исследования, работа продолжается, в конце учебного года будет проведена соответствующая диагностика. </w:t>
      </w:r>
    </w:p>
    <w:p w:rsidR="00B644B0" w:rsidRPr="00DC451F" w:rsidRDefault="00B644B0" w:rsidP="00F97656">
      <w:pPr>
        <w:spacing w:after="0" w:line="240" w:lineRule="auto"/>
        <w:ind w:firstLine="426"/>
        <w:jc w:val="both"/>
        <w:rPr>
          <w:rFonts w:ascii="Times New Roman" w:hAnsi="Times New Roman"/>
        </w:rPr>
      </w:pPr>
      <w:r w:rsidRPr="00DC451F">
        <w:rPr>
          <w:rFonts w:ascii="Times New Roman" w:hAnsi="Times New Roman"/>
        </w:rPr>
        <w:t>Проверка гипотезы позволила сделать вывод, что при отборе краеведческих сведений для урока</w:t>
      </w:r>
      <w:r w:rsidR="00F61AFE">
        <w:rPr>
          <w:rFonts w:ascii="Times New Roman" w:hAnsi="Times New Roman"/>
        </w:rPr>
        <w:t>,</w:t>
      </w:r>
      <w:r w:rsidRPr="00DC451F">
        <w:rPr>
          <w:rFonts w:ascii="Times New Roman" w:hAnsi="Times New Roman"/>
        </w:rPr>
        <w:t xml:space="preserve"> необходимо придерживаться правил: события местной истории и культуры должны быть важными для данного края, понятными </w:t>
      </w:r>
      <w:r w:rsidR="00F61AFE">
        <w:rPr>
          <w:rFonts w:ascii="Times New Roman" w:hAnsi="Times New Roman"/>
        </w:rPr>
        <w:t xml:space="preserve">и доступными возрасту учащихся, </w:t>
      </w:r>
      <w:r w:rsidRPr="00DC451F">
        <w:rPr>
          <w:rFonts w:ascii="Times New Roman" w:hAnsi="Times New Roman"/>
        </w:rPr>
        <w:t>факты должны быть достаточно яр</w:t>
      </w:r>
      <w:r w:rsidR="00F61AFE">
        <w:rPr>
          <w:rFonts w:ascii="Times New Roman" w:hAnsi="Times New Roman"/>
        </w:rPr>
        <w:t xml:space="preserve">кими, эмоционально насыщенными, </w:t>
      </w:r>
      <w:r w:rsidRPr="00DC451F">
        <w:rPr>
          <w:rFonts w:ascii="Times New Roman" w:hAnsi="Times New Roman"/>
        </w:rPr>
        <w:t xml:space="preserve">предоставить учащимся возможность совершать маленькие </w:t>
      </w:r>
      <w:r w:rsidR="00175885">
        <w:rPr>
          <w:rFonts w:ascii="Times New Roman" w:hAnsi="Times New Roman"/>
        </w:rPr>
        <w:t>«</w:t>
      </w:r>
      <w:r w:rsidRPr="00DC451F">
        <w:rPr>
          <w:rFonts w:ascii="Times New Roman" w:hAnsi="Times New Roman"/>
        </w:rPr>
        <w:t>открытия</w:t>
      </w:r>
      <w:r w:rsidR="00175885">
        <w:rPr>
          <w:rFonts w:ascii="Times New Roman" w:hAnsi="Times New Roman"/>
        </w:rPr>
        <w:t>»</w:t>
      </w:r>
      <w:r w:rsidRPr="00DC451F">
        <w:rPr>
          <w:rFonts w:ascii="Times New Roman" w:hAnsi="Times New Roman"/>
        </w:rPr>
        <w:t>, привлекая их к участию в работе по какой-нибудь теме или знакомому объек</w:t>
      </w:r>
      <w:r w:rsidR="00F61AFE">
        <w:rPr>
          <w:rFonts w:ascii="Times New Roman" w:hAnsi="Times New Roman"/>
        </w:rPr>
        <w:lastRenderedPageBreak/>
        <w:t xml:space="preserve">ту, </w:t>
      </w:r>
      <w:r w:rsidRPr="00DC451F">
        <w:rPr>
          <w:rFonts w:ascii="Times New Roman" w:hAnsi="Times New Roman"/>
        </w:rPr>
        <w:t>формировать умение наблюдать окружающую действительность, искать неизвестное в известном, не</w:t>
      </w:r>
      <w:r w:rsidR="00F61AFE">
        <w:rPr>
          <w:rFonts w:ascii="Times New Roman" w:hAnsi="Times New Roman"/>
        </w:rPr>
        <w:t xml:space="preserve">знакомое в знакомом, </w:t>
      </w:r>
      <w:r w:rsidRPr="00DC451F">
        <w:rPr>
          <w:rFonts w:ascii="Times New Roman" w:hAnsi="Times New Roman"/>
        </w:rPr>
        <w:t xml:space="preserve"> вызывать интерес к познанию родных мест, содействовать формированию патриотических чувств. </w:t>
      </w:r>
    </w:p>
    <w:p w:rsidR="00B644B0" w:rsidRPr="00DC451F" w:rsidRDefault="00B644B0" w:rsidP="00F97656">
      <w:pPr>
        <w:spacing w:after="0" w:line="240" w:lineRule="auto"/>
        <w:ind w:firstLine="426"/>
        <w:jc w:val="both"/>
        <w:rPr>
          <w:rFonts w:ascii="Times New Roman" w:hAnsi="Times New Roman"/>
        </w:rPr>
      </w:pPr>
      <w:r w:rsidRPr="00DC451F">
        <w:rPr>
          <w:rFonts w:ascii="Times New Roman" w:hAnsi="Times New Roman"/>
        </w:rPr>
        <w:t xml:space="preserve">Некоторые уроки позволяют вводить материал в полном объеме. Но в большинстве случаев используются наиболее характерные, специфические факты из местной истории или, наоборот, факты общие с историей области, России или материал, приобретающий масштабность. Предметное содержание должно включать те темы и вопросы, которые создают у учащихся младших классов наиболее полное и разностороннее представление о регионе: </w:t>
      </w:r>
      <w:r w:rsidR="00F61AFE">
        <w:rPr>
          <w:rFonts w:ascii="Times New Roman" w:hAnsi="Times New Roman"/>
        </w:rPr>
        <w:t xml:space="preserve"> </w:t>
      </w:r>
      <w:r w:rsidRPr="00DC451F">
        <w:rPr>
          <w:rFonts w:ascii="Times New Roman" w:hAnsi="Times New Roman"/>
        </w:rPr>
        <w:t>земля и люди (природа, климат, районы и города, население, традиции, дея</w:t>
      </w:r>
      <w:r w:rsidR="00F61AFE">
        <w:rPr>
          <w:rFonts w:ascii="Times New Roman" w:hAnsi="Times New Roman"/>
        </w:rPr>
        <w:t xml:space="preserve">тельность знаменитых земляков), </w:t>
      </w:r>
      <w:r w:rsidRPr="00DC451F">
        <w:rPr>
          <w:rFonts w:ascii="Times New Roman" w:hAnsi="Times New Roman"/>
        </w:rPr>
        <w:t>животный и растительный мир (разнообразие и проб</w:t>
      </w:r>
      <w:r w:rsidR="00F61AFE">
        <w:rPr>
          <w:rFonts w:ascii="Times New Roman" w:hAnsi="Times New Roman"/>
        </w:rPr>
        <w:t xml:space="preserve">лемы его сохранения, экология), </w:t>
      </w:r>
      <w:r w:rsidRPr="00DC451F">
        <w:rPr>
          <w:rFonts w:ascii="Times New Roman" w:hAnsi="Times New Roman"/>
        </w:rPr>
        <w:t xml:space="preserve">экономика (промышленность и сельское хозяйство, полезные </w:t>
      </w:r>
      <w:r w:rsidR="00F61AFE">
        <w:rPr>
          <w:rFonts w:ascii="Times New Roman" w:hAnsi="Times New Roman"/>
        </w:rPr>
        <w:t xml:space="preserve">ископаемые, народные промыслы), </w:t>
      </w:r>
      <w:r w:rsidRPr="00DC451F">
        <w:rPr>
          <w:rFonts w:ascii="Times New Roman" w:hAnsi="Times New Roman"/>
        </w:rPr>
        <w:t>история края (события и исторические деятели, их вклад в развитие региона и страны в целом).</w:t>
      </w:r>
    </w:p>
    <w:p w:rsidR="00B644B0" w:rsidRPr="00DC451F" w:rsidRDefault="00B644B0" w:rsidP="00F97656">
      <w:pPr>
        <w:spacing w:after="0" w:line="240" w:lineRule="auto"/>
        <w:ind w:firstLine="426"/>
        <w:jc w:val="both"/>
        <w:rPr>
          <w:rFonts w:ascii="Times New Roman" w:hAnsi="Times New Roman"/>
        </w:rPr>
      </w:pPr>
      <w:r w:rsidRPr="00DC451F">
        <w:rPr>
          <w:rFonts w:ascii="Times New Roman" w:hAnsi="Times New Roman"/>
        </w:rPr>
        <w:t xml:space="preserve">Обращение к краеведческому материалу в процессе обучения детей русскому языку не должно быть эпизодическим, только тогда оно приобретает особое значение в контексте регионализации образования. </w:t>
      </w:r>
    </w:p>
    <w:p w:rsidR="00B644B0" w:rsidRPr="00DC451F" w:rsidRDefault="00B644B0" w:rsidP="00F97656">
      <w:pPr>
        <w:shd w:val="clear" w:color="auto" w:fill="FEFEFE"/>
        <w:spacing w:after="0" w:line="240" w:lineRule="auto"/>
        <w:ind w:firstLine="425"/>
        <w:jc w:val="both"/>
        <w:rPr>
          <w:rFonts w:ascii="Times New Roman" w:eastAsia="Times New Roman" w:hAnsi="Times New Roman"/>
          <w:color w:val="000000"/>
          <w:lang w:eastAsia="ru-RU"/>
        </w:rPr>
      </w:pPr>
    </w:p>
    <w:p w:rsidR="00B644B0" w:rsidRDefault="00C10E6D" w:rsidP="00F97656">
      <w:pPr>
        <w:spacing w:after="0" w:line="240" w:lineRule="auto"/>
        <w:ind w:firstLine="425"/>
        <w:jc w:val="center"/>
        <w:rPr>
          <w:rFonts w:ascii="Times New Roman" w:hAnsi="Times New Roman"/>
          <w:bCs/>
        </w:rPr>
      </w:pPr>
      <w:r>
        <w:rPr>
          <w:rFonts w:ascii="Times New Roman" w:hAnsi="Times New Roman"/>
          <w:b/>
        </w:rPr>
        <w:t>Список литературы</w:t>
      </w:r>
    </w:p>
    <w:p w:rsidR="00B644B0" w:rsidRPr="00DC451F" w:rsidRDefault="00B644B0" w:rsidP="00F97656">
      <w:pPr>
        <w:suppressAutoHyphens/>
        <w:spacing w:after="0" w:line="240" w:lineRule="auto"/>
        <w:ind w:firstLine="426"/>
        <w:jc w:val="both"/>
        <w:rPr>
          <w:rFonts w:ascii="Times New Roman" w:hAnsi="Times New Roman"/>
        </w:rPr>
      </w:pPr>
      <w:r w:rsidRPr="00DC451F">
        <w:rPr>
          <w:rFonts w:ascii="Times New Roman" w:hAnsi="Times New Roman"/>
        </w:rPr>
        <w:t xml:space="preserve">1. Баряева Л.Б. Требования к дидактическому материалу по русскому языку. – М.: Академия, 2017. -54 с. </w:t>
      </w:r>
    </w:p>
    <w:p w:rsidR="00B644B0" w:rsidRPr="00DC451F" w:rsidRDefault="00B644B0" w:rsidP="00F97656">
      <w:pPr>
        <w:suppressAutoHyphens/>
        <w:spacing w:after="0" w:line="240" w:lineRule="auto"/>
        <w:ind w:firstLine="426"/>
        <w:jc w:val="both"/>
        <w:rPr>
          <w:rFonts w:ascii="Times New Roman" w:hAnsi="Times New Roman"/>
        </w:rPr>
      </w:pPr>
      <w:r w:rsidRPr="00DC451F">
        <w:rPr>
          <w:rFonts w:ascii="Times New Roman" w:hAnsi="Times New Roman"/>
        </w:rPr>
        <w:t>2. Леонтьев А. А. Патриотическое воспитание и национальное образование. // Начальная школа.  - 2002. – № 4. – С. 4-5.</w:t>
      </w:r>
    </w:p>
    <w:p w:rsidR="00B644B0" w:rsidRPr="00DC451F" w:rsidRDefault="00B644B0" w:rsidP="00F97656">
      <w:pPr>
        <w:suppressAutoHyphens/>
        <w:spacing w:after="0" w:line="240" w:lineRule="auto"/>
        <w:ind w:firstLine="426"/>
        <w:jc w:val="both"/>
        <w:rPr>
          <w:rFonts w:ascii="Times New Roman" w:hAnsi="Times New Roman"/>
        </w:rPr>
      </w:pPr>
      <w:r w:rsidRPr="00DC451F">
        <w:rPr>
          <w:rFonts w:ascii="Times New Roman" w:hAnsi="Times New Roman"/>
        </w:rPr>
        <w:t>3. Острикова Т.А. Научно-методическое описание дидактического материала. // Русский язык в школе.  - 2007. – № 5. – С. 123 – 127.</w:t>
      </w:r>
    </w:p>
    <w:p w:rsidR="00B644B0" w:rsidRPr="00DC451F" w:rsidRDefault="00B644B0" w:rsidP="00F97656">
      <w:pPr>
        <w:suppressAutoHyphens/>
        <w:spacing w:after="0" w:line="240" w:lineRule="auto"/>
        <w:ind w:firstLine="426"/>
        <w:jc w:val="both"/>
        <w:rPr>
          <w:rFonts w:ascii="Times New Roman" w:hAnsi="Times New Roman"/>
        </w:rPr>
      </w:pPr>
      <w:r w:rsidRPr="00DC451F">
        <w:rPr>
          <w:rFonts w:ascii="Times New Roman" w:hAnsi="Times New Roman"/>
        </w:rPr>
        <w:t>4. Шульгина Н.П. Работа с текстом как средство осуществления личностно-ориентированного подхода при обучении русскому языку. – М.: ВАКО, 2014. – 67 с.</w:t>
      </w:r>
    </w:p>
    <w:p w:rsidR="00B644B0" w:rsidRDefault="00B644B0" w:rsidP="00F97656">
      <w:pPr>
        <w:spacing w:after="0" w:line="240" w:lineRule="auto"/>
        <w:jc w:val="both"/>
        <w:rPr>
          <w:rFonts w:ascii="Times New Roman" w:hAnsi="Times New Roman"/>
        </w:rPr>
      </w:pPr>
    </w:p>
    <w:p w:rsidR="00386111" w:rsidRDefault="00386111" w:rsidP="00F97656">
      <w:pPr>
        <w:spacing w:after="0" w:line="240" w:lineRule="auto"/>
        <w:jc w:val="both"/>
        <w:rPr>
          <w:rFonts w:ascii="Times New Roman" w:hAnsi="Times New Roman"/>
        </w:rPr>
      </w:pPr>
    </w:p>
    <w:p w:rsidR="002C1580" w:rsidRPr="00B11630" w:rsidRDefault="002C1580" w:rsidP="00C10E6D">
      <w:pPr>
        <w:spacing w:after="0" w:line="240" w:lineRule="auto"/>
        <w:jc w:val="center"/>
        <w:rPr>
          <w:rFonts w:ascii="Times New Roman" w:hAnsi="Times New Roman" w:cs="Times New Roman"/>
          <w:b/>
          <w:color w:val="000000"/>
        </w:rPr>
      </w:pPr>
      <w:r w:rsidRPr="00B11630">
        <w:rPr>
          <w:rFonts w:ascii="Times New Roman" w:eastAsia="Times New Roman" w:hAnsi="Times New Roman" w:cs="Times New Roman"/>
          <w:b/>
          <w:lang w:eastAsia="ru-RU"/>
        </w:rPr>
        <w:t>Петаева М.Н.</w:t>
      </w:r>
      <w:r w:rsidRPr="00B11630">
        <w:rPr>
          <w:rStyle w:val="a8"/>
          <w:rFonts w:ascii="Times New Roman" w:hAnsi="Times New Roman" w:cs="Times New Roman"/>
          <w:b/>
          <w:color w:val="000000"/>
        </w:rPr>
        <w:footnoteReference w:customMarkFollows="1" w:id="55"/>
        <w:t>©</w:t>
      </w:r>
    </w:p>
    <w:p w:rsidR="002C1580" w:rsidRPr="00B11630" w:rsidRDefault="002C1580" w:rsidP="00C10E6D">
      <w:pPr>
        <w:spacing w:after="0" w:line="240" w:lineRule="auto"/>
        <w:jc w:val="center"/>
        <w:rPr>
          <w:rFonts w:ascii="Times New Roman" w:hAnsi="Times New Roman" w:cs="Times New Roman"/>
          <w:i/>
        </w:rPr>
      </w:pPr>
      <w:r w:rsidRPr="00B11630">
        <w:rPr>
          <w:rFonts w:ascii="Times New Roman" w:hAnsi="Times New Roman" w:cs="Times New Roman"/>
          <w:i/>
        </w:rPr>
        <w:t>Научный руководитель – преподаватель</w:t>
      </w:r>
    </w:p>
    <w:p w:rsidR="002C1580" w:rsidRPr="00B11630" w:rsidRDefault="002C1580" w:rsidP="00C10E6D">
      <w:pPr>
        <w:spacing w:after="0" w:line="240" w:lineRule="auto"/>
        <w:jc w:val="center"/>
        <w:rPr>
          <w:rFonts w:ascii="Times New Roman" w:hAnsi="Times New Roman" w:cs="Times New Roman"/>
          <w:i/>
        </w:rPr>
      </w:pPr>
      <w:r w:rsidRPr="00B11630">
        <w:rPr>
          <w:rFonts w:ascii="Times New Roman" w:hAnsi="Times New Roman" w:cs="Times New Roman"/>
          <w:i/>
        </w:rPr>
        <w:t>Аракелян Л.К.</w:t>
      </w:r>
    </w:p>
    <w:p w:rsidR="002C1580" w:rsidRPr="00B11630" w:rsidRDefault="002C1580" w:rsidP="00C10E6D">
      <w:pPr>
        <w:spacing w:after="0" w:line="240" w:lineRule="auto"/>
        <w:jc w:val="center"/>
        <w:rPr>
          <w:rFonts w:ascii="Times New Roman" w:eastAsia="Times New Roman" w:hAnsi="Times New Roman" w:cs="Times New Roman"/>
          <w:b/>
          <w:color w:val="000000"/>
          <w:lang w:eastAsia="ru-RU"/>
        </w:rPr>
      </w:pPr>
    </w:p>
    <w:p w:rsidR="002C1580" w:rsidRPr="00B11630" w:rsidRDefault="002C1580" w:rsidP="00C10E6D">
      <w:pPr>
        <w:pStyle w:val="a4"/>
        <w:spacing w:before="0" w:beforeAutospacing="0" w:after="0" w:afterAutospacing="0"/>
        <w:jc w:val="center"/>
        <w:rPr>
          <w:i/>
          <w:color w:val="000000"/>
          <w:sz w:val="22"/>
          <w:szCs w:val="22"/>
        </w:rPr>
      </w:pPr>
      <w:r w:rsidRPr="00B11630">
        <w:rPr>
          <w:i/>
          <w:color w:val="000000"/>
          <w:sz w:val="22"/>
          <w:szCs w:val="22"/>
        </w:rPr>
        <w:t>Колледж Стерлитамакского филиала</w:t>
      </w:r>
    </w:p>
    <w:p w:rsidR="002C1580" w:rsidRPr="00B11630" w:rsidRDefault="002C1580" w:rsidP="00C10E6D">
      <w:pPr>
        <w:pStyle w:val="a4"/>
        <w:spacing w:before="0" w:beforeAutospacing="0" w:after="0" w:afterAutospacing="0"/>
        <w:jc w:val="center"/>
        <w:rPr>
          <w:i/>
          <w:color w:val="000000"/>
          <w:sz w:val="22"/>
          <w:szCs w:val="22"/>
        </w:rPr>
      </w:pPr>
      <w:r w:rsidRPr="00B11630">
        <w:rPr>
          <w:i/>
          <w:color w:val="000000"/>
          <w:sz w:val="22"/>
          <w:szCs w:val="22"/>
        </w:rPr>
        <w:t xml:space="preserve">ФГБОУ ВО </w:t>
      </w:r>
      <w:r w:rsidR="00175885">
        <w:rPr>
          <w:i/>
          <w:color w:val="000000"/>
          <w:sz w:val="22"/>
          <w:szCs w:val="22"/>
        </w:rPr>
        <w:t>«</w:t>
      </w:r>
      <w:r w:rsidRPr="00B11630">
        <w:rPr>
          <w:i/>
          <w:color w:val="000000"/>
          <w:sz w:val="22"/>
          <w:szCs w:val="22"/>
        </w:rPr>
        <w:t>Башкирский государственный университет</w:t>
      </w:r>
      <w:r w:rsidR="00175885">
        <w:rPr>
          <w:i/>
          <w:color w:val="000000"/>
          <w:sz w:val="22"/>
          <w:szCs w:val="22"/>
        </w:rPr>
        <w:t>»</w:t>
      </w:r>
    </w:p>
    <w:p w:rsidR="002C1580" w:rsidRPr="00B11630" w:rsidRDefault="002C1580" w:rsidP="00C10E6D">
      <w:pPr>
        <w:pStyle w:val="a4"/>
        <w:spacing w:before="0" w:beforeAutospacing="0" w:after="0" w:afterAutospacing="0"/>
        <w:jc w:val="center"/>
        <w:rPr>
          <w:i/>
          <w:color w:val="000000"/>
          <w:sz w:val="22"/>
          <w:szCs w:val="22"/>
        </w:rPr>
      </w:pPr>
      <w:r w:rsidRPr="00B11630">
        <w:rPr>
          <w:i/>
          <w:color w:val="000000"/>
          <w:sz w:val="22"/>
          <w:szCs w:val="22"/>
        </w:rPr>
        <w:t>Республика Башкортостан, г. Стерлитамак</w:t>
      </w:r>
    </w:p>
    <w:p w:rsidR="002C1580" w:rsidRPr="00B11630" w:rsidRDefault="002C1580" w:rsidP="00C10E6D">
      <w:pPr>
        <w:pStyle w:val="a4"/>
        <w:spacing w:before="0" w:beforeAutospacing="0" w:after="0" w:afterAutospacing="0"/>
        <w:jc w:val="center"/>
        <w:rPr>
          <w:b/>
          <w:color w:val="000000"/>
          <w:sz w:val="22"/>
          <w:szCs w:val="22"/>
        </w:rPr>
      </w:pPr>
    </w:p>
    <w:p w:rsidR="002C1580" w:rsidRPr="00B11630" w:rsidRDefault="002C1580" w:rsidP="00C10E6D">
      <w:pPr>
        <w:pStyle w:val="a4"/>
        <w:spacing w:before="0" w:beforeAutospacing="0" w:after="0" w:afterAutospacing="0"/>
        <w:jc w:val="center"/>
        <w:rPr>
          <w:b/>
          <w:color w:val="000000"/>
          <w:sz w:val="22"/>
          <w:szCs w:val="22"/>
        </w:rPr>
      </w:pPr>
      <w:r w:rsidRPr="00B11630">
        <w:rPr>
          <w:b/>
          <w:color w:val="000000"/>
          <w:sz w:val="22"/>
          <w:szCs w:val="22"/>
        </w:rPr>
        <w:t xml:space="preserve">ВЕГЕТО-СОСУДИСТАЯ ДИСТОНИЯ </w:t>
      </w:r>
    </w:p>
    <w:p w:rsidR="002C1580" w:rsidRPr="00B11630" w:rsidRDefault="002C1580" w:rsidP="00C10E6D">
      <w:pPr>
        <w:pStyle w:val="a4"/>
        <w:spacing w:before="0" w:beforeAutospacing="0" w:after="0" w:afterAutospacing="0"/>
        <w:jc w:val="center"/>
        <w:rPr>
          <w:i/>
          <w:color w:val="000000"/>
          <w:sz w:val="22"/>
          <w:szCs w:val="22"/>
        </w:rPr>
      </w:pPr>
      <w:r w:rsidRPr="00B11630">
        <w:rPr>
          <w:b/>
          <w:color w:val="000000"/>
          <w:sz w:val="22"/>
          <w:szCs w:val="22"/>
        </w:rPr>
        <w:t>КАК АКТУАЛЬНАЯ ПРОБЛЕМА СОВРЕМЕННОСТИ</w:t>
      </w:r>
    </w:p>
    <w:p w:rsidR="002C1580" w:rsidRPr="00B11630" w:rsidRDefault="002C1580" w:rsidP="00F97656">
      <w:pPr>
        <w:spacing w:after="0" w:line="240" w:lineRule="auto"/>
        <w:ind w:firstLine="426"/>
        <w:jc w:val="center"/>
        <w:rPr>
          <w:rFonts w:ascii="Times New Roman" w:hAnsi="Times New Roman" w:cs="Times New Roman"/>
          <w:b/>
          <w:bCs/>
        </w:rPr>
      </w:pPr>
    </w:p>
    <w:p w:rsidR="002C1580" w:rsidRPr="00B11630" w:rsidRDefault="002C1580" w:rsidP="00F97656">
      <w:pPr>
        <w:spacing w:after="0" w:line="240" w:lineRule="auto"/>
        <w:ind w:firstLine="426"/>
        <w:jc w:val="both"/>
        <w:rPr>
          <w:rFonts w:ascii="Times New Roman" w:hAnsi="Times New Roman" w:cs="Times New Roman"/>
          <w:bCs/>
        </w:rPr>
      </w:pPr>
      <w:r w:rsidRPr="00B11630">
        <w:rPr>
          <w:rFonts w:ascii="Times New Roman" w:hAnsi="Times New Roman" w:cs="Times New Roman"/>
          <w:bCs/>
        </w:rPr>
        <w:t>Среди огромного количества заболеваний, поражающих человека, лидирующее положение занимает вегето-сосудистая дистония (далее – ВСД). По данным Министерства здравоохранения Российской Федерации данное заболевание встречается примерно у 60–80 % населения России, а треть из этих случаев требует неврологической и терапевтической помощи. Первые симптомы недуга появляются уже в детском либо юношеском возрасте, а выраженные клинические проявления достигают апогея к 20-40 годам, женщины этой патологией страдают гораздо чаще мужчин.</w:t>
      </w:r>
    </w:p>
    <w:p w:rsidR="002C1580" w:rsidRPr="00B11630" w:rsidRDefault="002C1580" w:rsidP="00F97656">
      <w:pPr>
        <w:spacing w:after="0" w:line="240" w:lineRule="auto"/>
        <w:ind w:firstLine="426"/>
        <w:jc w:val="both"/>
        <w:rPr>
          <w:rFonts w:ascii="Times New Roman" w:hAnsi="Times New Roman" w:cs="Times New Roman"/>
          <w:bCs/>
        </w:rPr>
      </w:pPr>
      <w:r w:rsidRPr="00B11630">
        <w:rPr>
          <w:rFonts w:ascii="Times New Roman" w:hAnsi="Times New Roman" w:cs="Times New Roman"/>
          <w:bCs/>
        </w:rPr>
        <w:t>Распространенность ВСД в России среди рабочих и служащих составляет около 30, среди людей умственного труда – 35, школьников – 10-15 %. Вегетососудистая дистония не щадит и студентов, 30-35 % из которых страдают этим непростым заболеванием.</w:t>
      </w:r>
    </w:p>
    <w:p w:rsidR="002C1580" w:rsidRPr="00B11630" w:rsidRDefault="002C1580" w:rsidP="00F97656">
      <w:pPr>
        <w:spacing w:after="0" w:line="240" w:lineRule="auto"/>
        <w:ind w:firstLine="426"/>
        <w:jc w:val="both"/>
        <w:rPr>
          <w:rFonts w:ascii="Times New Roman" w:hAnsi="Times New Roman" w:cs="Times New Roman"/>
          <w:bCs/>
        </w:rPr>
      </w:pPr>
      <w:r w:rsidRPr="00B11630">
        <w:rPr>
          <w:rFonts w:ascii="Times New Roman" w:hAnsi="Times New Roman" w:cs="Times New Roman"/>
          <w:bCs/>
        </w:rPr>
        <w:t>ВСД все чаще называют болезнью цивилизованного общества, потому как возраст, в котором она нас настигает</w:t>
      </w:r>
      <w:r w:rsidR="00F61AFE">
        <w:rPr>
          <w:rFonts w:ascii="Times New Roman" w:hAnsi="Times New Roman" w:cs="Times New Roman"/>
          <w:bCs/>
        </w:rPr>
        <w:t>,</w:t>
      </w:r>
      <w:r w:rsidRPr="00B11630">
        <w:rPr>
          <w:rFonts w:ascii="Times New Roman" w:hAnsi="Times New Roman" w:cs="Times New Roman"/>
          <w:bCs/>
        </w:rPr>
        <w:t xml:space="preserve"> постепенно снижается. Плохая экологическая ситуация, урбанизация, увеличивающаяся учебная нагрузка, недостаточная двигательная активность, психоэмоциональный стресс и многие другие факторы являются основными факторами, способствующими развитию ВСД.</w:t>
      </w:r>
    </w:p>
    <w:p w:rsidR="002C1580" w:rsidRPr="00B11630" w:rsidRDefault="002C1580" w:rsidP="00F97656">
      <w:pPr>
        <w:spacing w:after="0" w:line="240" w:lineRule="auto"/>
        <w:ind w:firstLine="426"/>
        <w:jc w:val="both"/>
        <w:rPr>
          <w:rFonts w:ascii="Times New Roman" w:hAnsi="Times New Roman" w:cs="Times New Roman"/>
          <w:bCs/>
        </w:rPr>
      </w:pPr>
      <w:r w:rsidRPr="00B11630">
        <w:rPr>
          <w:rFonts w:ascii="Times New Roman" w:hAnsi="Times New Roman" w:cs="Times New Roman"/>
          <w:bCs/>
        </w:rPr>
        <w:t>Данное исследование преследовало такую цель, как изучение этиологических факторов, способствующих развитию ВСД.</w:t>
      </w:r>
    </w:p>
    <w:p w:rsidR="002C1580" w:rsidRPr="00B11630" w:rsidRDefault="002C1580" w:rsidP="00F97656">
      <w:pPr>
        <w:spacing w:after="0" w:line="240" w:lineRule="auto"/>
        <w:ind w:firstLine="426"/>
        <w:jc w:val="both"/>
        <w:rPr>
          <w:rFonts w:ascii="Times New Roman" w:hAnsi="Times New Roman" w:cs="Times New Roman"/>
          <w:bCs/>
        </w:rPr>
      </w:pPr>
      <w:r w:rsidRPr="00B11630">
        <w:rPr>
          <w:rFonts w:ascii="Times New Roman" w:hAnsi="Times New Roman" w:cs="Times New Roman"/>
          <w:bCs/>
        </w:rPr>
        <w:lastRenderedPageBreak/>
        <w:t xml:space="preserve">Для достижения указанной цели в рамках исследования были поставлены следующие задачи: </w:t>
      </w:r>
    </w:p>
    <w:p w:rsidR="002C1580" w:rsidRPr="00B11630" w:rsidRDefault="002C1580" w:rsidP="00F97656">
      <w:pPr>
        <w:spacing w:after="0" w:line="240" w:lineRule="auto"/>
        <w:ind w:firstLine="426"/>
        <w:jc w:val="both"/>
        <w:rPr>
          <w:rFonts w:ascii="Times New Roman" w:hAnsi="Times New Roman" w:cs="Times New Roman"/>
          <w:bCs/>
        </w:rPr>
      </w:pPr>
      <w:r w:rsidRPr="00B11630">
        <w:rPr>
          <w:rFonts w:ascii="Times New Roman" w:hAnsi="Times New Roman" w:cs="Times New Roman"/>
          <w:bCs/>
        </w:rPr>
        <w:t>1.</w:t>
      </w:r>
      <w:r w:rsidRPr="00B11630">
        <w:rPr>
          <w:rFonts w:ascii="Times New Roman" w:hAnsi="Times New Roman" w:cs="Times New Roman"/>
          <w:bCs/>
        </w:rPr>
        <w:tab/>
        <w:t>определить частоту встречаемости ВСД на территории городского окруага города Стерлитамак Республики Башкортостан;</w:t>
      </w:r>
    </w:p>
    <w:p w:rsidR="002C1580" w:rsidRPr="00B11630" w:rsidRDefault="002C1580" w:rsidP="00F97656">
      <w:pPr>
        <w:spacing w:after="0" w:line="240" w:lineRule="auto"/>
        <w:ind w:firstLine="426"/>
        <w:jc w:val="both"/>
        <w:rPr>
          <w:rFonts w:ascii="Times New Roman" w:hAnsi="Times New Roman" w:cs="Times New Roman"/>
          <w:bCs/>
        </w:rPr>
      </w:pPr>
      <w:r w:rsidRPr="00B11630">
        <w:rPr>
          <w:rFonts w:ascii="Times New Roman" w:hAnsi="Times New Roman" w:cs="Times New Roman"/>
          <w:bCs/>
        </w:rPr>
        <w:t>2.</w:t>
      </w:r>
      <w:r w:rsidRPr="00B11630">
        <w:rPr>
          <w:rFonts w:ascii="Times New Roman" w:hAnsi="Times New Roman" w:cs="Times New Roman"/>
          <w:bCs/>
        </w:rPr>
        <w:tab/>
        <w:t>провести клинический анализ пациентов с ВСД двух самых распространенных типов (кардиологическому и гипертоническому), и выявить причины, способствующие развитию ВСД;</w:t>
      </w:r>
    </w:p>
    <w:p w:rsidR="002C1580" w:rsidRPr="00B11630" w:rsidRDefault="002C1580" w:rsidP="00F97656">
      <w:pPr>
        <w:spacing w:after="0" w:line="240" w:lineRule="auto"/>
        <w:ind w:firstLine="426"/>
        <w:jc w:val="both"/>
        <w:rPr>
          <w:rFonts w:ascii="Times New Roman" w:hAnsi="Times New Roman" w:cs="Times New Roman"/>
          <w:bCs/>
        </w:rPr>
      </w:pPr>
      <w:r w:rsidRPr="00B11630">
        <w:rPr>
          <w:rFonts w:ascii="Times New Roman" w:hAnsi="Times New Roman" w:cs="Times New Roman"/>
          <w:bCs/>
        </w:rPr>
        <w:t>3.</w:t>
      </w:r>
      <w:r w:rsidRPr="00B11630">
        <w:rPr>
          <w:rFonts w:ascii="Times New Roman" w:hAnsi="Times New Roman" w:cs="Times New Roman"/>
          <w:bCs/>
        </w:rPr>
        <w:tab/>
        <w:t>разработать комплекс практических рекомендаций.</w:t>
      </w:r>
    </w:p>
    <w:p w:rsidR="002C1580" w:rsidRPr="00B11630" w:rsidRDefault="002C1580" w:rsidP="00F97656">
      <w:pPr>
        <w:spacing w:after="0" w:line="240" w:lineRule="auto"/>
        <w:ind w:firstLine="426"/>
        <w:jc w:val="both"/>
        <w:rPr>
          <w:rFonts w:ascii="Times New Roman" w:hAnsi="Times New Roman" w:cs="Times New Roman"/>
          <w:bCs/>
        </w:rPr>
      </w:pPr>
      <w:r w:rsidRPr="00B11630">
        <w:rPr>
          <w:rFonts w:ascii="Times New Roman" w:hAnsi="Times New Roman" w:cs="Times New Roman"/>
          <w:bCs/>
        </w:rPr>
        <w:t>Исходя из указанных выше задач</w:t>
      </w:r>
      <w:r w:rsidR="00F61AFE">
        <w:rPr>
          <w:rFonts w:ascii="Times New Roman" w:hAnsi="Times New Roman" w:cs="Times New Roman"/>
          <w:bCs/>
        </w:rPr>
        <w:t>,</w:t>
      </w:r>
      <w:r w:rsidRPr="00B11630">
        <w:rPr>
          <w:rFonts w:ascii="Times New Roman" w:hAnsi="Times New Roman" w:cs="Times New Roman"/>
          <w:bCs/>
        </w:rPr>
        <w:t xml:space="preserve"> были выбраны следующие научные методы исследования: общетеоретический метод, метод наблюдения (монографический), метод анкетирования, описательный метод, метод методической статистики.</w:t>
      </w:r>
    </w:p>
    <w:p w:rsidR="002C1580" w:rsidRPr="00B11630" w:rsidRDefault="002C1580" w:rsidP="00F97656">
      <w:pPr>
        <w:spacing w:after="0" w:line="240" w:lineRule="auto"/>
        <w:ind w:firstLine="426"/>
        <w:jc w:val="both"/>
        <w:rPr>
          <w:rFonts w:ascii="Times New Roman" w:hAnsi="Times New Roman" w:cs="Times New Roman"/>
          <w:bCs/>
        </w:rPr>
      </w:pPr>
      <w:r w:rsidRPr="00B11630">
        <w:rPr>
          <w:rFonts w:ascii="Times New Roman" w:hAnsi="Times New Roman" w:cs="Times New Roman"/>
          <w:bCs/>
        </w:rPr>
        <w:t>Научная новизна заключалась в том, что в рамках данного исследования изучены особенности этиологических факторов, способствующих развитию ВСД, определена частота встречаемости ВСД на территории городского окруага города Стерлитамак Республики Башкортостан, проведен клинический анализ пациентов с ВСД двух самых распространенных типов (кардиологическому и гипертоническому), и выявлены причины, способствующие развитию ВСД.</w:t>
      </w:r>
    </w:p>
    <w:p w:rsidR="002C1580" w:rsidRPr="00B11630" w:rsidRDefault="002C1580" w:rsidP="00F97656">
      <w:pPr>
        <w:spacing w:after="0" w:line="240" w:lineRule="auto"/>
        <w:ind w:firstLine="426"/>
        <w:jc w:val="both"/>
        <w:rPr>
          <w:rFonts w:ascii="Times New Roman" w:hAnsi="Times New Roman" w:cs="Times New Roman"/>
          <w:bCs/>
        </w:rPr>
      </w:pPr>
      <w:r w:rsidRPr="00B11630">
        <w:rPr>
          <w:rFonts w:ascii="Times New Roman" w:hAnsi="Times New Roman" w:cs="Times New Roman"/>
          <w:bCs/>
        </w:rPr>
        <w:t>Исследование проводилось на базе таких медицинских учреждений городского округа города Стерлитамак Республики Башкортостан, как: ГБУЗ РБ Городская больница № 2, ГБУЗРБ Городская поликлиника № 6, ГБУЗ РБ КБ № 1 в период с января 2017 г. по май 2017 г. При этом данное исследование проводилось в 3 этапа: обзор литературы по проблеме, определение методов исследования и сбор материала, анализ результатов и оформление выводов.</w:t>
      </w:r>
    </w:p>
    <w:p w:rsidR="002C1580" w:rsidRPr="00B11630" w:rsidRDefault="002C1580" w:rsidP="00F97656">
      <w:pPr>
        <w:spacing w:after="0" w:line="240" w:lineRule="auto"/>
        <w:ind w:firstLine="426"/>
        <w:jc w:val="both"/>
        <w:rPr>
          <w:rFonts w:ascii="Times New Roman" w:hAnsi="Times New Roman" w:cs="Times New Roman"/>
          <w:bCs/>
        </w:rPr>
      </w:pPr>
      <w:r w:rsidRPr="00B11630">
        <w:rPr>
          <w:rFonts w:ascii="Times New Roman" w:hAnsi="Times New Roman" w:cs="Times New Roman"/>
          <w:bCs/>
        </w:rPr>
        <w:t>При сравнительном анализе</w:t>
      </w:r>
      <w:r w:rsidR="00F61AFE">
        <w:rPr>
          <w:rFonts w:ascii="Times New Roman" w:hAnsi="Times New Roman" w:cs="Times New Roman"/>
          <w:bCs/>
        </w:rPr>
        <w:t xml:space="preserve"> статистических данных c 2011 год </w:t>
      </w:r>
      <w:r w:rsidRPr="00B11630">
        <w:rPr>
          <w:rFonts w:ascii="Times New Roman" w:hAnsi="Times New Roman" w:cs="Times New Roman"/>
          <w:bCs/>
        </w:rPr>
        <w:t>по 2017 г</w:t>
      </w:r>
      <w:r w:rsidR="00F61AFE">
        <w:rPr>
          <w:rFonts w:ascii="Times New Roman" w:hAnsi="Times New Roman" w:cs="Times New Roman"/>
          <w:bCs/>
        </w:rPr>
        <w:t>од</w:t>
      </w:r>
      <w:r w:rsidRPr="00B11630">
        <w:rPr>
          <w:rFonts w:ascii="Times New Roman" w:hAnsi="Times New Roman" w:cs="Times New Roman"/>
          <w:bCs/>
        </w:rPr>
        <w:t xml:space="preserve">  выявлено, что общая заболеваемость ВСД среди детей (0 - 14 лет) выросла на 1637 человек (43,54%), среди подростков (15-17 лет) – на 700 человек (46,58%), среди взрослых (старше 18 лет) – на 597 человек (4,22%), а среди населения старшего трудоспособного возраста (с 55 лет у женщин и с 60 лет у мужчин), заболеваемость снизилась на 160 человек (6,8%), Из этого следует, что ВСД имеет высокий удельный вес среди заболеваний сердечно-сосудистой системы у лиц молодого и среднего возраста. При этом, согласно статистическим данным, ВСД чаще всего страдают женщины.</w:t>
      </w:r>
    </w:p>
    <w:p w:rsidR="002C1580" w:rsidRPr="00B11630" w:rsidRDefault="002C1580" w:rsidP="00F97656">
      <w:pPr>
        <w:spacing w:after="0" w:line="240" w:lineRule="auto"/>
        <w:ind w:firstLine="426"/>
        <w:jc w:val="both"/>
        <w:rPr>
          <w:rFonts w:ascii="Times New Roman" w:hAnsi="Times New Roman" w:cs="Times New Roman"/>
          <w:bCs/>
        </w:rPr>
      </w:pPr>
      <w:r w:rsidRPr="00B11630">
        <w:rPr>
          <w:rFonts w:ascii="Times New Roman" w:hAnsi="Times New Roman" w:cs="Times New Roman"/>
          <w:bCs/>
        </w:rPr>
        <w:t>Преобладающими факторами, способствующими развитию ВСД в городе</w:t>
      </w:r>
      <w:r w:rsidR="00F61AFE">
        <w:rPr>
          <w:rFonts w:ascii="Times New Roman" w:hAnsi="Times New Roman" w:cs="Times New Roman"/>
          <w:bCs/>
        </w:rPr>
        <w:t>,</w:t>
      </w:r>
      <w:r w:rsidRPr="00B11630">
        <w:rPr>
          <w:rFonts w:ascii="Times New Roman" w:hAnsi="Times New Roman" w:cs="Times New Roman"/>
          <w:bCs/>
        </w:rPr>
        <w:t xml:space="preserve"> являются часто возникающие психоэмоциональные стрессы, частая заболеваемость инфекционными заболеваниями, наличие хронических заболеваний, злоупотребление спиртными напитками, никотиновая зависимость, интенсивные физические нагрузки, наследственная предрасположенность, работа на вредном производстве, частое переутомление, травма головного мозга и других органов.</w:t>
      </w:r>
    </w:p>
    <w:p w:rsidR="002C1580" w:rsidRPr="00B11630" w:rsidRDefault="002C1580" w:rsidP="00F97656">
      <w:pPr>
        <w:spacing w:after="0" w:line="240" w:lineRule="auto"/>
        <w:ind w:firstLine="426"/>
        <w:jc w:val="both"/>
        <w:rPr>
          <w:rFonts w:ascii="Times New Roman" w:hAnsi="Times New Roman" w:cs="Times New Roman"/>
          <w:bCs/>
        </w:rPr>
      </w:pPr>
      <w:r w:rsidRPr="00B11630">
        <w:rPr>
          <w:rFonts w:ascii="Times New Roman" w:hAnsi="Times New Roman" w:cs="Times New Roman"/>
          <w:bCs/>
        </w:rPr>
        <w:t xml:space="preserve">В рамках данного исследования в соответствии с положениями специальной литературы и статистических данных можно сформулировать следующий комплекс практических рекомендаций при ВСД. При успешном использовании определенных комплексных программ, которые позволяют повысить эффективность лечения, можно сократить срок восстановления нормальной жизнедеятельности больного в зависимости от возраста, пола, физического состояния. </w:t>
      </w:r>
    </w:p>
    <w:p w:rsidR="002C1580" w:rsidRPr="00B11630" w:rsidRDefault="002C1580" w:rsidP="00F97656">
      <w:pPr>
        <w:spacing w:after="0" w:line="240" w:lineRule="auto"/>
        <w:ind w:firstLine="426"/>
        <w:jc w:val="both"/>
        <w:rPr>
          <w:rFonts w:ascii="Times New Roman" w:hAnsi="Times New Roman" w:cs="Times New Roman"/>
          <w:bCs/>
        </w:rPr>
      </w:pPr>
      <w:r w:rsidRPr="00B11630">
        <w:rPr>
          <w:rFonts w:ascii="Times New Roman" w:hAnsi="Times New Roman" w:cs="Times New Roman"/>
          <w:bCs/>
        </w:rPr>
        <w:t>Режим дня.</w:t>
      </w:r>
    </w:p>
    <w:p w:rsidR="002C1580" w:rsidRPr="00B11630" w:rsidRDefault="002C1580" w:rsidP="00F97656">
      <w:pPr>
        <w:spacing w:after="0" w:line="240" w:lineRule="auto"/>
        <w:ind w:firstLine="426"/>
        <w:jc w:val="both"/>
        <w:rPr>
          <w:rFonts w:ascii="Times New Roman" w:hAnsi="Times New Roman" w:cs="Times New Roman"/>
          <w:bCs/>
        </w:rPr>
      </w:pPr>
      <w:r w:rsidRPr="00B11630">
        <w:rPr>
          <w:rFonts w:ascii="Times New Roman" w:hAnsi="Times New Roman" w:cs="Times New Roman"/>
          <w:bCs/>
        </w:rPr>
        <w:t>Продолжительность сна 8-9 часов, не стоит отдыхать на слишком мягком или жестком матрасе. Недостаток сна может вызвать усталость, слабость, раздражительность, в конечном счете, обострение заболевания. Важным условием является то, что во время сна обязательно должно приходиться на ночь. Таким образом, люди с проблемами вегетативной системы не могут работать на постоянной основе в ночные смены.</w:t>
      </w:r>
    </w:p>
    <w:p w:rsidR="002C1580" w:rsidRPr="00B11630" w:rsidRDefault="002C1580" w:rsidP="00F97656">
      <w:pPr>
        <w:spacing w:after="0" w:line="240" w:lineRule="auto"/>
        <w:ind w:firstLine="426"/>
        <w:jc w:val="both"/>
        <w:rPr>
          <w:rFonts w:ascii="Times New Roman" w:hAnsi="Times New Roman" w:cs="Times New Roman"/>
          <w:bCs/>
        </w:rPr>
      </w:pPr>
      <w:r w:rsidRPr="00B11630">
        <w:rPr>
          <w:rFonts w:ascii="Times New Roman" w:hAnsi="Times New Roman" w:cs="Times New Roman"/>
          <w:bCs/>
        </w:rPr>
        <w:t>Оптимизация труда и отдыха.</w:t>
      </w:r>
    </w:p>
    <w:p w:rsidR="002C1580" w:rsidRPr="00B11630" w:rsidRDefault="002C1580" w:rsidP="00F97656">
      <w:pPr>
        <w:spacing w:after="0" w:line="240" w:lineRule="auto"/>
        <w:ind w:firstLine="426"/>
        <w:jc w:val="both"/>
        <w:rPr>
          <w:rFonts w:ascii="Times New Roman" w:hAnsi="Times New Roman" w:cs="Times New Roman"/>
          <w:bCs/>
        </w:rPr>
      </w:pPr>
      <w:r w:rsidRPr="00B11630">
        <w:rPr>
          <w:rFonts w:ascii="Times New Roman" w:hAnsi="Times New Roman" w:cs="Times New Roman"/>
          <w:bCs/>
        </w:rPr>
        <w:t>Следует чередовать умственные и физические нагрузки, стоить применять различные методы психической разгрузки.</w:t>
      </w:r>
    </w:p>
    <w:p w:rsidR="002C1580" w:rsidRPr="00B11630" w:rsidRDefault="002C1580" w:rsidP="00F97656">
      <w:pPr>
        <w:spacing w:after="0" w:line="240" w:lineRule="auto"/>
        <w:ind w:firstLine="426"/>
        <w:jc w:val="both"/>
        <w:rPr>
          <w:rFonts w:ascii="Times New Roman" w:hAnsi="Times New Roman" w:cs="Times New Roman"/>
          <w:bCs/>
        </w:rPr>
      </w:pPr>
      <w:r w:rsidRPr="00B11630">
        <w:rPr>
          <w:rFonts w:ascii="Times New Roman" w:hAnsi="Times New Roman" w:cs="Times New Roman"/>
          <w:bCs/>
        </w:rPr>
        <w:t>Коррекция питания.</w:t>
      </w:r>
    </w:p>
    <w:p w:rsidR="002C1580" w:rsidRPr="00B11630" w:rsidRDefault="002C1580" w:rsidP="00F97656">
      <w:pPr>
        <w:spacing w:after="0" w:line="240" w:lineRule="auto"/>
        <w:ind w:firstLine="426"/>
        <w:jc w:val="both"/>
        <w:rPr>
          <w:rFonts w:ascii="Times New Roman" w:hAnsi="Times New Roman" w:cs="Times New Roman"/>
          <w:bCs/>
        </w:rPr>
      </w:pPr>
      <w:r w:rsidRPr="00B11630">
        <w:rPr>
          <w:rFonts w:ascii="Times New Roman" w:hAnsi="Times New Roman" w:cs="Times New Roman"/>
          <w:bCs/>
        </w:rPr>
        <w:t>Людям, страдающим ВСД, строго противопоказана любая диета. Ухудшение состояния здоровья может вызвать даже кратковременное голодание. Наряду с диетой противопоказан и алкоголь. То же самое можно сказать о кофе.  Необходимо увеличение поступления в организм солей калия и магния, эти вещества участвуют в проведении нервных импульсов, улучшают работу сосудов и сердца. Ограничить прием поваренной соли, чай, кофе. Необходимо употреблять продукты свежими и богаты</w:t>
      </w:r>
      <w:r w:rsidR="00F61AFE">
        <w:rPr>
          <w:rFonts w:ascii="Times New Roman" w:hAnsi="Times New Roman" w:cs="Times New Roman"/>
          <w:bCs/>
        </w:rPr>
        <w:t xml:space="preserve">ми </w:t>
      </w:r>
      <w:r w:rsidRPr="00B11630">
        <w:rPr>
          <w:rFonts w:ascii="Times New Roman" w:hAnsi="Times New Roman" w:cs="Times New Roman"/>
          <w:bCs/>
        </w:rPr>
        <w:t xml:space="preserve"> витаминами (фасоль, абрикос, курага, изюм, морковь, баклажан, петрушка).</w:t>
      </w:r>
    </w:p>
    <w:p w:rsidR="002C1580" w:rsidRPr="00B11630" w:rsidRDefault="002C1580" w:rsidP="00F97656">
      <w:pPr>
        <w:spacing w:after="0" w:line="240" w:lineRule="auto"/>
        <w:ind w:firstLine="426"/>
        <w:jc w:val="both"/>
        <w:rPr>
          <w:rFonts w:ascii="Times New Roman" w:hAnsi="Times New Roman" w:cs="Times New Roman"/>
          <w:bCs/>
        </w:rPr>
      </w:pPr>
      <w:r w:rsidRPr="00B11630">
        <w:rPr>
          <w:rFonts w:ascii="Times New Roman" w:hAnsi="Times New Roman" w:cs="Times New Roman"/>
          <w:bCs/>
        </w:rPr>
        <w:t>Физиотерапию используют для нормализации и поддержания функции ЦНС, положительного психоэмоционального состояния, улучшение сна, общего тонуса и закаливание организма пациентов.</w:t>
      </w:r>
    </w:p>
    <w:p w:rsidR="002C1580" w:rsidRPr="00B11630" w:rsidRDefault="002C1580" w:rsidP="00F97656">
      <w:pPr>
        <w:spacing w:after="0" w:line="240" w:lineRule="auto"/>
        <w:ind w:firstLine="426"/>
        <w:jc w:val="both"/>
        <w:rPr>
          <w:rFonts w:ascii="Times New Roman" w:hAnsi="Times New Roman" w:cs="Times New Roman"/>
          <w:bCs/>
        </w:rPr>
      </w:pPr>
      <w:r w:rsidRPr="00B11630">
        <w:rPr>
          <w:rFonts w:ascii="Times New Roman" w:hAnsi="Times New Roman" w:cs="Times New Roman"/>
          <w:bCs/>
        </w:rPr>
        <w:lastRenderedPageBreak/>
        <w:t xml:space="preserve">Электрофорез на шейный отдел позвоночника </w:t>
      </w:r>
      <w:r w:rsidR="006E29D0">
        <w:rPr>
          <w:rFonts w:ascii="Times New Roman" w:hAnsi="Times New Roman" w:cs="Times New Roman"/>
          <w:bCs/>
        </w:rPr>
        <w:t>№</w:t>
      </w:r>
      <w:r w:rsidRPr="00B11630">
        <w:rPr>
          <w:rFonts w:ascii="Times New Roman" w:hAnsi="Times New Roman" w:cs="Times New Roman"/>
          <w:bCs/>
        </w:rPr>
        <w:t xml:space="preserve"> 12-15 с кальцием, сила тока 5-8 мА, длительность процедуры 10 мин, ежедневно или через день.</w:t>
      </w:r>
    </w:p>
    <w:p w:rsidR="002C1580" w:rsidRPr="00B11630" w:rsidRDefault="002C1580" w:rsidP="00F97656">
      <w:pPr>
        <w:spacing w:after="0" w:line="240" w:lineRule="auto"/>
        <w:ind w:firstLine="426"/>
        <w:jc w:val="both"/>
        <w:rPr>
          <w:rFonts w:ascii="Times New Roman" w:hAnsi="Times New Roman" w:cs="Times New Roman"/>
          <w:bCs/>
        </w:rPr>
      </w:pPr>
      <w:r w:rsidRPr="00B11630">
        <w:rPr>
          <w:rFonts w:ascii="Times New Roman" w:hAnsi="Times New Roman" w:cs="Times New Roman"/>
          <w:bCs/>
        </w:rPr>
        <w:t>Аппликации парафина и озокерита на шейно-затылочную область.</w:t>
      </w:r>
    </w:p>
    <w:p w:rsidR="002C1580" w:rsidRPr="00B11630" w:rsidRDefault="002C1580" w:rsidP="00F97656">
      <w:pPr>
        <w:spacing w:after="0" w:line="240" w:lineRule="auto"/>
        <w:ind w:firstLine="426"/>
        <w:jc w:val="both"/>
        <w:rPr>
          <w:rFonts w:ascii="Times New Roman" w:hAnsi="Times New Roman" w:cs="Times New Roman"/>
          <w:bCs/>
        </w:rPr>
      </w:pPr>
      <w:r w:rsidRPr="00B11630">
        <w:rPr>
          <w:rFonts w:ascii="Times New Roman" w:hAnsi="Times New Roman" w:cs="Times New Roman"/>
          <w:bCs/>
        </w:rPr>
        <w:t>Микроволновую терапию в область шейного отдела позвоночника, длительность процедуры 10 мин, ежедневно или через день, курс лечения 10 процедур.</w:t>
      </w:r>
    </w:p>
    <w:p w:rsidR="002C1580" w:rsidRPr="00B11630" w:rsidRDefault="002C1580" w:rsidP="00F97656">
      <w:pPr>
        <w:spacing w:after="0" w:line="240" w:lineRule="auto"/>
        <w:ind w:firstLine="426"/>
        <w:jc w:val="both"/>
        <w:rPr>
          <w:rFonts w:ascii="Times New Roman" w:hAnsi="Times New Roman" w:cs="Times New Roman"/>
          <w:bCs/>
        </w:rPr>
      </w:pPr>
      <w:r w:rsidRPr="00B11630">
        <w:rPr>
          <w:rFonts w:ascii="Times New Roman" w:hAnsi="Times New Roman" w:cs="Times New Roman"/>
          <w:bCs/>
        </w:rPr>
        <w:t>Ультразвуковую терапию в область шейного отдела позвоночника, длительность до 5 мин через день.</w:t>
      </w:r>
    </w:p>
    <w:p w:rsidR="002C1580" w:rsidRPr="00B11630" w:rsidRDefault="002C1580" w:rsidP="00F97656">
      <w:pPr>
        <w:spacing w:after="0" w:line="240" w:lineRule="auto"/>
        <w:ind w:firstLine="426"/>
        <w:jc w:val="both"/>
        <w:rPr>
          <w:rFonts w:ascii="Times New Roman" w:hAnsi="Times New Roman" w:cs="Times New Roman"/>
          <w:bCs/>
        </w:rPr>
      </w:pPr>
      <w:r w:rsidRPr="00B11630">
        <w:rPr>
          <w:rFonts w:ascii="Times New Roman" w:hAnsi="Times New Roman" w:cs="Times New Roman"/>
          <w:bCs/>
        </w:rPr>
        <w:t>Углекислые и сульфидные ванны длительностью процедуры 10 мин, через курс 10 ванн.</w:t>
      </w:r>
    </w:p>
    <w:p w:rsidR="002C1580" w:rsidRPr="00B11630" w:rsidRDefault="002C1580" w:rsidP="00F97656">
      <w:pPr>
        <w:spacing w:after="0" w:line="240" w:lineRule="auto"/>
        <w:ind w:firstLine="426"/>
        <w:jc w:val="both"/>
        <w:rPr>
          <w:rFonts w:ascii="Times New Roman" w:hAnsi="Times New Roman" w:cs="Times New Roman"/>
          <w:bCs/>
        </w:rPr>
      </w:pPr>
      <w:r w:rsidRPr="00B11630">
        <w:rPr>
          <w:rFonts w:ascii="Times New Roman" w:hAnsi="Times New Roman" w:cs="Times New Roman"/>
          <w:bCs/>
        </w:rPr>
        <w:t>Общие частичные обливания, дождевой душ.</w:t>
      </w:r>
    </w:p>
    <w:p w:rsidR="002C1580" w:rsidRPr="00B11630" w:rsidRDefault="002C1580" w:rsidP="00F97656">
      <w:pPr>
        <w:spacing w:after="0" w:line="240" w:lineRule="auto"/>
        <w:ind w:firstLine="426"/>
        <w:jc w:val="both"/>
        <w:rPr>
          <w:rFonts w:ascii="Times New Roman" w:hAnsi="Times New Roman" w:cs="Times New Roman"/>
          <w:bCs/>
        </w:rPr>
      </w:pPr>
      <w:r w:rsidRPr="00B11630">
        <w:rPr>
          <w:rFonts w:ascii="Times New Roman" w:hAnsi="Times New Roman" w:cs="Times New Roman"/>
          <w:bCs/>
        </w:rPr>
        <w:t>Фитотерапия при парасимпатикотоническом типе ВД применяют растительные стимуляторы: элетерокок, женьшень, зоманиха, левзея, различные мочегонные травы и сборы.</w:t>
      </w:r>
    </w:p>
    <w:p w:rsidR="002C1580" w:rsidRPr="00B11630" w:rsidRDefault="002C1580" w:rsidP="00F97656">
      <w:pPr>
        <w:spacing w:after="0" w:line="240" w:lineRule="auto"/>
        <w:ind w:firstLine="426"/>
        <w:jc w:val="both"/>
        <w:rPr>
          <w:rFonts w:ascii="Times New Roman" w:hAnsi="Times New Roman" w:cs="Times New Roman"/>
          <w:bCs/>
        </w:rPr>
      </w:pPr>
      <w:r w:rsidRPr="00B11630">
        <w:rPr>
          <w:rFonts w:ascii="Times New Roman" w:hAnsi="Times New Roman" w:cs="Times New Roman"/>
          <w:bCs/>
        </w:rPr>
        <w:t>При расстройствах по симпатикотоническому и смешанному типу – седативные травы; валериана, пустырник, шалфей, мята, мелиса.</w:t>
      </w:r>
    </w:p>
    <w:p w:rsidR="002C1580" w:rsidRPr="00B11630" w:rsidRDefault="002C1580" w:rsidP="00F97656">
      <w:pPr>
        <w:spacing w:after="0" w:line="240" w:lineRule="auto"/>
        <w:ind w:firstLine="426"/>
        <w:jc w:val="both"/>
        <w:rPr>
          <w:rFonts w:ascii="Times New Roman" w:hAnsi="Times New Roman" w:cs="Times New Roman"/>
          <w:bCs/>
        </w:rPr>
      </w:pPr>
      <w:r w:rsidRPr="00B11630">
        <w:rPr>
          <w:rFonts w:ascii="Times New Roman" w:hAnsi="Times New Roman" w:cs="Times New Roman"/>
          <w:bCs/>
        </w:rPr>
        <w:t>Иглорефлексотерапия и различные виды массажа: при парасимпатическом типе ВД – поверхностный массаж в быстром темпе, растирание, вибрация массаж.</w:t>
      </w:r>
    </w:p>
    <w:p w:rsidR="002C1580" w:rsidRPr="00B11630" w:rsidRDefault="002C1580" w:rsidP="00F97656">
      <w:pPr>
        <w:spacing w:after="0" w:line="240" w:lineRule="auto"/>
        <w:ind w:firstLine="426"/>
        <w:jc w:val="both"/>
        <w:rPr>
          <w:rFonts w:ascii="Times New Roman" w:hAnsi="Times New Roman" w:cs="Times New Roman"/>
          <w:bCs/>
        </w:rPr>
      </w:pPr>
      <w:r w:rsidRPr="00B11630">
        <w:rPr>
          <w:rFonts w:ascii="Times New Roman" w:hAnsi="Times New Roman" w:cs="Times New Roman"/>
          <w:bCs/>
        </w:rPr>
        <w:t>При симпатикотоническом типе – успокаивающий массаж в медленном темпе, разминание воротниковой зоны.</w:t>
      </w:r>
    </w:p>
    <w:p w:rsidR="002C1580" w:rsidRPr="00B11630" w:rsidRDefault="002C1580" w:rsidP="00F97656">
      <w:pPr>
        <w:spacing w:after="0" w:line="240" w:lineRule="auto"/>
        <w:ind w:firstLine="426"/>
        <w:jc w:val="both"/>
        <w:rPr>
          <w:rFonts w:ascii="Times New Roman" w:hAnsi="Times New Roman" w:cs="Times New Roman"/>
          <w:bCs/>
        </w:rPr>
      </w:pPr>
      <w:r w:rsidRPr="00B11630">
        <w:rPr>
          <w:rFonts w:ascii="Times New Roman" w:hAnsi="Times New Roman" w:cs="Times New Roman"/>
          <w:bCs/>
        </w:rPr>
        <w:t>При смешанном типе ВД – сочетание указанных техник массажа.</w:t>
      </w:r>
    </w:p>
    <w:p w:rsidR="002C1580" w:rsidRPr="00B11630" w:rsidRDefault="002C1580" w:rsidP="00F97656">
      <w:pPr>
        <w:spacing w:after="0" w:line="240" w:lineRule="auto"/>
        <w:ind w:firstLine="426"/>
        <w:jc w:val="both"/>
        <w:rPr>
          <w:rFonts w:ascii="Times New Roman" w:hAnsi="Times New Roman" w:cs="Times New Roman"/>
          <w:bCs/>
        </w:rPr>
      </w:pPr>
      <w:r w:rsidRPr="00B11630">
        <w:rPr>
          <w:rFonts w:ascii="Times New Roman" w:hAnsi="Times New Roman" w:cs="Times New Roman"/>
          <w:bCs/>
        </w:rPr>
        <w:t>Психологическая коррекция, методы релаксации.</w:t>
      </w:r>
    </w:p>
    <w:p w:rsidR="002C1580" w:rsidRPr="00B11630" w:rsidRDefault="002C1580" w:rsidP="00F97656">
      <w:pPr>
        <w:spacing w:after="0" w:line="240" w:lineRule="auto"/>
        <w:ind w:firstLine="426"/>
        <w:jc w:val="both"/>
        <w:rPr>
          <w:rFonts w:ascii="Times New Roman" w:hAnsi="Times New Roman" w:cs="Times New Roman"/>
          <w:bCs/>
        </w:rPr>
      </w:pPr>
      <w:r w:rsidRPr="00B11630">
        <w:rPr>
          <w:rFonts w:ascii="Times New Roman" w:hAnsi="Times New Roman" w:cs="Times New Roman"/>
          <w:bCs/>
        </w:rPr>
        <w:t>Занятия ЛФК следует проводить в течении всей жизни. Ее задачи: поддержание интереса к занятиям физкультуры и уверенность в своих силах; улучшение функции сердечно сосудистой и дыхательной системы, пищеварительной системы; общее восстановление организма, усовершенствование физических качеств, подготовка и поддержание физической и профессиональной трудоспособности. Используют утреннюю гигиеническую и лечебную гимнастику, самостоятельные занятия, прогулки, туризм, игры, поездки на велосипеде, ходьба на лыжах.</w:t>
      </w:r>
    </w:p>
    <w:p w:rsidR="002C1580" w:rsidRPr="00B11630" w:rsidRDefault="002C1580" w:rsidP="00F97656">
      <w:pPr>
        <w:spacing w:after="0" w:line="240" w:lineRule="auto"/>
        <w:ind w:firstLine="426"/>
        <w:jc w:val="both"/>
        <w:rPr>
          <w:rFonts w:ascii="Times New Roman" w:hAnsi="Times New Roman" w:cs="Times New Roman"/>
          <w:bCs/>
        </w:rPr>
      </w:pPr>
      <w:r w:rsidRPr="00B11630">
        <w:rPr>
          <w:rFonts w:ascii="Times New Roman" w:hAnsi="Times New Roman" w:cs="Times New Roman"/>
          <w:bCs/>
        </w:rPr>
        <w:t>Санаторно-курортное лечение в Славяногорске, Крыму, Моршине.</w:t>
      </w:r>
    </w:p>
    <w:p w:rsidR="002C1580" w:rsidRPr="00B11630" w:rsidRDefault="002C1580" w:rsidP="00F97656">
      <w:pPr>
        <w:spacing w:after="0" w:line="240" w:lineRule="auto"/>
        <w:ind w:firstLine="426"/>
        <w:jc w:val="both"/>
        <w:rPr>
          <w:rFonts w:ascii="Times New Roman" w:hAnsi="Times New Roman" w:cs="Times New Roman"/>
          <w:bCs/>
        </w:rPr>
      </w:pPr>
      <w:r w:rsidRPr="00B11630">
        <w:rPr>
          <w:rFonts w:ascii="Times New Roman" w:hAnsi="Times New Roman" w:cs="Times New Roman"/>
          <w:bCs/>
        </w:rPr>
        <w:t>После проведения комплексной реабилитации у больных ВСД значительно уменьшились приступы головной боли, шум в ушах, нормализовалось АД и сердцебиение, улучшился сон, нет чувства тревоги, восстановление пищеварительной системы.</w:t>
      </w:r>
    </w:p>
    <w:p w:rsidR="002C1580" w:rsidRPr="00B11630" w:rsidRDefault="002C1580" w:rsidP="00F97656">
      <w:pPr>
        <w:spacing w:after="0" w:line="240" w:lineRule="auto"/>
        <w:ind w:firstLine="426"/>
        <w:jc w:val="both"/>
        <w:rPr>
          <w:rFonts w:ascii="Times New Roman" w:hAnsi="Times New Roman" w:cs="Times New Roman"/>
          <w:bCs/>
        </w:rPr>
      </w:pPr>
      <w:r w:rsidRPr="00B11630">
        <w:rPr>
          <w:rFonts w:ascii="Times New Roman" w:hAnsi="Times New Roman" w:cs="Times New Roman"/>
          <w:bCs/>
        </w:rPr>
        <w:t>Таким образом, в связи с неуклонным ростом количество больных ВСД на территории городского округа и разработанным комплексом практических рекоммендаций необходимы оперативные меры по профилактике и лечению. Подобная ситуация в муниципальных образованиях является неединичной, что является прямой угрозой национальной безопасности, требует кооридинации действий государственных и муниципальных органов и учреждений в сфере здравоохранения.</w:t>
      </w:r>
    </w:p>
    <w:p w:rsidR="002C1580" w:rsidRPr="00B11630" w:rsidRDefault="002C1580" w:rsidP="00F97656">
      <w:pPr>
        <w:spacing w:after="0" w:line="240" w:lineRule="auto"/>
        <w:ind w:firstLine="426"/>
        <w:jc w:val="both"/>
        <w:rPr>
          <w:rFonts w:ascii="Times New Roman" w:hAnsi="Times New Roman" w:cs="Times New Roman"/>
          <w:bCs/>
        </w:rPr>
      </w:pPr>
    </w:p>
    <w:p w:rsidR="002C1580" w:rsidRPr="002C1580" w:rsidRDefault="002C1580" w:rsidP="00F97656">
      <w:pPr>
        <w:spacing w:after="0" w:line="240" w:lineRule="auto"/>
        <w:ind w:firstLine="426"/>
        <w:jc w:val="center"/>
        <w:rPr>
          <w:rFonts w:ascii="Times New Roman" w:hAnsi="Times New Roman" w:cs="Times New Roman"/>
          <w:b/>
          <w:bCs/>
        </w:rPr>
      </w:pPr>
      <w:r w:rsidRPr="002C1580">
        <w:rPr>
          <w:rFonts w:ascii="Times New Roman" w:hAnsi="Times New Roman" w:cs="Times New Roman"/>
          <w:b/>
        </w:rPr>
        <w:t>Список литературы</w:t>
      </w:r>
    </w:p>
    <w:p w:rsidR="002C1580" w:rsidRPr="00F81072" w:rsidRDefault="002C1580" w:rsidP="00F97656">
      <w:pPr>
        <w:numPr>
          <w:ilvl w:val="0"/>
          <w:numId w:val="38"/>
        </w:numPr>
        <w:spacing w:after="0"/>
        <w:ind w:left="0" w:firstLine="426"/>
        <w:jc w:val="both"/>
        <w:rPr>
          <w:rFonts w:ascii="Times New Roman" w:hAnsi="Times New Roman" w:cs="Times New Roman"/>
        </w:rPr>
      </w:pPr>
      <w:r w:rsidRPr="00F81072">
        <w:rPr>
          <w:rFonts w:ascii="Times New Roman" w:hAnsi="Times New Roman" w:cs="Times New Roman"/>
        </w:rPr>
        <w:t>Абдуева Ф.М. Вегето-сосудистая дистония или соматоформная дисфункция вегетативной нервной системы сердца? / Ф.М. Абдуева // Вестник ХНУ им. В.Н. Каразина. – 2012. – №23. – С. 102-105.</w:t>
      </w:r>
    </w:p>
    <w:p w:rsidR="002C1580" w:rsidRPr="00F81072" w:rsidRDefault="002C1580" w:rsidP="00F97656">
      <w:pPr>
        <w:numPr>
          <w:ilvl w:val="0"/>
          <w:numId w:val="38"/>
        </w:numPr>
        <w:spacing w:after="0" w:line="240" w:lineRule="auto"/>
        <w:ind w:left="0" w:firstLine="426"/>
        <w:jc w:val="both"/>
        <w:rPr>
          <w:rFonts w:ascii="Times New Roman" w:hAnsi="Times New Roman" w:cs="Times New Roman"/>
          <w:bCs/>
        </w:rPr>
      </w:pPr>
      <w:r w:rsidRPr="00F81072">
        <w:rPr>
          <w:rFonts w:ascii="Times New Roman" w:hAnsi="Times New Roman" w:cs="Times New Roman"/>
        </w:rPr>
        <w:t>Береславская Е.Б. Вегето-сосудистая дистония. Современный взгляд на лечение и профилактику / Е.Б. Береславская. – М.: Весь, 2011. – 178 с.</w:t>
      </w:r>
    </w:p>
    <w:p w:rsidR="002C1580" w:rsidRPr="00F81072" w:rsidRDefault="002C1580" w:rsidP="00F97656">
      <w:pPr>
        <w:numPr>
          <w:ilvl w:val="0"/>
          <w:numId w:val="38"/>
        </w:numPr>
        <w:spacing w:after="0"/>
        <w:ind w:left="0" w:firstLine="426"/>
        <w:jc w:val="both"/>
        <w:rPr>
          <w:rFonts w:ascii="Times New Roman" w:hAnsi="Times New Roman" w:cs="Times New Roman"/>
          <w:bCs/>
        </w:rPr>
      </w:pPr>
      <w:r w:rsidRPr="00F81072">
        <w:rPr>
          <w:rFonts w:ascii="Times New Roman" w:hAnsi="Times New Roman" w:cs="Times New Roman"/>
          <w:bCs/>
        </w:rPr>
        <w:t>Гитун Т.В. Лечение вегето-сосудистая дистонии: новейшие медицинские методики / Т.В. Гитун. – М.: Рипол Классик, 2014. – 60 с.</w:t>
      </w:r>
    </w:p>
    <w:p w:rsidR="002C1580" w:rsidRPr="00F81072" w:rsidRDefault="002C1580" w:rsidP="00F97656">
      <w:pPr>
        <w:numPr>
          <w:ilvl w:val="0"/>
          <w:numId w:val="38"/>
        </w:numPr>
        <w:spacing w:after="0"/>
        <w:ind w:left="0" w:firstLine="426"/>
        <w:jc w:val="both"/>
        <w:rPr>
          <w:rFonts w:ascii="Times New Roman" w:hAnsi="Times New Roman" w:cs="Times New Roman"/>
          <w:bCs/>
        </w:rPr>
      </w:pPr>
      <w:r w:rsidRPr="00F81072">
        <w:rPr>
          <w:rFonts w:ascii="Times New Roman" w:hAnsi="Times New Roman" w:cs="Times New Roman"/>
          <w:bCs/>
        </w:rPr>
        <w:t>Новикова Н.В. Вегето-сосудистая дистония – болезнь-призрак / Н.В. Новикова // БМИК. – 2014. – № 4. – С. 118-124.</w:t>
      </w:r>
    </w:p>
    <w:p w:rsidR="002C1580" w:rsidRPr="00F81072" w:rsidRDefault="002C1580" w:rsidP="00F97656">
      <w:pPr>
        <w:numPr>
          <w:ilvl w:val="0"/>
          <w:numId w:val="38"/>
        </w:numPr>
        <w:spacing w:after="0"/>
        <w:ind w:left="0" w:firstLine="426"/>
        <w:jc w:val="both"/>
        <w:rPr>
          <w:rFonts w:ascii="Times New Roman" w:hAnsi="Times New Roman" w:cs="Times New Roman"/>
          <w:bCs/>
        </w:rPr>
      </w:pPr>
      <w:r w:rsidRPr="00F81072">
        <w:rPr>
          <w:rFonts w:ascii="Times New Roman" w:hAnsi="Times New Roman" w:cs="Times New Roman"/>
          <w:bCs/>
        </w:rPr>
        <w:t>Савельев А.С. Сосудистая хирургия / А.С. Савельев, А.И. Кириенко. – М.: ГЭОТАР-Медиа, 2015. – 464 с.</w:t>
      </w:r>
    </w:p>
    <w:p w:rsidR="002C1580" w:rsidRPr="00F81072" w:rsidRDefault="002C1580" w:rsidP="00F97656">
      <w:pPr>
        <w:numPr>
          <w:ilvl w:val="0"/>
          <w:numId w:val="38"/>
        </w:numPr>
        <w:spacing w:after="0" w:line="240" w:lineRule="auto"/>
        <w:ind w:left="0" w:firstLine="426"/>
        <w:jc w:val="both"/>
        <w:rPr>
          <w:rFonts w:ascii="Times New Roman" w:hAnsi="Times New Roman" w:cs="Times New Roman"/>
          <w:bCs/>
        </w:rPr>
      </w:pPr>
      <w:r w:rsidRPr="00F81072">
        <w:rPr>
          <w:rFonts w:ascii="Times New Roman" w:hAnsi="Times New Roman" w:cs="Times New Roman"/>
          <w:bCs/>
        </w:rPr>
        <w:t>Филиппова Н.В. Вегето-сосудистая дистония: современный взгляд на проблему / Н.В. Филиппова, Ю.Б. Барыльник, М.О. Литовченко // Вестник неврологии, психиатрии и нейрохирургии. – 2014. – №9. – С. 16-23.</w:t>
      </w:r>
    </w:p>
    <w:p w:rsidR="002C1580" w:rsidRPr="00F35AC5" w:rsidRDefault="002C1580" w:rsidP="00F97656">
      <w:pPr>
        <w:pStyle w:val="ad"/>
        <w:numPr>
          <w:ilvl w:val="0"/>
          <w:numId w:val="38"/>
        </w:numPr>
        <w:ind w:left="0" w:firstLine="426"/>
        <w:jc w:val="both"/>
        <w:rPr>
          <w:sz w:val="22"/>
          <w:szCs w:val="22"/>
          <w:lang w:val="ru-RU"/>
        </w:rPr>
      </w:pPr>
      <w:r w:rsidRPr="00F35AC5">
        <w:rPr>
          <w:bCs/>
          <w:sz w:val="22"/>
          <w:szCs w:val="22"/>
          <w:lang w:val="ru-RU"/>
        </w:rPr>
        <w:t>Чибисова О.И. Большая энциклопедия медицины и здоровья / О.И. Чибисова. – М.: Астрель, 2011. – 864 с.</w:t>
      </w:r>
    </w:p>
    <w:p w:rsidR="00074EA4" w:rsidRDefault="00074EA4" w:rsidP="00F97656">
      <w:pPr>
        <w:spacing w:after="0" w:line="240" w:lineRule="auto"/>
        <w:jc w:val="both"/>
        <w:rPr>
          <w:rFonts w:ascii="Times New Roman" w:hAnsi="Times New Roman"/>
        </w:rPr>
      </w:pPr>
    </w:p>
    <w:p w:rsidR="00074EA4" w:rsidRDefault="00074EA4" w:rsidP="00F97656">
      <w:pPr>
        <w:spacing w:after="0" w:line="240" w:lineRule="auto"/>
        <w:jc w:val="both"/>
        <w:rPr>
          <w:rFonts w:ascii="Times New Roman" w:hAnsi="Times New Roman"/>
        </w:rPr>
      </w:pPr>
    </w:p>
    <w:p w:rsidR="00582809" w:rsidRPr="00FA7FC1" w:rsidRDefault="00582809" w:rsidP="00F97656">
      <w:pPr>
        <w:spacing w:after="0" w:line="240" w:lineRule="auto"/>
        <w:jc w:val="center"/>
        <w:rPr>
          <w:rFonts w:ascii="Times New Roman" w:hAnsi="Times New Roman" w:cs="Times New Roman"/>
          <w:b/>
          <w:color w:val="000000"/>
        </w:rPr>
      </w:pPr>
      <w:r w:rsidRPr="00FA7FC1">
        <w:rPr>
          <w:rFonts w:ascii="Times New Roman" w:eastAsia="Times New Roman" w:hAnsi="Times New Roman" w:cs="Times New Roman"/>
          <w:b/>
          <w:lang w:eastAsia="ru-RU"/>
        </w:rPr>
        <w:lastRenderedPageBreak/>
        <w:t>Петрова А.В.</w:t>
      </w:r>
      <w:r w:rsidRPr="00FA7FC1">
        <w:rPr>
          <w:rStyle w:val="a8"/>
          <w:rFonts w:ascii="Times New Roman" w:hAnsi="Times New Roman" w:cs="Times New Roman"/>
          <w:b/>
          <w:color w:val="000000"/>
        </w:rPr>
        <w:footnoteReference w:customMarkFollows="1" w:id="56"/>
        <w:t>©</w:t>
      </w:r>
    </w:p>
    <w:p w:rsidR="00582809" w:rsidRPr="00FA7FC1" w:rsidRDefault="00582809" w:rsidP="00F97656">
      <w:pPr>
        <w:spacing w:after="0" w:line="240" w:lineRule="auto"/>
        <w:jc w:val="center"/>
        <w:rPr>
          <w:rFonts w:ascii="Times New Roman" w:hAnsi="Times New Roman" w:cs="Times New Roman"/>
          <w:i/>
        </w:rPr>
      </w:pPr>
      <w:r w:rsidRPr="00FA7FC1">
        <w:rPr>
          <w:rFonts w:ascii="Times New Roman" w:hAnsi="Times New Roman" w:cs="Times New Roman"/>
          <w:i/>
        </w:rPr>
        <w:t>Научный руководитель – преподаватель</w:t>
      </w:r>
    </w:p>
    <w:p w:rsidR="00582809" w:rsidRPr="00FA7FC1" w:rsidRDefault="00582809" w:rsidP="00F97656">
      <w:pPr>
        <w:spacing w:after="0" w:line="240" w:lineRule="auto"/>
        <w:jc w:val="center"/>
        <w:rPr>
          <w:rFonts w:ascii="Times New Roman" w:hAnsi="Times New Roman" w:cs="Times New Roman"/>
          <w:i/>
        </w:rPr>
      </w:pPr>
      <w:r w:rsidRPr="00FA7FC1">
        <w:rPr>
          <w:rFonts w:ascii="Times New Roman" w:hAnsi="Times New Roman" w:cs="Times New Roman"/>
          <w:i/>
        </w:rPr>
        <w:t>Мизина С.В.</w:t>
      </w:r>
    </w:p>
    <w:p w:rsidR="00582809" w:rsidRPr="00FA7FC1" w:rsidRDefault="00582809" w:rsidP="00F97656">
      <w:pPr>
        <w:spacing w:after="0" w:line="240" w:lineRule="auto"/>
        <w:jc w:val="center"/>
        <w:rPr>
          <w:rFonts w:ascii="Times New Roman" w:hAnsi="Times New Roman" w:cs="Times New Roman"/>
          <w:b/>
        </w:rPr>
      </w:pPr>
    </w:p>
    <w:p w:rsidR="00582809" w:rsidRPr="00FA7FC1" w:rsidRDefault="00582809" w:rsidP="00F97656">
      <w:pPr>
        <w:spacing w:after="0" w:line="240" w:lineRule="auto"/>
        <w:jc w:val="center"/>
        <w:rPr>
          <w:rFonts w:ascii="Times New Roman" w:hAnsi="Times New Roman" w:cs="Times New Roman"/>
          <w:i/>
        </w:rPr>
      </w:pPr>
      <w:r w:rsidRPr="00FA7FC1">
        <w:rPr>
          <w:rFonts w:ascii="Times New Roman" w:hAnsi="Times New Roman" w:cs="Times New Roman"/>
          <w:i/>
        </w:rPr>
        <w:t xml:space="preserve">ГБПОУ </w:t>
      </w:r>
      <w:r w:rsidR="00175885">
        <w:rPr>
          <w:rFonts w:ascii="Times New Roman" w:hAnsi="Times New Roman" w:cs="Times New Roman"/>
          <w:i/>
        </w:rPr>
        <w:t>«</w:t>
      </w:r>
      <w:r w:rsidRPr="00FA7FC1">
        <w:rPr>
          <w:rFonts w:ascii="Times New Roman" w:hAnsi="Times New Roman" w:cs="Times New Roman"/>
          <w:i/>
        </w:rPr>
        <w:t>Дзержинский педагогический колледж</w:t>
      </w:r>
      <w:r w:rsidR="00175885">
        <w:rPr>
          <w:rFonts w:ascii="Times New Roman" w:hAnsi="Times New Roman" w:cs="Times New Roman"/>
          <w:i/>
        </w:rPr>
        <w:t>»</w:t>
      </w:r>
    </w:p>
    <w:p w:rsidR="00582809" w:rsidRPr="00FA7FC1" w:rsidRDefault="00582809" w:rsidP="00F97656">
      <w:pPr>
        <w:spacing w:after="0" w:line="240" w:lineRule="auto"/>
        <w:jc w:val="center"/>
        <w:rPr>
          <w:rFonts w:ascii="Times New Roman" w:hAnsi="Times New Roman" w:cs="Times New Roman"/>
          <w:i/>
        </w:rPr>
      </w:pPr>
      <w:r w:rsidRPr="00FA7FC1">
        <w:rPr>
          <w:rFonts w:ascii="Times New Roman" w:hAnsi="Times New Roman" w:cs="Times New Roman"/>
          <w:i/>
        </w:rPr>
        <w:t>Нижегородская область, г.Дзержинск</w:t>
      </w:r>
    </w:p>
    <w:p w:rsidR="00582809" w:rsidRPr="00582809" w:rsidRDefault="00582809" w:rsidP="00F97656">
      <w:pPr>
        <w:pStyle w:val="ad"/>
        <w:ind w:left="0"/>
        <w:jc w:val="center"/>
        <w:rPr>
          <w:i/>
          <w:sz w:val="22"/>
          <w:szCs w:val="22"/>
          <w:lang w:val="ru-RU"/>
        </w:rPr>
      </w:pPr>
    </w:p>
    <w:p w:rsidR="00582809" w:rsidRPr="00582809" w:rsidRDefault="00582809" w:rsidP="00F97656">
      <w:pPr>
        <w:pStyle w:val="ad"/>
        <w:ind w:left="0"/>
        <w:jc w:val="center"/>
        <w:rPr>
          <w:b/>
          <w:sz w:val="22"/>
          <w:szCs w:val="22"/>
          <w:lang w:val="ru-RU"/>
        </w:rPr>
      </w:pPr>
      <w:r w:rsidRPr="00582809">
        <w:rPr>
          <w:b/>
          <w:sz w:val="22"/>
          <w:szCs w:val="22"/>
          <w:lang w:val="ru-RU"/>
        </w:rPr>
        <w:t>МУТАЦИИ</w:t>
      </w:r>
    </w:p>
    <w:p w:rsidR="00582809" w:rsidRPr="00582809" w:rsidRDefault="00582809" w:rsidP="00F97656">
      <w:pPr>
        <w:pStyle w:val="ad"/>
        <w:ind w:left="0" w:firstLine="426"/>
        <w:jc w:val="center"/>
        <w:rPr>
          <w:b/>
          <w:sz w:val="22"/>
          <w:szCs w:val="22"/>
          <w:lang w:val="ru-RU"/>
        </w:rPr>
      </w:pPr>
    </w:p>
    <w:p w:rsidR="00582809" w:rsidRPr="00582809" w:rsidRDefault="00582809" w:rsidP="00F97656">
      <w:pPr>
        <w:pStyle w:val="ad"/>
        <w:ind w:left="0" w:firstLine="426"/>
        <w:jc w:val="both"/>
        <w:rPr>
          <w:color w:val="000000" w:themeColor="text1"/>
          <w:sz w:val="22"/>
          <w:szCs w:val="22"/>
          <w:lang w:val="ru-RU"/>
        </w:rPr>
      </w:pPr>
      <w:r w:rsidRPr="00582809">
        <w:rPr>
          <w:color w:val="000000" w:themeColor="text1"/>
          <w:sz w:val="22"/>
          <w:szCs w:val="22"/>
          <w:lang w:val="ru-RU"/>
        </w:rPr>
        <w:t>Данная тема представляет особую актуальность, так как мутации разной степени являются распространенным явлением среди человечества.</w:t>
      </w:r>
    </w:p>
    <w:p w:rsidR="00582809" w:rsidRPr="00582809" w:rsidRDefault="00582809" w:rsidP="00F97656">
      <w:pPr>
        <w:pStyle w:val="ad"/>
        <w:ind w:left="0" w:firstLine="426"/>
        <w:jc w:val="both"/>
        <w:rPr>
          <w:color w:val="000000" w:themeColor="text1"/>
          <w:sz w:val="22"/>
          <w:szCs w:val="22"/>
          <w:lang w:val="ru-RU"/>
        </w:rPr>
      </w:pPr>
      <w:r w:rsidRPr="00582809">
        <w:rPr>
          <w:color w:val="000000" w:themeColor="text1"/>
          <w:sz w:val="22"/>
          <w:szCs w:val="22"/>
          <w:lang w:val="ru-RU"/>
        </w:rPr>
        <w:t>Статья направлена на решение проблемы связанной с возможностью снижения вероятности появления мутаций.</w:t>
      </w:r>
    </w:p>
    <w:p w:rsidR="00582809" w:rsidRPr="0055600B" w:rsidRDefault="00582809" w:rsidP="00F97656">
      <w:pPr>
        <w:shd w:val="clear" w:color="auto" w:fill="FFFFFF"/>
        <w:spacing w:after="0" w:line="240" w:lineRule="auto"/>
        <w:ind w:firstLine="426"/>
        <w:jc w:val="both"/>
        <w:textAlignment w:val="baseline"/>
        <w:outlineLvl w:val="1"/>
        <w:rPr>
          <w:rFonts w:ascii="Times New Roman" w:hAnsi="Times New Roman" w:cs="Times New Roman"/>
          <w:color w:val="000000" w:themeColor="text1"/>
        </w:rPr>
      </w:pPr>
      <w:r w:rsidRPr="0055600B">
        <w:rPr>
          <w:rFonts w:ascii="Times New Roman" w:hAnsi="Times New Roman" w:cs="Times New Roman"/>
          <w:color w:val="000000" w:themeColor="text1"/>
        </w:rPr>
        <w:t>Целью статьи является изучение особенностей жизнедеятельности людей с мутациями.</w:t>
      </w:r>
    </w:p>
    <w:p w:rsidR="00582809" w:rsidRPr="0055600B" w:rsidRDefault="00582809" w:rsidP="00F97656">
      <w:pPr>
        <w:shd w:val="clear" w:color="auto" w:fill="FFFFFF"/>
        <w:spacing w:after="0" w:line="240" w:lineRule="auto"/>
        <w:ind w:firstLine="426"/>
        <w:jc w:val="both"/>
        <w:textAlignment w:val="baseline"/>
        <w:outlineLvl w:val="1"/>
        <w:rPr>
          <w:rFonts w:ascii="Times New Roman" w:hAnsi="Times New Roman" w:cs="Times New Roman"/>
          <w:color w:val="000000" w:themeColor="text1"/>
        </w:rPr>
      </w:pPr>
      <w:r w:rsidRPr="0055600B">
        <w:rPr>
          <w:rFonts w:ascii="Times New Roman" w:hAnsi="Times New Roman" w:cs="Times New Roman"/>
          <w:color w:val="000000" w:themeColor="text1"/>
        </w:rPr>
        <w:t>На реализацию данной цели направлены задачи:</w:t>
      </w:r>
    </w:p>
    <w:p w:rsidR="00582809" w:rsidRPr="0055600B" w:rsidRDefault="00582809" w:rsidP="00F97656">
      <w:pPr>
        <w:pStyle w:val="ad"/>
        <w:numPr>
          <w:ilvl w:val="0"/>
          <w:numId w:val="35"/>
        </w:numPr>
        <w:shd w:val="clear" w:color="auto" w:fill="FFFFFF"/>
        <w:overflowPunct/>
        <w:autoSpaceDE/>
        <w:autoSpaceDN/>
        <w:adjustRightInd/>
        <w:ind w:firstLine="426"/>
        <w:jc w:val="both"/>
        <w:textAlignment w:val="baseline"/>
        <w:outlineLvl w:val="1"/>
        <w:rPr>
          <w:color w:val="000000" w:themeColor="text1"/>
          <w:sz w:val="22"/>
          <w:szCs w:val="22"/>
        </w:rPr>
      </w:pPr>
      <w:r w:rsidRPr="0055600B">
        <w:rPr>
          <w:color w:val="000000" w:themeColor="text1"/>
          <w:sz w:val="22"/>
          <w:szCs w:val="22"/>
        </w:rPr>
        <w:t>Дать определение мутации.</w:t>
      </w:r>
    </w:p>
    <w:p w:rsidR="00582809" w:rsidRPr="0055600B" w:rsidRDefault="00582809" w:rsidP="00F97656">
      <w:pPr>
        <w:pStyle w:val="ad"/>
        <w:numPr>
          <w:ilvl w:val="0"/>
          <w:numId w:val="35"/>
        </w:numPr>
        <w:shd w:val="clear" w:color="auto" w:fill="FFFFFF"/>
        <w:overflowPunct/>
        <w:autoSpaceDE/>
        <w:autoSpaceDN/>
        <w:adjustRightInd/>
        <w:ind w:firstLine="426"/>
        <w:jc w:val="both"/>
        <w:textAlignment w:val="baseline"/>
        <w:outlineLvl w:val="1"/>
        <w:rPr>
          <w:color w:val="000000" w:themeColor="text1"/>
          <w:sz w:val="22"/>
          <w:szCs w:val="22"/>
        </w:rPr>
      </w:pPr>
      <w:r w:rsidRPr="0055600B">
        <w:rPr>
          <w:color w:val="000000" w:themeColor="text1"/>
          <w:sz w:val="22"/>
          <w:szCs w:val="22"/>
        </w:rPr>
        <w:t>Рассмотреть определенные виды мутации.</w:t>
      </w:r>
    </w:p>
    <w:p w:rsidR="00582809" w:rsidRPr="00582809" w:rsidRDefault="00582809" w:rsidP="00F97656">
      <w:pPr>
        <w:pStyle w:val="ad"/>
        <w:numPr>
          <w:ilvl w:val="0"/>
          <w:numId w:val="35"/>
        </w:numPr>
        <w:shd w:val="clear" w:color="auto" w:fill="FFFFFF"/>
        <w:overflowPunct/>
        <w:autoSpaceDE/>
        <w:autoSpaceDN/>
        <w:adjustRightInd/>
        <w:ind w:firstLine="426"/>
        <w:jc w:val="both"/>
        <w:textAlignment w:val="baseline"/>
        <w:outlineLvl w:val="1"/>
        <w:rPr>
          <w:color w:val="000000" w:themeColor="text1"/>
          <w:sz w:val="22"/>
          <w:szCs w:val="22"/>
          <w:lang w:val="ru-RU"/>
        </w:rPr>
      </w:pPr>
      <w:r w:rsidRPr="00582809">
        <w:rPr>
          <w:color w:val="000000" w:themeColor="text1"/>
          <w:sz w:val="22"/>
          <w:szCs w:val="22"/>
          <w:lang w:val="ru-RU"/>
        </w:rPr>
        <w:t>Выявить причины появления и последствия мутаций.</w:t>
      </w:r>
    </w:p>
    <w:p w:rsidR="00582809" w:rsidRPr="0055600B" w:rsidRDefault="00582809" w:rsidP="00F97656">
      <w:pPr>
        <w:pStyle w:val="ad"/>
        <w:numPr>
          <w:ilvl w:val="0"/>
          <w:numId w:val="35"/>
        </w:numPr>
        <w:shd w:val="clear" w:color="auto" w:fill="FFFFFF"/>
        <w:overflowPunct/>
        <w:autoSpaceDE/>
        <w:autoSpaceDN/>
        <w:adjustRightInd/>
        <w:ind w:firstLine="426"/>
        <w:jc w:val="both"/>
        <w:textAlignment w:val="baseline"/>
        <w:outlineLvl w:val="1"/>
        <w:rPr>
          <w:color w:val="000000" w:themeColor="text1"/>
          <w:sz w:val="22"/>
          <w:szCs w:val="22"/>
        </w:rPr>
      </w:pPr>
      <w:r w:rsidRPr="0055600B">
        <w:rPr>
          <w:color w:val="000000" w:themeColor="text1"/>
          <w:sz w:val="22"/>
          <w:szCs w:val="22"/>
        </w:rPr>
        <w:t>Найти методы предотвращения мутаций.</w:t>
      </w:r>
    </w:p>
    <w:p w:rsidR="00582809" w:rsidRPr="0055600B" w:rsidRDefault="00582809" w:rsidP="00F97656">
      <w:pPr>
        <w:shd w:val="clear" w:color="auto" w:fill="FFFFFF"/>
        <w:spacing w:after="0" w:line="240" w:lineRule="auto"/>
        <w:ind w:firstLine="426"/>
        <w:jc w:val="both"/>
        <w:textAlignment w:val="baseline"/>
        <w:outlineLvl w:val="1"/>
        <w:rPr>
          <w:rFonts w:ascii="Times New Roman" w:hAnsi="Times New Roman" w:cs="Times New Roman"/>
          <w:color w:val="000000" w:themeColor="text1"/>
        </w:rPr>
      </w:pPr>
      <w:r w:rsidRPr="0055600B">
        <w:rPr>
          <w:rFonts w:ascii="Times New Roman" w:hAnsi="Times New Roman" w:cs="Times New Roman"/>
          <w:bCs/>
          <w:color w:val="000000" w:themeColor="text1"/>
          <w:shd w:val="clear" w:color="auto" w:fill="FFFFFF"/>
        </w:rPr>
        <w:t>Мутация</w:t>
      </w:r>
      <w:r w:rsidRPr="0055600B">
        <w:rPr>
          <w:rFonts w:ascii="Times New Roman" w:hAnsi="Times New Roman" w:cs="Times New Roman"/>
          <w:color w:val="000000" w:themeColor="text1"/>
          <w:shd w:val="clear" w:color="auto" w:fill="FFFFFF"/>
        </w:rPr>
        <w:t> (</w:t>
      </w:r>
      <w:hyperlink r:id="rId15">
        <w:r w:rsidRPr="0055600B">
          <w:rPr>
            <w:rStyle w:val="-"/>
            <w:rFonts w:ascii="Times New Roman" w:hAnsi="Times New Roman" w:cs="Times New Roman"/>
            <w:color w:val="000000" w:themeColor="text1"/>
            <w:u w:val="none"/>
            <w:shd w:val="clear" w:color="auto" w:fill="FFFFFF"/>
          </w:rPr>
          <w:t>лат.</w:t>
        </w:r>
      </w:hyperlink>
      <w:r w:rsidRPr="0055600B">
        <w:rPr>
          <w:rFonts w:ascii="Times New Roman" w:hAnsi="Times New Roman" w:cs="Times New Roman"/>
          <w:color w:val="000000" w:themeColor="text1"/>
          <w:shd w:val="clear" w:color="auto" w:fill="FFFFFF"/>
        </w:rPr>
        <w:t> </w:t>
      </w:r>
      <w:r w:rsidRPr="0055600B">
        <w:rPr>
          <w:rFonts w:ascii="Times New Roman" w:hAnsi="Times New Roman" w:cs="Times New Roman"/>
          <w:iCs/>
          <w:color w:val="000000" w:themeColor="text1"/>
          <w:shd w:val="clear" w:color="auto" w:fill="FFFFFF"/>
        </w:rPr>
        <w:t>mutatio</w:t>
      </w:r>
      <w:r w:rsidRPr="0055600B">
        <w:rPr>
          <w:rFonts w:ascii="Times New Roman" w:hAnsi="Times New Roman" w:cs="Times New Roman"/>
          <w:color w:val="000000" w:themeColor="text1"/>
          <w:shd w:val="clear" w:color="auto" w:fill="FFFFFF"/>
        </w:rPr>
        <w:t> — изменение) — стойкое изменение </w:t>
      </w:r>
      <w:hyperlink r:id="rId16">
        <w:r w:rsidRPr="0055600B">
          <w:rPr>
            <w:rStyle w:val="-"/>
            <w:rFonts w:ascii="Times New Roman" w:hAnsi="Times New Roman" w:cs="Times New Roman"/>
            <w:color w:val="000000" w:themeColor="text1"/>
            <w:u w:val="none"/>
            <w:shd w:val="clear" w:color="auto" w:fill="FFFFFF"/>
          </w:rPr>
          <w:t>генотипа</w:t>
        </w:r>
      </w:hyperlink>
      <w:r w:rsidRPr="0055600B">
        <w:rPr>
          <w:rFonts w:ascii="Times New Roman" w:hAnsi="Times New Roman" w:cs="Times New Roman"/>
          <w:color w:val="000000" w:themeColor="text1"/>
          <w:shd w:val="clear" w:color="auto" w:fill="FFFFFF"/>
        </w:rPr>
        <w:t>, происходящее под влиянием внешней или внутренней среды. Процесс возникновения мутаций получил название </w:t>
      </w:r>
      <w:hyperlink r:id="rId17">
        <w:r w:rsidRPr="0055600B">
          <w:rPr>
            <w:rStyle w:val="-"/>
            <w:rFonts w:ascii="Times New Roman" w:hAnsi="Times New Roman" w:cs="Times New Roman"/>
            <w:bCs/>
            <w:color w:val="000000" w:themeColor="text1"/>
            <w:u w:val="none"/>
            <w:shd w:val="clear" w:color="auto" w:fill="FFFFFF"/>
          </w:rPr>
          <w:t>мутагенеза</w:t>
        </w:r>
      </w:hyperlink>
      <w:r w:rsidRPr="0055600B">
        <w:rPr>
          <w:rFonts w:ascii="Times New Roman" w:hAnsi="Times New Roman" w:cs="Times New Roman"/>
          <w:color w:val="000000" w:themeColor="text1"/>
          <w:shd w:val="clear" w:color="auto" w:fill="FFFFFF"/>
        </w:rPr>
        <w:t xml:space="preserve"> [5]</w:t>
      </w:r>
      <w:r>
        <w:rPr>
          <w:rFonts w:ascii="Times New Roman" w:hAnsi="Times New Roman" w:cs="Times New Roman"/>
          <w:color w:val="000000" w:themeColor="text1"/>
          <w:shd w:val="clear" w:color="auto" w:fill="FFFFFF"/>
        </w:rPr>
        <w:t>.</w:t>
      </w:r>
    </w:p>
    <w:p w:rsidR="00582809" w:rsidRPr="0055600B" w:rsidRDefault="00582809" w:rsidP="00F97656">
      <w:pPr>
        <w:shd w:val="clear" w:color="auto" w:fill="FFFFFF"/>
        <w:spacing w:after="0" w:line="240" w:lineRule="auto"/>
        <w:ind w:firstLine="426"/>
        <w:jc w:val="both"/>
        <w:textAlignment w:val="baseline"/>
        <w:outlineLvl w:val="1"/>
        <w:rPr>
          <w:rFonts w:ascii="Times New Roman" w:hAnsi="Times New Roman" w:cs="Times New Roman"/>
          <w:color w:val="000000" w:themeColor="text1"/>
          <w:shd w:val="clear" w:color="auto" w:fill="FFFFFF"/>
        </w:rPr>
      </w:pPr>
      <w:r w:rsidRPr="0055600B">
        <w:rPr>
          <w:rFonts w:ascii="Times New Roman" w:hAnsi="Times New Roman" w:cs="Times New Roman"/>
          <w:color w:val="000000" w:themeColor="text1"/>
          <w:shd w:val="clear" w:color="auto" w:fill="FFFFFF"/>
        </w:rPr>
        <w:t xml:space="preserve">А. А. Каменский отмечает, что редкое появление среди нормальных организмов, измененных особей, было известно давно. Однако научное описание этого явления было сделано лишь в 1899 г. русским ученым С. И. Коржинским. В 1900—1901 гг. голландским генетиком Гуго де Фризом было введено понятие </w:t>
      </w:r>
      <w:r w:rsidR="00175885">
        <w:rPr>
          <w:rFonts w:ascii="Times New Roman" w:hAnsi="Times New Roman" w:cs="Times New Roman"/>
          <w:color w:val="000000" w:themeColor="text1"/>
          <w:shd w:val="clear" w:color="auto" w:fill="FFFFFF"/>
        </w:rPr>
        <w:t>«</w:t>
      </w:r>
      <w:r w:rsidRPr="0055600B">
        <w:rPr>
          <w:rFonts w:ascii="Times New Roman" w:hAnsi="Times New Roman" w:cs="Times New Roman"/>
          <w:color w:val="000000" w:themeColor="text1"/>
          <w:shd w:val="clear" w:color="auto" w:fill="FFFFFF"/>
        </w:rPr>
        <w:t>мутация</w:t>
      </w:r>
      <w:r w:rsidR="00175885">
        <w:rPr>
          <w:rFonts w:ascii="Times New Roman" w:hAnsi="Times New Roman" w:cs="Times New Roman"/>
          <w:color w:val="000000" w:themeColor="text1"/>
          <w:shd w:val="clear" w:color="auto" w:fill="FFFFFF"/>
        </w:rPr>
        <w:t>»</w:t>
      </w:r>
      <w:r w:rsidRPr="0055600B">
        <w:rPr>
          <w:rFonts w:ascii="Times New Roman" w:hAnsi="Times New Roman" w:cs="Times New Roman"/>
          <w:color w:val="000000" w:themeColor="text1"/>
          <w:shd w:val="clear" w:color="auto" w:fill="FFFFFF"/>
        </w:rPr>
        <w:t xml:space="preserve">. Способность мутировать присуща всем формам жизни на Земле, и эта способность лежит в основе фундаментального свойства живого — изменчивости. Природа спонтанной мутации изучена недостаточно. Ученые считают ведущей причиной данной мутации - </w:t>
      </w:r>
      <w:r w:rsidR="00175885">
        <w:rPr>
          <w:rFonts w:ascii="Times New Roman" w:hAnsi="Times New Roman" w:cs="Times New Roman"/>
          <w:color w:val="000000" w:themeColor="text1"/>
          <w:shd w:val="clear" w:color="auto" w:fill="FFFFFF"/>
        </w:rPr>
        <w:t>«</w:t>
      </w:r>
      <w:r w:rsidRPr="0055600B">
        <w:rPr>
          <w:rFonts w:ascii="Times New Roman" w:hAnsi="Times New Roman" w:cs="Times New Roman"/>
          <w:color w:val="000000" w:themeColor="text1"/>
          <w:shd w:val="clear" w:color="auto" w:fill="FFFFFF"/>
        </w:rPr>
        <w:t>ошибки</w:t>
      </w:r>
      <w:r w:rsidR="00175885">
        <w:rPr>
          <w:rFonts w:ascii="Times New Roman" w:hAnsi="Times New Roman" w:cs="Times New Roman"/>
          <w:color w:val="000000" w:themeColor="text1"/>
          <w:shd w:val="clear" w:color="auto" w:fill="FFFFFF"/>
        </w:rPr>
        <w:t>»</w:t>
      </w:r>
      <w:r w:rsidRPr="0055600B">
        <w:rPr>
          <w:rFonts w:ascii="Times New Roman" w:hAnsi="Times New Roman" w:cs="Times New Roman"/>
          <w:color w:val="000000" w:themeColor="text1"/>
          <w:shd w:val="clear" w:color="auto" w:fill="FFFFFF"/>
        </w:rPr>
        <w:t xml:space="preserve"> ферментов, взаимодействующих с ДНК при размножении клето</w:t>
      </w:r>
      <w:r>
        <w:rPr>
          <w:rFonts w:ascii="Times New Roman" w:hAnsi="Times New Roman" w:cs="Times New Roman"/>
          <w:color w:val="000000" w:themeColor="text1"/>
          <w:shd w:val="clear" w:color="auto" w:fill="FFFFFF"/>
        </w:rPr>
        <w:t>к, или в процессе обмена генами</w:t>
      </w:r>
      <w:r w:rsidRPr="0055600B">
        <w:rPr>
          <w:rFonts w:ascii="Times New Roman" w:hAnsi="Times New Roman" w:cs="Times New Roman"/>
          <w:color w:val="000000" w:themeColor="text1"/>
          <w:shd w:val="clear" w:color="auto" w:fill="FFFFFF"/>
        </w:rPr>
        <w:t xml:space="preserve"> [3,с.259].</w:t>
      </w:r>
    </w:p>
    <w:p w:rsidR="00582809" w:rsidRPr="0055600B" w:rsidRDefault="00582809" w:rsidP="00F97656">
      <w:pPr>
        <w:shd w:val="clear" w:color="auto" w:fill="FFFFFF"/>
        <w:spacing w:after="0" w:line="240" w:lineRule="auto"/>
        <w:ind w:firstLine="426"/>
        <w:jc w:val="both"/>
        <w:textAlignment w:val="baseline"/>
        <w:outlineLvl w:val="1"/>
        <w:rPr>
          <w:rFonts w:ascii="Times New Roman" w:hAnsi="Times New Roman" w:cs="Times New Roman"/>
          <w:bCs/>
          <w:color w:val="000000" w:themeColor="text1"/>
          <w:shd w:val="clear" w:color="auto" w:fill="FFFFFF"/>
        </w:rPr>
      </w:pPr>
      <w:r w:rsidRPr="0055600B">
        <w:rPr>
          <w:rFonts w:ascii="Times New Roman" w:hAnsi="Times New Roman" w:cs="Times New Roman"/>
          <w:bCs/>
          <w:color w:val="000000" w:themeColor="text1"/>
          <w:shd w:val="clear" w:color="auto" w:fill="FFFFFF"/>
        </w:rPr>
        <w:t>Различают следующие виды мутаций:</w:t>
      </w:r>
    </w:p>
    <w:p w:rsidR="00582809" w:rsidRPr="0055600B" w:rsidRDefault="00582809" w:rsidP="00F97656">
      <w:pPr>
        <w:numPr>
          <w:ilvl w:val="0"/>
          <w:numId w:val="34"/>
        </w:numPr>
        <w:shd w:val="clear" w:color="auto" w:fill="FFFFFF"/>
        <w:spacing w:after="0" w:line="240" w:lineRule="auto"/>
        <w:ind w:left="0" w:firstLine="426"/>
        <w:jc w:val="both"/>
        <w:rPr>
          <w:rFonts w:ascii="Times New Roman" w:eastAsia="Times New Roman" w:hAnsi="Times New Roman" w:cs="Times New Roman"/>
          <w:color w:val="000000" w:themeColor="text1"/>
          <w:lang w:eastAsia="ru-RU"/>
        </w:rPr>
      </w:pPr>
      <w:r w:rsidRPr="0055600B">
        <w:rPr>
          <w:rFonts w:ascii="Times New Roman" w:eastAsia="Times New Roman" w:hAnsi="Times New Roman" w:cs="Times New Roman"/>
          <w:color w:val="000000" w:themeColor="text1"/>
          <w:lang w:eastAsia="ru-RU"/>
        </w:rPr>
        <w:t>генные мутации - затрагивают один или несколько нуклеотидов, при этом один нуклеотид может превратиться в другой, может выпасть, продублироваться. Например, широко известен ген человека, ответственный за серповидно - клеточную анемию, который может привести к летальному исходу. Соответствующий нормальный ген кодирует одну из полипептидных цепей гемоглобина. У мутантного гена нарушен всего один нуклеотид (ГАА на ГУА). В результате в цепи гемоглобина одна аминокислота заменена на другую. Казалось бы, ничтожное изменение, но оно влечет за собой роковые последствия: эритроцит деформируется, приобретая серповидно - клеточную форму, и уже не способен транспортировать кислород, что и приводит к гибели организма.</w:t>
      </w:r>
    </w:p>
    <w:p w:rsidR="00582809" w:rsidRPr="0055600B" w:rsidRDefault="00582809" w:rsidP="00F97656">
      <w:pPr>
        <w:numPr>
          <w:ilvl w:val="0"/>
          <w:numId w:val="34"/>
        </w:numPr>
        <w:shd w:val="clear" w:color="auto" w:fill="FFFFFF"/>
        <w:spacing w:after="0" w:line="240" w:lineRule="auto"/>
        <w:ind w:left="0" w:firstLine="426"/>
        <w:jc w:val="both"/>
        <w:rPr>
          <w:rFonts w:ascii="Times New Roman" w:eastAsia="Times New Roman" w:hAnsi="Times New Roman" w:cs="Times New Roman"/>
          <w:color w:val="000000" w:themeColor="text1"/>
          <w:lang w:eastAsia="ru-RU"/>
        </w:rPr>
      </w:pPr>
      <w:r w:rsidRPr="0055600B">
        <w:rPr>
          <w:rFonts w:ascii="Times New Roman" w:eastAsia="Times New Roman" w:hAnsi="Times New Roman" w:cs="Times New Roman"/>
          <w:color w:val="000000" w:themeColor="text1"/>
          <w:lang w:eastAsia="ru-RU"/>
        </w:rPr>
        <w:t xml:space="preserve">хромосомные мутации - приводят к изменению числа, размеров и организации хромосом, поэтому их иногда называют хромосомными перестройками. Например, может возникать так называемая утрата, когда отрывается концевая часть хромосомы и все гены, находящиеся в этой части теряются. Такая хромосомная мутация в 21 хромосоме человека вызывает развитие острого лейкоза, приводящего к смерти. Иногда хромосома утрачивает свою срединную часть. Такая хромосомная мутация называется делецией. Последствия делеции – смерть или тяжелое наследственное заболевание.                                         </w:t>
      </w:r>
    </w:p>
    <w:p w:rsidR="00582809" w:rsidRPr="0055600B" w:rsidRDefault="00582809" w:rsidP="00F97656">
      <w:pPr>
        <w:numPr>
          <w:ilvl w:val="0"/>
          <w:numId w:val="34"/>
        </w:numPr>
        <w:shd w:val="clear" w:color="auto" w:fill="FFFFFF"/>
        <w:spacing w:after="0" w:line="240" w:lineRule="auto"/>
        <w:ind w:left="0" w:firstLine="426"/>
        <w:jc w:val="both"/>
        <w:rPr>
          <w:rFonts w:ascii="Times New Roman" w:eastAsia="Times New Roman" w:hAnsi="Times New Roman" w:cs="Times New Roman"/>
          <w:color w:val="000000" w:themeColor="text1"/>
          <w:lang w:eastAsia="ru-RU"/>
        </w:rPr>
      </w:pPr>
      <w:r w:rsidRPr="0055600B">
        <w:rPr>
          <w:rFonts w:ascii="Times New Roman" w:eastAsia="Times New Roman" w:hAnsi="Times New Roman" w:cs="Times New Roman"/>
          <w:color w:val="000000" w:themeColor="text1"/>
          <w:lang w:eastAsia="ru-RU"/>
        </w:rPr>
        <w:t>геномные мутации - главная отличительная черта связана с нарушением числа хромосом в кариотипе. Эти мутации подразделяются на два вида: полиплоидные - ведут к изменению хромосом в кариотипе, которое кратно гаплоидному набору хромосом. приводят к изменению числа хромосом в кариотипе, некратное гаплоидному набору. В результате такой мутации возникают особи с аномальным числом хромосом и анеуплоидные - часто приводят к смерти еще на ранних этапах разви</w:t>
      </w:r>
      <w:r w:rsidRPr="0055600B">
        <w:rPr>
          <w:rFonts w:ascii="Times New Roman" w:eastAsia="Times New Roman" w:hAnsi="Times New Roman" w:cs="Times New Roman"/>
          <w:color w:val="000000" w:themeColor="text1"/>
          <w:lang w:eastAsia="ru-RU"/>
        </w:rPr>
        <w:lastRenderedPageBreak/>
        <w:t xml:space="preserve">тия зародыша. Причиной же таких последствий является утрата целой группы сцепления генов в кариотипе [4, </w:t>
      </w:r>
      <w:r w:rsidRPr="0055600B">
        <w:rPr>
          <w:rFonts w:ascii="Times New Roman" w:eastAsia="Times New Roman" w:hAnsi="Times New Roman" w:cs="Times New Roman"/>
          <w:color w:val="000000" w:themeColor="text1"/>
          <w:lang w:val="en-US" w:eastAsia="ru-RU"/>
        </w:rPr>
        <w:t>c</w:t>
      </w:r>
      <w:r w:rsidRPr="0055600B">
        <w:rPr>
          <w:rFonts w:ascii="Times New Roman" w:eastAsia="Times New Roman" w:hAnsi="Times New Roman" w:cs="Times New Roman"/>
          <w:color w:val="000000" w:themeColor="text1"/>
          <w:lang w:eastAsia="ru-RU"/>
        </w:rPr>
        <w:t>.127].</w:t>
      </w:r>
    </w:p>
    <w:p w:rsidR="00B226EC" w:rsidRDefault="00582809" w:rsidP="00F97656">
      <w:pPr>
        <w:shd w:val="clear" w:color="auto" w:fill="FFFFFF"/>
        <w:spacing w:after="0" w:line="240" w:lineRule="auto"/>
        <w:ind w:firstLine="426"/>
        <w:jc w:val="both"/>
        <w:rPr>
          <w:rFonts w:ascii="Times New Roman" w:eastAsia="Times New Roman" w:hAnsi="Times New Roman" w:cs="Times New Roman"/>
          <w:color w:val="000000" w:themeColor="text1"/>
          <w:lang w:eastAsia="ru-RU"/>
        </w:rPr>
      </w:pPr>
      <w:r w:rsidRPr="0055600B">
        <w:rPr>
          <w:rFonts w:ascii="Times New Roman" w:eastAsia="Times New Roman" w:hAnsi="Times New Roman" w:cs="Times New Roman"/>
          <w:color w:val="000000" w:themeColor="text1"/>
          <w:lang w:eastAsia="ru-RU"/>
        </w:rPr>
        <w:t>В целом же, механизм возникновения геномных мутаций связан с патологией нарушения нормального расхождения хромосом в мейозе, в результате чего образуются аномальные гаметы, что и ведет к мутации [4, с.129].</w:t>
      </w:r>
    </w:p>
    <w:p w:rsidR="00B226EC" w:rsidRDefault="00B226EC" w:rsidP="00F97656">
      <w:pPr>
        <w:shd w:val="clear" w:color="auto" w:fill="FFFFFF"/>
        <w:spacing w:after="0" w:line="240" w:lineRule="auto"/>
        <w:ind w:firstLine="426"/>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 xml:space="preserve">Мутации имеют ряд </w:t>
      </w:r>
      <w:r w:rsidR="00582809" w:rsidRPr="0055600B">
        <w:rPr>
          <w:rFonts w:ascii="Times New Roman" w:eastAsia="Times New Roman" w:hAnsi="Times New Roman" w:cs="Times New Roman"/>
          <w:color w:val="000000" w:themeColor="text1"/>
          <w:lang w:eastAsia="ru-RU"/>
        </w:rPr>
        <w:t>свойств:</w:t>
      </w:r>
    </w:p>
    <w:p w:rsidR="00B226EC" w:rsidRDefault="00582809" w:rsidP="00F97656">
      <w:pPr>
        <w:shd w:val="clear" w:color="auto" w:fill="FFFFFF"/>
        <w:spacing w:after="0" w:line="240" w:lineRule="auto"/>
        <w:ind w:firstLine="426"/>
        <w:jc w:val="both"/>
        <w:rPr>
          <w:rFonts w:ascii="Times New Roman" w:eastAsia="Times New Roman" w:hAnsi="Times New Roman" w:cs="Times New Roman"/>
          <w:color w:val="000000" w:themeColor="text1"/>
          <w:lang w:eastAsia="ru-RU"/>
        </w:rPr>
      </w:pPr>
      <w:r w:rsidRPr="0055600B">
        <w:rPr>
          <w:rFonts w:ascii="Times New Roman" w:eastAsia="Times New Roman" w:hAnsi="Times New Roman" w:cs="Times New Roman"/>
          <w:color w:val="000000" w:themeColor="text1"/>
          <w:lang w:eastAsia="ru-RU"/>
        </w:rPr>
        <w:t>1.</w:t>
      </w:r>
      <w:r w:rsidRPr="0055600B">
        <w:rPr>
          <w:rFonts w:ascii="Times New Roman" w:eastAsia="Times New Roman" w:hAnsi="Times New Roman" w:cs="Times New Roman"/>
          <w:color w:val="000000" w:themeColor="text1"/>
          <w:lang w:eastAsia="ru-RU"/>
        </w:rPr>
        <w:tab/>
        <w:t>Возникают внезапно, и мутировать может любая часть орг</w:t>
      </w:r>
      <w:r w:rsidR="00B226EC">
        <w:rPr>
          <w:rFonts w:ascii="Times New Roman" w:eastAsia="Times New Roman" w:hAnsi="Times New Roman" w:cs="Times New Roman"/>
          <w:color w:val="000000" w:themeColor="text1"/>
          <w:lang w:eastAsia="ru-RU"/>
        </w:rPr>
        <w:t>анизма, т.е. они не</w:t>
      </w:r>
      <w:r w:rsidR="00B226EC">
        <w:rPr>
          <w:rFonts w:ascii="Times New Roman" w:eastAsia="Times New Roman" w:hAnsi="Times New Roman" w:cs="Times New Roman"/>
          <w:color w:val="000000" w:themeColor="text1"/>
          <w:lang w:eastAsia="ru-RU"/>
        </w:rPr>
        <w:tab/>
        <w:t>направлены.</w:t>
      </w:r>
    </w:p>
    <w:p w:rsidR="00B226EC" w:rsidRDefault="00582809" w:rsidP="00F97656">
      <w:pPr>
        <w:shd w:val="clear" w:color="auto" w:fill="FFFFFF"/>
        <w:spacing w:after="0" w:line="240" w:lineRule="auto"/>
        <w:ind w:firstLine="426"/>
        <w:jc w:val="both"/>
        <w:rPr>
          <w:rFonts w:ascii="Times New Roman" w:eastAsia="Times New Roman" w:hAnsi="Times New Roman" w:cs="Times New Roman"/>
          <w:color w:val="000000" w:themeColor="text1"/>
          <w:lang w:eastAsia="ru-RU"/>
        </w:rPr>
      </w:pPr>
      <w:r w:rsidRPr="0055600B">
        <w:rPr>
          <w:rFonts w:ascii="Times New Roman" w:eastAsia="Times New Roman" w:hAnsi="Times New Roman" w:cs="Times New Roman"/>
          <w:color w:val="000000" w:themeColor="text1"/>
          <w:lang w:eastAsia="ru-RU"/>
        </w:rPr>
        <w:t>2.</w:t>
      </w:r>
      <w:r w:rsidRPr="0055600B">
        <w:rPr>
          <w:rFonts w:ascii="Times New Roman" w:eastAsia="Times New Roman" w:hAnsi="Times New Roman" w:cs="Times New Roman"/>
          <w:color w:val="000000" w:themeColor="text1"/>
          <w:lang w:eastAsia="ru-RU"/>
        </w:rPr>
        <w:tab/>
        <w:t>Могут</w:t>
      </w:r>
      <w:r w:rsidRPr="0055600B">
        <w:rPr>
          <w:rFonts w:ascii="Times New Roman" w:eastAsia="Times New Roman" w:hAnsi="Times New Roman" w:cs="Times New Roman"/>
          <w:color w:val="000000" w:themeColor="text1"/>
          <w:lang w:eastAsia="ru-RU"/>
        </w:rPr>
        <w:tab/>
        <w:t>быть вредными, полезными, нейтральными.</w:t>
      </w:r>
    </w:p>
    <w:p w:rsidR="00B226EC" w:rsidRDefault="00582809" w:rsidP="00F97656">
      <w:pPr>
        <w:shd w:val="clear" w:color="auto" w:fill="FFFFFF"/>
        <w:spacing w:after="0" w:line="240" w:lineRule="auto"/>
        <w:ind w:firstLine="426"/>
        <w:jc w:val="both"/>
        <w:rPr>
          <w:rFonts w:ascii="Times New Roman" w:eastAsia="Times New Roman" w:hAnsi="Times New Roman" w:cs="Times New Roman"/>
          <w:color w:val="000000" w:themeColor="text1"/>
          <w:lang w:eastAsia="ru-RU"/>
        </w:rPr>
      </w:pPr>
      <w:r w:rsidRPr="0055600B">
        <w:rPr>
          <w:rFonts w:ascii="Times New Roman" w:eastAsia="Times New Roman" w:hAnsi="Times New Roman" w:cs="Times New Roman"/>
          <w:color w:val="000000" w:themeColor="text1"/>
          <w:lang w:eastAsia="ru-RU"/>
        </w:rPr>
        <w:t>3.</w:t>
      </w:r>
      <w:r w:rsidRPr="0055600B">
        <w:rPr>
          <w:rFonts w:ascii="Times New Roman" w:eastAsia="Times New Roman" w:hAnsi="Times New Roman" w:cs="Times New Roman"/>
          <w:color w:val="000000" w:themeColor="text1"/>
          <w:lang w:eastAsia="ru-RU"/>
        </w:rPr>
        <w:tab/>
        <w:t>Передаются</w:t>
      </w:r>
      <w:r w:rsidRPr="0055600B">
        <w:rPr>
          <w:rFonts w:ascii="Times New Roman" w:eastAsia="Times New Roman" w:hAnsi="Times New Roman" w:cs="Times New Roman"/>
          <w:color w:val="000000" w:themeColor="text1"/>
          <w:lang w:eastAsia="ru-RU"/>
        </w:rPr>
        <w:tab/>
        <w:t>из</w:t>
      </w:r>
      <w:r w:rsidRPr="0055600B">
        <w:rPr>
          <w:rFonts w:ascii="Times New Roman" w:eastAsia="Times New Roman" w:hAnsi="Times New Roman" w:cs="Times New Roman"/>
          <w:color w:val="000000" w:themeColor="text1"/>
          <w:lang w:eastAsia="ru-RU"/>
        </w:rPr>
        <w:tab/>
        <w:t>покол</w:t>
      </w:r>
      <w:r w:rsidR="00B226EC">
        <w:rPr>
          <w:rFonts w:ascii="Times New Roman" w:eastAsia="Times New Roman" w:hAnsi="Times New Roman" w:cs="Times New Roman"/>
          <w:color w:val="000000" w:themeColor="text1"/>
          <w:lang w:eastAsia="ru-RU"/>
        </w:rPr>
        <w:t>ения</w:t>
      </w:r>
      <w:r w:rsidR="00B226EC">
        <w:rPr>
          <w:rFonts w:ascii="Times New Roman" w:eastAsia="Times New Roman" w:hAnsi="Times New Roman" w:cs="Times New Roman"/>
          <w:color w:val="000000" w:themeColor="text1"/>
          <w:lang w:eastAsia="ru-RU"/>
        </w:rPr>
        <w:tab/>
        <w:t>в</w:t>
      </w:r>
      <w:r w:rsidR="00B226EC">
        <w:rPr>
          <w:rFonts w:ascii="Times New Roman" w:eastAsia="Times New Roman" w:hAnsi="Times New Roman" w:cs="Times New Roman"/>
          <w:color w:val="000000" w:themeColor="text1"/>
          <w:lang w:eastAsia="ru-RU"/>
        </w:rPr>
        <w:tab/>
        <w:t>поколение.</w:t>
      </w:r>
    </w:p>
    <w:p w:rsidR="00B226EC" w:rsidRDefault="00582809" w:rsidP="00F97656">
      <w:pPr>
        <w:shd w:val="clear" w:color="auto" w:fill="FFFFFF"/>
        <w:spacing w:after="0" w:line="240" w:lineRule="auto"/>
        <w:ind w:firstLine="426"/>
        <w:jc w:val="both"/>
        <w:rPr>
          <w:rFonts w:ascii="Times New Roman" w:eastAsia="Times New Roman" w:hAnsi="Times New Roman" w:cs="Times New Roman"/>
          <w:color w:val="000000" w:themeColor="text1"/>
          <w:lang w:eastAsia="ru-RU"/>
        </w:rPr>
      </w:pPr>
      <w:r w:rsidRPr="0055600B">
        <w:rPr>
          <w:rFonts w:ascii="Times New Roman" w:eastAsia="Times New Roman" w:hAnsi="Times New Roman" w:cs="Times New Roman"/>
          <w:color w:val="000000" w:themeColor="text1"/>
          <w:lang w:eastAsia="ru-RU"/>
        </w:rPr>
        <w:t>4.</w:t>
      </w:r>
      <w:r w:rsidRPr="0055600B">
        <w:rPr>
          <w:rFonts w:ascii="Times New Roman" w:eastAsia="Times New Roman" w:hAnsi="Times New Roman" w:cs="Times New Roman"/>
          <w:color w:val="000000" w:themeColor="text1"/>
          <w:lang w:eastAsia="ru-RU"/>
        </w:rPr>
        <w:tab/>
        <w:t>Вызываются внешними и внутренними факторами.</w:t>
      </w:r>
    </w:p>
    <w:p w:rsidR="00B226EC" w:rsidRDefault="00582809" w:rsidP="00F97656">
      <w:pPr>
        <w:shd w:val="clear" w:color="auto" w:fill="FFFFFF"/>
        <w:spacing w:after="0" w:line="240" w:lineRule="auto"/>
        <w:ind w:firstLine="426"/>
        <w:jc w:val="both"/>
        <w:rPr>
          <w:rFonts w:ascii="Times New Roman" w:eastAsia="Times New Roman" w:hAnsi="Times New Roman" w:cs="Times New Roman"/>
          <w:color w:val="000000" w:themeColor="text1"/>
          <w:lang w:eastAsia="ru-RU"/>
        </w:rPr>
      </w:pPr>
      <w:r w:rsidRPr="0055600B">
        <w:rPr>
          <w:rFonts w:ascii="Times New Roman" w:eastAsia="Times New Roman" w:hAnsi="Times New Roman" w:cs="Times New Roman"/>
          <w:color w:val="000000" w:themeColor="text1"/>
          <w:lang w:eastAsia="ru-RU"/>
        </w:rPr>
        <w:t>5.</w:t>
      </w:r>
      <w:r w:rsidRPr="0055600B">
        <w:rPr>
          <w:rFonts w:ascii="Times New Roman" w:eastAsia="Times New Roman" w:hAnsi="Times New Roman" w:cs="Times New Roman"/>
          <w:color w:val="000000" w:themeColor="text1"/>
          <w:lang w:eastAsia="ru-RU"/>
        </w:rPr>
        <w:tab/>
        <w:t>Представляют собой стойкие изменения наследственного материала.</w:t>
      </w:r>
    </w:p>
    <w:p w:rsidR="00B226EC" w:rsidRDefault="00582809" w:rsidP="00F97656">
      <w:pPr>
        <w:shd w:val="clear" w:color="auto" w:fill="FFFFFF"/>
        <w:spacing w:after="0" w:line="240" w:lineRule="auto"/>
        <w:ind w:firstLine="426"/>
        <w:jc w:val="both"/>
        <w:rPr>
          <w:rFonts w:ascii="Times New Roman" w:eastAsia="Times New Roman" w:hAnsi="Times New Roman" w:cs="Times New Roman"/>
          <w:color w:val="000000" w:themeColor="text1"/>
          <w:lang w:eastAsia="ru-RU"/>
        </w:rPr>
      </w:pPr>
      <w:r w:rsidRPr="0055600B">
        <w:rPr>
          <w:rFonts w:ascii="Times New Roman" w:eastAsia="Times New Roman" w:hAnsi="Times New Roman" w:cs="Times New Roman"/>
          <w:color w:val="000000" w:themeColor="text1"/>
          <w:lang w:eastAsia="ru-RU"/>
        </w:rPr>
        <w:t>6.</w:t>
      </w:r>
      <w:r w:rsidRPr="0055600B">
        <w:rPr>
          <w:rFonts w:ascii="Times New Roman" w:eastAsia="Times New Roman" w:hAnsi="Times New Roman" w:cs="Times New Roman"/>
          <w:color w:val="000000" w:themeColor="text1"/>
          <w:lang w:eastAsia="ru-RU"/>
        </w:rPr>
        <w:tab/>
        <w:t>Могут</w:t>
      </w:r>
      <w:r w:rsidRPr="0055600B">
        <w:rPr>
          <w:rFonts w:ascii="Times New Roman" w:eastAsia="Times New Roman" w:hAnsi="Times New Roman" w:cs="Times New Roman"/>
          <w:color w:val="000000" w:themeColor="text1"/>
          <w:lang w:eastAsia="ru-RU"/>
        </w:rPr>
        <w:tab/>
        <w:t xml:space="preserve">повторяться. </w:t>
      </w:r>
    </w:p>
    <w:p w:rsidR="00B226EC" w:rsidRDefault="00582809" w:rsidP="00F97656">
      <w:pPr>
        <w:shd w:val="clear" w:color="auto" w:fill="FFFFFF"/>
        <w:spacing w:after="0" w:line="240" w:lineRule="auto"/>
        <w:ind w:firstLine="426"/>
        <w:jc w:val="both"/>
        <w:rPr>
          <w:rFonts w:ascii="Times New Roman" w:eastAsia="Times New Roman" w:hAnsi="Times New Roman" w:cs="Times New Roman"/>
          <w:color w:val="000000" w:themeColor="text1"/>
          <w:lang w:eastAsia="ru-RU"/>
        </w:rPr>
      </w:pPr>
      <w:r w:rsidRPr="0055600B">
        <w:rPr>
          <w:rFonts w:ascii="Times New Roman" w:eastAsia="Times New Roman" w:hAnsi="Times New Roman" w:cs="Times New Roman"/>
          <w:color w:val="000000" w:themeColor="text1"/>
          <w:lang w:eastAsia="ru-RU"/>
        </w:rPr>
        <w:t>7.</w:t>
      </w:r>
      <w:r w:rsidRPr="0055600B">
        <w:rPr>
          <w:rFonts w:ascii="Times New Roman" w:eastAsia="Times New Roman" w:hAnsi="Times New Roman" w:cs="Times New Roman"/>
          <w:color w:val="000000" w:themeColor="text1"/>
          <w:lang w:eastAsia="ru-RU"/>
        </w:rPr>
        <w:tab/>
        <w:t>Мутации являются элементарным эволюционным материалом.</w:t>
      </w:r>
    </w:p>
    <w:p w:rsidR="00582809" w:rsidRPr="0055600B" w:rsidRDefault="00582809" w:rsidP="00F97656">
      <w:pPr>
        <w:shd w:val="clear" w:color="auto" w:fill="FFFFFF"/>
        <w:spacing w:after="0" w:line="240" w:lineRule="auto"/>
        <w:ind w:firstLine="426"/>
        <w:jc w:val="both"/>
        <w:rPr>
          <w:rFonts w:ascii="Times New Roman" w:eastAsia="Times New Roman" w:hAnsi="Times New Roman" w:cs="Times New Roman"/>
          <w:color w:val="000000" w:themeColor="text1"/>
          <w:lang w:eastAsia="ru-RU"/>
        </w:rPr>
      </w:pPr>
      <w:r w:rsidRPr="0055600B">
        <w:rPr>
          <w:rFonts w:ascii="Times New Roman" w:eastAsia="Times New Roman" w:hAnsi="Times New Roman" w:cs="Times New Roman"/>
          <w:color w:val="000000" w:themeColor="text1"/>
          <w:lang w:eastAsia="ru-RU"/>
        </w:rPr>
        <w:t>8.</w:t>
      </w:r>
      <w:r w:rsidRPr="0055600B">
        <w:rPr>
          <w:rFonts w:ascii="Times New Roman" w:eastAsia="Times New Roman" w:hAnsi="Times New Roman" w:cs="Times New Roman"/>
          <w:color w:val="000000" w:themeColor="text1"/>
          <w:lang w:eastAsia="ru-RU"/>
        </w:rPr>
        <w:tab/>
        <w:t>Мутационный процесс-источник резерва наслед</w:t>
      </w:r>
      <w:r>
        <w:rPr>
          <w:rFonts w:ascii="Times New Roman" w:eastAsia="Times New Roman" w:hAnsi="Times New Roman" w:cs="Times New Roman"/>
          <w:color w:val="000000" w:themeColor="text1"/>
          <w:lang w:eastAsia="ru-RU"/>
        </w:rPr>
        <w:t>ственной изменчивости популяций</w:t>
      </w:r>
      <w:r w:rsidRPr="0055600B">
        <w:rPr>
          <w:rFonts w:ascii="Times New Roman" w:eastAsia="Times New Roman" w:hAnsi="Times New Roman" w:cs="Times New Roman"/>
          <w:color w:val="000000" w:themeColor="text1"/>
          <w:lang w:eastAsia="ru-RU"/>
        </w:rPr>
        <w:t xml:space="preserve"> [8]</w:t>
      </w:r>
      <w:r>
        <w:rPr>
          <w:rFonts w:ascii="Times New Roman" w:eastAsia="Times New Roman" w:hAnsi="Times New Roman" w:cs="Times New Roman"/>
          <w:color w:val="000000" w:themeColor="text1"/>
          <w:lang w:eastAsia="ru-RU"/>
        </w:rPr>
        <w:t>.</w:t>
      </w:r>
    </w:p>
    <w:p w:rsidR="00582809" w:rsidRPr="0055600B" w:rsidRDefault="00582809" w:rsidP="00F97656">
      <w:pPr>
        <w:spacing w:after="0" w:line="240" w:lineRule="auto"/>
        <w:ind w:firstLine="426"/>
        <w:jc w:val="both"/>
        <w:rPr>
          <w:rFonts w:ascii="Times New Roman" w:hAnsi="Times New Roman" w:cs="Times New Roman"/>
          <w:color w:val="000000" w:themeColor="text1"/>
        </w:rPr>
      </w:pPr>
      <w:r w:rsidRPr="0055600B">
        <w:rPr>
          <w:rFonts w:ascii="Times New Roman" w:hAnsi="Times New Roman" w:cs="Times New Roman"/>
          <w:color w:val="000000" w:themeColor="text1"/>
        </w:rPr>
        <w:t xml:space="preserve">Причины мутации могут быть различны.  Например, репликация ДНК, нарушения репарации ДНК и генетическая рекомбинация, так же и окружающая среда и, соответственно, среда обитания. </w:t>
      </w:r>
    </w:p>
    <w:p w:rsidR="00582809" w:rsidRPr="0055600B" w:rsidRDefault="00582809" w:rsidP="00F97656">
      <w:pPr>
        <w:spacing w:after="0" w:line="240" w:lineRule="auto"/>
        <w:ind w:firstLine="426"/>
        <w:jc w:val="both"/>
        <w:rPr>
          <w:rFonts w:ascii="Times New Roman" w:hAnsi="Times New Roman" w:cs="Times New Roman"/>
          <w:color w:val="000000" w:themeColor="text1"/>
        </w:rPr>
      </w:pPr>
      <w:r w:rsidRPr="0055600B">
        <w:rPr>
          <w:rFonts w:ascii="Times New Roman" w:hAnsi="Times New Roman" w:cs="Times New Roman"/>
          <w:color w:val="000000" w:themeColor="text1"/>
        </w:rPr>
        <w:t xml:space="preserve">В биологии и в генетики есть такой термин, как </w:t>
      </w:r>
      <w:r w:rsidR="00175885">
        <w:rPr>
          <w:rFonts w:ascii="Times New Roman" w:hAnsi="Times New Roman" w:cs="Times New Roman"/>
          <w:color w:val="000000" w:themeColor="text1"/>
        </w:rPr>
        <w:t>«</w:t>
      </w:r>
      <w:r w:rsidRPr="0055600B">
        <w:rPr>
          <w:rFonts w:ascii="Times New Roman" w:hAnsi="Times New Roman" w:cs="Times New Roman"/>
          <w:color w:val="000000" w:themeColor="text1"/>
        </w:rPr>
        <w:t>Мутагены</w:t>
      </w:r>
      <w:r w:rsidR="00175885">
        <w:rPr>
          <w:rFonts w:ascii="Times New Roman" w:hAnsi="Times New Roman" w:cs="Times New Roman"/>
          <w:color w:val="000000" w:themeColor="text1"/>
        </w:rPr>
        <w:t>»</w:t>
      </w:r>
      <w:r w:rsidRPr="0055600B">
        <w:rPr>
          <w:rFonts w:ascii="Times New Roman" w:hAnsi="Times New Roman" w:cs="Times New Roman"/>
          <w:color w:val="000000" w:themeColor="text1"/>
        </w:rPr>
        <w:t>, который обозначает факторы, вызывающие наследственные изменения и в него входят три фактора:</w:t>
      </w:r>
    </w:p>
    <w:p w:rsidR="00582809" w:rsidRPr="0055600B" w:rsidRDefault="00582809" w:rsidP="00F97656">
      <w:pPr>
        <w:shd w:val="clear" w:color="auto" w:fill="FFFFFF"/>
        <w:spacing w:after="0" w:line="240" w:lineRule="auto"/>
        <w:ind w:firstLine="426"/>
        <w:jc w:val="both"/>
        <w:rPr>
          <w:rFonts w:ascii="Times New Roman" w:hAnsi="Times New Roman" w:cs="Times New Roman"/>
          <w:color w:val="000000" w:themeColor="text1"/>
        </w:rPr>
      </w:pPr>
      <w:r w:rsidRPr="0055600B">
        <w:rPr>
          <w:rFonts w:ascii="Times New Roman" w:hAnsi="Times New Roman" w:cs="Times New Roman"/>
          <w:bCs/>
          <w:color w:val="000000" w:themeColor="text1"/>
        </w:rPr>
        <w:t>1.</w:t>
      </w:r>
      <w:r w:rsidRPr="0055600B">
        <w:rPr>
          <w:rFonts w:ascii="Times New Roman" w:hAnsi="Times New Roman" w:cs="Times New Roman"/>
          <w:bCs/>
          <w:color w:val="000000" w:themeColor="text1"/>
        </w:rPr>
        <w:tab/>
        <w:t>химические мутагены</w:t>
      </w:r>
      <w:r w:rsidRPr="0055600B">
        <w:rPr>
          <w:rFonts w:ascii="Times New Roman" w:hAnsi="Times New Roman" w:cs="Times New Roman"/>
          <w:color w:val="000000" w:themeColor="text1"/>
        </w:rPr>
        <w:t xml:space="preserve"> (вещества, вызывающие мутации). Первые сильные химические мутагены (формальдегид и другие вещества) были найдены И.А. Раппопортом в 1940 г.  Всего сейчас известно около 3000 мутагенов, созданных людьми, например, многие растворители, красители, дезинфицирующие вещества, вещества для тушения пламени, вещества, содержащиеся в выхлопных газах автомобилей, некоторые консерванты и др.;</w:t>
      </w:r>
    </w:p>
    <w:p w:rsidR="00582809" w:rsidRPr="0055600B" w:rsidRDefault="00582809" w:rsidP="00F97656">
      <w:pPr>
        <w:shd w:val="clear" w:color="auto" w:fill="FFFFFF"/>
        <w:spacing w:after="0" w:line="240" w:lineRule="auto"/>
        <w:ind w:firstLine="426"/>
        <w:jc w:val="both"/>
        <w:rPr>
          <w:rFonts w:ascii="Times New Roman" w:hAnsi="Times New Roman" w:cs="Times New Roman"/>
          <w:color w:val="000000" w:themeColor="text1"/>
        </w:rPr>
      </w:pPr>
      <w:r w:rsidRPr="0055600B">
        <w:rPr>
          <w:rFonts w:ascii="Times New Roman" w:hAnsi="Times New Roman" w:cs="Times New Roman"/>
          <w:bCs/>
          <w:color w:val="000000" w:themeColor="text1"/>
        </w:rPr>
        <w:t>2.</w:t>
      </w:r>
      <w:r w:rsidRPr="0055600B">
        <w:rPr>
          <w:rFonts w:ascii="Times New Roman" w:hAnsi="Times New Roman" w:cs="Times New Roman"/>
          <w:bCs/>
          <w:color w:val="000000" w:themeColor="text1"/>
        </w:rPr>
        <w:tab/>
        <w:t>физические мутагены</w:t>
      </w:r>
      <w:r w:rsidRPr="0055600B">
        <w:rPr>
          <w:rFonts w:ascii="Times New Roman" w:hAnsi="Times New Roman" w:cs="Times New Roman"/>
          <w:color w:val="000000" w:themeColor="text1"/>
        </w:rPr>
        <w:t xml:space="preserve"> (ионизирующие излучения, в том числе естественного радиационного фона, ультрафиолетовое излучение, высокая температура и др.). Первые физические мутагены, открытые учеными,- это разные виды излучений (рентгеновские лучи, ультрафиолет);</w:t>
      </w:r>
    </w:p>
    <w:p w:rsidR="00582809" w:rsidRPr="0055600B" w:rsidRDefault="00582809" w:rsidP="00F97656">
      <w:pPr>
        <w:shd w:val="clear" w:color="auto" w:fill="FFFFFF"/>
        <w:spacing w:after="0" w:line="240" w:lineRule="auto"/>
        <w:ind w:firstLine="426"/>
        <w:jc w:val="both"/>
        <w:rPr>
          <w:rFonts w:ascii="Times New Roman" w:hAnsi="Times New Roman" w:cs="Times New Roman"/>
          <w:color w:val="000000" w:themeColor="text1"/>
        </w:rPr>
      </w:pPr>
      <w:r w:rsidRPr="0055600B">
        <w:rPr>
          <w:rFonts w:ascii="Times New Roman" w:hAnsi="Times New Roman" w:cs="Times New Roman"/>
          <w:bCs/>
          <w:color w:val="000000" w:themeColor="text1"/>
        </w:rPr>
        <w:t>3.</w:t>
      </w:r>
      <w:r w:rsidRPr="0055600B">
        <w:rPr>
          <w:rFonts w:ascii="Times New Roman" w:hAnsi="Times New Roman" w:cs="Times New Roman"/>
          <w:bCs/>
          <w:color w:val="000000" w:themeColor="text1"/>
        </w:rPr>
        <w:tab/>
        <w:t>биологические мутагены</w:t>
      </w:r>
      <w:r w:rsidRPr="0055600B">
        <w:rPr>
          <w:rFonts w:ascii="Times New Roman" w:hAnsi="Times New Roman" w:cs="Times New Roman"/>
          <w:color w:val="000000" w:themeColor="text1"/>
        </w:rPr>
        <w:t xml:space="preserve"> (ретровирусы). Так же биологические мутагены - новые гены, попадая из генома одного организма в геном другого с некоторыми вирусами, встраиваются в ДНК клеток хозяина, при размножении нередко захватывают часть хозяйских генов и передают новым хозяев при их заражении. </w:t>
      </w:r>
    </w:p>
    <w:p w:rsidR="00582809" w:rsidRPr="0055600B" w:rsidRDefault="00582809" w:rsidP="00F97656">
      <w:pPr>
        <w:shd w:val="clear" w:color="auto" w:fill="FFFFFF"/>
        <w:spacing w:after="0" w:line="240" w:lineRule="auto"/>
        <w:ind w:firstLine="426"/>
        <w:jc w:val="both"/>
        <w:rPr>
          <w:rFonts w:ascii="Times New Roman" w:hAnsi="Times New Roman" w:cs="Times New Roman"/>
          <w:color w:val="000000" w:themeColor="text1"/>
        </w:rPr>
      </w:pPr>
      <w:r w:rsidRPr="0055600B">
        <w:rPr>
          <w:rFonts w:ascii="Times New Roman" w:hAnsi="Times New Roman" w:cs="Times New Roman"/>
          <w:color w:val="000000" w:themeColor="text1"/>
        </w:rPr>
        <w:t>Помимо трех перечисленных, не стоит забывать и о таком факторе как человеческий.  Люди постоянно загрязняют окружающую среду, делая ее вредной и опасной для жизни. Ведь загрязнение окружающей среды также может привести к возникновению различ</w:t>
      </w:r>
      <w:r>
        <w:rPr>
          <w:rFonts w:ascii="Times New Roman" w:hAnsi="Times New Roman" w:cs="Times New Roman"/>
          <w:color w:val="000000" w:themeColor="text1"/>
        </w:rPr>
        <w:t>ного рода мутационных процессов</w:t>
      </w:r>
      <w:r w:rsidRPr="0055600B">
        <w:rPr>
          <w:rFonts w:ascii="Times New Roman" w:hAnsi="Times New Roman" w:cs="Times New Roman"/>
          <w:color w:val="000000" w:themeColor="text1"/>
        </w:rPr>
        <w:t xml:space="preserve"> [6,c.275] </w:t>
      </w:r>
      <w:r>
        <w:rPr>
          <w:rFonts w:ascii="Times New Roman" w:hAnsi="Times New Roman" w:cs="Times New Roman"/>
          <w:color w:val="000000" w:themeColor="text1"/>
        </w:rPr>
        <w:t>.</w:t>
      </w:r>
    </w:p>
    <w:p w:rsidR="00582809" w:rsidRPr="0055600B" w:rsidRDefault="00582809" w:rsidP="00F97656">
      <w:pPr>
        <w:spacing w:after="0" w:line="240" w:lineRule="auto"/>
        <w:ind w:firstLine="426"/>
        <w:jc w:val="both"/>
        <w:rPr>
          <w:rFonts w:ascii="Times New Roman" w:hAnsi="Times New Roman" w:cs="Times New Roman"/>
          <w:color w:val="000000" w:themeColor="text1"/>
        </w:rPr>
      </w:pPr>
      <w:r w:rsidRPr="0055600B">
        <w:rPr>
          <w:rFonts w:ascii="Times New Roman" w:hAnsi="Times New Roman" w:cs="Times New Roman"/>
          <w:color w:val="000000" w:themeColor="text1"/>
        </w:rPr>
        <w:t>Воздействие мутации всегда негативно. Результаты мутационных изменений можно увидеть на людях, подвергшихся радиоактивному излучению во время бомбардировок Хиросимы и Нагасаки, во время взрыва реактора на Чернобыльской АЭС: тысячи смертей, искалеченные, изуродованные существа.</w:t>
      </w:r>
    </w:p>
    <w:p w:rsidR="00582809" w:rsidRPr="0055600B" w:rsidRDefault="00582809" w:rsidP="00F97656">
      <w:pPr>
        <w:spacing w:after="0" w:line="240" w:lineRule="auto"/>
        <w:ind w:firstLine="426"/>
        <w:jc w:val="both"/>
        <w:rPr>
          <w:rFonts w:ascii="Times New Roman" w:hAnsi="Times New Roman" w:cs="Times New Roman"/>
          <w:color w:val="000000" w:themeColor="text1"/>
        </w:rPr>
      </w:pPr>
      <w:r w:rsidRPr="0055600B">
        <w:rPr>
          <w:rFonts w:ascii="Times New Roman" w:hAnsi="Times New Roman" w:cs="Times New Roman"/>
          <w:color w:val="000000" w:themeColor="text1"/>
        </w:rPr>
        <w:t xml:space="preserve">Чернобыльская авария – 26 апреля 1986 года. На четвертом энергоблоке ЧАЭС прогремел взрыв, последствием которого стало полное разрушение атомного реактора станции. В окружающую среду было выброшено огромное количество крайне опасных радиоактивных веществ. Главным поражающим фактором стало радиоактивное загрязнение. В атмосферу было выброшено огромное количество радиоактивных веществ, среди которых изотопы урана, плутония, иода-131, цезия-134, цезия-137, стронция-90 и радиоактивной пыли. Авария была признана крупнейшей в истории атомной энергетики. Она стала событием международного значения, что не могло не повлиять на ход расследования ее причин. Многие ученые из всех уголков мира, каждый раз находят новые доказательства мутации у людей, которые были облучены, их детей, которые родились уже после катастрофы, животной и растительной среды в этом районе. Все изменилось, все подверглось мутации. </w:t>
      </w:r>
    </w:p>
    <w:p w:rsidR="00582809" w:rsidRPr="0055600B" w:rsidRDefault="00582809" w:rsidP="00F97656">
      <w:pPr>
        <w:spacing w:after="0" w:line="240" w:lineRule="auto"/>
        <w:ind w:firstLine="426"/>
        <w:jc w:val="both"/>
        <w:rPr>
          <w:rFonts w:ascii="Times New Roman" w:hAnsi="Times New Roman" w:cs="Times New Roman"/>
          <w:color w:val="000000" w:themeColor="text1"/>
        </w:rPr>
      </w:pPr>
      <w:r w:rsidRPr="0055600B">
        <w:rPr>
          <w:rFonts w:ascii="Times New Roman" w:hAnsi="Times New Roman" w:cs="Times New Roman"/>
          <w:color w:val="000000" w:themeColor="text1"/>
        </w:rPr>
        <w:t>Если раньше уродств было - сотые доли процента, то теперь - 24 процента. Это огромная цифра. Существование мутаций долго не хотели признавать, но они - факт. Первыми пострадавшими оказались животные [7,</w:t>
      </w:r>
      <w:r w:rsidRPr="0055600B">
        <w:rPr>
          <w:rFonts w:ascii="Times New Roman" w:hAnsi="Times New Roman" w:cs="Times New Roman"/>
          <w:color w:val="000000" w:themeColor="text1"/>
          <w:lang w:val="en-US"/>
        </w:rPr>
        <w:t>c</w:t>
      </w:r>
      <w:r w:rsidRPr="0055600B">
        <w:rPr>
          <w:rFonts w:ascii="Times New Roman" w:hAnsi="Times New Roman" w:cs="Times New Roman"/>
          <w:color w:val="000000" w:themeColor="text1"/>
        </w:rPr>
        <w:t>.108]</w:t>
      </w:r>
      <w:r>
        <w:rPr>
          <w:rFonts w:ascii="Times New Roman" w:hAnsi="Times New Roman" w:cs="Times New Roman"/>
          <w:color w:val="000000" w:themeColor="text1"/>
        </w:rPr>
        <w:t>.</w:t>
      </w:r>
    </w:p>
    <w:p w:rsidR="00582809" w:rsidRPr="00582809" w:rsidRDefault="00582809" w:rsidP="00F97656">
      <w:pPr>
        <w:pStyle w:val="ad"/>
        <w:ind w:left="0" w:firstLine="426"/>
        <w:jc w:val="both"/>
        <w:rPr>
          <w:color w:val="000000" w:themeColor="text1"/>
          <w:sz w:val="22"/>
          <w:szCs w:val="22"/>
          <w:lang w:val="ru-RU"/>
        </w:rPr>
      </w:pPr>
      <w:r w:rsidRPr="00582809">
        <w:rPr>
          <w:color w:val="000000" w:themeColor="text1"/>
          <w:sz w:val="22"/>
          <w:szCs w:val="22"/>
          <w:lang w:val="ru-RU"/>
        </w:rPr>
        <w:t>Рассмотрим случаи людей с врожденными мутациями.</w:t>
      </w:r>
    </w:p>
    <w:p w:rsidR="00582809" w:rsidRPr="00582809" w:rsidRDefault="00582809" w:rsidP="00F97656">
      <w:pPr>
        <w:pStyle w:val="ad"/>
        <w:numPr>
          <w:ilvl w:val="0"/>
          <w:numId w:val="36"/>
        </w:numPr>
        <w:shd w:val="clear" w:color="auto" w:fill="FFFFFF"/>
        <w:overflowPunct/>
        <w:autoSpaceDE/>
        <w:autoSpaceDN/>
        <w:adjustRightInd/>
        <w:ind w:left="0" w:firstLine="426"/>
        <w:jc w:val="both"/>
        <w:textAlignment w:val="baseline"/>
        <w:outlineLvl w:val="1"/>
        <w:rPr>
          <w:color w:val="000000" w:themeColor="text1"/>
          <w:sz w:val="22"/>
          <w:szCs w:val="22"/>
          <w:lang w:val="ru-RU"/>
        </w:rPr>
      </w:pPr>
      <w:r w:rsidRPr="00582809">
        <w:rPr>
          <w:color w:val="000000" w:themeColor="text1"/>
          <w:sz w:val="22"/>
          <w:szCs w:val="22"/>
          <w:lang w:val="ru-RU"/>
        </w:rPr>
        <w:lastRenderedPageBreak/>
        <w:t xml:space="preserve">Альбинизм </w:t>
      </w:r>
      <w:r w:rsidRPr="00582809">
        <w:rPr>
          <w:color w:val="000000" w:themeColor="text1"/>
          <w:shd w:val="clear" w:color="auto" w:fill="FFFFFF"/>
          <w:lang w:val="ru-RU"/>
        </w:rPr>
        <w:t xml:space="preserve">(от лат. </w:t>
      </w:r>
      <w:r w:rsidR="00175885">
        <w:rPr>
          <w:color w:val="000000" w:themeColor="text1"/>
          <w:shd w:val="clear" w:color="auto" w:fill="FFFFFF"/>
          <w:lang w:val="ru-RU"/>
        </w:rPr>
        <w:t>«</w:t>
      </w:r>
      <w:r w:rsidRPr="0055600B">
        <w:rPr>
          <w:color w:val="000000" w:themeColor="text1"/>
          <w:sz w:val="22"/>
          <w:szCs w:val="22"/>
          <w:shd w:val="clear" w:color="auto" w:fill="FFFFFF"/>
        </w:rPr>
        <w:t>albus</w:t>
      </w:r>
      <w:r w:rsidR="00175885">
        <w:rPr>
          <w:color w:val="000000" w:themeColor="text1"/>
          <w:shd w:val="clear" w:color="auto" w:fill="FFFFFF"/>
          <w:lang w:val="ru-RU"/>
        </w:rPr>
        <w:t>»</w:t>
      </w:r>
      <w:r w:rsidRPr="00582809">
        <w:rPr>
          <w:color w:val="000000" w:themeColor="text1"/>
          <w:sz w:val="22"/>
          <w:szCs w:val="22"/>
          <w:shd w:val="clear" w:color="auto" w:fill="FFFFFF"/>
          <w:lang w:val="ru-RU"/>
        </w:rPr>
        <w:t>-белый) - это наследственное заболевание, связанное с нарушением пигментного обмена в организме. При этой патологии возникает дефицит меланина - вещества, придающего окраску коже, пигментной и радужной оболочкам глаза, волосам, ногтям. Отсутствие или снижение содержания меланина приводит к возникновению не только косметических дефектов, но и ряда проблем со здоровьем. Альбинизм не является болезнью, угрожающей жизни пациента, однако может существенно влиять на ее качество.</w:t>
      </w:r>
    </w:p>
    <w:p w:rsidR="00582809" w:rsidRPr="0055600B" w:rsidRDefault="00582809" w:rsidP="00F97656">
      <w:pPr>
        <w:shd w:val="clear" w:color="auto" w:fill="FFFFFF"/>
        <w:spacing w:after="0" w:line="240" w:lineRule="auto"/>
        <w:ind w:firstLine="426"/>
        <w:jc w:val="both"/>
        <w:rPr>
          <w:rFonts w:ascii="Times New Roman" w:eastAsia="Times New Roman" w:hAnsi="Times New Roman" w:cs="Times New Roman"/>
          <w:color w:val="000000" w:themeColor="text1"/>
          <w:lang w:eastAsia="ru-RU"/>
        </w:rPr>
      </w:pPr>
      <w:r w:rsidRPr="0055600B">
        <w:rPr>
          <w:rFonts w:ascii="Times New Roman" w:eastAsia="Times New Roman" w:hAnsi="Times New Roman" w:cs="Times New Roman"/>
          <w:color w:val="000000" w:themeColor="text1"/>
          <w:lang w:eastAsia="ru-RU"/>
        </w:rPr>
        <w:t>Альбинизм - это результат генных нарушений. В организме человека существует несколько генов, определяющих цвет кожи, волос, бровей, ресниц, радужной оболочки глаза. Любая мутация в одном из них приводит к нарушению содержания пигмента меланина и, соответственно, к возникновению альбинизма. Это означает, что альбинизм — болезнь врожденная, но не всегда сразу проявляющаяся. Альбинизм может передаваться по наследству, также может возникнуть спонтанно.</w:t>
      </w:r>
    </w:p>
    <w:p w:rsidR="00582809" w:rsidRPr="0055600B" w:rsidRDefault="00582809" w:rsidP="00F97656">
      <w:pPr>
        <w:shd w:val="clear" w:color="auto" w:fill="FFFFFF"/>
        <w:spacing w:after="0" w:line="240" w:lineRule="auto"/>
        <w:ind w:firstLine="426"/>
        <w:jc w:val="both"/>
        <w:rPr>
          <w:rFonts w:ascii="Times New Roman" w:eastAsia="Times New Roman" w:hAnsi="Times New Roman" w:cs="Times New Roman"/>
          <w:color w:val="000000" w:themeColor="text1"/>
          <w:lang w:eastAsia="ru-RU"/>
        </w:rPr>
      </w:pPr>
      <w:r w:rsidRPr="0055600B">
        <w:rPr>
          <w:rFonts w:ascii="Times New Roman" w:hAnsi="Times New Roman" w:cs="Times New Roman"/>
          <w:color w:val="000000" w:themeColor="text1"/>
          <w:shd w:val="clear" w:color="auto" w:fill="FFFFFF"/>
        </w:rPr>
        <w:t>Типыальбинизма: 1) тотальный</w:t>
      </w:r>
      <w:r>
        <w:rPr>
          <w:rFonts w:ascii="Times New Roman" w:hAnsi="Times New Roman" w:cs="Times New Roman"/>
          <w:color w:val="000000" w:themeColor="text1"/>
          <w:shd w:val="clear" w:color="auto" w:fill="FFFFFF"/>
        </w:rPr>
        <w:t xml:space="preserve">, 2) неполный, </w:t>
      </w:r>
      <w:r w:rsidRPr="0055600B">
        <w:rPr>
          <w:rFonts w:ascii="Times New Roman" w:hAnsi="Times New Roman" w:cs="Times New Roman"/>
          <w:color w:val="000000" w:themeColor="text1"/>
          <w:shd w:val="clear" w:color="auto" w:fill="FFFFFF"/>
        </w:rPr>
        <w:t xml:space="preserve">3) частичный. </w:t>
      </w:r>
    </w:p>
    <w:p w:rsidR="00582809" w:rsidRPr="0055600B" w:rsidRDefault="00582809" w:rsidP="00F97656">
      <w:pPr>
        <w:shd w:val="clear" w:color="auto" w:fill="FFFFFF"/>
        <w:spacing w:after="0" w:line="240" w:lineRule="auto"/>
        <w:ind w:firstLine="426"/>
        <w:jc w:val="both"/>
        <w:rPr>
          <w:rFonts w:ascii="Times New Roman" w:hAnsi="Times New Roman" w:cs="Times New Roman"/>
          <w:color w:val="000000" w:themeColor="text1"/>
          <w:shd w:val="clear" w:color="auto" w:fill="FFFFFF"/>
        </w:rPr>
      </w:pPr>
      <w:r w:rsidRPr="0055600B">
        <w:rPr>
          <w:rFonts w:ascii="Times New Roman" w:hAnsi="Times New Roman" w:cs="Times New Roman"/>
          <w:color w:val="000000" w:themeColor="text1"/>
          <w:shd w:val="clear" w:color="auto" w:fill="FFFFFF"/>
        </w:rPr>
        <w:t>Лечение альбинизма не проводится. Существуют теории о том, как можно изменить мутацию гена на стадии выявлении ее у плода, но практических экспериментов пока не п</w:t>
      </w:r>
      <w:r w:rsidR="00F61AFE">
        <w:rPr>
          <w:rFonts w:ascii="Times New Roman" w:hAnsi="Times New Roman" w:cs="Times New Roman"/>
          <w:color w:val="000000" w:themeColor="text1"/>
          <w:shd w:val="clear" w:color="auto" w:fill="FFFFFF"/>
        </w:rPr>
        <w:t xml:space="preserve">роводилось </w:t>
      </w:r>
      <w:r w:rsidRPr="0055600B">
        <w:rPr>
          <w:rFonts w:ascii="Times New Roman" w:hAnsi="Times New Roman" w:cs="Times New Roman"/>
          <w:color w:val="000000" w:themeColor="text1"/>
          <w:shd w:val="clear" w:color="auto" w:fill="FFFFFF"/>
        </w:rPr>
        <w:t>потому</w:t>
      </w:r>
      <w:r w:rsidR="00F61AFE">
        <w:rPr>
          <w:rFonts w:ascii="Times New Roman" w:hAnsi="Times New Roman" w:cs="Times New Roman"/>
          <w:color w:val="000000" w:themeColor="text1"/>
          <w:shd w:val="clear" w:color="auto" w:fill="FFFFFF"/>
        </w:rPr>
        <w:t xml:space="preserve">, </w:t>
      </w:r>
      <w:r w:rsidRPr="0055600B">
        <w:rPr>
          <w:rFonts w:ascii="Times New Roman" w:hAnsi="Times New Roman" w:cs="Times New Roman"/>
          <w:color w:val="000000" w:themeColor="text1"/>
          <w:shd w:val="clear" w:color="auto" w:fill="FFFFFF"/>
        </w:rPr>
        <w:t xml:space="preserve"> что вторжение в один ген может откликнуться непредсказуемым поведением любого другого гена. Поскольку альбинизм не значительно влияет на продолжительность жизни, и в основном доставляет исключительно косметические неудобства, лечение возможно только </w:t>
      </w:r>
      <w:r>
        <w:rPr>
          <w:rFonts w:ascii="Times New Roman" w:hAnsi="Times New Roman" w:cs="Times New Roman"/>
          <w:color w:val="000000" w:themeColor="text1"/>
          <w:shd w:val="clear" w:color="auto" w:fill="FFFFFF"/>
        </w:rPr>
        <w:t xml:space="preserve">симптоматическое </w:t>
      </w:r>
      <w:r w:rsidRPr="0055600B">
        <w:rPr>
          <w:rFonts w:ascii="Times New Roman" w:hAnsi="Times New Roman" w:cs="Times New Roman"/>
          <w:color w:val="000000" w:themeColor="text1"/>
          <w:shd w:val="clear" w:color="auto" w:fill="FFFFFF"/>
        </w:rPr>
        <w:t>[1]</w:t>
      </w:r>
      <w:r>
        <w:rPr>
          <w:rFonts w:ascii="Times New Roman" w:hAnsi="Times New Roman" w:cs="Times New Roman"/>
          <w:color w:val="000000" w:themeColor="text1"/>
          <w:shd w:val="clear" w:color="auto" w:fill="FFFFFF"/>
        </w:rPr>
        <w:t>.</w:t>
      </w:r>
    </w:p>
    <w:p w:rsidR="00582809" w:rsidRPr="0055600B" w:rsidRDefault="00582809" w:rsidP="00F97656">
      <w:pPr>
        <w:shd w:val="clear" w:color="auto" w:fill="FFFFFF"/>
        <w:spacing w:after="0" w:line="240" w:lineRule="auto"/>
        <w:ind w:firstLine="426"/>
        <w:jc w:val="both"/>
        <w:textAlignment w:val="baseline"/>
        <w:outlineLvl w:val="1"/>
        <w:rPr>
          <w:rFonts w:ascii="Times New Roman" w:eastAsia="Times New Roman" w:hAnsi="Times New Roman" w:cs="Times New Roman"/>
          <w:color w:val="000000" w:themeColor="text1"/>
          <w:lang w:eastAsia="ru-RU"/>
        </w:rPr>
      </w:pPr>
      <w:r w:rsidRPr="0055600B">
        <w:rPr>
          <w:rFonts w:ascii="Times New Roman" w:eastAsia="Times New Roman" w:hAnsi="Times New Roman" w:cs="Times New Roman"/>
          <w:color w:val="000000" w:themeColor="text1"/>
          <w:lang w:eastAsia="ru-RU"/>
        </w:rPr>
        <w:t xml:space="preserve">2.  Синдром Юнера Тана </w:t>
      </w:r>
      <w:r w:rsidRPr="0055600B">
        <w:rPr>
          <w:rFonts w:ascii="Times New Roman" w:hAnsi="Times New Roman" w:cs="Times New Roman"/>
          <w:color w:val="000000" w:themeColor="text1"/>
        </w:rPr>
        <w:t xml:space="preserve">характерен тем, что люди, страдающие им, ходят на четвереньках. Открыл его турецкий биолог Юнер Тан после изучения пяти членов семьи Улас в сельской местности Турции. Чаще всего люди с СЮТ пользуются примитивной речью и имеют врождённую мозговую недостаточность. В 2006-м году о семье Улас был снят документальный фильм под названием </w:t>
      </w:r>
      <w:r w:rsidR="00175885">
        <w:rPr>
          <w:rFonts w:ascii="Times New Roman" w:hAnsi="Times New Roman" w:cs="Times New Roman"/>
          <w:color w:val="000000" w:themeColor="text1"/>
        </w:rPr>
        <w:t>«</w:t>
      </w:r>
      <w:r w:rsidRPr="0055600B">
        <w:rPr>
          <w:rFonts w:ascii="Times New Roman" w:hAnsi="Times New Roman" w:cs="Times New Roman"/>
          <w:color w:val="000000" w:themeColor="text1"/>
        </w:rPr>
        <w:t>Семья, ходящая на четвереньках</w:t>
      </w:r>
      <w:r w:rsidR="00175885">
        <w:rPr>
          <w:rFonts w:ascii="Times New Roman" w:hAnsi="Times New Roman" w:cs="Times New Roman"/>
          <w:color w:val="000000" w:themeColor="text1"/>
        </w:rPr>
        <w:t>»</w:t>
      </w:r>
      <w:r w:rsidRPr="0055600B">
        <w:rPr>
          <w:rFonts w:ascii="Times New Roman" w:hAnsi="Times New Roman" w:cs="Times New Roman"/>
          <w:color w:val="000000" w:themeColor="text1"/>
        </w:rPr>
        <w:t xml:space="preserve">. Тан описывает это так: </w:t>
      </w:r>
      <w:r w:rsidR="00175885">
        <w:rPr>
          <w:rFonts w:ascii="Times New Roman" w:hAnsi="Times New Roman" w:cs="Times New Roman"/>
          <w:color w:val="000000" w:themeColor="text1"/>
        </w:rPr>
        <w:t>«</w:t>
      </w:r>
      <w:r w:rsidRPr="0055600B">
        <w:rPr>
          <w:rFonts w:ascii="Times New Roman" w:hAnsi="Times New Roman" w:cs="Times New Roman"/>
          <w:color w:val="000000" w:themeColor="text1"/>
        </w:rPr>
        <w:t xml:space="preserve">Генетическая природа синдрома предполагает обратную ступень в эволюции человека, вызванную, скорее всего, генетической мутацией, обратному процессу перехода от квадропедализма к бипедализму. </w:t>
      </w:r>
    </w:p>
    <w:p w:rsidR="00582809" w:rsidRPr="0055600B" w:rsidRDefault="00582809" w:rsidP="00F97656">
      <w:pPr>
        <w:pStyle w:val="a4"/>
        <w:shd w:val="clear" w:color="auto" w:fill="FFFFFF"/>
        <w:spacing w:before="0" w:beforeAutospacing="0" w:after="0" w:afterAutospacing="0"/>
        <w:ind w:firstLine="426"/>
        <w:jc w:val="both"/>
        <w:textAlignment w:val="baseline"/>
        <w:rPr>
          <w:color w:val="000000" w:themeColor="text1"/>
          <w:sz w:val="22"/>
          <w:szCs w:val="22"/>
        </w:rPr>
      </w:pPr>
      <w:r w:rsidRPr="0055600B">
        <w:rPr>
          <w:color w:val="000000" w:themeColor="text1"/>
          <w:sz w:val="22"/>
          <w:szCs w:val="22"/>
        </w:rPr>
        <w:t>Новый синдром, по словам Тана, может быть использован в качестве живой модели человеческой эволюции. Специалисты в области генетики определили тот факт, что первопричиной синдрома является генетическая мутация, которая начинается в 17-й хромосоме человека. Такой сбой способен оказать сильное влияние на отдел мозга — мозжечок, который должен отвечать за правильную координацию человека и нормальное равновесие.</w:t>
      </w:r>
    </w:p>
    <w:p w:rsidR="00582809" w:rsidRPr="0055600B" w:rsidRDefault="00582809" w:rsidP="00F97656">
      <w:pPr>
        <w:shd w:val="clear" w:color="auto" w:fill="FFFFFF"/>
        <w:spacing w:after="0" w:line="240" w:lineRule="auto"/>
        <w:ind w:firstLine="426"/>
        <w:jc w:val="both"/>
        <w:textAlignment w:val="baseline"/>
        <w:rPr>
          <w:rFonts w:ascii="Times New Roman" w:eastAsia="Times New Roman" w:hAnsi="Times New Roman" w:cs="Times New Roman"/>
          <w:color w:val="000000" w:themeColor="text1"/>
          <w:lang w:eastAsia="ru-RU"/>
        </w:rPr>
      </w:pPr>
      <w:r w:rsidRPr="0055600B">
        <w:rPr>
          <w:rFonts w:ascii="Times New Roman" w:eastAsia="Times New Roman" w:hAnsi="Times New Roman" w:cs="Times New Roman"/>
          <w:color w:val="000000" w:themeColor="text1"/>
          <w:lang w:eastAsia="ru-RU"/>
        </w:rPr>
        <w:t>Пациенты, страдающие от редкого Синдрома Юнера-Тана, не имеют возможности передвигаться с помощью инвалидного кресла, их иначе развитые тела должны оптимально приспособиться к обстоятельствам: полной неспособности сохранить естественное равновесие тела, а также такому строению тела, которое вынуждает стано</w:t>
      </w:r>
      <w:r>
        <w:rPr>
          <w:rFonts w:ascii="Times New Roman" w:eastAsia="Times New Roman" w:hAnsi="Times New Roman" w:cs="Times New Roman"/>
          <w:color w:val="000000" w:themeColor="text1"/>
          <w:lang w:eastAsia="ru-RU"/>
        </w:rPr>
        <w:t>виться на все четыре конечности</w:t>
      </w:r>
      <w:r w:rsidRPr="0055600B">
        <w:rPr>
          <w:rFonts w:ascii="Times New Roman" w:eastAsia="Times New Roman" w:hAnsi="Times New Roman" w:cs="Times New Roman"/>
          <w:color w:val="000000" w:themeColor="text1"/>
          <w:lang w:eastAsia="ru-RU"/>
        </w:rPr>
        <w:t xml:space="preserve"> [2]</w:t>
      </w:r>
      <w:r>
        <w:rPr>
          <w:rFonts w:ascii="Times New Roman" w:eastAsia="Times New Roman" w:hAnsi="Times New Roman" w:cs="Times New Roman"/>
          <w:color w:val="000000" w:themeColor="text1"/>
          <w:lang w:eastAsia="ru-RU"/>
        </w:rPr>
        <w:t>.</w:t>
      </w:r>
    </w:p>
    <w:p w:rsidR="00582809" w:rsidRPr="0055600B" w:rsidRDefault="00582809" w:rsidP="00F97656">
      <w:pPr>
        <w:pStyle w:val="2"/>
        <w:shd w:val="clear" w:color="auto" w:fill="FFFFFF"/>
        <w:spacing w:before="0" w:line="240" w:lineRule="auto"/>
        <w:ind w:firstLine="426"/>
        <w:textAlignment w:val="baseline"/>
        <w:rPr>
          <w:rFonts w:ascii="Times New Roman" w:hAnsi="Times New Roman" w:cs="Times New Roman"/>
          <w:b w:val="0"/>
          <w:color w:val="000000" w:themeColor="text1"/>
          <w:sz w:val="22"/>
          <w:szCs w:val="22"/>
        </w:rPr>
      </w:pPr>
      <w:r w:rsidRPr="0055600B">
        <w:rPr>
          <w:rStyle w:val="af0"/>
          <w:rFonts w:ascii="Times New Roman" w:eastAsia="Calibri" w:hAnsi="Times New Roman" w:cs="Times New Roman"/>
          <w:color w:val="000000" w:themeColor="text1"/>
          <w:sz w:val="22"/>
          <w:szCs w:val="22"/>
        </w:rPr>
        <w:t>3.    Тяжёлый комбинированный иммунодефицит.</w:t>
      </w:r>
    </w:p>
    <w:p w:rsidR="00582809" w:rsidRPr="0055600B" w:rsidRDefault="00582809" w:rsidP="00F97656">
      <w:pPr>
        <w:pStyle w:val="a4"/>
        <w:shd w:val="clear" w:color="auto" w:fill="FFFFFF"/>
        <w:spacing w:before="0" w:beforeAutospacing="0" w:after="0" w:afterAutospacing="0"/>
        <w:ind w:firstLine="426"/>
        <w:jc w:val="both"/>
        <w:textAlignment w:val="baseline"/>
        <w:rPr>
          <w:color w:val="000000" w:themeColor="text1"/>
          <w:sz w:val="22"/>
          <w:szCs w:val="22"/>
        </w:rPr>
      </w:pPr>
      <w:r w:rsidRPr="0055600B">
        <w:rPr>
          <w:color w:val="000000" w:themeColor="text1"/>
          <w:sz w:val="22"/>
          <w:szCs w:val="22"/>
        </w:rPr>
        <w:t xml:space="preserve">Люди с этим генетическим отклонением рождаются без эффективной иммунной системы. Болезнь стала известна после вышедшего на экраны в 1976-м году фильма </w:t>
      </w:r>
      <w:r w:rsidR="00175885">
        <w:rPr>
          <w:color w:val="000000" w:themeColor="text1"/>
          <w:sz w:val="22"/>
          <w:szCs w:val="22"/>
        </w:rPr>
        <w:t>«</w:t>
      </w:r>
      <w:r w:rsidRPr="0055600B">
        <w:rPr>
          <w:color w:val="000000" w:themeColor="text1"/>
          <w:sz w:val="22"/>
          <w:szCs w:val="22"/>
        </w:rPr>
        <w:t>Мальчик в пластиковом пузыре</w:t>
      </w:r>
      <w:r w:rsidR="00175885">
        <w:rPr>
          <w:color w:val="000000" w:themeColor="text1"/>
          <w:sz w:val="22"/>
          <w:szCs w:val="22"/>
        </w:rPr>
        <w:t>»</w:t>
      </w:r>
      <w:r w:rsidRPr="0055600B">
        <w:rPr>
          <w:color w:val="000000" w:themeColor="text1"/>
          <w:sz w:val="22"/>
          <w:szCs w:val="22"/>
        </w:rPr>
        <w:t>. Главный герой, маленький мальчик, вынужден жить в изолированной от окружающего мира пластиковой кабинке, поскольку нефильтрованный воздух и воздействие микроорганизмов могут оказаться для него смертельными. Реальный Веттер смог прожить</w:t>
      </w:r>
      <w:r w:rsidR="00F61AFE">
        <w:rPr>
          <w:color w:val="000000" w:themeColor="text1"/>
          <w:sz w:val="22"/>
          <w:szCs w:val="22"/>
        </w:rPr>
        <w:t>,</w:t>
      </w:r>
      <w:r w:rsidRPr="0055600B">
        <w:rPr>
          <w:color w:val="000000" w:themeColor="text1"/>
          <w:sz w:val="22"/>
          <w:szCs w:val="22"/>
        </w:rPr>
        <w:t xml:space="preserve"> таким образом</w:t>
      </w:r>
      <w:r w:rsidR="00F61AFE">
        <w:rPr>
          <w:color w:val="000000" w:themeColor="text1"/>
          <w:sz w:val="22"/>
          <w:szCs w:val="22"/>
        </w:rPr>
        <w:t>,</w:t>
      </w:r>
      <w:r w:rsidRPr="0055600B">
        <w:rPr>
          <w:color w:val="000000" w:themeColor="text1"/>
          <w:sz w:val="22"/>
          <w:szCs w:val="22"/>
        </w:rPr>
        <w:t xml:space="preserve"> до 13-ти лет, но умер в 1984-м году после неудачной трансплантации костного мозга — врачебной попытки укрепить иммунитет.</w:t>
      </w:r>
    </w:p>
    <w:p w:rsidR="00582809" w:rsidRPr="0055600B" w:rsidRDefault="00582809" w:rsidP="00F97656">
      <w:pPr>
        <w:pStyle w:val="a4"/>
        <w:shd w:val="clear" w:color="auto" w:fill="FFFFFF"/>
        <w:spacing w:before="0" w:beforeAutospacing="0" w:after="0" w:afterAutospacing="0"/>
        <w:ind w:firstLine="426"/>
        <w:jc w:val="both"/>
        <w:textAlignment w:val="baseline"/>
        <w:rPr>
          <w:color w:val="000000" w:themeColor="text1"/>
          <w:sz w:val="22"/>
          <w:szCs w:val="22"/>
        </w:rPr>
      </w:pPr>
      <w:r w:rsidRPr="0055600B">
        <w:rPr>
          <w:color w:val="000000" w:themeColor="text1"/>
          <w:sz w:val="22"/>
          <w:szCs w:val="22"/>
        </w:rPr>
        <w:t xml:space="preserve">Расстройство вызвано целым рядом генов. Считается, что это заболевание возникает в связи с отсутствием аденозиндезаминазы. </w:t>
      </w:r>
    </w:p>
    <w:p w:rsidR="00582809" w:rsidRPr="0055600B" w:rsidRDefault="00582809" w:rsidP="00F97656">
      <w:pPr>
        <w:pStyle w:val="2"/>
        <w:shd w:val="clear" w:color="auto" w:fill="FFFFFF"/>
        <w:spacing w:before="0" w:line="240" w:lineRule="auto"/>
        <w:ind w:firstLine="426"/>
        <w:textAlignment w:val="baseline"/>
        <w:rPr>
          <w:rFonts w:ascii="Times New Roman" w:hAnsi="Times New Roman" w:cs="Times New Roman"/>
          <w:b w:val="0"/>
          <w:color w:val="000000" w:themeColor="text1"/>
          <w:sz w:val="22"/>
          <w:szCs w:val="22"/>
        </w:rPr>
      </w:pPr>
      <w:r w:rsidRPr="0055600B">
        <w:rPr>
          <w:rFonts w:ascii="Times New Roman" w:hAnsi="Times New Roman" w:cs="Times New Roman"/>
          <w:b w:val="0"/>
          <w:color w:val="000000" w:themeColor="text1"/>
          <w:sz w:val="22"/>
          <w:szCs w:val="22"/>
          <w:shd w:val="clear" w:color="auto" w:fill="FFFFFF"/>
        </w:rPr>
        <w:t xml:space="preserve">Симптомами тяжёлого комбинированного иммунодефицита могут являться </w:t>
      </w:r>
      <w:hyperlink r:id="rId18">
        <w:r w:rsidRPr="0055600B">
          <w:rPr>
            <w:rStyle w:val="-"/>
            <w:rFonts w:ascii="Times New Roman" w:hAnsi="Times New Roman" w:cs="Times New Roman"/>
            <w:b w:val="0"/>
            <w:color w:val="000000" w:themeColor="text1"/>
            <w:sz w:val="22"/>
            <w:szCs w:val="22"/>
            <w:u w:val="none"/>
            <w:shd w:val="clear" w:color="auto" w:fill="FFFFFF"/>
          </w:rPr>
          <w:t>хроническая диарея</w:t>
        </w:r>
      </w:hyperlink>
      <w:r w:rsidRPr="0055600B">
        <w:rPr>
          <w:rFonts w:ascii="Times New Roman" w:hAnsi="Times New Roman" w:cs="Times New Roman"/>
          <w:b w:val="0"/>
          <w:color w:val="000000" w:themeColor="text1"/>
          <w:sz w:val="22"/>
          <w:szCs w:val="22"/>
          <w:shd w:val="clear" w:color="auto" w:fill="FFFFFF"/>
        </w:rPr>
        <w:t xml:space="preserve">, ушные инфекции, обильные </w:t>
      </w:r>
      <w:hyperlink r:id="rId19">
        <w:r w:rsidRPr="0055600B">
          <w:rPr>
            <w:rStyle w:val="-"/>
            <w:rFonts w:ascii="Times New Roman" w:hAnsi="Times New Roman" w:cs="Times New Roman"/>
            <w:b w:val="0"/>
            <w:color w:val="000000" w:themeColor="text1"/>
            <w:sz w:val="22"/>
            <w:szCs w:val="22"/>
            <w:u w:val="none"/>
            <w:shd w:val="clear" w:color="auto" w:fill="FFFFFF"/>
          </w:rPr>
          <w:t>кандидозы</w:t>
        </w:r>
      </w:hyperlink>
      <w:r w:rsidRPr="0055600B">
        <w:rPr>
          <w:rFonts w:ascii="Times New Roman" w:hAnsi="Times New Roman" w:cs="Times New Roman"/>
          <w:b w:val="0"/>
          <w:color w:val="000000" w:themeColor="text1"/>
          <w:sz w:val="22"/>
          <w:szCs w:val="22"/>
          <w:shd w:val="clear" w:color="auto" w:fill="FFFFFF"/>
        </w:rPr>
        <w:t xml:space="preserve">полости рта. Без лечения, в случае, если не было произведено успешной </w:t>
      </w:r>
      <w:hyperlink r:id="rId20">
        <w:r w:rsidRPr="0055600B">
          <w:rPr>
            <w:rStyle w:val="-"/>
            <w:rFonts w:ascii="Times New Roman" w:hAnsi="Times New Roman" w:cs="Times New Roman"/>
            <w:b w:val="0"/>
            <w:color w:val="000000" w:themeColor="text1"/>
            <w:sz w:val="22"/>
            <w:szCs w:val="22"/>
            <w:u w:val="none"/>
            <w:shd w:val="clear" w:color="auto" w:fill="FFFFFF"/>
          </w:rPr>
          <w:t>трансплантации гемопоэтических стволовых клеток</w:t>
        </w:r>
      </w:hyperlink>
      <w:r w:rsidRPr="0055600B">
        <w:rPr>
          <w:rFonts w:ascii="Times New Roman" w:hAnsi="Times New Roman" w:cs="Times New Roman"/>
          <w:b w:val="0"/>
          <w:color w:val="000000" w:themeColor="text1"/>
          <w:sz w:val="22"/>
          <w:szCs w:val="22"/>
          <w:shd w:val="clear" w:color="auto" w:fill="FFFFFF"/>
        </w:rPr>
        <w:t xml:space="preserve">, дети обычно умирают в течение первого года жизни от тяжёлых рецидивирующих инфекций. </w:t>
      </w:r>
    </w:p>
    <w:p w:rsidR="00582809" w:rsidRPr="0055600B" w:rsidRDefault="00582809" w:rsidP="00F97656">
      <w:pPr>
        <w:pStyle w:val="2"/>
        <w:spacing w:before="0" w:line="240" w:lineRule="auto"/>
        <w:ind w:firstLine="426"/>
        <w:rPr>
          <w:rFonts w:ascii="Times New Roman" w:hAnsi="Times New Roman" w:cs="Times New Roman"/>
          <w:b w:val="0"/>
          <w:color w:val="000000" w:themeColor="text1"/>
          <w:sz w:val="22"/>
          <w:szCs w:val="22"/>
        </w:rPr>
      </w:pPr>
      <w:r w:rsidRPr="0055600B">
        <w:rPr>
          <w:rFonts w:ascii="Times New Roman" w:hAnsi="Times New Roman" w:cs="Times New Roman"/>
          <w:b w:val="0"/>
          <w:color w:val="000000" w:themeColor="text1"/>
          <w:sz w:val="22"/>
          <w:szCs w:val="22"/>
        </w:rPr>
        <w:t>Лечением может быть:</w:t>
      </w:r>
    </w:p>
    <w:p w:rsidR="00582809" w:rsidRPr="0055600B" w:rsidRDefault="00582809" w:rsidP="00F97656">
      <w:pPr>
        <w:pStyle w:val="2"/>
        <w:keepNext w:val="0"/>
        <w:keepLines w:val="0"/>
        <w:numPr>
          <w:ilvl w:val="0"/>
          <w:numId w:val="37"/>
        </w:numPr>
        <w:spacing w:before="0" w:line="240" w:lineRule="auto"/>
        <w:ind w:left="0" w:firstLine="426"/>
        <w:rPr>
          <w:rFonts w:ascii="Times New Roman" w:hAnsi="Times New Roman" w:cs="Times New Roman"/>
          <w:b w:val="0"/>
          <w:color w:val="000000" w:themeColor="text1"/>
          <w:sz w:val="22"/>
          <w:szCs w:val="22"/>
        </w:rPr>
      </w:pPr>
      <w:r w:rsidRPr="0055600B">
        <w:rPr>
          <w:rFonts w:ascii="Times New Roman" w:hAnsi="Times New Roman" w:cs="Times New Roman"/>
          <w:b w:val="0"/>
          <w:color w:val="000000" w:themeColor="text1"/>
          <w:sz w:val="22"/>
          <w:szCs w:val="22"/>
        </w:rPr>
        <w:t xml:space="preserve">   обратная изоляция </w:t>
      </w:r>
    </w:p>
    <w:p w:rsidR="00582809" w:rsidRPr="0055600B" w:rsidRDefault="00582809" w:rsidP="00F97656">
      <w:pPr>
        <w:pStyle w:val="2"/>
        <w:keepNext w:val="0"/>
        <w:keepLines w:val="0"/>
        <w:numPr>
          <w:ilvl w:val="0"/>
          <w:numId w:val="37"/>
        </w:numPr>
        <w:spacing w:before="0" w:line="240" w:lineRule="auto"/>
        <w:ind w:left="0" w:firstLine="426"/>
        <w:rPr>
          <w:rFonts w:ascii="Times New Roman" w:hAnsi="Times New Roman" w:cs="Times New Roman"/>
          <w:b w:val="0"/>
          <w:color w:val="000000" w:themeColor="text1"/>
          <w:sz w:val="22"/>
          <w:szCs w:val="22"/>
        </w:rPr>
      </w:pPr>
      <w:r w:rsidRPr="0055600B">
        <w:rPr>
          <w:rFonts w:ascii="Times New Roman" w:hAnsi="Times New Roman" w:cs="Times New Roman"/>
          <w:b w:val="0"/>
          <w:color w:val="000000" w:themeColor="text1"/>
          <w:sz w:val="22"/>
          <w:szCs w:val="22"/>
        </w:rPr>
        <w:t>поддерживающая терапия с использованием внутривенно иммуноглобулина, антибиотиков и противогрибковых препаратов</w:t>
      </w:r>
    </w:p>
    <w:p w:rsidR="00582809" w:rsidRPr="0055600B" w:rsidRDefault="00582809" w:rsidP="00F97656">
      <w:pPr>
        <w:pStyle w:val="2"/>
        <w:keepNext w:val="0"/>
        <w:keepLines w:val="0"/>
        <w:numPr>
          <w:ilvl w:val="0"/>
          <w:numId w:val="37"/>
        </w:numPr>
        <w:spacing w:before="0" w:line="240" w:lineRule="auto"/>
        <w:ind w:left="0" w:firstLine="426"/>
        <w:rPr>
          <w:rFonts w:ascii="Times New Roman" w:hAnsi="Times New Roman" w:cs="Times New Roman"/>
          <w:b w:val="0"/>
          <w:color w:val="000000" w:themeColor="text1"/>
          <w:sz w:val="22"/>
          <w:szCs w:val="22"/>
        </w:rPr>
      </w:pPr>
      <w:r w:rsidRPr="0055600B">
        <w:rPr>
          <w:rFonts w:ascii="Times New Roman" w:hAnsi="Times New Roman" w:cs="Times New Roman"/>
          <w:b w:val="0"/>
          <w:color w:val="000000" w:themeColor="text1"/>
          <w:sz w:val="22"/>
          <w:szCs w:val="22"/>
        </w:rPr>
        <w:t xml:space="preserve">трансплантация стволовых клеток костного мозга </w:t>
      </w:r>
    </w:p>
    <w:p w:rsidR="00582809" w:rsidRPr="0055600B" w:rsidRDefault="00582809" w:rsidP="00F97656">
      <w:pPr>
        <w:pStyle w:val="2"/>
        <w:keepNext w:val="0"/>
        <w:keepLines w:val="0"/>
        <w:numPr>
          <w:ilvl w:val="0"/>
          <w:numId w:val="37"/>
        </w:numPr>
        <w:spacing w:before="0" w:line="240" w:lineRule="auto"/>
        <w:ind w:left="0" w:firstLine="426"/>
        <w:rPr>
          <w:rFonts w:ascii="Times New Roman" w:hAnsi="Times New Roman" w:cs="Times New Roman"/>
          <w:b w:val="0"/>
          <w:color w:val="000000" w:themeColor="text1"/>
          <w:sz w:val="22"/>
          <w:szCs w:val="22"/>
        </w:rPr>
      </w:pPr>
      <w:r w:rsidRPr="0055600B">
        <w:rPr>
          <w:rFonts w:ascii="Times New Roman" w:hAnsi="Times New Roman" w:cs="Times New Roman"/>
          <w:b w:val="0"/>
          <w:color w:val="000000" w:themeColor="text1"/>
          <w:sz w:val="22"/>
          <w:szCs w:val="22"/>
        </w:rPr>
        <w:t>генная терапия ТКИД с дефицитом ADA</w:t>
      </w:r>
    </w:p>
    <w:p w:rsidR="00582809" w:rsidRPr="0055600B" w:rsidRDefault="00582809" w:rsidP="00F97656">
      <w:pPr>
        <w:pStyle w:val="a4"/>
        <w:shd w:val="clear" w:color="auto" w:fill="FFFFFF"/>
        <w:spacing w:before="0" w:beforeAutospacing="0" w:after="0" w:afterAutospacing="0"/>
        <w:ind w:firstLine="426"/>
        <w:jc w:val="both"/>
        <w:textAlignment w:val="baseline"/>
        <w:rPr>
          <w:color w:val="000000" w:themeColor="text1"/>
          <w:sz w:val="22"/>
          <w:szCs w:val="22"/>
        </w:rPr>
      </w:pPr>
      <w:r w:rsidRPr="0055600B">
        <w:rPr>
          <w:color w:val="000000" w:themeColor="text1"/>
          <w:sz w:val="22"/>
          <w:szCs w:val="22"/>
        </w:rPr>
        <w:t>Сейчас известны некоторые методы лечения с помощью генной тер</w:t>
      </w:r>
      <w:r>
        <w:rPr>
          <w:color w:val="000000" w:themeColor="text1"/>
          <w:sz w:val="22"/>
          <w:szCs w:val="22"/>
        </w:rPr>
        <w:t>апии</w:t>
      </w:r>
      <w:r w:rsidRPr="0055600B">
        <w:rPr>
          <w:color w:val="000000" w:themeColor="text1"/>
          <w:sz w:val="22"/>
          <w:szCs w:val="22"/>
        </w:rPr>
        <w:t xml:space="preserve"> [2]</w:t>
      </w:r>
      <w:r>
        <w:rPr>
          <w:color w:val="000000" w:themeColor="text1"/>
          <w:sz w:val="22"/>
          <w:szCs w:val="22"/>
        </w:rPr>
        <w:t>.</w:t>
      </w:r>
    </w:p>
    <w:p w:rsidR="00582809" w:rsidRPr="0055600B" w:rsidRDefault="00582809" w:rsidP="00F97656">
      <w:pPr>
        <w:spacing w:after="0" w:line="240" w:lineRule="auto"/>
        <w:ind w:firstLine="426"/>
        <w:jc w:val="both"/>
        <w:rPr>
          <w:rFonts w:ascii="Times New Roman" w:hAnsi="Times New Roman" w:cs="Times New Roman"/>
        </w:rPr>
      </w:pPr>
      <w:r w:rsidRPr="0055600B">
        <w:rPr>
          <w:rFonts w:ascii="Times New Roman" w:hAnsi="Times New Roman" w:cs="Times New Roman"/>
        </w:rPr>
        <w:lastRenderedPageBreak/>
        <w:t xml:space="preserve">Работая над данной темой, можно сказать, что мутации – это изменения в ДНК клетки. Они возникают под действием химических, биологических, физических факторов, передаются по наследству, и служат материалом для естественного отбора. Мутации классифицируются не только по характеру изменения генотипа, но также по характеру проявления и по адаптивному значению. Несмотря на отрицательные стороны, мутации являются одним из главных факторов эволюционного процесса. В результате мутаций могут возникать полезные признаки, которые под действием естественного отбора дадут начало новым видам и подвидам. </w:t>
      </w:r>
    </w:p>
    <w:p w:rsidR="00582809" w:rsidRDefault="00582809" w:rsidP="00F97656">
      <w:pPr>
        <w:spacing w:after="0" w:line="240" w:lineRule="auto"/>
        <w:ind w:firstLine="426"/>
        <w:jc w:val="center"/>
        <w:rPr>
          <w:rFonts w:ascii="Times New Roman" w:hAnsi="Times New Roman" w:cs="Times New Roman"/>
          <w:b/>
          <w:color w:val="000000" w:themeColor="text1"/>
        </w:rPr>
      </w:pPr>
    </w:p>
    <w:p w:rsidR="00582809" w:rsidRDefault="00A96A58" w:rsidP="00F97656">
      <w:pPr>
        <w:spacing w:after="0" w:line="240" w:lineRule="auto"/>
        <w:ind w:firstLine="426"/>
        <w:jc w:val="center"/>
        <w:rPr>
          <w:rFonts w:ascii="Times New Roman" w:hAnsi="Times New Roman" w:cs="Times New Roman"/>
          <w:b/>
          <w:color w:val="000000" w:themeColor="text1"/>
        </w:rPr>
      </w:pPr>
      <w:r>
        <w:rPr>
          <w:rFonts w:ascii="Times New Roman" w:hAnsi="Times New Roman" w:cs="Times New Roman"/>
          <w:b/>
          <w:color w:val="000000" w:themeColor="text1"/>
        </w:rPr>
        <w:t>Список литературы</w:t>
      </w:r>
    </w:p>
    <w:p w:rsidR="00582809" w:rsidRPr="00A22A6D" w:rsidRDefault="00582809" w:rsidP="00F97656">
      <w:pPr>
        <w:spacing w:after="0" w:line="240" w:lineRule="auto"/>
        <w:ind w:firstLine="426"/>
        <w:jc w:val="both"/>
        <w:rPr>
          <w:rFonts w:ascii="Times New Roman" w:hAnsi="Times New Roman" w:cs="Times New Roman"/>
          <w:color w:val="000000"/>
          <w:shd w:val="clear" w:color="auto" w:fill="FFFFFF"/>
        </w:rPr>
      </w:pPr>
      <w:r w:rsidRPr="00A22A6D">
        <w:rPr>
          <w:rFonts w:ascii="Times New Roman" w:hAnsi="Times New Roman" w:cs="Times New Roman"/>
          <w:color w:val="000000"/>
          <w:shd w:val="clear" w:color="auto" w:fill="FFFFFF"/>
        </w:rPr>
        <w:t xml:space="preserve">1. </w:t>
      </w:r>
      <w:r w:rsidRPr="00A22A6D">
        <w:rPr>
          <w:rFonts w:ascii="Times New Roman" w:hAnsi="Times New Roman" w:cs="Times New Roman"/>
          <w:color w:val="000000" w:themeColor="text1"/>
        </w:rPr>
        <w:t>Альбинизм</w:t>
      </w:r>
      <w:r w:rsidR="00A22A6D" w:rsidRPr="00A22A6D">
        <w:rPr>
          <w:rFonts w:ascii="Times New Roman" w:hAnsi="Times New Roman" w:cs="Times New Roman"/>
          <w:color w:val="000000" w:themeColor="text1"/>
        </w:rPr>
        <w:t xml:space="preserve">: [сайт]. URL: </w:t>
      </w:r>
      <w:r w:rsidR="00A22A6D" w:rsidRPr="00A22A6D">
        <w:rPr>
          <w:rFonts w:ascii="Times New Roman" w:hAnsi="Times New Roman" w:cs="Times New Roman"/>
        </w:rPr>
        <w:t xml:space="preserve">https://doctor-neurologist.ru/albinizm-u-cheloveka </w:t>
      </w:r>
      <w:r w:rsidR="00A22A6D" w:rsidRPr="00A22A6D">
        <w:rPr>
          <w:rFonts w:ascii="Times New Roman" w:hAnsi="Times New Roman" w:cs="Times New Roman"/>
          <w:color w:val="000000"/>
          <w:shd w:val="clear" w:color="auto" w:fill="FFFFFF"/>
        </w:rPr>
        <w:t>(дата обращения: 28.02.2018).</w:t>
      </w:r>
    </w:p>
    <w:p w:rsidR="00582809" w:rsidRPr="00A22A6D" w:rsidRDefault="00582809" w:rsidP="00F97656">
      <w:pPr>
        <w:pStyle w:val="ad"/>
        <w:ind w:left="0" w:firstLine="426"/>
        <w:jc w:val="both"/>
        <w:rPr>
          <w:sz w:val="22"/>
          <w:szCs w:val="22"/>
          <w:lang w:val="ru-RU"/>
        </w:rPr>
      </w:pPr>
      <w:r w:rsidRPr="00A22A6D">
        <w:rPr>
          <w:color w:val="000000"/>
          <w:sz w:val="22"/>
          <w:szCs w:val="22"/>
          <w:shd w:val="clear" w:color="auto" w:fill="FFFFFF"/>
          <w:lang w:val="ru-RU"/>
        </w:rPr>
        <w:t>2.</w:t>
      </w:r>
      <w:r w:rsidRPr="00A22A6D">
        <w:rPr>
          <w:color w:val="000000"/>
          <w:sz w:val="22"/>
          <w:szCs w:val="22"/>
          <w:shd w:val="clear" w:color="auto" w:fill="FFFFFF"/>
          <w:lang w:val="ru-RU"/>
        </w:rPr>
        <w:tab/>
      </w:r>
      <w:r w:rsidRPr="00A22A6D">
        <w:rPr>
          <w:sz w:val="22"/>
          <w:szCs w:val="22"/>
          <w:lang w:val="ru-RU"/>
        </w:rPr>
        <w:t>Генетические мутации, встречающиеся у людей</w:t>
      </w:r>
      <w:r w:rsidR="00A22A6D" w:rsidRPr="00A22A6D">
        <w:rPr>
          <w:sz w:val="22"/>
          <w:szCs w:val="22"/>
          <w:lang w:val="ru-RU"/>
        </w:rPr>
        <w:t xml:space="preserve">: [сайт]. </w:t>
      </w:r>
      <w:r w:rsidR="00A22A6D" w:rsidRPr="00A22A6D">
        <w:rPr>
          <w:sz w:val="22"/>
          <w:szCs w:val="22"/>
        </w:rPr>
        <w:t>URL</w:t>
      </w:r>
      <w:r w:rsidR="00A22A6D" w:rsidRPr="00A22A6D">
        <w:rPr>
          <w:sz w:val="22"/>
          <w:szCs w:val="22"/>
          <w:lang w:val="ru-RU"/>
        </w:rPr>
        <w:t xml:space="preserve">: </w:t>
      </w:r>
      <w:r w:rsidR="00A22A6D" w:rsidRPr="00A22A6D">
        <w:rPr>
          <w:sz w:val="22"/>
          <w:szCs w:val="22"/>
        </w:rPr>
        <w:t>http</w:t>
      </w:r>
      <w:r w:rsidR="00A22A6D" w:rsidRPr="00A22A6D">
        <w:rPr>
          <w:sz w:val="22"/>
          <w:szCs w:val="22"/>
          <w:lang w:val="ru-RU"/>
        </w:rPr>
        <w:t>://</w:t>
      </w:r>
      <w:r w:rsidR="00A22A6D" w:rsidRPr="00A22A6D">
        <w:rPr>
          <w:sz w:val="22"/>
          <w:szCs w:val="22"/>
        </w:rPr>
        <w:t>www</w:t>
      </w:r>
      <w:r w:rsidR="00A22A6D" w:rsidRPr="00A22A6D">
        <w:rPr>
          <w:sz w:val="22"/>
          <w:szCs w:val="22"/>
          <w:lang w:val="ru-RU"/>
        </w:rPr>
        <w:t>.</w:t>
      </w:r>
      <w:r w:rsidR="00A22A6D" w:rsidRPr="00A22A6D">
        <w:rPr>
          <w:sz w:val="22"/>
          <w:szCs w:val="22"/>
        </w:rPr>
        <w:t>publy</w:t>
      </w:r>
      <w:r w:rsidR="00A22A6D" w:rsidRPr="00A22A6D">
        <w:rPr>
          <w:sz w:val="22"/>
          <w:szCs w:val="22"/>
          <w:lang w:val="ru-RU"/>
        </w:rPr>
        <w:t>.</w:t>
      </w:r>
      <w:r w:rsidR="00A22A6D" w:rsidRPr="00A22A6D">
        <w:rPr>
          <w:sz w:val="22"/>
          <w:szCs w:val="22"/>
        </w:rPr>
        <w:t>ru</w:t>
      </w:r>
      <w:r w:rsidR="00A22A6D" w:rsidRPr="00A22A6D">
        <w:rPr>
          <w:sz w:val="22"/>
          <w:szCs w:val="22"/>
          <w:lang w:val="ru-RU"/>
        </w:rPr>
        <w:t>/</w:t>
      </w:r>
      <w:r w:rsidR="00A22A6D" w:rsidRPr="00A22A6D">
        <w:rPr>
          <w:sz w:val="22"/>
          <w:szCs w:val="22"/>
        </w:rPr>
        <w:t>post</w:t>
      </w:r>
      <w:r w:rsidR="00A22A6D" w:rsidRPr="00A22A6D">
        <w:rPr>
          <w:sz w:val="22"/>
          <w:szCs w:val="22"/>
          <w:lang w:val="ru-RU"/>
        </w:rPr>
        <w:t xml:space="preserve">/1390 </w:t>
      </w:r>
      <w:r w:rsidR="00A22A6D" w:rsidRPr="00A22A6D">
        <w:rPr>
          <w:color w:val="000000"/>
          <w:sz w:val="22"/>
          <w:szCs w:val="22"/>
          <w:shd w:val="clear" w:color="auto" w:fill="FFFFFF"/>
          <w:lang w:val="ru-RU"/>
        </w:rPr>
        <w:t>(дата обращения: 28.02.2018).</w:t>
      </w:r>
    </w:p>
    <w:p w:rsidR="00582809" w:rsidRPr="00A22A6D" w:rsidRDefault="00582809" w:rsidP="00F97656">
      <w:pPr>
        <w:spacing w:after="0" w:line="240" w:lineRule="auto"/>
        <w:ind w:firstLine="426"/>
        <w:jc w:val="both"/>
        <w:rPr>
          <w:rFonts w:ascii="Times New Roman" w:hAnsi="Times New Roman" w:cs="Times New Roman"/>
        </w:rPr>
      </w:pPr>
      <w:r w:rsidRPr="00A22A6D">
        <w:rPr>
          <w:rFonts w:ascii="Times New Roman" w:hAnsi="Times New Roman" w:cs="Times New Roman"/>
        </w:rPr>
        <w:t xml:space="preserve">3. Каменский А. А., Криксунов Е. А., Пасечник В. В.. Биология. Введение в общую биологию и экологию. 9 класс. </w:t>
      </w:r>
      <w:r w:rsidR="00A22A6D" w:rsidRPr="00A22A6D">
        <w:rPr>
          <w:rFonts w:ascii="Times New Roman" w:hAnsi="Times New Roman" w:cs="Times New Roman"/>
        </w:rPr>
        <w:t xml:space="preserve">- </w:t>
      </w:r>
      <w:r w:rsidRPr="00A22A6D">
        <w:rPr>
          <w:rFonts w:ascii="Times New Roman" w:hAnsi="Times New Roman" w:cs="Times New Roman"/>
        </w:rPr>
        <w:t xml:space="preserve">М.: Дрофа, 2010. </w:t>
      </w:r>
      <w:r w:rsidR="00A22A6D" w:rsidRPr="00A22A6D">
        <w:rPr>
          <w:rFonts w:ascii="Times New Roman" w:hAnsi="Times New Roman" w:cs="Times New Roman"/>
        </w:rPr>
        <w:t>-</w:t>
      </w:r>
      <w:r w:rsidRPr="00A22A6D">
        <w:rPr>
          <w:rFonts w:ascii="Times New Roman" w:hAnsi="Times New Roman" w:cs="Times New Roman"/>
        </w:rPr>
        <w:t xml:space="preserve"> 303 с.</w:t>
      </w:r>
    </w:p>
    <w:p w:rsidR="00582809" w:rsidRPr="00A22A6D" w:rsidRDefault="00582809" w:rsidP="00F97656">
      <w:pPr>
        <w:spacing w:after="0" w:line="240" w:lineRule="auto"/>
        <w:ind w:firstLine="426"/>
        <w:jc w:val="both"/>
        <w:rPr>
          <w:rFonts w:ascii="Times New Roman" w:hAnsi="Times New Roman" w:cs="Times New Roman"/>
          <w:color w:val="000000" w:themeColor="text1"/>
        </w:rPr>
      </w:pPr>
      <w:r w:rsidRPr="00A22A6D">
        <w:rPr>
          <w:rFonts w:ascii="Times New Roman" w:hAnsi="Times New Roman" w:cs="Times New Roman"/>
          <w:color w:val="000000" w:themeColor="text1"/>
        </w:rPr>
        <w:t xml:space="preserve">4. </w:t>
      </w:r>
      <w:r w:rsidRPr="00A22A6D">
        <w:rPr>
          <w:rFonts w:ascii="Times New Roman" w:hAnsi="Times New Roman" w:cs="Times New Roman"/>
        </w:rPr>
        <w:t xml:space="preserve">Каменский А. А., Криксунов Е. А., Пасечник В.В. Биология. Общая биология. 10-11 класс. </w:t>
      </w:r>
      <w:r w:rsidR="00A22A6D" w:rsidRPr="00F35AC5">
        <w:rPr>
          <w:rFonts w:ascii="Times New Roman" w:hAnsi="Times New Roman" w:cs="Times New Roman"/>
        </w:rPr>
        <w:t>-</w:t>
      </w:r>
      <w:r w:rsidRPr="00A22A6D">
        <w:rPr>
          <w:rFonts w:ascii="Times New Roman" w:hAnsi="Times New Roman" w:cs="Times New Roman"/>
        </w:rPr>
        <w:t xml:space="preserve">М.:Дрофа, 2008. </w:t>
      </w:r>
      <w:r w:rsidR="00A22A6D" w:rsidRPr="00F35AC5">
        <w:rPr>
          <w:rFonts w:ascii="Times New Roman" w:hAnsi="Times New Roman" w:cs="Times New Roman"/>
        </w:rPr>
        <w:t>-</w:t>
      </w:r>
      <w:r w:rsidRPr="00A22A6D">
        <w:rPr>
          <w:rFonts w:ascii="Times New Roman" w:hAnsi="Times New Roman" w:cs="Times New Roman"/>
        </w:rPr>
        <w:t xml:space="preserve"> 367 с.</w:t>
      </w:r>
    </w:p>
    <w:p w:rsidR="00582809" w:rsidRPr="00A22A6D" w:rsidRDefault="00582809" w:rsidP="00F97656">
      <w:pPr>
        <w:pStyle w:val="ad"/>
        <w:ind w:left="0" w:firstLine="426"/>
        <w:jc w:val="both"/>
        <w:rPr>
          <w:sz w:val="22"/>
          <w:szCs w:val="22"/>
          <w:lang w:val="ru-RU"/>
        </w:rPr>
      </w:pPr>
      <w:r w:rsidRPr="00A22A6D">
        <w:rPr>
          <w:color w:val="000000" w:themeColor="text1"/>
          <w:sz w:val="22"/>
          <w:szCs w:val="22"/>
          <w:lang w:val="ru-RU"/>
        </w:rPr>
        <w:t xml:space="preserve">5. </w:t>
      </w:r>
      <w:r w:rsidR="00A22A6D" w:rsidRPr="00A22A6D">
        <w:rPr>
          <w:color w:val="000000"/>
          <w:sz w:val="22"/>
          <w:szCs w:val="22"/>
          <w:shd w:val="clear" w:color="auto" w:fill="FFFFFF"/>
          <w:lang w:val="ru-RU"/>
        </w:rPr>
        <w:t>Мутация</w:t>
      </w:r>
      <w:r w:rsidR="00A22A6D" w:rsidRPr="00A22A6D">
        <w:rPr>
          <w:sz w:val="22"/>
          <w:szCs w:val="22"/>
          <w:lang w:val="ru-RU"/>
        </w:rPr>
        <w:t xml:space="preserve">: [сайт]. </w:t>
      </w:r>
      <w:r w:rsidR="00A22A6D" w:rsidRPr="00A22A6D">
        <w:rPr>
          <w:sz w:val="22"/>
          <w:szCs w:val="22"/>
        </w:rPr>
        <w:t>URL</w:t>
      </w:r>
      <w:r w:rsidR="00A22A6D" w:rsidRPr="00A22A6D">
        <w:rPr>
          <w:sz w:val="22"/>
          <w:szCs w:val="22"/>
          <w:lang w:val="ru-RU"/>
        </w:rPr>
        <w:t xml:space="preserve">: </w:t>
      </w:r>
      <w:r w:rsidR="00A22A6D" w:rsidRPr="00A22A6D">
        <w:rPr>
          <w:color w:val="000000"/>
          <w:sz w:val="22"/>
          <w:szCs w:val="22"/>
          <w:shd w:val="clear" w:color="auto" w:fill="FFFFFF"/>
        </w:rPr>
        <w:t>https</w:t>
      </w:r>
      <w:r w:rsidR="00A22A6D" w:rsidRPr="00A22A6D">
        <w:rPr>
          <w:color w:val="000000"/>
          <w:sz w:val="22"/>
          <w:szCs w:val="22"/>
          <w:shd w:val="clear" w:color="auto" w:fill="FFFFFF"/>
          <w:lang w:val="ru-RU"/>
        </w:rPr>
        <w:t>://</w:t>
      </w:r>
      <w:r w:rsidR="00A22A6D" w:rsidRPr="00A22A6D">
        <w:rPr>
          <w:color w:val="000000"/>
          <w:sz w:val="22"/>
          <w:szCs w:val="22"/>
          <w:shd w:val="clear" w:color="auto" w:fill="FFFFFF"/>
        </w:rPr>
        <w:t>ru</w:t>
      </w:r>
      <w:r w:rsidR="00A22A6D" w:rsidRPr="00A22A6D">
        <w:rPr>
          <w:color w:val="000000"/>
          <w:sz w:val="22"/>
          <w:szCs w:val="22"/>
          <w:shd w:val="clear" w:color="auto" w:fill="FFFFFF"/>
          <w:lang w:val="ru-RU"/>
        </w:rPr>
        <w:t>.</w:t>
      </w:r>
      <w:r w:rsidR="00A22A6D" w:rsidRPr="00A22A6D">
        <w:rPr>
          <w:color w:val="000000"/>
          <w:sz w:val="22"/>
          <w:szCs w:val="22"/>
          <w:shd w:val="clear" w:color="auto" w:fill="FFFFFF"/>
        </w:rPr>
        <w:t>wikipedia</w:t>
      </w:r>
      <w:r w:rsidR="00A22A6D" w:rsidRPr="00A22A6D">
        <w:rPr>
          <w:color w:val="000000"/>
          <w:sz w:val="22"/>
          <w:szCs w:val="22"/>
          <w:shd w:val="clear" w:color="auto" w:fill="FFFFFF"/>
          <w:lang w:val="ru-RU"/>
        </w:rPr>
        <w:t>.</w:t>
      </w:r>
      <w:r w:rsidR="00A22A6D" w:rsidRPr="00A22A6D">
        <w:rPr>
          <w:color w:val="000000"/>
          <w:sz w:val="22"/>
          <w:szCs w:val="22"/>
          <w:shd w:val="clear" w:color="auto" w:fill="FFFFFF"/>
        </w:rPr>
        <w:t>org</w:t>
      </w:r>
      <w:r w:rsidR="00A22A6D" w:rsidRPr="00A22A6D">
        <w:rPr>
          <w:color w:val="000000"/>
          <w:sz w:val="22"/>
          <w:szCs w:val="22"/>
          <w:shd w:val="clear" w:color="auto" w:fill="FFFFFF"/>
          <w:lang w:val="ru-RU"/>
        </w:rPr>
        <w:t>/</w:t>
      </w:r>
      <w:r w:rsidR="00A22A6D" w:rsidRPr="00A22A6D">
        <w:rPr>
          <w:color w:val="000000"/>
          <w:sz w:val="22"/>
          <w:szCs w:val="22"/>
          <w:shd w:val="clear" w:color="auto" w:fill="FFFFFF"/>
        </w:rPr>
        <w:t>wiki</w:t>
      </w:r>
      <w:r w:rsidR="00A22A6D" w:rsidRPr="00A22A6D">
        <w:rPr>
          <w:color w:val="000000"/>
          <w:sz w:val="22"/>
          <w:szCs w:val="22"/>
          <w:shd w:val="clear" w:color="auto" w:fill="FFFFFF"/>
          <w:lang w:val="ru-RU"/>
        </w:rPr>
        <w:t>/Мутация(дата обращения: 28.02.2018).</w:t>
      </w:r>
    </w:p>
    <w:p w:rsidR="00582809" w:rsidRPr="00FA7FC1" w:rsidRDefault="00582809" w:rsidP="00F97656">
      <w:pPr>
        <w:spacing w:after="0" w:line="240" w:lineRule="auto"/>
        <w:ind w:firstLine="426"/>
        <w:jc w:val="both"/>
        <w:rPr>
          <w:rFonts w:ascii="Times New Roman" w:hAnsi="Times New Roman" w:cs="Times New Roman"/>
        </w:rPr>
      </w:pPr>
      <w:r w:rsidRPr="00FA7FC1">
        <w:rPr>
          <w:rFonts w:ascii="Times New Roman" w:hAnsi="Times New Roman" w:cs="Times New Roman"/>
          <w:color w:val="000000" w:themeColor="text1"/>
        </w:rPr>
        <w:t xml:space="preserve">6. </w:t>
      </w:r>
      <w:r w:rsidRPr="00FA7FC1">
        <w:rPr>
          <w:rFonts w:ascii="Times New Roman" w:hAnsi="Times New Roman" w:cs="Times New Roman"/>
        </w:rPr>
        <w:t>Петровский, Б. В. Большая медицинская энциклопедия – Беларусь: Советская энциклопедия, 1979. – 496 с.</w:t>
      </w:r>
    </w:p>
    <w:p w:rsidR="00582809" w:rsidRPr="00FA7FC1" w:rsidRDefault="00582809" w:rsidP="00F97656">
      <w:pPr>
        <w:spacing w:after="0" w:line="240" w:lineRule="auto"/>
        <w:ind w:firstLine="426"/>
        <w:jc w:val="both"/>
        <w:rPr>
          <w:rFonts w:ascii="Times New Roman" w:hAnsi="Times New Roman" w:cs="Times New Roman"/>
        </w:rPr>
      </w:pPr>
      <w:r w:rsidRPr="00FA7FC1">
        <w:rPr>
          <w:rFonts w:ascii="Times New Roman" w:hAnsi="Times New Roman" w:cs="Times New Roman"/>
          <w:color w:val="000000" w:themeColor="text1"/>
        </w:rPr>
        <w:t xml:space="preserve">7. </w:t>
      </w:r>
      <w:r w:rsidRPr="00FA7FC1">
        <w:rPr>
          <w:rFonts w:ascii="Times New Roman" w:hAnsi="Times New Roman" w:cs="Times New Roman"/>
        </w:rPr>
        <w:t xml:space="preserve">Приходченко Н. Н., Шкурат Т. П. Основы генетики человека. </w:t>
      </w:r>
      <w:r w:rsidR="00A22A6D" w:rsidRPr="00A22A6D">
        <w:rPr>
          <w:rFonts w:ascii="Times New Roman" w:hAnsi="Times New Roman" w:cs="Times New Roman"/>
        </w:rPr>
        <w:t xml:space="preserve">– </w:t>
      </w:r>
      <w:r w:rsidR="00A22A6D">
        <w:rPr>
          <w:rFonts w:ascii="Times New Roman" w:hAnsi="Times New Roman" w:cs="Times New Roman"/>
        </w:rPr>
        <w:t>Ростов на н/Д</w:t>
      </w:r>
      <w:r w:rsidR="00A22A6D" w:rsidRPr="00A22A6D">
        <w:rPr>
          <w:rFonts w:ascii="Times New Roman" w:hAnsi="Times New Roman" w:cs="Times New Roman"/>
        </w:rPr>
        <w:t xml:space="preserve">: </w:t>
      </w:r>
      <w:r w:rsidRPr="00FA7FC1">
        <w:rPr>
          <w:rFonts w:ascii="Times New Roman" w:hAnsi="Times New Roman" w:cs="Times New Roman"/>
        </w:rPr>
        <w:t>Феникс</w:t>
      </w:r>
      <w:r w:rsidR="00A22A6D">
        <w:rPr>
          <w:rFonts w:ascii="Times New Roman" w:hAnsi="Times New Roman" w:cs="Times New Roman"/>
        </w:rPr>
        <w:t>,</w:t>
      </w:r>
      <w:r w:rsidRPr="00FA7FC1">
        <w:rPr>
          <w:rFonts w:ascii="Times New Roman" w:hAnsi="Times New Roman" w:cs="Times New Roman"/>
        </w:rPr>
        <w:t xml:space="preserve"> 1997. - 368 </w:t>
      </w:r>
      <w:r w:rsidRPr="00FA7FC1">
        <w:rPr>
          <w:rFonts w:ascii="Times New Roman" w:hAnsi="Times New Roman" w:cs="Times New Roman"/>
          <w:lang w:val="en-US"/>
        </w:rPr>
        <w:t>c</w:t>
      </w:r>
      <w:r w:rsidRPr="00FA7FC1">
        <w:rPr>
          <w:rFonts w:ascii="Times New Roman" w:hAnsi="Times New Roman" w:cs="Times New Roman"/>
        </w:rPr>
        <w:t>.</w:t>
      </w:r>
    </w:p>
    <w:p w:rsidR="00582809" w:rsidRDefault="00582809" w:rsidP="00F97656">
      <w:pPr>
        <w:spacing w:after="0" w:line="240" w:lineRule="auto"/>
        <w:ind w:firstLine="426"/>
        <w:jc w:val="both"/>
        <w:rPr>
          <w:rFonts w:ascii="Times New Roman" w:hAnsi="Times New Roman" w:cs="Times New Roman"/>
          <w:color w:val="000000"/>
          <w:shd w:val="clear" w:color="auto" w:fill="FFFFFF"/>
        </w:rPr>
      </w:pPr>
      <w:r w:rsidRPr="00FA7FC1">
        <w:rPr>
          <w:rFonts w:ascii="Times New Roman" w:hAnsi="Times New Roman" w:cs="Times New Roman"/>
          <w:color w:val="000000" w:themeColor="text1"/>
        </w:rPr>
        <w:t>8. Свойства мутаций</w:t>
      </w:r>
      <w:r w:rsidR="00A22A6D" w:rsidRPr="00A22A6D">
        <w:rPr>
          <w:rFonts w:ascii="Times New Roman" w:hAnsi="Times New Roman" w:cs="Times New Roman"/>
          <w:color w:val="000000" w:themeColor="text1"/>
        </w:rPr>
        <w:t xml:space="preserve">: [сайт]. </w:t>
      </w:r>
      <w:r w:rsidR="00A22A6D" w:rsidRPr="00A22A6D">
        <w:rPr>
          <w:rFonts w:ascii="Times New Roman" w:hAnsi="Times New Roman" w:cs="Times New Roman"/>
          <w:color w:val="000000" w:themeColor="text1"/>
          <w:lang w:val="en-US"/>
        </w:rPr>
        <w:t>URL</w:t>
      </w:r>
      <w:r w:rsidR="00A22A6D" w:rsidRPr="00A22A6D">
        <w:rPr>
          <w:rFonts w:ascii="Times New Roman" w:hAnsi="Times New Roman" w:cs="Times New Roman"/>
          <w:color w:val="000000" w:themeColor="text1"/>
        </w:rPr>
        <w:t>:</w:t>
      </w:r>
      <w:r w:rsidR="00A22A6D" w:rsidRPr="00A22A6D">
        <w:rPr>
          <w:rFonts w:ascii="Times New Roman" w:hAnsi="Times New Roman" w:cs="Times New Roman"/>
          <w:color w:val="000000" w:themeColor="text1"/>
          <w:lang w:val="en-US"/>
        </w:rPr>
        <w:t>http</w:t>
      </w:r>
      <w:r w:rsidR="00A22A6D" w:rsidRPr="00A22A6D">
        <w:rPr>
          <w:rFonts w:ascii="Times New Roman" w:hAnsi="Times New Roman" w:cs="Times New Roman"/>
          <w:color w:val="000000" w:themeColor="text1"/>
        </w:rPr>
        <w:t>://</w:t>
      </w:r>
      <w:r w:rsidR="00A22A6D" w:rsidRPr="00A22A6D">
        <w:rPr>
          <w:rFonts w:ascii="Times New Roman" w:hAnsi="Times New Roman" w:cs="Times New Roman"/>
          <w:color w:val="000000" w:themeColor="text1"/>
          <w:lang w:val="en-US"/>
        </w:rPr>
        <w:t>ekonayka</w:t>
      </w:r>
      <w:r w:rsidR="00A22A6D" w:rsidRPr="00A22A6D">
        <w:rPr>
          <w:rFonts w:ascii="Times New Roman" w:hAnsi="Times New Roman" w:cs="Times New Roman"/>
          <w:color w:val="000000" w:themeColor="text1"/>
        </w:rPr>
        <w:t>.</w:t>
      </w:r>
      <w:r w:rsidR="00A22A6D" w:rsidRPr="00A22A6D">
        <w:rPr>
          <w:rFonts w:ascii="Times New Roman" w:hAnsi="Times New Roman" w:cs="Times New Roman"/>
          <w:color w:val="000000" w:themeColor="text1"/>
          <w:lang w:val="en-US"/>
        </w:rPr>
        <w:t>narod</w:t>
      </w:r>
      <w:r w:rsidR="00A22A6D" w:rsidRPr="00A22A6D">
        <w:rPr>
          <w:rFonts w:ascii="Times New Roman" w:hAnsi="Times New Roman" w:cs="Times New Roman"/>
          <w:color w:val="000000" w:themeColor="text1"/>
        </w:rPr>
        <w:t>.</w:t>
      </w:r>
      <w:r w:rsidR="00A22A6D" w:rsidRPr="00A22A6D">
        <w:rPr>
          <w:rFonts w:ascii="Times New Roman" w:hAnsi="Times New Roman" w:cs="Times New Roman"/>
          <w:color w:val="000000" w:themeColor="text1"/>
          <w:lang w:val="en-US"/>
        </w:rPr>
        <w:t>ru</w:t>
      </w:r>
      <w:r w:rsidR="00A22A6D" w:rsidRPr="00A22A6D">
        <w:rPr>
          <w:rFonts w:ascii="Times New Roman" w:hAnsi="Times New Roman" w:cs="Times New Roman"/>
          <w:color w:val="000000" w:themeColor="text1"/>
        </w:rPr>
        <w:t>/</w:t>
      </w:r>
      <w:r w:rsidR="00A22A6D" w:rsidRPr="00A22A6D">
        <w:rPr>
          <w:rFonts w:ascii="Times New Roman" w:hAnsi="Times New Roman" w:cs="Times New Roman"/>
          <w:color w:val="000000" w:themeColor="text1"/>
          <w:lang w:val="en-US"/>
        </w:rPr>
        <w:t>terra</w:t>
      </w:r>
      <w:r w:rsidR="00A22A6D" w:rsidRPr="00A22A6D">
        <w:rPr>
          <w:rFonts w:ascii="Times New Roman" w:hAnsi="Times New Roman" w:cs="Times New Roman"/>
          <w:color w:val="000000" w:themeColor="text1"/>
        </w:rPr>
        <w:t>.</w:t>
      </w:r>
      <w:r w:rsidR="00A22A6D" w:rsidRPr="00A22A6D">
        <w:rPr>
          <w:rFonts w:ascii="Times New Roman" w:hAnsi="Times New Roman" w:cs="Times New Roman"/>
          <w:color w:val="000000" w:themeColor="text1"/>
          <w:lang w:val="en-US"/>
        </w:rPr>
        <w:t>html</w:t>
      </w:r>
      <w:r w:rsidR="00A22A6D" w:rsidRPr="00A22A6D">
        <w:rPr>
          <w:rFonts w:ascii="Times New Roman" w:hAnsi="Times New Roman" w:cs="Times New Roman"/>
          <w:color w:val="000000"/>
          <w:shd w:val="clear" w:color="auto" w:fill="FFFFFF"/>
        </w:rPr>
        <w:t>(дата обращения: 28.02.2018).</w:t>
      </w:r>
    </w:p>
    <w:p w:rsidR="00A96A58" w:rsidRPr="00CD6681" w:rsidRDefault="00A96A58" w:rsidP="00CD6681">
      <w:pPr>
        <w:spacing w:after="0" w:line="240" w:lineRule="auto"/>
        <w:ind w:firstLine="426"/>
        <w:jc w:val="both"/>
        <w:rPr>
          <w:rFonts w:ascii="Times New Roman" w:hAnsi="Times New Roman" w:cs="Times New Roman"/>
          <w:color w:val="000000"/>
          <w:shd w:val="clear" w:color="auto" w:fill="FFFFFF"/>
        </w:rPr>
      </w:pPr>
    </w:p>
    <w:p w:rsidR="00CD6681" w:rsidRPr="00CD6681" w:rsidRDefault="00CD6681" w:rsidP="00CD6681">
      <w:pPr>
        <w:spacing w:after="0" w:line="240" w:lineRule="auto"/>
        <w:ind w:firstLine="426"/>
        <w:jc w:val="both"/>
        <w:rPr>
          <w:rFonts w:ascii="Times New Roman" w:hAnsi="Times New Roman" w:cs="Times New Roman"/>
          <w:color w:val="000000"/>
          <w:shd w:val="clear" w:color="auto" w:fill="FFFFFF"/>
        </w:rPr>
      </w:pPr>
    </w:p>
    <w:p w:rsidR="00CD6681" w:rsidRPr="00CD6681" w:rsidRDefault="00CD6681" w:rsidP="00CD6681">
      <w:pPr>
        <w:spacing w:after="0" w:line="240" w:lineRule="auto"/>
        <w:jc w:val="center"/>
        <w:rPr>
          <w:rFonts w:ascii="Times New Roman" w:hAnsi="Times New Roman" w:cs="Times New Roman"/>
          <w:b/>
        </w:rPr>
      </w:pPr>
      <w:r w:rsidRPr="00CD6681">
        <w:rPr>
          <w:rFonts w:ascii="Times New Roman" w:hAnsi="Times New Roman" w:cs="Times New Roman"/>
          <w:b/>
        </w:rPr>
        <w:t>Печеницина Д.А.</w:t>
      </w:r>
      <w:r w:rsidRPr="00CD6681">
        <w:rPr>
          <w:rFonts w:ascii="Times New Roman" w:hAnsi="Times New Roman" w:cs="Times New Roman"/>
          <w:b/>
          <w:vertAlign w:val="superscript"/>
        </w:rPr>
        <w:footnoteReference w:customMarkFollows="1" w:id="57"/>
        <w:sym w:font="Symbol" w:char="F0D3"/>
      </w:r>
    </w:p>
    <w:p w:rsidR="00CD6681" w:rsidRPr="00CD6681" w:rsidRDefault="00CD6681" w:rsidP="00CD6681">
      <w:pPr>
        <w:spacing w:after="0" w:line="240" w:lineRule="auto"/>
        <w:jc w:val="center"/>
        <w:rPr>
          <w:rFonts w:ascii="Times New Roman" w:hAnsi="Times New Roman" w:cs="Times New Roman"/>
          <w:i/>
        </w:rPr>
      </w:pPr>
      <w:r w:rsidRPr="00CD6681">
        <w:rPr>
          <w:rFonts w:ascii="Times New Roman" w:hAnsi="Times New Roman" w:cs="Times New Roman"/>
          <w:i/>
        </w:rPr>
        <w:t>Научный руководитель – преподаватель</w:t>
      </w:r>
    </w:p>
    <w:p w:rsidR="00CD6681" w:rsidRPr="00CD6681" w:rsidRDefault="00CD6681" w:rsidP="00CD6681">
      <w:pPr>
        <w:spacing w:after="0" w:line="240" w:lineRule="auto"/>
        <w:jc w:val="center"/>
        <w:rPr>
          <w:rFonts w:ascii="Times New Roman" w:hAnsi="Times New Roman" w:cs="Times New Roman"/>
          <w:i/>
        </w:rPr>
      </w:pPr>
      <w:r w:rsidRPr="00CD6681">
        <w:rPr>
          <w:rFonts w:ascii="Times New Roman" w:hAnsi="Times New Roman" w:cs="Times New Roman"/>
          <w:i/>
        </w:rPr>
        <w:t>Полякова Л.Р.</w:t>
      </w:r>
    </w:p>
    <w:p w:rsidR="00CD6681" w:rsidRPr="00CD6681" w:rsidRDefault="00CD6681" w:rsidP="00CD6681">
      <w:pPr>
        <w:spacing w:after="0" w:line="240" w:lineRule="auto"/>
        <w:rPr>
          <w:rFonts w:ascii="Times New Roman" w:hAnsi="Times New Roman" w:cs="Times New Roman"/>
        </w:rPr>
      </w:pPr>
    </w:p>
    <w:p w:rsidR="00CD6681" w:rsidRPr="00CD6681" w:rsidRDefault="00CD6681" w:rsidP="00CD6681">
      <w:pPr>
        <w:spacing w:after="0" w:line="240" w:lineRule="auto"/>
        <w:jc w:val="center"/>
        <w:rPr>
          <w:rFonts w:ascii="Times New Roman" w:hAnsi="Times New Roman" w:cs="Times New Roman"/>
          <w:i/>
        </w:rPr>
      </w:pPr>
      <w:r w:rsidRPr="00CD6681">
        <w:rPr>
          <w:rFonts w:ascii="Times New Roman" w:hAnsi="Times New Roman" w:cs="Times New Roman"/>
          <w:i/>
        </w:rPr>
        <w:t>Колледж Бирского филиала</w:t>
      </w:r>
    </w:p>
    <w:p w:rsidR="00CD6681" w:rsidRPr="00CD6681" w:rsidRDefault="00CD6681" w:rsidP="00CD6681">
      <w:pPr>
        <w:spacing w:after="0" w:line="240" w:lineRule="auto"/>
        <w:jc w:val="center"/>
        <w:rPr>
          <w:rFonts w:ascii="Times New Roman" w:hAnsi="Times New Roman" w:cs="Times New Roman"/>
          <w:i/>
        </w:rPr>
      </w:pPr>
      <w:r w:rsidRPr="00CD6681">
        <w:rPr>
          <w:rFonts w:ascii="Times New Roman" w:hAnsi="Times New Roman" w:cs="Times New Roman"/>
          <w:i/>
        </w:rPr>
        <w:t xml:space="preserve">ФГБОУ ВО </w:t>
      </w:r>
      <w:r w:rsidR="00175885">
        <w:rPr>
          <w:rFonts w:ascii="Times New Roman" w:hAnsi="Times New Roman" w:cs="Times New Roman"/>
          <w:i/>
        </w:rPr>
        <w:t>«</w:t>
      </w:r>
      <w:r w:rsidRPr="00CD6681">
        <w:rPr>
          <w:rFonts w:ascii="Times New Roman" w:hAnsi="Times New Roman" w:cs="Times New Roman"/>
          <w:i/>
        </w:rPr>
        <w:t>Башкирский государственный университет</w:t>
      </w:r>
      <w:r w:rsidR="00175885">
        <w:rPr>
          <w:rFonts w:ascii="Times New Roman" w:hAnsi="Times New Roman" w:cs="Times New Roman"/>
          <w:i/>
        </w:rPr>
        <w:t>»</w:t>
      </w:r>
    </w:p>
    <w:p w:rsidR="00CD6681" w:rsidRPr="00CD6681" w:rsidRDefault="00CD6681" w:rsidP="00CD6681">
      <w:pPr>
        <w:spacing w:after="0" w:line="240" w:lineRule="auto"/>
        <w:jc w:val="center"/>
        <w:rPr>
          <w:rFonts w:ascii="Times New Roman" w:hAnsi="Times New Roman" w:cs="Times New Roman"/>
          <w:i/>
        </w:rPr>
      </w:pPr>
      <w:r w:rsidRPr="00CD6681">
        <w:rPr>
          <w:rFonts w:ascii="Times New Roman" w:hAnsi="Times New Roman" w:cs="Times New Roman"/>
          <w:i/>
        </w:rPr>
        <w:t>Республика Башкортостан, г. Бирск</w:t>
      </w:r>
    </w:p>
    <w:p w:rsidR="00CD6681" w:rsidRPr="00CD6681" w:rsidRDefault="00CD6681" w:rsidP="00CD6681">
      <w:pPr>
        <w:spacing w:after="0" w:line="240" w:lineRule="auto"/>
        <w:jc w:val="center"/>
        <w:rPr>
          <w:rFonts w:ascii="Times New Roman" w:hAnsi="Times New Roman" w:cs="Times New Roman"/>
          <w:b/>
        </w:rPr>
      </w:pPr>
    </w:p>
    <w:p w:rsidR="00A96A58" w:rsidRDefault="00CD6681" w:rsidP="00CD6681">
      <w:pPr>
        <w:spacing w:after="0" w:line="240" w:lineRule="auto"/>
        <w:jc w:val="center"/>
        <w:rPr>
          <w:rFonts w:ascii="Times New Roman" w:hAnsi="Times New Roman" w:cs="Times New Roman"/>
          <w:b/>
          <w:caps/>
        </w:rPr>
      </w:pPr>
      <w:r w:rsidRPr="00CD6681">
        <w:rPr>
          <w:rFonts w:ascii="Times New Roman" w:hAnsi="Times New Roman" w:cs="Times New Roman"/>
          <w:b/>
          <w:caps/>
        </w:rPr>
        <w:t xml:space="preserve">Наглядность – одна из форм изучения интегративного курса </w:t>
      </w:r>
    </w:p>
    <w:p w:rsidR="00CD6681" w:rsidRPr="00CD6681" w:rsidRDefault="00175885" w:rsidP="00CD6681">
      <w:pPr>
        <w:spacing w:after="0" w:line="240" w:lineRule="auto"/>
        <w:jc w:val="center"/>
        <w:rPr>
          <w:rFonts w:ascii="Times New Roman" w:hAnsi="Times New Roman" w:cs="Times New Roman"/>
          <w:b/>
          <w:caps/>
        </w:rPr>
      </w:pPr>
      <w:r>
        <w:rPr>
          <w:rFonts w:ascii="Times New Roman" w:hAnsi="Times New Roman" w:cs="Times New Roman"/>
          <w:b/>
          <w:caps/>
        </w:rPr>
        <w:t>«</w:t>
      </w:r>
      <w:r w:rsidR="00CD6681" w:rsidRPr="00CD6681">
        <w:rPr>
          <w:rFonts w:ascii="Times New Roman" w:hAnsi="Times New Roman" w:cs="Times New Roman"/>
          <w:b/>
          <w:caps/>
        </w:rPr>
        <w:t>Окружающий мир</w:t>
      </w:r>
      <w:r>
        <w:rPr>
          <w:rFonts w:ascii="Times New Roman" w:hAnsi="Times New Roman" w:cs="Times New Roman"/>
          <w:b/>
          <w:caps/>
        </w:rPr>
        <w:t>»</w:t>
      </w:r>
      <w:r w:rsidR="00CD6681" w:rsidRPr="00CD6681">
        <w:rPr>
          <w:rFonts w:ascii="Times New Roman" w:hAnsi="Times New Roman" w:cs="Times New Roman"/>
          <w:b/>
          <w:caps/>
        </w:rPr>
        <w:t xml:space="preserve"> с учащимися начальных классов</w:t>
      </w:r>
    </w:p>
    <w:p w:rsidR="00CD6681" w:rsidRPr="00CD6681" w:rsidRDefault="00CD6681" w:rsidP="00CD6681">
      <w:pPr>
        <w:spacing w:after="0" w:line="240" w:lineRule="auto"/>
        <w:ind w:firstLine="425"/>
        <w:contextualSpacing/>
        <w:jc w:val="both"/>
        <w:rPr>
          <w:rFonts w:ascii="Times New Roman" w:hAnsi="Times New Roman" w:cs="Times New Roman"/>
        </w:rPr>
      </w:pPr>
    </w:p>
    <w:p w:rsidR="00CD6681" w:rsidRPr="00CD6681" w:rsidRDefault="00CD6681" w:rsidP="00CD6681">
      <w:pPr>
        <w:spacing w:after="0" w:line="240" w:lineRule="auto"/>
        <w:ind w:firstLine="425"/>
        <w:contextualSpacing/>
        <w:jc w:val="both"/>
        <w:rPr>
          <w:rFonts w:ascii="Times New Roman" w:hAnsi="Times New Roman" w:cs="Times New Roman"/>
        </w:rPr>
      </w:pPr>
      <w:r w:rsidRPr="00CD6681">
        <w:rPr>
          <w:rFonts w:ascii="Times New Roman" w:hAnsi="Times New Roman" w:cs="Times New Roman"/>
        </w:rPr>
        <w:t>Сухомлинский В.А. бился с тем, чтоб прекрасный мир, музыки, игр, сказок который окружал ребенка до школы, не закрыли перед ним дверь класса. Ребенок тогда только по-настоящему привяжется к школе, классу, когда преподаватель сбережет для него тот восторг, который он представлял ранее [1].</w:t>
      </w:r>
    </w:p>
    <w:p w:rsidR="00CD6681" w:rsidRPr="00CD6681" w:rsidRDefault="00CD6681" w:rsidP="00CD6681">
      <w:pPr>
        <w:spacing w:after="0" w:line="240" w:lineRule="auto"/>
        <w:ind w:firstLine="425"/>
        <w:contextualSpacing/>
        <w:jc w:val="both"/>
        <w:rPr>
          <w:rFonts w:ascii="Times New Roman" w:hAnsi="Times New Roman" w:cs="Times New Roman"/>
        </w:rPr>
      </w:pPr>
      <w:r w:rsidRPr="00CD6681">
        <w:rPr>
          <w:rFonts w:ascii="Times New Roman" w:hAnsi="Times New Roman" w:cs="Times New Roman"/>
        </w:rPr>
        <w:tab/>
        <w:t xml:space="preserve">В настоящее время, наглядность являются неотделимой частью урока. Применение наглядности на уроках интегративного курса </w:t>
      </w:r>
      <w:r w:rsidR="00175885">
        <w:rPr>
          <w:rFonts w:ascii="Times New Roman" w:hAnsi="Times New Roman" w:cs="Times New Roman"/>
        </w:rPr>
        <w:t>«</w:t>
      </w:r>
      <w:r w:rsidRPr="00CD6681">
        <w:rPr>
          <w:rFonts w:ascii="Times New Roman" w:hAnsi="Times New Roman" w:cs="Times New Roman"/>
        </w:rPr>
        <w:t>Окружающий мир</w:t>
      </w:r>
      <w:r w:rsidR="00175885">
        <w:rPr>
          <w:rFonts w:ascii="Times New Roman" w:hAnsi="Times New Roman" w:cs="Times New Roman"/>
        </w:rPr>
        <w:t>»</w:t>
      </w:r>
      <w:r w:rsidRPr="00CD6681">
        <w:rPr>
          <w:rFonts w:ascii="Times New Roman" w:hAnsi="Times New Roman" w:cs="Times New Roman"/>
        </w:rPr>
        <w:t xml:space="preserve"> оказывает помощь ученику приобретать новые знания, также они необходимы, как средство для усвоения материала, обобщения и повторения предыдущих тем, при изучении нового материала.</w:t>
      </w:r>
    </w:p>
    <w:p w:rsidR="00CD6681" w:rsidRPr="00CD6681" w:rsidRDefault="00CD6681" w:rsidP="00CD6681">
      <w:pPr>
        <w:spacing w:after="0" w:line="240" w:lineRule="auto"/>
        <w:ind w:firstLine="425"/>
        <w:contextualSpacing/>
        <w:jc w:val="both"/>
        <w:rPr>
          <w:rFonts w:ascii="Times New Roman" w:hAnsi="Times New Roman" w:cs="Times New Roman"/>
        </w:rPr>
      </w:pPr>
      <w:r w:rsidRPr="00CD6681">
        <w:rPr>
          <w:rFonts w:ascii="Times New Roman" w:hAnsi="Times New Roman" w:cs="Times New Roman"/>
        </w:rPr>
        <w:t xml:space="preserve">Цель исследования является изучение целесообразности применения наглядности на уроках интегративного курса </w:t>
      </w:r>
      <w:r w:rsidR="00175885">
        <w:rPr>
          <w:rFonts w:ascii="Times New Roman" w:hAnsi="Times New Roman" w:cs="Times New Roman"/>
        </w:rPr>
        <w:t>«</w:t>
      </w:r>
      <w:r w:rsidRPr="00CD6681">
        <w:rPr>
          <w:rFonts w:ascii="Times New Roman" w:hAnsi="Times New Roman" w:cs="Times New Roman"/>
        </w:rPr>
        <w:t>Окружающий мир</w:t>
      </w:r>
      <w:r w:rsidR="00175885">
        <w:rPr>
          <w:rFonts w:ascii="Times New Roman" w:hAnsi="Times New Roman" w:cs="Times New Roman"/>
        </w:rPr>
        <w:t>»</w:t>
      </w:r>
      <w:r w:rsidRPr="00CD6681">
        <w:rPr>
          <w:rFonts w:ascii="Times New Roman" w:hAnsi="Times New Roman" w:cs="Times New Roman"/>
        </w:rPr>
        <w:t>.</w:t>
      </w:r>
    </w:p>
    <w:p w:rsidR="00CD6681" w:rsidRPr="00CD6681" w:rsidRDefault="00CD6681" w:rsidP="00CD6681">
      <w:pPr>
        <w:spacing w:after="0" w:line="240" w:lineRule="auto"/>
        <w:ind w:firstLine="425"/>
        <w:contextualSpacing/>
        <w:jc w:val="both"/>
        <w:rPr>
          <w:rFonts w:ascii="Times New Roman" w:hAnsi="Times New Roman" w:cs="Times New Roman"/>
        </w:rPr>
      </w:pPr>
      <w:r w:rsidRPr="00CD6681">
        <w:rPr>
          <w:rFonts w:ascii="Times New Roman" w:hAnsi="Times New Roman" w:cs="Times New Roman"/>
        </w:rPr>
        <w:t>Гипотеза исследования состоит в том, что мы рассматриваем уроки окружающего мира с использованием наглядного материала и предполагаем, что наглядность будет эффективной, если будет представлена как активный вид деятельности.</w:t>
      </w:r>
    </w:p>
    <w:p w:rsidR="00CD6681" w:rsidRPr="00CD6681" w:rsidRDefault="00CD6681" w:rsidP="00CD6681">
      <w:pPr>
        <w:spacing w:after="0" w:line="240" w:lineRule="auto"/>
        <w:ind w:firstLine="425"/>
        <w:contextualSpacing/>
        <w:jc w:val="both"/>
        <w:rPr>
          <w:rFonts w:ascii="Times New Roman" w:hAnsi="Times New Roman" w:cs="Times New Roman"/>
        </w:rPr>
      </w:pPr>
      <w:r w:rsidRPr="00CD6681">
        <w:rPr>
          <w:rFonts w:ascii="Times New Roman" w:hAnsi="Times New Roman" w:cs="Times New Roman"/>
        </w:rPr>
        <w:t xml:space="preserve">Предмет исследования: является применение наглядности на уроках интегративного курса </w:t>
      </w:r>
      <w:r w:rsidR="00175885">
        <w:rPr>
          <w:rFonts w:ascii="Times New Roman" w:hAnsi="Times New Roman" w:cs="Times New Roman"/>
        </w:rPr>
        <w:t>«</w:t>
      </w:r>
      <w:r w:rsidRPr="00CD6681">
        <w:rPr>
          <w:rFonts w:ascii="Times New Roman" w:hAnsi="Times New Roman" w:cs="Times New Roman"/>
        </w:rPr>
        <w:t>Окружающий мир</w:t>
      </w:r>
      <w:r w:rsidR="00175885">
        <w:rPr>
          <w:rFonts w:ascii="Times New Roman" w:hAnsi="Times New Roman" w:cs="Times New Roman"/>
        </w:rPr>
        <w:t>»</w:t>
      </w:r>
      <w:r w:rsidRPr="00CD6681">
        <w:rPr>
          <w:rFonts w:ascii="Times New Roman" w:hAnsi="Times New Roman" w:cs="Times New Roman"/>
        </w:rPr>
        <w:t xml:space="preserve">. </w:t>
      </w:r>
    </w:p>
    <w:p w:rsidR="00CD6681" w:rsidRPr="00CD6681" w:rsidRDefault="00CD6681" w:rsidP="00CD6681">
      <w:pPr>
        <w:spacing w:after="0" w:line="240" w:lineRule="auto"/>
        <w:ind w:firstLine="425"/>
        <w:contextualSpacing/>
        <w:jc w:val="both"/>
        <w:rPr>
          <w:rFonts w:ascii="Times New Roman" w:hAnsi="Times New Roman" w:cs="Times New Roman"/>
        </w:rPr>
      </w:pPr>
      <w:r w:rsidRPr="00CD6681">
        <w:rPr>
          <w:rFonts w:ascii="Times New Roman" w:hAnsi="Times New Roman" w:cs="Times New Roman"/>
        </w:rPr>
        <w:lastRenderedPageBreak/>
        <w:tab/>
        <w:t xml:space="preserve">На всех этапах изучения интегративного курса </w:t>
      </w:r>
      <w:r w:rsidR="00175885">
        <w:rPr>
          <w:rFonts w:ascii="Times New Roman" w:hAnsi="Times New Roman" w:cs="Times New Roman"/>
        </w:rPr>
        <w:t>«</w:t>
      </w:r>
      <w:r w:rsidRPr="00CD6681">
        <w:rPr>
          <w:rFonts w:ascii="Times New Roman" w:hAnsi="Times New Roman" w:cs="Times New Roman"/>
        </w:rPr>
        <w:t>Окружающий мир</w:t>
      </w:r>
      <w:r w:rsidR="00175885">
        <w:rPr>
          <w:rFonts w:ascii="Times New Roman" w:hAnsi="Times New Roman" w:cs="Times New Roman"/>
        </w:rPr>
        <w:t>»</w:t>
      </w:r>
      <w:r w:rsidRPr="00CD6681">
        <w:rPr>
          <w:rFonts w:ascii="Times New Roman" w:hAnsi="Times New Roman" w:cs="Times New Roman"/>
        </w:rPr>
        <w:t>, в начальных классах, наглядность является нужным компонентом образованного результата, но следует отметить, что применение наглядности на уроках окружающего мира помогает стимулирует учебный процесс развивает познавательную активность, наблюдательность детей, внимание, память, поддерживает интерес к изучаемому.Наглядный материал развивает воображение, образное мышление, снимает утомление детей.</w:t>
      </w:r>
    </w:p>
    <w:p w:rsidR="00CD6681" w:rsidRPr="00CD6681" w:rsidRDefault="00CD6681" w:rsidP="00CD6681">
      <w:pPr>
        <w:spacing w:after="0" w:line="240" w:lineRule="auto"/>
        <w:ind w:firstLine="425"/>
        <w:contextualSpacing/>
        <w:jc w:val="both"/>
        <w:rPr>
          <w:rFonts w:ascii="Times New Roman" w:hAnsi="Times New Roman" w:cs="Times New Roman"/>
        </w:rPr>
      </w:pPr>
      <w:r w:rsidRPr="00CD6681">
        <w:rPr>
          <w:rFonts w:ascii="Times New Roman" w:hAnsi="Times New Roman" w:cs="Times New Roman"/>
        </w:rPr>
        <w:t xml:space="preserve">Форма наглядности может быть различна : семена различных растений, необычных цветов , кустарников , овощей; гербарий представленный различными экологическими группами растений: сезонный гербарий деревьев и кустарников, гербарий первоцветов, гербарий разнотравья; следы животных на снегу,  создавая данную наглядность особое внимание уделяя на распространение животных зимой, ранней весной и поздней осенью, обязательно учитывая краеведческий характер;   спилы деревьев, с характерным расположением годичных колец, это обязательное условие для дальнейшего изучения особенностей деревьев произростающий в определенной местности;  кормушки, умение изготавливать кормушки позволяет сконцентрировать внимание учащихся на особенности видового состава птиц, пищевые приоритеты, охрана пернатых; снежинки, при изготовлении данной наглядности позволяет формировать у обучающихся  правильные знания о воде, о свойствах воды, о особенностях кристаллизации. Это только малый перечень наглядных средств, которые возможно использовать на уроках </w:t>
      </w:r>
      <w:r w:rsidR="00175885">
        <w:rPr>
          <w:rFonts w:ascii="Times New Roman" w:hAnsi="Times New Roman" w:cs="Times New Roman"/>
        </w:rPr>
        <w:t>«</w:t>
      </w:r>
      <w:r w:rsidRPr="00CD6681">
        <w:rPr>
          <w:rFonts w:ascii="Times New Roman" w:hAnsi="Times New Roman" w:cs="Times New Roman"/>
        </w:rPr>
        <w:t>Окружающий мир</w:t>
      </w:r>
      <w:r w:rsidR="00175885">
        <w:rPr>
          <w:rFonts w:ascii="Times New Roman" w:hAnsi="Times New Roman" w:cs="Times New Roman"/>
        </w:rPr>
        <w:t>»</w:t>
      </w:r>
      <w:r w:rsidRPr="00CD6681">
        <w:rPr>
          <w:rFonts w:ascii="Times New Roman" w:hAnsi="Times New Roman" w:cs="Times New Roman"/>
        </w:rPr>
        <w:t>. Выше, указанные наглядные средства вызывают большой интерес у учащихся начальных классов. Особый, неподдельный интерес наглядность вызывает у обучающихся с особенностями развития. Этот материал не только помогает в интересной форме знакомить учащихся с учебным материалом, но и воспитывает любовь к растениям, животным, птицам, деревьям, вызыв</w:t>
      </w:r>
      <w:r w:rsidR="00274FD4">
        <w:rPr>
          <w:rFonts w:ascii="Times New Roman" w:hAnsi="Times New Roman" w:cs="Times New Roman"/>
        </w:rPr>
        <w:t>ает желание помогать [2, с.171].</w:t>
      </w:r>
    </w:p>
    <w:p w:rsidR="00274FD4" w:rsidRPr="00274FD4" w:rsidRDefault="00274FD4" w:rsidP="00274FD4">
      <w:pPr>
        <w:spacing w:after="0" w:line="240" w:lineRule="auto"/>
        <w:ind w:firstLine="426"/>
        <w:contextualSpacing/>
        <w:jc w:val="both"/>
        <w:rPr>
          <w:rFonts w:ascii="Times New Roman" w:hAnsi="Times New Roman" w:cs="Times New Roman"/>
        </w:rPr>
      </w:pPr>
      <w:r w:rsidRPr="00274FD4">
        <w:rPr>
          <w:rFonts w:ascii="Times New Roman" w:hAnsi="Times New Roman" w:cs="Times New Roman"/>
        </w:rPr>
        <w:t>Использовать такой материал можно на различных этапах урока: во время проверки домашнего задания, при изучении нового материала, при его закреплении.</w:t>
      </w:r>
    </w:p>
    <w:p w:rsidR="00274FD4" w:rsidRPr="00274FD4" w:rsidRDefault="00274FD4" w:rsidP="00274FD4">
      <w:pPr>
        <w:spacing w:after="0" w:line="240" w:lineRule="auto"/>
        <w:ind w:firstLine="426"/>
        <w:contextualSpacing/>
        <w:jc w:val="both"/>
        <w:rPr>
          <w:rFonts w:ascii="Times New Roman" w:hAnsi="Times New Roman" w:cs="Times New Roman"/>
        </w:rPr>
      </w:pPr>
      <w:r w:rsidRPr="00274FD4">
        <w:rPr>
          <w:rFonts w:ascii="Times New Roman" w:hAnsi="Times New Roman" w:cs="Times New Roman"/>
        </w:rPr>
        <w:t>Успех обучения зависит от правильной организации всей мыслительной деятельности ребенка. Наглядность обучения становиться одним из факторов, влияющих на характер усвоения учебного материала. Средства наглядности обеспечивают полное формирование какого-либо образа, понятия и тем самым способствуют более прочному усвоению знаний, пониманию связи научных знаний с жизнью.</w:t>
      </w:r>
    </w:p>
    <w:p w:rsidR="00274FD4" w:rsidRPr="00274FD4" w:rsidRDefault="00274FD4" w:rsidP="00274FD4">
      <w:pPr>
        <w:spacing w:after="0" w:line="240" w:lineRule="auto"/>
        <w:ind w:firstLine="426"/>
        <w:contextualSpacing/>
        <w:jc w:val="both"/>
        <w:rPr>
          <w:rFonts w:ascii="Times New Roman" w:hAnsi="Times New Roman" w:cs="Times New Roman"/>
        </w:rPr>
      </w:pPr>
      <w:r w:rsidRPr="00274FD4">
        <w:rPr>
          <w:rFonts w:ascii="Times New Roman" w:hAnsi="Times New Roman" w:cs="Times New Roman"/>
        </w:rPr>
        <w:t>Средства наглядности повышают интерес к знаниям, делают более легким процесс их усвоения, поддерживают внимание ребенка, развивает память, мышление, наблюдательность детей, поддерживает интерес к изучаемому.Следует обратить особое внимание, не надо превращать уроки окружающего мира в уроки ботаники, географии для старшеклассников, необходимо учитывать возрастные особенности детей. При изучении окружающего мира формируют знания о предметах и явлениях природы [3, с. 416].</w:t>
      </w:r>
    </w:p>
    <w:p w:rsidR="00274FD4" w:rsidRPr="00274FD4" w:rsidRDefault="00274FD4" w:rsidP="00274FD4">
      <w:pPr>
        <w:spacing w:after="0" w:line="240" w:lineRule="auto"/>
        <w:ind w:firstLine="426"/>
        <w:contextualSpacing/>
        <w:jc w:val="both"/>
        <w:rPr>
          <w:rFonts w:ascii="Times New Roman" w:hAnsi="Times New Roman" w:cs="Times New Roman"/>
        </w:rPr>
      </w:pPr>
      <w:r w:rsidRPr="00274FD4">
        <w:rPr>
          <w:rFonts w:ascii="Times New Roman" w:hAnsi="Times New Roman" w:cs="Times New Roman"/>
        </w:rPr>
        <w:t xml:space="preserve">Создание условий для творческого развития ребенка позволяет научить ребят понимать природу не как набор явлений, но как сложную взаимосвязанную систему. Одновременно раскрывается сложившееся противоречие между обществом и природой, пути его разрешения. Дети узнают о реальных экологических проблемах, вставших перед людьми, но также знакомясь с окружающей природой дети становятся добрее и сострадательнее к братьям нашим меньшим. Помогают освоить науку доброты и бережного отношения к природе. </w:t>
      </w:r>
    </w:p>
    <w:p w:rsidR="00274FD4" w:rsidRPr="00274FD4" w:rsidRDefault="00274FD4" w:rsidP="00274FD4">
      <w:pPr>
        <w:spacing w:after="0" w:line="240" w:lineRule="auto"/>
        <w:ind w:firstLine="426"/>
        <w:contextualSpacing/>
        <w:jc w:val="both"/>
        <w:rPr>
          <w:rFonts w:ascii="Times New Roman" w:hAnsi="Times New Roman" w:cs="Times New Roman"/>
        </w:rPr>
      </w:pPr>
      <w:r w:rsidRPr="00274FD4">
        <w:rPr>
          <w:rFonts w:ascii="Times New Roman" w:hAnsi="Times New Roman" w:cs="Times New Roman"/>
        </w:rPr>
        <w:t>В результате собственных исследований нами было выяснено влияние наглядности на качество усвоения учебного материала и повышения уровня знаний у учащихся экспериментального класса. С помощью данного исследования нами была достигнута цель исследования и подтверждена гипотеза исследования.</w:t>
      </w:r>
    </w:p>
    <w:p w:rsidR="00274FD4" w:rsidRPr="00274FD4" w:rsidRDefault="00274FD4" w:rsidP="00274FD4">
      <w:pPr>
        <w:spacing w:after="0" w:line="240" w:lineRule="auto"/>
        <w:ind w:firstLine="426"/>
        <w:contextualSpacing/>
        <w:jc w:val="both"/>
        <w:rPr>
          <w:rFonts w:ascii="Times New Roman" w:hAnsi="Times New Roman" w:cs="Times New Roman"/>
        </w:rPr>
      </w:pPr>
      <w:r w:rsidRPr="00274FD4">
        <w:rPr>
          <w:rFonts w:ascii="Times New Roman" w:hAnsi="Times New Roman" w:cs="Times New Roman"/>
        </w:rPr>
        <w:t>Таким образом, комплексное применение наглядности и применение наглядности в большом количестве на уроках окружающего мира приводит к повышению уровня знаний учащихся на уроках, что отражено во второй главе данной работы.</w:t>
      </w:r>
    </w:p>
    <w:p w:rsidR="00274FD4" w:rsidRPr="00274FD4" w:rsidRDefault="00274FD4" w:rsidP="00274FD4">
      <w:pPr>
        <w:spacing w:after="0" w:line="240" w:lineRule="auto"/>
        <w:ind w:firstLine="425"/>
        <w:contextualSpacing/>
        <w:jc w:val="center"/>
        <w:rPr>
          <w:rFonts w:ascii="Times New Roman" w:hAnsi="Times New Roman" w:cs="Times New Roman"/>
          <w:b/>
        </w:rPr>
      </w:pPr>
    </w:p>
    <w:p w:rsidR="00CD6681" w:rsidRPr="00CD6681" w:rsidRDefault="00CD6681" w:rsidP="00CD6681">
      <w:pPr>
        <w:spacing w:after="0" w:line="240" w:lineRule="auto"/>
        <w:ind w:firstLine="425"/>
        <w:contextualSpacing/>
        <w:jc w:val="center"/>
        <w:rPr>
          <w:rFonts w:ascii="Times New Roman" w:hAnsi="Times New Roman" w:cs="Times New Roman"/>
          <w:b/>
        </w:rPr>
      </w:pPr>
      <w:r w:rsidRPr="00CD6681">
        <w:rPr>
          <w:rFonts w:ascii="Times New Roman" w:hAnsi="Times New Roman" w:cs="Times New Roman"/>
          <w:b/>
        </w:rPr>
        <w:t>Список литературы</w:t>
      </w:r>
    </w:p>
    <w:p w:rsidR="00CD6681" w:rsidRPr="00CD6681" w:rsidRDefault="00CD6681" w:rsidP="00CD6681">
      <w:pPr>
        <w:pStyle w:val="ad"/>
        <w:numPr>
          <w:ilvl w:val="0"/>
          <w:numId w:val="101"/>
        </w:numPr>
        <w:overflowPunct/>
        <w:autoSpaceDE/>
        <w:autoSpaceDN/>
        <w:adjustRightInd/>
        <w:ind w:left="0" w:firstLine="425"/>
        <w:jc w:val="both"/>
        <w:rPr>
          <w:sz w:val="22"/>
          <w:szCs w:val="22"/>
        </w:rPr>
      </w:pPr>
      <w:r w:rsidRPr="00CD6681">
        <w:rPr>
          <w:sz w:val="22"/>
          <w:szCs w:val="22"/>
          <w:lang w:val="ru-RU"/>
        </w:rPr>
        <w:t xml:space="preserve">Методическая разработка </w:t>
      </w:r>
      <w:r w:rsidR="00175885">
        <w:rPr>
          <w:sz w:val="22"/>
          <w:szCs w:val="22"/>
          <w:lang w:val="ru-RU"/>
        </w:rPr>
        <w:t>«</w:t>
      </w:r>
      <w:r w:rsidRPr="00CD6681">
        <w:rPr>
          <w:sz w:val="22"/>
          <w:szCs w:val="22"/>
          <w:lang w:val="ru-RU"/>
        </w:rPr>
        <w:t xml:space="preserve">Особенности использования наглядных средств обучения по биологии при изучении раздела </w:t>
      </w:r>
      <w:r w:rsidR="00175885">
        <w:rPr>
          <w:sz w:val="22"/>
          <w:szCs w:val="22"/>
          <w:lang w:val="ru-RU"/>
        </w:rPr>
        <w:t>«</w:t>
      </w:r>
      <w:r w:rsidRPr="00CD6681">
        <w:rPr>
          <w:sz w:val="22"/>
          <w:szCs w:val="22"/>
          <w:lang w:val="ru-RU"/>
        </w:rPr>
        <w:t>Общая биология</w:t>
      </w:r>
      <w:r w:rsidR="00175885">
        <w:rPr>
          <w:sz w:val="22"/>
          <w:szCs w:val="22"/>
          <w:lang w:val="ru-RU"/>
        </w:rPr>
        <w:t>»</w:t>
      </w:r>
      <w:r w:rsidRPr="00CD6681">
        <w:rPr>
          <w:sz w:val="22"/>
          <w:szCs w:val="22"/>
          <w:lang w:val="ru-RU"/>
        </w:rPr>
        <w:t xml:space="preserve">: [сайт]. </w:t>
      </w:r>
      <w:r w:rsidRPr="00CD6681">
        <w:rPr>
          <w:sz w:val="22"/>
          <w:szCs w:val="22"/>
        </w:rPr>
        <w:t>URL: https://infourok.ru (дата обращения: 03.03.2018).</w:t>
      </w:r>
    </w:p>
    <w:p w:rsidR="00CD6681" w:rsidRPr="00CD6681" w:rsidRDefault="00CD6681" w:rsidP="00CD6681">
      <w:pPr>
        <w:pStyle w:val="ad"/>
        <w:numPr>
          <w:ilvl w:val="0"/>
          <w:numId w:val="101"/>
        </w:numPr>
        <w:overflowPunct/>
        <w:autoSpaceDE/>
        <w:autoSpaceDN/>
        <w:adjustRightInd/>
        <w:ind w:left="0" w:firstLine="425"/>
        <w:jc w:val="both"/>
        <w:rPr>
          <w:sz w:val="22"/>
          <w:szCs w:val="22"/>
        </w:rPr>
      </w:pPr>
      <w:r w:rsidRPr="00CD6681">
        <w:rPr>
          <w:color w:val="000000"/>
          <w:sz w:val="22"/>
          <w:szCs w:val="22"/>
          <w:shd w:val="clear" w:color="auto" w:fill="FFFFFF"/>
          <w:lang w:val="ru-RU"/>
        </w:rPr>
        <w:t xml:space="preserve">Данилов М. А. Дидактика К. Д. Ушинского / под ред. Е. Н. Медынского; Акад. пед. наук РСФСР. Ин-т теории и истории педагогики. ‒ Л.: Изд-во Акад. пед. наук РСФСР, 1948. </w:t>
      </w:r>
      <w:r w:rsidRPr="00CD6681">
        <w:rPr>
          <w:color w:val="000000"/>
          <w:sz w:val="22"/>
          <w:szCs w:val="22"/>
          <w:shd w:val="clear" w:color="auto" w:fill="FFFFFF"/>
        </w:rPr>
        <w:t>‒ 171 с.</w:t>
      </w:r>
    </w:p>
    <w:p w:rsidR="00CD6681" w:rsidRPr="00CD6681" w:rsidRDefault="00CD6681" w:rsidP="00CD6681">
      <w:pPr>
        <w:pStyle w:val="ad"/>
        <w:numPr>
          <w:ilvl w:val="0"/>
          <w:numId w:val="101"/>
        </w:numPr>
        <w:overflowPunct/>
        <w:autoSpaceDE/>
        <w:autoSpaceDN/>
        <w:adjustRightInd/>
        <w:ind w:left="0" w:firstLine="425"/>
        <w:jc w:val="both"/>
        <w:rPr>
          <w:sz w:val="22"/>
          <w:szCs w:val="22"/>
        </w:rPr>
      </w:pPr>
      <w:r w:rsidRPr="00CD6681">
        <w:rPr>
          <w:sz w:val="22"/>
          <w:szCs w:val="22"/>
          <w:lang w:val="ru-RU"/>
        </w:rPr>
        <w:lastRenderedPageBreak/>
        <w:t xml:space="preserve">Коменский Я. А., Локк Д., Руссо Ж.-Ж., Песталоцци И. Г. Педагогическое наследие / Сост.: Кларин В.М., А.Н. Джуринский. </w:t>
      </w:r>
      <w:r w:rsidRPr="00CD6681">
        <w:rPr>
          <w:sz w:val="22"/>
          <w:szCs w:val="22"/>
        </w:rPr>
        <w:t>‒ М.: Педагогика, 1989. ‒ 416 с.</w:t>
      </w:r>
    </w:p>
    <w:p w:rsidR="00CD6681" w:rsidRDefault="00CD6681" w:rsidP="00F97656">
      <w:pPr>
        <w:spacing w:after="0" w:line="240" w:lineRule="auto"/>
        <w:ind w:firstLine="426"/>
        <w:jc w:val="both"/>
        <w:rPr>
          <w:rFonts w:ascii="Times New Roman" w:hAnsi="Times New Roman" w:cs="Times New Roman"/>
          <w:color w:val="000000"/>
          <w:shd w:val="clear" w:color="auto" w:fill="FFFFFF"/>
        </w:rPr>
      </w:pPr>
    </w:p>
    <w:p w:rsidR="00A22A6D" w:rsidRPr="00A22A6D" w:rsidRDefault="00A22A6D" w:rsidP="00F97656">
      <w:pPr>
        <w:spacing w:after="0" w:line="240" w:lineRule="auto"/>
        <w:ind w:firstLine="426"/>
        <w:jc w:val="both"/>
        <w:rPr>
          <w:rFonts w:ascii="Times New Roman" w:hAnsi="Times New Roman" w:cs="Times New Roman"/>
        </w:rPr>
      </w:pPr>
    </w:p>
    <w:p w:rsidR="00074EA4" w:rsidRPr="00F35AC5" w:rsidRDefault="00074EA4" w:rsidP="0013743B">
      <w:pPr>
        <w:tabs>
          <w:tab w:val="center" w:pos="5032"/>
          <w:tab w:val="left" w:pos="7335"/>
        </w:tabs>
        <w:spacing w:after="0"/>
        <w:jc w:val="center"/>
        <w:rPr>
          <w:rFonts w:ascii="Times New Roman" w:hAnsi="Times New Roman" w:cs="Times New Roman"/>
        </w:rPr>
      </w:pPr>
      <w:r w:rsidRPr="00074EA4">
        <w:rPr>
          <w:rFonts w:ascii="Times New Roman" w:hAnsi="Times New Roman" w:cs="Times New Roman"/>
          <w:b/>
        </w:rPr>
        <w:t>Плеханова А.А.</w:t>
      </w:r>
      <w:r w:rsidRPr="00701064">
        <w:rPr>
          <w:rFonts w:ascii="Times New Roman" w:hAnsi="Times New Roman" w:cs="Times New Roman"/>
          <w:b/>
          <w:vertAlign w:val="superscript"/>
        </w:rPr>
        <w:footnoteReference w:customMarkFollows="1" w:id="58"/>
        <w:sym w:font="Symbol" w:char="F0D3"/>
      </w:r>
    </w:p>
    <w:p w:rsidR="00074EA4" w:rsidRPr="00701064" w:rsidRDefault="00074EA4" w:rsidP="0013743B">
      <w:pPr>
        <w:spacing w:after="0" w:line="240" w:lineRule="auto"/>
        <w:jc w:val="center"/>
        <w:rPr>
          <w:rFonts w:ascii="Times New Roman" w:hAnsi="Times New Roman" w:cs="Times New Roman"/>
          <w:i/>
        </w:rPr>
      </w:pPr>
      <w:r w:rsidRPr="00701064">
        <w:rPr>
          <w:rFonts w:ascii="Times New Roman" w:hAnsi="Times New Roman" w:cs="Times New Roman"/>
        </w:rPr>
        <w:tab/>
      </w:r>
      <w:r w:rsidRPr="00701064">
        <w:rPr>
          <w:rFonts w:ascii="Times New Roman" w:hAnsi="Times New Roman" w:cs="Times New Roman"/>
          <w:i/>
        </w:rPr>
        <w:t>Научный руководитель – преподаватель</w:t>
      </w:r>
    </w:p>
    <w:p w:rsidR="00074EA4" w:rsidRPr="0013743B" w:rsidRDefault="00074EA4" w:rsidP="0013743B">
      <w:pPr>
        <w:tabs>
          <w:tab w:val="left" w:pos="567"/>
        </w:tabs>
        <w:spacing w:after="0" w:line="240" w:lineRule="auto"/>
        <w:jc w:val="center"/>
        <w:rPr>
          <w:rFonts w:ascii="Times New Roman" w:hAnsi="Times New Roman" w:cs="Times New Roman"/>
          <w:i/>
        </w:rPr>
      </w:pPr>
      <w:r w:rsidRPr="0013743B">
        <w:rPr>
          <w:rFonts w:ascii="Times New Roman" w:hAnsi="Times New Roman" w:cs="Times New Roman"/>
          <w:i/>
        </w:rPr>
        <w:t>Аракелян Л.К.</w:t>
      </w:r>
    </w:p>
    <w:p w:rsidR="00074EA4" w:rsidRPr="00701064" w:rsidRDefault="00074EA4" w:rsidP="0013743B">
      <w:pPr>
        <w:spacing w:after="0" w:line="240" w:lineRule="auto"/>
        <w:jc w:val="center"/>
        <w:rPr>
          <w:rFonts w:ascii="Times New Roman" w:hAnsi="Times New Roman" w:cs="Times New Roman"/>
        </w:rPr>
      </w:pPr>
    </w:p>
    <w:p w:rsidR="00074EA4" w:rsidRPr="00701064" w:rsidRDefault="00074EA4" w:rsidP="0013743B">
      <w:pPr>
        <w:tabs>
          <w:tab w:val="left" w:pos="567"/>
        </w:tabs>
        <w:spacing w:after="0" w:line="240" w:lineRule="auto"/>
        <w:jc w:val="center"/>
        <w:rPr>
          <w:rFonts w:ascii="Times New Roman" w:hAnsi="Times New Roman" w:cs="Times New Roman"/>
          <w:i/>
        </w:rPr>
      </w:pPr>
      <w:r w:rsidRPr="00701064">
        <w:rPr>
          <w:rFonts w:ascii="Times New Roman" w:hAnsi="Times New Roman" w:cs="Times New Roman"/>
        </w:rPr>
        <w:tab/>
      </w:r>
      <w:r w:rsidRPr="00701064">
        <w:rPr>
          <w:rFonts w:ascii="Times New Roman" w:hAnsi="Times New Roman" w:cs="Times New Roman"/>
          <w:i/>
        </w:rPr>
        <w:t>Колледж Стерлитамакского филиала</w:t>
      </w:r>
    </w:p>
    <w:p w:rsidR="00074EA4" w:rsidRPr="00701064" w:rsidRDefault="00074EA4" w:rsidP="0013743B">
      <w:pPr>
        <w:tabs>
          <w:tab w:val="left" w:pos="567"/>
        </w:tabs>
        <w:spacing w:after="0" w:line="240" w:lineRule="auto"/>
        <w:jc w:val="center"/>
        <w:rPr>
          <w:rFonts w:ascii="Times New Roman" w:hAnsi="Times New Roman" w:cs="Times New Roman"/>
          <w:i/>
        </w:rPr>
      </w:pPr>
      <w:r w:rsidRPr="00701064">
        <w:rPr>
          <w:rFonts w:ascii="Times New Roman" w:hAnsi="Times New Roman" w:cs="Times New Roman"/>
          <w:i/>
        </w:rPr>
        <w:t xml:space="preserve">ФГБОУ ВО </w:t>
      </w:r>
      <w:r w:rsidR="00175885">
        <w:rPr>
          <w:rFonts w:ascii="Times New Roman" w:hAnsi="Times New Roman" w:cs="Times New Roman"/>
          <w:i/>
        </w:rPr>
        <w:t>«</w:t>
      </w:r>
      <w:r w:rsidRPr="00701064">
        <w:rPr>
          <w:rFonts w:ascii="Times New Roman" w:hAnsi="Times New Roman" w:cs="Times New Roman"/>
          <w:i/>
        </w:rPr>
        <w:t>Башкирский государственный университет</w:t>
      </w:r>
      <w:r w:rsidR="00175885">
        <w:rPr>
          <w:rFonts w:ascii="Times New Roman" w:hAnsi="Times New Roman" w:cs="Times New Roman"/>
          <w:i/>
        </w:rPr>
        <w:t>»</w:t>
      </w:r>
    </w:p>
    <w:p w:rsidR="00074EA4" w:rsidRPr="00701064" w:rsidRDefault="00074EA4" w:rsidP="0013743B">
      <w:pPr>
        <w:spacing w:after="0" w:line="240" w:lineRule="auto"/>
        <w:jc w:val="center"/>
        <w:rPr>
          <w:rFonts w:ascii="Times New Roman" w:hAnsi="Times New Roman" w:cs="Times New Roman"/>
          <w:b/>
        </w:rPr>
      </w:pPr>
      <w:r w:rsidRPr="00701064">
        <w:rPr>
          <w:rFonts w:ascii="Times New Roman" w:hAnsi="Times New Roman" w:cs="Times New Roman"/>
          <w:i/>
        </w:rPr>
        <w:t>Республика Башкортостан, г. Стерлитамак</w:t>
      </w:r>
    </w:p>
    <w:p w:rsidR="00074EA4" w:rsidRPr="00701064" w:rsidRDefault="00074EA4" w:rsidP="0013743B">
      <w:pPr>
        <w:tabs>
          <w:tab w:val="center" w:pos="5032"/>
          <w:tab w:val="left" w:pos="7335"/>
        </w:tabs>
        <w:spacing w:after="0"/>
        <w:rPr>
          <w:rFonts w:ascii="Times New Roman" w:hAnsi="Times New Roman" w:cs="Times New Roman"/>
        </w:rPr>
      </w:pPr>
    </w:p>
    <w:p w:rsidR="00074EA4" w:rsidRDefault="00074EA4" w:rsidP="0013743B">
      <w:pPr>
        <w:tabs>
          <w:tab w:val="center" w:pos="5032"/>
          <w:tab w:val="left" w:pos="7335"/>
        </w:tabs>
        <w:spacing w:after="0"/>
        <w:jc w:val="center"/>
        <w:rPr>
          <w:rFonts w:ascii="Times New Roman" w:hAnsi="Times New Roman" w:cs="Times New Roman"/>
          <w:b/>
        </w:rPr>
      </w:pPr>
      <w:r w:rsidRPr="00701064">
        <w:rPr>
          <w:rFonts w:ascii="Times New Roman" w:hAnsi="Times New Roman" w:cs="Times New Roman"/>
          <w:b/>
        </w:rPr>
        <w:t xml:space="preserve">УТИЛИЗАЦИЯ ОТХОДОВ КАК </w:t>
      </w:r>
      <w:r>
        <w:rPr>
          <w:rFonts w:ascii="Times New Roman" w:hAnsi="Times New Roman" w:cs="Times New Roman"/>
          <w:b/>
        </w:rPr>
        <w:t>ГЛОБАЛЬНАЯ</w:t>
      </w:r>
      <w:r w:rsidRPr="00701064">
        <w:rPr>
          <w:rFonts w:ascii="Times New Roman" w:hAnsi="Times New Roman" w:cs="Times New Roman"/>
          <w:b/>
        </w:rPr>
        <w:t xml:space="preserve"> ПРОБЛЕМ</w:t>
      </w:r>
      <w:r>
        <w:rPr>
          <w:rFonts w:ascii="Times New Roman" w:hAnsi="Times New Roman" w:cs="Times New Roman"/>
          <w:b/>
        </w:rPr>
        <w:t>А</w:t>
      </w:r>
    </w:p>
    <w:p w:rsidR="00074EA4" w:rsidRPr="00701064" w:rsidRDefault="00074EA4" w:rsidP="0013743B">
      <w:pPr>
        <w:tabs>
          <w:tab w:val="center" w:pos="5032"/>
          <w:tab w:val="left" w:pos="7335"/>
        </w:tabs>
        <w:spacing w:after="0"/>
        <w:jc w:val="center"/>
        <w:rPr>
          <w:rFonts w:ascii="Times New Roman" w:hAnsi="Times New Roman" w:cs="Times New Roman"/>
          <w:b/>
        </w:rPr>
      </w:pPr>
      <w:r>
        <w:rPr>
          <w:rFonts w:ascii="Times New Roman" w:hAnsi="Times New Roman" w:cs="Times New Roman"/>
          <w:b/>
        </w:rPr>
        <w:t>СОВРЕМЕННОЙ РОССИИ</w:t>
      </w:r>
    </w:p>
    <w:p w:rsidR="00074EA4" w:rsidRDefault="00074EA4" w:rsidP="00F97656">
      <w:pPr>
        <w:spacing w:after="0"/>
        <w:ind w:firstLine="426"/>
        <w:jc w:val="both"/>
        <w:rPr>
          <w:rFonts w:ascii="Times New Roman" w:hAnsi="Times New Roman" w:cs="Times New Roman"/>
        </w:rPr>
      </w:pPr>
    </w:p>
    <w:p w:rsidR="00242BFA" w:rsidRPr="00242BFA" w:rsidRDefault="00242BFA" w:rsidP="00F97656">
      <w:pPr>
        <w:spacing w:after="0"/>
        <w:ind w:firstLine="426"/>
        <w:jc w:val="both"/>
        <w:rPr>
          <w:rFonts w:ascii="Times New Roman" w:hAnsi="Times New Roman" w:cs="Times New Roman"/>
        </w:rPr>
      </w:pPr>
      <w:r w:rsidRPr="00242BFA">
        <w:rPr>
          <w:rFonts w:ascii="Times New Roman" w:hAnsi="Times New Roman" w:cs="Times New Roman"/>
        </w:rPr>
        <w:t xml:space="preserve">Утилизация отходов </w:t>
      </w:r>
      <w:r>
        <w:rPr>
          <w:rFonts w:ascii="Times New Roman" w:hAnsi="Times New Roman" w:cs="Times New Roman"/>
        </w:rPr>
        <w:t>представляет собой</w:t>
      </w:r>
      <w:r w:rsidRPr="00242BFA">
        <w:rPr>
          <w:rFonts w:ascii="Times New Roman" w:hAnsi="Times New Roman" w:cs="Times New Roman"/>
        </w:rPr>
        <w:t xml:space="preserve"> вид деятельности, направленный на устранение или переработку отходов путём использования всевозможных технологий.</w:t>
      </w:r>
    </w:p>
    <w:p w:rsidR="00242BFA" w:rsidRPr="00242BFA" w:rsidRDefault="00242BFA" w:rsidP="00F97656">
      <w:pPr>
        <w:spacing w:after="0"/>
        <w:ind w:firstLine="426"/>
        <w:jc w:val="both"/>
        <w:rPr>
          <w:rFonts w:ascii="Times New Roman" w:hAnsi="Times New Roman" w:cs="Times New Roman"/>
        </w:rPr>
      </w:pPr>
      <w:r w:rsidRPr="00242BFA">
        <w:rPr>
          <w:rFonts w:ascii="Times New Roman" w:hAnsi="Times New Roman" w:cs="Times New Roman"/>
        </w:rPr>
        <w:t>При этом под устранением отходов понимается их выброс в окружающую среду при соблюдении предписанных предельных норм или окончательное захоронение (чаще всего применяется для твёрдых отходов, при необходимости после предварительного кондиционирования и упаковки). Для окончательного захоронения отходов необходимы свалки или другие пригодные для этой цели могильники, например, бывшие шахты или соляные штоки.</w:t>
      </w:r>
    </w:p>
    <w:p w:rsidR="00242BFA" w:rsidRPr="00701064" w:rsidRDefault="00242BFA" w:rsidP="00F97656">
      <w:pPr>
        <w:spacing w:after="0"/>
        <w:ind w:firstLine="426"/>
        <w:jc w:val="both"/>
        <w:rPr>
          <w:rFonts w:ascii="Times New Roman" w:hAnsi="Times New Roman" w:cs="Times New Roman"/>
        </w:rPr>
      </w:pPr>
      <w:r w:rsidRPr="00242BFA">
        <w:rPr>
          <w:rFonts w:ascii="Times New Roman" w:hAnsi="Times New Roman" w:cs="Times New Roman"/>
        </w:rPr>
        <w:t xml:space="preserve">Под переработкой отходов понимается вторичное использование, регенерация или сжигание отходов </w:t>
      </w:r>
      <w:r w:rsidR="00C8432E">
        <w:rPr>
          <w:rFonts w:ascii="Times New Roman" w:hAnsi="Times New Roman" w:cs="Times New Roman"/>
        </w:rPr>
        <w:t xml:space="preserve">либо </w:t>
      </w:r>
      <w:r w:rsidRPr="00242BFA">
        <w:rPr>
          <w:rFonts w:ascii="Times New Roman" w:hAnsi="Times New Roman" w:cs="Times New Roman"/>
        </w:rPr>
        <w:t>их части. Поскольку отходы используются для заполнения пустот и, в принципе, для предотвращения обрушения горных выработок, окончат</w:t>
      </w:r>
      <w:r w:rsidR="00C8432E">
        <w:rPr>
          <w:rFonts w:ascii="Times New Roman" w:hAnsi="Times New Roman" w:cs="Times New Roman"/>
        </w:rPr>
        <w:t>ельное захоронение отходов также</w:t>
      </w:r>
      <w:r w:rsidRPr="00242BFA">
        <w:rPr>
          <w:rFonts w:ascii="Times New Roman" w:hAnsi="Times New Roman" w:cs="Times New Roman"/>
        </w:rPr>
        <w:t xml:space="preserve"> можно считать своег</w:t>
      </w:r>
      <w:r w:rsidR="00AF01D7">
        <w:rPr>
          <w:rFonts w:ascii="Times New Roman" w:hAnsi="Times New Roman" w:cs="Times New Roman"/>
        </w:rPr>
        <w:t xml:space="preserve">о рода вторичным использованием </w:t>
      </w:r>
      <w:r w:rsidR="00AF01D7" w:rsidRPr="00701064">
        <w:rPr>
          <w:rFonts w:ascii="Times New Roman" w:hAnsi="Times New Roman" w:cs="Times New Roman"/>
        </w:rPr>
        <w:t>[</w:t>
      </w:r>
      <w:r w:rsidR="00AF01D7">
        <w:rPr>
          <w:rFonts w:ascii="Times New Roman" w:hAnsi="Times New Roman" w:cs="Times New Roman"/>
        </w:rPr>
        <w:t>3</w:t>
      </w:r>
      <w:r w:rsidR="00AF01D7" w:rsidRPr="00701064">
        <w:rPr>
          <w:rFonts w:ascii="Times New Roman" w:hAnsi="Times New Roman" w:cs="Times New Roman"/>
        </w:rPr>
        <w:t>, c. 1</w:t>
      </w:r>
      <w:r w:rsidR="00AF01D7">
        <w:rPr>
          <w:rFonts w:ascii="Times New Roman" w:hAnsi="Times New Roman" w:cs="Times New Roman"/>
        </w:rPr>
        <w:t>43</w:t>
      </w:r>
      <w:r w:rsidR="00AF01D7" w:rsidRPr="00701064">
        <w:rPr>
          <w:rFonts w:ascii="Times New Roman" w:hAnsi="Times New Roman" w:cs="Times New Roman"/>
        </w:rPr>
        <w:t>].</w:t>
      </w:r>
    </w:p>
    <w:p w:rsidR="00074EA4" w:rsidRPr="00701064" w:rsidRDefault="00074EA4" w:rsidP="00F97656">
      <w:pPr>
        <w:spacing w:after="0"/>
        <w:ind w:firstLine="426"/>
        <w:jc w:val="both"/>
        <w:rPr>
          <w:rFonts w:ascii="Times New Roman" w:hAnsi="Times New Roman" w:cs="Times New Roman"/>
        </w:rPr>
      </w:pPr>
      <w:r w:rsidRPr="00701064">
        <w:rPr>
          <w:rFonts w:ascii="Times New Roman" w:hAnsi="Times New Roman" w:cs="Times New Roman"/>
        </w:rPr>
        <w:t>Экономика большинства стран базируется на использовании полезных ископаемых и других природных ресурсов в качестве первичных сырьевых материалов, мировое потребление которых в настоящее время возросло настолько, что стало соизмеримо с их запасами [1, c. 8]. Так, в России ежегодно вырабатывается 3,4 млрд. тонн: из них 2,6 млрд. тонн промышленных отходов, 700 млн. тонн жидкие отходы птицеводства и животноводства, 42 млн. тонн твердых бытовых отходов (далее ТБО), 30 млн. тонн осадки очистных сооружений. Из них только 35 % перерабатываются. Основная часть отходов загрязняет окружающую среду, оказывая неблагоприятное воздействие и создавая угрозу для жизни всего населения [2, c. 16]. В этой связи проблема утилизации отходов является важной и актуальной, сложной социальной и правовой проблемой, затрагивающей права и законные интересы неограниченного круга лиц.</w:t>
      </w:r>
    </w:p>
    <w:p w:rsidR="00074EA4" w:rsidRPr="00701064" w:rsidRDefault="00074EA4" w:rsidP="00F97656">
      <w:pPr>
        <w:spacing w:after="0"/>
        <w:ind w:firstLine="426"/>
        <w:jc w:val="both"/>
        <w:rPr>
          <w:rFonts w:ascii="Times New Roman" w:hAnsi="Times New Roman" w:cs="Times New Roman"/>
        </w:rPr>
      </w:pPr>
      <w:r w:rsidRPr="00701064">
        <w:rPr>
          <w:rFonts w:ascii="Times New Roman" w:hAnsi="Times New Roman" w:cs="Times New Roman"/>
        </w:rPr>
        <w:t>Главным решением проблемы является вовлечение ТБО в промышленную переработку и утилизацию. Для оптимизации дорогостоящей промышленной переработки как конечной технологической операции в общей схеме комплексного управления ТБО необходима подготовка отходов к переработке.</w:t>
      </w:r>
    </w:p>
    <w:p w:rsidR="00074EA4" w:rsidRPr="00701064" w:rsidRDefault="00074EA4" w:rsidP="00F97656">
      <w:pPr>
        <w:spacing w:after="0"/>
        <w:ind w:firstLine="426"/>
        <w:jc w:val="both"/>
        <w:rPr>
          <w:rFonts w:ascii="Times New Roman" w:hAnsi="Times New Roman" w:cs="Times New Roman"/>
        </w:rPr>
      </w:pPr>
      <w:r w:rsidRPr="00701064">
        <w:rPr>
          <w:rFonts w:ascii="Times New Roman" w:hAnsi="Times New Roman" w:cs="Times New Roman"/>
        </w:rPr>
        <w:t>Первый этап решения проблемы – реализация масштабной программы ресурсосбережения.</w:t>
      </w:r>
    </w:p>
    <w:p w:rsidR="00074EA4" w:rsidRPr="00701064" w:rsidRDefault="00074EA4" w:rsidP="00F97656">
      <w:pPr>
        <w:spacing w:after="0"/>
        <w:ind w:firstLine="426"/>
        <w:jc w:val="both"/>
        <w:rPr>
          <w:rFonts w:ascii="Times New Roman" w:hAnsi="Times New Roman" w:cs="Times New Roman"/>
        </w:rPr>
      </w:pPr>
      <w:r w:rsidRPr="00701064">
        <w:rPr>
          <w:rFonts w:ascii="Times New Roman" w:hAnsi="Times New Roman" w:cs="Times New Roman"/>
        </w:rPr>
        <w:t>Второй этап – вовлечение в переработку не утилизируемой части отходов (остаточные отходы).</w:t>
      </w:r>
    </w:p>
    <w:p w:rsidR="00074EA4" w:rsidRPr="00701064" w:rsidRDefault="00074EA4" w:rsidP="00F97656">
      <w:pPr>
        <w:spacing w:after="0"/>
        <w:ind w:firstLine="426"/>
        <w:jc w:val="both"/>
        <w:rPr>
          <w:rFonts w:ascii="Times New Roman" w:hAnsi="Times New Roman" w:cs="Times New Roman"/>
        </w:rPr>
      </w:pPr>
      <w:r w:rsidRPr="00701064">
        <w:rPr>
          <w:rFonts w:ascii="Times New Roman" w:hAnsi="Times New Roman" w:cs="Times New Roman"/>
        </w:rPr>
        <w:t>Общая эффективность системы управления ТБО зависит от параметров, связывающих все элементы системы, – сбор, транспортировка, утилизация, переработка, захоронение.</w:t>
      </w:r>
    </w:p>
    <w:p w:rsidR="00074EA4" w:rsidRPr="00701064" w:rsidRDefault="00074EA4" w:rsidP="00F97656">
      <w:pPr>
        <w:spacing w:after="0"/>
        <w:ind w:firstLine="426"/>
        <w:jc w:val="both"/>
        <w:rPr>
          <w:rFonts w:ascii="Times New Roman" w:hAnsi="Times New Roman" w:cs="Times New Roman"/>
        </w:rPr>
      </w:pPr>
      <w:r w:rsidRPr="00701064">
        <w:rPr>
          <w:rFonts w:ascii="Times New Roman" w:hAnsi="Times New Roman" w:cs="Times New Roman"/>
        </w:rPr>
        <w:t>Анализ практики показывает, что существующая система сбора, удаления и переработки ТБО, не решает проблему минимизации количества отходов, направляемых на объекты их переработки и захорон</w:t>
      </w:r>
      <w:r w:rsidR="00F61AFE">
        <w:rPr>
          <w:rFonts w:ascii="Times New Roman" w:hAnsi="Times New Roman" w:cs="Times New Roman"/>
        </w:rPr>
        <w:t>ения. В</w:t>
      </w:r>
      <w:r w:rsidRPr="00701064">
        <w:rPr>
          <w:rFonts w:ascii="Times New Roman" w:hAnsi="Times New Roman" w:cs="Times New Roman"/>
        </w:rPr>
        <w:t xml:space="preserve"> частности</w:t>
      </w:r>
      <w:r w:rsidR="00F61AFE">
        <w:rPr>
          <w:rFonts w:ascii="Times New Roman" w:hAnsi="Times New Roman" w:cs="Times New Roman"/>
        </w:rPr>
        <w:t xml:space="preserve">, </w:t>
      </w:r>
      <w:r w:rsidRPr="00701064">
        <w:rPr>
          <w:rFonts w:ascii="Times New Roman" w:hAnsi="Times New Roman" w:cs="Times New Roman"/>
        </w:rPr>
        <w:t xml:space="preserve"> из схемы управления выпала операция сортировки ТБО и выделения ресурсов, пригодных для дальнейшего использования, что не удовлетворяет требованиям ресурсосбережения и санитарной очистки городских и сельских поселений с наименьшими затратами [</w:t>
      </w:r>
      <w:r w:rsidR="00C8432E">
        <w:rPr>
          <w:rFonts w:ascii="Times New Roman" w:hAnsi="Times New Roman" w:cs="Times New Roman"/>
        </w:rPr>
        <w:t>4</w:t>
      </w:r>
      <w:r w:rsidRPr="00701064">
        <w:rPr>
          <w:rFonts w:ascii="Times New Roman" w:hAnsi="Times New Roman" w:cs="Times New Roman"/>
        </w:rPr>
        <w:t>, c. 26].</w:t>
      </w:r>
    </w:p>
    <w:p w:rsidR="00074EA4" w:rsidRPr="00701064" w:rsidRDefault="00074EA4" w:rsidP="00F97656">
      <w:pPr>
        <w:spacing w:after="0"/>
        <w:ind w:firstLine="426"/>
        <w:jc w:val="both"/>
        <w:rPr>
          <w:rFonts w:ascii="Times New Roman" w:hAnsi="Times New Roman" w:cs="Times New Roman"/>
        </w:rPr>
      </w:pPr>
      <w:r w:rsidRPr="00701064">
        <w:rPr>
          <w:rFonts w:ascii="Times New Roman" w:hAnsi="Times New Roman" w:cs="Times New Roman"/>
        </w:rPr>
        <w:lastRenderedPageBreak/>
        <w:t xml:space="preserve">Сортировка мусора экономит земельные ресурсы. Под большие объемы мусора, который не утилизируется, приходится постоянно выделять новые земли. Например, компании, осуществляющих сбор, переработку и хранение отходов в городских округах Стерлитамак и Салават в большинстве своем применяют устаревшие технологии </w:t>
      </w:r>
      <w:r w:rsidR="00175885">
        <w:rPr>
          <w:rFonts w:ascii="Times New Roman" w:hAnsi="Times New Roman" w:cs="Times New Roman"/>
        </w:rPr>
        <w:t>«</w:t>
      </w:r>
      <w:r w:rsidRPr="00701064">
        <w:rPr>
          <w:rFonts w:ascii="Times New Roman" w:hAnsi="Times New Roman" w:cs="Times New Roman"/>
        </w:rPr>
        <w:t>контейнер – мусор – свалка</w:t>
      </w:r>
      <w:r w:rsidR="00175885">
        <w:rPr>
          <w:rFonts w:ascii="Times New Roman" w:hAnsi="Times New Roman" w:cs="Times New Roman"/>
        </w:rPr>
        <w:t>»</w:t>
      </w:r>
      <w:r w:rsidRPr="00701064">
        <w:rPr>
          <w:rFonts w:ascii="Times New Roman" w:hAnsi="Times New Roman" w:cs="Times New Roman"/>
        </w:rPr>
        <w:t xml:space="preserve">, что негативно сказывается на экологии. </w:t>
      </w:r>
      <w:r w:rsidR="00175885">
        <w:rPr>
          <w:rFonts w:ascii="Times New Roman" w:hAnsi="Times New Roman" w:cs="Times New Roman"/>
        </w:rPr>
        <w:t>«</w:t>
      </w:r>
      <w:r w:rsidRPr="00701064">
        <w:rPr>
          <w:rFonts w:ascii="Times New Roman" w:hAnsi="Times New Roman" w:cs="Times New Roman"/>
        </w:rPr>
        <w:t>Жители крайне обеспокоены положением дел с вывозом, переработкой и хранением отходов в данных муниципальных образованиях.</w:t>
      </w:r>
    </w:p>
    <w:p w:rsidR="00074EA4" w:rsidRPr="00701064" w:rsidRDefault="00074EA4" w:rsidP="00F97656">
      <w:pPr>
        <w:spacing w:after="0"/>
        <w:ind w:firstLine="426"/>
        <w:jc w:val="both"/>
        <w:rPr>
          <w:rFonts w:ascii="Times New Roman" w:hAnsi="Times New Roman" w:cs="Times New Roman"/>
        </w:rPr>
      </w:pPr>
      <w:r w:rsidRPr="00701064">
        <w:rPr>
          <w:rFonts w:ascii="Times New Roman" w:hAnsi="Times New Roman" w:cs="Times New Roman"/>
        </w:rPr>
        <w:t xml:space="preserve">В Салавате хранение отходов осуществляется на свалке твердых бытовых отходов ООО </w:t>
      </w:r>
      <w:r w:rsidR="00175885">
        <w:rPr>
          <w:rFonts w:ascii="Times New Roman" w:hAnsi="Times New Roman" w:cs="Times New Roman"/>
        </w:rPr>
        <w:t>«</w:t>
      </w:r>
      <w:r w:rsidRPr="00701064">
        <w:rPr>
          <w:rFonts w:ascii="Times New Roman" w:hAnsi="Times New Roman" w:cs="Times New Roman"/>
        </w:rPr>
        <w:t>Спецавтохозяйство</w:t>
      </w:r>
      <w:r w:rsidR="00175885">
        <w:rPr>
          <w:rFonts w:ascii="Times New Roman" w:hAnsi="Times New Roman" w:cs="Times New Roman"/>
        </w:rPr>
        <w:t>»</w:t>
      </w:r>
      <w:r w:rsidRPr="00701064">
        <w:rPr>
          <w:rFonts w:ascii="Times New Roman" w:hAnsi="Times New Roman" w:cs="Times New Roman"/>
        </w:rPr>
        <w:t xml:space="preserve">. Полигон введен в эксплуатацию в 1977 году. Его мощность 220–250 тысяч кубометров мусора в год. Руководитель управления Росприроднадзора по РБ Юрий Дудников отметил, что полигон не является объектом для размещения отходов. Это просто свалка. Отсутствуют необходимые заключения и разрешения на пригодность использования данной территории под полигон ТБО. </w:t>
      </w:r>
    </w:p>
    <w:p w:rsidR="00074EA4" w:rsidRPr="00701064" w:rsidRDefault="00074EA4" w:rsidP="00F97656">
      <w:pPr>
        <w:spacing w:after="0"/>
        <w:ind w:firstLine="426"/>
        <w:jc w:val="both"/>
        <w:rPr>
          <w:rFonts w:ascii="Times New Roman" w:hAnsi="Times New Roman" w:cs="Times New Roman"/>
        </w:rPr>
      </w:pPr>
      <w:r w:rsidRPr="00701064">
        <w:rPr>
          <w:rFonts w:ascii="Times New Roman" w:hAnsi="Times New Roman" w:cs="Times New Roman"/>
        </w:rPr>
        <w:t>Министр природопользования и экологии республики Ильдар Хадыев подчеркнул, что решить проблему с вывозом мусора в городском округе городе Салават поможет комплексный подход. По его мнению, в качестве возможного локального решения размещения отходов ТБО может быть использован отработанный Мурдашевский карьер кирпичных глин. Сегодня уже найден инвестор для полноценной реализации данного проекта.</w:t>
      </w:r>
    </w:p>
    <w:p w:rsidR="00074EA4" w:rsidRPr="00701064" w:rsidRDefault="00074EA4" w:rsidP="00F97656">
      <w:pPr>
        <w:spacing w:after="0"/>
        <w:ind w:firstLine="426"/>
        <w:jc w:val="both"/>
        <w:rPr>
          <w:rFonts w:ascii="Times New Roman" w:hAnsi="Times New Roman" w:cs="Times New Roman"/>
        </w:rPr>
      </w:pPr>
      <w:r w:rsidRPr="00701064">
        <w:rPr>
          <w:rFonts w:ascii="Times New Roman" w:hAnsi="Times New Roman" w:cs="Times New Roman"/>
        </w:rPr>
        <w:t xml:space="preserve">В Стерлитамаке полигон ТБО эксплуатирует ООО </w:t>
      </w:r>
      <w:r w:rsidR="00175885">
        <w:rPr>
          <w:rFonts w:ascii="Times New Roman" w:hAnsi="Times New Roman" w:cs="Times New Roman"/>
        </w:rPr>
        <w:t>«</w:t>
      </w:r>
      <w:r w:rsidRPr="00701064">
        <w:rPr>
          <w:rFonts w:ascii="Times New Roman" w:hAnsi="Times New Roman" w:cs="Times New Roman"/>
        </w:rPr>
        <w:t>Вториндустрия</w:t>
      </w:r>
      <w:r w:rsidR="00175885">
        <w:rPr>
          <w:rFonts w:ascii="Times New Roman" w:hAnsi="Times New Roman" w:cs="Times New Roman"/>
        </w:rPr>
        <w:t>»</w:t>
      </w:r>
      <w:r w:rsidRPr="00701064">
        <w:rPr>
          <w:rFonts w:ascii="Times New Roman" w:hAnsi="Times New Roman" w:cs="Times New Roman"/>
        </w:rPr>
        <w:t xml:space="preserve">. Остаточная вместимость объекта – 170 тысяч тонн. По мнению экспертов, это позволит эксплуатировать его еще не более двух лет. Ситуацией обеспокоены жители Стерлитамака – полигон фактически находится в черте города, хотя и выведен за границы муниципального образования. Также сейчас на объекте ведется строительство второй очереди полигона ТБО. Строительством занимается ООО </w:t>
      </w:r>
      <w:r w:rsidR="00175885">
        <w:rPr>
          <w:rFonts w:ascii="Times New Roman" w:hAnsi="Times New Roman" w:cs="Times New Roman"/>
        </w:rPr>
        <w:t>«</w:t>
      </w:r>
      <w:r w:rsidRPr="00701064">
        <w:rPr>
          <w:rFonts w:ascii="Times New Roman" w:hAnsi="Times New Roman" w:cs="Times New Roman"/>
        </w:rPr>
        <w:t>Эко-СТР</w:t>
      </w:r>
      <w:r w:rsidR="00175885">
        <w:rPr>
          <w:rFonts w:ascii="Times New Roman" w:hAnsi="Times New Roman" w:cs="Times New Roman"/>
        </w:rPr>
        <w:t>»</w:t>
      </w:r>
      <w:r w:rsidRPr="00701064">
        <w:rPr>
          <w:rFonts w:ascii="Times New Roman" w:hAnsi="Times New Roman" w:cs="Times New Roman"/>
        </w:rPr>
        <w:t>. После завершения строительства полигон сможет принимать до 200 тысяч тонн мусора в год. Потребность Стерлитамака – 100 тысяч тонн в год. Однако инициативные группы горожан, экологи и органы контроля и надзора резко выступили против полигона в черте городского округа. Пока промежуточным итогом горожан и прокуратуры с одной стороны и администрации с бизнесом с другой стало судебное решение о приостановке строительства второй очереди. Суд посчитал неправомерной выдачу разрешения на строительство администрацией городского округа на основе устаревшей экологической экспертизы.</w:t>
      </w:r>
    </w:p>
    <w:p w:rsidR="00074EA4" w:rsidRPr="00701064" w:rsidRDefault="00074EA4" w:rsidP="00F97656">
      <w:pPr>
        <w:spacing w:after="0"/>
        <w:ind w:firstLine="426"/>
        <w:jc w:val="both"/>
        <w:rPr>
          <w:rFonts w:ascii="Times New Roman" w:hAnsi="Times New Roman" w:cs="Times New Roman"/>
        </w:rPr>
      </w:pPr>
      <w:r w:rsidRPr="00701064">
        <w:rPr>
          <w:rFonts w:ascii="Times New Roman" w:hAnsi="Times New Roman" w:cs="Times New Roman"/>
        </w:rPr>
        <w:t xml:space="preserve">Практика проблем по утилизации отходов вышеуказанных муниципальных образований не содержит никаких инновационных решений, способствующих кардинальному изменению существующей ситуации. Подобная ситуация не только в двух вышеуказанных муниципальных образованиям, а в большинстве по всей России. </w:t>
      </w:r>
    </w:p>
    <w:p w:rsidR="00074EA4" w:rsidRPr="00701064" w:rsidRDefault="00074EA4" w:rsidP="00F97656">
      <w:pPr>
        <w:spacing w:after="0"/>
        <w:ind w:firstLine="426"/>
        <w:jc w:val="both"/>
        <w:rPr>
          <w:rFonts w:ascii="Times New Roman" w:hAnsi="Times New Roman" w:cs="Times New Roman"/>
        </w:rPr>
      </w:pPr>
      <w:r w:rsidRPr="00701064">
        <w:rPr>
          <w:rFonts w:ascii="Times New Roman" w:hAnsi="Times New Roman" w:cs="Times New Roman"/>
        </w:rPr>
        <w:t xml:space="preserve">Однако на территории Республики Башкортостан существует уникальная в своем роде организация, практическая деятельности которой должна быть взята за основу для решения существующих проблем в рассматриваемой сфере в масштабе всей страны. Речь идет о полигоне твердых бытовых отходов </w:t>
      </w:r>
      <w:r w:rsidR="00175885">
        <w:rPr>
          <w:rFonts w:ascii="Times New Roman" w:hAnsi="Times New Roman" w:cs="Times New Roman"/>
        </w:rPr>
        <w:t>«</w:t>
      </w:r>
      <w:r w:rsidRPr="00701064">
        <w:rPr>
          <w:rFonts w:ascii="Times New Roman" w:hAnsi="Times New Roman" w:cs="Times New Roman"/>
        </w:rPr>
        <w:t>Эко-Сити</w:t>
      </w:r>
      <w:r w:rsidR="00175885">
        <w:rPr>
          <w:rFonts w:ascii="Times New Roman" w:hAnsi="Times New Roman" w:cs="Times New Roman"/>
        </w:rPr>
        <w:t>»</w:t>
      </w:r>
      <w:r w:rsidRPr="00701064">
        <w:rPr>
          <w:rFonts w:ascii="Times New Roman" w:hAnsi="Times New Roman" w:cs="Times New Roman"/>
        </w:rPr>
        <w:t xml:space="preserve"> в городе Ишимбае с комплексом по сортировке и глубокой переработке отходов. По словам экспертов, на сегодняшний день это уникальный и единственный в Приволжском федеральном округе полигон, где использованы новейшие инновационные, экономические и экологические технологии. Объект соответствует требованиям госпрограммы </w:t>
      </w:r>
      <w:r w:rsidR="00175885">
        <w:rPr>
          <w:rFonts w:ascii="Times New Roman" w:hAnsi="Times New Roman" w:cs="Times New Roman"/>
        </w:rPr>
        <w:t>«</w:t>
      </w:r>
      <w:r w:rsidRPr="00701064">
        <w:rPr>
          <w:rFonts w:ascii="Times New Roman" w:hAnsi="Times New Roman" w:cs="Times New Roman"/>
        </w:rPr>
        <w:t>Экология и природные ресурсы РБ</w:t>
      </w:r>
      <w:r w:rsidR="00175885">
        <w:rPr>
          <w:rFonts w:ascii="Times New Roman" w:hAnsi="Times New Roman" w:cs="Times New Roman"/>
        </w:rPr>
        <w:t>»</w:t>
      </w:r>
      <w:r w:rsidRPr="00701064">
        <w:rPr>
          <w:rFonts w:ascii="Times New Roman" w:hAnsi="Times New Roman" w:cs="Times New Roman"/>
        </w:rPr>
        <w:t xml:space="preserve">. </w:t>
      </w:r>
      <w:r w:rsidR="00175885">
        <w:rPr>
          <w:rFonts w:ascii="Times New Roman" w:hAnsi="Times New Roman" w:cs="Times New Roman"/>
        </w:rPr>
        <w:t>«</w:t>
      </w:r>
      <w:r w:rsidRPr="00701064">
        <w:rPr>
          <w:rFonts w:ascii="Times New Roman" w:hAnsi="Times New Roman" w:cs="Times New Roman"/>
        </w:rPr>
        <w:t>Эко-Сити</w:t>
      </w:r>
      <w:r w:rsidR="00175885">
        <w:rPr>
          <w:rFonts w:ascii="Times New Roman" w:hAnsi="Times New Roman" w:cs="Times New Roman"/>
        </w:rPr>
        <w:t>»</w:t>
      </w:r>
      <w:r w:rsidRPr="00701064">
        <w:rPr>
          <w:rFonts w:ascii="Times New Roman" w:hAnsi="Times New Roman" w:cs="Times New Roman"/>
        </w:rPr>
        <w:t xml:space="preserve"> – предприятие полного цикла, предполагающее не только сбор и транспортировку мусора, но его глубокую сортировку и переработку, а также производство продукции из вторичного сырья. Проект реализован в формате муниципального частного партнерства.</w:t>
      </w:r>
    </w:p>
    <w:p w:rsidR="00074EA4" w:rsidRPr="00701064" w:rsidRDefault="00074EA4" w:rsidP="00F97656">
      <w:pPr>
        <w:spacing w:after="0"/>
        <w:ind w:firstLine="426"/>
        <w:jc w:val="both"/>
        <w:rPr>
          <w:rFonts w:ascii="Times New Roman" w:hAnsi="Times New Roman" w:cs="Times New Roman"/>
        </w:rPr>
      </w:pPr>
      <w:r w:rsidRPr="00701064">
        <w:rPr>
          <w:rFonts w:ascii="Times New Roman" w:hAnsi="Times New Roman" w:cs="Times New Roman"/>
        </w:rPr>
        <w:t>На сегодняшний день достаточно проблематично организовать повсеместно в России селективный покомпонентный сбор отходов потребления у населения. Это объясняется не только неподготовленностью населения (с населением при всех случаях нужно работать, причем целенаправленно и непрерывно: в Европе на подготовку населения, начиная со школьных программ обучения, ушло 10–15 лет), но и отсутствием соответствующих бытовых условий и технического обеспечения, наличием в жилых домах специфических мусоропроводов, большими трудозатратами и др.</w:t>
      </w:r>
    </w:p>
    <w:p w:rsidR="00074EA4" w:rsidRPr="00701064" w:rsidRDefault="00074EA4" w:rsidP="00F97656">
      <w:pPr>
        <w:spacing w:after="0"/>
        <w:ind w:firstLine="426"/>
        <w:jc w:val="both"/>
        <w:rPr>
          <w:rFonts w:ascii="Times New Roman" w:hAnsi="Times New Roman" w:cs="Times New Roman"/>
        </w:rPr>
      </w:pPr>
      <w:r w:rsidRPr="00701064">
        <w:rPr>
          <w:rFonts w:ascii="Times New Roman" w:hAnsi="Times New Roman" w:cs="Times New Roman"/>
        </w:rPr>
        <w:t>Таким образом, в Российской Федерации с учетом объективных реалий существующих проблем утилизации отходов следует следовать по собственному пути их эффективного решения. В частно</w:t>
      </w:r>
      <w:r w:rsidRPr="00701064">
        <w:rPr>
          <w:rFonts w:ascii="Times New Roman" w:hAnsi="Times New Roman" w:cs="Times New Roman"/>
        </w:rPr>
        <w:lastRenderedPageBreak/>
        <w:t xml:space="preserve">сти, целесообразно использовать практику наиболее передовых в организационном и техническом плане организаций по утилизации отходов, например, </w:t>
      </w:r>
      <w:r w:rsidR="00175885">
        <w:rPr>
          <w:rFonts w:ascii="Times New Roman" w:hAnsi="Times New Roman" w:cs="Times New Roman"/>
        </w:rPr>
        <w:t>«</w:t>
      </w:r>
      <w:r w:rsidRPr="00701064">
        <w:rPr>
          <w:rFonts w:ascii="Times New Roman" w:hAnsi="Times New Roman" w:cs="Times New Roman"/>
        </w:rPr>
        <w:t>Эко-Сити</w:t>
      </w:r>
      <w:r w:rsidR="00175885">
        <w:rPr>
          <w:rFonts w:ascii="Times New Roman" w:hAnsi="Times New Roman" w:cs="Times New Roman"/>
        </w:rPr>
        <w:t>»</w:t>
      </w:r>
      <w:r w:rsidRPr="00701064">
        <w:rPr>
          <w:rFonts w:ascii="Times New Roman" w:hAnsi="Times New Roman" w:cs="Times New Roman"/>
        </w:rPr>
        <w:t xml:space="preserve"> в городе Ишимбае, на всей территории страны. Кроме того, бытовые отходы следует рассматривать не только как следствие жизнедеятельности общества, а ценный ресурс, который при грамотной экономической стратегии по привлечению инвестиций, </w:t>
      </w:r>
      <w:r w:rsidR="00175885">
        <w:rPr>
          <w:rFonts w:ascii="Times New Roman" w:hAnsi="Times New Roman" w:cs="Times New Roman"/>
        </w:rPr>
        <w:t>«</w:t>
      </w:r>
      <w:r w:rsidRPr="00701064">
        <w:rPr>
          <w:rFonts w:ascii="Times New Roman" w:hAnsi="Times New Roman" w:cs="Times New Roman"/>
        </w:rPr>
        <w:t>фискальной</w:t>
      </w:r>
      <w:r w:rsidR="00175885">
        <w:rPr>
          <w:rFonts w:ascii="Times New Roman" w:hAnsi="Times New Roman" w:cs="Times New Roman"/>
        </w:rPr>
        <w:t>»</w:t>
      </w:r>
      <w:r w:rsidRPr="00701064">
        <w:rPr>
          <w:rFonts w:ascii="Times New Roman" w:hAnsi="Times New Roman" w:cs="Times New Roman"/>
        </w:rPr>
        <w:t xml:space="preserve"> поддержке со стороны государства можно использовать как дешевое и доступное сырье для изготовления и продажи новой разнообразной продукции, что несомненно также благотворно повлияет не только на экологическую благополучие, но и на социально-экономическое развитие страны.</w:t>
      </w:r>
    </w:p>
    <w:p w:rsidR="00074EA4" w:rsidRPr="00701064" w:rsidRDefault="00074EA4" w:rsidP="00F97656">
      <w:pPr>
        <w:spacing w:after="0"/>
        <w:ind w:firstLine="426"/>
        <w:jc w:val="center"/>
        <w:rPr>
          <w:rFonts w:ascii="Times New Roman" w:hAnsi="Times New Roman" w:cs="Times New Roman"/>
          <w:b/>
        </w:rPr>
      </w:pPr>
    </w:p>
    <w:p w:rsidR="00074EA4" w:rsidRPr="00701064" w:rsidRDefault="00074EA4" w:rsidP="00F97656">
      <w:pPr>
        <w:spacing w:after="0"/>
        <w:ind w:firstLine="426"/>
        <w:jc w:val="center"/>
        <w:rPr>
          <w:rFonts w:ascii="Times New Roman" w:hAnsi="Times New Roman" w:cs="Times New Roman"/>
          <w:b/>
        </w:rPr>
      </w:pPr>
      <w:r>
        <w:rPr>
          <w:rFonts w:ascii="Times New Roman" w:hAnsi="Times New Roman" w:cs="Times New Roman"/>
          <w:b/>
        </w:rPr>
        <w:t>Список литературы</w:t>
      </w:r>
    </w:p>
    <w:p w:rsidR="00074EA4" w:rsidRPr="00701064" w:rsidRDefault="00074EA4" w:rsidP="00F97656">
      <w:pPr>
        <w:numPr>
          <w:ilvl w:val="0"/>
          <w:numId w:val="14"/>
        </w:numPr>
        <w:tabs>
          <w:tab w:val="left" w:pos="142"/>
          <w:tab w:val="left" w:pos="426"/>
        </w:tabs>
        <w:spacing w:after="0" w:line="240" w:lineRule="auto"/>
        <w:ind w:left="0" w:firstLine="426"/>
        <w:contextualSpacing/>
        <w:jc w:val="both"/>
        <w:rPr>
          <w:rFonts w:ascii="Times New Roman" w:hAnsi="Times New Roman" w:cs="Times New Roman"/>
        </w:rPr>
      </w:pPr>
      <w:r w:rsidRPr="00701064">
        <w:rPr>
          <w:rFonts w:ascii="Times New Roman" w:hAnsi="Times New Roman" w:cs="Times New Roman"/>
        </w:rPr>
        <w:t>Бурков А.В. Отходы – в доходы, или как минимизировать затраты на утилизацию отходов предприятия // Твердые бытовые отходы. – 2006. – № 5. –С. 8–10.</w:t>
      </w:r>
    </w:p>
    <w:p w:rsidR="00C8432E" w:rsidRDefault="00074EA4" w:rsidP="00F97656">
      <w:pPr>
        <w:numPr>
          <w:ilvl w:val="0"/>
          <w:numId w:val="14"/>
        </w:numPr>
        <w:tabs>
          <w:tab w:val="left" w:pos="142"/>
          <w:tab w:val="left" w:pos="426"/>
        </w:tabs>
        <w:spacing w:after="0" w:line="240" w:lineRule="auto"/>
        <w:ind w:left="0" w:firstLine="426"/>
        <w:contextualSpacing/>
        <w:jc w:val="both"/>
        <w:rPr>
          <w:rFonts w:ascii="Times New Roman" w:hAnsi="Times New Roman" w:cs="Times New Roman"/>
        </w:rPr>
      </w:pPr>
      <w:r w:rsidRPr="00701064">
        <w:rPr>
          <w:rFonts w:ascii="Times New Roman" w:hAnsi="Times New Roman" w:cs="Times New Roman"/>
        </w:rPr>
        <w:t>Внукова Н.В. Твердые бытовые отходы: объективная реальность, проблемы накопления и переработки // Вестник ХНАДУ. – 2008. – № 43. – С. 16–21.</w:t>
      </w:r>
    </w:p>
    <w:p w:rsidR="00AB1447" w:rsidRDefault="00AB1447" w:rsidP="00F97656">
      <w:pPr>
        <w:numPr>
          <w:ilvl w:val="0"/>
          <w:numId w:val="14"/>
        </w:numPr>
        <w:tabs>
          <w:tab w:val="left" w:pos="142"/>
          <w:tab w:val="left" w:pos="426"/>
        </w:tabs>
        <w:spacing w:after="0" w:line="240" w:lineRule="auto"/>
        <w:ind w:left="0" w:firstLine="426"/>
        <w:contextualSpacing/>
        <w:jc w:val="both"/>
        <w:rPr>
          <w:rFonts w:ascii="Times New Roman" w:hAnsi="Times New Roman" w:cs="Times New Roman"/>
        </w:rPr>
      </w:pPr>
      <w:r>
        <w:rPr>
          <w:rFonts w:ascii="Times New Roman" w:hAnsi="Times New Roman" w:cs="Times New Roman"/>
        </w:rPr>
        <w:t>Забусова Е.И.П</w:t>
      </w:r>
      <w:r w:rsidRPr="00AB1447">
        <w:rPr>
          <w:rFonts w:ascii="Times New Roman" w:hAnsi="Times New Roman" w:cs="Times New Roman"/>
        </w:rPr>
        <w:t>роблема переработки промышленных и бытовых отходов</w:t>
      </w:r>
      <w:r w:rsidRPr="00701064">
        <w:rPr>
          <w:rFonts w:ascii="Times New Roman" w:hAnsi="Times New Roman" w:cs="Times New Roman"/>
        </w:rPr>
        <w:t xml:space="preserve"> // </w:t>
      </w:r>
      <w:r>
        <w:rPr>
          <w:rFonts w:ascii="Times New Roman" w:hAnsi="Times New Roman" w:cs="Times New Roman"/>
        </w:rPr>
        <w:t>Символ науки</w:t>
      </w:r>
      <w:r w:rsidRPr="00701064">
        <w:rPr>
          <w:rFonts w:ascii="Times New Roman" w:hAnsi="Times New Roman" w:cs="Times New Roman"/>
        </w:rPr>
        <w:t>. – 20</w:t>
      </w:r>
      <w:r>
        <w:rPr>
          <w:rFonts w:ascii="Times New Roman" w:hAnsi="Times New Roman" w:cs="Times New Roman"/>
        </w:rPr>
        <w:t>16</w:t>
      </w:r>
      <w:r w:rsidRPr="00701064">
        <w:rPr>
          <w:rFonts w:ascii="Times New Roman" w:hAnsi="Times New Roman" w:cs="Times New Roman"/>
        </w:rPr>
        <w:t xml:space="preserve">. – № </w:t>
      </w:r>
      <w:r>
        <w:rPr>
          <w:rFonts w:ascii="Times New Roman" w:hAnsi="Times New Roman" w:cs="Times New Roman"/>
        </w:rPr>
        <w:t>5. – С. 143</w:t>
      </w:r>
      <w:r w:rsidRPr="00701064">
        <w:rPr>
          <w:rFonts w:ascii="Times New Roman" w:hAnsi="Times New Roman" w:cs="Times New Roman"/>
        </w:rPr>
        <w:t>–</w:t>
      </w:r>
      <w:r>
        <w:rPr>
          <w:rFonts w:ascii="Times New Roman" w:hAnsi="Times New Roman" w:cs="Times New Roman"/>
        </w:rPr>
        <w:t>145</w:t>
      </w:r>
      <w:r w:rsidRPr="00701064">
        <w:rPr>
          <w:rFonts w:ascii="Times New Roman" w:hAnsi="Times New Roman" w:cs="Times New Roman"/>
        </w:rPr>
        <w:t>.</w:t>
      </w:r>
    </w:p>
    <w:p w:rsidR="00074EA4" w:rsidRDefault="00074EA4" w:rsidP="00F97656">
      <w:pPr>
        <w:numPr>
          <w:ilvl w:val="0"/>
          <w:numId w:val="14"/>
        </w:numPr>
        <w:tabs>
          <w:tab w:val="left" w:pos="142"/>
          <w:tab w:val="left" w:pos="426"/>
        </w:tabs>
        <w:spacing w:after="0" w:line="240" w:lineRule="auto"/>
        <w:ind w:left="0" w:firstLine="426"/>
        <w:contextualSpacing/>
        <w:jc w:val="both"/>
        <w:rPr>
          <w:rFonts w:ascii="Times New Roman" w:hAnsi="Times New Roman" w:cs="Times New Roman"/>
        </w:rPr>
      </w:pPr>
      <w:r w:rsidRPr="00C8432E">
        <w:rPr>
          <w:rFonts w:ascii="Times New Roman" w:hAnsi="Times New Roman" w:cs="Times New Roman"/>
        </w:rPr>
        <w:t>Ремизова В.М. Утилизация промышленных отходов. Строительные материалы из отходов // Материалы ХVII-ой ежегодной научно-практической конференции. Минеральные воды. – 2013. – С. 25–27.</w:t>
      </w:r>
    </w:p>
    <w:p w:rsidR="0003002F" w:rsidRDefault="0003002F" w:rsidP="0003002F">
      <w:pPr>
        <w:tabs>
          <w:tab w:val="left" w:pos="142"/>
          <w:tab w:val="left" w:pos="426"/>
        </w:tabs>
        <w:spacing w:after="0" w:line="240" w:lineRule="auto"/>
        <w:ind w:left="426"/>
        <w:contextualSpacing/>
        <w:jc w:val="both"/>
        <w:rPr>
          <w:rFonts w:ascii="Times New Roman" w:hAnsi="Times New Roman" w:cs="Times New Roman"/>
        </w:rPr>
      </w:pPr>
    </w:p>
    <w:p w:rsidR="0003002F" w:rsidRPr="00C8432E" w:rsidRDefault="0003002F" w:rsidP="0003002F">
      <w:pPr>
        <w:tabs>
          <w:tab w:val="left" w:pos="142"/>
          <w:tab w:val="left" w:pos="426"/>
        </w:tabs>
        <w:spacing w:after="0" w:line="240" w:lineRule="auto"/>
        <w:ind w:left="426"/>
        <w:contextualSpacing/>
        <w:jc w:val="both"/>
        <w:rPr>
          <w:rFonts w:ascii="Times New Roman" w:hAnsi="Times New Roman" w:cs="Times New Roman"/>
        </w:rPr>
      </w:pPr>
    </w:p>
    <w:p w:rsidR="00FC5ADF" w:rsidRPr="00CF36EF" w:rsidRDefault="00FC5ADF" w:rsidP="00FC5ADF">
      <w:pPr>
        <w:spacing w:after="0" w:line="240" w:lineRule="auto"/>
        <w:jc w:val="center"/>
        <w:rPr>
          <w:rFonts w:ascii="Times New Roman" w:eastAsia="Times New Roman" w:hAnsi="Times New Roman"/>
          <w:b/>
          <w:lang w:eastAsia="ru-RU"/>
        </w:rPr>
      </w:pPr>
      <w:r w:rsidRPr="00CF36EF">
        <w:rPr>
          <w:rFonts w:ascii="Times New Roman" w:eastAsia="Times New Roman" w:hAnsi="Times New Roman"/>
          <w:b/>
          <w:lang w:eastAsia="ru-RU"/>
        </w:rPr>
        <w:t>Плотникова Н.Ю.</w:t>
      </w:r>
      <w:r w:rsidRPr="0079723B">
        <w:rPr>
          <w:rFonts w:ascii="Times New Roman" w:hAnsi="Times New Roman"/>
          <w:b/>
          <w:vertAlign w:val="superscript"/>
        </w:rPr>
        <w:t>©</w:t>
      </w:r>
      <w:r w:rsidRPr="0079723B">
        <w:rPr>
          <w:rStyle w:val="a8"/>
          <w:rFonts w:ascii="Times New Roman" w:hAnsi="Times New Roman"/>
          <w:b/>
          <w:color w:val="FFFFFF"/>
        </w:rPr>
        <w:footnoteReference w:id="59"/>
      </w:r>
    </w:p>
    <w:p w:rsidR="00FC5ADF" w:rsidRPr="00CF36EF" w:rsidRDefault="00FC5ADF" w:rsidP="00FC5ADF">
      <w:pPr>
        <w:spacing w:after="0" w:line="240" w:lineRule="auto"/>
        <w:jc w:val="center"/>
        <w:rPr>
          <w:rFonts w:ascii="Times New Roman" w:eastAsia="Times New Roman" w:hAnsi="Times New Roman"/>
          <w:i/>
          <w:lang w:eastAsia="ru-RU"/>
        </w:rPr>
      </w:pPr>
      <w:r w:rsidRPr="00CF36EF">
        <w:rPr>
          <w:rFonts w:ascii="Times New Roman" w:eastAsia="Times New Roman" w:hAnsi="Times New Roman"/>
          <w:i/>
          <w:lang w:eastAsia="ru-RU"/>
        </w:rPr>
        <w:t>Научный руководитель–преподаватель</w:t>
      </w:r>
    </w:p>
    <w:p w:rsidR="00FC5ADF" w:rsidRPr="00CF36EF" w:rsidRDefault="00FC5ADF" w:rsidP="00FC5ADF">
      <w:pPr>
        <w:spacing w:after="0" w:line="240" w:lineRule="auto"/>
        <w:jc w:val="center"/>
        <w:rPr>
          <w:rFonts w:ascii="Times New Roman" w:eastAsia="Times New Roman" w:hAnsi="Times New Roman"/>
          <w:i/>
          <w:lang w:eastAsia="ru-RU"/>
        </w:rPr>
      </w:pPr>
      <w:r>
        <w:rPr>
          <w:rFonts w:ascii="Times New Roman" w:eastAsia="Times New Roman" w:hAnsi="Times New Roman"/>
          <w:i/>
          <w:lang w:eastAsia="ru-RU"/>
        </w:rPr>
        <w:t>Якина С.В.</w:t>
      </w:r>
    </w:p>
    <w:p w:rsidR="00FC5ADF" w:rsidRPr="00CF36EF" w:rsidRDefault="00FC5ADF" w:rsidP="00FC5ADF">
      <w:pPr>
        <w:spacing w:after="0" w:line="240" w:lineRule="auto"/>
        <w:jc w:val="center"/>
        <w:rPr>
          <w:rFonts w:ascii="Times New Roman" w:eastAsia="Times New Roman" w:hAnsi="Times New Roman"/>
          <w:lang w:eastAsia="ru-RU"/>
        </w:rPr>
      </w:pPr>
    </w:p>
    <w:p w:rsidR="00FC5ADF" w:rsidRPr="00CF36EF" w:rsidRDefault="00FC5ADF" w:rsidP="00FC5ADF">
      <w:pPr>
        <w:spacing w:after="0" w:line="240" w:lineRule="auto"/>
        <w:jc w:val="center"/>
        <w:rPr>
          <w:rFonts w:ascii="Times New Roman" w:eastAsia="Times New Roman" w:hAnsi="Times New Roman"/>
          <w:i/>
          <w:lang w:eastAsia="ru-RU"/>
        </w:rPr>
      </w:pPr>
      <w:r w:rsidRPr="00CF36EF">
        <w:rPr>
          <w:rFonts w:ascii="Times New Roman" w:eastAsia="Times New Roman" w:hAnsi="Times New Roman"/>
          <w:i/>
          <w:lang w:eastAsia="ru-RU"/>
        </w:rPr>
        <w:t>Колледж Бирского филиала</w:t>
      </w:r>
    </w:p>
    <w:p w:rsidR="00FC5ADF" w:rsidRPr="00CF36EF" w:rsidRDefault="00FC5ADF" w:rsidP="00FC5ADF">
      <w:pPr>
        <w:spacing w:after="0" w:line="240" w:lineRule="auto"/>
        <w:jc w:val="center"/>
        <w:rPr>
          <w:rFonts w:ascii="Times New Roman" w:eastAsia="Times New Roman" w:hAnsi="Times New Roman"/>
          <w:i/>
          <w:lang w:eastAsia="ru-RU"/>
        </w:rPr>
      </w:pPr>
      <w:r w:rsidRPr="00CF36EF">
        <w:rPr>
          <w:rFonts w:ascii="Times New Roman" w:eastAsia="Times New Roman" w:hAnsi="Times New Roman"/>
          <w:i/>
          <w:lang w:eastAsia="ru-RU"/>
        </w:rPr>
        <w:t xml:space="preserve">ФГБОУ ВО </w:t>
      </w:r>
      <w:r w:rsidR="00175885">
        <w:rPr>
          <w:rFonts w:ascii="Times New Roman" w:eastAsia="Times New Roman" w:hAnsi="Times New Roman"/>
          <w:i/>
          <w:lang w:eastAsia="ru-RU"/>
        </w:rPr>
        <w:t>«</w:t>
      </w:r>
      <w:r w:rsidRPr="00CF36EF">
        <w:rPr>
          <w:rFonts w:ascii="Times New Roman" w:eastAsia="Times New Roman" w:hAnsi="Times New Roman"/>
          <w:i/>
          <w:lang w:eastAsia="ru-RU"/>
        </w:rPr>
        <w:t>Башкирский государственный университет</w:t>
      </w:r>
      <w:r w:rsidR="00175885">
        <w:rPr>
          <w:rFonts w:ascii="Times New Roman" w:eastAsia="Times New Roman" w:hAnsi="Times New Roman"/>
          <w:i/>
          <w:lang w:eastAsia="ru-RU"/>
        </w:rPr>
        <w:t>»</w:t>
      </w:r>
    </w:p>
    <w:p w:rsidR="00FC5ADF" w:rsidRPr="00CF36EF" w:rsidRDefault="00FC5ADF" w:rsidP="00FC5ADF">
      <w:pPr>
        <w:spacing w:after="0" w:line="240" w:lineRule="auto"/>
        <w:jc w:val="center"/>
        <w:rPr>
          <w:rFonts w:ascii="Times New Roman" w:eastAsia="Times New Roman" w:hAnsi="Times New Roman"/>
          <w:i/>
          <w:lang w:eastAsia="ru-RU"/>
        </w:rPr>
      </w:pPr>
      <w:r w:rsidRPr="00CF36EF">
        <w:rPr>
          <w:rFonts w:ascii="Times New Roman" w:eastAsia="Times New Roman" w:hAnsi="Times New Roman"/>
          <w:i/>
          <w:lang w:eastAsia="ru-RU"/>
        </w:rPr>
        <w:t>Республика Башкортостан, г. Бирск</w:t>
      </w:r>
    </w:p>
    <w:p w:rsidR="00FC5ADF" w:rsidRPr="00CF36EF" w:rsidRDefault="00FC5ADF" w:rsidP="00FC5ADF">
      <w:pPr>
        <w:spacing w:after="0" w:line="240" w:lineRule="auto"/>
        <w:jc w:val="center"/>
        <w:rPr>
          <w:rFonts w:ascii="Times New Roman" w:eastAsia="Times New Roman" w:hAnsi="Times New Roman"/>
          <w:lang w:eastAsia="ru-RU"/>
        </w:rPr>
      </w:pPr>
    </w:p>
    <w:p w:rsidR="00FC5ADF" w:rsidRPr="00A129BF" w:rsidRDefault="00FC5ADF" w:rsidP="00FC5ADF">
      <w:pPr>
        <w:spacing w:after="0" w:line="240" w:lineRule="auto"/>
        <w:jc w:val="center"/>
        <w:rPr>
          <w:rFonts w:ascii="Times New Roman" w:eastAsia="Times New Roman" w:hAnsi="Times New Roman"/>
          <w:b/>
          <w:caps/>
          <w:lang w:eastAsia="ru-RU"/>
        </w:rPr>
      </w:pPr>
      <w:r w:rsidRPr="00A129BF">
        <w:rPr>
          <w:rFonts w:ascii="Times New Roman" w:eastAsia="Times New Roman" w:hAnsi="Times New Roman"/>
          <w:b/>
          <w:caps/>
          <w:lang w:eastAsia="ru-RU"/>
        </w:rPr>
        <w:t xml:space="preserve">Семейство геснериевые в интерактивном курсе </w:t>
      </w:r>
      <w:r w:rsidR="00175885">
        <w:rPr>
          <w:rFonts w:ascii="Times New Roman" w:eastAsia="Times New Roman" w:hAnsi="Times New Roman"/>
          <w:b/>
          <w:caps/>
          <w:lang w:eastAsia="ru-RU"/>
        </w:rPr>
        <w:t>«</w:t>
      </w:r>
      <w:r w:rsidRPr="00A129BF">
        <w:rPr>
          <w:rFonts w:ascii="Times New Roman" w:eastAsia="Times New Roman" w:hAnsi="Times New Roman"/>
          <w:b/>
          <w:caps/>
          <w:lang w:eastAsia="ru-RU"/>
        </w:rPr>
        <w:t>Окружающий мир</w:t>
      </w:r>
      <w:r w:rsidR="00175885">
        <w:rPr>
          <w:rFonts w:ascii="Times New Roman" w:eastAsia="Times New Roman" w:hAnsi="Times New Roman"/>
          <w:b/>
          <w:caps/>
          <w:lang w:eastAsia="ru-RU"/>
        </w:rPr>
        <w:t>»</w:t>
      </w:r>
    </w:p>
    <w:p w:rsidR="00FC5ADF" w:rsidRPr="00CF36EF" w:rsidRDefault="00FC5ADF" w:rsidP="00FC5ADF">
      <w:pPr>
        <w:spacing w:after="0" w:line="240" w:lineRule="auto"/>
        <w:jc w:val="center"/>
        <w:rPr>
          <w:rFonts w:ascii="Times New Roman" w:eastAsia="Times New Roman" w:hAnsi="Times New Roman"/>
          <w:b/>
          <w:smallCaps/>
          <w:lang w:eastAsia="ru-RU"/>
        </w:rPr>
      </w:pPr>
    </w:p>
    <w:p w:rsidR="00FC5ADF" w:rsidRPr="00A20430" w:rsidRDefault="00FC5ADF" w:rsidP="00FC5ADF">
      <w:pPr>
        <w:spacing w:after="0" w:line="240" w:lineRule="auto"/>
        <w:ind w:firstLine="426"/>
        <w:rPr>
          <w:rFonts w:ascii="Times New Roman" w:eastAsia="Times New Roman" w:hAnsi="Times New Roman" w:cs="Times New Roman"/>
          <w:lang w:eastAsia="ru-RU"/>
        </w:rPr>
      </w:pPr>
      <w:r w:rsidRPr="00A20430">
        <w:rPr>
          <w:rFonts w:ascii="Times New Roman" w:eastAsia="Times New Roman" w:hAnsi="Times New Roman" w:cs="Times New Roman"/>
          <w:lang w:eastAsia="ru-RU"/>
        </w:rPr>
        <w:t>Уже более ста лет любители комнатного цветоводства выращивают сенполии или узамбарские фиалки у себя дома. Фиалки известны с тех самых пор, как их обнаружил германский правитель Восточной Африки барон Вальтер фон Сен</w:t>
      </w:r>
      <w:r w:rsidR="00F61AFE">
        <w:rPr>
          <w:rFonts w:ascii="Times New Roman" w:eastAsia="Times New Roman" w:hAnsi="Times New Roman" w:cs="Times New Roman"/>
          <w:lang w:eastAsia="ru-RU"/>
        </w:rPr>
        <w:t xml:space="preserve"> </w:t>
      </w:r>
      <w:r w:rsidRPr="00A20430">
        <w:rPr>
          <w:rFonts w:ascii="Times New Roman" w:eastAsia="Times New Roman" w:hAnsi="Times New Roman" w:cs="Times New Roman"/>
          <w:lang w:eastAsia="ru-RU"/>
        </w:rPr>
        <w:t>-</w:t>
      </w:r>
      <w:r w:rsidR="00F61AFE">
        <w:rPr>
          <w:rFonts w:ascii="Times New Roman" w:eastAsia="Times New Roman" w:hAnsi="Times New Roman" w:cs="Times New Roman"/>
          <w:lang w:eastAsia="ru-RU"/>
        </w:rPr>
        <w:t xml:space="preserve"> </w:t>
      </w:r>
      <w:r w:rsidRPr="00A20430">
        <w:rPr>
          <w:rFonts w:ascii="Times New Roman" w:eastAsia="Times New Roman" w:hAnsi="Times New Roman" w:cs="Times New Roman"/>
          <w:lang w:eastAsia="ru-RU"/>
        </w:rPr>
        <w:t>Поль. Именно от этого имени и происходит второе название фиалок – сенполии. Цветы настолько поразили его, что он описал эту встречу в самых восторженных выражениях. Он сравнил их с сиянием бледно-голубого света в чаше, в центре которой горел ярко-желтый огонек. Первое же название –</w:t>
      </w:r>
      <w:r w:rsidR="00F61AFE">
        <w:rPr>
          <w:rFonts w:ascii="Times New Roman" w:eastAsia="Times New Roman" w:hAnsi="Times New Roman" w:cs="Times New Roman"/>
          <w:lang w:eastAsia="ru-RU"/>
        </w:rPr>
        <w:t xml:space="preserve"> </w:t>
      </w:r>
      <w:r w:rsidRPr="00A20430">
        <w:rPr>
          <w:rFonts w:ascii="Times New Roman" w:eastAsia="Times New Roman" w:hAnsi="Times New Roman" w:cs="Times New Roman"/>
          <w:lang w:eastAsia="ru-RU"/>
        </w:rPr>
        <w:t>Узамбарская фиалка –</w:t>
      </w:r>
      <w:r w:rsidR="00F61AFE">
        <w:rPr>
          <w:rFonts w:ascii="Times New Roman" w:eastAsia="Times New Roman" w:hAnsi="Times New Roman" w:cs="Times New Roman"/>
          <w:lang w:eastAsia="ru-RU"/>
        </w:rPr>
        <w:t xml:space="preserve"> </w:t>
      </w:r>
      <w:r w:rsidRPr="00A20430">
        <w:rPr>
          <w:rFonts w:ascii="Times New Roman" w:eastAsia="Times New Roman" w:hAnsi="Times New Roman" w:cs="Times New Roman"/>
          <w:lang w:eastAsia="ru-RU"/>
        </w:rPr>
        <w:t>происходит от названия гор, в которых фиалки были впервые обнаружены. Цветок был похож на обычную, известную всем дикорастущую, душистую фиалку, но превосходил его по красоте и разнообразию оттенков [1].</w:t>
      </w:r>
    </w:p>
    <w:p w:rsidR="00FC5ADF" w:rsidRPr="00A20430" w:rsidRDefault="00FC5ADF" w:rsidP="00FC5ADF">
      <w:pPr>
        <w:spacing w:after="0" w:line="240" w:lineRule="auto"/>
        <w:ind w:firstLine="426"/>
        <w:rPr>
          <w:rFonts w:ascii="Times New Roman" w:eastAsia="Times New Roman" w:hAnsi="Times New Roman" w:cs="Times New Roman"/>
          <w:lang w:eastAsia="ru-RU"/>
        </w:rPr>
      </w:pPr>
      <w:r w:rsidRPr="00A20430">
        <w:rPr>
          <w:rFonts w:ascii="Times New Roman" w:eastAsia="Times New Roman" w:hAnsi="Times New Roman" w:cs="Times New Roman"/>
          <w:lang w:eastAsia="ru-RU"/>
        </w:rPr>
        <w:t>Самые известные комнатные</w:t>
      </w:r>
      <w:r w:rsidR="00F61AFE">
        <w:rPr>
          <w:rFonts w:ascii="Times New Roman" w:eastAsia="Times New Roman" w:hAnsi="Times New Roman" w:cs="Times New Roman"/>
          <w:lang w:eastAsia="ru-RU"/>
        </w:rPr>
        <w:t xml:space="preserve"> </w:t>
      </w:r>
      <w:r w:rsidRPr="00A20430">
        <w:rPr>
          <w:rFonts w:ascii="Times New Roman" w:eastAsia="Times New Roman" w:hAnsi="Times New Roman" w:cs="Times New Roman"/>
          <w:lang w:eastAsia="ru-RU"/>
        </w:rPr>
        <w:t>растения</w:t>
      </w:r>
      <w:r w:rsidR="00F61AFE">
        <w:rPr>
          <w:rFonts w:ascii="Times New Roman" w:eastAsia="Times New Roman" w:hAnsi="Times New Roman" w:cs="Times New Roman"/>
          <w:lang w:eastAsia="ru-RU"/>
        </w:rPr>
        <w:t>,</w:t>
      </w:r>
      <w:r w:rsidRPr="00A20430">
        <w:rPr>
          <w:rFonts w:ascii="Times New Roman" w:eastAsia="Times New Roman" w:hAnsi="Times New Roman" w:cs="Times New Roman"/>
          <w:lang w:eastAsia="ru-RU"/>
        </w:rPr>
        <w:t xml:space="preserve"> представляющие семейство геснериевые</w:t>
      </w:r>
      <w:r w:rsidR="00F61AFE">
        <w:rPr>
          <w:rFonts w:ascii="Times New Roman" w:eastAsia="Times New Roman" w:hAnsi="Times New Roman" w:cs="Times New Roman"/>
          <w:lang w:eastAsia="ru-RU"/>
        </w:rPr>
        <w:t xml:space="preserve">, </w:t>
      </w:r>
      <w:r w:rsidRPr="00A20430">
        <w:rPr>
          <w:rFonts w:ascii="Times New Roman" w:eastAsia="Times New Roman" w:hAnsi="Times New Roman" w:cs="Times New Roman"/>
          <w:lang w:eastAsia="ru-RU"/>
        </w:rPr>
        <w:t>-</w:t>
      </w:r>
      <w:r w:rsidR="00F61AFE">
        <w:rPr>
          <w:rFonts w:ascii="Times New Roman" w:eastAsia="Times New Roman" w:hAnsi="Times New Roman" w:cs="Times New Roman"/>
          <w:lang w:eastAsia="ru-RU"/>
        </w:rPr>
        <w:t xml:space="preserve"> </w:t>
      </w:r>
      <w:r w:rsidRPr="00A20430">
        <w:rPr>
          <w:rFonts w:ascii="Times New Roman" w:eastAsia="Times New Roman" w:hAnsi="Times New Roman" w:cs="Times New Roman"/>
          <w:lang w:eastAsia="ru-RU"/>
        </w:rPr>
        <w:t>это сенполия или узамбарская фиалка, глоксиния, колерия и т.д.</w:t>
      </w:r>
    </w:p>
    <w:p w:rsidR="00FC5ADF" w:rsidRPr="00A20430" w:rsidRDefault="00FC5ADF" w:rsidP="00FC5ADF">
      <w:pPr>
        <w:spacing w:after="0" w:line="240" w:lineRule="auto"/>
        <w:ind w:firstLine="426"/>
        <w:rPr>
          <w:rFonts w:ascii="Times New Roman" w:hAnsi="Times New Roman" w:cs="Times New Roman"/>
        </w:rPr>
      </w:pPr>
      <w:r w:rsidRPr="00A20430">
        <w:rPr>
          <w:rFonts w:ascii="Times New Roman" w:hAnsi="Times New Roman" w:cs="Times New Roman"/>
        </w:rPr>
        <w:t>Растения интересующего нас семейства очень устойчивы к высоким температурам. Они также могут выдержать снижение температуры до 12 градусов. Но, несмотря на это, оптимальной температурой для благоприятного роста считается 16-20 градусов.</w:t>
      </w:r>
    </w:p>
    <w:p w:rsidR="00FC5ADF" w:rsidRPr="00A20430" w:rsidRDefault="00FC5ADF" w:rsidP="00FC5ADF">
      <w:pPr>
        <w:spacing w:after="0" w:line="240" w:lineRule="auto"/>
        <w:ind w:firstLine="426"/>
        <w:rPr>
          <w:rFonts w:ascii="Times New Roman" w:hAnsi="Times New Roman" w:cs="Times New Roman"/>
        </w:rPr>
      </w:pPr>
      <w:r w:rsidRPr="00A20430">
        <w:rPr>
          <w:rFonts w:ascii="Times New Roman" w:hAnsi="Times New Roman" w:cs="Times New Roman"/>
        </w:rPr>
        <w:t>Геснериевые требуют светлое место для своего произрастания, но с притенением, так как попадание прямых солнечных лучей губительно сказывается на них.</w:t>
      </w:r>
    </w:p>
    <w:p w:rsidR="00FC5ADF" w:rsidRPr="00A20430" w:rsidRDefault="00FC5ADF" w:rsidP="00FC5ADF">
      <w:pPr>
        <w:spacing w:after="0" w:line="240" w:lineRule="auto"/>
        <w:ind w:firstLine="426"/>
        <w:rPr>
          <w:rFonts w:ascii="Times New Roman" w:hAnsi="Times New Roman" w:cs="Times New Roman"/>
        </w:rPr>
      </w:pPr>
      <w:r w:rsidRPr="00A20430">
        <w:rPr>
          <w:rFonts w:ascii="Times New Roman" w:hAnsi="Times New Roman" w:cs="Times New Roman"/>
        </w:rPr>
        <w:t>В весенний и летний период растение поливают очень обильно, для того чтобы обеспечить постоянное увлажнение грунта. В этот период также необходимо добавлять минеральные комплексные удобрения для полива один раз в пятнадцать дней (10 грамм на ведро). В зимнее время, то есть в период покоя, полив производят очень умеренно.</w:t>
      </w:r>
    </w:p>
    <w:p w:rsidR="00FC5ADF" w:rsidRPr="00A20430" w:rsidRDefault="00FC5ADF" w:rsidP="00FC5ADF">
      <w:pPr>
        <w:spacing w:after="0" w:line="240" w:lineRule="auto"/>
        <w:ind w:firstLine="426"/>
        <w:rPr>
          <w:rFonts w:ascii="Times New Roman" w:hAnsi="Times New Roman" w:cs="Times New Roman"/>
        </w:rPr>
      </w:pPr>
      <w:r w:rsidRPr="00A20430">
        <w:rPr>
          <w:rFonts w:ascii="Times New Roman" w:hAnsi="Times New Roman" w:cs="Times New Roman"/>
        </w:rPr>
        <w:lastRenderedPageBreak/>
        <w:t>Размножают эти растения черенками, вегетативно, семенами или же частями листа. Посев производится в конце зимы в почвенную смесь, которая состоит из равных частей торфа, листовой земли и песка. Как только детки немного подрастут, их можно пересаживать в одиночные горшки.</w:t>
      </w:r>
    </w:p>
    <w:p w:rsidR="00FC5ADF" w:rsidRPr="005712D0" w:rsidRDefault="00FC5ADF" w:rsidP="00FC5ADF">
      <w:pPr>
        <w:spacing w:after="0" w:line="240" w:lineRule="auto"/>
        <w:ind w:firstLine="426"/>
        <w:rPr>
          <w:rFonts w:ascii="Times New Roman" w:eastAsia="Times New Roman" w:hAnsi="Times New Roman" w:cs="Times New Roman"/>
          <w:lang w:eastAsia="ru-RU"/>
        </w:rPr>
      </w:pPr>
      <w:r w:rsidRPr="00A20430">
        <w:rPr>
          <w:rFonts w:ascii="Times New Roman" w:hAnsi="Times New Roman" w:cs="Times New Roman"/>
        </w:rPr>
        <w:t xml:space="preserve">Верхний полив для этих растений не допустим, так как это является одной из причин сосудистого бактериоза. Недостаточный полив вызывает сморщивание и пятнистость листьев, а также их пожелтение. </w:t>
      </w:r>
      <w:r w:rsidRPr="00A20430">
        <w:rPr>
          <w:rStyle w:val="af0"/>
          <w:rFonts w:ascii="Times New Roman" w:hAnsi="Times New Roman" w:cs="Times New Roman"/>
          <w:b w:val="0"/>
        </w:rPr>
        <w:t>Геснериевые хороши тем, что прекрасно себя чувствуют в комнатных условиях</w:t>
      </w:r>
      <w:r w:rsidRPr="00A20430">
        <w:rPr>
          <w:rFonts w:ascii="Times New Roman" w:hAnsi="Times New Roman" w:cs="Times New Roman"/>
          <w:b/>
        </w:rPr>
        <w:t>,</w:t>
      </w:r>
      <w:r w:rsidRPr="00A20430">
        <w:rPr>
          <w:rFonts w:ascii="Times New Roman" w:hAnsi="Times New Roman" w:cs="Times New Roman"/>
        </w:rPr>
        <w:t xml:space="preserve"> которые для них идеальны. Не капризны, допускают изменение почвы в широких пределах [2]</w:t>
      </w:r>
      <w:r w:rsidRPr="005712D0">
        <w:rPr>
          <w:rFonts w:ascii="Times New Roman" w:hAnsi="Times New Roman" w:cs="Times New Roman"/>
        </w:rPr>
        <w:t>.</w:t>
      </w:r>
    </w:p>
    <w:p w:rsidR="00FC5ADF" w:rsidRPr="00A20430" w:rsidRDefault="00FC5ADF" w:rsidP="00FC5ADF">
      <w:pPr>
        <w:spacing w:after="0" w:line="240" w:lineRule="auto"/>
        <w:ind w:firstLine="426"/>
        <w:rPr>
          <w:rFonts w:ascii="Times New Roman" w:eastAsia="Times New Roman" w:hAnsi="Times New Roman" w:cs="Times New Roman"/>
          <w:lang w:eastAsia="ru-RU"/>
        </w:rPr>
      </w:pPr>
      <w:r w:rsidRPr="00A20430">
        <w:rPr>
          <w:rFonts w:ascii="Times New Roman" w:eastAsia="Times New Roman" w:hAnsi="Times New Roman" w:cs="Times New Roman"/>
          <w:lang w:eastAsia="ru-RU"/>
        </w:rPr>
        <w:t>Мы провели сравнительный эксперимент для выяснения как цвет ёмкости, в которую мы поместим листовой черенок фиалки, влияет на процесс образования корней. Мы взяли 2 листа с одной фиалки. На черенках сделали косой срез. Один листовой черенок мы поместили в емкость из светлого стекла, второй -  из тёмного стекла. Низкая температура в помещении (ниже 17 градусов) задержала образование корней у наших черенков. Корешки появились только на 26 -31 день, когда в помещении стало теплее. В емкости из тёмного стекла корневая система появилась раньше и получилась более мощная и объемная, чем в емкости из светлого стекла.</w:t>
      </w:r>
    </w:p>
    <w:tbl>
      <w:tblPr>
        <w:tblpPr w:leftFromText="180" w:rightFromText="180" w:vertAnchor="text" w:horzAnchor="margin" w:tblpY="60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2"/>
        <w:gridCol w:w="2393"/>
        <w:gridCol w:w="2393"/>
        <w:gridCol w:w="2393"/>
      </w:tblGrid>
      <w:tr w:rsidR="00FC5ADF" w:rsidRPr="00A20430" w:rsidTr="00A44E1A">
        <w:tc>
          <w:tcPr>
            <w:tcW w:w="2392" w:type="dxa"/>
          </w:tcPr>
          <w:p w:rsidR="00FC5ADF" w:rsidRPr="00A20430" w:rsidRDefault="00FC5ADF" w:rsidP="00274FD4">
            <w:pPr>
              <w:spacing w:after="0" w:line="240" w:lineRule="auto"/>
              <w:jc w:val="center"/>
              <w:rPr>
                <w:rFonts w:ascii="Times New Roman" w:hAnsi="Times New Roman" w:cs="Times New Roman"/>
              </w:rPr>
            </w:pPr>
            <w:r w:rsidRPr="00A20430">
              <w:rPr>
                <w:rFonts w:ascii="Times New Roman" w:hAnsi="Times New Roman" w:cs="Times New Roman"/>
              </w:rPr>
              <w:t>Вид ёмкости</w:t>
            </w:r>
          </w:p>
        </w:tc>
        <w:tc>
          <w:tcPr>
            <w:tcW w:w="2393" w:type="dxa"/>
          </w:tcPr>
          <w:p w:rsidR="00FC5ADF" w:rsidRPr="00A20430" w:rsidRDefault="00FC5ADF" w:rsidP="00FC5ADF">
            <w:pPr>
              <w:spacing w:after="0" w:line="240" w:lineRule="auto"/>
              <w:ind w:firstLine="426"/>
              <w:jc w:val="center"/>
              <w:rPr>
                <w:rFonts w:ascii="Times New Roman" w:hAnsi="Times New Roman" w:cs="Times New Roman"/>
              </w:rPr>
            </w:pPr>
            <w:r w:rsidRPr="00A20430">
              <w:rPr>
                <w:rFonts w:ascii="Times New Roman" w:hAnsi="Times New Roman" w:cs="Times New Roman"/>
              </w:rPr>
              <w:t>Дата посадки</w:t>
            </w:r>
          </w:p>
        </w:tc>
        <w:tc>
          <w:tcPr>
            <w:tcW w:w="2393" w:type="dxa"/>
          </w:tcPr>
          <w:p w:rsidR="00FC5ADF" w:rsidRPr="00A20430" w:rsidRDefault="00FC5ADF" w:rsidP="00FC5ADF">
            <w:pPr>
              <w:spacing w:after="0" w:line="240" w:lineRule="auto"/>
              <w:ind w:firstLine="426"/>
              <w:jc w:val="center"/>
              <w:rPr>
                <w:rFonts w:ascii="Times New Roman" w:hAnsi="Times New Roman" w:cs="Times New Roman"/>
              </w:rPr>
            </w:pPr>
            <w:r w:rsidRPr="00A20430">
              <w:rPr>
                <w:rFonts w:ascii="Times New Roman" w:hAnsi="Times New Roman" w:cs="Times New Roman"/>
              </w:rPr>
              <w:t>Дата появления корешка</w:t>
            </w:r>
          </w:p>
        </w:tc>
        <w:tc>
          <w:tcPr>
            <w:tcW w:w="2393" w:type="dxa"/>
          </w:tcPr>
          <w:p w:rsidR="00FC5ADF" w:rsidRPr="00A20430" w:rsidRDefault="00FC5ADF" w:rsidP="00FC5ADF">
            <w:pPr>
              <w:spacing w:after="0" w:line="240" w:lineRule="auto"/>
              <w:ind w:firstLine="426"/>
              <w:jc w:val="center"/>
              <w:rPr>
                <w:rFonts w:ascii="Times New Roman" w:hAnsi="Times New Roman" w:cs="Times New Roman"/>
              </w:rPr>
            </w:pPr>
            <w:r w:rsidRPr="00A20430">
              <w:rPr>
                <w:rFonts w:ascii="Times New Roman" w:hAnsi="Times New Roman" w:cs="Times New Roman"/>
              </w:rPr>
              <w:t>Количество дней</w:t>
            </w:r>
          </w:p>
        </w:tc>
      </w:tr>
      <w:tr w:rsidR="00FC5ADF" w:rsidRPr="00A20430" w:rsidTr="00A44E1A">
        <w:tc>
          <w:tcPr>
            <w:tcW w:w="2392" w:type="dxa"/>
          </w:tcPr>
          <w:p w:rsidR="00FC5ADF" w:rsidRPr="00A20430" w:rsidRDefault="00FC5ADF" w:rsidP="00274FD4">
            <w:pPr>
              <w:spacing w:after="0" w:line="240" w:lineRule="auto"/>
              <w:jc w:val="center"/>
              <w:rPr>
                <w:rFonts w:ascii="Times New Roman" w:hAnsi="Times New Roman" w:cs="Times New Roman"/>
              </w:rPr>
            </w:pPr>
            <w:r w:rsidRPr="00A20430">
              <w:rPr>
                <w:rFonts w:ascii="Times New Roman" w:hAnsi="Times New Roman" w:cs="Times New Roman"/>
              </w:rPr>
              <w:t>Ёмкость из темного стекла</w:t>
            </w:r>
          </w:p>
        </w:tc>
        <w:tc>
          <w:tcPr>
            <w:tcW w:w="2393" w:type="dxa"/>
          </w:tcPr>
          <w:p w:rsidR="00FC5ADF" w:rsidRPr="00A20430" w:rsidRDefault="00FC5ADF" w:rsidP="00FC5ADF">
            <w:pPr>
              <w:spacing w:after="0" w:line="240" w:lineRule="auto"/>
              <w:ind w:firstLine="426"/>
              <w:jc w:val="center"/>
              <w:rPr>
                <w:rFonts w:ascii="Times New Roman" w:hAnsi="Times New Roman" w:cs="Times New Roman"/>
              </w:rPr>
            </w:pPr>
            <w:r w:rsidRPr="00A20430">
              <w:rPr>
                <w:rFonts w:ascii="Times New Roman" w:hAnsi="Times New Roman" w:cs="Times New Roman"/>
              </w:rPr>
              <w:t>18.03.18</w:t>
            </w:r>
          </w:p>
        </w:tc>
        <w:tc>
          <w:tcPr>
            <w:tcW w:w="2393" w:type="dxa"/>
          </w:tcPr>
          <w:p w:rsidR="00FC5ADF" w:rsidRPr="00A20430" w:rsidRDefault="00FC5ADF" w:rsidP="00FC5ADF">
            <w:pPr>
              <w:spacing w:after="0" w:line="240" w:lineRule="auto"/>
              <w:ind w:firstLine="426"/>
              <w:jc w:val="center"/>
              <w:rPr>
                <w:rFonts w:ascii="Times New Roman" w:hAnsi="Times New Roman" w:cs="Times New Roman"/>
              </w:rPr>
            </w:pPr>
            <w:r w:rsidRPr="00A20430">
              <w:rPr>
                <w:rFonts w:ascii="Times New Roman" w:hAnsi="Times New Roman" w:cs="Times New Roman"/>
              </w:rPr>
              <w:t>15.04.18</w:t>
            </w:r>
          </w:p>
        </w:tc>
        <w:tc>
          <w:tcPr>
            <w:tcW w:w="2393" w:type="dxa"/>
          </w:tcPr>
          <w:p w:rsidR="00FC5ADF" w:rsidRPr="00A20430" w:rsidRDefault="00FC5ADF" w:rsidP="00FC5ADF">
            <w:pPr>
              <w:spacing w:after="0" w:line="240" w:lineRule="auto"/>
              <w:ind w:firstLine="426"/>
              <w:jc w:val="center"/>
              <w:rPr>
                <w:rFonts w:ascii="Times New Roman" w:hAnsi="Times New Roman" w:cs="Times New Roman"/>
              </w:rPr>
            </w:pPr>
            <w:r w:rsidRPr="00A20430">
              <w:rPr>
                <w:rFonts w:ascii="Times New Roman" w:hAnsi="Times New Roman" w:cs="Times New Roman"/>
              </w:rPr>
              <w:t>26 дней</w:t>
            </w:r>
          </w:p>
        </w:tc>
      </w:tr>
      <w:tr w:rsidR="00FC5ADF" w:rsidRPr="00A20430" w:rsidTr="00A44E1A">
        <w:tc>
          <w:tcPr>
            <w:tcW w:w="2392" w:type="dxa"/>
          </w:tcPr>
          <w:p w:rsidR="00FC5ADF" w:rsidRPr="00A20430" w:rsidRDefault="00FC5ADF" w:rsidP="00274FD4">
            <w:pPr>
              <w:spacing w:after="0" w:line="240" w:lineRule="auto"/>
              <w:jc w:val="center"/>
              <w:rPr>
                <w:rFonts w:ascii="Times New Roman" w:hAnsi="Times New Roman" w:cs="Times New Roman"/>
              </w:rPr>
            </w:pPr>
            <w:r w:rsidRPr="00A20430">
              <w:rPr>
                <w:rFonts w:ascii="Times New Roman" w:hAnsi="Times New Roman" w:cs="Times New Roman"/>
              </w:rPr>
              <w:t>Ёмкость из светлого стекла</w:t>
            </w:r>
          </w:p>
        </w:tc>
        <w:tc>
          <w:tcPr>
            <w:tcW w:w="2393" w:type="dxa"/>
          </w:tcPr>
          <w:p w:rsidR="00FC5ADF" w:rsidRPr="00A20430" w:rsidRDefault="00FC5ADF" w:rsidP="00FC5ADF">
            <w:pPr>
              <w:spacing w:after="0" w:line="240" w:lineRule="auto"/>
              <w:ind w:firstLine="426"/>
              <w:jc w:val="center"/>
              <w:rPr>
                <w:rFonts w:ascii="Times New Roman" w:hAnsi="Times New Roman" w:cs="Times New Roman"/>
              </w:rPr>
            </w:pPr>
            <w:r w:rsidRPr="00A20430">
              <w:rPr>
                <w:rFonts w:ascii="Times New Roman" w:hAnsi="Times New Roman" w:cs="Times New Roman"/>
              </w:rPr>
              <w:t>18.03.18</w:t>
            </w:r>
          </w:p>
        </w:tc>
        <w:tc>
          <w:tcPr>
            <w:tcW w:w="2393" w:type="dxa"/>
          </w:tcPr>
          <w:p w:rsidR="00FC5ADF" w:rsidRPr="00A20430" w:rsidRDefault="00FC5ADF" w:rsidP="00FC5ADF">
            <w:pPr>
              <w:spacing w:after="0" w:line="240" w:lineRule="auto"/>
              <w:ind w:firstLine="426"/>
              <w:jc w:val="center"/>
              <w:rPr>
                <w:rFonts w:ascii="Times New Roman" w:hAnsi="Times New Roman" w:cs="Times New Roman"/>
              </w:rPr>
            </w:pPr>
            <w:r w:rsidRPr="00A20430">
              <w:rPr>
                <w:rFonts w:ascii="Times New Roman" w:hAnsi="Times New Roman" w:cs="Times New Roman"/>
              </w:rPr>
              <w:t>20.04.18</w:t>
            </w:r>
          </w:p>
        </w:tc>
        <w:tc>
          <w:tcPr>
            <w:tcW w:w="2393" w:type="dxa"/>
          </w:tcPr>
          <w:p w:rsidR="00FC5ADF" w:rsidRPr="00A20430" w:rsidRDefault="00FC5ADF" w:rsidP="00FC5ADF">
            <w:pPr>
              <w:spacing w:after="0" w:line="240" w:lineRule="auto"/>
              <w:ind w:firstLine="426"/>
              <w:jc w:val="center"/>
              <w:rPr>
                <w:rFonts w:ascii="Times New Roman" w:hAnsi="Times New Roman" w:cs="Times New Roman"/>
              </w:rPr>
            </w:pPr>
            <w:r w:rsidRPr="00A20430">
              <w:rPr>
                <w:rFonts w:ascii="Times New Roman" w:hAnsi="Times New Roman" w:cs="Times New Roman"/>
              </w:rPr>
              <w:t>31 день</w:t>
            </w:r>
          </w:p>
        </w:tc>
      </w:tr>
    </w:tbl>
    <w:p w:rsidR="00FC5ADF" w:rsidRPr="00A20430" w:rsidRDefault="00FC5ADF" w:rsidP="00FC5ADF">
      <w:pPr>
        <w:spacing w:after="0" w:line="240" w:lineRule="auto"/>
        <w:ind w:firstLine="426"/>
        <w:jc w:val="right"/>
        <w:rPr>
          <w:rFonts w:ascii="Times New Roman" w:eastAsia="Times New Roman" w:hAnsi="Times New Roman" w:cs="Times New Roman"/>
          <w:lang w:eastAsia="ru-RU"/>
        </w:rPr>
      </w:pPr>
      <w:r w:rsidRPr="00A20430">
        <w:rPr>
          <w:rFonts w:ascii="Times New Roman" w:eastAsia="Times New Roman" w:hAnsi="Times New Roman" w:cs="Times New Roman"/>
          <w:lang w:eastAsia="ru-RU"/>
        </w:rPr>
        <w:t>Таблица1.</w:t>
      </w:r>
    </w:p>
    <w:p w:rsidR="00FC5ADF" w:rsidRPr="000E64B2" w:rsidRDefault="00FC5ADF" w:rsidP="00FC5ADF">
      <w:pPr>
        <w:spacing w:after="0" w:line="240" w:lineRule="auto"/>
        <w:ind w:firstLine="426"/>
        <w:jc w:val="center"/>
        <w:rPr>
          <w:rFonts w:ascii="Times New Roman" w:eastAsia="Times New Roman" w:hAnsi="Times New Roman" w:cs="Times New Roman"/>
          <w:lang w:eastAsia="ru-RU"/>
        </w:rPr>
      </w:pPr>
      <w:r w:rsidRPr="000E64B2">
        <w:rPr>
          <w:rFonts w:ascii="Times New Roman" w:hAnsi="Times New Roman" w:cs="Times New Roman"/>
        </w:rPr>
        <w:t>Укоренение листовых черенков сенполий</w:t>
      </w:r>
    </w:p>
    <w:p w:rsidR="00FC5ADF" w:rsidRPr="00A20430" w:rsidRDefault="00FC5ADF" w:rsidP="00FC5ADF">
      <w:pPr>
        <w:spacing w:after="0" w:line="240" w:lineRule="auto"/>
        <w:ind w:firstLine="426"/>
        <w:rPr>
          <w:rFonts w:ascii="Times New Roman" w:eastAsia="Times New Roman" w:hAnsi="Times New Roman" w:cs="Times New Roman"/>
          <w:lang w:eastAsia="ru-RU"/>
        </w:rPr>
      </w:pPr>
      <w:r w:rsidRPr="00A20430">
        <w:rPr>
          <w:rFonts w:ascii="Times New Roman" w:eastAsia="Times New Roman" w:hAnsi="Times New Roman" w:cs="Times New Roman"/>
          <w:lang w:eastAsia="ru-RU"/>
        </w:rPr>
        <w:t>Мы продолжали наблюдать за ростом корневой системы фиалок. Корневая система фиалки в светлом стакане нарастала плохо. Через 2 недели после появления корешков листочки с корнями были посажены в горшочки с землёй. В один горшочек листик с мощными корнями (из темной емкости), через 40 дней после посадки у него появились детки. В другой горшочек–листик со слабыми корешками (из светлой емкости) детки в нем появились через 46 дней после посадки.</w:t>
      </w:r>
    </w:p>
    <w:p w:rsidR="00FC5ADF" w:rsidRPr="00A20430" w:rsidRDefault="00FC5ADF" w:rsidP="00FC5ADF">
      <w:pPr>
        <w:spacing w:after="0" w:line="240" w:lineRule="auto"/>
        <w:ind w:firstLine="426"/>
        <w:jc w:val="both"/>
        <w:rPr>
          <w:rFonts w:ascii="Times New Roman" w:eastAsia="Times New Roman" w:hAnsi="Times New Roman" w:cs="Times New Roman"/>
          <w:lang w:eastAsia="ru-RU"/>
        </w:rPr>
      </w:pPr>
      <w:r w:rsidRPr="00A20430">
        <w:rPr>
          <w:rFonts w:ascii="Times New Roman" w:eastAsia="Times New Roman" w:hAnsi="Times New Roman"/>
          <w:lang w:eastAsia="ru-RU"/>
        </w:rPr>
        <w:t>Таким образом, можно сделать следующие выводы.</w:t>
      </w:r>
    </w:p>
    <w:p w:rsidR="00FC5ADF" w:rsidRPr="00A20430" w:rsidRDefault="00FC5ADF" w:rsidP="00FC5ADF">
      <w:pPr>
        <w:spacing w:after="0" w:line="240" w:lineRule="auto"/>
        <w:ind w:firstLine="426"/>
        <w:rPr>
          <w:rFonts w:ascii="Times New Roman" w:eastAsia="Times New Roman" w:hAnsi="Times New Roman" w:cs="Times New Roman"/>
          <w:lang w:eastAsia="ru-RU"/>
        </w:rPr>
      </w:pPr>
      <w:r w:rsidRPr="00A20430">
        <w:rPr>
          <w:rFonts w:ascii="Times New Roman" w:eastAsia="Times New Roman" w:hAnsi="Times New Roman" w:cs="Times New Roman"/>
          <w:lang w:eastAsia="ru-RU"/>
        </w:rPr>
        <w:t xml:space="preserve">1. Укоренять листовые черенки узамбарской фиалки лучше в ёмкости из тёмного стекла, так как при отсутствии света сенполии образуют более мощную корневую систему. </w:t>
      </w:r>
    </w:p>
    <w:p w:rsidR="00FC5ADF" w:rsidRPr="00A20430" w:rsidRDefault="00FC5ADF" w:rsidP="00FC5ADF">
      <w:pPr>
        <w:spacing w:after="0" w:line="240" w:lineRule="auto"/>
        <w:ind w:firstLine="426"/>
        <w:rPr>
          <w:rFonts w:ascii="Times New Roman" w:eastAsia="Times New Roman" w:hAnsi="Times New Roman" w:cs="Times New Roman"/>
          <w:lang w:eastAsia="ru-RU"/>
        </w:rPr>
      </w:pPr>
      <w:r w:rsidRPr="00A20430">
        <w:rPr>
          <w:rFonts w:ascii="Times New Roman" w:eastAsia="Times New Roman" w:hAnsi="Times New Roman" w:cs="Times New Roman"/>
          <w:lang w:eastAsia="ru-RU"/>
        </w:rPr>
        <w:t>2. Самая благоприятная температура для укоренения черенков сенполий 20–24 градуса.</w:t>
      </w:r>
    </w:p>
    <w:p w:rsidR="00FC5ADF" w:rsidRPr="00A20430" w:rsidRDefault="00FC5ADF" w:rsidP="00FC5ADF">
      <w:pPr>
        <w:spacing w:after="0" w:line="240" w:lineRule="auto"/>
        <w:ind w:firstLine="426"/>
        <w:rPr>
          <w:rFonts w:ascii="Times New Roman" w:eastAsia="Times New Roman" w:hAnsi="Times New Roman" w:cs="Times New Roman"/>
          <w:lang w:eastAsia="ru-RU"/>
        </w:rPr>
      </w:pPr>
      <w:r w:rsidRPr="00A20430">
        <w:rPr>
          <w:rFonts w:ascii="Times New Roman" w:eastAsia="Times New Roman" w:hAnsi="Times New Roman" w:cs="Times New Roman"/>
          <w:lang w:eastAsia="ru-RU"/>
        </w:rPr>
        <w:t>Благодаря легкости размножения и выращивания сенполии, возможностям приобретения черенков данного растения, богатой цветовой гамме в школьном кабинете можно вырастить целые цветущие полянки этого растения, что позволит привить учащимся начальных классов интерес к окружающему их миру.</w:t>
      </w:r>
    </w:p>
    <w:p w:rsidR="00FC5ADF" w:rsidRPr="00A20430" w:rsidRDefault="00FC5ADF" w:rsidP="001E6D26">
      <w:pPr>
        <w:spacing w:after="0" w:line="240" w:lineRule="auto"/>
        <w:ind w:firstLine="426"/>
        <w:rPr>
          <w:rFonts w:ascii="Times New Roman" w:eastAsia="Times New Roman" w:hAnsi="Times New Roman" w:cs="Times New Roman"/>
          <w:lang w:eastAsia="ru-RU"/>
        </w:rPr>
      </w:pPr>
    </w:p>
    <w:p w:rsidR="00FC5ADF" w:rsidRPr="00A20430" w:rsidRDefault="000E64B2" w:rsidP="001E6D26">
      <w:pPr>
        <w:spacing w:after="0" w:line="240" w:lineRule="auto"/>
        <w:ind w:firstLine="426"/>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Список литературы</w:t>
      </w:r>
    </w:p>
    <w:p w:rsidR="00FC5ADF" w:rsidRPr="00B54BD0" w:rsidRDefault="00FC5ADF" w:rsidP="001E6D26">
      <w:pPr>
        <w:spacing w:after="0" w:line="240" w:lineRule="auto"/>
        <w:ind w:firstLine="426"/>
        <w:rPr>
          <w:rFonts w:ascii="Times New Roman" w:hAnsi="Times New Roman" w:cs="Times New Roman"/>
        </w:rPr>
      </w:pPr>
      <w:r w:rsidRPr="00A20430">
        <w:rPr>
          <w:rFonts w:ascii="Times New Roman" w:eastAsia="Times New Roman" w:hAnsi="Times New Roman" w:cs="Times New Roman"/>
          <w:lang w:eastAsia="ru-RU"/>
        </w:rPr>
        <w:t>1.Коваленко М.В. Конспект урока по естествознанию: [</w:t>
      </w:r>
      <w:r>
        <w:rPr>
          <w:rFonts w:ascii="Times New Roman" w:eastAsia="Times New Roman" w:hAnsi="Times New Roman"/>
          <w:lang w:eastAsia="ru-RU"/>
        </w:rPr>
        <w:t>сайт</w:t>
      </w:r>
      <w:r w:rsidRPr="00A20430">
        <w:rPr>
          <w:rFonts w:ascii="Times New Roman" w:eastAsia="Times New Roman" w:hAnsi="Times New Roman" w:cs="Times New Roman"/>
          <w:lang w:eastAsia="ru-RU"/>
        </w:rPr>
        <w:t>]</w:t>
      </w:r>
      <w:r>
        <w:rPr>
          <w:rFonts w:ascii="Times New Roman" w:eastAsia="Times New Roman" w:hAnsi="Times New Roman"/>
          <w:lang w:eastAsia="ru-RU"/>
        </w:rPr>
        <w:t xml:space="preserve">. </w:t>
      </w:r>
      <w:r>
        <w:rPr>
          <w:rFonts w:ascii="Times New Roman" w:eastAsia="Times New Roman" w:hAnsi="Times New Roman"/>
          <w:lang w:val="en-US" w:eastAsia="ru-RU"/>
        </w:rPr>
        <w:t>URL</w:t>
      </w:r>
      <w:r w:rsidRPr="00B54BD0">
        <w:rPr>
          <w:rFonts w:ascii="Times New Roman" w:eastAsia="Times New Roman" w:hAnsi="Times New Roman"/>
          <w:lang w:eastAsia="ru-RU"/>
        </w:rPr>
        <w:t>: https://kopilkaurokov.ru</w:t>
      </w:r>
      <w:r w:rsidRPr="00B54BD0">
        <w:rPr>
          <w:rFonts w:ascii="Times New Roman" w:hAnsi="Times New Roman"/>
        </w:rPr>
        <w:t>(</w:t>
      </w:r>
      <w:r>
        <w:rPr>
          <w:rFonts w:ascii="Times New Roman" w:hAnsi="Times New Roman"/>
        </w:rPr>
        <w:t>дата обращения</w:t>
      </w:r>
      <w:r w:rsidRPr="00B54BD0">
        <w:rPr>
          <w:rFonts w:ascii="Times New Roman" w:hAnsi="Times New Roman"/>
        </w:rPr>
        <w:t>: 10.03.2018).</w:t>
      </w:r>
    </w:p>
    <w:p w:rsidR="00FC5ADF" w:rsidRPr="005712D0" w:rsidRDefault="00FC5ADF" w:rsidP="001E6D26">
      <w:pPr>
        <w:spacing w:after="0" w:line="240" w:lineRule="auto"/>
        <w:ind w:firstLine="426"/>
        <w:rPr>
          <w:rFonts w:ascii="Times New Roman" w:eastAsia="Times New Roman" w:hAnsi="Times New Roman" w:cs="Times New Roman"/>
          <w:vertAlign w:val="subscript"/>
          <w:lang w:eastAsia="ru-RU"/>
        </w:rPr>
      </w:pPr>
      <w:r w:rsidRPr="00A20430">
        <w:rPr>
          <w:rFonts w:ascii="Times New Roman" w:hAnsi="Times New Roman" w:cs="Times New Roman"/>
        </w:rPr>
        <w:t>2.Мой мир домашних цветов. Электронная энциклопедия комнатных растений</w:t>
      </w:r>
      <w:r w:rsidRPr="00A20430">
        <w:rPr>
          <w:rFonts w:ascii="Times New Roman" w:eastAsia="Times New Roman" w:hAnsi="Times New Roman" w:cs="Times New Roman"/>
          <w:lang w:eastAsia="ru-RU"/>
        </w:rPr>
        <w:t>: [</w:t>
      </w:r>
      <w:r>
        <w:rPr>
          <w:rFonts w:ascii="Times New Roman" w:eastAsia="Times New Roman" w:hAnsi="Times New Roman"/>
          <w:lang w:eastAsia="ru-RU"/>
        </w:rPr>
        <w:t>сайт</w:t>
      </w:r>
      <w:r w:rsidRPr="00A20430">
        <w:rPr>
          <w:rFonts w:ascii="Times New Roman" w:eastAsia="Times New Roman" w:hAnsi="Times New Roman" w:cs="Times New Roman"/>
          <w:lang w:eastAsia="ru-RU"/>
        </w:rPr>
        <w:t>]</w:t>
      </w:r>
      <w:r>
        <w:rPr>
          <w:rFonts w:ascii="Times New Roman" w:eastAsia="Times New Roman" w:hAnsi="Times New Roman"/>
          <w:lang w:eastAsia="ru-RU"/>
        </w:rPr>
        <w:t xml:space="preserve">. </w:t>
      </w:r>
      <w:r>
        <w:rPr>
          <w:rFonts w:ascii="Times New Roman" w:eastAsia="Times New Roman" w:hAnsi="Times New Roman"/>
          <w:lang w:val="en-US" w:eastAsia="ru-RU"/>
        </w:rPr>
        <w:t>URL</w:t>
      </w:r>
      <w:r w:rsidRPr="00B54BD0">
        <w:rPr>
          <w:rFonts w:ascii="Times New Roman" w:eastAsia="Times New Roman" w:hAnsi="Times New Roman"/>
          <w:lang w:eastAsia="ru-RU"/>
        </w:rPr>
        <w:t>:</w:t>
      </w:r>
      <w:r w:rsidRPr="00B54BD0">
        <w:rPr>
          <w:rFonts w:ascii="Times New Roman" w:hAnsi="Times New Roman"/>
        </w:rPr>
        <w:t xml:space="preserve">http://komnatniecveti.ru </w:t>
      </w:r>
      <w:r w:rsidRPr="005712D0">
        <w:rPr>
          <w:rFonts w:ascii="Times New Roman" w:hAnsi="Times New Roman"/>
        </w:rPr>
        <w:t>(</w:t>
      </w:r>
      <w:r>
        <w:rPr>
          <w:rFonts w:ascii="Times New Roman" w:hAnsi="Times New Roman"/>
        </w:rPr>
        <w:t>дата обращения</w:t>
      </w:r>
      <w:r w:rsidRPr="005712D0">
        <w:rPr>
          <w:rFonts w:ascii="Times New Roman" w:hAnsi="Times New Roman"/>
        </w:rPr>
        <w:t xml:space="preserve">: 10.03.2018). </w:t>
      </w:r>
    </w:p>
    <w:p w:rsidR="00FC5ADF" w:rsidRDefault="00FC5ADF" w:rsidP="001E6D26">
      <w:pPr>
        <w:spacing w:after="0" w:line="240" w:lineRule="auto"/>
        <w:jc w:val="both"/>
        <w:rPr>
          <w:rFonts w:ascii="Times New Roman" w:hAnsi="Times New Roman"/>
        </w:rPr>
      </w:pPr>
    </w:p>
    <w:p w:rsidR="0003002F" w:rsidRDefault="0003002F" w:rsidP="001E6D26">
      <w:pPr>
        <w:spacing w:after="0" w:line="240" w:lineRule="auto"/>
        <w:jc w:val="both"/>
        <w:rPr>
          <w:rFonts w:ascii="Times New Roman" w:hAnsi="Times New Roman"/>
        </w:rPr>
      </w:pPr>
    </w:p>
    <w:p w:rsidR="0003002F" w:rsidRDefault="0003002F" w:rsidP="001E6D26">
      <w:pPr>
        <w:spacing w:after="0" w:line="240" w:lineRule="auto"/>
        <w:jc w:val="both"/>
        <w:rPr>
          <w:rFonts w:ascii="Times New Roman" w:hAnsi="Times New Roman"/>
        </w:rPr>
      </w:pPr>
    </w:p>
    <w:p w:rsidR="0003002F" w:rsidRDefault="0003002F" w:rsidP="001E6D26">
      <w:pPr>
        <w:spacing w:after="0" w:line="240" w:lineRule="auto"/>
        <w:jc w:val="both"/>
        <w:rPr>
          <w:rFonts w:ascii="Times New Roman" w:hAnsi="Times New Roman"/>
        </w:rPr>
      </w:pPr>
    </w:p>
    <w:p w:rsidR="0003002F" w:rsidRDefault="0003002F" w:rsidP="001E6D26">
      <w:pPr>
        <w:spacing w:after="0" w:line="240" w:lineRule="auto"/>
        <w:jc w:val="both"/>
        <w:rPr>
          <w:rFonts w:ascii="Times New Roman" w:hAnsi="Times New Roman"/>
        </w:rPr>
      </w:pPr>
    </w:p>
    <w:p w:rsidR="0003002F" w:rsidRDefault="0003002F" w:rsidP="001E6D26">
      <w:pPr>
        <w:spacing w:after="0" w:line="240" w:lineRule="auto"/>
        <w:jc w:val="both"/>
        <w:rPr>
          <w:rFonts w:ascii="Times New Roman" w:hAnsi="Times New Roman"/>
        </w:rPr>
      </w:pPr>
    </w:p>
    <w:p w:rsidR="0003002F" w:rsidRDefault="0003002F" w:rsidP="001E6D26">
      <w:pPr>
        <w:spacing w:after="0" w:line="240" w:lineRule="auto"/>
        <w:jc w:val="both"/>
        <w:rPr>
          <w:rFonts w:ascii="Times New Roman" w:hAnsi="Times New Roman"/>
        </w:rPr>
      </w:pPr>
    </w:p>
    <w:p w:rsidR="0003002F" w:rsidRDefault="0003002F" w:rsidP="001E6D26">
      <w:pPr>
        <w:spacing w:after="0" w:line="240" w:lineRule="auto"/>
        <w:jc w:val="both"/>
        <w:rPr>
          <w:rFonts w:ascii="Times New Roman" w:hAnsi="Times New Roman"/>
        </w:rPr>
      </w:pPr>
    </w:p>
    <w:p w:rsidR="0003002F" w:rsidRDefault="0003002F" w:rsidP="001E6D26">
      <w:pPr>
        <w:spacing w:after="0" w:line="240" w:lineRule="auto"/>
        <w:jc w:val="both"/>
        <w:rPr>
          <w:rFonts w:ascii="Times New Roman" w:hAnsi="Times New Roman"/>
        </w:rPr>
      </w:pPr>
    </w:p>
    <w:p w:rsidR="0003002F" w:rsidRDefault="0003002F" w:rsidP="001E6D26">
      <w:pPr>
        <w:spacing w:after="0" w:line="240" w:lineRule="auto"/>
        <w:jc w:val="both"/>
        <w:rPr>
          <w:rFonts w:ascii="Times New Roman" w:hAnsi="Times New Roman"/>
        </w:rPr>
      </w:pPr>
    </w:p>
    <w:p w:rsidR="001E6D26" w:rsidRDefault="001E6D26" w:rsidP="001E6D26">
      <w:pPr>
        <w:spacing w:after="0" w:line="240" w:lineRule="auto"/>
        <w:jc w:val="both"/>
        <w:rPr>
          <w:rFonts w:ascii="Times New Roman" w:hAnsi="Times New Roman"/>
        </w:rPr>
      </w:pPr>
    </w:p>
    <w:p w:rsidR="00F62748" w:rsidRPr="000E64B2" w:rsidRDefault="00F62748" w:rsidP="00F62748">
      <w:pPr>
        <w:pStyle w:val="af8"/>
        <w:spacing w:before="0" w:beforeAutospacing="0" w:line="240" w:lineRule="auto"/>
        <w:jc w:val="center"/>
        <w:rPr>
          <w:b/>
          <w:bCs/>
          <w:sz w:val="22"/>
          <w:szCs w:val="22"/>
        </w:rPr>
      </w:pPr>
      <w:r w:rsidRPr="000E64B2">
        <w:rPr>
          <w:b/>
          <w:bCs/>
          <w:sz w:val="22"/>
          <w:szCs w:val="22"/>
        </w:rPr>
        <w:lastRenderedPageBreak/>
        <w:t>Попов Д.А.</w:t>
      </w:r>
      <w:r w:rsidRPr="000E64B2">
        <w:rPr>
          <w:b/>
          <w:sz w:val="22"/>
          <w:szCs w:val="22"/>
          <w:vertAlign w:val="superscript"/>
        </w:rPr>
        <w:footnoteReference w:customMarkFollows="1" w:id="60"/>
        <w:sym w:font="Symbol" w:char="F0D3"/>
      </w:r>
    </w:p>
    <w:p w:rsidR="00F62748" w:rsidRPr="000E64B2" w:rsidRDefault="00F62748" w:rsidP="00F62748">
      <w:pPr>
        <w:pStyle w:val="af8"/>
        <w:spacing w:before="0" w:beforeAutospacing="0" w:line="240" w:lineRule="auto"/>
        <w:jc w:val="center"/>
        <w:rPr>
          <w:bCs/>
          <w:i/>
          <w:sz w:val="22"/>
          <w:szCs w:val="22"/>
        </w:rPr>
      </w:pPr>
      <w:r w:rsidRPr="000E64B2">
        <w:rPr>
          <w:bCs/>
          <w:i/>
          <w:sz w:val="22"/>
          <w:szCs w:val="22"/>
        </w:rPr>
        <w:t>Научный руководитель – преподаватель</w:t>
      </w:r>
    </w:p>
    <w:p w:rsidR="00F62748" w:rsidRPr="000E64B2" w:rsidRDefault="00F62748" w:rsidP="00F62748">
      <w:pPr>
        <w:pStyle w:val="af8"/>
        <w:spacing w:before="0" w:beforeAutospacing="0" w:line="240" w:lineRule="auto"/>
        <w:jc w:val="center"/>
        <w:rPr>
          <w:bCs/>
          <w:i/>
          <w:sz w:val="22"/>
          <w:szCs w:val="22"/>
        </w:rPr>
      </w:pPr>
      <w:r w:rsidRPr="000E64B2">
        <w:rPr>
          <w:bCs/>
          <w:i/>
          <w:sz w:val="22"/>
          <w:szCs w:val="22"/>
        </w:rPr>
        <w:t>Садовникова Е.Н.</w:t>
      </w:r>
    </w:p>
    <w:p w:rsidR="00F62748" w:rsidRPr="000E64B2" w:rsidRDefault="00F62748" w:rsidP="00F62748">
      <w:pPr>
        <w:pStyle w:val="af8"/>
        <w:spacing w:before="0" w:beforeAutospacing="0" w:line="240" w:lineRule="auto"/>
        <w:jc w:val="center"/>
        <w:rPr>
          <w:bCs/>
          <w:i/>
          <w:sz w:val="22"/>
          <w:szCs w:val="22"/>
        </w:rPr>
      </w:pPr>
    </w:p>
    <w:p w:rsidR="00F62748" w:rsidRPr="000E64B2" w:rsidRDefault="00F62748" w:rsidP="00F62748">
      <w:pPr>
        <w:pStyle w:val="af8"/>
        <w:spacing w:before="0" w:beforeAutospacing="0" w:line="240" w:lineRule="auto"/>
        <w:jc w:val="center"/>
        <w:rPr>
          <w:bCs/>
          <w:i/>
          <w:sz w:val="22"/>
          <w:szCs w:val="22"/>
        </w:rPr>
      </w:pPr>
      <w:r w:rsidRPr="000E64B2">
        <w:rPr>
          <w:bCs/>
          <w:i/>
          <w:sz w:val="22"/>
          <w:szCs w:val="22"/>
        </w:rPr>
        <w:t xml:space="preserve">ГБПОУ </w:t>
      </w:r>
      <w:r w:rsidR="00175885" w:rsidRPr="000E64B2">
        <w:rPr>
          <w:bCs/>
          <w:i/>
          <w:sz w:val="22"/>
          <w:szCs w:val="22"/>
        </w:rPr>
        <w:t>«</w:t>
      </w:r>
      <w:r w:rsidRPr="000E64B2">
        <w:rPr>
          <w:bCs/>
          <w:i/>
          <w:sz w:val="22"/>
          <w:szCs w:val="22"/>
        </w:rPr>
        <w:t>Пермский краевой колледж искусств и культуры</w:t>
      </w:r>
      <w:r w:rsidR="00175885" w:rsidRPr="000E64B2">
        <w:rPr>
          <w:bCs/>
          <w:i/>
          <w:sz w:val="22"/>
          <w:szCs w:val="22"/>
        </w:rPr>
        <w:t>»</w:t>
      </w:r>
      <w:r w:rsidRPr="000E64B2">
        <w:rPr>
          <w:bCs/>
          <w:i/>
          <w:sz w:val="22"/>
          <w:szCs w:val="22"/>
        </w:rPr>
        <w:t xml:space="preserve">, </w:t>
      </w:r>
    </w:p>
    <w:p w:rsidR="00F62748" w:rsidRPr="000E64B2" w:rsidRDefault="00F62748" w:rsidP="00F62748">
      <w:pPr>
        <w:pStyle w:val="af8"/>
        <w:spacing w:before="0" w:beforeAutospacing="0" w:line="240" w:lineRule="auto"/>
        <w:jc w:val="center"/>
        <w:rPr>
          <w:bCs/>
          <w:i/>
          <w:sz w:val="22"/>
          <w:szCs w:val="22"/>
        </w:rPr>
      </w:pPr>
      <w:r w:rsidRPr="000E64B2">
        <w:rPr>
          <w:bCs/>
          <w:i/>
          <w:sz w:val="22"/>
          <w:szCs w:val="22"/>
        </w:rPr>
        <w:t>Пермский край, г. Пермь</w:t>
      </w:r>
    </w:p>
    <w:p w:rsidR="00F62748" w:rsidRPr="000E64B2" w:rsidRDefault="00F62748" w:rsidP="00F62748">
      <w:pPr>
        <w:pStyle w:val="af8"/>
        <w:spacing w:before="0" w:beforeAutospacing="0" w:line="240" w:lineRule="auto"/>
        <w:jc w:val="center"/>
        <w:rPr>
          <w:bCs/>
          <w:i/>
          <w:sz w:val="22"/>
          <w:szCs w:val="22"/>
        </w:rPr>
      </w:pPr>
    </w:p>
    <w:p w:rsidR="001E6D26" w:rsidRPr="000E64B2" w:rsidRDefault="001E6D26" w:rsidP="00F62748">
      <w:pPr>
        <w:pStyle w:val="af8"/>
        <w:spacing w:before="0" w:beforeAutospacing="0" w:line="240" w:lineRule="auto"/>
        <w:jc w:val="center"/>
        <w:rPr>
          <w:b/>
          <w:bCs/>
          <w:sz w:val="22"/>
          <w:szCs w:val="22"/>
        </w:rPr>
      </w:pPr>
      <w:r w:rsidRPr="000E64B2">
        <w:rPr>
          <w:b/>
          <w:bCs/>
          <w:sz w:val="22"/>
          <w:szCs w:val="22"/>
        </w:rPr>
        <w:t>ПИЩЕВАЯ ЦЕННОСТЬ ХЛЕБА, ЕГО КАЧЕСТВО И ПОТРЕБИТЕЛЬСКИЙ СПРОС</w:t>
      </w:r>
    </w:p>
    <w:p w:rsidR="001E6D26" w:rsidRPr="0026324E" w:rsidRDefault="001E6D26" w:rsidP="00F62748">
      <w:pPr>
        <w:spacing w:after="0"/>
        <w:rPr>
          <w:rFonts w:ascii="Times New Roman" w:hAnsi="Times New Roman" w:cs="Times New Roman"/>
        </w:rPr>
      </w:pPr>
    </w:p>
    <w:p w:rsidR="001E6D26" w:rsidRPr="0026324E" w:rsidRDefault="001E6D26" w:rsidP="001E6D26">
      <w:pPr>
        <w:spacing w:after="0" w:line="240" w:lineRule="auto"/>
        <w:ind w:firstLine="426"/>
        <w:jc w:val="both"/>
        <w:rPr>
          <w:rFonts w:ascii="Times New Roman" w:eastAsia="Times New Roman" w:hAnsi="Times New Roman" w:cs="Times New Roman"/>
          <w:color w:val="000000"/>
          <w:lang w:eastAsia="ru-RU"/>
        </w:rPr>
      </w:pPr>
      <w:r w:rsidRPr="0026324E">
        <w:rPr>
          <w:rFonts w:ascii="Times New Roman" w:eastAsia="Times New Roman" w:hAnsi="Times New Roman" w:cs="Times New Roman"/>
          <w:color w:val="000000"/>
          <w:lang w:eastAsia="ru-RU"/>
        </w:rPr>
        <w:t xml:space="preserve">Хлебу и хлебобулочным изделиям принадлежит исключительное место в питании человека. Хлеб никогда не приедается и содержит почти все необходимые компоненты: белки, углеводы, немного жиров, витамины и минеральные вещества. Человек выбирает хлеб, опираясь на вкусовые качества, внешний вид, упаковку, и лишь небольшая часть населения обращает внимание на состав продукта.  Соответственно, состав продукта должен отражать его качество, на основе выше сказанного мы выдвинули </w:t>
      </w:r>
      <w:r w:rsidRPr="0026324E">
        <w:rPr>
          <w:rFonts w:ascii="Times New Roman" w:eastAsia="Times New Roman" w:hAnsi="Times New Roman" w:cs="Times New Roman"/>
          <w:b/>
          <w:color w:val="000000"/>
          <w:lang w:eastAsia="ru-RU"/>
        </w:rPr>
        <w:t xml:space="preserve">гипотезу: </w:t>
      </w:r>
      <w:r w:rsidRPr="0026324E">
        <w:rPr>
          <w:rFonts w:ascii="Times New Roman" w:eastAsia="Times New Roman" w:hAnsi="Times New Roman" w:cs="Times New Roman"/>
          <w:color w:val="000000"/>
          <w:lang w:eastAsia="ru-RU"/>
        </w:rPr>
        <w:t>соответствуют ли показатели качества хлеба требованиям ГОСТ [2].</w:t>
      </w:r>
    </w:p>
    <w:p w:rsidR="001E6D26" w:rsidRPr="0026324E" w:rsidRDefault="001E6D26" w:rsidP="001E6D26">
      <w:pPr>
        <w:shd w:val="clear" w:color="auto" w:fill="FFFFFF"/>
        <w:spacing w:after="0" w:line="240" w:lineRule="auto"/>
        <w:ind w:firstLine="426"/>
        <w:jc w:val="both"/>
        <w:textAlignment w:val="baseline"/>
        <w:rPr>
          <w:rFonts w:ascii="Times New Roman" w:eastAsia="Times New Roman" w:hAnsi="Times New Roman" w:cs="Times New Roman"/>
          <w:lang w:eastAsia="ru-RU"/>
        </w:rPr>
      </w:pPr>
      <w:r w:rsidRPr="0026324E">
        <w:rPr>
          <w:rFonts w:ascii="Times New Roman" w:eastAsia="Times New Roman" w:hAnsi="Times New Roman" w:cs="Times New Roman"/>
          <w:lang w:eastAsia="ru-RU"/>
        </w:rPr>
        <w:t xml:space="preserve">Мы решили, что тема хлеба в нашей жизни достойна, быть изученной более глубоко. Для этого мы поставили следующие цель и задачи. </w:t>
      </w:r>
    </w:p>
    <w:p w:rsidR="001E6D26" w:rsidRPr="0026324E" w:rsidRDefault="001E6D26" w:rsidP="001E6D26">
      <w:pPr>
        <w:shd w:val="clear" w:color="auto" w:fill="FFFFFF"/>
        <w:spacing w:after="0" w:line="240" w:lineRule="auto"/>
        <w:ind w:firstLine="426"/>
        <w:jc w:val="both"/>
        <w:textAlignment w:val="baseline"/>
        <w:rPr>
          <w:rFonts w:ascii="Times New Roman" w:eastAsia="Times New Roman" w:hAnsi="Times New Roman" w:cs="Times New Roman"/>
          <w:lang w:eastAsia="ru-RU"/>
        </w:rPr>
      </w:pPr>
      <w:r w:rsidRPr="0026324E">
        <w:rPr>
          <w:rFonts w:ascii="Times New Roman" w:eastAsia="Times New Roman" w:hAnsi="Times New Roman" w:cs="Times New Roman"/>
          <w:b/>
          <w:lang w:eastAsia="ru-RU"/>
        </w:rPr>
        <w:t xml:space="preserve">Цель: </w:t>
      </w:r>
      <w:r w:rsidRPr="0026324E">
        <w:rPr>
          <w:rFonts w:ascii="Times New Roman" w:eastAsia="Times New Roman" w:hAnsi="Times New Roman" w:cs="Times New Roman"/>
          <w:lang w:eastAsia="ru-RU"/>
        </w:rPr>
        <w:t>выявить какой хлеб больше пользуется спросом и соответствует ГОСТам по органолептическим, физико-химическим показателем.</w:t>
      </w:r>
    </w:p>
    <w:p w:rsidR="001E6D26" w:rsidRPr="0026324E" w:rsidRDefault="001E6D26" w:rsidP="001E6D26">
      <w:pPr>
        <w:shd w:val="clear" w:color="auto" w:fill="FFFFFF"/>
        <w:spacing w:after="0" w:line="240" w:lineRule="auto"/>
        <w:ind w:firstLine="426"/>
        <w:jc w:val="both"/>
        <w:textAlignment w:val="baseline"/>
        <w:rPr>
          <w:rFonts w:ascii="Times New Roman" w:eastAsia="Times New Roman" w:hAnsi="Times New Roman" w:cs="Times New Roman"/>
          <w:lang w:eastAsia="ru-RU"/>
        </w:rPr>
      </w:pPr>
      <w:r w:rsidRPr="0026324E">
        <w:rPr>
          <w:rFonts w:ascii="Times New Roman" w:eastAsia="Times New Roman" w:hAnsi="Times New Roman" w:cs="Times New Roman"/>
          <w:lang w:eastAsia="ru-RU"/>
        </w:rPr>
        <w:t xml:space="preserve">Для реализации поставленной цели были сформулированы следующие </w:t>
      </w:r>
      <w:r w:rsidRPr="0026324E">
        <w:rPr>
          <w:rFonts w:ascii="Times New Roman" w:eastAsia="Times New Roman" w:hAnsi="Times New Roman" w:cs="Times New Roman"/>
          <w:b/>
          <w:lang w:eastAsia="ru-RU"/>
        </w:rPr>
        <w:t>задачи:</w:t>
      </w:r>
    </w:p>
    <w:p w:rsidR="001E6D26" w:rsidRPr="0026324E" w:rsidRDefault="001E6D26" w:rsidP="001E6D26">
      <w:pPr>
        <w:spacing w:after="0" w:line="240" w:lineRule="auto"/>
        <w:ind w:firstLine="426"/>
        <w:jc w:val="both"/>
        <w:rPr>
          <w:rFonts w:ascii="Times New Roman" w:eastAsia="Times New Roman" w:hAnsi="Times New Roman" w:cs="Times New Roman"/>
          <w:color w:val="000000"/>
          <w:lang w:eastAsia="ru-RU"/>
        </w:rPr>
      </w:pPr>
      <w:r w:rsidRPr="0026324E">
        <w:rPr>
          <w:rFonts w:ascii="Times New Roman" w:eastAsia="Times New Roman" w:hAnsi="Times New Roman" w:cs="Times New Roman"/>
          <w:b/>
          <w:color w:val="000000"/>
          <w:lang w:eastAsia="ru-RU"/>
        </w:rPr>
        <w:t>1.</w:t>
      </w:r>
      <w:r w:rsidRPr="0026324E">
        <w:rPr>
          <w:rFonts w:ascii="Times New Roman" w:eastAsia="Times New Roman" w:hAnsi="Times New Roman" w:cs="Times New Roman"/>
          <w:color w:val="000000"/>
          <w:lang w:eastAsia="ru-RU"/>
        </w:rPr>
        <w:t xml:space="preserve"> Изучить информационную базу по данной теме. </w:t>
      </w:r>
    </w:p>
    <w:p w:rsidR="001E6D26" w:rsidRPr="0026324E" w:rsidRDefault="001E6D26" w:rsidP="001E6D26">
      <w:pPr>
        <w:shd w:val="clear" w:color="auto" w:fill="FFFFFF"/>
        <w:spacing w:after="0" w:line="240" w:lineRule="auto"/>
        <w:ind w:firstLine="426"/>
        <w:jc w:val="both"/>
        <w:textAlignment w:val="baseline"/>
        <w:rPr>
          <w:rFonts w:ascii="Times New Roman" w:eastAsia="Times New Roman" w:hAnsi="Times New Roman" w:cs="Times New Roman"/>
          <w:lang w:eastAsia="ru-RU"/>
        </w:rPr>
      </w:pPr>
      <w:r w:rsidRPr="0026324E">
        <w:rPr>
          <w:rFonts w:ascii="Times New Roman" w:eastAsia="Times New Roman" w:hAnsi="Times New Roman" w:cs="Times New Roman"/>
          <w:b/>
          <w:color w:val="000000"/>
          <w:lang w:eastAsia="ru-RU"/>
        </w:rPr>
        <w:t xml:space="preserve">2. </w:t>
      </w:r>
      <w:r w:rsidRPr="0026324E">
        <w:rPr>
          <w:rFonts w:ascii="Times New Roman" w:eastAsia="Times New Roman" w:hAnsi="Times New Roman" w:cs="Times New Roman"/>
          <w:lang w:eastAsia="ru-RU"/>
        </w:rPr>
        <w:t>Узнать какой хлеб пользуется большим спросом.</w:t>
      </w:r>
    </w:p>
    <w:p w:rsidR="001E6D26" w:rsidRPr="0026324E" w:rsidRDefault="001E6D26" w:rsidP="001E6D26">
      <w:pPr>
        <w:shd w:val="clear" w:color="auto" w:fill="FFFFFF"/>
        <w:spacing w:after="0" w:line="240" w:lineRule="auto"/>
        <w:ind w:firstLine="426"/>
        <w:jc w:val="both"/>
        <w:textAlignment w:val="baseline"/>
        <w:rPr>
          <w:rFonts w:ascii="Times New Roman" w:eastAsia="Times New Roman" w:hAnsi="Times New Roman" w:cs="Times New Roman"/>
          <w:lang w:eastAsia="ru-RU"/>
        </w:rPr>
      </w:pPr>
      <w:r w:rsidRPr="0026324E">
        <w:rPr>
          <w:rFonts w:ascii="Times New Roman" w:eastAsia="Times New Roman" w:hAnsi="Times New Roman" w:cs="Times New Roman"/>
          <w:b/>
          <w:lang w:eastAsia="ru-RU"/>
        </w:rPr>
        <w:t xml:space="preserve">3. </w:t>
      </w:r>
      <w:r w:rsidRPr="0026324E">
        <w:rPr>
          <w:rFonts w:ascii="Times New Roman" w:eastAsia="Times New Roman" w:hAnsi="Times New Roman" w:cs="Times New Roman"/>
          <w:lang w:eastAsia="ru-RU"/>
        </w:rPr>
        <w:t>Провести исследование качества хлеба разных производителей.</w:t>
      </w:r>
    </w:p>
    <w:p w:rsidR="001E6D26" w:rsidRPr="0026324E" w:rsidRDefault="001E6D26" w:rsidP="001E6D26">
      <w:pPr>
        <w:shd w:val="clear" w:color="auto" w:fill="FFFFFF"/>
        <w:spacing w:after="0" w:line="240" w:lineRule="auto"/>
        <w:ind w:firstLine="426"/>
        <w:jc w:val="both"/>
        <w:textAlignment w:val="baseline"/>
        <w:rPr>
          <w:rFonts w:ascii="Times New Roman" w:eastAsia="Times New Roman" w:hAnsi="Times New Roman" w:cs="Times New Roman"/>
          <w:color w:val="000000"/>
          <w:lang w:eastAsia="ru-RU"/>
        </w:rPr>
      </w:pPr>
      <w:r w:rsidRPr="0026324E">
        <w:rPr>
          <w:rFonts w:ascii="Times New Roman" w:eastAsia="Times New Roman" w:hAnsi="Times New Roman" w:cs="Times New Roman"/>
          <w:b/>
          <w:lang w:eastAsia="ru-RU"/>
        </w:rPr>
        <w:t xml:space="preserve">4. </w:t>
      </w:r>
      <w:r w:rsidRPr="0026324E">
        <w:rPr>
          <w:rFonts w:ascii="Times New Roman" w:eastAsia="Times New Roman" w:hAnsi="Times New Roman" w:cs="Times New Roman"/>
          <w:color w:val="000000"/>
          <w:lang w:eastAsia="ru-RU"/>
        </w:rPr>
        <w:t>Освоить методики исследования.</w:t>
      </w:r>
    </w:p>
    <w:p w:rsidR="001E6D26" w:rsidRPr="0026324E" w:rsidRDefault="001E6D26" w:rsidP="001E6D26">
      <w:pPr>
        <w:shd w:val="clear" w:color="auto" w:fill="FFFFFF"/>
        <w:spacing w:after="0" w:line="240" w:lineRule="auto"/>
        <w:ind w:firstLine="426"/>
        <w:jc w:val="both"/>
        <w:textAlignment w:val="baseline"/>
        <w:rPr>
          <w:rFonts w:ascii="Times New Roman" w:eastAsia="Times New Roman" w:hAnsi="Times New Roman" w:cs="Times New Roman"/>
          <w:color w:val="000000"/>
          <w:lang w:eastAsia="ru-RU"/>
        </w:rPr>
      </w:pPr>
      <w:r w:rsidRPr="0026324E">
        <w:rPr>
          <w:rFonts w:ascii="Times New Roman" w:eastAsia="Times New Roman" w:hAnsi="Times New Roman" w:cs="Times New Roman"/>
          <w:b/>
          <w:color w:val="000000"/>
          <w:lang w:eastAsia="ru-RU"/>
        </w:rPr>
        <w:t xml:space="preserve">5. </w:t>
      </w:r>
      <w:r w:rsidRPr="0026324E">
        <w:rPr>
          <w:rFonts w:ascii="Times New Roman" w:eastAsia="Times New Roman" w:hAnsi="Times New Roman" w:cs="Times New Roman"/>
          <w:color w:val="000000"/>
          <w:lang w:eastAsia="ru-RU"/>
        </w:rPr>
        <w:t xml:space="preserve">Определить пористость хлеба (по ГОСТ 5669-96 </w:t>
      </w:r>
      <w:r w:rsidR="00175885">
        <w:rPr>
          <w:rFonts w:ascii="Times New Roman" w:eastAsia="Times New Roman" w:hAnsi="Times New Roman" w:cs="Times New Roman"/>
          <w:color w:val="000000"/>
          <w:lang w:eastAsia="ru-RU"/>
        </w:rPr>
        <w:t>«</w:t>
      </w:r>
      <w:r w:rsidRPr="0026324E">
        <w:rPr>
          <w:rFonts w:ascii="Times New Roman" w:eastAsia="Times New Roman" w:hAnsi="Times New Roman" w:cs="Times New Roman"/>
          <w:color w:val="000000"/>
          <w:lang w:eastAsia="ru-RU"/>
        </w:rPr>
        <w:t>Хлебобулочные изделия. Метод определения пористости</w:t>
      </w:r>
      <w:r w:rsidR="00175885">
        <w:rPr>
          <w:rFonts w:ascii="Times New Roman" w:eastAsia="Times New Roman" w:hAnsi="Times New Roman" w:cs="Times New Roman"/>
          <w:color w:val="000000"/>
          <w:lang w:eastAsia="ru-RU"/>
        </w:rPr>
        <w:t>»</w:t>
      </w:r>
      <w:r w:rsidRPr="0026324E">
        <w:rPr>
          <w:rFonts w:ascii="Times New Roman" w:eastAsia="Times New Roman" w:hAnsi="Times New Roman" w:cs="Times New Roman"/>
          <w:color w:val="000000"/>
          <w:lang w:eastAsia="ru-RU"/>
        </w:rPr>
        <w:t>).</w:t>
      </w:r>
    </w:p>
    <w:p w:rsidR="001E6D26" w:rsidRPr="0026324E" w:rsidRDefault="001E6D26" w:rsidP="001E6D26">
      <w:pPr>
        <w:shd w:val="clear" w:color="auto" w:fill="FFFFFF"/>
        <w:spacing w:after="0" w:line="240" w:lineRule="auto"/>
        <w:ind w:firstLine="426"/>
        <w:jc w:val="both"/>
        <w:textAlignment w:val="baseline"/>
        <w:rPr>
          <w:rFonts w:ascii="Times New Roman" w:eastAsia="Times New Roman" w:hAnsi="Times New Roman" w:cs="Times New Roman"/>
          <w:lang w:eastAsia="ru-RU"/>
        </w:rPr>
      </w:pPr>
      <w:r w:rsidRPr="0026324E">
        <w:rPr>
          <w:rFonts w:ascii="Times New Roman" w:eastAsia="Times New Roman" w:hAnsi="Times New Roman" w:cs="Times New Roman"/>
          <w:b/>
          <w:lang w:eastAsia="ru-RU"/>
        </w:rPr>
        <w:t xml:space="preserve">6. </w:t>
      </w:r>
      <w:r w:rsidRPr="0026324E">
        <w:rPr>
          <w:rFonts w:ascii="Times New Roman" w:eastAsia="Times New Roman" w:hAnsi="Times New Roman" w:cs="Times New Roman"/>
          <w:lang w:eastAsia="ru-RU"/>
        </w:rPr>
        <w:t xml:space="preserve">Выяснить соответствует ли исследуемый хлеб существующим государственным стандартам. </w:t>
      </w:r>
    </w:p>
    <w:p w:rsidR="001E6D26" w:rsidRPr="0026324E" w:rsidRDefault="001E6D26" w:rsidP="001E6D26">
      <w:pPr>
        <w:spacing w:after="0" w:line="240" w:lineRule="auto"/>
        <w:ind w:firstLine="426"/>
        <w:jc w:val="both"/>
        <w:rPr>
          <w:rFonts w:ascii="Times New Roman" w:eastAsia="Times New Roman" w:hAnsi="Times New Roman" w:cs="Times New Roman"/>
          <w:color w:val="000000"/>
          <w:lang w:eastAsia="ru-RU"/>
        </w:rPr>
      </w:pPr>
      <w:r w:rsidRPr="0026324E">
        <w:rPr>
          <w:rFonts w:ascii="Times New Roman" w:eastAsia="Times New Roman" w:hAnsi="Times New Roman" w:cs="Times New Roman"/>
          <w:b/>
          <w:bCs/>
          <w:color w:val="000000"/>
          <w:lang w:eastAsia="ru-RU"/>
        </w:rPr>
        <w:t>Предмет исследования: </w:t>
      </w:r>
      <w:r w:rsidRPr="0026324E">
        <w:rPr>
          <w:rFonts w:ascii="Times New Roman" w:eastAsia="Times New Roman" w:hAnsi="Times New Roman" w:cs="Times New Roman"/>
          <w:color w:val="000000"/>
          <w:lang w:eastAsia="ru-RU"/>
        </w:rPr>
        <w:t>пористость, внешний вид, состояние корки, состояние мякиша, вкус и запах формового хлеба.</w:t>
      </w:r>
    </w:p>
    <w:p w:rsidR="001E6D26" w:rsidRPr="0026324E" w:rsidRDefault="001E6D26" w:rsidP="001E6D26">
      <w:pPr>
        <w:spacing w:after="0" w:line="240" w:lineRule="auto"/>
        <w:ind w:firstLine="426"/>
        <w:jc w:val="both"/>
        <w:rPr>
          <w:rFonts w:ascii="Times New Roman" w:eastAsia="Times New Roman" w:hAnsi="Times New Roman" w:cs="Times New Roman"/>
          <w:b/>
          <w:color w:val="000000"/>
          <w:lang w:eastAsia="ru-RU"/>
        </w:rPr>
      </w:pPr>
      <w:r w:rsidRPr="0026324E">
        <w:rPr>
          <w:rFonts w:ascii="Times New Roman" w:eastAsia="Times New Roman" w:hAnsi="Times New Roman" w:cs="Times New Roman"/>
          <w:b/>
          <w:color w:val="000000"/>
          <w:lang w:eastAsia="ru-RU"/>
        </w:rPr>
        <w:t xml:space="preserve">Методы исследования: </w:t>
      </w:r>
      <w:r w:rsidRPr="0026324E">
        <w:rPr>
          <w:rFonts w:ascii="Times New Roman" w:eastAsia="Times New Roman" w:hAnsi="Times New Roman" w:cs="Times New Roman"/>
          <w:color w:val="000000"/>
          <w:lang w:eastAsia="ru-RU"/>
        </w:rPr>
        <w:t>анализ научной и исследовательской литературы, анкетирование, физико-химический эксперимент.</w:t>
      </w:r>
    </w:p>
    <w:p w:rsidR="001E6D26" w:rsidRPr="001E6D26" w:rsidRDefault="001E6D26" w:rsidP="001E6D26">
      <w:pPr>
        <w:pStyle w:val="ad"/>
        <w:ind w:left="0" w:firstLine="426"/>
        <w:jc w:val="both"/>
        <w:rPr>
          <w:sz w:val="22"/>
          <w:szCs w:val="22"/>
          <w:lang w:val="ru-RU"/>
        </w:rPr>
      </w:pPr>
      <w:r w:rsidRPr="001E6D26">
        <w:rPr>
          <w:sz w:val="22"/>
          <w:szCs w:val="22"/>
          <w:lang w:val="ru-RU"/>
        </w:rPr>
        <w:t xml:space="preserve">Свое исследование мы решили начать с изучения спроса на хлеб. Чтобы узнать предпочтения студентов </w:t>
      </w:r>
      <w:r w:rsidR="00175885">
        <w:rPr>
          <w:sz w:val="22"/>
          <w:szCs w:val="22"/>
          <w:lang w:val="ru-RU"/>
        </w:rPr>
        <w:t>«</w:t>
      </w:r>
      <w:r w:rsidRPr="001E6D26">
        <w:rPr>
          <w:sz w:val="22"/>
          <w:szCs w:val="22"/>
          <w:lang w:val="ru-RU"/>
        </w:rPr>
        <w:t>Пермского колледжа искусств и культуры</w:t>
      </w:r>
      <w:r w:rsidR="00175885">
        <w:rPr>
          <w:sz w:val="22"/>
          <w:szCs w:val="22"/>
          <w:lang w:val="ru-RU"/>
        </w:rPr>
        <w:t>»</w:t>
      </w:r>
      <w:r w:rsidRPr="001E6D26">
        <w:rPr>
          <w:sz w:val="22"/>
          <w:szCs w:val="22"/>
          <w:lang w:val="ru-RU"/>
        </w:rPr>
        <w:t xml:space="preserve"> в выборе хлеба, им было задано несколько вопросов.</w:t>
      </w:r>
    </w:p>
    <w:p w:rsidR="001E6D26" w:rsidRPr="001E6D26" w:rsidRDefault="001E6D26" w:rsidP="001E6D26">
      <w:pPr>
        <w:pStyle w:val="ad"/>
        <w:ind w:left="0" w:firstLine="426"/>
        <w:jc w:val="both"/>
        <w:rPr>
          <w:lang w:val="ru-RU"/>
        </w:rPr>
      </w:pPr>
      <w:r w:rsidRPr="001E6D26">
        <w:rPr>
          <w:sz w:val="22"/>
          <w:szCs w:val="22"/>
          <w:lang w:val="ru-RU"/>
        </w:rPr>
        <w:t>А - Употребляете ли Вы хлеб, Б - какой хлеб Вы предпочитаете, В - какого вида вы покупаете хлеб, Г - на что в первую очередь обращаете внимание при покупке хлеба, Д -  хлеб какого производителя вы чаще всего покупаете.</w:t>
      </w:r>
    </w:p>
    <w:p w:rsidR="001E6D26" w:rsidRPr="0003002F" w:rsidRDefault="001E6D26" w:rsidP="001E6D26">
      <w:pPr>
        <w:pStyle w:val="ad"/>
        <w:ind w:left="0" w:firstLine="426"/>
        <w:jc w:val="right"/>
        <w:rPr>
          <w:sz w:val="22"/>
          <w:szCs w:val="22"/>
        </w:rPr>
      </w:pPr>
      <w:r w:rsidRPr="0003002F">
        <w:rPr>
          <w:sz w:val="22"/>
          <w:szCs w:val="22"/>
        </w:rPr>
        <w:t>Таблица 1.</w:t>
      </w:r>
    </w:p>
    <w:p w:rsidR="001E6D26" w:rsidRPr="0003002F" w:rsidRDefault="001E6D26" w:rsidP="001E6D26">
      <w:pPr>
        <w:spacing w:after="0" w:line="240" w:lineRule="auto"/>
        <w:ind w:firstLine="426"/>
        <w:contextualSpacing/>
        <w:jc w:val="center"/>
        <w:rPr>
          <w:rFonts w:ascii="Times New Roman" w:hAnsi="Times New Roman" w:cs="Times New Roman"/>
        </w:rPr>
      </w:pPr>
      <w:r w:rsidRPr="0003002F">
        <w:rPr>
          <w:rFonts w:ascii="Times New Roman" w:hAnsi="Times New Roman" w:cs="Times New Roman"/>
        </w:rPr>
        <w:t>Результаты опроса</w:t>
      </w:r>
    </w:p>
    <w:p w:rsidR="006D5BB8" w:rsidRPr="0003002F" w:rsidRDefault="006D5BB8" w:rsidP="001E6D26">
      <w:pPr>
        <w:spacing w:after="0" w:line="240" w:lineRule="auto"/>
        <w:ind w:firstLine="426"/>
        <w:contextualSpacing/>
        <w:jc w:val="center"/>
        <w:rPr>
          <w:rFonts w:ascii="Times New Roman" w:hAnsi="Times New Roman" w:cs="Times New Roman"/>
        </w:rPr>
      </w:pPr>
    </w:p>
    <w:tbl>
      <w:tblPr>
        <w:tblW w:w="867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1276"/>
        <w:gridCol w:w="1417"/>
        <w:gridCol w:w="1418"/>
        <w:gridCol w:w="1276"/>
        <w:gridCol w:w="1134"/>
        <w:gridCol w:w="1275"/>
      </w:tblGrid>
      <w:tr w:rsidR="001E6D26" w:rsidRPr="0026324E" w:rsidTr="00A44E1A">
        <w:trPr>
          <w:trHeight w:val="742"/>
        </w:trPr>
        <w:tc>
          <w:tcPr>
            <w:tcW w:w="879" w:type="dxa"/>
            <w:vMerge w:val="restart"/>
          </w:tcPr>
          <w:p w:rsidR="00274FD4" w:rsidRDefault="001E6D26" w:rsidP="001E6D26">
            <w:pPr>
              <w:spacing w:after="0" w:line="240" w:lineRule="auto"/>
              <w:contextualSpacing/>
              <w:rPr>
                <w:rFonts w:ascii="Times New Roman" w:hAnsi="Times New Roman" w:cs="Times New Roman"/>
              </w:rPr>
            </w:pPr>
            <w:r w:rsidRPr="0026324E">
              <w:rPr>
                <w:rFonts w:ascii="Times New Roman" w:hAnsi="Times New Roman" w:cs="Times New Roman"/>
              </w:rPr>
              <w:t xml:space="preserve">№ </w:t>
            </w:r>
          </w:p>
          <w:p w:rsidR="001E6D26" w:rsidRPr="0026324E" w:rsidRDefault="001E6D26" w:rsidP="001E6D26">
            <w:pPr>
              <w:spacing w:after="0" w:line="240" w:lineRule="auto"/>
              <w:contextualSpacing/>
              <w:rPr>
                <w:rFonts w:ascii="Times New Roman" w:hAnsi="Times New Roman" w:cs="Times New Roman"/>
              </w:rPr>
            </w:pPr>
            <w:r w:rsidRPr="0026324E">
              <w:rPr>
                <w:rFonts w:ascii="Times New Roman" w:hAnsi="Times New Roman" w:cs="Times New Roman"/>
              </w:rPr>
              <w:t>вопроса</w:t>
            </w:r>
          </w:p>
        </w:tc>
        <w:tc>
          <w:tcPr>
            <w:tcW w:w="1276" w:type="dxa"/>
            <w:vMerge w:val="restart"/>
          </w:tcPr>
          <w:p w:rsidR="001E6D26" w:rsidRPr="0026324E" w:rsidRDefault="001E6D26" w:rsidP="001E6D26">
            <w:pPr>
              <w:spacing w:after="0" w:line="240" w:lineRule="auto"/>
              <w:contextualSpacing/>
              <w:rPr>
                <w:rFonts w:ascii="Times New Roman" w:hAnsi="Times New Roman" w:cs="Times New Roman"/>
              </w:rPr>
            </w:pPr>
            <w:r w:rsidRPr="0026324E">
              <w:rPr>
                <w:rFonts w:ascii="Times New Roman" w:hAnsi="Times New Roman" w:cs="Times New Roman"/>
              </w:rPr>
              <w:t>Кол-во опрошенных</w:t>
            </w:r>
          </w:p>
        </w:tc>
        <w:tc>
          <w:tcPr>
            <w:tcW w:w="6520" w:type="dxa"/>
            <w:gridSpan w:val="5"/>
          </w:tcPr>
          <w:p w:rsidR="001E6D26" w:rsidRPr="0026324E" w:rsidRDefault="001E6D26" w:rsidP="001E6D26">
            <w:pPr>
              <w:spacing w:after="0" w:line="240" w:lineRule="auto"/>
              <w:ind w:firstLine="426"/>
              <w:contextualSpacing/>
              <w:jc w:val="center"/>
              <w:rPr>
                <w:rFonts w:ascii="Times New Roman" w:hAnsi="Times New Roman" w:cs="Times New Roman"/>
              </w:rPr>
            </w:pPr>
            <w:r w:rsidRPr="0026324E">
              <w:rPr>
                <w:rFonts w:ascii="Times New Roman" w:hAnsi="Times New Roman" w:cs="Times New Roman"/>
              </w:rPr>
              <w:t>Количество ответов (в процентах)</w:t>
            </w:r>
          </w:p>
        </w:tc>
      </w:tr>
      <w:tr w:rsidR="001E6D26" w:rsidRPr="0026324E" w:rsidTr="00A44E1A">
        <w:trPr>
          <w:trHeight w:val="264"/>
        </w:trPr>
        <w:tc>
          <w:tcPr>
            <w:tcW w:w="879" w:type="dxa"/>
            <w:vMerge/>
          </w:tcPr>
          <w:p w:rsidR="001E6D26" w:rsidRPr="0026324E" w:rsidRDefault="001E6D26" w:rsidP="001E6D26">
            <w:pPr>
              <w:spacing w:after="0" w:line="240" w:lineRule="auto"/>
              <w:ind w:firstLine="426"/>
              <w:contextualSpacing/>
              <w:jc w:val="center"/>
              <w:rPr>
                <w:rFonts w:ascii="Times New Roman" w:hAnsi="Times New Roman" w:cs="Times New Roman"/>
              </w:rPr>
            </w:pPr>
          </w:p>
        </w:tc>
        <w:tc>
          <w:tcPr>
            <w:tcW w:w="1276" w:type="dxa"/>
            <w:vMerge/>
          </w:tcPr>
          <w:p w:rsidR="001E6D26" w:rsidRPr="0026324E" w:rsidRDefault="001E6D26" w:rsidP="001E6D26">
            <w:pPr>
              <w:spacing w:after="0" w:line="240" w:lineRule="auto"/>
              <w:ind w:firstLine="426"/>
              <w:contextualSpacing/>
              <w:jc w:val="center"/>
              <w:rPr>
                <w:rFonts w:ascii="Times New Roman" w:hAnsi="Times New Roman" w:cs="Times New Roman"/>
              </w:rPr>
            </w:pPr>
          </w:p>
        </w:tc>
        <w:tc>
          <w:tcPr>
            <w:tcW w:w="1417" w:type="dxa"/>
          </w:tcPr>
          <w:p w:rsidR="001E6D26" w:rsidRPr="0026324E" w:rsidRDefault="001E6D26" w:rsidP="001E6D26">
            <w:pPr>
              <w:spacing w:after="0" w:line="240" w:lineRule="auto"/>
              <w:ind w:firstLine="426"/>
              <w:contextualSpacing/>
              <w:jc w:val="center"/>
              <w:rPr>
                <w:rFonts w:ascii="Times New Roman" w:hAnsi="Times New Roman" w:cs="Times New Roman"/>
              </w:rPr>
            </w:pPr>
            <w:r w:rsidRPr="0026324E">
              <w:rPr>
                <w:rFonts w:ascii="Times New Roman" w:hAnsi="Times New Roman" w:cs="Times New Roman"/>
              </w:rPr>
              <w:t>А</w:t>
            </w:r>
          </w:p>
        </w:tc>
        <w:tc>
          <w:tcPr>
            <w:tcW w:w="1418" w:type="dxa"/>
          </w:tcPr>
          <w:p w:rsidR="001E6D26" w:rsidRPr="0026324E" w:rsidRDefault="001E6D26" w:rsidP="001E6D26">
            <w:pPr>
              <w:spacing w:after="0" w:line="240" w:lineRule="auto"/>
              <w:ind w:firstLine="426"/>
              <w:contextualSpacing/>
              <w:jc w:val="center"/>
              <w:rPr>
                <w:rFonts w:ascii="Times New Roman" w:hAnsi="Times New Roman" w:cs="Times New Roman"/>
              </w:rPr>
            </w:pPr>
            <w:r w:rsidRPr="0026324E">
              <w:rPr>
                <w:rFonts w:ascii="Times New Roman" w:hAnsi="Times New Roman" w:cs="Times New Roman"/>
              </w:rPr>
              <w:t>Б</w:t>
            </w:r>
          </w:p>
        </w:tc>
        <w:tc>
          <w:tcPr>
            <w:tcW w:w="1276" w:type="dxa"/>
          </w:tcPr>
          <w:p w:rsidR="001E6D26" w:rsidRPr="0026324E" w:rsidRDefault="001E6D26" w:rsidP="001E6D26">
            <w:pPr>
              <w:spacing w:after="0" w:line="240" w:lineRule="auto"/>
              <w:ind w:firstLine="426"/>
              <w:contextualSpacing/>
              <w:jc w:val="center"/>
              <w:rPr>
                <w:rFonts w:ascii="Times New Roman" w:hAnsi="Times New Roman" w:cs="Times New Roman"/>
              </w:rPr>
            </w:pPr>
            <w:r w:rsidRPr="0026324E">
              <w:rPr>
                <w:rFonts w:ascii="Times New Roman" w:hAnsi="Times New Roman" w:cs="Times New Roman"/>
              </w:rPr>
              <w:t>В</w:t>
            </w:r>
          </w:p>
        </w:tc>
        <w:tc>
          <w:tcPr>
            <w:tcW w:w="1134" w:type="dxa"/>
          </w:tcPr>
          <w:p w:rsidR="001E6D26" w:rsidRPr="0026324E" w:rsidRDefault="001E6D26" w:rsidP="001E6D26">
            <w:pPr>
              <w:spacing w:after="0" w:line="240" w:lineRule="auto"/>
              <w:ind w:firstLine="426"/>
              <w:contextualSpacing/>
              <w:jc w:val="center"/>
              <w:rPr>
                <w:rFonts w:ascii="Times New Roman" w:hAnsi="Times New Roman" w:cs="Times New Roman"/>
              </w:rPr>
            </w:pPr>
            <w:r w:rsidRPr="0026324E">
              <w:rPr>
                <w:rFonts w:ascii="Times New Roman" w:hAnsi="Times New Roman" w:cs="Times New Roman"/>
              </w:rPr>
              <w:t>Г</w:t>
            </w:r>
          </w:p>
        </w:tc>
        <w:tc>
          <w:tcPr>
            <w:tcW w:w="1275" w:type="dxa"/>
          </w:tcPr>
          <w:p w:rsidR="001E6D26" w:rsidRPr="0026324E" w:rsidRDefault="001E6D26" w:rsidP="001E6D26">
            <w:pPr>
              <w:spacing w:after="0" w:line="240" w:lineRule="auto"/>
              <w:ind w:firstLine="426"/>
              <w:contextualSpacing/>
              <w:jc w:val="center"/>
              <w:rPr>
                <w:rFonts w:ascii="Times New Roman" w:hAnsi="Times New Roman" w:cs="Times New Roman"/>
              </w:rPr>
            </w:pPr>
            <w:r w:rsidRPr="0026324E">
              <w:rPr>
                <w:rFonts w:ascii="Times New Roman" w:hAnsi="Times New Roman" w:cs="Times New Roman"/>
              </w:rPr>
              <w:t>Д</w:t>
            </w:r>
          </w:p>
        </w:tc>
      </w:tr>
      <w:tr w:rsidR="001E6D26" w:rsidRPr="0026324E" w:rsidTr="00A44E1A">
        <w:trPr>
          <w:trHeight w:val="492"/>
        </w:trPr>
        <w:tc>
          <w:tcPr>
            <w:tcW w:w="879" w:type="dxa"/>
          </w:tcPr>
          <w:p w:rsidR="001E6D26" w:rsidRPr="0026324E" w:rsidRDefault="001E6D26" w:rsidP="001E6D26">
            <w:pPr>
              <w:spacing w:after="0" w:line="240" w:lineRule="auto"/>
              <w:ind w:firstLine="426"/>
              <w:contextualSpacing/>
              <w:jc w:val="center"/>
              <w:rPr>
                <w:rFonts w:ascii="Times New Roman" w:hAnsi="Times New Roman" w:cs="Times New Roman"/>
              </w:rPr>
            </w:pPr>
            <w:r w:rsidRPr="0026324E">
              <w:rPr>
                <w:rFonts w:ascii="Times New Roman" w:hAnsi="Times New Roman" w:cs="Times New Roman"/>
              </w:rPr>
              <w:t>1</w:t>
            </w:r>
          </w:p>
        </w:tc>
        <w:tc>
          <w:tcPr>
            <w:tcW w:w="1276" w:type="dxa"/>
          </w:tcPr>
          <w:p w:rsidR="001E6D26" w:rsidRPr="0026324E" w:rsidRDefault="001E6D26" w:rsidP="001E6D26">
            <w:pPr>
              <w:spacing w:after="0" w:line="240" w:lineRule="auto"/>
              <w:ind w:firstLine="426"/>
              <w:contextualSpacing/>
              <w:jc w:val="center"/>
              <w:rPr>
                <w:rFonts w:ascii="Times New Roman" w:hAnsi="Times New Roman" w:cs="Times New Roman"/>
              </w:rPr>
            </w:pPr>
            <w:r w:rsidRPr="0026324E">
              <w:rPr>
                <w:rFonts w:ascii="Times New Roman" w:hAnsi="Times New Roman" w:cs="Times New Roman"/>
              </w:rPr>
              <w:t>145</w:t>
            </w:r>
          </w:p>
        </w:tc>
        <w:tc>
          <w:tcPr>
            <w:tcW w:w="1417" w:type="dxa"/>
          </w:tcPr>
          <w:p w:rsidR="001E6D26" w:rsidRPr="0026324E" w:rsidRDefault="001E6D26" w:rsidP="001E6D26">
            <w:pPr>
              <w:spacing w:after="0" w:line="240" w:lineRule="auto"/>
              <w:ind w:firstLine="426"/>
              <w:contextualSpacing/>
              <w:jc w:val="center"/>
              <w:rPr>
                <w:rFonts w:ascii="Times New Roman" w:hAnsi="Times New Roman" w:cs="Times New Roman"/>
              </w:rPr>
            </w:pPr>
            <w:r w:rsidRPr="0026324E">
              <w:rPr>
                <w:rFonts w:ascii="Times New Roman" w:hAnsi="Times New Roman" w:cs="Times New Roman"/>
              </w:rPr>
              <w:t>128 (88,3)</w:t>
            </w:r>
          </w:p>
        </w:tc>
        <w:tc>
          <w:tcPr>
            <w:tcW w:w="1418" w:type="dxa"/>
          </w:tcPr>
          <w:p w:rsidR="001E6D26" w:rsidRPr="0026324E" w:rsidRDefault="001E6D26" w:rsidP="001E6D26">
            <w:pPr>
              <w:spacing w:after="0" w:line="240" w:lineRule="auto"/>
              <w:ind w:firstLine="426"/>
              <w:contextualSpacing/>
              <w:jc w:val="center"/>
              <w:rPr>
                <w:rFonts w:ascii="Times New Roman" w:hAnsi="Times New Roman" w:cs="Times New Roman"/>
              </w:rPr>
            </w:pPr>
            <w:r w:rsidRPr="0026324E">
              <w:rPr>
                <w:rFonts w:ascii="Times New Roman" w:hAnsi="Times New Roman" w:cs="Times New Roman"/>
              </w:rPr>
              <w:t>17 (11,7)</w:t>
            </w:r>
          </w:p>
        </w:tc>
        <w:tc>
          <w:tcPr>
            <w:tcW w:w="1276" w:type="dxa"/>
          </w:tcPr>
          <w:p w:rsidR="001E6D26" w:rsidRPr="0026324E" w:rsidRDefault="001E6D26" w:rsidP="001E6D26">
            <w:pPr>
              <w:spacing w:after="0" w:line="240" w:lineRule="auto"/>
              <w:ind w:firstLine="426"/>
              <w:contextualSpacing/>
              <w:jc w:val="center"/>
              <w:rPr>
                <w:rFonts w:ascii="Times New Roman" w:hAnsi="Times New Roman" w:cs="Times New Roman"/>
              </w:rPr>
            </w:pPr>
            <w:r w:rsidRPr="0026324E">
              <w:rPr>
                <w:rFonts w:ascii="Times New Roman" w:hAnsi="Times New Roman" w:cs="Times New Roman"/>
              </w:rPr>
              <w:t>-</w:t>
            </w:r>
          </w:p>
        </w:tc>
        <w:tc>
          <w:tcPr>
            <w:tcW w:w="1134" w:type="dxa"/>
          </w:tcPr>
          <w:p w:rsidR="001E6D26" w:rsidRPr="0026324E" w:rsidRDefault="001E6D26" w:rsidP="001E6D26">
            <w:pPr>
              <w:spacing w:after="0" w:line="240" w:lineRule="auto"/>
              <w:ind w:firstLine="426"/>
              <w:contextualSpacing/>
              <w:jc w:val="center"/>
              <w:rPr>
                <w:rFonts w:ascii="Times New Roman" w:hAnsi="Times New Roman" w:cs="Times New Roman"/>
              </w:rPr>
            </w:pPr>
            <w:r w:rsidRPr="0026324E">
              <w:rPr>
                <w:rFonts w:ascii="Times New Roman" w:hAnsi="Times New Roman" w:cs="Times New Roman"/>
              </w:rPr>
              <w:t>-</w:t>
            </w:r>
          </w:p>
        </w:tc>
        <w:tc>
          <w:tcPr>
            <w:tcW w:w="1275" w:type="dxa"/>
          </w:tcPr>
          <w:p w:rsidR="001E6D26" w:rsidRPr="0026324E" w:rsidRDefault="001E6D26" w:rsidP="001E6D26">
            <w:pPr>
              <w:spacing w:after="0" w:line="240" w:lineRule="auto"/>
              <w:ind w:firstLine="426"/>
              <w:contextualSpacing/>
              <w:jc w:val="center"/>
              <w:rPr>
                <w:rFonts w:ascii="Times New Roman" w:hAnsi="Times New Roman" w:cs="Times New Roman"/>
              </w:rPr>
            </w:pPr>
            <w:r w:rsidRPr="0026324E">
              <w:rPr>
                <w:rFonts w:ascii="Times New Roman" w:hAnsi="Times New Roman" w:cs="Times New Roman"/>
              </w:rPr>
              <w:t>-</w:t>
            </w:r>
          </w:p>
        </w:tc>
      </w:tr>
      <w:tr w:rsidR="001E6D26" w:rsidRPr="0026324E" w:rsidTr="00A44E1A">
        <w:trPr>
          <w:trHeight w:val="677"/>
        </w:trPr>
        <w:tc>
          <w:tcPr>
            <w:tcW w:w="879" w:type="dxa"/>
          </w:tcPr>
          <w:p w:rsidR="001E6D26" w:rsidRPr="0026324E" w:rsidRDefault="001E6D26" w:rsidP="001E6D26">
            <w:pPr>
              <w:spacing w:after="0" w:line="240" w:lineRule="auto"/>
              <w:ind w:firstLine="426"/>
              <w:contextualSpacing/>
              <w:jc w:val="center"/>
              <w:rPr>
                <w:rFonts w:ascii="Times New Roman" w:hAnsi="Times New Roman" w:cs="Times New Roman"/>
              </w:rPr>
            </w:pPr>
            <w:r w:rsidRPr="0026324E">
              <w:rPr>
                <w:rFonts w:ascii="Times New Roman" w:hAnsi="Times New Roman" w:cs="Times New Roman"/>
              </w:rPr>
              <w:t>2</w:t>
            </w:r>
          </w:p>
        </w:tc>
        <w:tc>
          <w:tcPr>
            <w:tcW w:w="1276" w:type="dxa"/>
          </w:tcPr>
          <w:p w:rsidR="001E6D26" w:rsidRPr="0026324E" w:rsidRDefault="001E6D26" w:rsidP="001E6D26">
            <w:pPr>
              <w:spacing w:after="0" w:line="240" w:lineRule="auto"/>
              <w:ind w:firstLine="426"/>
              <w:contextualSpacing/>
              <w:jc w:val="center"/>
              <w:rPr>
                <w:rFonts w:ascii="Times New Roman" w:hAnsi="Times New Roman" w:cs="Times New Roman"/>
              </w:rPr>
            </w:pPr>
            <w:r w:rsidRPr="0026324E">
              <w:rPr>
                <w:rFonts w:ascii="Times New Roman" w:hAnsi="Times New Roman" w:cs="Times New Roman"/>
              </w:rPr>
              <w:t>145</w:t>
            </w:r>
          </w:p>
        </w:tc>
        <w:tc>
          <w:tcPr>
            <w:tcW w:w="1417" w:type="dxa"/>
          </w:tcPr>
          <w:p w:rsidR="001E6D26" w:rsidRPr="0026324E" w:rsidRDefault="001E6D26" w:rsidP="001E6D26">
            <w:pPr>
              <w:spacing w:after="0" w:line="240" w:lineRule="auto"/>
              <w:ind w:firstLine="426"/>
              <w:contextualSpacing/>
              <w:jc w:val="center"/>
              <w:rPr>
                <w:rFonts w:ascii="Times New Roman" w:hAnsi="Times New Roman" w:cs="Times New Roman"/>
              </w:rPr>
            </w:pPr>
            <w:r w:rsidRPr="0026324E">
              <w:rPr>
                <w:rFonts w:ascii="Times New Roman" w:hAnsi="Times New Roman" w:cs="Times New Roman"/>
              </w:rPr>
              <w:t>40 (27,6)</w:t>
            </w:r>
          </w:p>
        </w:tc>
        <w:tc>
          <w:tcPr>
            <w:tcW w:w="1418" w:type="dxa"/>
          </w:tcPr>
          <w:p w:rsidR="001E6D26" w:rsidRPr="0026324E" w:rsidRDefault="001E6D26" w:rsidP="001E6D26">
            <w:pPr>
              <w:spacing w:after="0" w:line="240" w:lineRule="auto"/>
              <w:ind w:firstLine="426"/>
              <w:contextualSpacing/>
              <w:jc w:val="center"/>
              <w:rPr>
                <w:rFonts w:ascii="Times New Roman" w:hAnsi="Times New Roman" w:cs="Times New Roman"/>
              </w:rPr>
            </w:pPr>
            <w:r w:rsidRPr="0026324E">
              <w:rPr>
                <w:rFonts w:ascii="Times New Roman" w:hAnsi="Times New Roman" w:cs="Times New Roman"/>
              </w:rPr>
              <w:t>59 (40,7)</w:t>
            </w:r>
          </w:p>
        </w:tc>
        <w:tc>
          <w:tcPr>
            <w:tcW w:w="1276" w:type="dxa"/>
          </w:tcPr>
          <w:p w:rsidR="001E6D26" w:rsidRPr="0026324E" w:rsidRDefault="001E6D26" w:rsidP="001E6D26">
            <w:pPr>
              <w:spacing w:after="0" w:line="240" w:lineRule="auto"/>
              <w:ind w:firstLine="426"/>
              <w:contextualSpacing/>
              <w:jc w:val="center"/>
              <w:rPr>
                <w:rFonts w:ascii="Times New Roman" w:hAnsi="Times New Roman" w:cs="Times New Roman"/>
              </w:rPr>
            </w:pPr>
            <w:r w:rsidRPr="0026324E">
              <w:rPr>
                <w:rFonts w:ascii="Times New Roman" w:hAnsi="Times New Roman" w:cs="Times New Roman"/>
              </w:rPr>
              <w:t>23 (15,9)</w:t>
            </w:r>
          </w:p>
        </w:tc>
        <w:tc>
          <w:tcPr>
            <w:tcW w:w="1134" w:type="dxa"/>
          </w:tcPr>
          <w:p w:rsidR="001E6D26" w:rsidRPr="0026324E" w:rsidRDefault="001E6D26" w:rsidP="001E6D26">
            <w:pPr>
              <w:spacing w:after="0" w:line="240" w:lineRule="auto"/>
              <w:ind w:firstLine="426"/>
              <w:contextualSpacing/>
              <w:jc w:val="center"/>
              <w:rPr>
                <w:rFonts w:ascii="Times New Roman" w:hAnsi="Times New Roman" w:cs="Times New Roman"/>
              </w:rPr>
            </w:pPr>
            <w:r w:rsidRPr="0026324E">
              <w:rPr>
                <w:rFonts w:ascii="Times New Roman" w:hAnsi="Times New Roman" w:cs="Times New Roman"/>
              </w:rPr>
              <w:t>23 (15,9)</w:t>
            </w:r>
          </w:p>
        </w:tc>
        <w:tc>
          <w:tcPr>
            <w:tcW w:w="1275" w:type="dxa"/>
          </w:tcPr>
          <w:p w:rsidR="001E6D26" w:rsidRPr="0026324E" w:rsidRDefault="001E6D26" w:rsidP="001E6D26">
            <w:pPr>
              <w:spacing w:after="0" w:line="240" w:lineRule="auto"/>
              <w:ind w:firstLine="426"/>
              <w:contextualSpacing/>
              <w:jc w:val="center"/>
              <w:rPr>
                <w:rFonts w:ascii="Times New Roman" w:hAnsi="Times New Roman" w:cs="Times New Roman"/>
              </w:rPr>
            </w:pPr>
            <w:r w:rsidRPr="0026324E">
              <w:rPr>
                <w:rFonts w:ascii="Times New Roman" w:hAnsi="Times New Roman" w:cs="Times New Roman"/>
              </w:rPr>
              <w:t>-</w:t>
            </w:r>
          </w:p>
        </w:tc>
      </w:tr>
      <w:tr w:rsidR="001E6D26" w:rsidRPr="0026324E" w:rsidTr="00A44E1A">
        <w:trPr>
          <w:trHeight w:val="669"/>
        </w:trPr>
        <w:tc>
          <w:tcPr>
            <w:tcW w:w="879" w:type="dxa"/>
          </w:tcPr>
          <w:p w:rsidR="001E6D26" w:rsidRPr="0026324E" w:rsidRDefault="001E6D26" w:rsidP="001E6D26">
            <w:pPr>
              <w:spacing w:after="0" w:line="240" w:lineRule="auto"/>
              <w:ind w:firstLine="426"/>
              <w:contextualSpacing/>
              <w:jc w:val="center"/>
              <w:rPr>
                <w:rFonts w:ascii="Times New Roman" w:hAnsi="Times New Roman" w:cs="Times New Roman"/>
              </w:rPr>
            </w:pPr>
            <w:r w:rsidRPr="0026324E">
              <w:rPr>
                <w:rFonts w:ascii="Times New Roman" w:hAnsi="Times New Roman" w:cs="Times New Roman"/>
              </w:rPr>
              <w:t>3</w:t>
            </w:r>
          </w:p>
        </w:tc>
        <w:tc>
          <w:tcPr>
            <w:tcW w:w="1276" w:type="dxa"/>
          </w:tcPr>
          <w:p w:rsidR="001E6D26" w:rsidRPr="0026324E" w:rsidRDefault="001E6D26" w:rsidP="001E6D26">
            <w:pPr>
              <w:spacing w:after="0" w:line="240" w:lineRule="auto"/>
              <w:ind w:firstLine="426"/>
              <w:contextualSpacing/>
              <w:jc w:val="center"/>
              <w:rPr>
                <w:rFonts w:ascii="Times New Roman" w:hAnsi="Times New Roman" w:cs="Times New Roman"/>
              </w:rPr>
            </w:pPr>
            <w:r w:rsidRPr="0026324E">
              <w:rPr>
                <w:rFonts w:ascii="Times New Roman" w:hAnsi="Times New Roman" w:cs="Times New Roman"/>
              </w:rPr>
              <w:t>145</w:t>
            </w:r>
          </w:p>
        </w:tc>
        <w:tc>
          <w:tcPr>
            <w:tcW w:w="1417" w:type="dxa"/>
          </w:tcPr>
          <w:p w:rsidR="001E6D26" w:rsidRPr="0026324E" w:rsidRDefault="001E6D26" w:rsidP="001E6D26">
            <w:pPr>
              <w:spacing w:after="0" w:line="240" w:lineRule="auto"/>
              <w:ind w:firstLine="426"/>
              <w:contextualSpacing/>
              <w:jc w:val="center"/>
              <w:rPr>
                <w:rFonts w:ascii="Times New Roman" w:hAnsi="Times New Roman" w:cs="Times New Roman"/>
              </w:rPr>
            </w:pPr>
            <w:r w:rsidRPr="0026324E">
              <w:rPr>
                <w:rFonts w:ascii="Times New Roman" w:hAnsi="Times New Roman" w:cs="Times New Roman"/>
              </w:rPr>
              <w:t>73 (50,3)</w:t>
            </w:r>
          </w:p>
        </w:tc>
        <w:tc>
          <w:tcPr>
            <w:tcW w:w="1418" w:type="dxa"/>
          </w:tcPr>
          <w:p w:rsidR="001E6D26" w:rsidRPr="0026324E" w:rsidRDefault="001E6D26" w:rsidP="001E6D26">
            <w:pPr>
              <w:spacing w:after="0" w:line="240" w:lineRule="auto"/>
              <w:ind w:firstLine="426"/>
              <w:contextualSpacing/>
              <w:jc w:val="center"/>
              <w:rPr>
                <w:rFonts w:ascii="Times New Roman" w:hAnsi="Times New Roman" w:cs="Times New Roman"/>
              </w:rPr>
            </w:pPr>
            <w:r w:rsidRPr="0026324E">
              <w:rPr>
                <w:rFonts w:ascii="Times New Roman" w:hAnsi="Times New Roman" w:cs="Times New Roman"/>
              </w:rPr>
              <w:t>72 (49,7)</w:t>
            </w:r>
          </w:p>
        </w:tc>
        <w:tc>
          <w:tcPr>
            <w:tcW w:w="1276" w:type="dxa"/>
          </w:tcPr>
          <w:p w:rsidR="001E6D26" w:rsidRPr="0026324E" w:rsidRDefault="001E6D26" w:rsidP="001E6D26">
            <w:pPr>
              <w:spacing w:after="0" w:line="240" w:lineRule="auto"/>
              <w:ind w:firstLine="426"/>
              <w:contextualSpacing/>
              <w:jc w:val="center"/>
              <w:rPr>
                <w:rFonts w:ascii="Times New Roman" w:hAnsi="Times New Roman" w:cs="Times New Roman"/>
              </w:rPr>
            </w:pPr>
            <w:r w:rsidRPr="0026324E">
              <w:rPr>
                <w:rFonts w:ascii="Times New Roman" w:hAnsi="Times New Roman" w:cs="Times New Roman"/>
              </w:rPr>
              <w:t>-</w:t>
            </w:r>
          </w:p>
        </w:tc>
        <w:tc>
          <w:tcPr>
            <w:tcW w:w="1134" w:type="dxa"/>
          </w:tcPr>
          <w:p w:rsidR="001E6D26" w:rsidRPr="0026324E" w:rsidRDefault="001E6D26" w:rsidP="001E6D26">
            <w:pPr>
              <w:spacing w:after="0" w:line="240" w:lineRule="auto"/>
              <w:ind w:firstLine="426"/>
              <w:contextualSpacing/>
              <w:jc w:val="center"/>
              <w:rPr>
                <w:rFonts w:ascii="Times New Roman" w:hAnsi="Times New Roman" w:cs="Times New Roman"/>
              </w:rPr>
            </w:pPr>
            <w:r w:rsidRPr="0026324E">
              <w:rPr>
                <w:rFonts w:ascii="Times New Roman" w:hAnsi="Times New Roman" w:cs="Times New Roman"/>
              </w:rPr>
              <w:t>-</w:t>
            </w:r>
          </w:p>
        </w:tc>
        <w:tc>
          <w:tcPr>
            <w:tcW w:w="1275" w:type="dxa"/>
          </w:tcPr>
          <w:p w:rsidR="001E6D26" w:rsidRPr="0026324E" w:rsidRDefault="001E6D26" w:rsidP="001E6D26">
            <w:pPr>
              <w:spacing w:after="0" w:line="240" w:lineRule="auto"/>
              <w:ind w:firstLine="426"/>
              <w:contextualSpacing/>
              <w:jc w:val="center"/>
              <w:rPr>
                <w:rFonts w:ascii="Times New Roman" w:hAnsi="Times New Roman" w:cs="Times New Roman"/>
              </w:rPr>
            </w:pPr>
            <w:r w:rsidRPr="0026324E">
              <w:rPr>
                <w:rFonts w:ascii="Times New Roman" w:hAnsi="Times New Roman" w:cs="Times New Roman"/>
              </w:rPr>
              <w:t>-</w:t>
            </w:r>
          </w:p>
        </w:tc>
      </w:tr>
      <w:tr w:rsidR="001E6D26" w:rsidRPr="0026324E" w:rsidTr="00A44E1A">
        <w:trPr>
          <w:trHeight w:val="669"/>
        </w:trPr>
        <w:tc>
          <w:tcPr>
            <w:tcW w:w="879" w:type="dxa"/>
          </w:tcPr>
          <w:p w:rsidR="001E6D26" w:rsidRPr="0026324E" w:rsidRDefault="001E6D26" w:rsidP="001E6D26">
            <w:pPr>
              <w:spacing w:after="0" w:line="240" w:lineRule="auto"/>
              <w:ind w:firstLine="426"/>
              <w:contextualSpacing/>
              <w:jc w:val="center"/>
              <w:rPr>
                <w:rFonts w:ascii="Times New Roman" w:hAnsi="Times New Roman" w:cs="Times New Roman"/>
              </w:rPr>
            </w:pPr>
            <w:r w:rsidRPr="0026324E">
              <w:rPr>
                <w:rFonts w:ascii="Times New Roman" w:hAnsi="Times New Roman" w:cs="Times New Roman"/>
              </w:rPr>
              <w:lastRenderedPageBreak/>
              <w:t>4</w:t>
            </w:r>
          </w:p>
        </w:tc>
        <w:tc>
          <w:tcPr>
            <w:tcW w:w="1276" w:type="dxa"/>
          </w:tcPr>
          <w:p w:rsidR="001E6D26" w:rsidRPr="0026324E" w:rsidRDefault="001E6D26" w:rsidP="001E6D26">
            <w:pPr>
              <w:spacing w:after="0" w:line="240" w:lineRule="auto"/>
              <w:ind w:firstLine="426"/>
              <w:contextualSpacing/>
              <w:jc w:val="center"/>
              <w:rPr>
                <w:rFonts w:ascii="Times New Roman" w:hAnsi="Times New Roman" w:cs="Times New Roman"/>
              </w:rPr>
            </w:pPr>
            <w:r w:rsidRPr="0026324E">
              <w:rPr>
                <w:rFonts w:ascii="Times New Roman" w:hAnsi="Times New Roman" w:cs="Times New Roman"/>
              </w:rPr>
              <w:t>145</w:t>
            </w:r>
          </w:p>
        </w:tc>
        <w:tc>
          <w:tcPr>
            <w:tcW w:w="1417" w:type="dxa"/>
          </w:tcPr>
          <w:p w:rsidR="001E6D26" w:rsidRPr="0026324E" w:rsidRDefault="001E6D26" w:rsidP="001E6D26">
            <w:pPr>
              <w:spacing w:after="0" w:line="240" w:lineRule="auto"/>
              <w:ind w:firstLine="426"/>
              <w:contextualSpacing/>
              <w:jc w:val="center"/>
              <w:rPr>
                <w:rFonts w:ascii="Times New Roman" w:hAnsi="Times New Roman" w:cs="Times New Roman"/>
              </w:rPr>
            </w:pPr>
            <w:r w:rsidRPr="0026324E">
              <w:rPr>
                <w:rFonts w:ascii="Times New Roman" w:hAnsi="Times New Roman" w:cs="Times New Roman"/>
              </w:rPr>
              <w:t>114 (78,6)</w:t>
            </w:r>
          </w:p>
        </w:tc>
        <w:tc>
          <w:tcPr>
            <w:tcW w:w="1418" w:type="dxa"/>
          </w:tcPr>
          <w:p w:rsidR="001E6D26" w:rsidRPr="0026324E" w:rsidRDefault="001E6D26" w:rsidP="001E6D26">
            <w:pPr>
              <w:spacing w:after="0" w:line="240" w:lineRule="auto"/>
              <w:ind w:firstLine="426"/>
              <w:contextualSpacing/>
              <w:jc w:val="center"/>
              <w:rPr>
                <w:rFonts w:ascii="Times New Roman" w:hAnsi="Times New Roman" w:cs="Times New Roman"/>
              </w:rPr>
            </w:pPr>
            <w:r w:rsidRPr="0026324E">
              <w:rPr>
                <w:rFonts w:ascii="Times New Roman" w:hAnsi="Times New Roman" w:cs="Times New Roman"/>
              </w:rPr>
              <w:t>32 (22)</w:t>
            </w:r>
          </w:p>
        </w:tc>
        <w:tc>
          <w:tcPr>
            <w:tcW w:w="1276" w:type="dxa"/>
          </w:tcPr>
          <w:p w:rsidR="001E6D26" w:rsidRPr="0026324E" w:rsidRDefault="001E6D26" w:rsidP="001E6D26">
            <w:pPr>
              <w:spacing w:after="0" w:line="240" w:lineRule="auto"/>
              <w:ind w:firstLine="426"/>
              <w:contextualSpacing/>
              <w:jc w:val="center"/>
              <w:rPr>
                <w:rFonts w:ascii="Times New Roman" w:hAnsi="Times New Roman" w:cs="Times New Roman"/>
              </w:rPr>
            </w:pPr>
            <w:r w:rsidRPr="0026324E">
              <w:rPr>
                <w:rFonts w:ascii="Times New Roman" w:hAnsi="Times New Roman" w:cs="Times New Roman"/>
              </w:rPr>
              <w:t>9 (6,2)</w:t>
            </w:r>
          </w:p>
        </w:tc>
        <w:tc>
          <w:tcPr>
            <w:tcW w:w="1134" w:type="dxa"/>
          </w:tcPr>
          <w:p w:rsidR="001E6D26" w:rsidRPr="0026324E" w:rsidRDefault="001E6D26" w:rsidP="001E6D26">
            <w:pPr>
              <w:spacing w:after="0" w:line="240" w:lineRule="auto"/>
              <w:ind w:firstLine="426"/>
              <w:contextualSpacing/>
              <w:jc w:val="center"/>
              <w:rPr>
                <w:rFonts w:ascii="Times New Roman" w:hAnsi="Times New Roman" w:cs="Times New Roman"/>
              </w:rPr>
            </w:pPr>
            <w:r w:rsidRPr="0026324E">
              <w:rPr>
                <w:rFonts w:ascii="Times New Roman" w:hAnsi="Times New Roman" w:cs="Times New Roman"/>
              </w:rPr>
              <w:t>31 (21,4)</w:t>
            </w:r>
          </w:p>
        </w:tc>
        <w:tc>
          <w:tcPr>
            <w:tcW w:w="1275" w:type="dxa"/>
          </w:tcPr>
          <w:p w:rsidR="001E6D26" w:rsidRPr="0026324E" w:rsidRDefault="001E6D26" w:rsidP="001E6D26">
            <w:pPr>
              <w:spacing w:after="0" w:line="240" w:lineRule="auto"/>
              <w:ind w:firstLine="426"/>
              <w:contextualSpacing/>
              <w:jc w:val="center"/>
              <w:rPr>
                <w:rFonts w:ascii="Times New Roman" w:hAnsi="Times New Roman" w:cs="Times New Roman"/>
              </w:rPr>
            </w:pPr>
            <w:r w:rsidRPr="0026324E">
              <w:rPr>
                <w:rFonts w:ascii="Times New Roman" w:hAnsi="Times New Roman" w:cs="Times New Roman"/>
              </w:rPr>
              <w:t>12 (8,3)</w:t>
            </w:r>
          </w:p>
        </w:tc>
      </w:tr>
      <w:tr w:rsidR="001E6D26" w:rsidRPr="0026324E" w:rsidTr="00A44E1A">
        <w:trPr>
          <w:trHeight w:val="669"/>
        </w:trPr>
        <w:tc>
          <w:tcPr>
            <w:tcW w:w="879" w:type="dxa"/>
          </w:tcPr>
          <w:p w:rsidR="001E6D26" w:rsidRPr="0026324E" w:rsidRDefault="001E6D26" w:rsidP="001E6D26">
            <w:pPr>
              <w:spacing w:after="0" w:line="240" w:lineRule="auto"/>
              <w:ind w:firstLine="426"/>
              <w:contextualSpacing/>
              <w:jc w:val="center"/>
              <w:rPr>
                <w:rFonts w:ascii="Times New Roman" w:hAnsi="Times New Roman" w:cs="Times New Roman"/>
              </w:rPr>
            </w:pPr>
            <w:r w:rsidRPr="0026324E">
              <w:rPr>
                <w:rFonts w:ascii="Times New Roman" w:hAnsi="Times New Roman" w:cs="Times New Roman"/>
              </w:rPr>
              <w:t>5</w:t>
            </w:r>
          </w:p>
        </w:tc>
        <w:tc>
          <w:tcPr>
            <w:tcW w:w="1276" w:type="dxa"/>
          </w:tcPr>
          <w:p w:rsidR="001E6D26" w:rsidRPr="0026324E" w:rsidRDefault="001E6D26" w:rsidP="001E6D26">
            <w:pPr>
              <w:spacing w:after="0" w:line="240" w:lineRule="auto"/>
              <w:ind w:firstLine="426"/>
              <w:contextualSpacing/>
              <w:jc w:val="center"/>
              <w:rPr>
                <w:rFonts w:ascii="Times New Roman" w:hAnsi="Times New Roman" w:cs="Times New Roman"/>
              </w:rPr>
            </w:pPr>
            <w:r w:rsidRPr="0026324E">
              <w:rPr>
                <w:rFonts w:ascii="Times New Roman" w:hAnsi="Times New Roman" w:cs="Times New Roman"/>
              </w:rPr>
              <w:t>145</w:t>
            </w:r>
          </w:p>
        </w:tc>
        <w:tc>
          <w:tcPr>
            <w:tcW w:w="1417" w:type="dxa"/>
          </w:tcPr>
          <w:p w:rsidR="001E6D26" w:rsidRPr="0026324E" w:rsidRDefault="001E6D26" w:rsidP="001E6D26">
            <w:pPr>
              <w:spacing w:after="0" w:line="240" w:lineRule="auto"/>
              <w:ind w:firstLine="426"/>
              <w:contextualSpacing/>
              <w:jc w:val="center"/>
              <w:rPr>
                <w:rFonts w:ascii="Times New Roman" w:hAnsi="Times New Roman" w:cs="Times New Roman"/>
              </w:rPr>
            </w:pPr>
            <w:r w:rsidRPr="0026324E">
              <w:rPr>
                <w:rFonts w:ascii="Times New Roman" w:hAnsi="Times New Roman" w:cs="Times New Roman"/>
              </w:rPr>
              <w:t>24 (16,6)</w:t>
            </w:r>
          </w:p>
        </w:tc>
        <w:tc>
          <w:tcPr>
            <w:tcW w:w="1418" w:type="dxa"/>
          </w:tcPr>
          <w:p w:rsidR="001E6D26" w:rsidRPr="0026324E" w:rsidRDefault="001E6D26" w:rsidP="001E6D26">
            <w:pPr>
              <w:spacing w:after="0" w:line="240" w:lineRule="auto"/>
              <w:ind w:firstLine="426"/>
              <w:contextualSpacing/>
              <w:jc w:val="center"/>
              <w:rPr>
                <w:rFonts w:ascii="Times New Roman" w:hAnsi="Times New Roman" w:cs="Times New Roman"/>
              </w:rPr>
            </w:pPr>
            <w:r w:rsidRPr="0026324E">
              <w:rPr>
                <w:rFonts w:ascii="Times New Roman" w:hAnsi="Times New Roman" w:cs="Times New Roman"/>
              </w:rPr>
              <w:t>36 (24,9)</w:t>
            </w:r>
          </w:p>
        </w:tc>
        <w:tc>
          <w:tcPr>
            <w:tcW w:w="1276" w:type="dxa"/>
          </w:tcPr>
          <w:p w:rsidR="001E6D26" w:rsidRPr="0026324E" w:rsidRDefault="001E6D26" w:rsidP="001E6D26">
            <w:pPr>
              <w:spacing w:after="0" w:line="240" w:lineRule="auto"/>
              <w:ind w:firstLine="426"/>
              <w:contextualSpacing/>
              <w:jc w:val="center"/>
              <w:rPr>
                <w:rFonts w:ascii="Times New Roman" w:hAnsi="Times New Roman" w:cs="Times New Roman"/>
              </w:rPr>
            </w:pPr>
            <w:r w:rsidRPr="0026324E">
              <w:rPr>
                <w:rFonts w:ascii="Times New Roman" w:hAnsi="Times New Roman" w:cs="Times New Roman"/>
              </w:rPr>
              <w:t>85 (58,6)</w:t>
            </w:r>
          </w:p>
        </w:tc>
        <w:tc>
          <w:tcPr>
            <w:tcW w:w="1134" w:type="dxa"/>
          </w:tcPr>
          <w:p w:rsidR="001E6D26" w:rsidRPr="0026324E" w:rsidRDefault="001E6D26" w:rsidP="001E6D26">
            <w:pPr>
              <w:spacing w:after="0" w:line="240" w:lineRule="auto"/>
              <w:ind w:firstLine="426"/>
              <w:contextualSpacing/>
              <w:jc w:val="center"/>
              <w:rPr>
                <w:rFonts w:ascii="Times New Roman" w:hAnsi="Times New Roman" w:cs="Times New Roman"/>
              </w:rPr>
            </w:pPr>
            <w:r w:rsidRPr="0026324E">
              <w:rPr>
                <w:rFonts w:ascii="Times New Roman" w:hAnsi="Times New Roman" w:cs="Times New Roman"/>
              </w:rPr>
              <w:t>-</w:t>
            </w:r>
          </w:p>
        </w:tc>
        <w:tc>
          <w:tcPr>
            <w:tcW w:w="1275" w:type="dxa"/>
          </w:tcPr>
          <w:p w:rsidR="001E6D26" w:rsidRPr="0026324E" w:rsidRDefault="001E6D26" w:rsidP="001E6D26">
            <w:pPr>
              <w:spacing w:after="0" w:line="240" w:lineRule="auto"/>
              <w:ind w:firstLine="426"/>
              <w:contextualSpacing/>
              <w:jc w:val="center"/>
              <w:rPr>
                <w:rFonts w:ascii="Times New Roman" w:hAnsi="Times New Roman" w:cs="Times New Roman"/>
              </w:rPr>
            </w:pPr>
            <w:r w:rsidRPr="0026324E">
              <w:rPr>
                <w:rFonts w:ascii="Times New Roman" w:hAnsi="Times New Roman" w:cs="Times New Roman"/>
              </w:rPr>
              <w:t>-</w:t>
            </w:r>
          </w:p>
        </w:tc>
      </w:tr>
    </w:tbl>
    <w:p w:rsidR="001E6D26" w:rsidRPr="0026324E" w:rsidRDefault="001E6D26" w:rsidP="001E6D26">
      <w:pPr>
        <w:pStyle w:val="ad"/>
        <w:ind w:left="0" w:firstLine="426"/>
        <w:rPr>
          <w:sz w:val="22"/>
          <w:szCs w:val="22"/>
        </w:rPr>
      </w:pPr>
    </w:p>
    <w:p w:rsidR="001E6D26" w:rsidRPr="0026324E" w:rsidRDefault="001E6D26" w:rsidP="001E6D26">
      <w:pPr>
        <w:spacing w:after="0" w:line="240" w:lineRule="auto"/>
        <w:ind w:firstLine="426"/>
        <w:jc w:val="both"/>
        <w:rPr>
          <w:rFonts w:ascii="Times New Roman" w:hAnsi="Times New Roman" w:cs="Times New Roman"/>
        </w:rPr>
      </w:pPr>
      <w:r w:rsidRPr="0026324E">
        <w:rPr>
          <w:rFonts w:ascii="Times New Roman" w:hAnsi="Times New Roman" w:cs="Times New Roman"/>
          <w:b/>
        </w:rPr>
        <w:t xml:space="preserve">Вывод: </w:t>
      </w:r>
      <w:r w:rsidRPr="0026324E">
        <w:rPr>
          <w:rFonts w:ascii="Times New Roman" w:hAnsi="Times New Roman" w:cs="Times New Roman"/>
        </w:rPr>
        <w:t xml:space="preserve">исходя из ответов опрошенных, можно сказать, что большинство студентов употребляют хлеб (88,3%), с преимуществом выигрывает белый хлеб (40,7%). Из результатов таблицы видно, что студенты покупают хлеб разных производителей, но большим спросом пользуется хлеб местного производства - Пермский. Радует, что покупатели обращают внимание на то, чтобы хлеб был свежим (78,6%), внешне удовлетворял их требованиям (22%) и имел доступную цену (21,4%).     </w:t>
      </w:r>
    </w:p>
    <w:p w:rsidR="001E6D26" w:rsidRPr="0026324E" w:rsidRDefault="001E6D26" w:rsidP="001E6D26">
      <w:pPr>
        <w:spacing w:after="0" w:line="240" w:lineRule="auto"/>
        <w:ind w:firstLine="426"/>
        <w:jc w:val="both"/>
        <w:rPr>
          <w:rFonts w:ascii="Times New Roman" w:hAnsi="Times New Roman" w:cs="Times New Roman"/>
        </w:rPr>
      </w:pPr>
      <w:r w:rsidRPr="0026324E">
        <w:rPr>
          <w:rFonts w:ascii="Times New Roman" w:hAnsi="Times New Roman" w:cs="Times New Roman"/>
        </w:rPr>
        <w:t xml:space="preserve">Изучая литературу по требованиям, предъявляемым к хлебобулочным изделиям, мы узнали, что в соответствии с требованиями ГОСТ </w:t>
      </w:r>
      <w:r w:rsidRPr="0026324E">
        <w:rPr>
          <w:rFonts w:ascii="Times New Roman" w:hAnsi="Times New Roman" w:cs="Times New Roman"/>
          <w:shd w:val="clear" w:color="auto" w:fill="FFFFFF"/>
        </w:rPr>
        <w:t>51074 – 2013,</w:t>
      </w:r>
      <w:r w:rsidRPr="0026324E">
        <w:rPr>
          <w:rFonts w:ascii="Times New Roman" w:hAnsi="Times New Roman" w:cs="Times New Roman"/>
        </w:rPr>
        <w:t xml:space="preserve"> каждая булка хлеба должна иметь упаковку и этикетку,  на которой указываются основные данные о хлебе и его производителе: </w:t>
      </w:r>
      <w:r w:rsidRPr="0026324E">
        <w:rPr>
          <w:rFonts w:ascii="Times New Roman" w:eastAsia="Times New Roman" w:hAnsi="Times New Roman" w:cs="Times New Roman"/>
          <w:lang w:eastAsia="ru-RU"/>
        </w:rPr>
        <w:t xml:space="preserve">наименование продукта, наименование и местонахождение изготовителя (юридический адрес, включая страну, и, при несовпадении с юридическим адресом, адрес(а) производств(а)) и организации в Российской Федерации, уполномоченной изготовителем на принятие претензий от потребителей на ее территории (при наличии), товарный знак изготовителя (при наличии), масса нетто, состав продукта, пищевая ценность, пищевые добавки, ароматизаторы, биологически активные добавки к пище, ингредиенты продуктов нетрадиционного состава, содержание витаминов (для витаминизированных продуктов), клетчатки, пищевых волокон и других компонентов для специальных продуктов с учетом их назначения,  дата изготовления и дата упаковывания, срок хранения, обозначение документа, в соответствии с которым изготовлен и может быть идентифицирован продукт, информация о подтверждении соответствия. </w:t>
      </w:r>
      <w:r w:rsidRPr="0026324E">
        <w:rPr>
          <w:rFonts w:ascii="Times New Roman" w:hAnsi="Times New Roman" w:cs="Times New Roman"/>
        </w:rPr>
        <w:t xml:space="preserve">При отсутствии этикетки должен быть информационный лист в информационном уголке магазина [1]. </w:t>
      </w:r>
    </w:p>
    <w:p w:rsidR="001E6D26" w:rsidRPr="0026324E" w:rsidRDefault="001E6D26" w:rsidP="001E6D26">
      <w:pPr>
        <w:pStyle w:val="a4"/>
        <w:spacing w:before="0" w:beforeAutospacing="0" w:after="0" w:afterAutospacing="0"/>
        <w:ind w:firstLine="426"/>
        <w:jc w:val="both"/>
        <w:rPr>
          <w:sz w:val="22"/>
          <w:szCs w:val="22"/>
        </w:rPr>
      </w:pPr>
      <w:r w:rsidRPr="0026324E">
        <w:rPr>
          <w:sz w:val="22"/>
          <w:szCs w:val="22"/>
        </w:rPr>
        <w:t>Качество хлеба, как и любого пищевого продукта, является понятием комплексным, охватывающим целый ряд его признаков. Потребитель, прежде всего, обращает внимание на органолептические свойства - внешний вид, вкус и аромат, свежесть. Товароведу следует оценивать качество значительно шире, ему необходимо знать также пищевую ценность и безвредность, стойкость при хранении, условия и сроки хранения. Качество хлеба, а также основные методы оценки качества регулируются соответствующими стандартами.</w:t>
      </w:r>
    </w:p>
    <w:p w:rsidR="001E6D26" w:rsidRPr="0026324E" w:rsidRDefault="001E6D26" w:rsidP="001E6D26">
      <w:pPr>
        <w:pStyle w:val="a4"/>
        <w:spacing w:before="0" w:beforeAutospacing="0" w:after="0" w:afterAutospacing="0"/>
        <w:ind w:firstLine="426"/>
        <w:jc w:val="both"/>
        <w:rPr>
          <w:sz w:val="22"/>
          <w:szCs w:val="22"/>
        </w:rPr>
      </w:pPr>
      <w:r w:rsidRPr="0026324E">
        <w:rPr>
          <w:sz w:val="22"/>
          <w:szCs w:val="22"/>
        </w:rPr>
        <w:t>Качество хлеба оценивают по органолептическим и физико-химическим показателям.</w:t>
      </w:r>
    </w:p>
    <w:p w:rsidR="001E6D26" w:rsidRPr="0026324E" w:rsidRDefault="001E6D26" w:rsidP="001E6D26">
      <w:pPr>
        <w:pStyle w:val="a4"/>
        <w:shd w:val="clear" w:color="auto" w:fill="FFFFFF"/>
        <w:spacing w:before="0" w:beforeAutospacing="0" w:after="0" w:afterAutospacing="0"/>
        <w:ind w:firstLine="426"/>
        <w:jc w:val="both"/>
        <w:textAlignment w:val="baseline"/>
        <w:rPr>
          <w:sz w:val="22"/>
          <w:szCs w:val="22"/>
        </w:rPr>
      </w:pPr>
      <w:r w:rsidRPr="0026324E">
        <w:rPr>
          <w:sz w:val="22"/>
          <w:szCs w:val="22"/>
        </w:rPr>
        <w:t xml:space="preserve">Органолептические показатели определяются при осмотре и дегустации хлеба и хлебобулочных изделий. </w:t>
      </w:r>
    </w:p>
    <w:p w:rsidR="001E6D26" w:rsidRPr="0026324E" w:rsidRDefault="001E6D26" w:rsidP="001E6D26">
      <w:pPr>
        <w:pStyle w:val="a4"/>
        <w:shd w:val="clear" w:color="auto" w:fill="FFFFFF"/>
        <w:spacing w:before="0" w:beforeAutospacing="0" w:after="0" w:afterAutospacing="0"/>
        <w:ind w:firstLine="426"/>
        <w:jc w:val="both"/>
        <w:textAlignment w:val="baseline"/>
        <w:rPr>
          <w:sz w:val="22"/>
          <w:szCs w:val="22"/>
        </w:rPr>
      </w:pPr>
      <w:r w:rsidRPr="0026324E">
        <w:rPr>
          <w:sz w:val="22"/>
          <w:szCs w:val="22"/>
        </w:rPr>
        <w:t xml:space="preserve">Для изучения качества хлеба на все выше перечисленные показатели мы купили три булки хлеба разных производителей и обозначили их номерами: </w:t>
      </w:r>
    </w:p>
    <w:p w:rsidR="001E6D26" w:rsidRPr="0026324E" w:rsidRDefault="001E6D26" w:rsidP="001E6D26">
      <w:pPr>
        <w:pStyle w:val="a4"/>
        <w:shd w:val="clear" w:color="auto" w:fill="FFFFFF"/>
        <w:spacing w:before="0" w:beforeAutospacing="0" w:after="0" w:afterAutospacing="0"/>
        <w:ind w:firstLine="426"/>
        <w:jc w:val="both"/>
        <w:textAlignment w:val="baseline"/>
        <w:rPr>
          <w:sz w:val="22"/>
          <w:szCs w:val="22"/>
        </w:rPr>
      </w:pPr>
      <w:r w:rsidRPr="0026324E">
        <w:rPr>
          <w:sz w:val="22"/>
          <w:szCs w:val="22"/>
        </w:rPr>
        <w:t xml:space="preserve">№ 1 – Суксунский хлеб, № 2 – Кунгурский хлеб, № 3 – Пермский хлеб (покровский) </w:t>
      </w:r>
    </w:p>
    <w:p w:rsidR="0003002F" w:rsidRDefault="0003002F" w:rsidP="001E6D26">
      <w:pPr>
        <w:pStyle w:val="a4"/>
        <w:shd w:val="clear" w:color="auto" w:fill="FFFFFF"/>
        <w:spacing w:before="0" w:beforeAutospacing="0" w:after="0" w:afterAutospacing="0"/>
        <w:ind w:firstLine="426"/>
        <w:jc w:val="right"/>
        <w:textAlignment w:val="baseline"/>
        <w:rPr>
          <w:sz w:val="22"/>
          <w:szCs w:val="22"/>
        </w:rPr>
      </w:pPr>
    </w:p>
    <w:p w:rsidR="001E6D26" w:rsidRPr="0026324E" w:rsidRDefault="001E6D26" w:rsidP="001E6D26">
      <w:pPr>
        <w:pStyle w:val="a4"/>
        <w:shd w:val="clear" w:color="auto" w:fill="FFFFFF"/>
        <w:spacing w:before="0" w:beforeAutospacing="0" w:after="0" w:afterAutospacing="0"/>
        <w:ind w:firstLine="426"/>
        <w:jc w:val="right"/>
        <w:textAlignment w:val="baseline"/>
        <w:rPr>
          <w:sz w:val="22"/>
          <w:szCs w:val="22"/>
        </w:rPr>
      </w:pPr>
      <w:r w:rsidRPr="0026324E">
        <w:rPr>
          <w:sz w:val="22"/>
          <w:szCs w:val="22"/>
        </w:rPr>
        <w:t>Таблица 2.</w:t>
      </w:r>
    </w:p>
    <w:p w:rsidR="001E6D26" w:rsidRDefault="001E6D26" w:rsidP="001E6D26">
      <w:pPr>
        <w:pStyle w:val="a4"/>
        <w:shd w:val="clear" w:color="auto" w:fill="FFFFFF"/>
        <w:spacing w:before="0" w:beforeAutospacing="0" w:after="0" w:afterAutospacing="0"/>
        <w:ind w:firstLine="426"/>
        <w:jc w:val="center"/>
        <w:textAlignment w:val="baseline"/>
        <w:rPr>
          <w:sz w:val="22"/>
          <w:szCs w:val="22"/>
        </w:rPr>
      </w:pPr>
      <w:r w:rsidRPr="0026324E">
        <w:rPr>
          <w:sz w:val="22"/>
          <w:szCs w:val="22"/>
        </w:rPr>
        <w:t>Результаты исследования</w:t>
      </w:r>
    </w:p>
    <w:p w:rsidR="006D5BB8" w:rsidRPr="0026324E" w:rsidRDefault="006D5BB8" w:rsidP="001E6D26">
      <w:pPr>
        <w:pStyle w:val="a4"/>
        <w:shd w:val="clear" w:color="auto" w:fill="FFFFFF"/>
        <w:spacing w:before="0" w:beforeAutospacing="0" w:after="0" w:afterAutospacing="0"/>
        <w:ind w:firstLine="426"/>
        <w:jc w:val="center"/>
        <w:textAlignment w:val="baseline"/>
        <w:rPr>
          <w:sz w:val="22"/>
          <w:szCs w:val="22"/>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843"/>
        <w:gridCol w:w="2268"/>
        <w:gridCol w:w="2693"/>
        <w:gridCol w:w="1843"/>
      </w:tblGrid>
      <w:tr w:rsidR="001E6D26" w:rsidRPr="0026324E" w:rsidTr="00A44E1A">
        <w:trPr>
          <w:trHeight w:val="911"/>
          <w:jc w:val="center"/>
        </w:trPr>
        <w:tc>
          <w:tcPr>
            <w:tcW w:w="993" w:type="dxa"/>
          </w:tcPr>
          <w:p w:rsidR="001E6D26" w:rsidRPr="0026324E" w:rsidRDefault="001E6D26" w:rsidP="001E6D26">
            <w:pPr>
              <w:spacing w:after="0" w:line="240" w:lineRule="auto"/>
              <w:ind w:firstLine="426"/>
              <w:jc w:val="center"/>
              <w:rPr>
                <w:rFonts w:ascii="Times New Roman" w:hAnsi="Times New Roman" w:cs="Times New Roman"/>
              </w:rPr>
            </w:pPr>
            <w:r w:rsidRPr="0026324E">
              <w:rPr>
                <w:rFonts w:ascii="Times New Roman" w:hAnsi="Times New Roman" w:cs="Times New Roman"/>
              </w:rPr>
              <w:t>№</w:t>
            </w:r>
          </w:p>
        </w:tc>
        <w:tc>
          <w:tcPr>
            <w:tcW w:w="1843" w:type="dxa"/>
          </w:tcPr>
          <w:p w:rsidR="001E6D26" w:rsidRPr="0026324E" w:rsidRDefault="001E6D26" w:rsidP="001E6D26">
            <w:pPr>
              <w:spacing w:after="0" w:line="240" w:lineRule="auto"/>
              <w:ind w:firstLine="426"/>
              <w:jc w:val="center"/>
              <w:rPr>
                <w:rFonts w:ascii="Times New Roman" w:hAnsi="Times New Roman" w:cs="Times New Roman"/>
              </w:rPr>
            </w:pPr>
            <w:r w:rsidRPr="0026324E">
              <w:rPr>
                <w:rFonts w:ascii="Times New Roman" w:hAnsi="Times New Roman" w:cs="Times New Roman"/>
              </w:rPr>
              <w:t>Внешний вид</w:t>
            </w:r>
          </w:p>
        </w:tc>
        <w:tc>
          <w:tcPr>
            <w:tcW w:w="2268" w:type="dxa"/>
          </w:tcPr>
          <w:p w:rsidR="001E6D26" w:rsidRPr="0026324E" w:rsidRDefault="001E6D26" w:rsidP="001E6D26">
            <w:pPr>
              <w:spacing w:after="0" w:line="240" w:lineRule="auto"/>
              <w:ind w:firstLine="426"/>
              <w:jc w:val="center"/>
              <w:rPr>
                <w:rFonts w:ascii="Times New Roman" w:hAnsi="Times New Roman" w:cs="Times New Roman"/>
              </w:rPr>
            </w:pPr>
            <w:r w:rsidRPr="0026324E">
              <w:rPr>
                <w:rFonts w:ascii="Times New Roman" w:hAnsi="Times New Roman" w:cs="Times New Roman"/>
              </w:rPr>
              <w:t>Состояние корки</w:t>
            </w:r>
          </w:p>
        </w:tc>
        <w:tc>
          <w:tcPr>
            <w:tcW w:w="2693" w:type="dxa"/>
          </w:tcPr>
          <w:p w:rsidR="001E6D26" w:rsidRPr="0026324E" w:rsidRDefault="001E6D26" w:rsidP="001E6D26">
            <w:pPr>
              <w:spacing w:after="0" w:line="240" w:lineRule="auto"/>
              <w:ind w:firstLine="426"/>
              <w:jc w:val="center"/>
              <w:rPr>
                <w:rFonts w:ascii="Times New Roman" w:hAnsi="Times New Roman" w:cs="Times New Roman"/>
              </w:rPr>
            </w:pPr>
            <w:r w:rsidRPr="0026324E">
              <w:rPr>
                <w:rFonts w:ascii="Times New Roman" w:hAnsi="Times New Roman" w:cs="Times New Roman"/>
              </w:rPr>
              <w:t>Состояние мякиша</w:t>
            </w:r>
          </w:p>
        </w:tc>
        <w:tc>
          <w:tcPr>
            <w:tcW w:w="1843" w:type="dxa"/>
          </w:tcPr>
          <w:p w:rsidR="001E6D26" w:rsidRPr="0026324E" w:rsidRDefault="001E6D26" w:rsidP="001E6D26">
            <w:pPr>
              <w:spacing w:after="0" w:line="240" w:lineRule="auto"/>
              <w:ind w:firstLine="426"/>
              <w:jc w:val="center"/>
              <w:rPr>
                <w:rFonts w:ascii="Times New Roman" w:hAnsi="Times New Roman" w:cs="Times New Roman"/>
              </w:rPr>
            </w:pPr>
            <w:r w:rsidRPr="0026324E">
              <w:rPr>
                <w:rFonts w:ascii="Times New Roman" w:hAnsi="Times New Roman" w:cs="Times New Roman"/>
              </w:rPr>
              <w:t>Вкус и запах</w:t>
            </w:r>
          </w:p>
        </w:tc>
      </w:tr>
      <w:tr w:rsidR="001E6D26" w:rsidRPr="0026324E" w:rsidTr="00A44E1A">
        <w:trPr>
          <w:trHeight w:val="624"/>
          <w:jc w:val="center"/>
        </w:trPr>
        <w:tc>
          <w:tcPr>
            <w:tcW w:w="993" w:type="dxa"/>
          </w:tcPr>
          <w:p w:rsidR="001E6D26" w:rsidRPr="0026324E" w:rsidRDefault="001E6D26" w:rsidP="001E6D26">
            <w:pPr>
              <w:spacing w:after="0" w:line="240" w:lineRule="auto"/>
              <w:ind w:firstLine="426"/>
              <w:jc w:val="center"/>
              <w:rPr>
                <w:rFonts w:ascii="Times New Roman" w:hAnsi="Times New Roman" w:cs="Times New Roman"/>
              </w:rPr>
            </w:pPr>
            <w:r w:rsidRPr="0026324E">
              <w:rPr>
                <w:rFonts w:ascii="Times New Roman" w:hAnsi="Times New Roman" w:cs="Times New Roman"/>
              </w:rPr>
              <w:t>1</w:t>
            </w:r>
          </w:p>
        </w:tc>
        <w:tc>
          <w:tcPr>
            <w:tcW w:w="1843" w:type="dxa"/>
          </w:tcPr>
          <w:p w:rsidR="001E6D26" w:rsidRPr="0026324E" w:rsidRDefault="001E6D26" w:rsidP="001E6D26">
            <w:pPr>
              <w:spacing w:after="0" w:line="240" w:lineRule="auto"/>
              <w:ind w:firstLine="426"/>
              <w:jc w:val="center"/>
              <w:rPr>
                <w:rFonts w:ascii="Times New Roman" w:hAnsi="Times New Roman" w:cs="Times New Roman"/>
              </w:rPr>
            </w:pPr>
            <w:r w:rsidRPr="0026324E">
              <w:rPr>
                <w:rFonts w:ascii="Times New Roman" w:hAnsi="Times New Roman" w:cs="Times New Roman"/>
              </w:rPr>
              <w:t>хлеб формовой, правильной формы, имеет немного выпуклую верхнюю корку</w:t>
            </w:r>
          </w:p>
        </w:tc>
        <w:tc>
          <w:tcPr>
            <w:tcW w:w="2268" w:type="dxa"/>
          </w:tcPr>
          <w:p w:rsidR="001E6D26" w:rsidRPr="0026324E" w:rsidRDefault="001E6D26" w:rsidP="001E6D26">
            <w:pPr>
              <w:spacing w:after="0" w:line="240" w:lineRule="auto"/>
              <w:ind w:firstLine="426"/>
              <w:jc w:val="center"/>
              <w:rPr>
                <w:rFonts w:ascii="Times New Roman" w:hAnsi="Times New Roman" w:cs="Times New Roman"/>
              </w:rPr>
            </w:pPr>
            <w:r w:rsidRPr="0026324E">
              <w:rPr>
                <w:rFonts w:ascii="Times New Roman" w:hAnsi="Times New Roman" w:cs="Times New Roman"/>
              </w:rPr>
              <w:t>корка гладкая, блестящая, имеет небольшие трещины, допустимые при реализации, без загрязнений</w:t>
            </w:r>
          </w:p>
        </w:tc>
        <w:tc>
          <w:tcPr>
            <w:tcW w:w="2693" w:type="dxa"/>
          </w:tcPr>
          <w:p w:rsidR="001E6D26" w:rsidRPr="0026324E" w:rsidRDefault="001E6D26" w:rsidP="001E6D26">
            <w:pPr>
              <w:spacing w:after="0" w:line="240" w:lineRule="auto"/>
              <w:ind w:firstLine="426"/>
              <w:jc w:val="center"/>
              <w:rPr>
                <w:rFonts w:ascii="Times New Roman" w:hAnsi="Times New Roman" w:cs="Times New Roman"/>
              </w:rPr>
            </w:pPr>
            <w:r w:rsidRPr="0026324E">
              <w:rPr>
                <w:rFonts w:ascii="Times New Roman" w:hAnsi="Times New Roman" w:cs="Times New Roman"/>
              </w:rPr>
              <w:t>имеет тонкостенную пористость, более крупную, чем другие образцы, без пустот и неразрыхленых участков, без посторонних включений, мягкий, не липкий</w:t>
            </w:r>
          </w:p>
        </w:tc>
        <w:tc>
          <w:tcPr>
            <w:tcW w:w="1843" w:type="dxa"/>
          </w:tcPr>
          <w:p w:rsidR="001E6D26" w:rsidRPr="0026324E" w:rsidRDefault="001E6D26" w:rsidP="001E6D26">
            <w:pPr>
              <w:spacing w:after="0" w:line="240" w:lineRule="auto"/>
              <w:ind w:firstLine="426"/>
              <w:jc w:val="center"/>
              <w:rPr>
                <w:rFonts w:ascii="Times New Roman" w:hAnsi="Times New Roman" w:cs="Times New Roman"/>
              </w:rPr>
            </w:pPr>
            <w:r w:rsidRPr="0026324E">
              <w:rPr>
                <w:rFonts w:ascii="Times New Roman" w:hAnsi="Times New Roman" w:cs="Times New Roman"/>
              </w:rPr>
              <w:t>имеет приятный запах и вкус</w:t>
            </w:r>
          </w:p>
        </w:tc>
      </w:tr>
      <w:tr w:rsidR="001E6D26" w:rsidRPr="0026324E" w:rsidTr="00A44E1A">
        <w:trPr>
          <w:trHeight w:val="624"/>
          <w:jc w:val="center"/>
        </w:trPr>
        <w:tc>
          <w:tcPr>
            <w:tcW w:w="993" w:type="dxa"/>
          </w:tcPr>
          <w:p w:rsidR="001E6D26" w:rsidRPr="0026324E" w:rsidRDefault="001E6D26" w:rsidP="001E6D26">
            <w:pPr>
              <w:spacing w:after="0" w:line="240" w:lineRule="auto"/>
              <w:ind w:firstLine="426"/>
              <w:jc w:val="center"/>
              <w:rPr>
                <w:rFonts w:ascii="Times New Roman" w:hAnsi="Times New Roman" w:cs="Times New Roman"/>
              </w:rPr>
            </w:pPr>
            <w:r w:rsidRPr="0026324E">
              <w:rPr>
                <w:rFonts w:ascii="Times New Roman" w:hAnsi="Times New Roman" w:cs="Times New Roman"/>
              </w:rPr>
              <w:t>2</w:t>
            </w:r>
          </w:p>
        </w:tc>
        <w:tc>
          <w:tcPr>
            <w:tcW w:w="1843" w:type="dxa"/>
          </w:tcPr>
          <w:p w:rsidR="001E6D26" w:rsidRPr="0026324E" w:rsidRDefault="001E6D26" w:rsidP="001E6D26">
            <w:pPr>
              <w:spacing w:after="0" w:line="240" w:lineRule="auto"/>
              <w:ind w:firstLine="426"/>
              <w:jc w:val="center"/>
              <w:rPr>
                <w:rFonts w:ascii="Times New Roman" w:hAnsi="Times New Roman" w:cs="Times New Roman"/>
              </w:rPr>
            </w:pPr>
            <w:r w:rsidRPr="0026324E">
              <w:rPr>
                <w:rFonts w:ascii="Times New Roman" w:hAnsi="Times New Roman" w:cs="Times New Roman"/>
              </w:rPr>
              <w:t xml:space="preserve">хлеб формовой, правильной формы, имеет </w:t>
            </w:r>
            <w:r w:rsidRPr="0026324E">
              <w:rPr>
                <w:rFonts w:ascii="Times New Roman" w:hAnsi="Times New Roman" w:cs="Times New Roman"/>
              </w:rPr>
              <w:lastRenderedPageBreak/>
              <w:t>немного выпуклую верхнюю корку</w:t>
            </w:r>
          </w:p>
        </w:tc>
        <w:tc>
          <w:tcPr>
            <w:tcW w:w="2268" w:type="dxa"/>
          </w:tcPr>
          <w:p w:rsidR="001E6D26" w:rsidRPr="0026324E" w:rsidRDefault="001E6D26" w:rsidP="001E6D26">
            <w:pPr>
              <w:spacing w:after="0" w:line="240" w:lineRule="auto"/>
              <w:ind w:firstLine="426"/>
              <w:jc w:val="center"/>
              <w:rPr>
                <w:rFonts w:ascii="Times New Roman" w:hAnsi="Times New Roman" w:cs="Times New Roman"/>
              </w:rPr>
            </w:pPr>
            <w:r w:rsidRPr="0026324E">
              <w:rPr>
                <w:rFonts w:ascii="Times New Roman" w:hAnsi="Times New Roman" w:cs="Times New Roman"/>
              </w:rPr>
              <w:lastRenderedPageBreak/>
              <w:t>корка гладкая, без трещин и загрязнений</w:t>
            </w:r>
          </w:p>
        </w:tc>
        <w:tc>
          <w:tcPr>
            <w:tcW w:w="2693" w:type="dxa"/>
          </w:tcPr>
          <w:p w:rsidR="001E6D26" w:rsidRPr="0026324E" w:rsidRDefault="001E6D26" w:rsidP="001E6D26">
            <w:pPr>
              <w:spacing w:after="0" w:line="240" w:lineRule="auto"/>
              <w:ind w:firstLine="426"/>
              <w:jc w:val="center"/>
              <w:rPr>
                <w:rFonts w:ascii="Times New Roman" w:hAnsi="Times New Roman" w:cs="Times New Roman"/>
              </w:rPr>
            </w:pPr>
            <w:r w:rsidRPr="0026324E">
              <w:rPr>
                <w:rFonts w:ascii="Times New Roman" w:hAnsi="Times New Roman" w:cs="Times New Roman"/>
              </w:rPr>
              <w:t xml:space="preserve">имеет мелкую тонкостенную пористость, без пустот и неразрыхленых </w:t>
            </w:r>
            <w:r w:rsidRPr="0026324E">
              <w:rPr>
                <w:rFonts w:ascii="Times New Roman" w:hAnsi="Times New Roman" w:cs="Times New Roman"/>
              </w:rPr>
              <w:lastRenderedPageBreak/>
              <w:t>участков, без посторонних включений, мягкий, эластичный</w:t>
            </w:r>
          </w:p>
        </w:tc>
        <w:tc>
          <w:tcPr>
            <w:tcW w:w="1843" w:type="dxa"/>
          </w:tcPr>
          <w:p w:rsidR="001E6D26" w:rsidRPr="0026324E" w:rsidRDefault="001E6D26" w:rsidP="001E6D26">
            <w:pPr>
              <w:spacing w:after="0" w:line="240" w:lineRule="auto"/>
              <w:ind w:firstLine="426"/>
              <w:jc w:val="center"/>
              <w:rPr>
                <w:rFonts w:ascii="Times New Roman" w:hAnsi="Times New Roman" w:cs="Times New Roman"/>
              </w:rPr>
            </w:pPr>
            <w:r w:rsidRPr="0026324E">
              <w:rPr>
                <w:rFonts w:ascii="Times New Roman" w:hAnsi="Times New Roman" w:cs="Times New Roman"/>
              </w:rPr>
              <w:lastRenderedPageBreak/>
              <w:t>имеет приятный запах и вкус</w:t>
            </w:r>
          </w:p>
        </w:tc>
      </w:tr>
      <w:tr w:rsidR="001E6D26" w:rsidRPr="0026324E" w:rsidTr="00A44E1A">
        <w:trPr>
          <w:trHeight w:val="654"/>
          <w:jc w:val="center"/>
        </w:trPr>
        <w:tc>
          <w:tcPr>
            <w:tcW w:w="993" w:type="dxa"/>
          </w:tcPr>
          <w:p w:rsidR="001E6D26" w:rsidRPr="0026324E" w:rsidRDefault="001E6D26" w:rsidP="001E6D26">
            <w:pPr>
              <w:spacing w:after="0" w:line="240" w:lineRule="auto"/>
              <w:ind w:firstLine="426"/>
              <w:jc w:val="center"/>
              <w:rPr>
                <w:rFonts w:ascii="Times New Roman" w:hAnsi="Times New Roman" w:cs="Times New Roman"/>
              </w:rPr>
            </w:pPr>
            <w:r w:rsidRPr="0026324E">
              <w:rPr>
                <w:rFonts w:ascii="Times New Roman" w:hAnsi="Times New Roman" w:cs="Times New Roman"/>
              </w:rPr>
              <w:lastRenderedPageBreak/>
              <w:t>3</w:t>
            </w:r>
          </w:p>
        </w:tc>
        <w:tc>
          <w:tcPr>
            <w:tcW w:w="1843" w:type="dxa"/>
          </w:tcPr>
          <w:p w:rsidR="001E6D26" w:rsidRPr="0026324E" w:rsidRDefault="001E6D26" w:rsidP="001E6D26">
            <w:pPr>
              <w:spacing w:after="0" w:line="240" w:lineRule="auto"/>
              <w:ind w:firstLine="426"/>
              <w:jc w:val="center"/>
              <w:rPr>
                <w:rFonts w:ascii="Times New Roman" w:hAnsi="Times New Roman" w:cs="Times New Roman"/>
              </w:rPr>
            </w:pPr>
            <w:r w:rsidRPr="0026324E">
              <w:rPr>
                <w:rFonts w:ascii="Times New Roman" w:hAnsi="Times New Roman" w:cs="Times New Roman"/>
              </w:rPr>
              <w:t>хлеб формовой, правильной формы, имеет немного выпуклую верхнюю корку</w:t>
            </w:r>
          </w:p>
        </w:tc>
        <w:tc>
          <w:tcPr>
            <w:tcW w:w="2268" w:type="dxa"/>
          </w:tcPr>
          <w:p w:rsidR="001E6D26" w:rsidRPr="0026324E" w:rsidRDefault="001E6D26" w:rsidP="001E6D26">
            <w:pPr>
              <w:spacing w:after="0" w:line="240" w:lineRule="auto"/>
              <w:ind w:firstLine="426"/>
              <w:jc w:val="center"/>
              <w:rPr>
                <w:rFonts w:ascii="Times New Roman" w:hAnsi="Times New Roman" w:cs="Times New Roman"/>
              </w:rPr>
            </w:pPr>
            <w:r w:rsidRPr="0026324E">
              <w:rPr>
                <w:rFonts w:ascii="Times New Roman" w:hAnsi="Times New Roman" w:cs="Times New Roman"/>
              </w:rPr>
              <w:t>корка гладкая, без трещин и загрязнений</w:t>
            </w:r>
          </w:p>
        </w:tc>
        <w:tc>
          <w:tcPr>
            <w:tcW w:w="2693" w:type="dxa"/>
          </w:tcPr>
          <w:p w:rsidR="001E6D26" w:rsidRPr="0026324E" w:rsidRDefault="001E6D26" w:rsidP="001E6D26">
            <w:pPr>
              <w:spacing w:after="0" w:line="240" w:lineRule="auto"/>
              <w:ind w:firstLine="426"/>
              <w:jc w:val="center"/>
              <w:rPr>
                <w:rFonts w:ascii="Times New Roman" w:hAnsi="Times New Roman" w:cs="Times New Roman"/>
              </w:rPr>
            </w:pPr>
            <w:r w:rsidRPr="0026324E">
              <w:rPr>
                <w:rFonts w:ascii="Times New Roman" w:hAnsi="Times New Roman" w:cs="Times New Roman"/>
              </w:rPr>
              <w:t>имеет мелкую тонкостенную пористость, без пустот и неразрыхленых участков, без посторонних включений, мягкий</w:t>
            </w:r>
          </w:p>
        </w:tc>
        <w:tc>
          <w:tcPr>
            <w:tcW w:w="1843" w:type="dxa"/>
          </w:tcPr>
          <w:p w:rsidR="001E6D26" w:rsidRPr="0026324E" w:rsidRDefault="001E6D26" w:rsidP="001E6D26">
            <w:pPr>
              <w:spacing w:after="0" w:line="240" w:lineRule="auto"/>
              <w:ind w:firstLine="426"/>
              <w:jc w:val="center"/>
              <w:rPr>
                <w:rFonts w:ascii="Times New Roman" w:hAnsi="Times New Roman" w:cs="Times New Roman"/>
              </w:rPr>
            </w:pPr>
            <w:r w:rsidRPr="0026324E">
              <w:rPr>
                <w:rFonts w:ascii="Times New Roman" w:hAnsi="Times New Roman" w:cs="Times New Roman"/>
              </w:rPr>
              <w:t>имеет приятный запах и вкус</w:t>
            </w:r>
          </w:p>
        </w:tc>
      </w:tr>
    </w:tbl>
    <w:p w:rsidR="001E6D26" w:rsidRPr="0026324E" w:rsidRDefault="001E6D26" w:rsidP="001E6D26">
      <w:pPr>
        <w:spacing w:after="0" w:line="240" w:lineRule="auto"/>
        <w:ind w:firstLine="426"/>
        <w:rPr>
          <w:rFonts w:ascii="Times New Roman" w:hAnsi="Times New Roman" w:cs="Times New Roman"/>
          <w:b/>
        </w:rPr>
      </w:pPr>
    </w:p>
    <w:p w:rsidR="001E6D26" w:rsidRPr="0026324E" w:rsidRDefault="001E6D26" w:rsidP="001E6D26">
      <w:pPr>
        <w:spacing w:after="0" w:line="240" w:lineRule="auto"/>
        <w:ind w:firstLine="426"/>
        <w:jc w:val="both"/>
        <w:rPr>
          <w:rFonts w:ascii="Times New Roman" w:hAnsi="Times New Roman" w:cs="Times New Roman"/>
        </w:rPr>
      </w:pPr>
      <w:r w:rsidRPr="0026324E">
        <w:rPr>
          <w:rFonts w:ascii="Times New Roman" w:hAnsi="Times New Roman" w:cs="Times New Roman"/>
          <w:b/>
        </w:rPr>
        <w:t xml:space="preserve">Вывод: </w:t>
      </w:r>
      <w:r w:rsidRPr="0026324E">
        <w:rPr>
          <w:rFonts w:ascii="Times New Roman" w:hAnsi="Times New Roman" w:cs="Times New Roman"/>
        </w:rPr>
        <w:t>все рассмотренные образцы хлеба соответствуют выше названным требованиям и удовлетворяют ожидаемым вкусовым качествам.</w:t>
      </w:r>
    </w:p>
    <w:p w:rsidR="001E6D26" w:rsidRPr="0026324E" w:rsidRDefault="001E6D26" w:rsidP="001E6D26">
      <w:pPr>
        <w:spacing w:after="0" w:line="240" w:lineRule="auto"/>
        <w:ind w:firstLine="426"/>
        <w:jc w:val="both"/>
        <w:rPr>
          <w:rFonts w:ascii="Times New Roman" w:hAnsi="Times New Roman" w:cs="Times New Roman"/>
          <w:b/>
        </w:rPr>
      </w:pPr>
      <w:r w:rsidRPr="0026324E">
        <w:rPr>
          <w:rFonts w:ascii="Times New Roman" w:hAnsi="Times New Roman" w:cs="Times New Roman"/>
          <w:b/>
        </w:rPr>
        <w:t>Физико-химические показатели</w:t>
      </w:r>
    </w:p>
    <w:p w:rsidR="001E6D26" w:rsidRPr="0026324E" w:rsidRDefault="001E6D26" w:rsidP="001E6D26">
      <w:pPr>
        <w:shd w:val="clear" w:color="auto" w:fill="FFFFFF"/>
        <w:spacing w:after="0" w:line="240" w:lineRule="auto"/>
        <w:ind w:firstLine="426"/>
        <w:jc w:val="both"/>
        <w:textAlignment w:val="baseline"/>
        <w:rPr>
          <w:rFonts w:ascii="Times New Roman" w:eastAsia="Times New Roman" w:hAnsi="Times New Roman" w:cs="Times New Roman"/>
          <w:lang w:eastAsia="ru-RU"/>
        </w:rPr>
      </w:pPr>
      <w:r w:rsidRPr="0026324E">
        <w:rPr>
          <w:rFonts w:ascii="Times New Roman" w:eastAsia="Times New Roman" w:hAnsi="Times New Roman" w:cs="Times New Roman"/>
          <w:lang w:eastAsia="ru-RU"/>
        </w:rPr>
        <w:t>Физико-химические показатели качества характеризуют строгое соблюдение рецептуры и ведения технологического процесса хлебопекарными предприятиями. Для большинства изделий такими показателями являются влажность, кислотность и пористость. В улучшенных и сдобных изделиях дополнительно определяются содержание жира и сахара.</w:t>
      </w:r>
    </w:p>
    <w:p w:rsidR="001E6D26" w:rsidRPr="0026324E" w:rsidRDefault="001E6D26" w:rsidP="001E6D26">
      <w:pPr>
        <w:shd w:val="clear" w:color="auto" w:fill="FFFFFF"/>
        <w:spacing w:after="0" w:line="240" w:lineRule="auto"/>
        <w:ind w:firstLine="426"/>
        <w:jc w:val="both"/>
        <w:textAlignment w:val="baseline"/>
        <w:rPr>
          <w:rFonts w:ascii="Times New Roman" w:eastAsia="Times New Roman" w:hAnsi="Times New Roman" w:cs="Times New Roman"/>
          <w:lang w:eastAsia="ru-RU"/>
        </w:rPr>
      </w:pPr>
      <w:r w:rsidRPr="0026324E">
        <w:rPr>
          <w:rFonts w:ascii="Times New Roman" w:eastAsia="Times New Roman" w:hAnsi="Times New Roman" w:cs="Times New Roman"/>
          <w:b/>
          <w:lang w:eastAsia="ru-RU"/>
        </w:rPr>
        <w:t xml:space="preserve">Влажность </w:t>
      </w:r>
      <w:r w:rsidRPr="0026324E">
        <w:rPr>
          <w:rFonts w:ascii="Times New Roman" w:eastAsia="Times New Roman" w:hAnsi="Times New Roman" w:cs="Times New Roman"/>
          <w:lang w:eastAsia="ru-RU"/>
        </w:rPr>
        <w:t>установлена стандартами на определенном, оптимальном для данного изделия уровне, зависит от силы муки и рецептуры хлеба и в определенной степени связана с питательной ценностью, так как при увеличении влажности доля питательных веществ уменьшается. Влажность хлеба составляет (в %): у пшеничного простого и улучшенного – 42-48, у сдобных изделий – 34-42; у хлеба из ржаной муки – 45 – 51.</w:t>
      </w:r>
    </w:p>
    <w:p w:rsidR="001E6D26" w:rsidRPr="0026324E" w:rsidRDefault="001E6D26" w:rsidP="001E6D26">
      <w:pPr>
        <w:shd w:val="clear" w:color="auto" w:fill="FFFFFF"/>
        <w:spacing w:after="0" w:line="240" w:lineRule="auto"/>
        <w:ind w:firstLine="426"/>
        <w:jc w:val="both"/>
        <w:textAlignment w:val="baseline"/>
        <w:rPr>
          <w:rFonts w:ascii="Times New Roman" w:eastAsia="Times New Roman" w:hAnsi="Times New Roman" w:cs="Times New Roman"/>
          <w:lang w:eastAsia="ru-RU"/>
        </w:rPr>
      </w:pPr>
      <w:r w:rsidRPr="0026324E">
        <w:rPr>
          <w:rFonts w:ascii="Times New Roman" w:eastAsia="Times New Roman" w:hAnsi="Times New Roman" w:cs="Times New Roman"/>
          <w:b/>
          <w:lang w:eastAsia="ru-RU"/>
        </w:rPr>
        <w:t xml:space="preserve">Кислотность </w:t>
      </w:r>
      <w:r w:rsidRPr="0026324E">
        <w:rPr>
          <w:rFonts w:ascii="Times New Roman" w:eastAsia="Times New Roman" w:hAnsi="Times New Roman" w:cs="Times New Roman"/>
          <w:lang w:eastAsia="ru-RU"/>
        </w:rPr>
        <w:t>до некоторой степени характеризует вкусовые достоинства хлеба. Недостаточно и излишне кислый хлеб неприятен на вкус. Кислотность хлеба (как и мука) выражается градусами Неймана (°</w:t>
      </w:r>
      <w:r w:rsidRPr="0026324E">
        <w:rPr>
          <w:rFonts w:ascii="Times New Roman" w:eastAsia="Times New Roman" w:hAnsi="Times New Roman" w:cs="Times New Roman"/>
          <w:lang w:val="en-US" w:eastAsia="ru-RU"/>
        </w:rPr>
        <w:t>H</w:t>
      </w:r>
      <w:r w:rsidRPr="0026324E">
        <w:rPr>
          <w:rFonts w:ascii="Times New Roman" w:eastAsia="Times New Roman" w:hAnsi="Times New Roman" w:cs="Times New Roman"/>
          <w:lang w:eastAsia="ru-RU"/>
        </w:rPr>
        <w:t>) и составляет (в °</w:t>
      </w:r>
      <w:r w:rsidRPr="0026324E">
        <w:rPr>
          <w:rFonts w:ascii="Times New Roman" w:eastAsia="Times New Roman" w:hAnsi="Times New Roman" w:cs="Times New Roman"/>
          <w:lang w:val="en-US" w:eastAsia="ru-RU"/>
        </w:rPr>
        <w:t>H</w:t>
      </w:r>
      <w:r w:rsidRPr="0026324E">
        <w:rPr>
          <w:rFonts w:ascii="Times New Roman" w:eastAsia="Times New Roman" w:hAnsi="Times New Roman" w:cs="Times New Roman"/>
          <w:lang w:eastAsia="ru-RU"/>
        </w:rPr>
        <w:t>): у изделий и</w:t>
      </w:r>
      <w:r w:rsidR="008602A0">
        <w:rPr>
          <w:rFonts w:ascii="Times New Roman" w:eastAsia="Times New Roman" w:hAnsi="Times New Roman" w:cs="Times New Roman"/>
          <w:lang w:eastAsia="ru-RU"/>
        </w:rPr>
        <w:t xml:space="preserve">з пшеничной сортовой муки – 2-5, </w:t>
      </w:r>
      <w:r w:rsidRPr="0026324E">
        <w:rPr>
          <w:rFonts w:ascii="Times New Roman" w:eastAsia="Times New Roman" w:hAnsi="Times New Roman" w:cs="Times New Roman"/>
          <w:lang w:eastAsia="ru-RU"/>
        </w:rPr>
        <w:t xml:space="preserve"> из ржаной 6-12. </w:t>
      </w:r>
    </w:p>
    <w:p w:rsidR="001E6D26" w:rsidRPr="0026324E" w:rsidRDefault="001E6D26" w:rsidP="001E6D26">
      <w:pPr>
        <w:shd w:val="clear" w:color="auto" w:fill="FFFFFF"/>
        <w:spacing w:after="0" w:line="240" w:lineRule="auto"/>
        <w:ind w:firstLine="426"/>
        <w:jc w:val="both"/>
        <w:textAlignment w:val="baseline"/>
        <w:rPr>
          <w:rFonts w:ascii="Times New Roman" w:eastAsia="Times New Roman" w:hAnsi="Times New Roman" w:cs="Times New Roman"/>
          <w:lang w:eastAsia="ru-RU"/>
        </w:rPr>
      </w:pPr>
      <w:r w:rsidRPr="0026324E">
        <w:rPr>
          <w:rFonts w:ascii="Times New Roman" w:eastAsia="Times New Roman" w:hAnsi="Times New Roman" w:cs="Times New Roman"/>
          <w:b/>
          <w:lang w:eastAsia="ru-RU"/>
        </w:rPr>
        <w:t xml:space="preserve">Пористость хлеба </w:t>
      </w:r>
      <w:r w:rsidRPr="0026324E">
        <w:rPr>
          <w:rFonts w:ascii="Times New Roman" w:eastAsia="Times New Roman" w:hAnsi="Times New Roman" w:cs="Times New Roman"/>
          <w:lang w:eastAsia="ru-RU"/>
        </w:rPr>
        <w:t>показывает процентное отношение объема пор к общему объему мякиша. С пористостью связана его усвояемость. Хорошо разрыхленный хлеб с равномерной мелкой тонкостенной</w:t>
      </w:r>
      <w:r w:rsidRPr="0026324E">
        <w:rPr>
          <w:rFonts w:ascii="Times New Roman" w:eastAsia="Times New Roman" w:hAnsi="Times New Roman" w:cs="Times New Roman"/>
          <w:lang w:eastAsia="ru-RU"/>
        </w:rPr>
        <w:tab/>
        <w:t xml:space="preserve"> пористостью легко разжевывается и пропитывается пищеварительными соками и поэтому полнее усваивается. Пшеничный хлеб из сортовой муки имеет пористость 60-75%, из ржаной – 46-60% [4].</w:t>
      </w:r>
    </w:p>
    <w:p w:rsidR="001E6D26" w:rsidRPr="0026324E" w:rsidRDefault="001E6D26" w:rsidP="001E6D26">
      <w:pPr>
        <w:shd w:val="clear" w:color="auto" w:fill="FFFFFF"/>
        <w:spacing w:after="0" w:line="240" w:lineRule="auto"/>
        <w:ind w:firstLine="426"/>
        <w:jc w:val="both"/>
        <w:textAlignment w:val="baseline"/>
        <w:rPr>
          <w:rFonts w:ascii="Times New Roman" w:eastAsia="Times New Roman" w:hAnsi="Times New Roman" w:cs="Times New Roman"/>
          <w:lang w:eastAsia="ru-RU"/>
        </w:rPr>
      </w:pPr>
      <w:r w:rsidRPr="0026324E">
        <w:rPr>
          <w:rFonts w:ascii="Times New Roman" w:eastAsia="Times New Roman" w:hAnsi="Times New Roman" w:cs="Times New Roman"/>
          <w:lang w:eastAsia="ru-RU"/>
        </w:rPr>
        <w:t>Из физико–химических показателей, оказалось возможным определить пористость исследуемого хлеба. Для этого использовался прибор Журавлева электронные весы, калькулятор и три образца хлеба, указанные ранее:</w:t>
      </w:r>
    </w:p>
    <w:p w:rsidR="001E6D26" w:rsidRPr="0026324E" w:rsidRDefault="001E6D26" w:rsidP="001E6D26">
      <w:pPr>
        <w:shd w:val="clear" w:color="auto" w:fill="FFFFFF"/>
        <w:spacing w:after="0" w:line="240" w:lineRule="auto"/>
        <w:ind w:firstLine="426"/>
        <w:jc w:val="both"/>
        <w:textAlignment w:val="baseline"/>
        <w:rPr>
          <w:rFonts w:ascii="Times New Roman" w:eastAsia="Times New Roman" w:hAnsi="Times New Roman" w:cs="Times New Roman"/>
          <w:lang w:eastAsia="ru-RU"/>
        </w:rPr>
      </w:pPr>
      <w:r w:rsidRPr="0026324E">
        <w:rPr>
          <w:rFonts w:ascii="Times New Roman" w:eastAsia="Times New Roman" w:hAnsi="Times New Roman" w:cs="Times New Roman"/>
          <w:lang w:eastAsia="ru-RU"/>
        </w:rPr>
        <w:t xml:space="preserve">1. Булку хлеба разрезал пополам, взяли одну половину и отрезали боковую корку (прил. 1), затем в середину изделия вращательными движениями ввели цилиндр (прил. 2). </w:t>
      </w:r>
    </w:p>
    <w:p w:rsidR="001E6D26" w:rsidRPr="0026324E" w:rsidRDefault="001E6D26" w:rsidP="001E6D26">
      <w:pPr>
        <w:shd w:val="clear" w:color="auto" w:fill="FFFFFF"/>
        <w:spacing w:after="0" w:line="240" w:lineRule="auto"/>
        <w:ind w:firstLine="426"/>
        <w:jc w:val="both"/>
        <w:textAlignment w:val="baseline"/>
        <w:rPr>
          <w:rFonts w:ascii="Times New Roman" w:eastAsia="Times New Roman" w:hAnsi="Times New Roman" w:cs="Times New Roman"/>
          <w:lang w:eastAsia="ru-RU"/>
        </w:rPr>
      </w:pPr>
      <w:r w:rsidRPr="0026324E">
        <w:rPr>
          <w:rFonts w:ascii="Times New Roman" w:eastAsia="Times New Roman" w:hAnsi="Times New Roman" w:cs="Times New Roman"/>
          <w:lang w:eastAsia="ru-RU"/>
        </w:rPr>
        <w:t xml:space="preserve">2. Достали заполненный мякишем цилиндр (прил. 3).  </w:t>
      </w:r>
    </w:p>
    <w:p w:rsidR="001E6D26" w:rsidRPr="0026324E" w:rsidRDefault="001E6D26" w:rsidP="001E6D26">
      <w:pPr>
        <w:shd w:val="clear" w:color="auto" w:fill="FFFFFF"/>
        <w:spacing w:after="0" w:line="240" w:lineRule="auto"/>
        <w:ind w:firstLine="426"/>
        <w:jc w:val="both"/>
        <w:textAlignment w:val="baseline"/>
        <w:rPr>
          <w:rFonts w:ascii="Times New Roman" w:eastAsia="Times New Roman" w:hAnsi="Times New Roman" w:cs="Times New Roman"/>
          <w:lang w:eastAsia="ru-RU"/>
        </w:rPr>
      </w:pPr>
      <w:r w:rsidRPr="0026324E">
        <w:rPr>
          <w:rFonts w:ascii="Times New Roman" w:eastAsia="Times New Roman" w:hAnsi="Times New Roman" w:cs="Times New Roman"/>
          <w:lang w:eastAsia="ru-RU"/>
        </w:rPr>
        <w:t xml:space="preserve">3. Уложили на лоток так, чтобы ободок его плотно входил в прорезь, имеющуюся на лотке (прил. 4). </w:t>
      </w:r>
    </w:p>
    <w:p w:rsidR="001E6D26" w:rsidRPr="0026324E" w:rsidRDefault="001E6D26" w:rsidP="001E6D26">
      <w:pPr>
        <w:shd w:val="clear" w:color="auto" w:fill="FFFFFF"/>
        <w:spacing w:after="0" w:line="240" w:lineRule="auto"/>
        <w:ind w:firstLine="426"/>
        <w:jc w:val="both"/>
        <w:textAlignment w:val="baseline"/>
        <w:rPr>
          <w:rFonts w:ascii="Times New Roman" w:eastAsia="Times New Roman" w:hAnsi="Times New Roman" w:cs="Times New Roman"/>
          <w:lang w:eastAsia="ru-RU"/>
        </w:rPr>
      </w:pPr>
      <w:r w:rsidRPr="0026324E">
        <w:rPr>
          <w:rFonts w:ascii="Times New Roman" w:eastAsia="Times New Roman" w:hAnsi="Times New Roman" w:cs="Times New Roman"/>
          <w:lang w:eastAsia="ru-RU"/>
        </w:rPr>
        <w:t xml:space="preserve">4. Затем хлебный мякиш вытолкнули из цилиндра деревянной втулкой (прил. 5) примерно на 1 см и срезали его у края цилиндра острым ножом. Отрезанный кусок мякиша удалили. </w:t>
      </w:r>
    </w:p>
    <w:p w:rsidR="001E6D26" w:rsidRPr="0026324E" w:rsidRDefault="001E6D26" w:rsidP="001E6D26">
      <w:pPr>
        <w:shd w:val="clear" w:color="auto" w:fill="FFFFFF"/>
        <w:spacing w:after="0" w:line="240" w:lineRule="auto"/>
        <w:ind w:firstLine="426"/>
        <w:jc w:val="both"/>
        <w:textAlignment w:val="baseline"/>
        <w:rPr>
          <w:rFonts w:ascii="Times New Roman" w:eastAsia="Times New Roman" w:hAnsi="Times New Roman" w:cs="Times New Roman"/>
          <w:lang w:eastAsia="ru-RU"/>
        </w:rPr>
      </w:pPr>
      <w:r w:rsidRPr="0026324E">
        <w:rPr>
          <w:rFonts w:ascii="Times New Roman" w:eastAsia="Times New Roman" w:hAnsi="Times New Roman" w:cs="Times New Roman"/>
          <w:lang w:eastAsia="ru-RU"/>
        </w:rPr>
        <w:t xml:space="preserve">5. Оставшийся в цилиндре мякиш вытолкнули втулкой до стенки лотка и также отрезали у края цилиндра (прил. 6). </w:t>
      </w:r>
    </w:p>
    <w:p w:rsidR="001E6D26" w:rsidRPr="0026324E" w:rsidRDefault="001E6D26" w:rsidP="001E6D26">
      <w:pPr>
        <w:shd w:val="clear" w:color="auto" w:fill="FFFFFF"/>
        <w:spacing w:after="0" w:line="240" w:lineRule="auto"/>
        <w:ind w:firstLine="426"/>
        <w:jc w:val="both"/>
        <w:textAlignment w:val="baseline"/>
        <w:rPr>
          <w:rFonts w:ascii="Times New Roman" w:eastAsia="Times New Roman" w:hAnsi="Times New Roman" w:cs="Times New Roman"/>
          <w:lang w:eastAsia="ru-RU"/>
        </w:rPr>
      </w:pPr>
      <w:r w:rsidRPr="0026324E">
        <w:rPr>
          <w:rFonts w:ascii="Times New Roman" w:eastAsia="Times New Roman" w:hAnsi="Times New Roman" w:cs="Times New Roman"/>
          <w:lang w:eastAsia="ru-RU"/>
        </w:rPr>
        <w:t xml:space="preserve">6. Вырезанный кусок мякоти взвесили (прил. 7) </w:t>
      </w:r>
    </w:p>
    <w:p w:rsidR="001E6D26" w:rsidRPr="0026324E" w:rsidRDefault="001E6D26" w:rsidP="001E6D26">
      <w:pPr>
        <w:shd w:val="clear" w:color="auto" w:fill="FFFFFF"/>
        <w:spacing w:after="0" w:line="240" w:lineRule="auto"/>
        <w:ind w:firstLine="426"/>
        <w:jc w:val="both"/>
        <w:textAlignment w:val="baseline"/>
        <w:rPr>
          <w:rFonts w:ascii="Times New Roman" w:eastAsia="Times New Roman" w:hAnsi="Times New Roman" w:cs="Times New Roman"/>
          <w:lang w:eastAsia="ru-RU"/>
        </w:rPr>
      </w:pPr>
      <w:r w:rsidRPr="0026324E">
        <w:rPr>
          <w:rFonts w:ascii="Times New Roman" w:eastAsia="Times New Roman" w:hAnsi="Times New Roman" w:cs="Times New Roman"/>
          <w:lang w:eastAsia="ru-RU"/>
        </w:rPr>
        <w:t>Такая процедура была проведена с каждым из трех образцов.</w:t>
      </w:r>
    </w:p>
    <w:p w:rsidR="006D5BB8" w:rsidRDefault="006D5BB8" w:rsidP="001E6D26">
      <w:pPr>
        <w:shd w:val="clear" w:color="auto" w:fill="FFFFFF"/>
        <w:spacing w:after="0" w:line="240" w:lineRule="auto"/>
        <w:ind w:firstLine="426"/>
        <w:jc w:val="both"/>
        <w:textAlignment w:val="baseline"/>
        <w:rPr>
          <w:rFonts w:ascii="Times New Roman" w:eastAsia="Times New Roman" w:hAnsi="Times New Roman" w:cs="Times New Roman"/>
          <w:b/>
          <w:lang w:eastAsia="ru-RU"/>
        </w:rPr>
      </w:pPr>
    </w:p>
    <w:p w:rsidR="001E6D26" w:rsidRPr="0026324E" w:rsidRDefault="001E6D26" w:rsidP="001E6D26">
      <w:pPr>
        <w:shd w:val="clear" w:color="auto" w:fill="FFFFFF"/>
        <w:spacing w:after="0" w:line="240" w:lineRule="auto"/>
        <w:ind w:firstLine="426"/>
        <w:jc w:val="both"/>
        <w:textAlignment w:val="baseline"/>
        <w:rPr>
          <w:rFonts w:ascii="Times New Roman" w:eastAsia="Times New Roman" w:hAnsi="Times New Roman" w:cs="Times New Roman"/>
          <w:b/>
          <w:lang w:eastAsia="ru-RU"/>
        </w:rPr>
      </w:pPr>
      <w:r w:rsidRPr="0026324E">
        <w:rPr>
          <w:rFonts w:ascii="Times New Roman" w:eastAsia="Times New Roman" w:hAnsi="Times New Roman" w:cs="Times New Roman"/>
          <w:b/>
          <w:lang w:eastAsia="ru-RU"/>
        </w:rPr>
        <w:t>Объем вырезанного цилиндра хлебного мякиша вычислили по формуле:</w:t>
      </w:r>
    </w:p>
    <w:p w:rsidR="001E6D26" w:rsidRPr="0026324E" w:rsidRDefault="001E6D26" w:rsidP="001E6D26">
      <w:pPr>
        <w:shd w:val="clear" w:color="auto" w:fill="FFFFFF"/>
        <w:spacing w:after="0" w:line="240" w:lineRule="auto"/>
        <w:ind w:firstLine="426"/>
        <w:jc w:val="center"/>
        <w:textAlignment w:val="baseline"/>
        <w:rPr>
          <w:rFonts w:ascii="Times New Roman" w:eastAsia="Times New Roman" w:hAnsi="Times New Roman" w:cs="Times New Roman"/>
          <w:lang w:eastAsia="ru-RU"/>
        </w:rPr>
      </w:pPr>
      <w:r w:rsidRPr="0026324E">
        <w:rPr>
          <w:rFonts w:ascii="Times New Roman" w:eastAsia="Times New Roman" w:hAnsi="Times New Roman" w:cs="Times New Roman"/>
          <w:noProof/>
          <w:lang w:eastAsia="ru-RU"/>
        </w:rPr>
        <w:drawing>
          <wp:inline distT="0" distB="0" distL="0" distR="0">
            <wp:extent cx="1895475" cy="542925"/>
            <wp:effectExtent l="0" t="0" r="9525" b="9525"/>
            <wp:docPr id="17" name="Рисунок 17"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Формула"/>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95475" cy="542925"/>
                    </a:xfrm>
                    <a:prstGeom prst="rect">
                      <a:avLst/>
                    </a:prstGeom>
                    <a:noFill/>
                    <a:ln>
                      <a:noFill/>
                    </a:ln>
                  </pic:spPr>
                </pic:pic>
              </a:graphicData>
            </a:graphic>
          </wp:inline>
        </w:drawing>
      </w:r>
    </w:p>
    <w:p w:rsidR="001E6D26" w:rsidRPr="0026324E" w:rsidRDefault="001E6D26" w:rsidP="001E6D26">
      <w:pPr>
        <w:shd w:val="clear" w:color="auto" w:fill="FFFFFF"/>
        <w:spacing w:after="0" w:line="240" w:lineRule="auto"/>
        <w:ind w:firstLine="426"/>
        <w:jc w:val="both"/>
        <w:rPr>
          <w:rFonts w:ascii="Times New Roman" w:eastAsia="Times New Roman" w:hAnsi="Times New Roman" w:cs="Times New Roman"/>
          <w:shd w:val="clear" w:color="auto" w:fill="FFFFFF"/>
          <w:lang w:eastAsia="ru-RU"/>
        </w:rPr>
      </w:pPr>
      <w:r w:rsidRPr="0026324E">
        <w:rPr>
          <w:rFonts w:ascii="Times New Roman" w:eastAsia="Times New Roman" w:hAnsi="Times New Roman" w:cs="Times New Roman"/>
          <w:b/>
          <w:lang w:eastAsia="ru-RU"/>
        </w:rPr>
        <w:t>г</w:t>
      </w:r>
      <w:r w:rsidRPr="0026324E">
        <w:rPr>
          <w:rFonts w:ascii="Times New Roman" w:eastAsia="Times New Roman" w:hAnsi="Times New Roman" w:cs="Times New Roman"/>
          <w:b/>
          <w:bCs/>
          <w:shd w:val="clear" w:color="auto" w:fill="FFFFFF"/>
          <w:lang w:eastAsia="ru-RU"/>
        </w:rPr>
        <w:t>де:</w:t>
      </w:r>
      <w:r w:rsidRPr="0026324E">
        <w:rPr>
          <w:rFonts w:ascii="Times New Roman" w:eastAsia="Times New Roman" w:hAnsi="Times New Roman" w:cs="Times New Roman"/>
          <w:shd w:val="clear" w:color="auto" w:fill="FFFFFF"/>
          <w:lang w:eastAsia="ru-RU"/>
        </w:rPr>
        <w:t> d — внутренний диаметр цилиндра, см; Н — длина цилиндра хлебного мякиша, см. При внутреннем диаметре цилиндра 3 см и расстоянии от стенки лотка до прорези 3,8 см объем выемки цилиндра мякиша равен 27 см</w:t>
      </w:r>
      <w:r w:rsidRPr="0026324E">
        <w:rPr>
          <w:rFonts w:ascii="Times New Roman" w:eastAsia="Times New Roman" w:hAnsi="Times New Roman" w:cs="Times New Roman"/>
          <w:shd w:val="clear" w:color="auto" w:fill="FFFFFF"/>
          <w:vertAlign w:val="superscript"/>
          <w:lang w:eastAsia="ru-RU"/>
        </w:rPr>
        <w:t>3</w:t>
      </w:r>
      <w:r w:rsidRPr="0026324E">
        <w:rPr>
          <w:rFonts w:ascii="Times New Roman" w:eastAsia="Times New Roman" w:hAnsi="Times New Roman" w:cs="Times New Roman"/>
          <w:shd w:val="clear" w:color="auto" w:fill="FFFFFF"/>
          <w:lang w:eastAsia="ru-RU"/>
        </w:rPr>
        <w:t>. </w:t>
      </w:r>
      <w:r w:rsidRPr="0026324E">
        <w:rPr>
          <w:rFonts w:ascii="Times New Roman" w:eastAsia="Times New Roman" w:hAnsi="Times New Roman" w:cs="Times New Roman"/>
          <w:lang w:eastAsia="ru-RU"/>
        </w:rPr>
        <w:br/>
      </w:r>
      <w:r w:rsidRPr="0026324E">
        <w:rPr>
          <w:rFonts w:ascii="Times New Roman" w:eastAsia="Times New Roman" w:hAnsi="Times New Roman" w:cs="Times New Roman"/>
          <w:shd w:val="clear" w:color="auto" w:fill="FFFFFF"/>
          <w:lang w:eastAsia="ru-RU"/>
        </w:rPr>
        <w:t xml:space="preserve">Для определения пористости пшеничного хлеба делают 3 цилиндрических выемки, для ржаного </w:t>
      </w:r>
      <w:r w:rsidRPr="0026324E">
        <w:rPr>
          <w:rFonts w:ascii="Times New Roman" w:eastAsia="Times New Roman" w:hAnsi="Times New Roman" w:cs="Times New Roman"/>
          <w:shd w:val="clear" w:color="auto" w:fill="FFFFFF"/>
          <w:lang w:eastAsia="ru-RU"/>
        </w:rPr>
        <w:lastRenderedPageBreak/>
        <w:t>хлеба — 4 выемки, объемом 27 см</w:t>
      </w:r>
      <w:r w:rsidRPr="0026324E">
        <w:rPr>
          <w:rFonts w:ascii="Times New Roman" w:eastAsia="Times New Roman" w:hAnsi="Times New Roman" w:cs="Times New Roman"/>
          <w:shd w:val="clear" w:color="auto" w:fill="FFFFFF"/>
          <w:vertAlign w:val="superscript"/>
          <w:lang w:eastAsia="ru-RU"/>
        </w:rPr>
        <w:t>3</w:t>
      </w:r>
      <w:r w:rsidRPr="0026324E">
        <w:rPr>
          <w:rFonts w:ascii="Times New Roman" w:eastAsia="Times New Roman" w:hAnsi="Times New Roman" w:cs="Times New Roman"/>
          <w:shd w:val="clear" w:color="auto" w:fill="FFFFFF"/>
          <w:lang w:eastAsia="ru-RU"/>
        </w:rPr>
        <w:t> каждая. Приготовленные выемки взвешивают одновременно с точностью до 0,01 г.</w:t>
      </w:r>
    </w:p>
    <w:p w:rsidR="006D5BB8" w:rsidRDefault="006D5BB8" w:rsidP="001E6D26">
      <w:pPr>
        <w:shd w:val="clear" w:color="auto" w:fill="FFFFFF"/>
        <w:spacing w:after="0" w:line="240" w:lineRule="auto"/>
        <w:ind w:firstLine="426"/>
        <w:rPr>
          <w:rFonts w:ascii="Times New Roman" w:eastAsia="Times New Roman" w:hAnsi="Times New Roman" w:cs="Times New Roman"/>
          <w:b/>
          <w:shd w:val="clear" w:color="auto" w:fill="FFFFFF"/>
          <w:lang w:eastAsia="ru-RU"/>
        </w:rPr>
      </w:pPr>
    </w:p>
    <w:p w:rsidR="001E6D26" w:rsidRPr="0026324E" w:rsidRDefault="001E6D26" w:rsidP="001E6D26">
      <w:pPr>
        <w:shd w:val="clear" w:color="auto" w:fill="FFFFFF"/>
        <w:spacing w:after="0" w:line="240" w:lineRule="auto"/>
        <w:ind w:firstLine="426"/>
        <w:rPr>
          <w:rFonts w:ascii="Times New Roman" w:eastAsia="Times New Roman" w:hAnsi="Times New Roman" w:cs="Times New Roman"/>
          <w:b/>
          <w:shd w:val="clear" w:color="auto" w:fill="FFFFFF"/>
          <w:lang w:eastAsia="ru-RU"/>
        </w:rPr>
      </w:pPr>
      <w:r w:rsidRPr="0026324E">
        <w:rPr>
          <w:rFonts w:ascii="Times New Roman" w:eastAsia="Times New Roman" w:hAnsi="Times New Roman" w:cs="Times New Roman"/>
          <w:b/>
          <w:shd w:val="clear" w:color="auto" w:fill="FFFFFF"/>
          <w:lang w:eastAsia="ru-RU"/>
        </w:rPr>
        <w:t xml:space="preserve">Пористость определили по формуле: </w:t>
      </w:r>
    </w:p>
    <w:p w:rsidR="001E6D26" w:rsidRPr="0026324E" w:rsidRDefault="001E6D26" w:rsidP="001E6D26">
      <w:pPr>
        <w:shd w:val="clear" w:color="auto" w:fill="FFFFFF"/>
        <w:spacing w:after="0" w:line="240" w:lineRule="auto"/>
        <w:ind w:firstLine="426"/>
        <w:jc w:val="center"/>
        <w:rPr>
          <w:rFonts w:ascii="Times New Roman" w:eastAsia="Times New Roman" w:hAnsi="Times New Roman" w:cs="Times New Roman"/>
          <w:lang w:eastAsia="ru-RU"/>
        </w:rPr>
      </w:pPr>
      <w:r w:rsidRPr="0026324E">
        <w:rPr>
          <w:rFonts w:ascii="Times New Roman" w:eastAsia="Times New Roman" w:hAnsi="Times New Roman" w:cs="Times New Roman"/>
          <w:noProof/>
          <w:lang w:eastAsia="ru-RU"/>
        </w:rPr>
        <w:drawing>
          <wp:inline distT="0" distB="0" distL="0" distR="0">
            <wp:extent cx="1895475" cy="809625"/>
            <wp:effectExtent l="0" t="0" r="9525" b="9525"/>
            <wp:docPr id="18" name="Рисунок 18"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Формул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95475" cy="809625"/>
                    </a:xfrm>
                    <a:prstGeom prst="rect">
                      <a:avLst/>
                    </a:prstGeom>
                    <a:noFill/>
                    <a:ln>
                      <a:noFill/>
                    </a:ln>
                  </pic:spPr>
                </pic:pic>
              </a:graphicData>
            </a:graphic>
          </wp:inline>
        </w:drawing>
      </w:r>
    </w:p>
    <w:p w:rsidR="001E6D26" w:rsidRPr="0026324E" w:rsidRDefault="001E6D26" w:rsidP="001E6D26">
      <w:pPr>
        <w:shd w:val="clear" w:color="auto" w:fill="FFFFFF"/>
        <w:spacing w:after="0" w:line="240" w:lineRule="auto"/>
        <w:ind w:firstLine="426"/>
        <w:jc w:val="both"/>
        <w:rPr>
          <w:rFonts w:ascii="Times New Roman" w:eastAsia="Times New Roman" w:hAnsi="Times New Roman" w:cs="Times New Roman"/>
          <w:lang w:eastAsia="ru-RU"/>
        </w:rPr>
      </w:pPr>
      <w:r w:rsidRPr="0026324E">
        <w:rPr>
          <w:rFonts w:ascii="Times New Roman" w:eastAsia="Times New Roman" w:hAnsi="Times New Roman" w:cs="Times New Roman"/>
          <w:b/>
          <w:lang w:eastAsia="ru-RU"/>
        </w:rPr>
        <w:t xml:space="preserve">Где: </w:t>
      </w:r>
      <w:r w:rsidRPr="0026324E">
        <w:rPr>
          <w:rFonts w:ascii="Times New Roman" w:eastAsia="Times New Roman" w:hAnsi="Times New Roman" w:cs="Times New Roman"/>
          <w:b/>
          <w:lang w:val="en-US" w:eastAsia="ru-RU"/>
        </w:rPr>
        <w:t>V</w:t>
      </w:r>
      <w:r w:rsidRPr="0026324E">
        <w:rPr>
          <w:rFonts w:ascii="Times New Roman" w:eastAsia="Times New Roman" w:hAnsi="Times New Roman" w:cs="Times New Roman"/>
          <w:b/>
          <w:lang w:eastAsia="ru-RU"/>
        </w:rPr>
        <w:t xml:space="preserve">– </w:t>
      </w:r>
      <w:r w:rsidRPr="0026324E">
        <w:rPr>
          <w:rFonts w:ascii="Times New Roman" w:eastAsia="Times New Roman" w:hAnsi="Times New Roman" w:cs="Times New Roman"/>
          <w:lang w:eastAsia="ru-RU"/>
        </w:rPr>
        <w:t>общий объем выемок хлеба, см</w:t>
      </w:r>
      <w:r w:rsidRPr="0026324E">
        <w:rPr>
          <w:rFonts w:ascii="Times New Roman" w:eastAsia="Times New Roman" w:hAnsi="Times New Roman" w:cs="Times New Roman"/>
          <w:shd w:val="clear" w:color="auto" w:fill="FFFFFF"/>
          <w:vertAlign w:val="superscript"/>
          <w:lang w:eastAsia="ru-RU"/>
        </w:rPr>
        <w:t>3</w:t>
      </w:r>
      <w:r w:rsidRPr="0026324E">
        <w:rPr>
          <w:rFonts w:ascii="Times New Roman" w:eastAsia="Times New Roman" w:hAnsi="Times New Roman" w:cs="Times New Roman"/>
          <w:shd w:val="clear" w:color="auto" w:fill="FFFFFF"/>
          <w:lang w:eastAsia="ru-RU"/>
        </w:rPr>
        <w:t>;</w:t>
      </w:r>
      <w:r w:rsidRPr="0026324E">
        <w:rPr>
          <w:rFonts w:ascii="Times New Roman" w:eastAsia="Times New Roman" w:hAnsi="Times New Roman" w:cs="Times New Roman"/>
          <w:lang w:val="en-US" w:eastAsia="ru-RU"/>
        </w:rPr>
        <w:t>G</w:t>
      </w:r>
      <w:r w:rsidRPr="0026324E">
        <w:rPr>
          <w:rFonts w:ascii="Times New Roman" w:eastAsia="Times New Roman" w:hAnsi="Times New Roman" w:cs="Times New Roman"/>
          <w:lang w:eastAsia="ru-RU"/>
        </w:rPr>
        <w:t xml:space="preserve"> – масса выемок, г; </w:t>
      </w:r>
      <w:r w:rsidRPr="0026324E">
        <w:rPr>
          <w:rFonts w:ascii="Times New Roman" w:eastAsia="Times New Roman" w:hAnsi="Times New Roman" w:cs="Times New Roman"/>
          <w:lang w:val="en-US" w:eastAsia="ru-RU"/>
        </w:rPr>
        <w:t>p</w:t>
      </w:r>
      <w:r w:rsidRPr="0026324E">
        <w:rPr>
          <w:rFonts w:ascii="Times New Roman" w:eastAsia="Times New Roman" w:hAnsi="Times New Roman" w:cs="Times New Roman"/>
          <w:lang w:eastAsia="ru-RU"/>
        </w:rPr>
        <w:t xml:space="preserve"> – плотность беспористой массы мякиша [3].</w:t>
      </w:r>
    </w:p>
    <w:p w:rsidR="001E6D26" w:rsidRPr="0026324E" w:rsidRDefault="001E6D26" w:rsidP="001E6D26">
      <w:pPr>
        <w:shd w:val="clear" w:color="auto" w:fill="FFFFFF"/>
        <w:spacing w:after="0" w:line="240" w:lineRule="auto"/>
        <w:ind w:firstLine="426"/>
        <w:jc w:val="both"/>
        <w:rPr>
          <w:rFonts w:ascii="Times New Roman" w:eastAsia="Times New Roman" w:hAnsi="Times New Roman" w:cs="Times New Roman"/>
          <w:lang w:eastAsia="ru-RU"/>
        </w:rPr>
      </w:pPr>
      <w:r w:rsidRPr="0026324E">
        <w:rPr>
          <w:rFonts w:ascii="Times New Roman" w:eastAsia="Times New Roman" w:hAnsi="Times New Roman" w:cs="Times New Roman"/>
          <w:lang w:eastAsia="ru-RU"/>
        </w:rPr>
        <w:t>Плотность беспористой массы принимают для хлеба: ржаного, пшенично-ржаного и пшеничного из обойной муки – 1,21; ржаного заварных сортов и пеклеванного – 1, 27; пшеничного первого сорта – 1, 31; пшеничного второго сорта – 1, 26.</w:t>
      </w:r>
    </w:p>
    <w:p w:rsidR="001E6D26" w:rsidRPr="0026324E" w:rsidRDefault="001E6D26" w:rsidP="001E6D26">
      <w:pPr>
        <w:shd w:val="clear" w:color="auto" w:fill="FFFFFF"/>
        <w:spacing w:after="0" w:line="240" w:lineRule="auto"/>
        <w:ind w:firstLine="426"/>
        <w:jc w:val="both"/>
        <w:rPr>
          <w:rFonts w:ascii="Times New Roman" w:eastAsia="Times New Roman" w:hAnsi="Times New Roman" w:cs="Times New Roman"/>
          <w:lang w:eastAsia="ru-RU"/>
        </w:rPr>
      </w:pPr>
      <w:r w:rsidRPr="0026324E">
        <w:rPr>
          <w:rFonts w:ascii="Times New Roman" w:eastAsia="Times New Roman" w:hAnsi="Times New Roman" w:cs="Times New Roman"/>
          <w:lang w:eastAsia="ru-RU"/>
        </w:rPr>
        <w:t>Вычисление пористости производится с точностью до 1%</w:t>
      </w:r>
    </w:p>
    <w:p w:rsidR="001E6D26" w:rsidRPr="0026324E" w:rsidRDefault="001E6D26" w:rsidP="001E6D26">
      <w:pPr>
        <w:shd w:val="clear" w:color="auto" w:fill="FFFFFF"/>
        <w:spacing w:after="0" w:line="240" w:lineRule="auto"/>
        <w:ind w:firstLine="426"/>
        <w:jc w:val="both"/>
        <w:rPr>
          <w:rFonts w:ascii="Times New Roman" w:eastAsia="Times New Roman" w:hAnsi="Times New Roman" w:cs="Times New Roman"/>
          <w:lang w:eastAsia="ru-RU"/>
        </w:rPr>
      </w:pPr>
      <w:r w:rsidRPr="0026324E">
        <w:rPr>
          <w:rFonts w:ascii="Times New Roman" w:eastAsia="Times New Roman" w:hAnsi="Times New Roman" w:cs="Times New Roman"/>
          <w:lang w:eastAsia="ru-RU"/>
        </w:rPr>
        <w:t xml:space="preserve">Проделав все операции, пористость хлеба у нас получилась такова: </w:t>
      </w:r>
    </w:p>
    <w:p w:rsidR="001E6D26" w:rsidRPr="0026324E" w:rsidRDefault="001E6D26" w:rsidP="001E6D26">
      <w:pPr>
        <w:shd w:val="clear" w:color="auto" w:fill="FFFFFF"/>
        <w:spacing w:after="0" w:line="240" w:lineRule="auto"/>
        <w:ind w:firstLine="426"/>
        <w:jc w:val="both"/>
        <w:rPr>
          <w:rFonts w:ascii="Times New Roman" w:eastAsia="Times New Roman" w:hAnsi="Times New Roman" w:cs="Times New Roman"/>
          <w:lang w:eastAsia="ru-RU"/>
        </w:rPr>
      </w:pPr>
      <w:r w:rsidRPr="0026324E">
        <w:rPr>
          <w:rFonts w:ascii="Times New Roman" w:eastAsia="Times New Roman" w:hAnsi="Times New Roman" w:cs="Times New Roman"/>
          <w:lang w:eastAsia="ru-RU"/>
        </w:rPr>
        <w:t>Образец № 1 – 74%</w:t>
      </w:r>
    </w:p>
    <w:p w:rsidR="001E6D26" w:rsidRPr="0026324E" w:rsidRDefault="001E6D26" w:rsidP="001E6D26">
      <w:pPr>
        <w:shd w:val="clear" w:color="auto" w:fill="FFFFFF"/>
        <w:spacing w:after="0" w:line="240" w:lineRule="auto"/>
        <w:ind w:firstLine="426"/>
        <w:jc w:val="both"/>
        <w:rPr>
          <w:rFonts w:ascii="Times New Roman" w:eastAsia="Times New Roman" w:hAnsi="Times New Roman" w:cs="Times New Roman"/>
          <w:lang w:eastAsia="ru-RU"/>
        </w:rPr>
      </w:pPr>
      <w:r w:rsidRPr="0026324E">
        <w:rPr>
          <w:rFonts w:ascii="Times New Roman" w:eastAsia="Times New Roman" w:hAnsi="Times New Roman" w:cs="Times New Roman"/>
          <w:lang w:eastAsia="ru-RU"/>
        </w:rPr>
        <w:t>Образец № 2 – 74%</w:t>
      </w:r>
    </w:p>
    <w:p w:rsidR="001E6D26" w:rsidRPr="0026324E" w:rsidRDefault="001E6D26" w:rsidP="001E6D26">
      <w:pPr>
        <w:shd w:val="clear" w:color="auto" w:fill="FFFFFF"/>
        <w:spacing w:after="0" w:line="240" w:lineRule="auto"/>
        <w:ind w:firstLine="426"/>
        <w:jc w:val="both"/>
        <w:rPr>
          <w:rFonts w:ascii="Times New Roman" w:eastAsia="Times New Roman" w:hAnsi="Times New Roman" w:cs="Times New Roman"/>
          <w:lang w:eastAsia="ru-RU"/>
        </w:rPr>
      </w:pPr>
      <w:r w:rsidRPr="0026324E">
        <w:rPr>
          <w:rFonts w:ascii="Times New Roman" w:eastAsia="Times New Roman" w:hAnsi="Times New Roman" w:cs="Times New Roman"/>
          <w:lang w:eastAsia="ru-RU"/>
        </w:rPr>
        <w:t>Образец № 3 – 76%</w:t>
      </w:r>
    </w:p>
    <w:p w:rsidR="001E6D26" w:rsidRPr="0026324E" w:rsidRDefault="001E6D26" w:rsidP="001E6D26">
      <w:pPr>
        <w:shd w:val="clear" w:color="auto" w:fill="FFFFFF"/>
        <w:spacing w:after="0" w:line="240" w:lineRule="auto"/>
        <w:ind w:firstLine="426"/>
        <w:jc w:val="both"/>
        <w:rPr>
          <w:rFonts w:ascii="Times New Roman" w:eastAsia="Times New Roman" w:hAnsi="Times New Roman" w:cs="Times New Roman"/>
          <w:lang w:eastAsia="ru-RU"/>
        </w:rPr>
      </w:pPr>
      <w:r w:rsidRPr="0026324E">
        <w:rPr>
          <w:rFonts w:ascii="Times New Roman" w:eastAsia="Times New Roman" w:hAnsi="Times New Roman" w:cs="Times New Roman"/>
          <w:b/>
          <w:lang w:eastAsia="ru-RU"/>
        </w:rPr>
        <w:t xml:space="preserve">Вывод: </w:t>
      </w:r>
      <w:r w:rsidRPr="0026324E">
        <w:rPr>
          <w:rFonts w:ascii="Times New Roman" w:eastAsia="Times New Roman" w:hAnsi="Times New Roman" w:cs="Times New Roman"/>
          <w:lang w:eastAsia="ru-RU"/>
        </w:rPr>
        <w:t>весь нами рассмотренный хлеб, разных производителей соответствует нормам ГОСТ по пористости, так как его пористость не менее 65%.</w:t>
      </w:r>
    </w:p>
    <w:p w:rsidR="001E6D26" w:rsidRPr="0026324E" w:rsidRDefault="001E6D26" w:rsidP="001E6D26">
      <w:pPr>
        <w:shd w:val="clear" w:color="auto" w:fill="FFFFFF"/>
        <w:spacing w:after="0" w:line="240" w:lineRule="auto"/>
        <w:ind w:firstLine="426"/>
        <w:jc w:val="both"/>
        <w:rPr>
          <w:rFonts w:ascii="Times New Roman" w:eastAsia="Times New Roman" w:hAnsi="Times New Roman" w:cs="Times New Roman"/>
          <w:b/>
          <w:lang w:eastAsia="ru-RU"/>
        </w:rPr>
      </w:pPr>
      <w:r w:rsidRPr="0026324E">
        <w:rPr>
          <w:rFonts w:ascii="Times New Roman" w:eastAsia="Times New Roman" w:hAnsi="Times New Roman" w:cs="Times New Roman"/>
          <w:b/>
          <w:lang w:eastAsia="ru-RU"/>
        </w:rPr>
        <w:t>Заключение</w:t>
      </w:r>
    </w:p>
    <w:p w:rsidR="001E6D26" w:rsidRPr="0026324E" w:rsidRDefault="001E6D26" w:rsidP="001E6D26">
      <w:pPr>
        <w:shd w:val="clear" w:color="auto" w:fill="FFFFFF"/>
        <w:spacing w:after="0" w:line="240" w:lineRule="auto"/>
        <w:ind w:firstLine="426"/>
        <w:jc w:val="both"/>
        <w:textAlignment w:val="baseline"/>
        <w:rPr>
          <w:rFonts w:ascii="Times New Roman" w:eastAsia="Times New Roman" w:hAnsi="Times New Roman" w:cs="Times New Roman"/>
          <w:lang w:eastAsia="ru-RU"/>
        </w:rPr>
      </w:pPr>
      <w:r w:rsidRPr="0026324E">
        <w:rPr>
          <w:rFonts w:ascii="Times New Roman" w:eastAsia="Times New Roman" w:hAnsi="Times New Roman" w:cs="Times New Roman"/>
          <w:lang w:eastAsia="ru-RU"/>
        </w:rPr>
        <w:t>Цельданной работывыявить, какой хлеб больше пользуется спросом и соответствует ГОСТам по органолептическим, физико-химическим показателям. Поскольку, в настоящее время рынок хлебобулочных изделий наполнен изобилием различных видов хлеба и хлебобулочных изделий разных производителей, важно знать, можно ли доверять им, ведь хлеб – это жизненно необходимый продукт.</w:t>
      </w:r>
    </w:p>
    <w:p w:rsidR="001E6D26" w:rsidRPr="0026324E" w:rsidRDefault="001E6D26" w:rsidP="001E6D26">
      <w:pPr>
        <w:shd w:val="clear" w:color="auto" w:fill="FFFFFF"/>
        <w:spacing w:after="0" w:line="240" w:lineRule="auto"/>
        <w:ind w:firstLine="426"/>
        <w:jc w:val="both"/>
        <w:textAlignment w:val="baseline"/>
        <w:rPr>
          <w:rFonts w:ascii="Times New Roman" w:eastAsia="Times New Roman" w:hAnsi="Times New Roman" w:cs="Times New Roman"/>
          <w:lang w:eastAsia="ru-RU"/>
        </w:rPr>
      </w:pPr>
      <w:r w:rsidRPr="0026324E">
        <w:rPr>
          <w:rFonts w:ascii="Times New Roman" w:eastAsia="Times New Roman" w:hAnsi="Times New Roman" w:cs="Times New Roman"/>
          <w:lang w:eastAsia="ru-RU"/>
        </w:rPr>
        <w:t xml:space="preserve">В соответствии с требованиями ГОСТ </w:t>
      </w:r>
      <w:r w:rsidRPr="0026324E">
        <w:rPr>
          <w:rFonts w:ascii="Times New Roman" w:eastAsia="Times New Roman" w:hAnsi="Times New Roman" w:cs="Times New Roman"/>
          <w:shd w:val="clear" w:color="auto" w:fill="FFFFFF"/>
          <w:lang w:eastAsia="ru-RU"/>
        </w:rPr>
        <w:t>51074 – 2013,</w:t>
      </w:r>
      <w:r w:rsidRPr="0026324E">
        <w:rPr>
          <w:rFonts w:ascii="Times New Roman" w:hAnsi="Times New Roman" w:cs="Times New Roman"/>
          <w:lang w:eastAsia="ru-RU"/>
        </w:rPr>
        <w:t xml:space="preserve"> каждая булка хлеба должна иметь упаковку и этикетку, на которой указываются основные данные о хлебе и его производителе. </w:t>
      </w:r>
      <w:r w:rsidRPr="0026324E">
        <w:rPr>
          <w:rFonts w:ascii="Times New Roman" w:eastAsia="Times New Roman" w:hAnsi="Times New Roman" w:cs="Times New Roman"/>
          <w:lang w:eastAsia="ru-RU"/>
        </w:rPr>
        <w:t xml:space="preserve">В ходе проведения исследования выяснилось, что не вся продукция в наших магазинах удовлетворяет этим требованиям. Информационный лист, который должен быть в магазине при отсутствии упаковки и который может затребовать каждый покупатель, нам, к сожалению, не смогли предоставить [1]. </w:t>
      </w:r>
    </w:p>
    <w:p w:rsidR="001E6D26" w:rsidRPr="0026324E" w:rsidRDefault="001E6D26" w:rsidP="001E6D26">
      <w:pPr>
        <w:shd w:val="clear" w:color="auto" w:fill="FFFFFF"/>
        <w:spacing w:after="0" w:line="240" w:lineRule="auto"/>
        <w:ind w:firstLine="426"/>
        <w:jc w:val="both"/>
        <w:textAlignment w:val="baseline"/>
        <w:rPr>
          <w:rFonts w:ascii="Times New Roman" w:eastAsia="Times New Roman" w:hAnsi="Times New Roman" w:cs="Times New Roman"/>
          <w:lang w:eastAsia="ru-RU"/>
        </w:rPr>
      </w:pPr>
      <w:r w:rsidRPr="0026324E">
        <w:rPr>
          <w:rFonts w:ascii="Times New Roman" w:eastAsia="Times New Roman" w:hAnsi="Times New Roman" w:cs="Times New Roman"/>
          <w:lang w:eastAsia="ru-RU"/>
        </w:rPr>
        <w:t xml:space="preserve">Отметим, что ржаной хлеб имеет массу преимуществ и полезных веществ, которые благотворно влияют на организм человека. Однако, исходя из ответов опрошенных, большим покупательским спросом пользуется белый хлеб. Он и подвергся испытаниям на качество. </w:t>
      </w:r>
    </w:p>
    <w:p w:rsidR="001E6D26" w:rsidRPr="0026324E" w:rsidRDefault="001E6D26" w:rsidP="001E6D26">
      <w:pPr>
        <w:shd w:val="clear" w:color="auto" w:fill="FFFFFF"/>
        <w:spacing w:after="0" w:line="240" w:lineRule="auto"/>
        <w:ind w:firstLine="426"/>
        <w:jc w:val="both"/>
        <w:textAlignment w:val="baseline"/>
        <w:rPr>
          <w:rFonts w:ascii="Times New Roman" w:eastAsia="Times New Roman" w:hAnsi="Times New Roman" w:cs="Times New Roman"/>
          <w:lang w:eastAsia="ru-RU"/>
        </w:rPr>
      </w:pPr>
      <w:r w:rsidRPr="0026324E">
        <w:rPr>
          <w:rFonts w:ascii="Times New Roman" w:eastAsia="Times New Roman" w:hAnsi="Times New Roman" w:cs="Times New Roman"/>
          <w:lang w:eastAsia="ru-RU"/>
        </w:rPr>
        <w:t>Проведя органолептические и физико-химические исследования формового хлеба Суксунского, Кунгурского и Пермского (Покровский хлеб) хлебокомбинатов, можно сказать, что в наших магазинах продается качественный хлеб, а выбор того или иного вида, - это право каждого покупателя в соответствии с его вкусом и заботой о здоровье.</w:t>
      </w:r>
    </w:p>
    <w:p w:rsidR="001E6D26" w:rsidRPr="0026324E" w:rsidRDefault="001E6D26" w:rsidP="001E6D26">
      <w:pPr>
        <w:spacing w:after="0" w:line="240" w:lineRule="auto"/>
        <w:ind w:firstLine="426"/>
        <w:jc w:val="both"/>
        <w:rPr>
          <w:rFonts w:ascii="Times New Roman" w:hAnsi="Times New Roman" w:cs="Times New Roman"/>
        </w:rPr>
      </w:pPr>
      <w:r w:rsidRPr="0026324E">
        <w:rPr>
          <w:rFonts w:ascii="Times New Roman" w:hAnsi="Times New Roman" w:cs="Times New Roman"/>
        </w:rPr>
        <w:t>Из ответов опрошенных, можно сказать, что большинство студентов употребляют белый хлеб. Большим спросом пользуется Пермский хлеб, при этом студенты обращают внимание на то, чтобы хлеб был свежим, внешне удовлетворял их требованиям и имел доступную цену.</w:t>
      </w:r>
    </w:p>
    <w:p w:rsidR="001E6D26" w:rsidRPr="0026324E" w:rsidRDefault="001E6D26" w:rsidP="001E6D26">
      <w:pPr>
        <w:spacing w:after="0" w:line="240" w:lineRule="auto"/>
        <w:ind w:firstLine="426"/>
        <w:jc w:val="both"/>
        <w:rPr>
          <w:rFonts w:ascii="Times New Roman" w:hAnsi="Times New Roman" w:cs="Times New Roman"/>
        </w:rPr>
      </w:pPr>
    </w:p>
    <w:p w:rsidR="001E6D26" w:rsidRPr="0026324E" w:rsidRDefault="006D5BB8" w:rsidP="001E6D26">
      <w:pPr>
        <w:spacing w:after="0" w:line="240" w:lineRule="auto"/>
        <w:ind w:firstLine="426"/>
        <w:jc w:val="center"/>
        <w:rPr>
          <w:rFonts w:ascii="Times New Roman" w:hAnsi="Times New Roman" w:cs="Times New Roman"/>
          <w:b/>
        </w:rPr>
      </w:pPr>
      <w:r>
        <w:rPr>
          <w:rFonts w:ascii="Times New Roman" w:hAnsi="Times New Roman" w:cs="Times New Roman"/>
          <w:b/>
        </w:rPr>
        <w:t>Список литературы</w:t>
      </w:r>
    </w:p>
    <w:p w:rsidR="001E6D26" w:rsidRPr="0026324E" w:rsidRDefault="001E6D26" w:rsidP="001E6D26">
      <w:pPr>
        <w:shd w:val="clear" w:color="auto" w:fill="FFFFFF"/>
        <w:spacing w:after="0" w:line="240" w:lineRule="auto"/>
        <w:ind w:firstLine="426"/>
        <w:rPr>
          <w:rFonts w:ascii="Times New Roman" w:hAnsi="Times New Roman" w:cs="Times New Roman"/>
          <w:color w:val="000000"/>
        </w:rPr>
      </w:pPr>
      <w:r w:rsidRPr="0026324E">
        <w:rPr>
          <w:rFonts w:ascii="Times New Roman" w:hAnsi="Times New Roman" w:cs="Times New Roman"/>
          <w:color w:val="000000"/>
        </w:rPr>
        <w:t xml:space="preserve">1. [сайт]. </w:t>
      </w:r>
      <w:r w:rsidRPr="0026324E">
        <w:rPr>
          <w:rFonts w:ascii="Times New Roman" w:hAnsi="Times New Roman" w:cs="Times New Roman"/>
          <w:color w:val="000000"/>
          <w:lang w:val="en-US"/>
        </w:rPr>
        <w:t>URL</w:t>
      </w:r>
      <w:r w:rsidRPr="0026324E">
        <w:rPr>
          <w:rFonts w:ascii="Times New Roman" w:hAnsi="Times New Roman" w:cs="Times New Roman"/>
          <w:color w:val="000000"/>
        </w:rPr>
        <w:t xml:space="preserve">: </w:t>
      </w:r>
      <w:r w:rsidRPr="0026324E">
        <w:rPr>
          <w:rFonts w:ascii="Times New Roman" w:hAnsi="Times New Roman" w:cs="Times New Roman"/>
          <w:lang w:val="en-US"/>
        </w:rPr>
        <w:t>http</w:t>
      </w:r>
      <w:r w:rsidRPr="0026324E">
        <w:rPr>
          <w:rFonts w:ascii="Times New Roman" w:hAnsi="Times New Roman" w:cs="Times New Roman"/>
        </w:rPr>
        <w:t>://</w:t>
      </w:r>
      <w:r w:rsidRPr="0026324E">
        <w:rPr>
          <w:rFonts w:ascii="Times New Roman" w:hAnsi="Times New Roman" w:cs="Times New Roman"/>
          <w:lang w:val="en-US"/>
        </w:rPr>
        <w:t>www</w:t>
      </w:r>
      <w:r w:rsidRPr="0026324E">
        <w:rPr>
          <w:rFonts w:ascii="Times New Roman" w:hAnsi="Times New Roman" w:cs="Times New Roman"/>
        </w:rPr>
        <w:t>.</w:t>
      </w:r>
      <w:r w:rsidRPr="0026324E">
        <w:rPr>
          <w:rFonts w:ascii="Times New Roman" w:hAnsi="Times New Roman" w:cs="Times New Roman"/>
          <w:lang w:val="en-US"/>
        </w:rPr>
        <w:t>vashdom</w:t>
      </w:r>
      <w:r w:rsidRPr="0026324E">
        <w:rPr>
          <w:rFonts w:ascii="Times New Roman" w:hAnsi="Times New Roman" w:cs="Times New Roman"/>
        </w:rPr>
        <w:t>.</w:t>
      </w:r>
      <w:r w:rsidRPr="0026324E">
        <w:rPr>
          <w:rFonts w:ascii="Times New Roman" w:hAnsi="Times New Roman" w:cs="Times New Roman"/>
          <w:lang w:val="en-US"/>
        </w:rPr>
        <w:t>ru</w:t>
      </w:r>
      <w:r w:rsidRPr="0026324E">
        <w:rPr>
          <w:rFonts w:ascii="Times New Roman" w:hAnsi="Times New Roman" w:cs="Times New Roman"/>
        </w:rPr>
        <w:t>/</w:t>
      </w:r>
      <w:r w:rsidRPr="0026324E">
        <w:rPr>
          <w:rFonts w:ascii="Times New Roman" w:hAnsi="Times New Roman" w:cs="Times New Roman"/>
          <w:lang w:val="en-US"/>
        </w:rPr>
        <w:t>gost</w:t>
      </w:r>
      <w:r w:rsidRPr="0026324E">
        <w:rPr>
          <w:rFonts w:ascii="Times New Roman" w:hAnsi="Times New Roman" w:cs="Times New Roman"/>
        </w:rPr>
        <w:t>/8.579-2002 (дата обращения: 15.03.2018).</w:t>
      </w:r>
    </w:p>
    <w:p w:rsidR="001E6D26" w:rsidRPr="0026324E" w:rsidRDefault="001E6D26" w:rsidP="001E6D26">
      <w:pPr>
        <w:shd w:val="clear" w:color="auto" w:fill="FFFFFF"/>
        <w:spacing w:after="0" w:line="240" w:lineRule="auto"/>
        <w:ind w:firstLine="426"/>
        <w:rPr>
          <w:rFonts w:ascii="Times New Roman" w:hAnsi="Times New Roman" w:cs="Times New Roman"/>
          <w:color w:val="000000"/>
        </w:rPr>
      </w:pPr>
      <w:r w:rsidRPr="0026324E">
        <w:rPr>
          <w:rFonts w:ascii="Times New Roman" w:hAnsi="Times New Roman" w:cs="Times New Roman"/>
          <w:color w:val="000000"/>
        </w:rPr>
        <w:t xml:space="preserve">2. [сайт]. </w:t>
      </w:r>
      <w:r w:rsidRPr="0026324E">
        <w:rPr>
          <w:rFonts w:ascii="Times New Roman" w:hAnsi="Times New Roman" w:cs="Times New Roman"/>
          <w:color w:val="000000"/>
          <w:lang w:val="en-US"/>
        </w:rPr>
        <w:t>URL</w:t>
      </w:r>
      <w:r w:rsidRPr="0026324E">
        <w:rPr>
          <w:rFonts w:ascii="Times New Roman" w:hAnsi="Times New Roman" w:cs="Times New Roman"/>
          <w:color w:val="000000"/>
        </w:rPr>
        <w:t xml:space="preserve">: </w:t>
      </w:r>
      <w:r w:rsidRPr="0026324E">
        <w:rPr>
          <w:rFonts w:ascii="Times New Roman" w:hAnsi="Times New Roman" w:cs="Times New Roman"/>
        </w:rPr>
        <w:t>http://pomogika.ru/rol-xleba-v-zhizni-cheloveka (дата обращения: 15.03.2018).</w:t>
      </w:r>
    </w:p>
    <w:p w:rsidR="001E6D26" w:rsidRPr="0026324E" w:rsidRDefault="001E6D26" w:rsidP="001E6D26">
      <w:pPr>
        <w:shd w:val="clear" w:color="auto" w:fill="FFFFFF"/>
        <w:spacing w:after="0" w:line="240" w:lineRule="auto"/>
        <w:ind w:firstLine="426"/>
        <w:rPr>
          <w:rFonts w:ascii="Times New Roman" w:hAnsi="Times New Roman" w:cs="Times New Roman"/>
          <w:color w:val="000000"/>
        </w:rPr>
      </w:pPr>
      <w:r w:rsidRPr="0026324E">
        <w:rPr>
          <w:rFonts w:ascii="Times New Roman" w:hAnsi="Times New Roman" w:cs="Times New Roman"/>
          <w:color w:val="000000"/>
        </w:rPr>
        <w:t xml:space="preserve">3. [сайт]. </w:t>
      </w:r>
      <w:r w:rsidRPr="0026324E">
        <w:rPr>
          <w:rFonts w:ascii="Times New Roman" w:hAnsi="Times New Roman" w:cs="Times New Roman"/>
          <w:color w:val="000000"/>
          <w:lang w:val="en-US"/>
        </w:rPr>
        <w:t>URL</w:t>
      </w:r>
      <w:r w:rsidRPr="0026324E">
        <w:rPr>
          <w:rFonts w:ascii="Times New Roman" w:hAnsi="Times New Roman" w:cs="Times New Roman"/>
          <w:color w:val="000000"/>
        </w:rPr>
        <w:t xml:space="preserve">: </w:t>
      </w:r>
      <w:r w:rsidRPr="0026324E">
        <w:rPr>
          <w:rFonts w:ascii="Times New Roman" w:hAnsi="Times New Roman" w:cs="Times New Roman"/>
        </w:rPr>
        <w:t>http://www.hlebopekar.ru/hleb (дата обращения: 15.03.2018).</w:t>
      </w:r>
    </w:p>
    <w:p w:rsidR="001E6D26" w:rsidRPr="0026324E" w:rsidRDefault="001E6D26" w:rsidP="001E6D26">
      <w:pPr>
        <w:shd w:val="clear" w:color="auto" w:fill="FFFFFF"/>
        <w:spacing w:after="0" w:line="240" w:lineRule="auto"/>
        <w:ind w:firstLine="426"/>
        <w:rPr>
          <w:rFonts w:ascii="Times New Roman" w:hAnsi="Times New Roman" w:cs="Times New Roman"/>
          <w:color w:val="000000"/>
        </w:rPr>
      </w:pPr>
      <w:r w:rsidRPr="0026324E">
        <w:rPr>
          <w:rFonts w:ascii="Times New Roman" w:hAnsi="Times New Roman" w:cs="Times New Roman"/>
          <w:color w:val="000000"/>
        </w:rPr>
        <w:t xml:space="preserve">4. [сайт]. </w:t>
      </w:r>
      <w:r w:rsidRPr="0026324E">
        <w:rPr>
          <w:rFonts w:ascii="Times New Roman" w:hAnsi="Times New Roman" w:cs="Times New Roman"/>
          <w:color w:val="000000"/>
          <w:lang w:val="en-US"/>
        </w:rPr>
        <w:t>URL</w:t>
      </w:r>
      <w:r w:rsidRPr="0026324E">
        <w:rPr>
          <w:rFonts w:ascii="Times New Roman" w:hAnsi="Times New Roman" w:cs="Times New Roman"/>
          <w:color w:val="000000"/>
        </w:rPr>
        <w:t xml:space="preserve">: </w:t>
      </w:r>
      <w:r w:rsidRPr="0026324E">
        <w:rPr>
          <w:rFonts w:ascii="Times New Roman" w:hAnsi="Times New Roman" w:cs="Times New Roman"/>
        </w:rPr>
        <w:t>http://shpargalki.ru/news/7419.html (дата обращения: 15.03.2018).</w:t>
      </w:r>
    </w:p>
    <w:p w:rsidR="001E6D26" w:rsidRDefault="001E6D26" w:rsidP="00FC5ADF">
      <w:pPr>
        <w:spacing w:after="0" w:line="240" w:lineRule="auto"/>
        <w:jc w:val="both"/>
        <w:rPr>
          <w:rFonts w:ascii="Times New Roman" w:hAnsi="Times New Roman"/>
        </w:rPr>
      </w:pPr>
    </w:p>
    <w:p w:rsidR="0003002F" w:rsidRDefault="0003002F" w:rsidP="00FC5ADF">
      <w:pPr>
        <w:spacing w:after="0" w:line="240" w:lineRule="auto"/>
        <w:jc w:val="both"/>
        <w:rPr>
          <w:rFonts w:ascii="Times New Roman" w:hAnsi="Times New Roman"/>
        </w:rPr>
      </w:pPr>
    </w:p>
    <w:p w:rsidR="0003002F" w:rsidRDefault="0003002F" w:rsidP="00FC5ADF">
      <w:pPr>
        <w:spacing w:after="0" w:line="240" w:lineRule="auto"/>
        <w:jc w:val="both"/>
        <w:rPr>
          <w:rFonts w:ascii="Times New Roman" w:hAnsi="Times New Roman"/>
        </w:rPr>
      </w:pPr>
    </w:p>
    <w:p w:rsidR="0003002F" w:rsidRDefault="0003002F" w:rsidP="00FC5ADF">
      <w:pPr>
        <w:spacing w:after="0" w:line="240" w:lineRule="auto"/>
        <w:jc w:val="both"/>
        <w:rPr>
          <w:rFonts w:ascii="Times New Roman" w:hAnsi="Times New Roman"/>
        </w:rPr>
      </w:pPr>
    </w:p>
    <w:p w:rsidR="00FC5ADF" w:rsidRDefault="00FC5ADF" w:rsidP="00F97656">
      <w:pPr>
        <w:spacing w:after="0" w:line="240" w:lineRule="auto"/>
        <w:jc w:val="both"/>
        <w:rPr>
          <w:rFonts w:ascii="Times New Roman" w:hAnsi="Times New Roman"/>
        </w:rPr>
      </w:pPr>
    </w:p>
    <w:p w:rsidR="0052331F" w:rsidRPr="0052331F" w:rsidRDefault="0052331F" w:rsidP="00F97656">
      <w:pPr>
        <w:spacing w:after="0" w:line="240" w:lineRule="auto"/>
        <w:jc w:val="center"/>
        <w:rPr>
          <w:rFonts w:ascii="Times New Roman" w:hAnsi="Times New Roman" w:cs="Times New Roman"/>
          <w:b/>
        </w:rPr>
      </w:pPr>
      <w:r w:rsidRPr="0052331F">
        <w:rPr>
          <w:rFonts w:ascii="Times New Roman" w:hAnsi="Times New Roman" w:cs="Times New Roman"/>
          <w:b/>
        </w:rPr>
        <w:lastRenderedPageBreak/>
        <w:t>Пряников А.О.</w:t>
      </w:r>
      <w:r w:rsidRPr="0052331F">
        <w:rPr>
          <w:rFonts w:ascii="Times New Roman" w:hAnsi="Times New Roman" w:cs="Times New Roman"/>
          <w:b/>
          <w:vertAlign w:val="superscript"/>
        </w:rPr>
        <w:footnoteReference w:customMarkFollows="1" w:id="61"/>
        <w:sym w:font="Symbol" w:char="F0D3"/>
      </w:r>
    </w:p>
    <w:p w:rsidR="0052331F" w:rsidRPr="0052331F" w:rsidRDefault="0052331F" w:rsidP="00F97656">
      <w:pPr>
        <w:spacing w:after="0" w:line="240" w:lineRule="auto"/>
        <w:jc w:val="center"/>
        <w:rPr>
          <w:rFonts w:ascii="Times New Roman" w:hAnsi="Times New Roman" w:cs="Times New Roman"/>
          <w:i/>
        </w:rPr>
      </w:pPr>
      <w:r w:rsidRPr="0052331F">
        <w:rPr>
          <w:rFonts w:ascii="Times New Roman" w:hAnsi="Times New Roman" w:cs="Times New Roman"/>
          <w:i/>
        </w:rPr>
        <w:t>Научный руководитель – преподаватель</w:t>
      </w:r>
    </w:p>
    <w:p w:rsidR="0052331F" w:rsidRPr="006D5BB8" w:rsidRDefault="0052331F" w:rsidP="00F97656">
      <w:pPr>
        <w:tabs>
          <w:tab w:val="left" w:pos="567"/>
        </w:tabs>
        <w:spacing w:after="0" w:line="240" w:lineRule="auto"/>
        <w:jc w:val="center"/>
        <w:rPr>
          <w:rFonts w:ascii="Times New Roman" w:hAnsi="Times New Roman" w:cs="Times New Roman"/>
          <w:i/>
        </w:rPr>
      </w:pPr>
      <w:r w:rsidRPr="006D5BB8">
        <w:rPr>
          <w:rFonts w:ascii="Times New Roman" w:hAnsi="Times New Roman" w:cs="Times New Roman"/>
          <w:i/>
        </w:rPr>
        <w:t>Аракелян Л.К.</w:t>
      </w:r>
    </w:p>
    <w:p w:rsidR="0052331F" w:rsidRPr="0052331F" w:rsidRDefault="0052331F" w:rsidP="00F97656">
      <w:pPr>
        <w:spacing w:after="0" w:line="240" w:lineRule="auto"/>
        <w:jc w:val="center"/>
        <w:rPr>
          <w:rFonts w:ascii="Times New Roman" w:hAnsi="Times New Roman" w:cs="Times New Roman"/>
        </w:rPr>
      </w:pPr>
    </w:p>
    <w:p w:rsidR="0052331F" w:rsidRPr="0052331F" w:rsidRDefault="0052331F" w:rsidP="00F97656">
      <w:pPr>
        <w:tabs>
          <w:tab w:val="left" w:pos="567"/>
        </w:tabs>
        <w:spacing w:after="0" w:line="240" w:lineRule="auto"/>
        <w:jc w:val="center"/>
        <w:rPr>
          <w:rFonts w:ascii="Times New Roman" w:hAnsi="Times New Roman" w:cs="Times New Roman"/>
          <w:i/>
        </w:rPr>
      </w:pPr>
      <w:r w:rsidRPr="0052331F">
        <w:rPr>
          <w:rFonts w:ascii="Times New Roman" w:hAnsi="Times New Roman" w:cs="Times New Roman"/>
          <w:i/>
        </w:rPr>
        <w:t>Колледж Стерлитамакского филиала</w:t>
      </w:r>
    </w:p>
    <w:p w:rsidR="0052331F" w:rsidRPr="0052331F" w:rsidRDefault="0052331F" w:rsidP="00F97656">
      <w:pPr>
        <w:tabs>
          <w:tab w:val="left" w:pos="567"/>
        </w:tabs>
        <w:spacing w:after="0" w:line="240" w:lineRule="auto"/>
        <w:jc w:val="center"/>
        <w:rPr>
          <w:rFonts w:ascii="Times New Roman" w:hAnsi="Times New Roman" w:cs="Times New Roman"/>
          <w:i/>
        </w:rPr>
      </w:pPr>
      <w:r w:rsidRPr="0052331F">
        <w:rPr>
          <w:rFonts w:ascii="Times New Roman" w:hAnsi="Times New Roman" w:cs="Times New Roman"/>
          <w:i/>
        </w:rPr>
        <w:t xml:space="preserve">ФГБОУ ВО </w:t>
      </w:r>
      <w:r w:rsidR="00175885">
        <w:rPr>
          <w:rFonts w:ascii="Times New Roman" w:hAnsi="Times New Roman" w:cs="Times New Roman"/>
          <w:i/>
        </w:rPr>
        <w:t>«</w:t>
      </w:r>
      <w:r w:rsidRPr="0052331F">
        <w:rPr>
          <w:rFonts w:ascii="Times New Roman" w:hAnsi="Times New Roman" w:cs="Times New Roman"/>
          <w:i/>
        </w:rPr>
        <w:t>Башкирский государственный университет</w:t>
      </w:r>
      <w:r w:rsidR="00175885">
        <w:rPr>
          <w:rFonts w:ascii="Times New Roman" w:hAnsi="Times New Roman" w:cs="Times New Roman"/>
          <w:i/>
        </w:rPr>
        <w:t>»</w:t>
      </w:r>
    </w:p>
    <w:p w:rsidR="0052331F" w:rsidRPr="0052331F" w:rsidRDefault="0052331F" w:rsidP="00F97656">
      <w:pPr>
        <w:spacing w:after="0" w:line="240" w:lineRule="auto"/>
        <w:jc w:val="center"/>
        <w:rPr>
          <w:rFonts w:ascii="Times New Roman" w:hAnsi="Times New Roman" w:cs="Times New Roman"/>
          <w:b/>
        </w:rPr>
      </w:pPr>
      <w:r w:rsidRPr="0052331F">
        <w:rPr>
          <w:rFonts w:ascii="Times New Roman" w:hAnsi="Times New Roman" w:cs="Times New Roman"/>
          <w:i/>
        </w:rPr>
        <w:t>Республика Башкортостан, г. Стерлитамак</w:t>
      </w:r>
    </w:p>
    <w:p w:rsidR="0052331F" w:rsidRPr="0052331F" w:rsidRDefault="0052331F" w:rsidP="00F97656">
      <w:pPr>
        <w:spacing w:after="0" w:line="240" w:lineRule="auto"/>
        <w:jc w:val="center"/>
        <w:rPr>
          <w:rFonts w:ascii="Times New Roman" w:hAnsi="Times New Roman" w:cs="Times New Roman"/>
          <w:b/>
        </w:rPr>
      </w:pPr>
    </w:p>
    <w:p w:rsidR="0052331F" w:rsidRPr="0052331F" w:rsidRDefault="0052331F" w:rsidP="00F97656">
      <w:pPr>
        <w:spacing w:after="0" w:line="240" w:lineRule="auto"/>
        <w:jc w:val="center"/>
        <w:rPr>
          <w:rFonts w:ascii="Times New Roman" w:hAnsi="Times New Roman" w:cs="Times New Roman"/>
          <w:b/>
        </w:rPr>
      </w:pPr>
      <w:r w:rsidRPr="0052331F">
        <w:rPr>
          <w:rFonts w:ascii="Times New Roman" w:hAnsi="Times New Roman" w:cs="Times New Roman"/>
          <w:b/>
        </w:rPr>
        <w:t>ЗАЩИТА ПРАВ ПАЦИЕНТОВ</w:t>
      </w:r>
    </w:p>
    <w:p w:rsidR="0052331F" w:rsidRPr="0052331F" w:rsidRDefault="0052331F" w:rsidP="00F97656">
      <w:pPr>
        <w:spacing w:after="0" w:line="240" w:lineRule="auto"/>
        <w:jc w:val="center"/>
        <w:rPr>
          <w:rFonts w:ascii="Times New Roman" w:hAnsi="Times New Roman" w:cs="Times New Roman"/>
          <w:b/>
        </w:rPr>
      </w:pPr>
      <w:r w:rsidRPr="0052331F">
        <w:rPr>
          <w:rFonts w:ascii="Times New Roman" w:hAnsi="Times New Roman" w:cs="Times New Roman"/>
          <w:b/>
        </w:rPr>
        <w:t>КАК А</w:t>
      </w:r>
      <w:r w:rsidR="006A19E0">
        <w:rPr>
          <w:rFonts w:ascii="Times New Roman" w:hAnsi="Times New Roman" w:cs="Times New Roman"/>
          <w:b/>
        </w:rPr>
        <w:t>КТУАЛЬНАЯ ПРОБЛЕМА СОВРЕМЕННОЙ РОССИИ</w:t>
      </w:r>
    </w:p>
    <w:p w:rsidR="0052331F" w:rsidRPr="0052331F" w:rsidRDefault="0052331F" w:rsidP="00F97656">
      <w:pPr>
        <w:spacing w:after="0" w:line="240" w:lineRule="auto"/>
        <w:ind w:firstLine="426"/>
        <w:jc w:val="both"/>
        <w:rPr>
          <w:rFonts w:ascii="Times New Roman" w:hAnsi="Times New Roman" w:cs="Times New Roman"/>
        </w:rPr>
      </w:pPr>
    </w:p>
    <w:p w:rsidR="0052331F" w:rsidRPr="0052331F" w:rsidRDefault="0052331F" w:rsidP="00F97656">
      <w:pPr>
        <w:spacing w:after="0" w:line="240" w:lineRule="auto"/>
        <w:ind w:firstLine="426"/>
        <w:jc w:val="both"/>
        <w:rPr>
          <w:rFonts w:ascii="Times New Roman" w:hAnsi="Times New Roman" w:cs="Times New Roman"/>
        </w:rPr>
      </w:pPr>
      <w:r w:rsidRPr="0052331F">
        <w:rPr>
          <w:rFonts w:ascii="Times New Roman" w:hAnsi="Times New Roman" w:cs="Times New Roman"/>
        </w:rPr>
        <w:t>На основании данных Федеральной службы государственной статистики состояние здоровья населения России возможно оценить как кризисное. Так, в последнее десятилетие в условиях затяжного финансового кризиса и стремительной глобализации резко увеличилась инвалидизация населения. В России 12 млн. инвалидов, почти каждый 9 гражданин, из них 1 млн. согласно решению суда приобрели инвалидность в результате врачебных ошибок. В Российской Федерации ежегодно имеет место около 1,5 млрд. случаев обращения населения за медицинской помощью, миллионы пациентов госпитализируются в медицинские учреждения. Согласно данным Генеральной прокуратуры Российской Федерации о состоянии законности и правопорядка в России ежегодно выявляются не менее 150 тысяч случаев оказания медицинской помощи ненадлежащего качества. С учетом высокой латентности подобных правонарушений можно констатировать о массовых нарушениях прав пациентов в Российской Федерации, требующих оперативного вмешательства.</w:t>
      </w:r>
    </w:p>
    <w:p w:rsidR="0052331F" w:rsidRPr="0052331F" w:rsidRDefault="0052331F" w:rsidP="00F97656">
      <w:pPr>
        <w:spacing w:after="0" w:line="240" w:lineRule="auto"/>
        <w:ind w:firstLine="426"/>
        <w:jc w:val="both"/>
        <w:rPr>
          <w:rFonts w:ascii="Times New Roman" w:hAnsi="Times New Roman" w:cs="Times New Roman"/>
        </w:rPr>
      </w:pPr>
      <w:r w:rsidRPr="0052331F">
        <w:rPr>
          <w:rFonts w:ascii="Times New Roman" w:hAnsi="Times New Roman" w:cs="Times New Roman"/>
        </w:rPr>
        <w:t>Причиной врачебных ошибок чаще всего становится: в 20-22 % случаев – недостаточное обследование пациента, в 16 % – невнимательное изучение медицинской карты, в 6 % – неправильное истолкование результатов лабораторных анализов.</w:t>
      </w:r>
    </w:p>
    <w:p w:rsidR="0052331F" w:rsidRPr="0052331F" w:rsidRDefault="0052331F" w:rsidP="00F97656">
      <w:pPr>
        <w:spacing w:after="0" w:line="240" w:lineRule="auto"/>
        <w:ind w:firstLine="426"/>
        <w:jc w:val="both"/>
        <w:rPr>
          <w:rFonts w:ascii="Times New Roman" w:hAnsi="Times New Roman" w:cs="Times New Roman"/>
        </w:rPr>
      </w:pPr>
      <w:r w:rsidRPr="0052331F">
        <w:rPr>
          <w:rFonts w:ascii="Times New Roman" w:hAnsi="Times New Roman" w:cs="Times New Roman"/>
        </w:rPr>
        <w:t>За последние годы существенно возросло количество судебных исков к медицинским работникам и учреждениям здравоохранения. Если 20 лет назад их практически не было, то сейчас только по Республике Башкортостан в год рассматривается около 20-30 таких дел. Связанных с медицинской деятельностью уголовных дел в Республике Башкортостан рассматривается около 7-8 в год, а в России за аналогичный период – около 90. Подобные судебные споры и преступления существенно подрывают авторитет отечественной системы здравоохранения и негативно влияют на доверие граждан к отечественной медицине.</w:t>
      </w:r>
    </w:p>
    <w:p w:rsidR="0052331F" w:rsidRPr="0052331F" w:rsidRDefault="0052331F" w:rsidP="00F97656">
      <w:pPr>
        <w:spacing w:after="0" w:line="240" w:lineRule="auto"/>
        <w:ind w:firstLine="426"/>
        <w:jc w:val="both"/>
        <w:rPr>
          <w:rFonts w:ascii="Times New Roman" w:hAnsi="Times New Roman" w:cs="Times New Roman"/>
        </w:rPr>
      </w:pPr>
      <w:r w:rsidRPr="0052331F">
        <w:rPr>
          <w:rFonts w:ascii="Times New Roman" w:hAnsi="Times New Roman" w:cs="Times New Roman"/>
        </w:rPr>
        <w:t xml:space="preserve">Согласно положениям ст. 2 Закона об основах охраны здоровья граждан медицинская помощью оказывается в форме различных медицинских услуг, регулируемых нормами как гражданского, так и медицинского права. Сложность возникающих правоотношений требует систематизации существующей нормативно-правовой базы. Основания для защиты прав пациента разбросаны сегодня по многим законодательным и нормативным актам, требуя единого стержня – принятия отдельного федерального закона </w:t>
      </w:r>
      <w:r w:rsidR="00175885">
        <w:rPr>
          <w:rFonts w:ascii="Times New Roman" w:hAnsi="Times New Roman" w:cs="Times New Roman"/>
        </w:rPr>
        <w:t>«</w:t>
      </w:r>
      <w:r w:rsidRPr="0052331F">
        <w:rPr>
          <w:rFonts w:ascii="Times New Roman" w:hAnsi="Times New Roman" w:cs="Times New Roman"/>
        </w:rPr>
        <w:t>О защите прав пациента</w:t>
      </w:r>
      <w:r w:rsidR="00175885">
        <w:rPr>
          <w:rFonts w:ascii="Times New Roman" w:hAnsi="Times New Roman" w:cs="Times New Roman"/>
        </w:rPr>
        <w:t>»</w:t>
      </w:r>
      <w:r w:rsidRPr="0052331F">
        <w:rPr>
          <w:rFonts w:ascii="Times New Roman" w:hAnsi="Times New Roman" w:cs="Times New Roman"/>
        </w:rPr>
        <w:t>, регламентирующего правовой статус пациента в многообразии сложных медицинских случаев.</w:t>
      </w:r>
    </w:p>
    <w:p w:rsidR="0052331F" w:rsidRPr="0052331F" w:rsidRDefault="0052331F" w:rsidP="00F97656">
      <w:pPr>
        <w:spacing w:after="0" w:line="240" w:lineRule="auto"/>
        <w:ind w:firstLine="426"/>
        <w:jc w:val="both"/>
        <w:rPr>
          <w:rFonts w:ascii="Times New Roman" w:hAnsi="Times New Roman" w:cs="Times New Roman"/>
        </w:rPr>
      </w:pPr>
      <w:r w:rsidRPr="0052331F">
        <w:rPr>
          <w:rFonts w:ascii="Times New Roman" w:hAnsi="Times New Roman" w:cs="Times New Roman"/>
        </w:rPr>
        <w:t xml:space="preserve">Кроме того, целесообразно принятие федерального закона </w:t>
      </w:r>
      <w:r w:rsidR="00175885">
        <w:rPr>
          <w:rFonts w:ascii="Times New Roman" w:hAnsi="Times New Roman" w:cs="Times New Roman"/>
        </w:rPr>
        <w:t>«</w:t>
      </w:r>
      <w:r w:rsidRPr="0052331F">
        <w:rPr>
          <w:rFonts w:ascii="Times New Roman" w:hAnsi="Times New Roman" w:cs="Times New Roman"/>
        </w:rPr>
        <w:t>О страховании профессиональной ответственности лиц, оказывающих медицинские услуги</w:t>
      </w:r>
      <w:r w:rsidR="00175885">
        <w:rPr>
          <w:rFonts w:ascii="Times New Roman" w:hAnsi="Times New Roman" w:cs="Times New Roman"/>
        </w:rPr>
        <w:t>»</w:t>
      </w:r>
      <w:r w:rsidRPr="0052331F">
        <w:rPr>
          <w:rFonts w:ascii="Times New Roman" w:hAnsi="Times New Roman" w:cs="Times New Roman"/>
        </w:rPr>
        <w:t>, позволяющего пациентам рассчитывать на реальное, а не декларируемое, возмещение вреда (ущерба), причиненного им в результате некачественного предоставления медицинских услуг, как частными, так и государственными и муниципальными учреждениями здравоохранения. В целом закон должен описывать отношения пациента как центральной фигуры со всей системой здравоохранения. Целесообразным в этой связи представляется систематизация норм, регулирующих правоотношения в сфере здравоохранения посредством принятия отдельного Медицинского кодекса Российской Федерации, как кодифицированного акта отдельной отрасли российского права.</w:t>
      </w:r>
    </w:p>
    <w:p w:rsidR="0052331F" w:rsidRPr="0052331F" w:rsidRDefault="0052331F" w:rsidP="00F97656">
      <w:pPr>
        <w:spacing w:after="0" w:line="240" w:lineRule="auto"/>
        <w:ind w:firstLine="426"/>
        <w:jc w:val="both"/>
        <w:rPr>
          <w:rFonts w:ascii="Times New Roman" w:hAnsi="Times New Roman" w:cs="Times New Roman"/>
        </w:rPr>
      </w:pPr>
      <w:r w:rsidRPr="0052331F">
        <w:rPr>
          <w:rFonts w:ascii="Times New Roman" w:hAnsi="Times New Roman" w:cs="Times New Roman"/>
        </w:rPr>
        <w:t>При наступлении общественно опасных последствиях вследствие оказания медицинской помощи к виновному лицу может применяться уголовная ответственность по соответствующей статье Особенной части УК РФ. При этом привлечение к уголовной ответственности не освобождает виновное лицо от обязанности возместить вред, причиненный здоровью потерпевшего. Проблема заключается в том, что лицо, отбывающее уголовное наказание, может не иметь средств, для возме</w:t>
      </w:r>
      <w:r w:rsidRPr="0052331F">
        <w:rPr>
          <w:rFonts w:ascii="Times New Roman" w:hAnsi="Times New Roman" w:cs="Times New Roman"/>
        </w:rPr>
        <w:lastRenderedPageBreak/>
        <w:t xml:space="preserve">щения ущерба, причиненного здоровью, а государственные гарантии могут не предусматривать финансирования конкретного вида медицинских услуг, срочно необходимых для выздоровления. В этом случае пациент должен оплатить все медицинские услуги из собственных средств, что в большинстве случаев становится причиной последующего осложнения состояния здоровья ввиду отсутствия финансовых возможностей для лечения.  </w:t>
      </w:r>
    </w:p>
    <w:p w:rsidR="0052331F" w:rsidRPr="0052331F" w:rsidRDefault="0052331F" w:rsidP="00F97656">
      <w:pPr>
        <w:spacing w:after="0" w:line="240" w:lineRule="auto"/>
        <w:ind w:firstLine="426"/>
        <w:jc w:val="both"/>
        <w:rPr>
          <w:rFonts w:ascii="Times New Roman" w:hAnsi="Times New Roman" w:cs="Times New Roman"/>
        </w:rPr>
      </w:pPr>
      <w:r w:rsidRPr="0052331F">
        <w:rPr>
          <w:rFonts w:ascii="Times New Roman" w:hAnsi="Times New Roman" w:cs="Times New Roman"/>
        </w:rPr>
        <w:t xml:space="preserve">Одной из существенных проблем является необходимость обеспечить защиту права на жизнь от ее необоснованного лишения в корыстных или иных целях. Особую опасность представляют случаи принуждения к изъятию органов или тканей с целью последующей трансплантации, которые все чаще имеют место как в зарубежных странах, так и в России. Это и явилось главной причиной введения в 2011 году нового состава преступления – ст. 120 УК РФ </w:t>
      </w:r>
      <w:r w:rsidR="00175885">
        <w:rPr>
          <w:rFonts w:ascii="Times New Roman" w:hAnsi="Times New Roman" w:cs="Times New Roman"/>
        </w:rPr>
        <w:t>«</w:t>
      </w:r>
      <w:r w:rsidRPr="0052331F">
        <w:rPr>
          <w:rFonts w:ascii="Times New Roman" w:hAnsi="Times New Roman" w:cs="Times New Roman"/>
        </w:rPr>
        <w:t>Принуждение к изъятию органов или тканей человека для трансплантации</w:t>
      </w:r>
      <w:r w:rsidR="00175885">
        <w:rPr>
          <w:rFonts w:ascii="Times New Roman" w:hAnsi="Times New Roman" w:cs="Times New Roman"/>
        </w:rPr>
        <w:t>»</w:t>
      </w:r>
      <w:r w:rsidRPr="0052331F">
        <w:rPr>
          <w:rFonts w:ascii="Times New Roman" w:hAnsi="Times New Roman" w:cs="Times New Roman"/>
        </w:rPr>
        <w:t xml:space="preserve">. </w:t>
      </w:r>
    </w:p>
    <w:p w:rsidR="0052331F" w:rsidRPr="0052331F" w:rsidRDefault="0052331F" w:rsidP="00F97656">
      <w:pPr>
        <w:spacing w:after="0"/>
        <w:ind w:firstLine="426"/>
        <w:contextualSpacing/>
        <w:jc w:val="both"/>
        <w:rPr>
          <w:rFonts w:ascii="Times New Roman" w:hAnsi="Times New Roman" w:cs="Times New Roman"/>
        </w:rPr>
      </w:pPr>
      <w:r w:rsidRPr="0052331F">
        <w:rPr>
          <w:rFonts w:ascii="Times New Roman" w:hAnsi="Times New Roman" w:cs="Times New Roman"/>
        </w:rPr>
        <w:t>Согласно данным Всероссийского центра изучения общественного мнения, полученным в ходе опроса граждан в 2017 году большинство придерживается следующего мнения: каждый имеет право на охрану здоровья и медицинскую помощь. При этом</w:t>
      </w:r>
      <w:r w:rsidR="008602A0">
        <w:rPr>
          <w:rFonts w:ascii="Times New Roman" w:hAnsi="Times New Roman" w:cs="Times New Roman"/>
        </w:rPr>
        <w:t>,</w:t>
      </w:r>
      <w:r w:rsidRPr="0052331F">
        <w:rPr>
          <w:rFonts w:ascii="Times New Roman" w:hAnsi="Times New Roman" w:cs="Times New Roman"/>
        </w:rPr>
        <w:t xml:space="preserve"> некоторые отмечали, что лицам, отбывающим лишение свободы за ряд тяжких или особо тяжких преступлений, например, за убийство, изнасилование, насильственные действия сексуального характера, за совершение террористических актов, геноцид и т.д. не следует предоставлять право на медицинскую помощь, в т.ч. за счет средств России или ее субъектов наравне с иными гражданами. Кроме того, они отмечали, что не следует предоставлять подобную помощь для военнослужащих недружественных для России стран, незаконно пересекших государственную границу страны.  Также</w:t>
      </w:r>
      <w:r w:rsidR="00184BFA">
        <w:rPr>
          <w:rFonts w:ascii="Times New Roman" w:hAnsi="Times New Roman" w:cs="Times New Roman"/>
        </w:rPr>
        <w:t xml:space="preserve"> </w:t>
      </w:r>
      <w:r w:rsidRPr="0052331F">
        <w:rPr>
          <w:rFonts w:ascii="Times New Roman" w:hAnsi="Times New Roman" w:cs="Times New Roman"/>
        </w:rPr>
        <w:t>большинство пациентов не довольны качеством предоставляемых медицинских услуг в различных муниципальных образованиях разных субъектов Российской Федерации. Большинство граждан сознательн</w:t>
      </w:r>
      <w:r w:rsidR="00184BFA">
        <w:rPr>
          <w:rFonts w:ascii="Times New Roman" w:hAnsi="Times New Roman" w:cs="Times New Roman"/>
        </w:rPr>
        <w:t>о не пользую</w:t>
      </w:r>
      <w:r w:rsidRPr="0052331F">
        <w:rPr>
          <w:rFonts w:ascii="Times New Roman" w:hAnsi="Times New Roman" w:cs="Times New Roman"/>
        </w:rPr>
        <w:t>тся правом на самозащиту, что подтверждает латентность большинства правонарушений в рассматриваемой сфере. Большая часть опрошенных считает основной причиной нарушения прав пациентов низкую квалификацию специалистов в сфере здравоохранения, а также отсутствие должного систематического контроля и надзора со стороны органов прокуратуры, территориальных органов Федеральной службы по надзору в сфере здравоохранения, органов исполнительной власти субъектов Российской Федерации и органов местного самоуправления, страховых медицинских организаций. Кроме того, многие считают необходимым совершенствование нормативно-правовой базы, а также обеспечение прозрачности механизма рассмотрения и решения вопросов о врачебной ошибке или умышленном нанесения вреда здоровью врачом.</w:t>
      </w:r>
    </w:p>
    <w:p w:rsidR="0052331F" w:rsidRPr="0052331F" w:rsidRDefault="0052331F" w:rsidP="00F97656">
      <w:pPr>
        <w:spacing w:after="0"/>
        <w:ind w:firstLine="426"/>
        <w:contextualSpacing/>
        <w:jc w:val="both"/>
        <w:rPr>
          <w:rFonts w:ascii="Times New Roman" w:hAnsi="Times New Roman" w:cs="Times New Roman"/>
        </w:rPr>
      </w:pPr>
      <w:r w:rsidRPr="0052331F">
        <w:rPr>
          <w:rFonts w:ascii="Times New Roman" w:hAnsi="Times New Roman" w:cs="Times New Roman"/>
        </w:rPr>
        <w:t>Таким образом, на сегодняшний день существует большое количество проблем в сфере реализации механизма правовой зашиты прав пациентов в Российской Федерации, которые представляют реальную угрозу жизни и здоровью населения. В этой связи крайне важно оперативно устранить существующие проблемы при взаимодействии федеральных органов государственной власти, органов государственной власти всех субъектов Российской Федерации, органов местного самоуправления, а также правозащитных общественных организаций.</w:t>
      </w:r>
    </w:p>
    <w:p w:rsidR="0052331F" w:rsidRPr="0052331F" w:rsidRDefault="0052331F" w:rsidP="00F97656">
      <w:pPr>
        <w:spacing w:after="0"/>
        <w:ind w:firstLine="426"/>
        <w:contextualSpacing/>
        <w:jc w:val="both"/>
        <w:rPr>
          <w:rFonts w:ascii="Times New Roman" w:hAnsi="Times New Roman" w:cs="Times New Roman"/>
        </w:rPr>
      </w:pPr>
    </w:p>
    <w:p w:rsidR="0052331F" w:rsidRPr="0052331F" w:rsidRDefault="0052331F" w:rsidP="00F97656">
      <w:pPr>
        <w:shd w:val="clear" w:color="auto" w:fill="FFFFFF"/>
        <w:spacing w:after="0" w:line="240" w:lineRule="auto"/>
        <w:ind w:firstLine="426"/>
        <w:jc w:val="center"/>
        <w:rPr>
          <w:rFonts w:ascii="Times New Roman" w:hAnsi="Times New Roman" w:cs="Times New Roman"/>
          <w:b/>
        </w:rPr>
      </w:pPr>
      <w:r>
        <w:rPr>
          <w:rFonts w:ascii="Times New Roman" w:hAnsi="Times New Roman" w:cs="Times New Roman"/>
          <w:b/>
        </w:rPr>
        <w:t>Список литературы</w:t>
      </w:r>
    </w:p>
    <w:p w:rsidR="0052331F" w:rsidRPr="0052331F" w:rsidRDefault="0052331F" w:rsidP="00F97656">
      <w:pPr>
        <w:pStyle w:val="ad"/>
        <w:numPr>
          <w:ilvl w:val="0"/>
          <w:numId w:val="18"/>
        </w:numPr>
        <w:overflowPunct/>
        <w:autoSpaceDE/>
        <w:autoSpaceDN/>
        <w:adjustRightInd/>
        <w:ind w:left="0" w:firstLine="426"/>
        <w:jc w:val="both"/>
        <w:rPr>
          <w:sz w:val="22"/>
          <w:szCs w:val="22"/>
          <w:lang w:val="ru-RU"/>
        </w:rPr>
      </w:pPr>
      <w:r w:rsidRPr="0052331F">
        <w:rPr>
          <w:sz w:val="22"/>
          <w:szCs w:val="22"/>
          <w:lang w:val="ru-RU"/>
        </w:rPr>
        <w:t>Конституция Российской Федерации (принята всенародным голосованием 12.12.1993) (с учетом поправок, внесенных Законами Российской Федерации о поправках к Конституции Российской Федерации от 30.12.2008 № 6-ФКЗ, от 30.12.2008 № 7-ФКЗ, от 06.06.2012. от 05.02.2014 № 2-ФКЗ) // Собрании законодательства Российской Федерации. – № 31. – 2014. – Ст. 4398.</w:t>
      </w:r>
    </w:p>
    <w:p w:rsidR="0052331F" w:rsidRPr="0052331F" w:rsidRDefault="0052331F" w:rsidP="00F97656">
      <w:pPr>
        <w:pStyle w:val="ad"/>
        <w:numPr>
          <w:ilvl w:val="0"/>
          <w:numId w:val="18"/>
        </w:numPr>
        <w:overflowPunct/>
        <w:autoSpaceDE/>
        <w:autoSpaceDN/>
        <w:adjustRightInd/>
        <w:ind w:left="0" w:firstLine="426"/>
        <w:jc w:val="both"/>
        <w:rPr>
          <w:sz w:val="22"/>
          <w:szCs w:val="22"/>
          <w:lang w:val="ru-RU"/>
        </w:rPr>
      </w:pPr>
      <w:r w:rsidRPr="0052331F">
        <w:rPr>
          <w:sz w:val="22"/>
          <w:szCs w:val="22"/>
          <w:lang w:val="ru-RU"/>
        </w:rPr>
        <w:t xml:space="preserve">Федеральный конституционный закон от 26.02.1997 № 1-ФКЗ </w:t>
      </w:r>
      <w:r w:rsidR="00175885">
        <w:rPr>
          <w:sz w:val="22"/>
          <w:szCs w:val="22"/>
          <w:lang w:val="ru-RU"/>
        </w:rPr>
        <w:t>«</w:t>
      </w:r>
      <w:r w:rsidRPr="0052331F">
        <w:rPr>
          <w:sz w:val="22"/>
          <w:szCs w:val="22"/>
          <w:lang w:val="ru-RU"/>
        </w:rPr>
        <w:t>Об Уполномоченном по правам человека в Российской Федерации</w:t>
      </w:r>
      <w:r w:rsidR="00175885">
        <w:rPr>
          <w:sz w:val="22"/>
          <w:szCs w:val="22"/>
          <w:lang w:val="ru-RU"/>
        </w:rPr>
        <w:t>»</w:t>
      </w:r>
      <w:r w:rsidRPr="0052331F">
        <w:rPr>
          <w:sz w:val="22"/>
          <w:szCs w:val="22"/>
          <w:lang w:val="ru-RU"/>
        </w:rPr>
        <w:t xml:space="preserve"> (ред. от 31.01.2016) // Собрание законодательства Российской Федерации. – 03.03.1997. – № 9. – Ст. 1011.</w:t>
      </w:r>
    </w:p>
    <w:p w:rsidR="0052331F" w:rsidRPr="0052331F" w:rsidRDefault="0052331F" w:rsidP="00F97656">
      <w:pPr>
        <w:pStyle w:val="ad"/>
        <w:numPr>
          <w:ilvl w:val="0"/>
          <w:numId w:val="18"/>
        </w:numPr>
        <w:overflowPunct/>
        <w:autoSpaceDE/>
        <w:autoSpaceDN/>
        <w:adjustRightInd/>
        <w:ind w:left="0" w:firstLine="426"/>
        <w:jc w:val="both"/>
        <w:rPr>
          <w:sz w:val="22"/>
          <w:szCs w:val="22"/>
          <w:lang w:val="ru-RU"/>
        </w:rPr>
      </w:pPr>
      <w:r w:rsidRPr="0052331F">
        <w:rPr>
          <w:sz w:val="22"/>
          <w:szCs w:val="22"/>
          <w:lang w:val="ru-RU"/>
        </w:rPr>
        <w:t>Уголовный кодекс Российской Федерации от 13.06.1996 № 63-ФЗ (ред. от 07.03.2017) // Российская газета. – №113. – 18.06.1996.</w:t>
      </w:r>
    </w:p>
    <w:p w:rsidR="0052331F" w:rsidRPr="0052331F" w:rsidRDefault="0052331F" w:rsidP="00F97656">
      <w:pPr>
        <w:pStyle w:val="ad"/>
        <w:numPr>
          <w:ilvl w:val="0"/>
          <w:numId w:val="18"/>
        </w:numPr>
        <w:overflowPunct/>
        <w:autoSpaceDE/>
        <w:autoSpaceDN/>
        <w:adjustRightInd/>
        <w:ind w:left="0" w:firstLine="426"/>
        <w:jc w:val="both"/>
        <w:rPr>
          <w:sz w:val="22"/>
          <w:szCs w:val="22"/>
          <w:lang w:val="ru-RU"/>
        </w:rPr>
      </w:pPr>
      <w:r w:rsidRPr="0052331F">
        <w:rPr>
          <w:sz w:val="22"/>
          <w:szCs w:val="22"/>
          <w:lang w:val="ru-RU"/>
        </w:rPr>
        <w:t xml:space="preserve">Федеральный закон от 29.11.2010 № 326-ФЗ </w:t>
      </w:r>
      <w:r w:rsidR="00175885">
        <w:rPr>
          <w:sz w:val="22"/>
          <w:szCs w:val="22"/>
          <w:lang w:val="ru-RU"/>
        </w:rPr>
        <w:t>«</w:t>
      </w:r>
      <w:r w:rsidRPr="0052331F">
        <w:rPr>
          <w:sz w:val="22"/>
          <w:szCs w:val="22"/>
          <w:lang w:val="ru-RU"/>
        </w:rPr>
        <w:t>Об обязательном медицинском страховании в Российской Федерации</w:t>
      </w:r>
      <w:r w:rsidR="00175885">
        <w:rPr>
          <w:sz w:val="22"/>
          <w:szCs w:val="22"/>
          <w:lang w:val="ru-RU"/>
        </w:rPr>
        <w:t>»</w:t>
      </w:r>
      <w:r w:rsidRPr="0052331F">
        <w:rPr>
          <w:sz w:val="22"/>
          <w:szCs w:val="22"/>
          <w:lang w:val="ru-RU"/>
        </w:rPr>
        <w:t xml:space="preserve"> (ред. от 28.12.2016) // Российская газета. – № 274. – 03.12.2010.</w:t>
      </w:r>
    </w:p>
    <w:p w:rsidR="0052331F" w:rsidRPr="0052331F" w:rsidRDefault="0052331F" w:rsidP="00F97656">
      <w:pPr>
        <w:pStyle w:val="ad"/>
        <w:numPr>
          <w:ilvl w:val="0"/>
          <w:numId w:val="18"/>
        </w:numPr>
        <w:overflowPunct/>
        <w:autoSpaceDE/>
        <w:autoSpaceDN/>
        <w:adjustRightInd/>
        <w:ind w:left="0" w:firstLine="426"/>
        <w:jc w:val="both"/>
        <w:rPr>
          <w:sz w:val="22"/>
          <w:szCs w:val="22"/>
          <w:lang w:val="ru-RU"/>
        </w:rPr>
      </w:pPr>
      <w:r w:rsidRPr="0052331F">
        <w:rPr>
          <w:sz w:val="22"/>
          <w:szCs w:val="22"/>
          <w:lang w:val="ru-RU"/>
        </w:rPr>
        <w:t xml:space="preserve">Федеральный закон от 21.11.2011 № 323-ФЗ </w:t>
      </w:r>
      <w:r w:rsidR="00175885">
        <w:rPr>
          <w:sz w:val="22"/>
          <w:szCs w:val="22"/>
          <w:lang w:val="ru-RU"/>
        </w:rPr>
        <w:t>«</w:t>
      </w:r>
      <w:r w:rsidRPr="0052331F">
        <w:rPr>
          <w:sz w:val="22"/>
          <w:szCs w:val="22"/>
          <w:lang w:val="ru-RU"/>
        </w:rPr>
        <w:t>Об основах охраны здоровья граждан в Российской Федерации</w:t>
      </w:r>
      <w:r w:rsidR="00175885">
        <w:rPr>
          <w:sz w:val="22"/>
          <w:szCs w:val="22"/>
          <w:lang w:val="ru-RU"/>
        </w:rPr>
        <w:t>»</w:t>
      </w:r>
      <w:r w:rsidRPr="0052331F">
        <w:rPr>
          <w:sz w:val="22"/>
          <w:szCs w:val="22"/>
          <w:lang w:val="ru-RU"/>
        </w:rPr>
        <w:t xml:space="preserve"> (ред. от 03.04.2017) // Российская газета. – № 263. – 23.11.2011.</w:t>
      </w:r>
    </w:p>
    <w:p w:rsidR="0052331F" w:rsidRPr="0052331F" w:rsidRDefault="0052331F" w:rsidP="00F97656">
      <w:pPr>
        <w:pStyle w:val="ad"/>
        <w:numPr>
          <w:ilvl w:val="0"/>
          <w:numId w:val="18"/>
        </w:numPr>
        <w:overflowPunct/>
        <w:autoSpaceDE/>
        <w:autoSpaceDN/>
        <w:adjustRightInd/>
        <w:ind w:left="0" w:firstLine="426"/>
        <w:jc w:val="both"/>
        <w:rPr>
          <w:sz w:val="22"/>
          <w:szCs w:val="22"/>
          <w:lang w:val="ru-RU"/>
        </w:rPr>
      </w:pPr>
      <w:r w:rsidRPr="0052331F">
        <w:rPr>
          <w:sz w:val="22"/>
          <w:szCs w:val="22"/>
          <w:lang w:val="ru-RU"/>
        </w:rPr>
        <w:lastRenderedPageBreak/>
        <w:t>Акопов В.И. Медицинское право: современное здравоохранение и право граждан на охрану здоровья: учеб. - практ. пособие для юристов и врачей / В.И. Акопов. – Ростов н/Д.: Феникс, 2012. – 377 с.</w:t>
      </w:r>
    </w:p>
    <w:p w:rsidR="0052331F" w:rsidRPr="0052331F" w:rsidRDefault="0052331F" w:rsidP="00F97656">
      <w:pPr>
        <w:pStyle w:val="ad"/>
        <w:numPr>
          <w:ilvl w:val="0"/>
          <w:numId w:val="18"/>
        </w:numPr>
        <w:overflowPunct/>
        <w:autoSpaceDE/>
        <w:autoSpaceDN/>
        <w:adjustRightInd/>
        <w:ind w:left="0" w:firstLine="426"/>
        <w:jc w:val="both"/>
        <w:rPr>
          <w:sz w:val="22"/>
          <w:szCs w:val="22"/>
          <w:lang w:val="ru-RU"/>
        </w:rPr>
      </w:pPr>
      <w:r w:rsidRPr="0052331F">
        <w:rPr>
          <w:sz w:val="22"/>
          <w:szCs w:val="22"/>
          <w:lang w:val="ru-RU"/>
        </w:rPr>
        <w:t>Винокуров А.Ю., Винокуров К.Ю., Винокуров Ю.Е. / под общ. ред. А.Ю. Винокурова / Прокурорский надзор. – М.: Юрайт, 2013. – 418 с.</w:t>
      </w:r>
    </w:p>
    <w:p w:rsidR="0052331F" w:rsidRPr="0052331F" w:rsidRDefault="0052331F" w:rsidP="00F97656">
      <w:pPr>
        <w:pStyle w:val="ad"/>
        <w:numPr>
          <w:ilvl w:val="0"/>
          <w:numId w:val="18"/>
        </w:numPr>
        <w:overflowPunct/>
        <w:autoSpaceDE/>
        <w:autoSpaceDN/>
        <w:adjustRightInd/>
        <w:ind w:left="0" w:firstLine="426"/>
        <w:jc w:val="both"/>
        <w:rPr>
          <w:sz w:val="22"/>
          <w:szCs w:val="22"/>
          <w:lang w:val="ru-RU"/>
        </w:rPr>
      </w:pPr>
      <w:r w:rsidRPr="0052331F">
        <w:rPr>
          <w:sz w:val="22"/>
          <w:szCs w:val="22"/>
          <w:lang w:val="ru-RU"/>
        </w:rPr>
        <w:t>Глашев А.А. Медицинское право: практическое руководство для юристов и медиков / А.А. Глашев. – М.: Юрайт, 2011. – 208 с.</w:t>
      </w:r>
    </w:p>
    <w:p w:rsidR="0052331F" w:rsidRPr="0052331F" w:rsidRDefault="0052331F" w:rsidP="00F97656">
      <w:pPr>
        <w:pStyle w:val="ad"/>
        <w:numPr>
          <w:ilvl w:val="0"/>
          <w:numId w:val="18"/>
        </w:numPr>
        <w:overflowPunct/>
        <w:autoSpaceDE/>
        <w:autoSpaceDN/>
        <w:adjustRightInd/>
        <w:ind w:left="0" w:firstLine="426"/>
        <w:jc w:val="both"/>
        <w:rPr>
          <w:sz w:val="22"/>
          <w:szCs w:val="22"/>
          <w:lang w:val="ru-RU"/>
        </w:rPr>
      </w:pPr>
      <w:r w:rsidRPr="0052331F">
        <w:rPr>
          <w:sz w:val="22"/>
          <w:szCs w:val="22"/>
          <w:lang w:val="ru-RU"/>
        </w:rPr>
        <w:t>Иванников И.А. Медицинское право: учеб. пособие / И.А. Иваннинков, Н.А. Рубанова. –М.: Юрайт, 2008. – 208 с.</w:t>
      </w:r>
    </w:p>
    <w:p w:rsidR="0052331F" w:rsidRPr="0052331F" w:rsidRDefault="0052331F" w:rsidP="00F97656">
      <w:pPr>
        <w:pStyle w:val="ad"/>
        <w:numPr>
          <w:ilvl w:val="0"/>
          <w:numId w:val="18"/>
        </w:numPr>
        <w:overflowPunct/>
        <w:autoSpaceDE/>
        <w:autoSpaceDN/>
        <w:adjustRightInd/>
        <w:ind w:left="0" w:firstLine="426"/>
        <w:jc w:val="both"/>
        <w:rPr>
          <w:sz w:val="22"/>
          <w:szCs w:val="22"/>
          <w:lang w:val="ru-RU"/>
        </w:rPr>
      </w:pPr>
      <w:r w:rsidRPr="0052331F">
        <w:rPr>
          <w:sz w:val="22"/>
          <w:szCs w:val="22"/>
          <w:lang w:val="ru-RU"/>
        </w:rPr>
        <w:t xml:space="preserve">Кони А.Ф. Закон и справедливость. Судебные речи и статьи. – М.: Эксмо, 2013. – 640 </w:t>
      </w:r>
      <w:r w:rsidRPr="0052331F">
        <w:rPr>
          <w:sz w:val="22"/>
          <w:szCs w:val="22"/>
        </w:rPr>
        <w:t>c</w:t>
      </w:r>
      <w:r w:rsidRPr="0052331F">
        <w:rPr>
          <w:sz w:val="22"/>
          <w:szCs w:val="22"/>
          <w:lang w:val="ru-RU"/>
        </w:rPr>
        <w:t>.</w:t>
      </w:r>
    </w:p>
    <w:p w:rsidR="0052331F" w:rsidRPr="0052331F" w:rsidRDefault="0052331F" w:rsidP="00F97656">
      <w:pPr>
        <w:pStyle w:val="ad"/>
        <w:numPr>
          <w:ilvl w:val="0"/>
          <w:numId w:val="18"/>
        </w:numPr>
        <w:overflowPunct/>
        <w:autoSpaceDE/>
        <w:autoSpaceDN/>
        <w:adjustRightInd/>
        <w:ind w:left="0" w:firstLine="426"/>
        <w:jc w:val="both"/>
        <w:rPr>
          <w:sz w:val="22"/>
          <w:szCs w:val="22"/>
          <w:lang w:val="ru-RU"/>
        </w:rPr>
      </w:pPr>
      <w:r w:rsidRPr="0052331F">
        <w:rPr>
          <w:sz w:val="22"/>
          <w:szCs w:val="22"/>
          <w:lang w:val="ru-RU"/>
        </w:rPr>
        <w:t>Марченко М.Н. Теория государства и права. – М.: Проспект, 2016. – 652 с.</w:t>
      </w:r>
    </w:p>
    <w:p w:rsidR="0052331F" w:rsidRPr="0052331F" w:rsidRDefault="0052331F" w:rsidP="00F97656">
      <w:pPr>
        <w:pStyle w:val="ad"/>
        <w:numPr>
          <w:ilvl w:val="0"/>
          <w:numId w:val="18"/>
        </w:numPr>
        <w:overflowPunct/>
        <w:autoSpaceDE/>
        <w:autoSpaceDN/>
        <w:adjustRightInd/>
        <w:ind w:left="0" w:firstLine="426"/>
        <w:jc w:val="both"/>
        <w:rPr>
          <w:sz w:val="22"/>
          <w:szCs w:val="22"/>
          <w:lang w:val="ru-RU"/>
        </w:rPr>
      </w:pPr>
      <w:r w:rsidRPr="0052331F">
        <w:rPr>
          <w:sz w:val="22"/>
          <w:szCs w:val="22"/>
          <w:lang w:val="ru-RU"/>
        </w:rPr>
        <w:t>Мачульская Е. Е. Право социального обеспечения. Перспективы развития. – М.: Городец, 2013. – 208 с.</w:t>
      </w:r>
    </w:p>
    <w:p w:rsidR="0052331F" w:rsidRPr="0052331F" w:rsidRDefault="0052331F" w:rsidP="00F97656">
      <w:pPr>
        <w:pStyle w:val="ad"/>
        <w:numPr>
          <w:ilvl w:val="0"/>
          <w:numId w:val="18"/>
        </w:numPr>
        <w:overflowPunct/>
        <w:autoSpaceDE/>
        <w:autoSpaceDN/>
        <w:adjustRightInd/>
        <w:ind w:left="0" w:firstLine="426"/>
        <w:jc w:val="both"/>
        <w:rPr>
          <w:sz w:val="22"/>
          <w:szCs w:val="22"/>
          <w:lang w:val="ru-RU"/>
        </w:rPr>
      </w:pPr>
      <w:r w:rsidRPr="0052331F">
        <w:rPr>
          <w:sz w:val="22"/>
          <w:szCs w:val="22"/>
          <w:lang w:val="ru-RU"/>
        </w:rPr>
        <w:t>Козлова Е.И., Кутафин О.Е. Конституционное право России. – М.: Проспект, 2016. – 588 с.</w:t>
      </w:r>
    </w:p>
    <w:p w:rsidR="0052331F" w:rsidRPr="0052331F" w:rsidRDefault="0052331F" w:rsidP="00F97656">
      <w:pPr>
        <w:pStyle w:val="ad"/>
        <w:numPr>
          <w:ilvl w:val="0"/>
          <w:numId w:val="18"/>
        </w:numPr>
        <w:overflowPunct/>
        <w:autoSpaceDE/>
        <w:autoSpaceDN/>
        <w:adjustRightInd/>
        <w:ind w:left="0" w:firstLine="426"/>
        <w:jc w:val="both"/>
        <w:rPr>
          <w:sz w:val="22"/>
          <w:szCs w:val="22"/>
        </w:rPr>
      </w:pPr>
      <w:r w:rsidRPr="0052331F">
        <w:rPr>
          <w:sz w:val="22"/>
          <w:szCs w:val="22"/>
          <w:lang w:val="ru-RU"/>
        </w:rPr>
        <w:t xml:space="preserve">Трошкина, О.Н. Актуальные проблемы защиты прав пациентов в условиях глобализации // Наука. </w:t>
      </w:r>
      <w:r w:rsidRPr="0052331F">
        <w:rPr>
          <w:sz w:val="22"/>
          <w:szCs w:val="22"/>
        </w:rPr>
        <w:t>Общество. Государство. – 2014. – №3. – С. 1-11.</w:t>
      </w:r>
    </w:p>
    <w:p w:rsidR="0052331F" w:rsidRPr="0052331F" w:rsidRDefault="0052331F" w:rsidP="00F97656">
      <w:pPr>
        <w:pStyle w:val="ad"/>
        <w:numPr>
          <w:ilvl w:val="0"/>
          <w:numId w:val="18"/>
        </w:numPr>
        <w:overflowPunct/>
        <w:autoSpaceDE/>
        <w:autoSpaceDN/>
        <w:adjustRightInd/>
        <w:ind w:left="0" w:firstLine="426"/>
        <w:jc w:val="both"/>
        <w:rPr>
          <w:sz w:val="22"/>
          <w:szCs w:val="22"/>
        </w:rPr>
      </w:pPr>
      <w:r w:rsidRPr="0052331F">
        <w:rPr>
          <w:sz w:val="22"/>
          <w:szCs w:val="22"/>
          <w:lang w:val="ru-RU"/>
        </w:rPr>
        <w:t xml:space="preserve">Официальный сайт Всероссийского центра изучения общественного мнения: [сайт]. </w:t>
      </w:r>
      <w:r w:rsidRPr="0052331F">
        <w:rPr>
          <w:sz w:val="22"/>
          <w:szCs w:val="22"/>
        </w:rPr>
        <w:t>URL: https://wciom.ru (дата обращения: 05.02.2018).</w:t>
      </w:r>
    </w:p>
    <w:p w:rsidR="006B5BBF" w:rsidRDefault="006B5BBF" w:rsidP="00F97656">
      <w:pPr>
        <w:spacing w:after="0" w:line="240" w:lineRule="auto"/>
        <w:jc w:val="both"/>
        <w:rPr>
          <w:rFonts w:ascii="Times New Roman" w:hAnsi="Times New Roman"/>
        </w:rPr>
      </w:pPr>
    </w:p>
    <w:p w:rsidR="006B5BBF" w:rsidRDefault="006B5BBF" w:rsidP="00F97656">
      <w:pPr>
        <w:spacing w:after="0" w:line="240" w:lineRule="auto"/>
        <w:jc w:val="both"/>
        <w:rPr>
          <w:rFonts w:ascii="Times New Roman" w:hAnsi="Times New Roman"/>
        </w:rPr>
      </w:pPr>
    </w:p>
    <w:p w:rsidR="006B5BBF" w:rsidRPr="00107A80" w:rsidRDefault="006D5BB8" w:rsidP="006B5BBF">
      <w:pPr>
        <w:spacing w:after="0" w:line="240" w:lineRule="auto"/>
        <w:jc w:val="center"/>
        <w:rPr>
          <w:rFonts w:ascii="Times New Roman" w:hAnsi="Times New Roman" w:cs="Times New Roman"/>
        </w:rPr>
      </w:pPr>
      <w:r>
        <w:rPr>
          <w:rFonts w:ascii="Times New Roman" w:eastAsia="Times New Roman" w:hAnsi="Times New Roman" w:cs="Times New Roman"/>
          <w:b/>
          <w:color w:val="000000"/>
        </w:rPr>
        <w:t xml:space="preserve">Райымжан Д. </w:t>
      </w:r>
      <w:r w:rsidR="006B5BBF" w:rsidRPr="00107A80">
        <w:rPr>
          <w:rStyle w:val="a8"/>
          <w:rFonts w:ascii="Times New Roman" w:eastAsia="Calibri" w:hAnsi="Times New Roman" w:cs="Times New Roman"/>
          <w:b/>
          <w:color w:val="000000"/>
        </w:rPr>
        <w:footnoteReference w:customMarkFollows="1" w:id="62"/>
        <w:t>©</w:t>
      </w:r>
    </w:p>
    <w:p w:rsidR="006B5BBF" w:rsidRPr="00107A80" w:rsidRDefault="006B5BBF" w:rsidP="006B5BBF">
      <w:pPr>
        <w:spacing w:after="0" w:line="240" w:lineRule="auto"/>
        <w:jc w:val="center"/>
        <w:rPr>
          <w:rFonts w:ascii="Times New Roman" w:hAnsi="Times New Roman" w:cs="Times New Roman"/>
          <w:i/>
        </w:rPr>
      </w:pPr>
      <w:r w:rsidRPr="00107A80">
        <w:rPr>
          <w:rFonts w:ascii="Times New Roman" w:hAnsi="Times New Roman" w:cs="Times New Roman"/>
          <w:i/>
        </w:rPr>
        <w:t>Научный руководитель – преподаватель</w:t>
      </w:r>
    </w:p>
    <w:p w:rsidR="006B5BBF" w:rsidRPr="00107A80" w:rsidRDefault="006B5BBF" w:rsidP="006B5BBF">
      <w:pPr>
        <w:spacing w:after="0" w:line="240" w:lineRule="auto"/>
        <w:jc w:val="center"/>
        <w:rPr>
          <w:rFonts w:ascii="Times New Roman" w:hAnsi="Times New Roman" w:cs="Times New Roman"/>
          <w:i/>
        </w:rPr>
      </w:pPr>
      <w:r>
        <w:rPr>
          <w:rFonts w:ascii="Times New Roman" w:hAnsi="Times New Roman" w:cs="Times New Roman"/>
          <w:i/>
        </w:rPr>
        <w:t>Садуакасова М.Б.</w:t>
      </w:r>
    </w:p>
    <w:p w:rsidR="006B5BBF" w:rsidRDefault="006B5BBF" w:rsidP="006B5BBF">
      <w:pPr>
        <w:shd w:val="clear" w:color="auto" w:fill="FFFFFF"/>
        <w:spacing w:after="0" w:line="240" w:lineRule="auto"/>
        <w:jc w:val="center"/>
        <w:rPr>
          <w:rFonts w:ascii="Times New Roman" w:eastAsia="Times New Roman" w:hAnsi="Times New Roman" w:cs="Times New Roman"/>
          <w:i/>
          <w:color w:val="000000"/>
        </w:rPr>
      </w:pPr>
    </w:p>
    <w:p w:rsidR="006B5BBF" w:rsidRPr="00107A80" w:rsidRDefault="006B5BBF" w:rsidP="006B5BBF">
      <w:pPr>
        <w:shd w:val="clear" w:color="auto" w:fill="FFFFFF"/>
        <w:spacing w:after="0" w:line="240" w:lineRule="auto"/>
        <w:jc w:val="center"/>
        <w:rPr>
          <w:rFonts w:ascii="Times New Roman" w:eastAsia="Times New Roman" w:hAnsi="Times New Roman" w:cs="Times New Roman"/>
          <w:i/>
          <w:color w:val="000000"/>
        </w:rPr>
      </w:pPr>
      <w:r w:rsidRPr="0030500B">
        <w:rPr>
          <w:rFonts w:ascii="Times New Roman" w:eastAsia="Times New Roman" w:hAnsi="Times New Roman" w:cs="Times New Roman"/>
          <w:i/>
          <w:color w:val="000000"/>
        </w:rPr>
        <w:t>Казахстанско</w:t>
      </w:r>
      <w:r w:rsidRPr="00107A80">
        <w:rPr>
          <w:rFonts w:ascii="Times New Roman" w:eastAsia="Times New Roman" w:hAnsi="Times New Roman" w:cs="Times New Roman"/>
          <w:i/>
          <w:color w:val="000000"/>
        </w:rPr>
        <w:t>-</w:t>
      </w:r>
      <w:r w:rsidRPr="0030500B">
        <w:rPr>
          <w:rFonts w:ascii="Times New Roman" w:eastAsia="Times New Roman" w:hAnsi="Times New Roman" w:cs="Times New Roman"/>
          <w:i/>
          <w:color w:val="000000"/>
        </w:rPr>
        <w:t>Российскиймедицинскийколледж</w:t>
      </w:r>
    </w:p>
    <w:p w:rsidR="006B5BBF" w:rsidRDefault="006B5BBF" w:rsidP="006B5BBF">
      <w:pPr>
        <w:shd w:val="clear" w:color="auto" w:fill="FFFFFF"/>
        <w:spacing w:after="0" w:line="240" w:lineRule="auto"/>
        <w:jc w:val="center"/>
        <w:rPr>
          <w:rFonts w:ascii="Times New Roman" w:eastAsia="Times New Roman" w:hAnsi="Times New Roman" w:cs="Times New Roman"/>
          <w:i/>
          <w:color w:val="000000"/>
        </w:rPr>
      </w:pPr>
      <w:r w:rsidRPr="0030500B">
        <w:rPr>
          <w:rFonts w:ascii="Times New Roman" w:eastAsia="Times New Roman" w:hAnsi="Times New Roman" w:cs="Times New Roman"/>
          <w:i/>
          <w:color w:val="000000"/>
        </w:rPr>
        <w:t>РеспубликаКазахстан</w:t>
      </w:r>
      <w:r w:rsidRPr="006B5BBF">
        <w:rPr>
          <w:rFonts w:ascii="Times New Roman" w:eastAsia="Times New Roman" w:hAnsi="Times New Roman" w:cs="Times New Roman"/>
          <w:i/>
          <w:color w:val="000000"/>
        </w:rPr>
        <w:t xml:space="preserve">, </w:t>
      </w:r>
      <w:r w:rsidRPr="0030500B">
        <w:rPr>
          <w:rFonts w:ascii="Times New Roman" w:eastAsia="Times New Roman" w:hAnsi="Times New Roman" w:cs="Times New Roman"/>
          <w:i/>
          <w:color w:val="000000"/>
        </w:rPr>
        <w:t>г</w:t>
      </w:r>
      <w:r w:rsidRPr="006B5BBF">
        <w:rPr>
          <w:rFonts w:ascii="Times New Roman" w:eastAsia="Times New Roman" w:hAnsi="Times New Roman" w:cs="Times New Roman"/>
          <w:i/>
          <w:color w:val="000000"/>
        </w:rPr>
        <w:t>.</w:t>
      </w:r>
      <w:r w:rsidRPr="0030500B">
        <w:rPr>
          <w:rFonts w:ascii="Times New Roman" w:eastAsia="Times New Roman" w:hAnsi="Times New Roman" w:cs="Times New Roman"/>
          <w:i/>
          <w:color w:val="000000"/>
        </w:rPr>
        <w:t>Алматы</w:t>
      </w:r>
    </w:p>
    <w:p w:rsidR="006B5BBF" w:rsidRPr="006B5BBF" w:rsidRDefault="006B5BBF" w:rsidP="006B5BBF">
      <w:pPr>
        <w:shd w:val="clear" w:color="auto" w:fill="FFFFFF"/>
        <w:spacing w:after="0" w:line="240" w:lineRule="auto"/>
        <w:jc w:val="center"/>
        <w:rPr>
          <w:rFonts w:ascii="Times New Roman" w:eastAsia="Times New Roman" w:hAnsi="Times New Roman" w:cs="Times New Roman"/>
          <w:i/>
          <w:color w:val="000000"/>
        </w:rPr>
      </w:pPr>
    </w:p>
    <w:p w:rsidR="006B5BBF" w:rsidRPr="006B5BBF" w:rsidRDefault="00175885" w:rsidP="006B5BBF">
      <w:pPr>
        <w:shd w:val="clear" w:color="auto" w:fill="FFFFFF"/>
        <w:spacing w:after="0" w:line="240" w:lineRule="auto"/>
        <w:jc w:val="center"/>
        <w:rPr>
          <w:rFonts w:ascii="Times New Roman" w:eastAsia="Times New Roman" w:hAnsi="Times New Roman" w:cs="Times New Roman"/>
          <w:b/>
          <w:color w:val="000000"/>
          <w:lang w:val="en-US"/>
        </w:rPr>
      </w:pPr>
      <w:r>
        <w:rPr>
          <w:rFonts w:ascii="Times New Roman" w:eastAsia="Times New Roman" w:hAnsi="Times New Roman" w:cs="Times New Roman"/>
          <w:b/>
          <w:color w:val="000000"/>
          <w:lang w:val="en-US"/>
        </w:rPr>
        <w:t>«</w:t>
      </w:r>
      <w:r w:rsidR="006B5BBF" w:rsidRPr="006B5BBF">
        <w:rPr>
          <w:rFonts w:ascii="Times New Roman" w:eastAsia="Times New Roman" w:hAnsi="Times New Roman" w:cs="Times New Roman"/>
          <w:b/>
          <w:color w:val="000000"/>
          <w:lang w:val="en-US"/>
        </w:rPr>
        <w:t>ALZHIR</w:t>
      </w:r>
      <w:r>
        <w:rPr>
          <w:rFonts w:ascii="Times New Roman" w:eastAsia="Times New Roman" w:hAnsi="Times New Roman" w:cs="Times New Roman"/>
          <w:b/>
          <w:color w:val="000000"/>
          <w:lang w:val="en-US"/>
        </w:rPr>
        <w:t>»</w:t>
      </w:r>
      <w:r w:rsidR="006B5BBF" w:rsidRPr="006B5BBF">
        <w:rPr>
          <w:rFonts w:ascii="Times New Roman" w:eastAsia="Times New Roman" w:hAnsi="Times New Roman" w:cs="Times New Roman"/>
          <w:b/>
          <w:color w:val="000000"/>
          <w:lang w:val="en-US"/>
        </w:rPr>
        <w:t xml:space="preserve"> MUSEUM AND MEMORIAL COMPLEX OF VICTIMS OF POLITICAL REPRESSIONS AND TOTALITARIANISM</w:t>
      </w:r>
    </w:p>
    <w:p w:rsidR="006B5BBF" w:rsidRPr="006B5BBF" w:rsidRDefault="006B5BBF" w:rsidP="006B5BBF">
      <w:pPr>
        <w:shd w:val="clear" w:color="auto" w:fill="FFFFFF"/>
        <w:spacing w:after="0" w:line="240" w:lineRule="auto"/>
        <w:ind w:firstLine="426"/>
        <w:jc w:val="center"/>
        <w:rPr>
          <w:rFonts w:ascii="Times New Roman" w:eastAsia="Times New Roman" w:hAnsi="Times New Roman" w:cs="Times New Roman"/>
          <w:b/>
          <w:color w:val="000000"/>
          <w:lang w:val="en-US"/>
        </w:rPr>
      </w:pPr>
    </w:p>
    <w:p w:rsidR="006B5BBF" w:rsidRPr="006B5BBF" w:rsidRDefault="006B5BBF" w:rsidP="006B5BBF">
      <w:pPr>
        <w:shd w:val="clear" w:color="auto" w:fill="FFFFFF"/>
        <w:spacing w:after="0" w:line="240" w:lineRule="auto"/>
        <w:ind w:firstLine="426"/>
        <w:jc w:val="both"/>
        <w:rPr>
          <w:rFonts w:ascii="Times New Roman" w:eastAsia="Times New Roman" w:hAnsi="Times New Roman" w:cs="Times New Roman"/>
          <w:color w:val="000000"/>
          <w:lang w:val="en-US"/>
        </w:rPr>
      </w:pPr>
      <w:r w:rsidRPr="006B5BBF">
        <w:rPr>
          <w:rFonts w:ascii="Arial" w:eastAsia="Times New Roman" w:hAnsi="Arial" w:cs="Arial"/>
          <w:color w:val="000000"/>
          <w:lang w:val="en-US"/>
        </w:rPr>
        <w:t>   </w:t>
      </w:r>
      <w:r w:rsidRPr="006B5BBF">
        <w:rPr>
          <w:rFonts w:ascii="Arial" w:eastAsia="Times New Roman" w:hAnsi="Arial" w:cs="Arial"/>
          <w:color w:val="000000"/>
          <w:lang w:val="en-US"/>
        </w:rPr>
        <w:tab/>
      </w:r>
      <w:r w:rsidRPr="006B5BBF">
        <w:rPr>
          <w:rFonts w:ascii="Times New Roman" w:eastAsia="Times New Roman" w:hAnsi="Times New Roman" w:cs="Times New Roman"/>
          <w:color w:val="000000"/>
          <w:lang w:val="en-US"/>
        </w:rPr>
        <w:t xml:space="preserve">The cultural and historical heritage, along with natural resources, is the main basis for national self-respect and recognition of Kazakhstan by the world community. The preservation and study of the cultural and historical heritage is the basis for the further development of society. Preservation of cultural and historical heritage plays an important role in bringing up the civil patriotism and love to homeland, and it is one of the main directions of our time. The fulfillment of these tasks is one of the priorities of the museum worker. The acquisition of Kazakhstan's Independence allowed the </w:t>
      </w:r>
      <w:r w:rsidR="00175885">
        <w:rPr>
          <w:rFonts w:ascii="Times New Roman" w:eastAsia="Times New Roman" w:hAnsi="Times New Roman" w:cs="Times New Roman"/>
          <w:color w:val="000000"/>
          <w:lang w:val="en-US"/>
        </w:rPr>
        <w:t>«</w:t>
      </w:r>
      <w:r w:rsidRPr="006B5BBF">
        <w:rPr>
          <w:rFonts w:ascii="Times New Roman" w:eastAsia="Times New Roman" w:hAnsi="Times New Roman" w:cs="Times New Roman"/>
          <w:color w:val="000000"/>
          <w:lang w:val="en-US"/>
        </w:rPr>
        <w:t>modern</w:t>
      </w:r>
      <w:r w:rsidR="00175885">
        <w:rPr>
          <w:rFonts w:ascii="Times New Roman" w:eastAsia="Times New Roman" w:hAnsi="Times New Roman" w:cs="Times New Roman"/>
          <w:color w:val="000000"/>
          <w:lang w:val="en-US"/>
        </w:rPr>
        <w:t>»</w:t>
      </w:r>
      <w:r w:rsidRPr="006B5BBF">
        <w:rPr>
          <w:rFonts w:ascii="Times New Roman" w:eastAsia="Times New Roman" w:hAnsi="Times New Roman" w:cs="Times New Roman"/>
          <w:color w:val="000000"/>
          <w:lang w:val="en-US"/>
        </w:rPr>
        <w:t xml:space="preserve"> generation to see and learn the past that was hidden under the label </w:t>
      </w:r>
      <w:r w:rsidR="00175885">
        <w:rPr>
          <w:rFonts w:ascii="Times New Roman" w:eastAsia="Times New Roman" w:hAnsi="Times New Roman" w:cs="Times New Roman"/>
          <w:color w:val="000000"/>
          <w:lang w:val="en-US"/>
        </w:rPr>
        <w:t>«</w:t>
      </w:r>
      <w:r w:rsidRPr="006B5BBF">
        <w:rPr>
          <w:rFonts w:ascii="Times New Roman" w:eastAsia="Times New Roman" w:hAnsi="Times New Roman" w:cs="Times New Roman"/>
          <w:color w:val="000000"/>
          <w:lang w:val="en-US"/>
        </w:rPr>
        <w:t>secret</w:t>
      </w:r>
      <w:r w:rsidR="00175885">
        <w:rPr>
          <w:rFonts w:ascii="Times New Roman" w:eastAsia="Times New Roman" w:hAnsi="Times New Roman" w:cs="Times New Roman"/>
          <w:color w:val="000000"/>
          <w:lang w:val="en-US"/>
        </w:rPr>
        <w:t>»</w:t>
      </w:r>
      <w:r w:rsidRPr="006B5BBF">
        <w:rPr>
          <w:rFonts w:ascii="Times New Roman" w:eastAsia="Times New Roman" w:hAnsi="Times New Roman" w:cs="Times New Roman"/>
          <w:color w:val="000000"/>
          <w:lang w:val="en-US"/>
        </w:rPr>
        <w:t>. </w:t>
      </w:r>
    </w:p>
    <w:p w:rsidR="006B5BBF" w:rsidRPr="006B5BBF" w:rsidRDefault="006B5BBF" w:rsidP="006B5BBF">
      <w:pPr>
        <w:shd w:val="clear" w:color="auto" w:fill="FFFFFF"/>
        <w:spacing w:after="0" w:line="240" w:lineRule="auto"/>
        <w:ind w:firstLine="426"/>
        <w:jc w:val="both"/>
        <w:rPr>
          <w:rFonts w:ascii="Times New Roman" w:eastAsia="Times New Roman" w:hAnsi="Times New Roman" w:cs="Times New Roman"/>
          <w:color w:val="000000"/>
          <w:lang w:val="en-US"/>
        </w:rPr>
      </w:pPr>
      <w:r w:rsidRPr="006B5BBF">
        <w:rPr>
          <w:rFonts w:ascii="Times New Roman" w:eastAsia="Times New Roman" w:hAnsi="Times New Roman" w:cs="Times New Roman"/>
          <w:color w:val="000000"/>
          <w:lang w:val="en-US"/>
        </w:rPr>
        <w:t xml:space="preserve">Currently, this task is successfully carried out by the </w:t>
      </w:r>
      <w:r w:rsidR="00175885">
        <w:rPr>
          <w:rFonts w:ascii="Times New Roman" w:eastAsia="Times New Roman" w:hAnsi="Times New Roman" w:cs="Times New Roman"/>
          <w:color w:val="000000"/>
          <w:lang w:val="en-US"/>
        </w:rPr>
        <w:t>«</w:t>
      </w:r>
      <w:r w:rsidRPr="006B5BBF">
        <w:rPr>
          <w:rFonts w:ascii="Times New Roman" w:eastAsia="Times New Roman" w:hAnsi="Times New Roman" w:cs="Times New Roman"/>
          <w:color w:val="000000"/>
          <w:lang w:val="en-US"/>
        </w:rPr>
        <w:t>ALZHIR</w:t>
      </w:r>
      <w:r w:rsidR="00175885">
        <w:rPr>
          <w:rFonts w:ascii="Times New Roman" w:eastAsia="Times New Roman" w:hAnsi="Times New Roman" w:cs="Times New Roman"/>
          <w:color w:val="000000"/>
          <w:lang w:val="en-US"/>
        </w:rPr>
        <w:t>»</w:t>
      </w:r>
      <w:r w:rsidRPr="006B5BBF">
        <w:rPr>
          <w:rFonts w:ascii="Times New Roman" w:eastAsia="Times New Roman" w:hAnsi="Times New Roman" w:cs="Times New Roman"/>
          <w:color w:val="000000"/>
          <w:lang w:val="en-US"/>
        </w:rPr>
        <w:t xml:space="preserve"> Museum and Memorial Complex of Victims of Political Repressions and Totalitarianism, widely known outside the Republic. Akmola camp of wives of traitors to the Motherland - the largest women's camp in the territories of the USSR in the era of totalitarianism. It was the camp where were brought innocent women, who had committed no crime, women from the whole of the Soviet Union, who had to serve a sentence for being close to those who had been accused of treason.</w:t>
      </w:r>
    </w:p>
    <w:p w:rsidR="006B5BBF" w:rsidRPr="006B5BBF" w:rsidRDefault="006B5BBF" w:rsidP="006B5BBF">
      <w:pPr>
        <w:shd w:val="clear" w:color="auto" w:fill="FFFFFF"/>
        <w:spacing w:after="0" w:line="240" w:lineRule="auto"/>
        <w:ind w:firstLine="426"/>
        <w:jc w:val="both"/>
        <w:rPr>
          <w:rFonts w:ascii="Times New Roman" w:eastAsia="Times New Roman" w:hAnsi="Times New Roman" w:cs="Times New Roman"/>
          <w:color w:val="000000"/>
          <w:lang w:val="en-US"/>
        </w:rPr>
      </w:pPr>
      <w:r w:rsidRPr="006B5BBF">
        <w:rPr>
          <w:rFonts w:ascii="Times New Roman" w:eastAsia="Times New Roman" w:hAnsi="Times New Roman" w:cs="Times New Roman"/>
          <w:color w:val="000000"/>
          <w:lang w:val="en-US"/>
        </w:rPr>
        <w:t xml:space="preserve">Order No. 00486 of PCIA of the USSR of August 15, 1937 initiated the mass repressions against MFTM - members of the families of traitors to the Motherland. After the announcement of the order, without proof of guilt, the wives of those persecuted for political reasons were arrested and sent to the camps first. So, in a short time, many wives of </w:t>
      </w:r>
      <w:r w:rsidR="00175885">
        <w:rPr>
          <w:rFonts w:ascii="Times New Roman" w:eastAsia="Times New Roman" w:hAnsi="Times New Roman" w:cs="Times New Roman"/>
          <w:color w:val="000000"/>
          <w:lang w:val="en-US"/>
        </w:rPr>
        <w:t>«</w:t>
      </w:r>
      <w:r w:rsidRPr="006B5BBF">
        <w:rPr>
          <w:rFonts w:ascii="Times New Roman" w:eastAsia="Times New Roman" w:hAnsi="Times New Roman" w:cs="Times New Roman"/>
          <w:color w:val="000000"/>
          <w:lang w:val="en-US"/>
        </w:rPr>
        <w:t>traitors to the Motherland</w:t>
      </w:r>
      <w:r w:rsidR="00175885">
        <w:rPr>
          <w:rFonts w:ascii="Times New Roman" w:eastAsia="Times New Roman" w:hAnsi="Times New Roman" w:cs="Times New Roman"/>
          <w:color w:val="000000"/>
          <w:lang w:val="en-US"/>
        </w:rPr>
        <w:t>»</w:t>
      </w:r>
      <w:r w:rsidRPr="006B5BBF">
        <w:rPr>
          <w:rFonts w:ascii="Times New Roman" w:eastAsia="Times New Roman" w:hAnsi="Times New Roman" w:cs="Times New Roman"/>
          <w:color w:val="000000"/>
          <w:lang w:val="en-US"/>
        </w:rPr>
        <w:t xml:space="preserve"> were arrested and sentenced to 5-8 years of age.</w:t>
      </w:r>
    </w:p>
    <w:p w:rsidR="006B5BBF" w:rsidRPr="006B5BBF" w:rsidRDefault="006B5BBF" w:rsidP="006B5BBF">
      <w:pPr>
        <w:shd w:val="clear" w:color="auto" w:fill="FFFFFF"/>
        <w:spacing w:after="0" w:line="240" w:lineRule="auto"/>
        <w:ind w:firstLine="426"/>
        <w:jc w:val="both"/>
        <w:rPr>
          <w:rFonts w:ascii="Times New Roman" w:eastAsia="Times New Roman" w:hAnsi="Times New Roman" w:cs="Times New Roman"/>
          <w:color w:val="000000"/>
          <w:lang w:val="en-US"/>
        </w:rPr>
      </w:pPr>
      <w:r w:rsidRPr="006B5BBF">
        <w:rPr>
          <w:rFonts w:ascii="Times New Roman" w:eastAsia="Times New Roman" w:hAnsi="Times New Roman" w:cs="Times New Roman"/>
          <w:color w:val="000000"/>
          <w:lang w:val="en-US"/>
        </w:rPr>
        <w:t xml:space="preserve">The labor settlement, the Akmola Karlag special division of the PCIA established for them, on the basis of this PCIA order of December 3, 1937, so-called </w:t>
      </w:r>
      <w:r w:rsidR="00175885">
        <w:rPr>
          <w:rFonts w:ascii="Times New Roman" w:eastAsia="Times New Roman" w:hAnsi="Times New Roman" w:cs="Times New Roman"/>
          <w:color w:val="000000"/>
          <w:lang w:val="en-US"/>
        </w:rPr>
        <w:t>«</w:t>
      </w:r>
      <w:r w:rsidRPr="006B5BBF">
        <w:rPr>
          <w:rFonts w:ascii="Times New Roman" w:eastAsia="Times New Roman" w:hAnsi="Times New Roman" w:cs="Times New Roman"/>
          <w:color w:val="000000"/>
          <w:lang w:val="en-US"/>
        </w:rPr>
        <w:t>26th point</w:t>
      </w:r>
      <w:r w:rsidR="00175885">
        <w:rPr>
          <w:rFonts w:ascii="Times New Roman" w:eastAsia="Times New Roman" w:hAnsi="Times New Roman" w:cs="Times New Roman"/>
          <w:color w:val="000000"/>
          <w:lang w:val="en-US"/>
        </w:rPr>
        <w:t>»</w:t>
      </w:r>
      <w:r w:rsidRPr="006B5BBF">
        <w:rPr>
          <w:rFonts w:ascii="Times New Roman" w:eastAsia="Times New Roman" w:hAnsi="Times New Roman" w:cs="Times New Roman"/>
          <w:color w:val="000000"/>
          <w:lang w:val="en-US"/>
        </w:rPr>
        <w:t>.</w:t>
      </w:r>
    </w:p>
    <w:p w:rsidR="006B5BBF" w:rsidRPr="006B5BBF" w:rsidRDefault="006B5BBF" w:rsidP="006B5BBF">
      <w:pPr>
        <w:shd w:val="clear" w:color="auto" w:fill="FFFFFF"/>
        <w:spacing w:after="0" w:line="240" w:lineRule="auto"/>
        <w:ind w:firstLine="426"/>
        <w:jc w:val="both"/>
        <w:rPr>
          <w:rFonts w:ascii="Times New Roman" w:eastAsia="Times New Roman" w:hAnsi="Times New Roman" w:cs="Times New Roman"/>
          <w:color w:val="000000"/>
          <w:lang w:val="en-US"/>
        </w:rPr>
      </w:pPr>
      <w:r w:rsidRPr="006B5BBF">
        <w:rPr>
          <w:rFonts w:ascii="Times New Roman" w:eastAsia="Times New Roman" w:hAnsi="Times New Roman" w:cs="Times New Roman"/>
          <w:color w:val="000000"/>
          <w:lang w:val="en-US"/>
        </w:rPr>
        <w:t xml:space="preserve">The first batch of women with children from one to three years arrived in Akmolinsk on January 6, 1938. Women were brought to ALZHIR from all parts of the country: from Moscow, Leningrad, Ukraine, Georgia, Armenia, Central Asia. Once in the camp, a person was deprived of everything that he has - name, </w:t>
      </w:r>
      <w:r w:rsidRPr="006B5BBF">
        <w:rPr>
          <w:rFonts w:ascii="Times New Roman" w:eastAsia="Times New Roman" w:hAnsi="Times New Roman" w:cs="Times New Roman"/>
          <w:color w:val="000000"/>
          <w:lang w:val="en-US"/>
        </w:rPr>
        <w:lastRenderedPageBreak/>
        <w:t xml:space="preserve">nationality and civil profession. The title was one - the enemy of the people. More than 18 thousand women have passed the stage, and about 8 thousand women have served time in </w:t>
      </w:r>
      <w:r w:rsidR="00175885">
        <w:rPr>
          <w:rFonts w:ascii="Times New Roman" w:eastAsia="Times New Roman" w:hAnsi="Times New Roman" w:cs="Times New Roman"/>
          <w:color w:val="000000"/>
          <w:lang w:val="en-US"/>
        </w:rPr>
        <w:t>«</w:t>
      </w:r>
      <w:r w:rsidRPr="006B5BBF">
        <w:rPr>
          <w:rFonts w:ascii="Times New Roman" w:eastAsia="Times New Roman" w:hAnsi="Times New Roman" w:cs="Times New Roman"/>
          <w:color w:val="000000"/>
          <w:lang w:val="en-US"/>
        </w:rPr>
        <w:t>ALZHIR</w:t>
      </w:r>
      <w:r w:rsidR="00175885">
        <w:rPr>
          <w:rFonts w:ascii="Times New Roman" w:eastAsia="Times New Roman" w:hAnsi="Times New Roman" w:cs="Times New Roman"/>
          <w:color w:val="000000"/>
          <w:lang w:val="en-US"/>
        </w:rPr>
        <w:t>»</w:t>
      </w:r>
      <w:r w:rsidRPr="006B5BBF">
        <w:rPr>
          <w:rFonts w:ascii="Times New Roman" w:eastAsia="Times New Roman" w:hAnsi="Times New Roman" w:cs="Times New Roman"/>
          <w:color w:val="000000"/>
          <w:lang w:val="en-US"/>
        </w:rPr>
        <w:t>. They were mostly the wives of famous state, political and public figures whose names are widely known throughout the post-Soviet space: Aziza Ryskulova and her mother Arif Esengulova, Damesh Zhurgenev, Rabig Asfendiyarov; singer Lidia Ruslanova, writer Galina Serebryakova, wives of writers Boris Pilnyak Kira Andronnikoshvili, Yury Trifonov, Eugenia Lurie, mothers of Bulat Okudzhava and Maya Plisetskaya, etc.</w:t>
      </w:r>
    </w:p>
    <w:p w:rsidR="006B5BBF" w:rsidRPr="006B5BBF" w:rsidRDefault="006B5BBF" w:rsidP="006B5BBF">
      <w:pPr>
        <w:shd w:val="clear" w:color="auto" w:fill="FFFFFF"/>
        <w:spacing w:after="0" w:line="240" w:lineRule="auto"/>
        <w:ind w:firstLine="426"/>
        <w:jc w:val="both"/>
        <w:rPr>
          <w:rFonts w:ascii="Times New Roman" w:eastAsia="Times New Roman" w:hAnsi="Times New Roman" w:cs="Times New Roman"/>
          <w:color w:val="000000"/>
          <w:lang w:val="en-US"/>
        </w:rPr>
      </w:pPr>
      <w:r w:rsidRPr="006B5BBF">
        <w:rPr>
          <w:rFonts w:ascii="Times New Roman" w:eastAsia="Times New Roman" w:hAnsi="Times New Roman" w:cs="Times New Roman"/>
          <w:color w:val="000000"/>
          <w:lang w:val="en-US"/>
        </w:rPr>
        <w:t xml:space="preserve">After the acquisition of Independence in 1993, the </w:t>
      </w:r>
      <w:r w:rsidR="00175885">
        <w:rPr>
          <w:rFonts w:ascii="Times New Roman" w:eastAsia="Times New Roman" w:hAnsi="Times New Roman" w:cs="Times New Roman"/>
          <w:color w:val="000000"/>
          <w:lang w:val="en-US"/>
        </w:rPr>
        <w:t>«</w:t>
      </w:r>
      <w:r w:rsidRPr="006B5BBF">
        <w:rPr>
          <w:rFonts w:ascii="Times New Roman" w:eastAsia="Times New Roman" w:hAnsi="Times New Roman" w:cs="Times New Roman"/>
          <w:color w:val="000000"/>
          <w:lang w:val="en-US"/>
        </w:rPr>
        <w:t>Law on the Rehabilitation of Victims of Mass Political Repressions</w:t>
      </w:r>
      <w:r w:rsidR="00175885">
        <w:rPr>
          <w:rFonts w:ascii="Times New Roman" w:eastAsia="Times New Roman" w:hAnsi="Times New Roman" w:cs="Times New Roman"/>
          <w:color w:val="000000"/>
          <w:lang w:val="en-US"/>
        </w:rPr>
        <w:t>»</w:t>
      </w:r>
      <w:r w:rsidRPr="006B5BBF">
        <w:rPr>
          <w:rFonts w:ascii="Times New Roman" w:eastAsia="Times New Roman" w:hAnsi="Times New Roman" w:cs="Times New Roman"/>
          <w:color w:val="000000"/>
          <w:lang w:val="en-US"/>
        </w:rPr>
        <w:t xml:space="preserve"> was adopted, which was the first step in the rehabilitation of victims, in 1997, In honor of the 70th anniversary of the start of political repressions that took the lives of innocent people, the Decree on Establishing a Memorial Day for Victims of Political Repression - May 31, was published. After Kazakhstan gained independence, thanks to the idea of ​​our President, memorial complexes, monuments, memorable signs for victims of political repressions of the Soviet era were erected in many cities and towns of the Republic of Kazakhstan. One of them was the </w:t>
      </w:r>
      <w:r w:rsidR="00175885">
        <w:rPr>
          <w:rFonts w:ascii="Times New Roman" w:eastAsia="Times New Roman" w:hAnsi="Times New Roman" w:cs="Times New Roman"/>
          <w:color w:val="000000"/>
          <w:lang w:val="en-US"/>
        </w:rPr>
        <w:t>«</w:t>
      </w:r>
      <w:r w:rsidRPr="006B5BBF">
        <w:rPr>
          <w:rFonts w:ascii="Times New Roman" w:eastAsia="Times New Roman" w:hAnsi="Times New Roman" w:cs="Times New Roman"/>
          <w:color w:val="000000"/>
          <w:lang w:val="en-US"/>
        </w:rPr>
        <w:t>museum-memorial complex of victims of political repression and totalitarianism ALZHIR</w:t>
      </w:r>
      <w:r w:rsidR="00175885">
        <w:rPr>
          <w:rFonts w:ascii="Times New Roman" w:eastAsia="Times New Roman" w:hAnsi="Times New Roman" w:cs="Times New Roman"/>
          <w:color w:val="000000"/>
          <w:lang w:val="en-US"/>
        </w:rPr>
        <w:t>»</w:t>
      </w:r>
      <w:r w:rsidRPr="006B5BBF">
        <w:rPr>
          <w:rFonts w:ascii="Times New Roman" w:eastAsia="Times New Roman" w:hAnsi="Times New Roman" w:cs="Times New Roman"/>
          <w:color w:val="000000"/>
          <w:lang w:val="en-US"/>
        </w:rPr>
        <w:t xml:space="preserve">. For the execution of the instruction of the President of the Republic of Kazakhstan N.Nazarbayev, by the decree of the Akimat of the city of Astana from February 26, 2007 No. 27 - 173p, the site of the museum became the territory of the former infamous Akmola camp of wives of traitors to the Motherland. I would like to emphasize that even before the creation of the complex, on the initiative of the General Director of </w:t>
      </w:r>
      <w:r w:rsidR="00175885">
        <w:rPr>
          <w:rFonts w:ascii="Times New Roman" w:eastAsia="Times New Roman" w:hAnsi="Times New Roman" w:cs="Times New Roman"/>
          <w:color w:val="000000"/>
          <w:lang w:val="en-US"/>
        </w:rPr>
        <w:t>«</w:t>
      </w:r>
      <w:r w:rsidRPr="006B5BBF">
        <w:rPr>
          <w:rFonts w:ascii="Times New Roman" w:eastAsia="Times New Roman" w:hAnsi="Times New Roman" w:cs="Times New Roman"/>
          <w:color w:val="000000"/>
          <w:lang w:val="en-US"/>
        </w:rPr>
        <w:t>Akmola-Fenix ​</w:t>
      </w:r>
      <w:r w:rsidR="00175885">
        <w:rPr>
          <w:rFonts w:ascii="Times New Roman" w:eastAsia="Times New Roman" w:hAnsi="Times New Roman" w:cs="Times New Roman"/>
          <w:color w:val="000000"/>
          <w:lang w:val="en-US"/>
        </w:rPr>
        <w:t>»</w:t>
      </w:r>
      <w:r w:rsidRPr="006B5BBF">
        <w:rPr>
          <w:rFonts w:ascii="Times New Roman" w:eastAsia="Times New Roman" w:hAnsi="Times New Roman" w:cs="Times New Roman"/>
          <w:color w:val="000000"/>
          <w:lang w:val="en-US"/>
        </w:rPr>
        <w:t xml:space="preserve"> Ivan Ivanovich Sharf, an open-air museum </w:t>
      </w:r>
      <w:r w:rsidR="00175885">
        <w:rPr>
          <w:rFonts w:ascii="Times New Roman" w:eastAsia="Times New Roman" w:hAnsi="Times New Roman" w:cs="Times New Roman"/>
          <w:color w:val="000000"/>
          <w:lang w:val="en-US"/>
        </w:rPr>
        <w:t>«</w:t>
      </w:r>
      <w:r w:rsidRPr="006B5BBF">
        <w:rPr>
          <w:rFonts w:ascii="Times New Roman" w:eastAsia="Times New Roman" w:hAnsi="Times New Roman" w:cs="Times New Roman"/>
          <w:color w:val="000000"/>
          <w:lang w:val="en-US"/>
        </w:rPr>
        <w:t xml:space="preserve">Alley of Memory </w:t>
      </w:r>
      <w:r w:rsidR="00175885">
        <w:rPr>
          <w:rFonts w:ascii="Times New Roman" w:eastAsia="Times New Roman" w:hAnsi="Times New Roman" w:cs="Times New Roman"/>
          <w:color w:val="000000"/>
          <w:lang w:val="en-US"/>
        </w:rPr>
        <w:t>«</w:t>
      </w:r>
      <w:r w:rsidRPr="006B5BBF">
        <w:rPr>
          <w:rFonts w:ascii="Times New Roman" w:eastAsia="Times New Roman" w:hAnsi="Times New Roman" w:cs="Times New Roman"/>
          <w:color w:val="000000"/>
          <w:lang w:val="en-US"/>
        </w:rPr>
        <w:t xml:space="preserve"> or</w:t>
      </w:r>
      <w:r w:rsidR="00175885">
        <w:rPr>
          <w:rFonts w:ascii="Times New Roman" w:eastAsia="Times New Roman" w:hAnsi="Times New Roman" w:cs="Times New Roman"/>
          <w:color w:val="000000"/>
          <w:lang w:val="en-US"/>
        </w:rPr>
        <w:t>»</w:t>
      </w:r>
      <w:r w:rsidRPr="006B5BBF">
        <w:rPr>
          <w:rFonts w:ascii="Times New Roman" w:eastAsia="Times New Roman" w:hAnsi="Times New Roman" w:cs="Times New Roman"/>
          <w:color w:val="000000"/>
          <w:lang w:val="en-US"/>
        </w:rPr>
        <w:t xml:space="preserve"> Alley of Tears </w:t>
      </w:r>
      <w:r w:rsidR="00175885">
        <w:rPr>
          <w:rFonts w:ascii="Times New Roman" w:eastAsia="Times New Roman" w:hAnsi="Times New Roman" w:cs="Times New Roman"/>
          <w:color w:val="000000"/>
          <w:lang w:val="en-US"/>
        </w:rPr>
        <w:t>«</w:t>
      </w:r>
      <w:r w:rsidRPr="006B5BBF">
        <w:rPr>
          <w:rFonts w:ascii="Times New Roman" w:eastAsia="Times New Roman" w:hAnsi="Times New Roman" w:cs="Times New Roman"/>
          <w:color w:val="000000"/>
          <w:lang w:val="en-US"/>
        </w:rPr>
        <w:t xml:space="preserve"> was created in the village of Malinovka. On October 18, 1989, at the initiative of the same I.I. Sharf, a </w:t>
      </w:r>
      <w:r w:rsidR="00175885">
        <w:rPr>
          <w:rFonts w:ascii="Times New Roman" w:eastAsia="Times New Roman" w:hAnsi="Times New Roman" w:cs="Times New Roman"/>
          <w:color w:val="000000"/>
          <w:lang w:val="en-US"/>
        </w:rPr>
        <w:t>«</w:t>
      </w:r>
      <w:r w:rsidRPr="006B5BBF">
        <w:rPr>
          <w:rFonts w:ascii="Times New Roman" w:eastAsia="Times New Roman" w:hAnsi="Times New Roman" w:cs="Times New Roman"/>
          <w:color w:val="000000"/>
          <w:lang w:val="en-US"/>
        </w:rPr>
        <w:t>monument to the victims of the Repression of 30-50s</w:t>
      </w:r>
      <w:r w:rsidR="00175885">
        <w:rPr>
          <w:rFonts w:ascii="Times New Roman" w:eastAsia="Times New Roman" w:hAnsi="Times New Roman" w:cs="Times New Roman"/>
          <w:color w:val="000000"/>
          <w:lang w:val="en-US"/>
        </w:rPr>
        <w:t>»</w:t>
      </w:r>
      <w:r w:rsidRPr="006B5BBF">
        <w:rPr>
          <w:rFonts w:ascii="Times New Roman" w:eastAsia="Times New Roman" w:hAnsi="Times New Roman" w:cs="Times New Roman"/>
          <w:color w:val="000000"/>
          <w:lang w:val="en-US"/>
        </w:rPr>
        <w:t xml:space="preserve"> was secretly established. </w:t>
      </w:r>
      <w:r w:rsidR="00175885">
        <w:rPr>
          <w:rFonts w:ascii="Times New Roman" w:eastAsia="Times New Roman" w:hAnsi="Times New Roman" w:cs="Times New Roman"/>
          <w:color w:val="000000"/>
          <w:lang w:val="en-US"/>
        </w:rPr>
        <w:t>«</w:t>
      </w:r>
      <w:r w:rsidRPr="006B5BBF">
        <w:rPr>
          <w:rFonts w:ascii="Times New Roman" w:eastAsia="Times New Roman" w:hAnsi="Times New Roman" w:cs="Times New Roman"/>
          <w:color w:val="000000"/>
          <w:lang w:val="en-US"/>
        </w:rPr>
        <w:t>Alley of Memory</w:t>
      </w:r>
      <w:r w:rsidR="00175885">
        <w:rPr>
          <w:rFonts w:ascii="Times New Roman" w:eastAsia="Times New Roman" w:hAnsi="Times New Roman" w:cs="Times New Roman"/>
          <w:color w:val="000000"/>
          <w:lang w:val="en-US"/>
        </w:rPr>
        <w:t>»</w:t>
      </w:r>
      <w:r w:rsidRPr="006B5BBF">
        <w:rPr>
          <w:rFonts w:ascii="Times New Roman" w:eastAsia="Times New Roman" w:hAnsi="Times New Roman" w:cs="Times New Roman"/>
          <w:color w:val="000000"/>
          <w:lang w:val="en-US"/>
        </w:rPr>
        <w:t xml:space="preserve"> and </w:t>
      </w:r>
      <w:r w:rsidR="00175885">
        <w:rPr>
          <w:rFonts w:ascii="Times New Roman" w:eastAsia="Times New Roman" w:hAnsi="Times New Roman" w:cs="Times New Roman"/>
          <w:color w:val="000000"/>
          <w:lang w:val="en-US"/>
        </w:rPr>
        <w:t>«</w:t>
      </w:r>
      <w:r w:rsidRPr="006B5BBF">
        <w:rPr>
          <w:rFonts w:ascii="Times New Roman" w:eastAsia="Times New Roman" w:hAnsi="Times New Roman" w:cs="Times New Roman"/>
          <w:color w:val="000000"/>
          <w:lang w:val="en-US"/>
        </w:rPr>
        <w:t>Monument to Victims of Repression</w:t>
      </w:r>
      <w:r w:rsidR="00175885">
        <w:rPr>
          <w:rFonts w:ascii="Times New Roman" w:eastAsia="Times New Roman" w:hAnsi="Times New Roman" w:cs="Times New Roman"/>
          <w:color w:val="000000"/>
          <w:lang w:val="en-US"/>
        </w:rPr>
        <w:t>»</w:t>
      </w:r>
      <w:r w:rsidRPr="006B5BBF">
        <w:rPr>
          <w:rFonts w:ascii="Times New Roman" w:eastAsia="Times New Roman" w:hAnsi="Times New Roman" w:cs="Times New Roman"/>
          <w:color w:val="000000"/>
          <w:lang w:val="en-US"/>
        </w:rPr>
        <w:t xml:space="preserve"> are part of the complex. So, in 35 kilometers from Astana, in the Akmola region in the village of Malinovka, now renamed in Akmol in May 31, 2007 was the grand opening of the Museum and Memorial Complex of Victims of Political Repression </w:t>
      </w:r>
      <w:r w:rsidR="00175885">
        <w:rPr>
          <w:rFonts w:ascii="Times New Roman" w:eastAsia="Times New Roman" w:hAnsi="Times New Roman" w:cs="Times New Roman"/>
          <w:color w:val="000000"/>
          <w:lang w:val="en-US"/>
        </w:rPr>
        <w:t>«</w:t>
      </w:r>
      <w:r w:rsidRPr="006B5BBF">
        <w:rPr>
          <w:rFonts w:ascii="Times New Roman" w:eastAsia="Times New Roman" w:hAnsi="Times New Roman" w:cs="Times New Roman"/>
          <w:color w:val="000000"/>
          <w:lang w:val="en-US"/>
        </w:rPr>
        <w:t>ALZHIR</w:t>
      </w:r>
      <w:r w:rsidR="00175885">
        <w:rPr>
          <w:rFonts w:ascii="Times New Roman" w:eastAsia="Times New Roman" w:hAnsi="Times New Roman" w:cs="Times New Roman"/>
          <w:color w:val="000000"/>
          <w:lang w:val="en-US"/>
        </w:rPr>
        <w:t>»</w:t>
      </w:r>
      <w:r w:rsidRPr="006B5BBF">
        <w:rPr>
          <w:rFonts w:ascii="Times New Roman" w:eastAsia="Times New Roman" w:hAnsi="Times New Roman" w:cs="Times New Roman"/>
          <w:color w:val="000000"/>
          <w:lang w:val="en-US"/>
        </w:rPr>
        <w:t xml:space="preserve">, the only camp on the territory of the former USSR, where </w:t>
      </w:r>
      <w:r w:rsidR="00175885">
        <w:rPr>
          <w:rFonts w:ascii="Times New Roman" w:eastAsia="Times New Roman" w:hAnsi="Times New Roman" w:cs="Times New Roman"/>
          <w:color w:val="000000"/>
          <w:lang w:val="en-US"/>
        </w:rPr>
        <w:t>«</w:t>
      </w:r>
      <w:r w:rsidRPr="006B5BBF">
        <w:rPr>
          <w:rFonts w:ascii="Times New Roman" w:eastAsia="Times New Roman" w:hAnsi="Times New Roman" w:cs="Times New Roman"/>
          <w:color w:val="000000"/>
          <w:lang w:val="en-US"/>
        </w:rPr>
        <w:t xml:space="preserve">people guilty, without fault </w:t>
      </w:r>
      <w:r w:rsidR="00175885">
        <w:rPr>
          <w:rFonts w:ascii="Times New Roman" w:eastAsia="Times New Roman" w:hAnsi="Times New Roman" w:cs="Times New Roman"/>
          <w:color w:val="000000"/>
          <w:lang w:val="en-US"/>
        </w:rPr>
        <w:t>«</w:t>
      </w:r>
      <w:r w:rsidRPr="006B5BBF">
        <w:rPr>
          <w:rFonts w:ascii="Times New Roman" w:eastAsia="Times New Roman" w:hAnsi="Times New Roman" w:cs="Times New Roman"/>
          <w:color w:val="000000"/>
          <w:lang w:val="en-US"/>
        </w:rPr>
        <w:t xml:space="preserve"> served a term. The place, where, without committing any crime, women had to serve punishment for being mothers, wives, sisters and daughters of those accused of treason.</w:t>
      </w:r>
    </w:p>
    <w:p w:rsidR="006B5BBF" w:rsidRPr="006B5BBF" w:rsidRDefault="006B5BBF" w:rsidP="006B5BBF">
      <w:pPr>
        <w:shd w:val="clear" w:color="auto" w:fill="FFFFFF"/>
        <w:spacing w:after="0" w:line="240" w:lineRule="auto"/>
        <w:ind w:firstLine="426"/>
        <w:jc w:val="both"/>
        <w:rPr>
          <w:rFonts w:ascii="Times New Roman" w:eastAsia="Times New Roman" w:hAnsi="Times New Roman" w:cs="Times New Roman"/>
          <w:color w:val="000000"/>
          <w:lang w:val="en-US"/>
        </w:rPr>
      </w:pPr>
      <w:r w:rsidRPr="006B5BBF">
        <w:rPr>
          <w:rFonts w:ascii="Times New Roman" w:eastAsia="Times New Roman" w:hAnsi="Times New Roman" w:cs="Times New Roman"/>
          <w:color w:val="000000"/>
          <w:lang w:val="en-US"/>
        </w:rPr>
        <w:t xml:space="preserve">The ideological and artistic author of the </w:t>
      </w:r>
      <w:r w:rsidR="00175885">
        <w:rPr>
          <w:rFonts w:ascii="Times New Roman" w:eastAsia="Times New Roman" w:hAnsi="Times New Roman" w:cs="Times New Roman"/>
          <w:color w:val="000000"/>
          <w:lang w:val="en-US"/>
        </w:rPr>
        <w:t>«</w:t>
      </w:r>
      <w:r w:rsidRPr="006B5BBF">
        <w:rPr>
          <w:rFonts w:ascii="Times New Roman" w:eastAsia="Times New Roman" w:hAnsi="Times New Roman" w:cs="Times New Roman"/>
          <w:color w:val="000000"/>
          <w:lang w:val="en-US"/>
        </w:rPr>
        <w:t>museum-memorial complex ALZHIR</w:t>
      </w:r>
      <w:r w:rsidR="00175885">
        <w:rPr>
          <w:rFonts w:ascii="Times New Roman" w:eastAsia="Times New Roman" w:hAnsi="Times New Roman" w:cs="Times New Roman"/>
          <w:color w:val="000000"/>
          <w:lang w:val="en-US"/>
        </w:rPr>
        <w:t>»</w:t>
      </w:r>
      <w:r w:rsidRPr="006B5BBF">
        <w:rPr>
          <w:rFonts w:ascii="Times New Roman" w:eastAsia="Times New Roman" w:hAnsi="Times New Roman" w:cs="Times New Roman"/>
          <w:color w:val="000000"/>
          <w:lang w:val="en-US"/>
        </w:rPr>
        <w:t xml:space="preserve"> is the famous architect and designer Saken Narynov. Saken Narynov compared the image and idea of the museum with the image of a woman.</w:t>
      </w:r>
    </w:p>
    <w:p w:rsidR="006B5BBF" w:rsidRPr="006B5BBF" w:rsidRDefault="006B5BBF" w:rsidP="006B5BBF">
      <w:pPr>
        <w:shd w:val="clear" w:color="auto" w:fill="FFFFFF"/>
        <w:spacing w:after="0" w:line="240" w:lineRule="auto"/>
        <w:ind w:firstLine="426"/>
        <w:jc w:val="both"/>
        <w:rPr>
          <w:rFonts w:ascii="Times New Roman" w:eastAsia="Times New Roman" w:hAnsi="Times New Roman" w:cs="Times New Roman"/>
          <w:color w:val="000000"/>
          <w:lang w:val="en-US"/>
        </w:rPr>
      </w:pPr>
      <w:r w:rsidRPr="006B5BBF">
        <w:rPr>
          <w:rFonts w:ascii="Times New Roman" w:eastAsia="Times New Roman" w:hAnsi="Times New Roman" w:cs="Times New Roman"/>
          <w:color w:val="000000"/>
          <w:lang w:val="en-US"/>
        </w:rPr>
        <w:t xml:space="preserve">The museum-memorial complex is starting with the </w:t>
      </w:r>
      <w:r w:rsidR="00175885">
        <w:rPr>
          <w:rFonts w:ascii="Times New Roman" w:eastAsia="Times New Roman" w:hAnsi="Times New Roman" w:cs="Times New Roman"/>
          <w:color w:val="000000"/>
          <w:lang w:val="en-US"/>
        </w:rPr>
        <w:t>«</w:t>
      </w:r>
      <w:r w:rsidRPr="006B5BBF">
        <w:rPr>
          <w:rFonts w:ascii="Times New Roman" w:eastAsia="Times New Roman" w:hAnsi="Times New Roman" w:cs="Times New Roman"/>
          <w:color w:val="000000"/>
          <w:lang w:val="en-US"/>
        </w:rPr>
        <w:t>Arch of Sorrow</w:t>
      </w:r>
      <w:r w:rsidR="00175885">
        <w:rPr>
          <w:rFonts w:ascii="Times New Roman" w:eastAsia="Times New Roman" w:hAnsi="Times New Roman" w:cs="Times New Roman"/>
          <w:color w:val="000000"/>
          <w:lang w:val="en-US"/>
        </w:rPr>
        <w:t>»</w:t>
      </w:r>
      <w:r w:rsidRPr="006B5BBF">
        <w:rPr>
          <w:rFonts w:ascii="Times New Roman" w:eastAsia="Times New Roman" w:hAnsi="Times New Roman" w:cs="Times New Roman"/>
          <w:color w:val="000000"/>
          <w:lang w:val="en-US"/>
        </w:rPr>
        <w:t xml:space="preserve"> monument, symbolizing the entrance to the sacred ground, where the meeting of two worlds - living and dead, meeting of past and present takes place.</w:t>
      </w:r>
    </w:p>
    <w:p w:rsidR="006B5BBF" w:rsidRPr="006B5BBF" w:rsidRDefault="006B5BBF" w:rsidP="006B5BBF">
      <w:pPr>
        <w:shd w:val="clear" w:color="auto" w:fill="FFFFFF"/>
        <w:spacing w:after="0" w:line="240" w:lineRule="auto"/>
        <w:ind w:firstLine="426"/>
        <w:jc w:val="both"/>
        <w:rPr>
          <w:rFonts w:ascii="Times New Roman" w:eastAsia="Times New Roman" w:hAnsi="Times New Roman" w:cs="Times New Roman"/>
          <w:color w:val="000000"/>
          <w:lang w:val="en-US"/>
        </w:rPr>
      </w:pPr>
      <w:r w:rsidRPr="006B5BBF">
        <w:rPr>
          <w:rFonts w:ascii="Times New Roman" w:eastAsia="Times New Roman" w:hAnsi="Times New Roman" w:cs="Times New Roman"/>
          <w:color w:val="000000"/>
          <w:lang w:val="en-US"/>
        </w:rPr>
        <w:t xml:space="preserve">Two compositions </w:t>
      </w:r>
      <w:r w:rsidR="00175885">
        <w:rPr>
          <w:rFonts w:ascii="Times New Roman" w:eastAsia="Times New Roman" w:hAnsi="Times New Roman" w:cs="Times New Roman"/>
          <w:color w:val="000000"/>
          <w:lang w:val="en-US"/>
        </w:rPr>
        <w:t>«</w:t>
      </w:r>
      <w:r w:rsidRPr="006B5BBF">
        <w:rPr>
          <w:rFonts w:ascii="Times New Roman" w:eastAsia="Times New Roman" w:hAnsi="Times New Roman" w:cs="Times New Roman"/>
          <w:color w:val="000000"/>
          <w:lang w:val="en-US"/>
        </w:rPr>
        <w:t>Despair and Impotence</w:t>
      </w:r>
      <w:r w:rsidR="00175885">
        <w:rPr>
          <w:rFonts w:ascii="Times New Roman" w:eastAsia="Times New Roman" w:hAnsi="Times New Roman" w:cs="Times New Roman"/>
          <w:color w:val="000000"/>
          <w:lang w:val="en-US"/>
        </w:rPr>
        <w:t>»</w:t>
      </w:r>
      <w:r w:rsidRPr="006B5BBF">
        <w:rPr>
          <w:rFonts w:ascii="Times New Roman" w:eastAsia="Times New Roman" w:hAnsi="Times New Roman" w:cs="Times New Roman"/>
          <w:color w:val="000000"/>
          <w:lang w:val="en-US"/>
        </w:rPr>
        <w:t xml:space="preserve">, </w:t>
      </w:r>
      <w:r w:rsidR="00175885">
        <w:rPr>
          <w:rFonts w:ascii="Times New Roman" w:eastAsia="Times New Roman" w:hAnsi="Times New Roman" w:cs="Times New Roman"/>
          <w:color w:val="000000"/>
          <w:lang w:val="en-US"/>
        </w:rPr>
        <w:t>«</w:t>
      </w:r>
      <w:r w:rsidRPr="006B5BBF">
        <w:rPr>
          <w:rFonts w:ascii="Times New Roman" w:eastAsia="Times New Roman" w:hAnsi="Times New Roman" w:cs="Times New Roman"/>
          <w:color w:val="000000"/>
          <w:lang w:val="en-US"/>
        </w:rPr>
        <w:t>Struggle and Hope</w:t>
      </w:r>
      <w:r w:rsidR="00175885">
        <w:rPr>
          <w:rFonts w:ascii="Times New Roman" w:eastAsia="Times New Roman" w:hAnsi="Times New Roman" w:cs="Times New Roman"/>
          <w:color w:val="000000"/>
          <w:lang w:val="en-US"/>
        </w:rPr>
        <w:t>»</w:t>
      </w:r>
      <w:r w:rsidRPr="006B5BBF">
        <w:rPr>
          <w:rFonts w:ascii="Times New Roman" w:eastAsia="Times New Roman" w:hAnsi="Times New Roman" w:cs="Times New Roman"/>
          <w:color w:val="000000"/>
          <w:lang w:val="en-US"/>
        </w:rPr>
        <w:t xml:space="preserve"> - are a mute reflection of bitterness and sadness. The author of the composition is the sculptor Zhenis Moldabay. The first composition represents impotence and despair, a man who has lowered his head from a heavy fate. And opposite is a woman who lifted her head up. She is tired, emaciated, but not broken.</w:t>
      </w:r>
    </w:p>
    <w:p w:rsidR="006B5BBF" w:rsidRPr="006B5BBF" w:rsidRDefault="006B5BBF" w:rsidP="006B5BBF">
      <w:pPr>
        <w:shd w:val="clear" w:color="auto" w:fill="FFFFFF"/>
        <w:spacing w:after="0" w:line="240" w:lineRule="auto"/>
        <w:ind w:firstLine="426"/>
        <w:jc w:val="both"/>
        <w:rPr>
          <w:rFonts w:ascii="Times New Roman" w:eastAsia="Times New Roman" w:hAnsi="Times New Roman" w:cs="Times New Roman"/>
          <w:color w:val="000000"/>
          <w:lang w:val="en-US"/>
        </w:rPr>
      </w:pPr>
      <w:r w:rsidRPr="006B5BBF">
        <w:rPr>
          <w:rFonts w:ascii="Times New Roman" w:eastAsia="Times New Roman" w:hAnsi="Times New Roman" w:cs="Times New Roman"/>
          <w:color w:val="000000"/>
          <w:lang w:val="en-US"/>
        </w:rPr>
        <w:t>The main building of the museum is made in a laconic style. The author is the Honored Architect of the RK, the President of the International Association of the Union of Architects Serik Rustambekov. </w:t>
      </w:r>
    </w:p>
    <w:p w:rsidR="006B5BBF" w:rsidRPr="006B5BBF" w:rsidRDefault="006B5BBF" w:rsidP="006B5BBF">
      <w:pPr>
        <w:shd w:val="clear" w:color="auto" w:fill="FFFFFF"/>
        <w:spacing w:after="0" w:line="240" w:lineRule="auto"/>
        <w:ind w:firstLine="426"/>
        <w:jc w:val="both"/>
        <w:rPr>
          <w:rFonts w:ascii="Times New Roman" w:eastAsia="Times New Roman" w:hAnsi="Times New Roman" w:cs="Times New Roman"/>
          <w:color w:val="000000"/>
          <w:lang w:val="en-US"/>
        </w:rPr>
      </w:pPr>
      <w:r w:rsidRPr="006B5BBF">
        <w:rPr>
          <w:rFonts w:ascii="Times New Roman" w:eastAsia="Times New Roman" w:hAnsi="Times New Roman" w:cs="Times New Roman"/>
          <w:color w:val="000000"/>
          <w:lang w:val="en-US"/>
        </w:rPr>
        <w:t>The museum begins with a tunnel, 12 meters long, on the walls of which tragic moments from the life of prisoners are depicted. The author is S. Smagulov, Chairman of the Board of the Union of Artists of Astana. The tunnel leads the visitor to the exposition hall of the ground floor, in the center of which is a composition performed by E.Tusipbekov and M.Aldabergenov. The composition is called</w:t>
      </w:r>
      <w:r w:rsidR="00175885">
        <w:rPr>
          <w:rFonts w:ascii="Times New Roman" w:eastAsia="Times New Roman" w:hAnsi="Times New Roman" w:cs="Times New Roman"/>
          <w:color w:val="000000"/>
          <w:lang w:val="en-US"/>
        </w:rPr>
        <w:t>«</w:t>
      </w:r>
      <w:r w:rsidRPr="006B5BBF">
        <w:rPr>
          <w:rFonts w:ascii="Times New Roman" w:eastAsia="Times New Roman" w:hAnsi="Times New Roman" w:cs="Times New Roman"/>
          <w:color w:val="000000"/>
          <w:lang w:val="en-US"/>
        </w:rPr>
        <w:t>Flower of Memory</w:t>
      </w:r>
      <w:r w:rsidR="00175885">
        <w:rPr>
          <w:rFonts w:ascii="Times New Roman" w:eastAsia="Times New Roman" w:hAnsi="Times New Roman" w:cs="Times New Roman"/>
          <w:color w:val="000000"/>
          <w:lang w:val="en-US"/>
        </w:rPr>
        <w:t>»</w:t>
      </w:r>
      <w:r w:rsidRPr="006B5BBF">
        <w:rPr>
          <w:rFonts w:ascii="Times New Roman" w:eastAsia="Times New Roman" w:hAnsi="Times New Roman" w:cs="Times New Roman"/>
          <w:color w:val="000000"/>
          <w:lang w:val="en-US"/>
        </w:rPr>
        <w:t xml:space="preserve"> -a flower of life that breaks through a granite stone, gives hope.</w:t>
      </w:r>
    </w:p>
    <w:p w:rsidR="006B5BBF" w:rsidRPr="006B5BBF" w:rsidRDefault="006B5BBF" w:rsidP="006B5BBF">
      <w:pPr>
        <w:shd w:val="clear" w:color="auto" w:fill="FFFFFF"/>
        <w:spacing w:after="0" w:line="240" w:lineRule="auto"/>
        <w:ind w:firstLine="426"/>
        <w:jc w:val="both"/>
        <w:rPr>
          <w:rFonts w:ascii="Times New Roman" w:eastAsia="Times New Roman" w:hAnsi="Times New Roman" w:cs="Times New Roman"/>
          <w:color w:val="000000"/>
          <w:lang w:val="en-US"/>
        </w:rPr>
      </w:pPr>
      <w:r w:rsidRPr="006B5BBF">
        <w:rPr>
          <w:rFonts w:ascii="Times New Roman" w:eastAsia="Times New Roman" w:hAnsi="Times New Roman" w:cs="Times New Roman"/>
          <w:color w:val="000000"/>
          <w:lang w:val="en-US"/>
        </w:rPr>
        <w:t xml:space="preserve">In the center of the atrium is the composition </w:t>
      </w:r>
      <w:r w:rsidR="00175885">
        <w:rPr>
          <w:rFonts w:ascii="Times New Roman" w:eastAsia="Times New Roman" w:hAnsi="Times New Roman" w:cs="Times New Roman"/>
          <w:color w:val="000000"/>
          <w:lang w:val="en-US"/>
        </w:rPr>
        <w:t>«</w:t>
      </w:r>
      <w:r w:rsidRPr="006B5BBF">
        <w:rPr>
          <w:rFonts w:ascii="Times New Roman" w:eastAsia="Times New Roman" w:hAnsi="Times New Roman" w:cs="Times New Roman"/>
          <w:color w:val="000000"/>
          <w:lang w:val="en-US"/>
        </w:rPr>
        <w:t>Freedom and captivity</w:t>
      </w:r>
      <w:r w:rsidR="00175885">
        <w:rPr>
          <w:rFonts w:ascii="Times New Roman" w:eastAsia="Times New Roman" w:hAnsi="Times New Roman" w:cs="Times New Roman"/>
          <w:color w:val="000000"/>
          <w:lang w:val="en-US"/>
        </w:rPr>
        <w:t>»</w:t>
      </w:r>
      <w:r w:rsidRPr="006B5BBF">
        <w:rPr>
          <w:rFonts w:ascii="Times New Roman" w:eastAsia="Times New Roman" w:hAnsi="Times New Roman" w:cs="Times New Roman"/>
          <w:color w:val="000000"/>
          <w:lang w:val="en-US"/>
        </w:rPr>
        <w:t xml:space="preserve">, personifies the fate of those who forever remained prisoners of </w:t>
      </w:r>
      <w:r w:rsidR="00175885">
        <w:rPr>
          <w:rFonts w:ascii="Times New Roman" w:eastAsia="Times New Roman" w:hAnsi="Times New Roman" w:cs="Times New Roman"/>
          <w:color w:val="000000"/>
          <w:lang w:val="en-US"/>
        </w:rPr>
        <w:t>«</w:t>
      </w:r>
      <w:r w:rsidRPr="006B5BBF">
        <w:rPr>
          <w:rFonts w:ascii="Times New Roman" w:eastAsia="Times New Roman" w:hAnsi="Times New Roman" w:cs="Times New Roman"/>
          <w:color w:val="000000"/>
          <w:lang w:val="en-US"/>
        </w:rPr>
        <w:t>ALZHIR</w:t>
      </w:r>
      <w:r w:rsidR="00175885">
        <w:rPr>
          <w:rFonts w:ascii="Times New Roman" w:eastAsia="Times New Roman" w:hAnsi="Times New Roman" w:cs="Times New Roman"/>
          <w:color w:val="000000"/>
          <w:lang w:val="en-US"/>
        </w:rPr>
        <w:t>»</w:t>
      </w:r>
      <w:r w:rsidRPr="006B5BBF">
        <w:rPr>
          <w:rFonts w:ascii="Times New Roman" w:eastAsia="Times New Roman" w:hAnsi="Times New Roman" w:cs="Times New Roman"/>
          <w:color w:val="000000"/>
          <w:lang w:val="en-US"/>
        </w:rPr>
        <w:t xml:space="preserve">, and those who broke free. Also the installation of </w:t>
      </w:r>
      <w:r w:rsidR="00175885">
        <w:rPr>
          <w:rFonts w:ascii="Times New Roman" w:eastAsia="Times New Roman" w:hAnsi="Times New Roman" w:cs="Times New Roman"/>
          <w:color w:val="000000"/>
          <w:lang w:val="en-US"/>
        </w:rPr>
        <w:t>«</w:t>
      </w:r>
      <w:r w:rsidRPr="006B5BBF">
        <w:rPr>
          <w:rFonts w:ascii="Times New Roman" w:eastAsia="Times New Roman" w:hAnsi="Times New Roman" w:cs="Times New Roman"/>
          <w:color w:val="000000"/>
          <w:lang w:val="en-US"/>
        </w:rPr>
        <w:t>The Shackles</w:t>
      </w:r>
      <w:r w:rsidR="00175885">
        <w:rPr>
          <w:rFonts w:ascii="Times New Roman" w:eastAsia="Times New Roman" w:hAnsi="Times New Roman" w:cs="Times New Roman"/>
          <w:color w:val="000000"/>
          <w:lang w:val="en-US"/>
        </w:rPr>
        <w:t>»</w:t>
      </w:r>
      <w:r w:rsidRPr="006B5BBF">
        <w:rPr>
          <w:rFonts w:ascii="Times New Roman" w:eastAsia="Times New Roman" w:hAnsi="Times New Roman" w:cs="Times New Roman"/>
          <w:color w:val="000000"/>
          <w:lang w:val="en-US"/>
        </w:rPr>
        <w:t xml:space="preserve"> by E.Tusipbekov is in the hall. The exposition of the museum is located along the perimeter of the hall, which involves the visitor in a vicious circle and immerses in the historical past. Copies of sentences, photographs, schemes, maps, copies of documents for arrest and shooting, objects of old way of life, weapons displayed in 12 windows show all stages of the struggle of the Kazakh people against mass repressions.</w:t>
      </w:r>
    </w:p>
    <w:p w:rsidR="006B5BBF" w:rsidRPr="006B5BBF" w:rsidRDefault="006B5BBF" w:rsidP="006B5BBF">
      <w:pPr>
        <w:shd w:val="clear" w:color="auto" w:fill="FFFFFF"/>
        <w:spacing w:after="0" w:line="240" w:lineRule="auto"/>
        <w:ind w:firstLine="426"/>
        <w:jc w:val="both"/>
        <w:rPr>
          <w:rFonts w:ascii="Times New Roman" w:eastAsia="Times New Roman" w:hAnsi="Times New Roman" w:cs="Times New Roman"/>
          <w:color w:val="000000"/>
          <w:lang w:val="en-US"/>
        </w:rPr>
      </w:pPr>
      <w:r w:rsidRPr="006B5BBF">
        <w:rPr>
          <w:rFonts w:ascii="Times New Roman" w:eastAsia="Times New Roman" w:hAnsi="Times New Roman" w:cs="Times New Roman"/>
          <w:color w:val="000000"/>
          <w:lang w:val="en-US"/>
        </w:rPr>
        <w:t xml:space="preserve">One of the unique exhibits of the museum is the </w:t>
      </w:r>
      <w:r w:rsidR="00175885">
        <w:rPr>
          <w:rFonts w:ascii="Times New Roman" w:eastAsia="Times New Roman" w:hAnsi="Times New Roman" w:cs="Times New Roman"/>
          <w:color w:val="000000"/>
          <w:lang w:val="en-US"/>
        </w:rPr>
        <w:t>«</w:t>
      </w:r>
      <w:r w:rsidRPr="006B5BBF">
        <w:rPr>
          <w:rFonts w:ascii="Times New Roman" w:eastAsia="Times New Roman" w:hAnsi="Times New Roman" w:cs="Times New Roman"/>
          <w:color w:val="000000"/>
          <w:lang w:val="en-US"/>
        </w:rPr>
        <w:t>Stalin's car</w:t>
      </w:r>
      <w:r w:rsidR="00175885">
        <w:rPr>
          <w:rFonts w:ascii="Times New Roman" w:eastAsia="Times New Roman" w:hAnsi="Times New Roman" w:cs="Times New Roman"/>
          <w:color w:val="000000"/>
          <w:lang w:val="en-US"/>
        </w:rPr>
        <w:t>»</w:t>
      </w:r>
      <w:r w:rsidRPr="006B5BBF">
        <w:rPr>
          <w:rFonts w:ascii="Times New Roman" w:eastAsia="Times New Roman" w:hAnsi="Times New Roman" w:cs="Times New Roman"/>
          <w:color w:val="000000"/>
          <w:lang w:val="en-US"/>
        </w:rPr>
        <w:t xml:space="preserve">, which was massacred in 1927 in Odessa. Women were brought in these wagons from all parts of the Soviet Union. Over 70 prisoners were placed in one car. The reduced form of the barracks, the building in which the imprisoned women lived, is also represented in the museum-memorial complex, and provides an opportunity to imagine those terrible conditions in which the prisoners had to exist. Inside there is a diorama </w:t>
      </w:r>
      <w:r w:rsidR="00175885">
        <w:rPr>
          <w:rFonts w:ascii="Times New Roman" w:eastAsia="Times New Roman" w:hAnsi="Times New Roman" w:cs="Times New Roman"/>
          <w:color w:val="000000"/>
          <w:lang w:val="en-US"/>
        </w:rPr>
        <w:t>«</w:t>
      </w:r>
      <w:r w:rsidRPr="006B5BBF">
        <w:rPr>
          <w:rFonts w:ascii="Times New Roman" w:eastAsia="Times New Roman" w:hAnsi="Times New Roman" w:cs="Times New Roman"/>
          <w:color w:val="000000"/>
          <w:lang w:val="en-US"/>
        </w:rPr>
        <w:t>Withdrawal of children from the prison</w:t>
      </w:r>
      <w:r w:rsidRPr="006B5BBF">
        <w:rPr>
          <w:rFonts w:ascii="Times New Roman" w:eastAsia="Times New Roman" w:hAnsi="Times New Roman" w:cs="Times New Roman"/>
          <w:color w:val="000000"/>
          <w:lang w:val="en-US"/>
        </w:rPr>
        <w:lastRenderedPageBreak/>
        <w:t>ers of the ALZHIR camp</w:t>
      </w:r>
      <w:r w:rsidR="00175885">
        <w:rPr>
          <w:rFonts w:ascii="Times New Roman" w:eastAsia="Times New Roman" w:hAnsi="Times New Roman" w:cs="Times New Roman"/>
          <w:color w:val="000000"/>
          <w:lang w:val="en-US"/>
        </w:rPr>
        <w:t>»</w:t>
      </w:r>
      <w:r w:rsidRPr="006B5BBF">
        <w:rPr>
          <w:rFonts w:ascii="Times New Roman" w:eastAsia="Times New Roman" w:hAnsi="Times New Roman" w:cs="Times New Roman"/>
          <w:color w:val="000000"/>
          <w:lang w:val="en-US"/>
        </w:rPr>
        <w:t>, author of a diorama and a barrack is a Member of the Union of Artists of the Republic of Kazakhstan Bagramov Igor Maratovich.</w:t>
      </w:r>
    </w:p>
    <w:p w:rsidR="006B5BBF" w:rsidRPr="006B5BBF" w:rsidRDefault="006B5BBF" w:rsidP="006B5BBF">
      <w:pPr>
        <w:shd w:val="clear" w:color="auto" w:fill="FFFFFF"/>
        <w:spacing w:after="0" w:line="240" w:lineRule="auto"/>
        <w:ind w:firstLine="426"/>
        <w:jc w:val="both"/>
        <w:rPr>
          <w:rFonts w:ascii="Times New Roman" w:eastAsia="Times New Roman" w:hAnsi="Times New Roman" w:cs="Times New Roman"/>
          <w:color w:val="000000"/>
          <w:lang w:val="en-US"/>
        </w:rPr>
      </w:pPr>
      <w:r w:rsidRPr="006B5BBF">
        <w:rPr>
          <w:rFonts w:ascii="Times New Roman" w:eastAsia="Times New Roman" w:hAnsi="Times New Roman" w:cs="Times New Roman"/>
          <w:color w:val="000000"/>
          <w:lang w:val="en-US"/>
        </w:rPr>
        <w:t>   </w:t>
      </w:r>
      <w:r w:rsidRPr="006B5BBF">
        <w:rPr>
          <w:rFonts w:ascii="Times New Roman" w:eastAsia="Times New Roman" w:hAnsi="Times New Roman" w:cs="Times New Roman"/>
          <w:color w:val="000000"/>
          <w:lang w:val="en-US"/>
        </w:rPr>
        <w:tab/>
        <w:t xml:space="preserve"> In the second exhibition hall, in the glassed-in windows, personal belongings are kept, and things created by the hands of the prisoners, the exposition.</w:t>
      </w:r>
    </w:p>
    <w:p w:rsidR="006B5BBF" w:rsidRPr="006B5BBF" w:rsidRDefault="006B5BBF" w:rsidP="006B5BBF">
      <w:pPr>
        <w:shd w:val="clear" w:color="auto" w:fill="FFFFFF"/>
        <w:spacing w:after="0" w:line="240" w:lineRule="auto"/>
        <w:ind w:firstLine="426"/>
        <w:jc w:val="both"/>
        <w:rPr>
          <w:rFonts w:ascii="Times New Roman" w:eastAsia="Times New Roman" w:hAnsi="Times New Roman" w:cs="Times New Roman"/>
          <w:color w:val="000000"/>
          <w:lang w:val="en-US"/>
        </w:rPr>
      </w:pPr>
      <w:r w:rsidRPr="006B5BBF">
        <w:rPr>
          <w:rFonts w:ascii="Times New Roman" w:eastAsia="Times New Roman" w:hAnsi="Times New Roman" w:cs="Times New Roman"/>
          <w:color w:val="000000"/>
          <w:lang w:val="en-US"/>
        </w:rPr>
        <w:t>For 10 years, every year on May 31, on the Day of Remembrance of Victims of Political Repression in the Republic of Kazakhstan, the ALZHIR museum holds a flower-laying ceremony and a minute of silence.</w:t>
      </w:r>
    </w:p>
    <w:p w:rsidR="006B5BBF" w:rsidRPr="006B5BBF" w:rsidRDefault="006B5BBF" w:rsidP="006B5BBF">
      <w:pPr>
        <w:shd w:val="clear" w:color="auto" w:fill="FFFFFF"/>
        <w:spacing w:after="0" w:line="240" w:lineRule="auto"/>
        <w:ind w:firstLine="426"/>
        <w:jc w:val="both"/>
        <w:rPr>
          <w:rFonts w:ascii="Times New Roman" w:eastAsia="Times New Roman" w:hAnsi="Times New Roman" w:cs="Times New Roman"/>
          <w:color w:val="000000"/>
          <w:lang w:val="en-US"/>
        </w:rPr>
      </w:pPr>
      <w:r w:rsidRPr="006B5BBF">
        <w:rPr>
          <w:rFonts w:ascii="Times New Roman" w:eastAsia="Times New Roman" w:hAnsi="Times New Roman" w:cs="Times New Roman"/>
          <w:color w:val="000000"/>
          <w:lang w:val="en-US"/>
        </w:rPr>
        <w:t>The main and basic task of the ALZHIR museum and memorial complex is becoming a tribute to the memory of women and all who suffered from totalitarianism in different years.</w:t>
      </w:r>
    </w:p>
    <w:p w:rsidR="006B5BBF" w:rsidRPr="006B5BBF" w:rsidRDefault="006B5BBF" w:rsidP="006B5BBF">
      <w:pPr>
        <w:shd w:val="clear" w:color="auto" w:fill="FFFFFF"/>
        <w:spacing w:after="0" w:line="240" w:lineRule="auto"/>
        <w:ind w:firstLine="426"/>
        <w:jc w:val="both"/>
        <w:rPr>
          <w:rFonts w:ascii="Times New Roman" w:eastAsia="Times New Roman" w:hAnsi="Times New Roman" w:cs="Times New Roman"/>
          <w:color w:val="000000"/>
          <w:lang w:val="en-US"/>
        </w:rPr>
      </w:pPr>
      <w:r w:rsidRPr="006B5BBF">
        <w:rPr>
          <w:rFonts w:ascii="Times New Roman" w:eastAsia="Times New Roman" w:hAnsi="Times New Roman" w:cs="Times New Roman"/>
          <w:color w:val="000000"/>
          <w:lang w:val="en-US"/>
        </w:rPr>
        <w:t xml:space="preserve">ALZHIR museum and memorial complex of victims of political repression is not only a tribute to those who suffered from the totalitarian regime, but also the edification of the descendants. After all, as N.A. Nazarbayev said </w:t>
      </w:r>
      <w:r w:rsidR="00175885">
        <w:rPr>
          <w:rFonts w:ascii="Times New Roman" w:eastAsia="Times New Roman" w:hAnsi="Times New Roman" w:cs="Times New Roman"/>
          <w:color w:val="000000"/>
          <w:lang w:val="en-US"/>
        </w:rPr>
        <w:t>«</w:t>
      </w:r>
      <w:r w:rsidRPr="006B5BBF">
        <w:rPr>
          <w:rFonts w:ascii="Times New Roman" w:eastAsia="Times New Roman" w:hAnsi="Times New Roman" w:cs="Times New Roman"/>
          <w:color w:val="000000"/>
          <w:lang w:val="en-US"/>
        </w:rPr>
        <w:t>Without the past, there is no future.</w:t>
      </w:r>
      <w:r w:rsidR="00175885">
        <w:rPr>
          <w:rFonts w:ascii="Times New Roman" w:eastAsia="Times New Roman" w:hAnsi="Times New Roman" w:cs="Times New Roman"/>
          <w:color w:val="000000"/>
          <w:lang w:val="en-US"/>
        </w:rPr>
        <w:t>»</w:t>
      </w:r>
      <w:r w:rsidRPr="006B5BBF">
        <w:rPr>
          <w:rFonts w:ascii="Times New Roman" w:eastAsia="Times New Roman" w:hAnsi="Times New Roman" w:cs="Times New Roman"/>
          <w:color w:val="000000"/>
          <w:lang w:val="en-US"/>
        </w:rPr>
        <w:t xml:space="preserve"> These words said by our president are the basis of state policy and national self-consciousness of Kazakh nation.</w:t>
      </w:r>
    </w:p>
    <w:p w:rsidR="006B5BBF" w:rsidRPr="006B5BBF" w:rsidRDefault="006B5BBF" w:rsidP="006B5BBF">
      <w:pPr>
        <w:shd w:val="clear" w:color="auto" w:fill="FFFFFF"/>
        <w:spacing w:after="0" w:line="240" w:lineRule="auto"/>
        <w:ind w:firstLine="426"/>
        <w:jc w:val="center"/>
        <w:rPr>
          <w:rFonts w:ascii="Times New Roman" w:eastAsia="Times New Roman" w:hAnsi="Times New Roman" w:cs="Times New Roman"/>
          <w:color w:val="000000"/>
          <w:lang w:val="en-US"/>
        </w:rPr>
      </w:pPr>
    </w:p>
    <w:p w:rsidR="006B5BBF" w:rsidRPr="006B5BBF" w:rsidRDefault="00B460FF" w:rsidP="006B5BBF">
      <w:pPr>
        <w:shd w:val="clear" w:color="auto" w:fill="FFFFFF"/>
        <w:spacing w:after="0" w:line="240" w:lineRule="auto"/>
        <w:ind w:firstLine="426"/>
        <w:jc w:val="center"/>
        <w:rPr>
          <w:rFonts w:ascii="Times New Roman" w:eastAsia="Times New Roman" w:hAnsi="Times New Roman" w:cs="Times New Roman"/>
          <w:b/>
          <w:color w:val="000000"/>
          <w:lang w:val="en-US"/>
        </w:rPr>
      </w:pPr>
      <w:r>
        <w:rPr>
          <w:rFonts w:ascii="Times New Roman" w:eastAsia="Times New Roman" w:hAnsi="Times New Roman" w:cs="Times New Roman"/>
          <w:b/>
          <w:color w:val="000000"/>
          <w:lang w:val="en-US"/>
        </w:rPr>
        <w:t>References</w:t>
      </w:r>
    </w:p>
    <w:p w:rsidR="006B5BBF" w:rsidRPr="005348F0" w:rsidRDefault="006B5BBF" w:rsidP="006B5BBF">
      <w:pPr>
        <w:shd w:val="clear" w:color="auto" w:fill="FFFFFF"/>
        <w:spacing w:after="0" w:line="240" w:lineRule="auto"/>
        <w:ind w:firstLine="426"/>
        <w:jc w:val="both"/>
        <w:rPr>
          <w:rFonts w:ascii="Times New Roman" w:eastAsia="Times New Roman" w:hAnsi="Times New Roman" w:cs="Times New Roman"/>
          <w:color w:val="000000"/>
          <w:lang w:val="en-US"/>
        </w:rPr>
      </w:pPr>
      <w:r w:rsidRPr="006B5BBF">
        <w:rPr>
          <w:rFonts w:ascii="Times New Roman" w:eastAsia="Times New Roman" w:hAnsi="Times New Roman" w:cs="Times New Roman"/>
          <w:color w:val="000000"/>
          <w:lang w:val="en-US"/>
        </w:rPr>
        <w:t>1. Chupakhin T. In the name of the fallen and the living // Library.-2008.-№1. - p.29-30</w:t>
      </w:r>
      <w:r w:rsidRPr="005348F0">
        <w:rPr>
          <w:rFonts w:ascii="Times New Roman" w:eastAsia="Times New Roman" w:hAnsi="Times New Roman" w:cs="Times New Roman"/>
          <w:color w:val="000000"/>
          <w:lang w:val="en-US"/>
        </w:rPr>
        <w:t>.</w:t>
      </w:r>
    </w:p>
    <w:p w:rsidR="006B5BBF" w:rsidRPr="005348F0" w:rsidRDefault="006B5BBF" w:rsidP="006B5BBF">
      <w:pPr>
        <w:shd w:val="clear" w:color="auto" w:fill="FFFFFF"/>
        <w:spacing w:after="0" w:line="240" w:lineRule="auto"/>
        <w:ind w:firstLine="426"/>
        <w:jc w:val="both"/>
        <w:rPr>
          <w:rFonts w:ascii="Times New Roman" w:eastAsia="Times New Roman" w:hAnsi="Times New Roman" w:cs="Times New Roman"/>
          <w:color w:val="000000"/>
          <w:lang w:val="en-US"/>
        </w:rPr>
      </w:pPr>
      <w:r w:rsidRPr="006B5BBF">
        <w:rPr>
          <w:rFonts w:ascii="Times New Roman" w:eastAsia="Times New Roman" w:hAnsi="Times New Roman" w:cs="Times New Roman"/>
          <w:color w:val="000000"/>
          <w:lang w:val="en-US"/>
        </w:rPr>
        <w:t>2. Yaroshinskaya S. History of political repression /</w:t>
      </w:r>
      <w:r w:rsidRPr="005348F0">
        <w:rPr>
          <w:rFonts w:ascii="Times New Roman" w:eastAsia="Times New Roman" w:hAnsi="Times New Roman" w:cs="Times New Roman"/>
          <w:color w:val="000000"/>
          <w:lang w:val="en-US"/>
        </w:rPr>
        <w:t>/</w:t>
      </w:r>
      <w:r w:rsidRPr="006B5BBF">
        <w:rPr>
          <w:rFonts w:ascii="Times New Roman" w:eastAsia="Times New Roman" w:hAnsi="Times New Roman" w:cs="Times New Roman"/>
          <w:color w:val="000000"/>
          <w:lang w:val="en-US"/>
        </w:rPr>
        <w:t xml:space="preserve"> History of Kazakhstan.-2009.-№2.</w:t>
      </w:r>
      <w:r w:rsidRPr="005348F0">
        <w:rPr>
          <w:rFonts w:ascii="Times New Roman" w:eastAsia="Times New Roman" w:hAnsi="Times New Roman" w:cs="Times New Roman"/>
          <w:color w:val="000000"/>
          <w:lang w:val="en-US"/>
        </w:rPr>
        <w:t xml:space="preserve"> - </w:t>
      </w:r>
      <w:r w:rsidRPr="006B5BBF">
        <w:rPr>
          <w:rFonts w:ascii="Times New Roman" w:eastAsia="Times New Roman" w:hAnsi="Times New Roman" w:cs="Times New Roman"/>
          <w:color w:val="000000"/>
          <w:lang w:val="en-US"/>
        </w:rPr>
        <w:t>p.24-34</w:t>
      </w:r>
      <w:r w:rsidRPr="005348F0">
        <w:rPr>
          <w:rFonts w:ascii="Times New Roman" w:eastAsia="Times New Roman" w:hAnsi="Times New Roman" w:cs="Times New Roman"/>
          <w:color w:val="000000"/>
          <w:lang w:val="en-US"/>
        </w:rPr>
        <w:t>.</w:t>
      </w:r>
    </w:p>
    <w:p w:rsidR="006B5BBF" w:rsidRPr="005348F0" w:rsidRDefault="006B5BBF" w:rsidP="006B5BBF">
      <w:pPr>
        <w:shd w:val="clear" w:color="auto" w:fill="FFFFFF"/>
        <w:spacing w:after="0" w:line="240" w:lineRule="auto"/>
        <w:ind w:firstLine="426"/>
        <w:jc w:val="both"/>
        <w:rPr>
          <w:rFonts w:ascii="Times New Roman" w:eastAsia="Times New Roman" w:hAnsi="Times New Roman" w:cs="Times New Roman"/>
          <w:color w:val="000000"/>
          <w:lang w:val="en-US"/>
        </w:rPr>
      </w:pPr>
      <w:r w:rsidRPr="006B5BBF">
        <w:rPr>
          <w:rFonts w:ascii="Times New Roman" w:eastAsia="Times New Roman" w:hAnsi="Times New Roman" w:cs="Times New Roman"/>
          <w:color w:val="000000"/>
          <w:lang w:val="en-US"/>
        </w:rPr>
        <w:t xml:space="preserve">3. The echo of mass political repression: Human destinies </w:t>
      </w:r>
      <w:r w:rsidRPr="005348F0">
        <w:rPr>
          <w:rFonts w:ascii="Times New Roman" w:eastAsia="Times New Roman" w:hAnsi="Times New Roman" w:cs="Times New Roman"/>
          <w:color w:val="000000"/>
          <w:lang w:val="en-US"/>
        </w:rPr>
        <w:t>/</w:t>
      </w:r>
      <w:r w:rsidRPr="006B5BBF">
        <w:rPr>
          <w:rFonts w:ascii="Times New Roman" w:eastAsia="Times New Roman" w:hAnsi="Times New Roman" w:cs="Times New Roman"/>
          <w:color w:val="000000"/>
          <w:lang w:val="en-US"/>
        </w:rPr>
        <w:t>/ Ass. Victims of illegal political repression. -Astana, 2005. -302 p.</w:t>
      </w:r>
    </w:p>
    <w:p w:rsidR="006B5BBF" w:rsidRPr="006B5BBF" w:rsidRDefault="006B5BBF" w:rsidP="006B5BBF">
      <w:pPr>
        <w:shd w:val="clear" w:color="auto" w:fill="FFFFFF"/>
        <w:spacing w:after="0" w:line="240" w:lineRule="auto"/>
        <w:ind w:firstLine="426"/>
        <w:jc w:val="both"/>
        <w:rPr>
          <w:rFonts w:ascii="Times New Roman" w:eastAsia="Times New Roman" w:hAnsi="Times New Roman" w:cs="Times New Roman"/>
          <w:color w:val="000000"/>
          <w:lang w:val="en-US"/>
        </w:rPr>
      </w:pPr>
      <w:r w:rsidRPr="006B5BBF">
        <w:rPr>
          <w:rFonts w:ascii="Times New Roman" w:eastAsia="Times New Roman" w:hAnsi="Times New Roman" w:cs="Times New Roman"/>
          <w:color w:val="000000"/>
          <w:lang w:val="en-US"/>
        </w:rPr>
        <w:t xml:space="preserve">4. </w:t>
      </w:r>
      <w:r w:rsidR="00175885">
        <w:rPr>
          <w:rFonts w:ascii="Times New Roman" w:eastAsia="Times New Roman" w:hAnsi="Times New Roman" w:cs="Times New Roman"/>
          <w:color w:val="000000"/>
          <w:lang w:val="en-US"/>
        </w:rPr>
        <w:t>«</w:t>
      </w:r>
      <w:r w:rsidRPr="006B5BBF">
        <w:rPr>
          <w:rFonts w:ascii="Times New Roman" w:eastAsia="Times New Roman" w:hAnsi="Times New Roman" w:cs="Times New Roman"/>
          <w:color w:val="000000"/>
          <w:lang w:val="en-US"/>
        </w:rPr>
        <w:t>ALZHIR</w:t>
      </w:r>
      <w:r w:rsidR="00175885">
        <w:rPr>
          <w:rFonts w:ascii="Times New Roman" w:eastAsia="Times New Roman" w:hAnsi="Times New Roman" w:cs="Times New Roman"/>
          <w:color w:val="000000"/>
          <w:lang w:val="en-US"/>
        </w:rPr>
        <w:t>»</w:t>
      </w:r>
      <w:r w:rsidRPr="006B5BBF">
        <w:rPr>
          <w:rFonts w:ascii="Times New Roman" w:eastAsia="Times New Roman" w:hAnsi="Times New Roman" w:cs="Times New Roman"/>
          <w:color w:val="000000"/>
          <w:lang w:val="en-US"/>
        </w:rPr>
        <w:t xml:space="preserve"> prisoners: List of women prisoners of Akmola and other departments of Karlag / Association of victims of illegal repressions in Astana and Akmol. region. Intern. Memorial; Compilation: V. M. Grinyov, V. V. Goretsky and others - M., Links, 2003. – 568 p. </w:t>
      </w:r>
    </w:p>
    <w:p w:rsidR="006B5BBF" w:rsidRDefault="006B5BBF" w:rsidP="00F97656">
      <w:pPr>
        <w:spacing w:after="0" w:line="240" w:lineRule="auto"/>
        <w:jc w:val="both"/>
        <w:rPr>
          <w:rFonts w:ascii="Times New Roman" w:hAnsi="Times New Roman"/>
          <w:lang w:val="en-US"/>
        </w:rPr>
      </w:pPr>
    </w:p>
    <w:p w:rsidR="008E7315" w:rsidRDefault="008E7315" w:rsidP="00F97656">
      <w:pPr>
        <w:spacing w:after="0" w:line="240" w:lineRule="auto"/>
        <w:jc w:val="both"/>
        <w:rPr>
          <w:rFonts w:ascii="Times New Roman" w:hAnsi="Times New Roman"/>
          <w:lang w:val="en-US"/>
        </w:rPr>
      </w:pPr>
    </w:p>
    <w:p w:rsidR="00137F8D" w:rsidRPr="00044E2F" w:rsidRDefault="00137F8D" w:rsidP="00E968DF">
      <w:pPr>
        <w:spacing w:after="0" w:line="240" w:lineRule="auto"/>
        <w:jc w:val="center"/>
        <w:rPr>
          <w:rFonts w:ascii="Times New Roman" w:hAnsi="Times New Roman" w:cs="Times New Roman"/>
          <w:b/>
        </w:rPr>
      </w:pPr>
      <w:r w:rsidRPr="00044E2F">
        <w:rPr>
          <w:rFonts w:ascii="Times New Roman" w:hAnsi="Times New Roman" w:cs="Times New Roman"/>
          <w:b/>
        </w:rPr>
        <w:t>Рассказова А.П.</w:t>
      </w:r>
      <w:r w:rsidR="0003002F" w:rsidRPr="0003002F">
        <w:rPr>
          <w:rFonts w:ascii="Times New Roman" w:hAnsi="Times New Roman" w:cs="Times New Roman"/>
          <w:b/>
          <w:vertAlign w:val="superscript"/>
        </w:rPr>
        <w:t xml:space="preserve"> </w:t>
      </w:r>
      <w:r w:rsidR="0003002F" w:rsidRPr="008E7315">
        <w:rPr>
          <w:rFonts w:ascii="Times New Roman" w:hAnsi="Times New Roman" w:cs="Times New Roman"/>
          <w:b/>
          <w:vertAlign w:val="superscript"/>
        </w:rPr>
        <w:footnoteReference w:customMarkFollows="1" w:id="63"/>
        <w:sym w:font="Symbol" w:char="F0D3"/>
      </w:r>
    </w:p>
    <w:p w:rsidR="00137F8D" w:rsidRPr="00044E2F" w:rsidRDefault="00137F8D" w:rsidP="00E968DF">
      <w:pPr>
        <w:spacing w:after="0" w:line="240" w:lineRule="auto"/>
        <w:jc w:val="center"/>
        <w:rPr>
          <w:rFonts w:ascii="Times New Roman" w:hAnsi="Times New Roman" w:cs="Times New Roman"/>
          <w:i/>
        </w:rPr>
      </w:pPr>
      <w:r w:rsidRPr="00044E2F">
        <w:rPr>
          <w:rFonts w:ascii="Times New Roman" w:hAnsi="Times New Roman" w:cs="Times New Roman"/>
          <w:i/>
        </w:rPr>
        <w:t>Научный руководитель-преподаватель</w:t>
      </w:r>
    </w:p>
    <w:p w:rsidR="00137F8D" w:rsidRDefault="00137F8D" w:rsidP="00E968DF">
      <w:pPr>
        <w:spacing w:after="0" w:line="240" w:lineRule="auto"/>
        <w:jc w:val="center"/>
        <w:rPr>
          <w:rFonts w:ascii="Times New Roman" w:hAnsi="Times New Roman" w:cs="Times New Roman"/>
          <w:i/>
        </w:rPr>
      </w:pPr>
      <w:r w:rsidRPr="00044E2F">
        <w:rPr>
          <w:rFonts w:ascii="Times New Roman" w:hAnsi="Times New Roman" w:cs="Times New Roman"/>
          <w:i/>
        </w:rPr>
        <w:t>Рогожкина Р. Г.</w:t>
      </w:r>
    </w:p>
    <w:p w:rsidR="00137F8D" w:rsidRPr="00044E2F" w:rsidRDefault="00137F8D" w:rsidP="00E968DF">
      <w:pPr>
        <w:spacing w:after="0" w:line="240" w:lineRule="auto"/>
        <w:jc w:val="center"/>
        <w:rPr>
          <w:rFonts w:ascii="Times New Roman" w:hAnsi="Times New Roman" w:cs="Times New Roman"/>
          <w:i/>
        </w:rPr>
      </w:pPr>
    </w:p>
    <w:p w:rsidR="00137F8D" w:rsidRPr="00044E2F" w:rsidRDefault="00137F8D" w:rsidP="00E968DF">
      <w:pPr>
        <w:spacing w:after="0" w:line="240" w:lineRule="auto"/>
        <w:jc w:val="center"/>
        <w:rPr>
          <w:rFonts w:ascii="Times New Roman" w:hAnsi="Times New Roman" w:cs="Times New Roman"/>
          <w:i/>
        </w:rPr>
      </w:pPr>
      <w:r w:rsidRPr="00044E2F">
        <w:rPr>
          <w:rFonts w:ascii="Times New Roman" w:hAnsi="Times New Roman" w:cs="Times New Roman"/>
          <w:i/>
        </w:rPr>
        <w:t>Колледж Стерлитамакского филиала</w:t>
      </w:r>
    </w:p>
    <w:p w:rsidR="00137F8D" w:rsidRPr="00044E2F" w:rsidRDefault="00137F8D" w:rsidP="00E968DF">
      <w:pPr>
        <w:spacing w:after="0" w:line="240" w:lineRule="auto"/>
        <w:jc w:val="center"/>
        <w:rPr>
          <w:rFonts w:ascii="Times New Roman" w:hAnsi="Times New Roman" w:cs="Times New Roman"/>
          <w:i/>
        </w:rPr>
      </w:pPr>
      <w:r w:rsidRPr="00044E2F">
        <w:rPr>
          <w:rFonts w:ascii="Times New Roman" w:hAnsi="Times New Roman" w:cs="Times New Roman"/>
          <w:i/>
        </w:rPr>
        <w:t xml:space="preserve">ФГБОУ ВО </w:t>
      </w:r>
      <w:r w:rsidR="00175885">
        <w:rPr>
          <w:rFonts w:ascii="Times New Roman" w:hAnsi="Times New Roman" w:cs="Times New Roman"/>
          <w:i/>
        </w:rPr>
        <w:t>«</w:t>
      </w:r>
      <w:r w:rsidRPr="00044E2F">
        <w:rPr>
          <w:rFonts w:ascii="Times New Roman" w:hAnsi="Times New Roman" w:cs="Times New Roman"/>
          <w:i/>
        </w:rPr>
        <w:t>Башкирский государственный университет</w:t>
      </w:r>
      <w:r w:rsidR="00175885">
        <w:rPr>
          <w:rFonts w:ascii="Times New Roman" w:hAnsi="Times New Roman" w:cs="Times New Roman"/>
          <w:i/>
        </w:rPr>
        <w:t>»</w:t>
      </w:r>
    </w:p>
    <w:p w:rsidR="00137F8D" w:rsidRPr="00044E2F" w:rsidRDefault="00137F8D" w:rsidP="00E968DF">
      <w:pPr>
        <w:spacing w:after="0" w:line="240" w:lineRule="auto"/>
        <w:jc w:val="center"/>
        <w:rPr>
          <w:rFonts w:ascii="Times New Roman" w:hAnsi="Times New Roman" w:cs="Times New Roman"/>
          <w:i/>
        </w:rPr>
      </w:pPr>
      <w:r w:rsidRPr="00044E2F">
        <w:rPr>
          <w:rFonts w:ascii="Times New Roman" w:hAnsi="Times New Roman" w:cs="Times New Roman"/>
          <w:i/>
        </w:rPr>
        <w:t>Республика Башкортостан, г. Стерлитамак</w:t>
      </w:r>
    </w:p>
    <w:p w:rsidR="00137F8D" w:rsidRPr="00044E2F" w:rsidRDefault="00137F8D" w:rsidP="00E968DF">
      <w:pPr>
        <w:spacing w:after="0" w:line="240" w:lineRule="auto"/>
        <w:jc w:val="center"/>
        <w:rPr>
          <w:rFonts w:ascii="Times New Roman" w:hAnsi="Times New Roman" w:cs="Times New Roman"/>
          <w:b/>
        </w:rPr>
      </w:pPr>
    </w:p>
    <w:p w:rsidR="00204499" w:rsidRDefault="00137F8D" w:rsidP="00E968DF">
      <w:pPr>
        <w:spacing w:after="0" w:line="240" w:lineRule="auto"/>
        <w:jc w:val="center"/>
        <w:rPr>
          <w:rFonts w:ascii="Times New Roman" w:hAnsi="Times New Roman" w:cs="Times New Roman"/>
          <w:b/>
        </w:rPr>
      </w:pPr>
      <w:r w:rsidRPr="00044E2F">
        <w:rPr>
          <w:rFonts w:ascii="Times New Roman" w:hAnsi="Times New Roman" w:cs="Times New Roman"/>
          <w:b/>
        </w:rPr>
        <w:t xml:space="preserve">К ВОПРОСУ О РАЗВИТИИ МАЛОГО ПРЕДПРИНИМАТЕЛЬСТВА КАК ОТРАСЛИ </w:t>
      </w:r>
    </w:p>
    <w:p w:rsidR="00137F8D" w:rsidRPr="00044E2F" w:rsidRDefault="00137F8D" w:rsidP="00E968DF">
      <w:pPr>
        <w:spacing w:after="0" w:line="240" w:lineRule="auto"/>
        <w:jc w:val="center"/>
        <w:rPr>
          <w:rFonts w:ascii="Times New Roman" w:hAnsi="Times New Roman" w:cs="Times New Roman"/>
          <w:b/>
        </w:rPr>
      </w:pPr>
      <w:r w:rsidRPr="00044E2F">
        <w:rPr>
          <w:rFonts w:ascii="Times New Roman" w:hAnsi="Times New Roman" w:cs="Times New Roman"/>
          <w:b/>
        </w:rPr>
        <w:t>ЧАСТНОГО ПРАВА</w:t>
      </w:r>
    </w:p>
    <w:p w:rsidR="00137F8D" w:rsidRPr="00044E2F" w:rsidRDefault="00137F8D" w:rsidP="00137F8D">
      <w:pPr>
        <w:spacing w:after="0" w:line="240" w:lineRule="auto"/>
        <w:ind w:firstLine="426"/>
        <w:jc w:val="both"/>
        <w:rPr>
          <w:rFonts w:ascii="Times New Roman" w:hAnsi="Times New Roman" w:cs="Times New Roman"/>
        </w:rPr>
      </w:pPr>
    </w:p>
    <w:p w:rsidR="00137F8D" w:rsidRPr="00044E2F" w:rsidRDefault="00137F8D" w:rsidP="00137F8D">
      <w:pPr>
        <w:spacing w:after="0" w:line="240" w:lineRule="auto"/>
        <w:ind w:firstLine="426"/>
        <w:jc w:val="both"/>
        <w:rPr>
          <w:rFonts w:ascii="Times New Roman" w:hAnsi="Times New Roman" w:cs="Times New Roman"/>
        </w:rPr>
      </w:pPr>
      <w:r w:rsidRPr="00044E2F">
        <w:rPr>
          <w:rFonts w:ascii="Times New Roman" w:hAnsi="Times New Roman" w:cs="Times New Roman"/>
        </w:rPr>
        <w:t xml:space="preserve">Становление рыночных структур в России невозможно без возрождения и развития предпринимательства. Именно в сфере малого и среднего бизнеса, как показывает практика, находятся резервы повышения занятости населения, так как население Республики Башкортостан имеет склонность и способности к организации своего дела. </w:t>
      </w:r>
    </w:p>
    <w:p w:rsidR="00137F8D" w:rsidRPr="00044E2F" w:rsidRDefault="00137F8D" w:rsidP="00137F8D">
      <w:pPr>
        <w:spacing w:after="0" w:line="240" w:lineRule="auto"/>
        <w:ind w:firstLine="426"/>
        <w:jc w:val="both"/>
        <w:rPr>
          <w:rFonts w:ascii="Times New Roman" w:hAnsi="Times New Roman" w:cs="Times New Roman"/>
        </w:rPr>
      </w:pPr>
      <w:r w:rsidRPr="00044E2F">
        <w:rPr>
          <w:rFonts w:ascii="Times New Roman" w:hAnsi="Times New Roman" w:cs="Times New Roman"/>
        </w:rPr>
        <w:t xml:space="preserve"> Индивидуальное предпринимательство в Башкирии, как и в России, традиционно относится к малому бизнесу, и является важным показателем экономического развития республики [1]. Экспертные оценки относительно перспектив развития индивидуального предпринимательства в России весьма неоднозначны. Предприниматели – это наиболее активная часть населения, это люди, умеющие решать проблемы. Именно с предпринимателями, их бизнесом, население Республики связывает надежды на улучшение качества жизни граждан.</w:t>
      </w:r>
    </w:p>
    <w:p w:rsidR="00137F8D" w:rsidRPr="00044E2F" w:rsidRDefault="00137F8D" w:rsidP="00137F8D">
      <w:pPr>
        <w:spacing w:after="0" w:line="240" w:lineRule="auto"/>
        <w:ind w:firstLine="426"/>
        <w:jc w:val="both"/>
        <w:rPr>
          <w:rFonts w:ascii="Times New Roman" w:hAnsi="Times New Roman" w:cs="Times New Roman"/>
        </w:rPr>
      </w:pPr>
      <w:r w:rsidRPr="00044E2F">
        <w:rPr>
          <w:rFonts w:ascii="Times New Roman" w:hAnsi="Times New Roman" w:cs="Times New Roman"/>
        </w:rPr>
        <w:t xml:space="preserve">Изменения в российском законодательстве 2013 года относительно увеличения налоговых ставок привели к стремительному сокращению числа индивидуальных предпринимателей в стране в результате двукратного увеличения с </w:t>
      </w:r>
      <w:r>
        <w:rPr>
          <w:rFonts w:ascii="Times New Roman" w:hAnsi="Times New Roman" w:cs="Times New Roman"/>
        </w:rPr>
        <w:t>0</w:t>
      </w:r>
      <w:r w:rsidRPr="00044E2F">
        <w:rPr>
          <w:rFonts w:ascii="Times New Roman" w:hAnsi="Times New Roman" w:cs="Times New Roman"/>
        </w:rPr>
        <w:t>1.01.2014 года минимального обязательного объема налоговых и страховых отчислений до 36 тыс. рублей в год.</w:t>
      </w:r>
    </w:p>
    <w:p w:rsidR="00137F8D" w:rsidRPr="00044E2F" w:rsidRDefault="00137F8D" w:rsidP="00137F8D">
      <w:pPr>
        <w:spacing w:after="0" w:line="240" w:lineRule="auto"/>
        <w:ind w:firstLine="426"/>
        <w:jc w:val="both"/>
        <w:rPr>
          <w:rFonts w:ascii="Times New Roman" w:hAnsi="Times New Roman" w:cs="Times New Roman"/>
        </w:rPr>
      </w:pPr>
      <w:r w:rsidRPr="00044E2F">
        <w:rPr>
          <w:rFonts w:ascii="Times New Roman" w:hAnsi="Times New Roman" w:cs="Times New Roman"/>
        </w:rPr>
        <w:t xml:space="preserve">В Республике Башкортостан произошло массовое сокращение индивидуальных предпринимательств. Такое повальное прекращение деятельности малых предпринимателей вызвано увеличением с 1 января 2013 года фиксированных страховых взносов более чем в два раза [2]. Теперь в Пенсионный фонд придётся уплачивать более 35 тыс. руб. в год. Казалось бы, что такое 35 тыс. руб. в </w:t>
      </w:r>
      <w:r w:rsidRPr="00044E2F">
        <w:rPr>
          <w:rFonts w:ascii="Times New Roman" w:hAnsi="Times New Roman" w:cs="Times New Roman"/>
        </w:rPr>
        <w:lastRenderedPageBreak/>
        <w:t>год для бизнеса? Вероятно, крупный и средний бизнес разницы практически не ощутит, а ударит новшество по предпринимателям, которые осуществляют трудовую деятельность самостоятельно. Это огромная армия занятых в прямых продажах. Теперь примерно 70% своего скромного дохода они были вынуждены отчислять Пенсионному фонду (а в некоторых регионах средний ИП зарабатывает в год порядка 60 – 70 тыс. руб.).</w:t>
      </w:r>
    </w:p>
    <w:p w:rsidR="00137F8D" w:rsidRPr="00044E2F" w:rsidRDefault="00137F8D" w:rsidP="00137F8D">
      <w:pPr>
        <w:spacing w:after="0" w:line="240" w:lineRule="auto"/>
        <w:ind w:firstLine="426"/>
        <w:jc w:val="both"/>
        <w:rPr>
          <w:rFonts w:ascii="Times New Roman" w:hAnsi="Times New Roman" w:cs="Times New Roman"/>
        </w:rPr>
      </w:pPr>
      <w:r w:rsidRPr="00044E2F">
        <w:rPr>
          <w:rFonts w:ascii="Times New Roman" w:hAnsi="Times New Roman" w:cs="Times New Roman"/>
        </w:rPr>
        <w:t xml:space="preserve">Государство объясняло своё решение </w:t>
      </w:r>
      <w:r>
        <w:rPr>
          <w:rFonts w:ascii="Times New Roman" w:hAnsi="Times New Roman" w:cs="Times New Roman"/>
        </w:rPr>
        <w:t xml:space="preserve">тем, что предприниматели ранее </w:t>
      </w:r>
      <w:r w:rsidRPr="00044E2F">
        <w:rPr>
          <w:rFonts w:ascii="Times New Roman" w:hAnsi="Times New Roman" w:cs="Times New Roman"/>
        </w:rPr>
        <w:t xml:space="preserve">отчислялось недостаточно средств в пенсионный фонд, и теперь принято решение </w:t>
      </w:r>
      <w:r>
        <w:rPr>
          <w:rFonts w:ascii="Times New Roman" w:hAnsi="Times New Roman" w:cs="Times New Roman"/>
        </w:rPr>
        <w:t xml:space="preserve">- </w:t>
      </w:r>
      <w:r w:rsidRPr="00044E2F">
        <w:rPr>
          <w:rFonts w:ascii="Times New Roman" w:hAnsi="Times New Roman" w:cs="Times New Roman"/>
        </w:rPr>
        <w:t>это недоразумение исправить. Исправляется недоразумение оригинальным способом – отсечением всех, кто не способен тянуть новую лямку. Их дальнейшая судьба едва ли кого-т</w:t>
      </w:r>
      <w:r>
        <w:rPr>
          <w:rFonts w:ascii="Times New Roman" w:hAnsi="Times New Roman" w:cs="Times New Roman"/>
        </w:rPr>
        <w:t xml:space="preserve">о заботит. Между тем, она была </w:t>
      </w:r>
      <w:r w:rsidRPr="00044E2F">
        <w:rPr>
          <w:rFonts w:ascii="Times New Roman" w:hAnsi="Times New Roman" w:cs="Times New Roman"/>
        </w:rPr>
        <w:t xml:space="preserve">известна – те, кто не уйдёт в тень, станут безработными. Кто – то зарегистрируется на бирже труда и будет получать пособие, кто – то пополнит собой ряды соискателей. Это, в свою очередь, приведёт к тому, что, во-первых, довольно терпимую цифру в 5,3% безработных в России, едва ли удастся удержать в нынешнем году. А во – вторых, предложение на рынке труда разогреется, что снизит уровень зарплат. </w:t>
      </w:r>
    </w:p>
    <w:p w:rsidR="00137F8D" w:rsidRPr="00044E2F" w:rsidRDefault="00137F8D" w:rsidP="00137F8D">
      <w:pPr>
        <w:spacing w:after="0" w:line="240" w:lineRule="auto"/>
        <w:ind w:firstLine="426"/>
        <w:jc w:val="both"/>
        <w:rPr>
          <w:rFonts w:ascii="Times New Roman" w:hAnsi="Times New Roman" w:cs="Times New Roman"/>
        </w:rPr>
      </w:pPr>
      <w:r w:rsidRPr="00044E2F">
        <w:rPr>
          <w:rFonts w:ascii="Times New Roman" w:hAnsi="Times New Roman" w:cs="Times New Roman"/>
        </w:rPr>
        <w:t xml:space="preserve">Таким образом, в 2013 году в Республике Башкортостан, как и во всей стране, произошло массовое снижение индивидуального предпринимательства. </w:t>
      </w:r>
    </w:p>
    <w:p w:rsidR="00137F8D" w:rsidRPr="00044E2F" w:rsidRDefault="00137F8D" w:rsidP="00137F8D">
      <w:pPr>
        <w:spacing w:after="0" w:line="240" w:lineRule="auto"/>
        <w:ind w:firstLine="426"/>
        <w:jc w:val="both"/>
        <w:rPr>
          <w:rFonts w:ascii="Times New Roman" w:hAnsi="Times New Roman" w:cs="Times New Roman"/>
        </w:rPr>
      </w:pPr>
      <w:r w:rsidRPr="00044E2F">
        <w:rPr>
          <w:rFonts w:ascii="Times New Roman" w:hAnsi="Times New Roman" w:cs="Times New Roman"/>
        </w:rPr>
        <w:t>Это значит, что 4 года назад иметь свой бизнес было не рентабельно.</w:t>
      </w:r>
    </w:p>
    <w:p w:rsidR="00137F8D" w:rsidRPr="00044E2F" w:rsidRDefault="00137F8D" w:rsidP="00137F8D">
      <w:pPr>
        <w:spacing w:after="0" w:line="240" w:lineRule="auto"/>
        <w:ind w:firstLine="426"/>
        <w:jc w:val="both"/>
        <w:rPr>
          <w:rFonts w:ascii="Times New Roman" w:hAnsi="Times New Roman" w:cs="Times New Roman"/>
        </w:rPr>
      </w:pPr>
      <w:r w:rsidRPr="00044E2F">
        <w:rPr>
          <w:rFonts w:ascii="Times New Roman" w:hAnsi="Times New Roman" w:cs="Times New Roman"/>
        </w:rPr>
        <w:t>На данный момент, налогообложение для индивидуальных предпринимателей стало более выгодно. Так как, Федеральная Налоговая Служба ввела несколько изменений о налогообложении индивидуального предпринимателя:</w:t>
      </w:r>
    </w:p>
    <w:p w:rsidR="00137F8D" w:rsidRPr="00044E2F" w:rsidRDefault="00137F8D" w:rsidP="00137F8D">
      <w:pPr>
        <w:spacing w:after="0" w:line="240" w:lineRule="auto"/>
        <w:ind w:firstLine="426"/>
        <w:jc w:val="both"/>
        <w:rPr>
          <w:rFonts w:ascii="Times New Roman" w:hAnsi="Times New Roman" w:cs="Times New Roman"/>
        </w:rPr>
      </w:pPr>
      <w:r w:rsidRPr="00044E2F">
        <w:rPr>
          <w:rFonts w:ascii="Times New Roman" w:hAnsi="Times New Roman" w:cs="Times New Roman"/>
        </w:rPr>
        <w:t>1.</w:t>
      </w:r>
      <w:r w:rsidRPr="00044E2F">
        <w:rPr>
          <w:rFonts w:ascii="Times New Roman" w:hAnsi="Times New Roman" w:cs="Times New Roman"/>
        </w:rPr>
        <w:tab/>
        <w:t>Юридические лица, а также индивидуальные предприниматели, начинающие свою профессиональную коммерческую деятельность, могут выбрать один из двух вариантов системы налогообложения: общую либо упрощенную.</w:t>
      </w:r>
    </w:p>
    <w:p w:rsidR="00137F8D" w:rsidRPr="00044E2F" w:rsidRDefault="00137F8D" w:rsidP="00137F8D">
      <w:pPr>
        <w:spacing w:after="0" w:line="240" w:lineRule="auto"/>
        <w:ind w:firstLine="426"/>
        <w:jc w:val="both"/>
        <w:rPr>
          <w:rFonts w:ascii="Times New Roman" w:hAnsi="Times New Roman" w:cs="Times New Roman"/>
        </w:rPr>
      </w:pPr>
      <w:r w:rsidRPr="00044E2F">
        <w:rPr>
          <w:rFonts w:ascii="Times New Roman" w:hAnsi="Times New Roman" w:cs="Times New Roman"/>
        </w:rPr>
        <w:t>2.</w:t>
      </w:r>
      <w:r w:rsidRPr="00044E2F">
        <w:rPr>
          <w:rFonts w:ascii="Times New Roman" w:hAnsi="Times New Roman" w:cs="Times New Roman"/>
        </w:rPr>
        <w:tab/>
        <w:t>Упрощенная система налогообложения (УСН) – это один из налоговых режимов, который подразумевает особый порядок уплаты налогов и ориентирован на представителей малого и среднего бизнеса.</w:t>
      </w:r>
    </w:p>
    <w:p w:rsidR="00137F8D" w:rsidRPr="00044E2F" w:rsidRDefault="00137F8D" w:rsidP="00137F8D">
      <w:pPr>
        <w:spacing w:after="0" w:line="240" w:lineRule="auto"/>
        <w:ind w:firstLine="426"/>
        <w:jc w:val="both"/>
        <w:rPr>
          <w:rFonts w:ascii="Times New Roman" w:hAnsi="Times New Roman" w:cs="Times New Roman"/>
        </w:rPr>
      </w:pPr>
      <w:r w:rsidRPr="00044E2F">
        <w:rPr>
          <w:rFonts w:ascii="Times New Roman" w:hAnsi="Times New Roman" w:cs="Times New Roman"/>
        </w:rPr>
        <w:t>В 2016 году правительство России ввело множество нововведений для упрощения жизни индивидуальных предпринимателей. К таким нововведениям можно отнести налоговые каникулы.</w:t>
      </w:r>
    </w:p>
    <w:p w:rsidR="00137F8D" w:rsidRPr="00044E2F" w:rsidRDefault="00137F8D" w:rsidP="00137F8D">
      <w:pPr>
        <w:spacing w:after="0" w:line="240" w:lineRule="auto"/>
        <w:ind w:firstLine="426"/>
        <w:jc w:val="both"/>
        <w:rPr>
          <w:rFonts w:ascii="Times New Roman" w:hAnsi="Times New Roman" w:cs="Times New Roman"/>
        </w:rPr>
      </w:pPr>
      <w:r w:rsidRPr="00044E2F">
        <w:rPr>
          <w:rFonts w:ascii="Times New Roman" w:hAnsi="Times New Roman" w:cs="Times New Roman"/>
        </w:rPr>
        <w:t>Налоговые каникулы – установленный законодательно срок, в течение которого впервые зарегистрированные индивидуальные предприниматели могут применять нулевые налоговые ставки.</w:t>
      </w:r>
    </w:p>
    <w:p w:rsidR="00137F8D" w:rsidRPr="00044E2F" w:rsidRDefault="00137F8D" w:rsidP="00137F8D">
      <w:pPr>
        <w:spacing w:after="0" w:line="240" w:lineRule="auto"/>
        <w:ind w:firstLine="426"/>
        <w:jc w:val="both"/>
        <w:rPr>
          <w:rFonts w:ascii="Times New Roman" w:hAnsi="Times New Roman" w:cs="Times New Roman"/>
        </w:rPr>
      </w:pPr>
      <w:r w:rsidRPr="00044E2F">
        <w:rPr>
          <w:rFonts w:ascii="Times New Roman" w:hAnsi="Times New Roman" w:cs="Times New Roman"/>
        </w:rPr>
        <w:t>Благодаря этому, произошёл значительный рост в индивидуальном предпринимательстве и малом бизнесе Республики Башкортостан и России в целом.  Также одним из основных мероприятий, реализация которых ожидается в ближайшие годы, являются программы поддержки начинающих предпринимателей – гранты начинающим на создание собственного бизнеса, развитие микрофинансирования, образовательные программы.</w:t>
      </w:r>
    </w:p>
    <w:p w:rsidR="00137F8D" w:rsidRPr="00044E2F" w:rsidRDefault="00137F8D" w:rsidP="00137F8D">
      <w:pPr>
        <w:spacing w:after="0" w:line="240" w:lineRule="auto"/>
        <w:ind w:firstLine="426"/>
        <w:jc w:val="both"/>
        <w:rPr>
          <w:rFonts w:ascii="Times New Roman" w:hAnsi="Times New Roman" w:cs="Times New Roman"/>
        </w:rPr>
      </w:pPr>
      <w:r w:rsidRPr="00044E2F">
        <w:rPr>
          <w:rFonts w:ascii="Times New Roman" w:hAnsi="Times New Roman" w:cs="Times New Roman"/>
        </w:rPr>
        <w:t xml:space="preserve">В заключении, выше изложенного, пожалуй, самым тяжелым для предпринимателей стал 2013 год. Тогда резко возросли фиксированные страховые взносы, которые предприниматели вынуждены были уплачивать независимо от размера дохода. Профессиональные объединения заявили о массовом уходе предпринимателей в </w:t>
      </w:r>
      <w:r w:rsidR="00175885">
        <w:rPr>
          <w:rFonts w:ascii="Times New Roman" w:hAnsi="Times New Roman" w:cs="Times New Roman"/>
        </w:rPr>
        <w:t>«</w:t>
      </w:r>
      <w:r w:rsidRPr="00044E2F">
        <w:rPr>
          <w:rFonts w:ascii="Times New Roman" w:hAnsi="Times New Roman" w:cs="Times New Roman"/>
        </w:rPr>
        <w:t>тень</w:t>
      </w:r>
      <w:r w:rsidR="00175885">
        <w:rPr>
          <w:rFonts w:ascii="Times New Roman" w:hAnsi="Times New Roman" w:cs="Times New Roman"/>
        </w:rPr>
        <w:t>»</w:t>
      </w:r>
      <w:r w:rsidRPr="00044E2F">
        <w:rPr>
          <w:rFonts w:ascii="Times New Roman" w:hAnsi="Times New Roman" w:cs="Times New Roman"/>
        </w:rPr>
        <w:t>. Но уже в начале 2014 года ситуация со взносами изменилась, и люди снова начали регистрироваться в качестве индивидуальных предпринимателей. Хотя в 2015 году рост количества индивидуальных предпринимателей так и не компенсировал снижения 2013 года. Количество индивидуальных предпринимателей на 1 января 2016 года оказалось на 9,8% меньше, чем за аналогичный период 2013 года – 3,88 млн [3].</w:t>
      </w:r>
    </w:p>
    <w:p w:rsidR="00137F8D" w:rsidRPr="00044E2F" w:rsidRDefault="00137F8D" w:rsidP="00137F8D">
      <w:pPr>
        <w:spacing w:after="0" w:line="240" w:lineRule="auto"/>
        <w:ind w:firstLine="426"/>
        <w:jc w:val="both"/>
        <w:rPr>
          <w:rFonts w:ascii="Times New Roman" w:hAnsi="Times New Roman" w:cs="Times New Roman"/>
        </w:rPr>
      </w:pPr>
      <w:r w:rsidRPr="00044E2F">
        <w:rPr>
          <w:rFonts w:ascii="Times New Roman" w:hAnsi="Times New Roman" w:cs="Times New Roman"/>
        </w:rPr>
        <w:t>Таким образом, данные ФНС свидетельствуют о том, что в 2015 году количество вновь зарегистрированных индивидуальных предпринимателей составило 653 400 (не учитываются ИП, зарегистрированные и прекратившие деятельность в течение года). Этот показатель на 12,3% превышает цифру 2014 года. Количество индивидуальных предпринимателей, прекративших деятельность в прошлом году, на 9,0% меньше, чем в 2014 году. В целом, развитие малого предпринимательства напрямую зависит от государственной поддержки, российского законодательства и мероприятий, направленных для создания собственного бизнеса.</w:t>
      </w:r>
    </w:p>
    <w:p w:rsidR="00137F8D" w:rsidRPr="00044E2F" w:rsidRDefault="00137F8D" w:rsidP="00137F8D">
      <w:pPr>
        <w:spacing w:after="0" w:line="240" w:lineRule="auto"/>
        <w:ind w:firstLine="426"/>
        <w:jc w:val="both"/>
        <w:rPr>
          <w:rFonts w:ascii="Times New Roman" w:hAnsi="Times New Roman" w:cs="Times New Roman"/>
        </w:rPr>
      </w:pPr>
    </w:p>
    <w:p w:rsidR="00137F8D" w:rsidRPr="00044E2F" w:rsidRDefault="00B460FF" w:rsidP="00137F8D">
      <w:pPr>
        <w:spacing w:after="0" w:line="240" w:lineRule="auto"/>
        <w:ind w:firstLine="426"/>
        <w:jc w:val="center"/>
        <w:rPr>
          <w:rFonts w:ascii="Times New Roman" w:hAnsi="Times New Roman" w:cs="Times New Roman"/>
          <w:b/>
        </w:rPr>
      </w:pPr>
      <w:r>
        <w:rPr>
          <w:rFonts w:ascii="Times New Roman" w:hAnsi="Times New Roman" w:cs="Times New Roman"/>
          <w:b/>
        </w:rPr>
        <w:t>Список литературы</w:t>
      </w:r>
    </w:p>
    <w:p w:rsidR="00137F8D" w:rsidRPr="00044E2F" w:rsidRDefault="00137F8D" w:rsidP="00137F8D">
      <w:pPr>
        <w:spacing w:after="0" w:line="240" w:lineRule="auto"/>
        <w:ind w:firstLine="426"/>
        <w:jc w:val="both"/>
        <w:rPr>
          <w:rFonts w:ascii="Times New Roman" w:hAnsi="Times New Roman" w:cs="Times New Roman"/>
        </w:rPr>
      </w:pPr>
      <w:r w:rsidRPr="00044E2F">
        <w:rPr>
          <w:rFonts w:ascii="Times New Roman" w:hAnsi="Times New Roman" w:cs="Times New Roman"/>
        </w:rPr>
        <w:t>1.</w:t>
      </w:r>
      <w:r w:rsidRPr="00044E2F">
        <w:rPr>
          <w:rFonts w:ascii="Times New Roman" w:hAnsi="Times New Roman" w:cs="Times New Roman"/>
        </w:rPr>
        <w:tab/>
        <w:t>Феде</w:t>
      </w:r>
      <w:r>
        <w:rPr>
          <w:rFonts w:ascii="Times New Roman" w:hAnsi="Times New Roman" w:cs="Times New Roman"/>
        </w:rPr>
        <w:t>ральный закон от 24 июля 2007</w:t>
      </w:r>
      <w:r w:rsidRPr="00044E2F">
        <w:rPr>
          <w:rFonts w:ascii="Times New Roman" w:hAnsi="Times New Roman" w:cs="Times New Roman"/>
        </w:rPr>
        <w:t xml:space="preserve"> № 209-ФЗ </w:t>
      </w:r>
      <w:r w:rsidR="00175885">
        <w:rPr>
          <w:rFonts w:ascii="Times New Roman" w:hAnsi="Times New Roman" w:cs="Times New Roman"/>
        </w:rPr>
        <w:t>«</w:t>
      </w:r>
      <w:r w:rsidRPr="00044E2F">
        <w:rPr>
          <w:rFonts w:ascii="Times New Roman" w:hAnsi="Times New Roman" w:cs="Times New Roman"/>
        </w:rPr>
        <w:t>О развитии малого и среднего предпринимательства в Российской Федерации</w:t>
      </w:r>
      <w:r w:rsidR="00175885">
        <w:rPr>
          <w:rFonts w:ascii="Times New Roman" w:hAnsi="Times New Roman" w:cs="Times New Roman"/>
        </w:rPr>
        <w:t>»</w:t>
      </w:r>
      <w:r w:rsidRPr="00044E2F">
        <w:rPr>
          <w:rFonts w:ascii="Times New Roman" w:hAnsi="Times New Roman" w:cs="Times New Roman"/>
        </w:rPr>
        <w:t xml:space="preserve"> // Собрание законодательства Российской Федерации. - 2007. - № 31. - Ст. 4006. </w:t>
      </w:r>
    </w:p>
    <w:p w:rsidR="00137F8D" w:rsidRPr="00044E2F" w:rsidRDefault="00137F8D" w:rsidP="00137F8D">
      <w:pPr>
        <w:spacing w:after="0" w:line="240" w:lineRule="auto"/>
        <w:ind w:firstLine="426"/>
        <w:jc w:val="both"/>
        <w:rPr>
          <w:rFonts w:ascii="Times New Roman" w:hAnsi="Times New Roman" w:cs="Times New Roman"/>
        </w:rPr>
      </w:pPr>
      <w:r w:rsidRPr="00044E2F">
        <w:rPr>
          <w:rFonts w:ascii="Times New Roman" w:hAnsi="Times New Roman" w:cs="Times New Roman"/>
        </w:rPr>
        <w:lastRenderedPageBreak/>
        <w:t>2.</w:t>
      </w:r>
      <w:r w:rsidRPr="00044E2F">
        <w:rPr>
          <w:rFonts w:ascii="Times New Roman" w:hAnsi="Times New Roman" w:cs="Times New Roman"/>
        </w:rPr>
        <w:tab/>
        <w:t>Феде</w:t>
      </w:r>
      <w:r>
        <w:rPr>
          <w:rFonts w:ascii="Times New Roman" w:hAnsi="Times New Roman" w:cs="Times New Roman"/>
        </w:rPr>
        <w:t>ральный закон от 23 июля 2013 №</w:t>
      </w:r>
      <w:r w:rsidRPr="00044E2F">
        <w:rPr>
          <w:rFonts w:ascii="Times New Roman" w:hAnsi="Times New Roman" w:cs="Times New Roman"/>
        </w:rPr>
        <w:t xml:space="preserve"> 237-ФЗ </w:t>
      </w:r>
      <w:r w:rsidR="00175885">
        <w:rPr>
          <w:rFonts w:ascii="Times New Roman" w:hAnsi="Times New Roman" w:cs="Times New Roman"/>
        </w:rPr>
        <w:t>«</w:t>
      </w:r>
      <w:r w:rsidRPr="00044E2F">
        <w:rPr>
          <w:rFonts w:ascii="Times New Roman" w:hAnsi="Times New Roman" w:cs="Times New Roman"/>
        </w:rPr>
        <w:t xml:space="preserve">О внесении изменений в статью 22 Федерального закона </w:t>
      </w:r>
      <w:r w:rsidR="00175885">
        <w:rPr>
          <w:rFonts w:ascii="Times New Roman" w:hAnsi="Times New Roman" w:cs="Times New Roman"/>
        </w:rPr>
        <w:t>«</w:t>
      </w:r>
      <w:r w:rsidRPr="00044E2F">
        <w:rPr>
          <w:rFonts w:ascii="Times New Roman" w:hAnsi="Times New Roman" w:cs="Times New Roman"/>
        </w:rPr>
        <w:t>Об обязательном пенсионном страховании в Российской Федерации</w:t>
      </w:r>
      <w:r w:rsidR="00175885">
        <w:rPr>
          <w:rFonts w:ascii="Times New Roman" w:hAnsi="Times New Roman" w:cs="Times New Roman"/>
        </w:rPr>
        <w:t>»</w:t>
      </w:r>
      <w:r w:rsidRPr="00044E2F">
        <w:rPr>
          <w:rFonts w:ascii="Times New Roman" w:hAnsi="Times New Roman" w:cs="Times New Roman"/>
        </w:rPr>
        <w:t xml:space="preserve"> и статьи 14 и 16 Федерального закона </w:t>
      </w:r>
      <w:r w:rsidR="00175885">
        <w:rPr>
          <w:rFonts w:ascii="Times New Roman" w:hAnsi="Times New Roman" w:cs="Times New Roman"/>
        </w:rPr>
        <w:t>«</w:t>
      </w:r>
      <w:r w:rsidRPr="00044E2F">
        <w:rPr>
          <w:rFonts w:ascii="Times New Roman" w:hAnsi="Times New Roman" w:cs="Times New Roman"/>
        </w:rPr>
        <w: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w:t>
      </w:r>
      <w:r w:rsidR="00175885">
        <w:rPr>
          <w:rFonts w:ascii="Times New Roman" w:hAnsi="Times New Roman" w:cs="Times New Roman"/>
        </w:rPr>
        <w:t>»</w:t>
      </w:r>
      <w:r>
        <w:rPr>
          <w:rFonts w:ascii="Times New Roman" w:hAnsi="Times New Roman" w:cs="Times New Roman"/>
        </w:rPr>
        <w:t>.</w:t>
      </w:r>
    </w:p>
    <w:p w:rsidR="00137F8D" w:rsidRPr="00044E2F" w:rsidRDefault="00137F8D" w:rsidP="00137F8D">
      <w:pPr>
        <w:spacing w:after="0" w:line="240" w:lineRule="auto"/>
        <w:ind w:firstLine="426"/>
        <w:jc w:val="both"/>
        <w:rPr>
          <w:rFonts w:ascii="Times New Roman" w:hAnsi="Times New Roman" w:cs="Times New Roman"/>
        </w:rPr>
      </w:pPr>
      <w:r w:rsidRPr="00044E2F">
        <w:rPr>
          <w:rFonts w:ascii="Times New Roman" w:hAnsi="Times New Roman" w:cs="Times New Roman"/>
        </w:rPr>
        <w:t>3.</w:t>
      </w:r>
      <w:r w:rsidRPr="00044E2F">
        <w:rPr>
          <w:rFonts w:ascii="Times New Roman" w:hAnsi="Times New Roman" w:cs="Times New Roman"/>
        </w:rPr>
        <w:tab/>
        <w:t xml:space="preserve">Ершова И.В. Правовое регулирование деятельности субъектов малого и среднего предпринимательства // Предпринимательское право. Приложение </w:t>
      </w:r>
      <w:r w:rsidR="00175885">
        <w:rPr>
          <w:rFonts w:ascii="Times New Roman" w:hAnsi="Times New Roman" w:cs="Times New Roman"/>
        </w:rPr>
        <w:t>«</w:t>
      </w:r>
      <w:r w:rsidRPr="00044E2F">
        <w:rPr>
          <w:rFonts w:ascii="Times New Roman" w:hAnsi="Times New Roman" w:cs="Times New Roman"/>
        </w:rPr>
        <w:t>Бизнес и право в России и за рубежом</w:t>
      </w:r>
      <w:r w:rsidR="00175885">
        <w:rPr>
          <w:rFonts w:ascii="Times New Roman" w:hAnsi="Times New Roman" w:cs="Times New Roman"/>
        </w:rPr>
        <w:t>»</w:t>
      </w:r>
      <w:r w:rsidRPr="00044E2F">
        <w:rPr>
          <w:rFonts w:ascii="Times New Roman" w:hAnsi="Times New Roman" w:cs="Times New Roman"/>
        </w:rPr>
        <w:t xml:space="preserve">. </w:t>
      </w:r>
      <w:r>
        <w:rPr>
          <w:rFonts w:ascii="Times New Roman" w:hAnsi="Times New Roman" w:cs="Times New Roman"/>
        </w:rPr>
        <w:t xml:space="preserve">- </w:t>
      </w:r>
      <w:r w:rsidRPr="00044E2F">
        <w:rPr>
          <w:rFonts w:ascii="Times New Roman" w:hAnsi="Times New Roman" w:cs="Times New Roman"/>
        </w:rPr>
        <w:t xml:space="preserve">2013. </w:t>
      </w:r>
      <w:r>
        <w:rPr>
          <w:rFonts w:ascii="Times New Roman" w:hAnsi="Times New Roman" w:cs="Times New Roman"/>
        </w:rPr>
        <w:t xml:space="preserve">- </w:t>
      </w:r>
      <w:r w:rsidRPr="00044E2F">
        <w:rPr>
          <w:rFonts w:ascii="Times New Roman" w:hAnsi="Times New Roman" w:cs="Times New Roman"/>
        </w:rPr>
        <w:t xml:space="preserve">№ 2. </w:t>
      </w:r>
      <w:r>
        <w:rPr>
          <w:rFonts w:ascii="Times New Roman" w:hAnsi="Times New Roman" w:cs="Times New Roman"/>
        </w:rPr>
        <w:t xml:space="preserve">- </w:t>
      </w:r>
      <w:r w:rsidRPr="00044E2F">
        <w:rPr>
          <w:rFonts w:ascii="Times New Roman" w:hAnsi="Times New Roman" w:cs="Times New Roman"/>
        </w:rPr>
        <w:t>С. 3-17.</w:t>
      </w:r>
    </w:p>
    <w:p w:rsidR="00B460FF" w:rsidRDefault="00B460FF" w:rsidP="008E7315">
      <w:pPr>
        <w:spacing w:after="0" w:line="240" w:lineRule="auto"/>
        <w:jc w:val="center"/>
        <w:rPr>
          <w:rFonts w:ascii="Times New Roman" w:hAnsi="Times New Roman" w:cs="Times New Roman"/>
          <w:b/>
        </w:rPr>
      </w:pPr>
    </w:p>
    <w:p w:rsidR="008E7315" w:rsidRPr="008E7315" w:rsidRDefault="008E7315" w:rsidP="008E7315">
      <w:pPr>
        <w:spacing w:after="0" w:line="240" w:lineRule="auto"/>
        <w:jc w:val="center"/>
        <w:rPr>
          <w:rFonts w:ascii="Times New Roman" w:hAnsi="Times New Roman" w:cs="Times New Roman"/>
          <w:b/>
          <w:i/>
        </w:rPr>
      </w:pPr>
      <w:r w:rsidRPr="008E7315">
        <w:rPr>
          <w:rFonts w:ascii="Times New Roman" w:hAnsi="Times New Roman" w:cs="Times New Roman"/>
          <w:b/>
        </w:rPr>
        <w:t>Рахимова А.Р.</w:t>
      </w:r>
      <w:r w:rsidRPr="008E7315">
        <w:rPr>
          <w:rFonts w:ascii="Times New Roman" w:hAnsi="Times New Roman" w:cs="Times New Roman"/>
          <w:b/>
          <w:vertAlign w:val="superscript"/>
        </w:rPr>
        <w:footnoteReference w:customMarkFollows="1" w:id="64"/>
        <w:sym w:font="Symbol" w:char="F0D3"/>
      </w:r>
    </w:p>
    <w:p w:rsidR="008E7315" w:rsidRPr="008E7315" w:rsidRDefault="008E7315" w:rsidP="008E7315">
      <w:pPr>
        <w:spacing w:after="0" w:line="240" w:lineRule="auto"/>
        <w:jc w:val="center"/>
        <w:rPr>
          <w:rFonts w:ascii="Times New Roman" w:hAnsi="Times New Roman" w:cs="Times New Roman"/>
          <w:i/>
        </w:rPr>
      </w:pPr>
      <w:r w:rsidRPr="008E7315">
        <w:rPr>
          <w:rFonts w:ascii="Times New Roman" w:hAnsi="Times New Roman" w:cs="Times New Roman"/>
          <w:i/>
        </w:rPr>
        <w:t>Научный руководитель –</w:t>
      </w:r>
      <w:r w:rsidR="001F33BF">
        <w:rPr>
          <w:rFonts w:ascii="Times New Roman" w:hAnsi="Times New Roman" w:cs="Times New Roman"/>
          <w:i/>
        </w:rPr>
        <w:t xml:space="preserve"> </w:t>
      </w:r>
      <w:r w:rsidRPr="008E7315">
        <w:rPr>
          <w:rFonts w:ascii="Times New Roman" w:hAnsi="Times New Roman" w:cs="Times New Roman"/>
          <w:i/>
        </w:rPr>
        <w:t>преподаватель</w:t>
      </w:r>
    </w:p>
    <w:p w:rsidR="008E7315" w:rsidRPr="008E7315" w:rsidRDefault="008E7315" w:rsidP="008E7315">
      <w:pPr>
        <w:spacing w:after="0" w:line="240" w:lineRule="auto"/>
        <w:jc w:val="center"/>
        <w:rPr>
          <w:rFonts w:ascii="Times New Roman" w:hAnsi="Times New Roman" w:cs="Times New Roman"/>
          <w:i/>
        </w:rPr>
      </w:pPr>
      <w:r w:rsidRPr="008E7315">
        <w:rPr>
          <w:rFonts w:ascii="Times New Roman" w:hAnsi="Times New Roman" w:cs="Times New Roman"/>
          <w:i/>
        </w:rPr>
        <w:t>Полякова Л.Р.</w:t>
      </w:r>
    </w:p>
    <w:p w:rsidR="008E7315" w:rsidRPr="008E7315" w:rsidRDefault="008E7315" w:rsidP="008E7315">
      <w:pPr>
        <w:spacing w:after="0" w:line="240" w:lineRule="auto"/>
        <w:jc w:val="center"/>
        <w:rPr>
          <w:rFonts w:ascii="Times New Roman" w:hAnsi="Times New Roman" w:cs="Times New Roman"/>
          <w:i/>
        </w:rPr>
      </w:pPr>
    </w:p>
    <w:p w:rsidR="008E7315" w:rsidRPr="008E7315" w:rsidRDefault="008E7315" w:rsidP="008E7315">
      <w:pPr>
        <w:spacing w:after="0" w:line="240" w:lineRule="auto"/>
        <w:jc w:val="center"/>
        <w:rPr>
          <w:rFonts w:ascii="Times New Roman" w:hAnsi="Times New Roman" w:cs="Times New Roman"/>
          <w:i/>
        </w:rPr>
      </w:pPr>
      <w:r w:rsidRPr="008E7315">
        <w:rPr>
          <w:rFonts w:ascii="Times New Roman" w:hAnsi="Times New Roman" w:cs="Times New Roman"/>
          <w:i/>
        </w:rPr>
        <w:t>Колледж Бирского филиала</w:t>
      </w:r>
    </w:p>
    <w:p w:rsidR="008E7315" w:rsidRPr="008E7315" w:rsidRDefault="008E7315" w:rsidP="008E7315">
      <w:pPr>
        <w:spacing w:after="0" w:line="240" w:lineRule="auto"/>
        <w:jc w:val="center"/>
        <w:rPr>
          <w:rFonts w:ascii="Times New Roman" w:hAnsi="Times New Roman" w:cs="Times New Roman"/>
          <w:i/>
        </w:rPr>
      </w:pPr>
      <w:r w:rsidRPr="008E7315">
        <w:rPr>
          <w:rFonts w:ascii="Times New Roman" w:hAnsi="Times New Roman" w:cs="Times New Roman"/>
          <w:i/>
        </w:rPr>
        <w:t xml:space="preserve">ФГБОУ ВО </w:t>
      </w:r>
      <w:r w:rsidR="00175885">
        <w:rPr>
          <w:rFonts w:ascii="Times New Roman" w:hAnsi="Times New Roman" w:cs="Times New Roman"/>
          <w:i/>
        </w:rPr>
        <w:t>«</w:t>
      </w:r>
      <w:r w:rsidRPr="008E7315">
        <w:rPr>
          <w:rFonts w:ascii="Times New Roman" w:hAnsi="Times New Roman" w:cs="Times New Roman"/>
          <w:i/>
        </w:rPr>
        <w:t>Башкирский государственный университет</w:t>
      </w:r>
      <w:r w:rsidR="00175885">
        <w:rPr>
          <w:rFonts w:ascii="Times New Roman" w:hAnsi="Times New Roman" w:cs="Times New Roman"/>
          <w:i/>
        </w:rPr>
        <w:t>»</w:t>
      </w:r>
    </w:p>
    <w:p w:rsidR="008E7315" w:rsidRPr="008E7315" w:rsidRDefault="008E7315" w:rsidP="008E7315">
      <w:pPr>
        <w:spacing w:after="0" w:line="240" w:lineRule="auto"/>
        <w:jc w:val="center"/>
        <w:rPr>
          <w:rFonts w:ascii="Times New Roman" w:hAnsi="Times New Roman" w:cs="Times New Roman"/>
          <w:i/>
        </w:rPr>
      </w:pPr>
      <w:r w:rsidRPr="008E7315">
        <w:rPr>
          <w:rFonts w:ascii="Times New Roman" w:hAnsi="Times New Roman" w:cs="Times New Roman"/>
          <w:i/>
        </w:rPr>
        <w:t>Республика Башкортостан, г.Бирск</w:t>
      </w:r>
    </w:p>
    <w:p w:rsidR="008E7315" w:rsidRPr="008E7315" w:rsidRDefault="008E7315" w:rsidP="008E7315">
      <w:pPr>
        <w:spacing w:after="0" w:line="240" w:lineRule="auto"/>
        <w:jc w:val="center"/>
        <w:rPr>
          <w:rFonts w:ascii="Times New Roman" w:hAnsi="Times New Roman" w:cs="Times New Roman"/>
          <w:i/>
        </w:rPr>
      </w:pPr>
    </w:p>
    <w:p w:rsidR="008E7315" w:rsidRPr="008E7315" w:rsidRDefault="008E7315" w:rsidP="008E7315">
      <w:pPr>
        <w:pStyle w:val="a4"/>
        <w:spacing w:before="0" w:beforeAutospacing="0" w:after="0" w:afterAutospacing="0"/>
        <w:jc w:val="center"/>
        <w:rPr>
          <w:b/>
          <w:sz w:val="22"/>
          <w:szCs w:val="22"/>
        </w:rPr>
      </w:pPr>
      <w:r w:rsidRPr="008E7315">
        <w:rPr>
          <w:b/>
          <w:sz w:val="22"/>
          <w:szCs w:val="22"/>
        </w:rPr>
        <w:t>МЕТОДИЧЕСКИЕ ОСОБЕННОСТИ ОФОРМЛЕНИЯ ЦВЕТОЧНО – ДЕКОРАТИВНОГО ОТДЕЛА НАЧАЛЬНЫХ КЛАССОВ НА ПРИШКОЛЬНОМ УЧАСТКЕ</w:t>
      </w:r>
    </w:p>
    <w:p w:rsidR="008E7315" w:rsidRPr="008E7315" w:rsidRDefault="008E7315" w:rsidP="008E7315">
      <w:pPr>
        <w:pStyle w:val="a4"/>
        <w:spacing w:before="0" w:beforeAutospacing="0" w:after="0" w:afterAutospacing="0"/>
        <w:ind w:firstLine="709"/>
        <w:rPr>
          <w:b/>
          <w:sz w:val="22"/>
          <w:szCs w:val="22"/>
        </w:rPr>
      </w:pPr>
    </w:p>
    <w:p w:rsidR="008E7315" w:rsidRPr="008E7315" w:rsidRDefault="008E7315" w:rsidP="008E7315">
      <w:pPr>
        <w:pStyle w:val="a4"/>
        <w:spacing w:before="0" w:beforeAutospacing="0" w:after="0" w:afterAutospacing="0"/>
        <w:ind w:firstLine="425"/>
        <w:jc w:val="both"/>
        <w:rPr>
          <w:sz w:val="22"/>
          <w:szCs w:val="22"/>
        </w:rPr>
      </w:pPr>
      <w:r w:rsidRPr="008E7315">
        <w:rPr>
          <w:sz w:val="22"/>
          <w:szCs w:val="22"/>
        </w:rPr>
        <w:t xml:space="preserve">Основная часть детства и юности каждого человека проходит в школе. Об этом времени созданы десятки песен, ведь школьные годы – начало нашей осознанной жизни. Лучшие друзья, первая любовь, радости побед и горести поражений познаются нами здесь, в стенах родной школы, на уроках и переменах, в школьном дворе. Реальные успехи в учебе можно получить лишь тогда, когда учиться в школе будет и увлекательно, и интересно. </w:t>
      </w:r>
      <w:r w:rsidR="001F33BF">
        <w:rPr>
          <w:sz w:val="22"/>
          <w:szCs w:val="22"/>
        </w:rPr>
        <w:t>В</w:t>
      </w:r>
      <w:r w:rsidRPr="008E7315">
        <w:rPr>
          <w:sz w:val="22"/>
          <w:szCs w:val="22"/>
        </w:rPr>
        <w:t xml:space="preserve"> школе ребенку должно быть комфортно – и психологически, и физически.</w:t>
      </w:r>
    </w:p>
    <w:p w:rsidR="008E7315" w:rsidRPr="008E7315" w:rsidRDefault="008E7315" w:rsidP="008E7315">
      <w:pPr>
        <w:pStyle w:val="a4"/>
        <w:spacing w:before="0" w:beforeAutospacing="0" w:after="0" w:afterAutospacing="0"/>
        <w:ind w:firstLine="425"/>
        <w:jc w:val="both"/>
        <w:rPr>
          <w:sz w:val="22"/>
          <w:szCs w:val="22"/>
        </w:rPr>
      </w:pPr>
      <w:r w:rsidRPr="008E7315">
        <w:rPr>
          <w:sz w:val="22"/>
          <w:szCs w:val="22"/>
        </w:rPr>
        <w:t xml:space="preserve">В школе сложилась система нравственного воспитания учащихся, важной частью которой является привитие учащимся любви к природе, к труду, окружающей среде. Система позволяет успешно решать задачи обучения школьников различным трудовым умениям и навыкам, обогащать их новыми знаниями о растениях и технологии их выращивания. Благоустройство школьной территории необходимо, как для создания привлекательного внешнего вида, так и для поддержания репутации образовательного учреждения. Поэтому каждое образовательное учреждение должно иметь свое </w:t>
      </w:r>
      <w:r w:rsidR="00175885">
        <w:rPr>
          <w:sz w:val="22"/>
          <w:szCs w:val="22"/>
        </w:rPr>
        <w:t>«</w:t>
      </w:r>
      <w:r w:rsidRPr="008E7315">
        <w:rPr>
          <w:sz w:val="22"/>
          <w:szCs w:val="22"/>
        </w:rPr>
        <w:t>лицо</w:t>
      </w:r>
      <w:r w:rsidR="00175885">
        <w:rPr>
          <w:sz w:val="22"/>
          <w:szCs w:val="22"/>
        </w:rPr>
        <w:t>»</w:t>
      </w:r>
      <w:r w:rsidRPr="008E7315">
        <w:rPr>
          <w:sz w:val="22"/>
          <w:szCs w:val="22"/>
        </w:rPr>
        <w:t>, свой имидж. </w:t>
      </w:r>
    </w:p>
    <w:p w:rsidR="008E7315" w:rsidRPr="008E7315" w:rsidRDefault="001F33BF" w:rsidP="008E7315">
      <w:pPr>
        <w:pStyle w:val="a4"/>
        <w:spacing w:before="0" w:beforeAutospacing="0" w:after="0" w:afterAutospacing="0"/>
        <w:ind w:firstLine="425"/>
        <w:jc w:val="both"/>
        <w:rPr>
          <w:noProof/>
          <w:sz w:val="22"/>
          <w:szCs w:val="22"/>
        </w:rPr>
      </w:pPr>
      <w:r>
        <w:rPr>
          <w:sz w:val="22"/>
          <w:szCs w:val="22"/>
        </w:rPr>
        <w:t xml:space="preserve">Во </w:t>
      </w:r>
      <w:r w:rsidR="008E7315" w:rsidRPr="008E7315">
        <w:rPr>
          <w:sz w:val="22"/>
          <w:szCs w:val="22"/>
        </w:rPr>
        <w:t xml:space="preserve"> многих школ</w:t>
      </w:r>
      <w:r>
        <w:rPr>
          <w:sz w:val="22"/>
          <w:szCs w:val="22"/>
        </w:rPr>
        <w:t xml:space="preserve">ах, особенно </w:t>
      </w:r>
      <w:r w:rsidR="008E7315" w:rsidRPr="008E7315">
        <w:rPr>
          <w:sz w:val="22"/>
          <w:szCs w:val="22"/>
        </w:rPr>
        <w:t xml:space="preserve">сельских, площадь участка довольно велика, нередко он вмещает плодовый сад и огород. В огородах чаще площадки небольшие. </w:t>
      </w:r>
      <w:r w:rsidR="008E7315" w:rsidRPr="008E7315">
        <w:rPr>
          <w:noProof/>
          <w:sz w:val="22"/>
          <w:szCs w:val="22"/>
          <w:lang w:val="ba-RU"/>
        </w:rPr>
        <w:t xml:space="preserve">Поэтому для </w:t>
      </w:r>
      <w:r w:rsidR="008E7315" w:rsidRPr="008E7315">
        <w:rPr>
          <w:noProof/>
          <w:sz w:val="22"/>
          <w:szCs w:val="22"/>
        </w:rPr>
        <w:t xml:space="preserve">украшения школьных дворов удобнее </w:t>
      </w:r>
      <w:r w:rsidR="008E7315" w:rsidRPr="008E7315">
        <w:rPr>
          <w:noProof/>
          <w:sz w:val="22"/>
          <w:szCs w:val="22"/>
          <w:lang w:val="ba-RU"/>
        </w:rPr>
        <w:t xml:space="preserve">разбить рабатки, сделать клумбы, бордюры, цветочные партеры, миксбордеры и построить рокарий. </w:t>
      </w:r>
    </w:p>
    <w:p w:rsidR="008E7315" w:rsidRPr="008E7315" w:rsidRDefault="008E7315" w:rsidP="008E7315">
      <w:pPr>
        <w:pStyle w:val="a4"/>
        <w:spacing w:before="0" w:beforeAutospacing="0" w:after="0" w:afterAutospacing="0"/>
        <w:ind w:firstLine="425"/>
        <w:jc w:val="both"/>
        <w:rPr>
          <w:noProof/>
          <w:sz w:val="22"/>
          <w:szCs w:val="22"/>
        </w:rPr>
      </w:pPr>
      <w:r w:rsidRPr="008E7315">
        <w:rPr>
          <w:sz w:val="22"/>
          <w:szCs w:val="22"/>
        </w:rPr>
        <w:t xml:space="preserve">Создать красивый цветник – трудная задача. Проблем перед создателем бывает более чем достаточно. Это выбор типа оформления, подбор культур по срокам цветения, особенностям размножения, продолжительности использования в посадках, декоративным достоинствам </w:t>
      </w:r>
      <w:r w:rsidRPr="008E7315">
        <w:rPr>
          <w:noProof/>
          <w:sz w:val="22"/>
          <w:szCs w:val="22"/>
          <w:lang w:val="ba-RU"/>
        </w:rPr>
        <w:t>[1, с.37].</w:t>
      </w:r>
    </w:p>
    <w:p w:rsidR="008E7315" w:rsidRPr="008E7315" w:rsidRDefault="008E7315" w:rsidP="008E7315">
      <w:pPr>
        <w:pStyle w:val="a4"/>
        <w:spacing w:before="0" w:beforeAutospacing="0" w:after="0" w:afterAutospacing="0"/>
        <w:ind w:firstLine="425"/>
        <w:jc w:val="both"/>
        <w:rPr>
          <w:noProof/>
          <w:sz w:val="22"/>
          <w:szCs w:val="22"/>
        </w:rPr>
      </w:pPr>
      <w:r w:rsidRPr="008E7315">
        <w:rPr>
          <w:noProof/>
          <w:sz w:val="22"/>
          <w:szCs w:val="22"/>
        </w:rPr>
        <w:t xml:space="preserve">В композиционном решении цветочного оформления любого типа самое сложное – подбор и размещение растений. При подборе культур и сортов учитывают габитус растений, их высоту, время, время цветения в условиях зоны, где закладывают цветник, а также сроки вступления растений в цветение и продолжительность не только цветения, но и общего декоративного состояния растений в период вегетации </w:t>
      </w:r>
      <w:r w:rsidRPr="008E7315">
        <w:rPr>
          <w:noProof/>
          <w:sz w:val="22"/>
          <w:szCs w:val="22"/>
          <w:lang w:val="ba-RU"/>
        </w:rPr>
        <w:t>[3, с.15].</w:t>
      </w:r>
    </w:p>
    <w:p w:rsidR="008E7315" w:rsidRPr="008E7315" w:rsidRDefault="008E7315" w:rsidP="008E7315">
      <w:pPr>
        <w:pStyle w:val="a4"/>
        <w:spacing w:before="0" w:beforeAutospacing="0" w:after="0" w:afterAutospacing="0"/>
        <w:ind w:firstLine="425"/>
        <w:jc w:val="both"/>
        <w:rPr>
          <w:noProof/>
          <w:sz w:val="22"/>
          <w:szCs w:val="22"/>
        </w:rPr>
      </w:pPr>
      <w:r w:rsidRPr="008E7315">
        <w:rPr>
          <w:noProof/>
          <w:sz w:val="22"/>
          <w:szCs w:val="22"/>
        </w:rPr>
        <w:t xml:space="preserve">На клумбах, в рабатках, бордюрах, партерах недопустимо высаживать растения одного сорта или вида, которые из – за разнокачественного исходного посадочного материала цветут в разное время. Желательно, чтобы цветение в цветнике наступало как можно раньше после начала отрастания побегов весной. Нужно использовать закон контраста, закон гармонии, действие нейтральных тонов </w:t>
      </w:r>
      <w:r w:rsidRPr="008E7315">
        <w:rPr>
          <w:noProof/>
          <w:sz w:val="22"/>
          <w:szCs w:val="22"/>
          <w:lang w:val="ba-RU"/>
        </w:rPr>
        <w:t>[</w:t>
      </w:r>
      <w:r w:rsidRPr="008E7315">
        <w:rPr>
          <w:noProof/>
          <w:sz w:val="22"/>
          <w:szCs w:val="22"/>
        </w:rPr>
        <w:t>4</w:t>
      </w:r>
      <w:r w:rsidRPr="008E7315">
        <w:rPr>
          <w:noProof/>
          <w:sz w:val="22"/>
          <w:szCs w:val="22"/>
          <w:lang w:val="ba-RU"/>
        </w:rPr>
        <w:t>, с.1</w:t>
      </w:r>
      <w:r w:rsidRPr="008E7315">
        <w:rPr>
          <w:noProof/>
          <w:sz w:val="22"/>
          <w:szCs w:val="22"/>
        </w:rPr>
        <w:t>7</w:t>
      </w:r>
      <w:r w:rsidRPr="008E7315">
        <w:rPr>
          <w:noProof/>
          <w:sz w:val="22"/>
          <w:szCs w:val="22"/>
          <w:lang w:val="ba-RU"/>
        </w:rPr>
        <w:t>].</w:t>
      </w:r>
    </w:p>
    <w:p w:rsidR="008E7315" w:rsidRPr="008E7315" w:rsidRDefault="008E7315" w:rsidP="008E7315">
      <w:pPr>
        <w:pStyle w:val="a4"/>
        <w:spacing w:before="0" w:beforeAutospacing="0" w:after="0" w:afterAutospacing="0"/>
        <w:ind w:firstLine="425"/>
        <w:jc w:val="both"/>
        <w:rPr>
          <w:noProof/>
          <w:sz w:val="22"/>
          <w:szCs w:val="22"/>
        </w:rPr>
      </w:pPr>
      <w:r w:rsidRPr="008E7315">
        <w:rPr>
          <w:noProof/>
          <w:sz w:val="22"/>
          <w:szCs w:val="22"/>
        </w:rPr>
        <w:t xml:space="preserve">Глаз человека способен воспринимать цвета фиолетовый, синий, голубой, зеленый, желтый, красный. Эти цвета находятся в опреленной связи, образуют цветовой круг, или кольцо. Закону </w:t>
      </w:r>
      <w:r w:rsidRPr="008E7315">
        <w:rPr>
          <w:noProof/>
          <w:sz w:val="22"/>
          <w:szCs w:val="22"/>
        </w:rPr>
        <w:lastRenderedPageBreak/>
        <w:t xml:space="preserve">контрастов колеров соответствуют два цвета, лежащие друг против друга по кольцу колеров. Например, красный – зеленый или желтый – фиолетовый. Красный, желтый и синий относятся к основным цветам. Дополнительными являются зеленый, фиолетовый, оранжевый цвета. Белый, серый, черный – нейтральные. Взаимодействие основных цветов с дополнительными создает гармоничное их сочетание. Нейтральные цвета смягчают резкость сочетаний. Так, белый цвет смягчает контрастность, черный – подчеркивает яркость красок </w:t>
      </w:r>
      <w:r w:rsidRPr="008E7315">
        <w:rPr>
          <w:noProof/>
          <w:sz w:val="22"/>
          <w:szCs w:val="22"/>
          <w:lang w:val="ba-RU"/>
        </w:rPr>
        <w:t>[</w:t>
      </w:r>
      <w:r w:rsidRPr="008E7315">
        <w:rPr>
          <w:noProof/>
          <w:sz w:val="22"/>
          <w:szCs w:val="22"/>
        </w:rPr>
        <w:t>3</w:t>
      </w:r>
      <w:r w:rsidRPr="008E7315">
        <w:rPr>
          <w:noProof/>
          <w:sz w:val="22"/>
          <w:szCs w:val="22"/>
          <w:lang w:val="ba-RU"/>
        </w:rPr>
        <w:t>, с.1</w:t>
      </w:r>
      <w:r w:rsidRPr="008E7315">
        <w:rPr>
          <w:noProof/>
          <w:sz w:val="22"/>
          <w:szCs w:val="22"/>
        </w:rPr>
        <w:t>1</w:t>
      </w:r>
      <w:r w:rsidRPr="008E7315">
        <w:rPr>
          <w:noProof/>
          <w:sz w:val="22"/>
          <w:szCs w:val="22"/>
          <w:lang w:val="ba-RU"/>
        </w:rPr>
        <w:t>]</w:t>
      </w:r>
      <w:r w:rsidRPr="008E7315">
        <w:rPr>
          <w:noProof/>
          <w:sz w:val="22"/>
          <w:szCs w:val="22"/>
        </w:rPr>
        <w:t>.</w:t>
      </w:r>
    </w:p>
    <w:p w:rsidR="008E7315" w:rsidRPr="008E7315" w:rsidRDefault="008E7315" w:rsidP="008E7315">
      <w:pPr>
        <w:pStyle w:val="a4"/>
        <w:shd w:val="clear" w:color="auto" w:fill="FFFFFF"/>
        <w:spacing w:before="0" w:beforeAutospacing="0" w:after="0" w:afterAutospacing="0"/>
        <w:ind w:firstLine="425"/>
        <w:jc w:val="both"/>
        <w:rPr>
          <w:noProof/>
          <w:sz w:val="22"/>
          <w:szCs w:val="22"/>
          <w:lang w:val="ba-RU"/>
        </w:rPr>
      </w:pPr>
      <w:r w:rsidRPr="008E7315">
        <w:rPr>
          <w:sz w:val="22"/>
          <w:szCs w:val="22"/>
          <w:lang w:val="ba-RU"/>
        </w:rPr>
        <w:t>В системе обучения и воспитания важное место отводится пришкольному участку, учебно-трудовая деятельность на котором помогает ра</w:t>
      </w:r>
      <w:r w:rsidRPr="008E7315">
        <w:rPr>
          <w:sz w:val="22"/>
          <w:szCs w:val="22"/>
        </w:rPr>
        <w:t>звивать у учащихся наблюдательность, осмысление конкретных условий, необходимых для выращивания растений, раскрывать экологические взаимосвязи, развивает познавательный интерес.</w:t>
      </w:r>
    </w:p>
    <w:p w:rsidR="008E7315" w:rsidRPr="008E7315" w:rsidRDefault="008E7315" w:rsidP="008E7315">
      <w:pPr>
        <w:pStyle w:val="a4"/>
        <w:spacing w:before="0" w:beforeAutospacing="0" w:after="0" w:afterAutospacing="0"/>
        <w:ind w:firstLine="425"/>
        <w:jc w:val="both"/>
        <w:rPr>
          <w:sz w:val="22"/>
          <w:szCs w:val="22"/>
          <w:lang w:val="ba-RU"/>
        </w:rPr>
      </w:pPr>
      <w:r w:rsidRPr="008E7315">
        <w:rPr>
          <w:sz w:val="22"/>
          <w:szCs w:val="22"/>
        </w:rPr>
        <w:t xml:space="preserve">Каждый элемент системы озеленения участвует в организации и формировании художественного облика территории. Внедрение декоративных и диких растений в новом амплуа может вызвать творческий интерес у школьников и способствовать развитию креативного мышления </w:t>
      </w:r>
      <w:r w:rsidRPr="008E7315">
        <w:rPr>
          <w:noProof/>
          <w:sz w:val="22"/>
          <w:szCs w:val="22"/>
          <w:lang w:val="ba-RU"/>
        </w:rPr>
        <w:t>[</w:t>
      </w:r>
      <w:r w:rsidRPr="008E7315">
        <w:rPr>
          <w:noProof/>
          <w:sz w:val="22"/>
          <w:szCs w:val="22"/>
        </w:rPr>
        <w:t>2</w:t>
      </w:r>
      <w:r w:rsidRPr="008E7315">
        <w:rPr>
          <w:noProof/>
          <w:sz w:val="22"/>
          <w:szCs w:val="22"/>
          <w:lang w:val="ba-RU"/>
        </w:rPr>
        <w:t>,</w:t>
      </w:r>
      <w:r w:rsidRPr="008E7315">
        <w:rPr>
          <w:noProof/>
          <w:sz w:val="22"/>
          <w:szCs w:val="22"/>
          <w:lang w:val="en-US"/>
        </w:rPr>
        <w:t>c</w:t>
      </w:r>
      <w:r w:rsidRPr="008E7315">
        <w:rPr>
          <w:noProof/>
          <w:sz w:val="22"/>
          <w:szCs w:val="22"/>
        </w:rPr>
        <w:t>.34</w:t>
      </w:r>
      <w:r w:rsidRPr="008E7315">
        <w:rPr>
          <w:noProof/>
          <w:sz w:val="22"/>
          <w:szCs w:val="22"/>
          <w:lang w:val="ba-RU"/>
        </w:rPr>
        <w:t>].</w:t>
      </w:r>
    </w:p>
    <w:p w:rsidR="008E7315" w:rsidRPr="008E7315" w:rsidRDefault="008E7315" w:rsidP="008E7315">
      <w:pPr>
        <w:spacing w:after="0" w:line="240" w:lineRule="auto"/>
        <w:ind w:firstLine="425"/>
        <w:jc w:val="both"/>
        <w:rPr>
          <w:rFonts w:ascii="Times New Roman" w:hAnsi="Times New Roman" w:cs="Times New Roman"/>
        </w:rPr>
      </w:pPr>
      <w:r w:rsidRPr="008E7315">
        <w:rPr>
          <w:rFonts w:ascii="Times New Roman" w:hAnsi="Times New Roman" w:cs="Times New Roman"/>
        </w:rPr>
        <w:t>В связи с перечисленными выше аспектами возникла идея взглянуть на использование пришкольного участка под новым углом.</w:t>
      </w:r>
    </w:p>
    <w:p w:rsidR="008E7315" w:rsidRPr="008E7315" w:rsidRDefault="008E7315" w:rsidP="008E7315">
      <w:pPr>
        <w:spacing w:after="0" w:line="240" w:lineRule="auto"/>
        <w:ind w:firstLine="425"/>
        <w:jc w:val="both"/>
        <w:rPr>
          <w:rFonts w:ascii="Times New Roman" w:hAnsi="Times New Roman" w:cs="Times New Roman"/>
        </w:rPr>
      </w:pPr>
      <w:r w:rsidRPr="008E7315">
        <w:rPr>
          <w:rFonts w:ascii="Times New Roman" w:hAnsi="Times New Roman" w:cs="Times New Roman"/>
        </w:rPr>
        <w:tab/>
        <w:t>Чтобы понять, что же способствует улучшению пришкольного участка</w:t>
      </w:r>
      <w:r w:rsidR="001F33BF">
        <w:rPr>
          <w:rFonts w:ascii="Times New Roman" w:hAnsi="Times New Roman" w:cs="Times New Roman"/>
        </w:rPr>
        <w:t>,</w:t>
      </w:r>
      <w:r w:rsidRPr="008E7315">
        <w:rPr>
          <w:rFonts w:ascii="Times New Roman" w:hAnsi="Times New Roman" w:cs="Times New Roman"/>
        </w:rPr>
        <w:t xml:space="preserve"> нами было проведено анкетирование среди учащихся 2 класса. Было опрошено 70 обучающихся МБОУ гимназии №3 г. Дюртюли и</w:t>
      </w:r>
      <w:r w:rsidRPr="008E7315">
        <w:rPr>
          <w:rFonts w:ascii="Times New Roman" w:hAnsi="Times New Roman" w:cs="Times New Roman"/>
          <w:color w:val="000000"/>
          <w:shd w:val="clear" w:color="auto" w:fill="FFFFFF"/>
        </w:rPr>
        <w:t xml:space="preserve"> ГБОУ Бирская коррекционная школа – интернат для обучающихся с тяжелыми нарушениями речи.</w:t>
      </w:r>
    </w:p>
    <w:p w:rsidR="008E7315" w:rsidRPr="008E7315" w:rsidRDefault="008E7315" w:rsidP="008E7315">
      <w:pPr>
        <w:spacing w:after="0" w:line="240" w:lineRule="auto"/>
        <w:ind w:firstLine="425"/>
        <w:jc w:val="both"/>
        <w:rPr>
          <w:rFonts w:ascii="Times New Roman" w:hAnsi="Times New Roman" w:cs="Times New Roman"/>
        </w:rPr>
      </w:pPr>
      <w:r w:rsidRPr="008E7315">
        <w:rPr>
          <w:rFonts w:ascii="Times New Roman" w:hAnsi="Times New Roman" w:cs="Times New Roman"/>
        </w:rPr>
        <w:t>Цель анкетирования – узнать мнения учащихся о пришкольном участке.</w:t>
      </w:r>
    </w:p>
    <w:p w:rsidR="008E7315" w:rsidRPr="008E7315" w:rsidRDefault="008E7315" w:rsidP="008E7315">
      <w:pPr>
        <w:pStyle w:val="a4"/>
        <w:shd w:val="clear" w:color="auto" w:fill="FFFFFF"/>
        <w:spacing w:before="0" w:beforeAutospacing="0" w:after="0" w:afterAutospacing="0"/>
        <w:ind w:firstLine="425"/>
        <w:jc w:val="both"/>
        <w:rPr>
          <w:sz w:val="22"/>
          <w:szCs w:val="22"/>
        </w:rPr>
      </w:pPr>
      <w:r w:rsidRPr="008E7315">
        <w:rPr>
          <w:sz w:val="22"/>
          <w:szCs w:val="22"/>
        </w:rPr>
        <w:t>Далее представлены вопросы и результаты анкетирования.</w:t>
      </w:r>
    </w:p>
    <w:p w:rsidR="008E7315" w:rsidRPr="008E7315" w:rsidRDefault="008E7315" w:rsidP="008E7315">
      <w:pPr>
        <w:pStyle w:val="a4"/>
        <w:shd w:val="clear" w:color="auto" w:fill="FFFFFF"/>
        <w:spacing w:before="0" w:beforeAutospacing="0" w:after="0" w:afterAutospacing="0"/>
        <w:ind w:firstLine="425"/>
        <w:jc w:val="both"/>
        <w:rPr>
          <w:sz w:val="22"/>
          <w:szCs w:val="22"/>
        </w:rPr>
      </w:pPr>
      <w:r w:rsidRPr="008E7315">
        <w:rPr>
          <w:sz w:val="22"/>
          <w:szCs w:val="22"/>
        </w:rPr>
        <w:t>1. Нужен ли школе участок с цветами, деревьями и различными сооружениями?</w:t>
      </w:r>
    </w:p>
    <w:p w:rsidR="008E7315" w:rsidRPr="008E7315" w:rsidRDefault="008E7315" w:rsidP="008E7315">
      <w:pPr>
        <w:pStyle w:val="a4"/>
        <w:shd w:val="clear" w:color="auto" w:fill="FFFFFF"/>
        <w:spacing w:before="0" w:beforeAutospacing="0" w:after="0" w:afterAutospacing="0"/>
        <w:ind w:firstLine="425"/>
        <w:jc w:val="both"/>
        <w:rPr>
          <w:sz w:val="22"/>
          <w:szCs w:val="22"/>
        </w:rPr>
      </w:pPr>
      <w:r w:rsidRPr="008E7315">
        <w:rPr>
          <w:sz w:val="22"/>
          <w:szCs w:val="22"/>
        </w:rPr>
        <w:t>На данный вопрос все 70 человек - 100% ответили -</w:t>
      </w:r>
      <w:r w:rsidRPr="008E7315">
        <w:rPr>
          <w:rStyle w:val="apple-converted-space"/>
          <w:sz w:val="22"/>
          <w:szCs w:val="22"/>
        </w:rPr>
        <w:t> </w:t>
      </w:r>
      <w:r w:rsidRPr="008E7315">
        <w:rPr>
          <w:bCs/>
          <w:sz w:val="22"/>
          <w:szCs w:val="22"/>
        </w:rPr>
        <w:t>да.</w:t>
      </w:r>
    </w:p>
    <w:p w:rsidR="008E7315" w:rsidRPr="008E7315" w:rsidRDefault="008E7315" w:rsidP="008E7315">
      <w:pPr>
        <w:pStyle w:val="a4"/>
        <w:shd w:val="clear" w:color="auto" w:fill="FFFFFF"/>
        <w:spacing w:before="0" w:beforeAutospacing="0" w:after="0" w:afterAutospacing="0"/>
        <w:ind w:firstLine="425"/>
        <w:jc w:val="both"/>
        <w:rPr>
          <w:sz w:val="22"/>
          <w:szCs w:val="22"/>
        </w:rPr>
      </w:pPr>
      <w:r w:rsidRPr="008E7315">
        <w:rPr>
          <w:sz w:val="22"/>
          <w:szCs w:val="22"/>
        </w:rPr>
        <w:t>2. Все ли устраивает Вас на пришкольном участке?</w:t>
      </w:r>
    </w:p>
    <w:p w:rsidR="008E7315" w:rsidRPr="008E7315" w:rsidRDefault="008E7315" w:rsidP="008E7315">
      <w:pPr>
        <w:pStyle w:val="a4"/>
        <w:shd w:val="clear" w:color="auto" w:fill="FFFFFF"/>
        <w:spacing w:before="0" w:beforeAutospacing="0" w:after="0" w:afterAutospacing="0"/>
        <w:ind w:firstLine="425"/>
        <w:jc w:val="both"/>
        <w:rPr>
          <w:sz w:val="22"/>
          <w:szCs w:val="22"/>
        </w:rPr>
      </w:pPr>
      <w:r w:rsidRPr="008E7315">
        <w:rPr>
          <w:sz w:val="22"/>
          <w:szCs w:val="22"/>
        </w:rPr>
        <w:t>На этот вопрос ответили:</w:t>
      </w:r>
    </w:p>
    <w:p w:rsidR="008E7315" w:rsidRPr="008E7315" w:rsidRDefault="008E7315" w:rsidP="008E7315">
      <w:pPr>
        <w:pStyle w:val="a4"/>
        <w:shd w:val="clear" w:color="auto" w:fill="FFFFFF"/>
        <w:spacing w:before="0" w:beforeAutospacing="0" w:after="0" w:afterAutospacing="0"/>
        <w:ind w:firstLine="425"/>
        <w:jc w:val="both"/>
        <w:rPr>
          <w:sz w:val="22"/>
          <w:szCs w:val="22"/>
        </w:rPr>
      </w:pPr>
      <w:r w:rsidRPr="008E7315">
        <w:rPr>
          <w:bCs/>
          <w:sz w:val="22"/>
          <w:szCs w:val="22"/>
        </w:rPr>
        <w:t>Да</w:t>
      </w:r>
      <w:r w:rsidRPr="008E7315">
        <w:rPr>
          <w:rStyle w:val="apple-converted-space"/>
          <w:sz w:val="22"/>
          <w:szCs w:val="22"/>
        </w:rPr>
        <w:t> </w:t>
      </w:r>
      <w:r w:rsidRPr="008E7315">
        <w:rPr>
          <w:sz w:val="22"/>
          <w:szCs w:val="22"/>
        </w:rPr>
        <w:t>- 11 человек (16%);</w:t>
      </w:r>
    </w:p>
    <w:p w:rsidR="008E7315" w:rsidRPr="008E7315" w:rsidRDefault="008E7315" w:rsidP="008E7315">
      <w:pPr>
        <w:pStyle w:val="a4"/>
        <w:shd w:val="clear" w:color="auto" w:fill="FFFFFF"/>
        <w:spacing w:before="0" w:beforeAutospacing="0" w:after="0" w:afterAutospacing="0"/>
        <w:ind w:firstLine="425"/>
        <w:jc w:val="both"/>
        <w:rPr>
          <w:sz w:val="22"/>
          <w:szCs w:val="22"/>
        </w:rPr>
      </w:pPr>
      <w:r w:rsidRPr="008E7315">
        <w:rPr>
          <w:bCs/>
          <w:sz w:val="22"/>
          <w:szCs w:val="22"/>
        </w:rPr>
        <w:t>Нет</w:t>
      </w:r>
      <w:r w:rsidRPr="008E7315">
        <w:rPr>
          <w:rStyle w:val="apple-converted-space"/>
          <w:bCs/>
          <w:sz w:val="22"/>
          <w:szCs w:val="22"/>
        </w:rPr>
        <w:t> </w:t>
      </w:r>
      <w:r w:rsidRPr="008E7315">
        <w:rPr>
          <w:sz w:val="22"/>
          <w:szCs w:val="22"/>
        </w:rPr>
        <w:t>– 59 человек (84%).</w:t>
      </w:r>
    </w:p>
    <w:p w:rsidR="008E7315" w:rsidRPr="008E7315" w:rsidRDefault="008E7315" w:rsidP="008E7315">
      <w:pPr>
        <w:pStyle w:val="a4"/>
        <w:shd w:val="clear" w:color="auto" w:fill="FFFFFF"/>
        <w:spacing w:before="0" w:beforeAutospacing="0" w:after="0" w:afterAutospacing="0"/>
        <w:ind w:firstLine="425"/>
        <w:jc w:val="both"/>
        <w:rPr>
          <w:sz w:val="22"/>
          <w:szCs w:val="22"/>
        </w:rPr>
      </w:pPr>
      <w:r w:rsidRPr="008E7315">
        <w:rPr>
          <w:sz w:val="22"/>
          <w:szCs w:val="22"/>
        </w:rPr>
        <w:t>3. Что хотелось бы изменить?</w:t>
      </w:r>
    </w:p>
    <w:p w:rsidR="008E7315" w:rsidRPr="008E7315" w:rsidRDefault="008E7315" w:rsidP="008E7315">
      <w:pPr>
        <w:pStyle w:val="a4"/>
        <w:shd w:val="clear" w:color="auto" w:fill="FFFFFF"/>
        <w:spacing w:before="0" w:beforeAutospacing="0" w:after="0" w:afterAutospacing="0"/>
        <w:ind w:firstLine="425"/>
        <w:jc w:val="both"/>
        <w:rPr>
          <w:sz w:val="22"/>
          <w:szCs w:val="22"/>
        </w:rPr>
      </w:pPr>
      <w:r w:rsidRPr="008E7315">
        <w:rPr>
          <w:sz w:val="22"/>
          <w:szCs w:val="22"/>
        </w:rPr>
        <w:t>Внешний вид клумб и деревьев не устраивает – 58 человек (83%);</w:t>
      </w:r>
    </w:p>
    <w:p w:rsidR="008E7315" w:rsidRPr="008E7315" w:rsidRDefault="008E7315" w:rsidP="008E7315">
      <w:pPr>
        <w:pStyle w:val="a4"/>
        <w:shd w:val="clear" w:color="auto" w:fill="FFFFFF"/>
        <w:spacing w:before="0" w:beforeAutospacing="0" w:after="0" w:afterAutospacing="0"/>
        <w:ind w:firstLine="425"/>
        <w:jc w:val="both"/>
        <w:rPr>
          <w:sz w:val="22"/>
          <w:szCs w:val="22"/>
        </w:rPr>
      </w:pPr>
      <w:r w:rsidRPr="008E7315">
        <w:rPr>
          <w:sz w:val="22"/>
          <w:szCs w:val="22"/>
        </w:rPr>
        <w:t>Внешний вид клумб и деревьев устраивает – 12 человек (27%).</w:t>
      </w:r>
    </w:p>
    <w:p w:rsidR="008E7315" w:rsidRPr="008E7315" w:rsidRDefault="008E7315" w:rsidP="008E7315">
      <w:pPr>
        <w:pStyle w:val="a4"/>
        <w:shd w:val="clear" w:color="auto" w:fill="FFFFFF"/>
        <w:spacing w:before="0" w:beforeAutospacing="0" w:after="0" w:afterAutospacing="0"/>
        <w:ind w:firstLine="425"/>
        <w:jc w:val="both"/>
        <w:rPr>
          <w:sz w:val="22"/>
          <w:szCs w:val="22"/>
        </w:rPr>
      </w:pPr>
      <w:r w:rsidRPr="008E7315">
        <w:rPr>
          <w:sz w:val="22"/>
          <w:szCs w:val="22"/>
        </w:rPr>
        <w:t>4. Чего не хватает на вашем участке?</w:t>
      </w:r>
    </w:p>
    <w:p w:rsidR="008E7315" w:rsidRPr="008E7315" w:rsidRDefault="008E7315" w:rsidP="008E7315">
      <w:pPr>
        <w:pStyle w:val="a4"/>
        <w:shd w:val="clear" w:color="auto" w:fill="FFFFFF"/>
        <w:spacing w:before="0" w:beforeAutospacing="0" w:after="0" w:afterAutospacing="0"/>
        <w:ind w:firstLine="425"/>
        <w:jc w:val="both"/>
        <w:rPr>
          <w:sz w:val="22"/>
          <w:szCs w:val="22"/>
        </w:rPr>
      </w:pPr>
      <w:r w:rsidRPr="008E7315">
        <w:rPr>
          <w:sz w:val="22"/>
          <w:szCs w:val="22"/>
        </w:rPr>
        <w:t>34 человека (49%) – считают необходимым устроить детскую площадку;</w:t>
      </w:r>
    </w:p>
    <w:p w:rsidR="008E7315" w:rsidRPr="008E7315" w:rsidRDefault="008E7315" w:rsidP="008E7315">
      <w:pPr>
        <w:pStyle w:val="a4"/>
        <w:shd w:val="clear" w:color="auto" w:fill="FFFFFF"/>
        <w:spacing w:before="0" w:beforeAutospacing="0" w:after="0" w:afterAutospacing="0"/>
        <w:ind w:firstLine="425"/>
        <w:jc w:val="both"/>
        <w:rPr>
          <w:sz w:val="22"/>
          <w:szCs w:val="22"/>
        </w:rPr>
      </w:pPr>
      <w:r w:rsidRPr="008E7315">
        <w:rPr>
          <w:sz w:val="22"/>
          <w:szCs w:val="22"/>
        </w:rPr>
        <w:t>15 человек (21%) - хотят, чтобы на участке была птичья столовая;</w:t>
      </w:r>
    </w:p>
    <w:p w:rsidR="008E7315" w:rsidRPr="008E7315" w:rsidRDefault="008E7315" w:rsidP="008E7315">
      <w:pPr>
        <w:pStyle w:val="a4"/>
        <w:shd w:val="clear" w:color="auto" w:fill="FFFFFF"/>
        <w:spacing w:before="0" w:beforeAutospacing="0" w:after="0" w:afterAutospacing="0"/>
        <w:ind w:firstLine="425"/>
        <w:jc w:val="both"/>
        <w:rPr>
          <w:sz w:val="22"/>
          <w:szCs w:val="22"/>
        </w:rPr>
      </w:pPr>
      <w:r w:rsidRPr="008E7315">
        <w:rPr>
          <w:sz w:val="22"/>
          <w:szCs w:val="22"/>
        </w:rPr>
        <w:t>21 человек (30%) – считают, что школе необходима аллея славы выпускников.</w:t>
      </w:r>
    </w:p>
    <w:p w:rsidR="008E7315" w:rsidRPr="008E7315" w:rsidRDefault="008E7315" w:rsidP="008E7315">
      <w:pPr>
        <w:pStyle w:val="a4"/>
        <w:shd w:val="clear" w:color="auto" w:fill="FFFFFF"/>
        <w:spacing w:before="0" w:beforeAutospacing="0" w:after="0" w:afterAutospacing="0"/>
        <w:ind w:firstLine="425"/>
        <w:jc w:val="both"/>
        <w:rPr>
          <w:sz w:val="22"/>
          <w:szCs w:val="22"/>
        </w:rPr>
      </w:pPr>
      <w:r w:rsidRPr="008E7315">
        <w:rPr>
          <w:sz w:val="22"/>
          <w:szCs w:val="22"/>
        </w:rPr>
        <w:t>5. Какими путями можно воплотить ваши предложения в жизнь?</w:t>
      </w:r>
    </w:p>
    <w:p w:rsidR="008E7315" w:rsidRPr="008E7315" w:rsidRDefault="008E7315" w:rsidP="008E7315">
      <w:pPr>
        <w:pStyle w:val="a4"/>
        <w:shd w:val="clear" w:color="auto" w:fill="FFFFFF"/>
        <w:spacing w:before="0" w:beforeAutospacing="0" w:after="0" w:afterAutospacing="0"/>
        <w:ind w:firstLine="425"/>
        <w:jc w:val="both"/>
        <w:rPr>
          <w:sz w:val="22"/>
          <w:szCs w:val="22"/>
        </w:rPr>
      </w:pPr>
      <w:r w:rsidRPr="008E7315">
        <w:rPr>
          <w:sz w:val="22"/>
          <w:szCs w:val="22"/>
        </w:rPr>
        <w:t>70 человек (100%) – считают, что для постройки игровой площадки нужно обратиться к шефам и обеспеченным или высокопоставленным родителям, остальное можно изменить силами учащихся и учителей без особых затрат.</w:t>
      </w:r>
    </w:p>
    <w:p w:rsidR="008E7315" w:rsidRPr="008E7315" w:rsidRDefault="008E7315" w:rsidP="008E7315">
      <w:pPr>
        <w:pStyle w:val="a4"/>
        <w:shd w:val="clear" w:color="auto" w:fill="FFFFFF"/>
        <w:spacing w:before="0" w:beforeAutospacing="0" w:after="0" w:afterAutospacing="0"/>
        <w:ind w:firstLine="425"/>
        <w:jc w:val="both"/>
        <w:rPr>
          <w:sz w:val="22"/>
          <w:szCs w:val="22"/>
        </w:rPr>
      </w:pPr>
      <w:r w:rsidRPr="008E7315">
        <w:rPr>
          <w:sz w:val="22"/>
          <w:szCs w:val="22"/>
        </w:rPr>
        <w:t>6. Кто должен заниматься работой по озеленению участка?</w:t>
      </w:r>
    </w:p>
    <w:p w:rsidR="008E7315" w:rsidRPr="008E7315" w:rsidRDefault="008E7315" w:rsidP="008E7315">
      <w:pPr>
        <w:pStyle w:val="a4"/>
        <w:shd w:val="clear" w:color="auto" w:fill="FFFFFF"/>
        <w:spacing w:before="0" w:beforeAutospacing="0" w:after="0" w:afterAutospacing="0"/>
        <w:ind w:firstLine="425"/>
        <w:jc w:val="both"/>
        <w:rPr>
          <w:sz w:val="22"/>
          <w:szCs w:val="22"/>
        </w:rPr>
      </w:pPr>
      <w:r w:rsidRPr="008E7315">
        <w:rPr>
          <w:sz w:val="22"/>
          <w:szCs w:val="22"/>
        </w:rPr>
        <w:t>45 человек (64%) считают, что это работа учащихся и учителей;</w:t>
      </w:r>
    </w:p>
    <w:p w:rsidR="008E7315" w:rsidRPr="008E7315" w:rsidRDefault="008E7315" w:rsidP="008E7315">
      <w:pPr>
        <w:pStyle w:val="a4"/>
        <w:shd w:val="clear" w:color="auto" w:fill="FFFFFF"/>
        <w:spacing w:before="0" w:beforeAutospacing="0" w:after="0" w:afterAutospacing="0"/>
        <w:ind w:firstLine="425"/>
        <w:jc w:val="both"/>
        <w:rPr>
          <w:sz w:val="22"/>
          <w:szCs w:val="22"/>
        </w:rPr>
      </w:pPr>
      <w:r w:rsidRPr="008E7315">
        <w:rPr>
          <w:sz w:val="22"/>
          <w:szCs w:val="22"/>
        </w:rPr>
        <w:t>25 человек (36%) считают, что озеленением должны заниматься профессионалы.</w:t>
      </w:r>
    </w:p>
    <w:p w:rsidR="008E7315" w:rsidRPr="008E7315" w:rsidRDefault="008E7315" w:rsidP="008E7315">
      <w:pPr>
        <w:pStyle w:val="a4"/>
        <w:shd w:val="clear" w:color="auto" w:fill="FFFFFF"/>
        <w:spacing w:before="0" w:beforeAutospacing="0" w:after="0" w:afterAutospacing="0"/>
        <w:ind w:firstLine="425"/>
        <w:jc w:val="both"/>
        <w:rPr>
          <w:sz w:val="22"/>
          <w:szCs w:val="22"/>
        </w:rPr>
      </w:pPr>
      <w:r w:rsidRPr="008E7315">
        <w:rPr>
          <w:sz w:val="22"/>
          <w:szCs w:val="22"/>
        </w:rPr>
        <w:t>Исходя из мнения опрошенных, обучающихся в МБОУ гимназии №3 г.Дюртюли, ГБОУ Бирская КШИ для обучающихся ТНР и основываясь на полученные знания, мы внесли следующие изменения в дизайн пришкольного участка.</w:t>
      </w:r>
    </w:p>
    <w:p w:rsidR="008E7315" w:rsidRPr="008E7315" w:rsidRDefault="008E7315" w:rsidP="008E7315">
      <w:pPr>
        <w:pStyle w:val="a4"/>
        <w:shd w:val="clear" w:color="auto" w:fill="FFFFFF"/>
        <w:spacing w:before="0" w:beforeAutospacing="0" w:after="0" w:afterAutospacing="0"/>
        <w:ind w:firstLine="425"/>
        <w:jc w:val="both"/>
        <w:rPr>
          <w:sz w:val="22"/>
          <w:szCs w:val="22"/>
        </w:rPr>
      </w:pPr>
      <w:r w:rsidRPr="008E7315">
        <w:rPr>
          <w:sz w:val="22"/>
          <w:szCs w:val="22"/>
        </w:rPr>
        <w:t xml:space="preserve">В МБОУ гимназии №3 г.Дюртюли отсутствует место для игр детей начальной школы. Поэтому мы предлагаем обустроить первый участок детским городком, т.к. на данном участке из-за плохой почвы растительность плохо приживается. А в ГБОУ Бирская КШИ для обучающихся с ТНР, наоборот, место для игр детей достаточно много. </w:t>
      </w:r>
    </w:p>
    <w:p w:rsidR="008E7315" w:rsidRPr="008E7315" w:rsidRDefault="008E7315" w:rsidP="008E7315">
      <w:pPr>
        <w:pStyle w:val="a4"/>
        <w:shd w:val="clear" w:color="auto" w:fill="FFFFFF"/>
        <w:spacing w:before="0" w:beforeAutospacing="0" w:after="0" w:afterAutospacing="0"/>
        <w:ind w:firstLine="425"/>
        <w:jc w:val="both"/>
        <w:rPr>
          <w:sz w:val="22"/>
          <w:szCs w:val="22"/>
        </w:rPr>
      </w:pPr>
      <w:r w:rsidRPr="008E7315">
        <w:rPr>
          <w:sz w:val="22"/>
          <w:szCs w:val="22"/>
        </w:rPr>
        <w:t xml:space="preserve">Второй участок красив в момент цветения, но, на наш взгляд, его нужно усовершенствовать. В дизайне больше использовать цветы ярких, контрастных цветов, организовать клумбы (в них лучше сохраняется влага, они имеют четкие очертания), для подвесных конструкций использовать плющи. </w:t>
      </w:r>
    </w:p>
    <w:p w:rsidR="008E7315" w:rsidRPr="008E7315" w:rsidRDefault="008E7315" w:rsidP="008E7315">
      <w:pPr>
        <w:pStyle w:val="a4"/>
        <w:shd w:val="clear" w:color="auto" w:fill="FFFFFF"/>
        <w:spacing w:before="0" w:beforeAutospacing="0" w:after="0" w:afterAutospacing="0"/>
        <w:ind w:firstLine="425"/>
        <w:jc w:val="both"/>
        <w:rPr>
          <w:sz w:val="22"/>
          <w:szCs w:val="22"/>
        </w:rPr>
      </w:pPr>
      <w:r w:rsidRPr="008E7315">
        <w:rPr>
          <w:sz w:val="22"/>
          <w:szCs w:val="22"/>
        </w:rPr>
        <w:t xml:space="preserve">Альпийская горка - сад, в котором главным элементом выступают камни солидных размеров и неправильной формы. Мы предлагаем изменить дизайн альпийской горки в соответствии с основами их создания. </w:t>
      </w:r>
    </w:p>
    <w:p w:rsidR="008E7315" w:rsidRPr="008E7315" w:rsidRDefault="008E7315" w:rsidP="008E7315">
      <w:pPr>
        <w:pStyle w:val="a4"/>
        <w:shd w:val="clear" w:color="auto" w:fill="FFFFFF"/>
        <w:spacing w:before="0" w:beforeAutospacing="0" w:after="0" w:afterAutospacing="0"/>
        <w:ind w:firstLine="425"/>
        <w:jc w:val="both"/>
        <w:rPr>
          <w:sz w:val="22"/>
          <w:szCs w:val="22"/>
        </w:rPr>
      </w:pPr>
      <w:r w:rsidRPr="008E7315">
        <w:rPr>
          <w:sz w:val="22"/>
          <w:szCs w:val="22"/>
        </w:rPr>
        <w:lastRenderedPageBreak/>
        <w:t xml:space="preserve">Четвертый участок можно оставить без изменений, но кустарник, расположенный по забору облагородить путем придания им различных форм. </w:t>
      </w:r>
    </w:p>
    <w:p w:rsidR="008E7315" w:rsidRPr="008E7315" w:rsidRDefault="008E7315" w:rsidP="008E7315">
      <w:pPr>
        <w:pStyle w:val="a4"/>
        <w:shd w:val="clear" w:color="auto" w:fill="FFFFFF"/>
        <w:spacing w:before="0" w:beforeAutospacing="0" w:after="0" w:afterAutospacing="0"/>
        <w:ind w:firstLine="425"/>
        <w:jc w:val="both"/>
        <w:rPr>
          <w:sz w:val="22"/>
          <w:szCs w:val="22"/>
        </w:rPr>
      </w:pPr>
      <w:r w:rsidRPr="008E7315">
        <w:rPr>
          <w:sz w:val="22"/>
          <w:szCs w:val="22"/>
        </w:rPr>
        <w:t xml:space="preserve">Учитывая мнения учеников МБОУ гимназии № 3 г.Дюртюли хотелось бы организовать место для подкормки птиц. В ГБОУ Бирская КШИ для обучающихся с ТНР место для подкормки птиц организовано. </w:t>
      </w:r>
    </w:p>
    <w:p w:rsidR="008E7315" w:rsidRPr="008E7315" w:rsidRDefault="008E7315" w:rsidP="008E7315">
      <w:pPr>
        <w:pStyle w:val="a4"/>
        <w:shd w:val="clear" w:color="auto" w:fill="FFFFFF"/>
        <w:spacing w:before="0" w:beforeAutospacing="0" w:after="0" w:afterAutospacing="0"/>
        <w:ind w:firstLine="425"/>
        <w:jc w:val="both"/>
        <w:rPr>
          <w:sz w:val="22"/>
          <w:szCs w:val="22"/>
        </w:rPr>
      </w:pPr>
      <w:r w:rsidRPr="008E7315">
        <w:rPr>
          <w:sz w:val="22"/>
          <w:szCs w:val="22"/>
        </w:rPr>
        <w:t xml:space="preserve">Нашей школе уже 50 год, но до сих пор у нас нет места, где были, бы отмечены выпускники, добившиеся высоких результатов в учебе, спорте. Аллею славы можно организовать в виде цементных табличек с отпечатками рук и данными золотых и </w:t>
      </w:r>
      <w:r>
        <w:rPr>
          <w:sz w:val="22"/>
          <w:szCs w:val="22"/>
        </w:rPr>
        <w:t xml:space="preserve">серебряных медалистов, например, </w:t>
      </w:r>
      <w:r w:rsidRPr="008E7315">
        <w:rPr>
          <w:sz w:val="22"/>
          <w:szCs w:val="22"/>
        </w:rPr>
        <w:t>на колоннах у входа в школу.</w:t>
      </w:r>
    </w:p>
    <w:p w:rsidR="008E7315" w:rsidRPr="008E7315" w:rsidRDefault="008E7315" w:rsidP="008E7315">
      <w:pPr>
        <w:pStyle w:val="a4"/>
        <w:shd w:val="clear" w:color="auto" w:fill="FFFFFF"/>
        <w:spacing w:before="0" w:beforeAutospacing="0" w:after="0" w:afterAutospacing="0"/>
        <w:ind w:firstLine="425"/>
        <w:jc w:val="both"/>
        <w:rPr>
          <w:sz w:val="22"/>
          <w:szCs w:val="22"/>
        </w:rPr>
      </w:pPr>
      <w:r w:rsidRPr="008E7315">
        <w:rPr>
          <w:sz w:val="22"/>
          <w:szCs w:val="22"/>
        </w:rPr>
        <w:t>Также выпускники могут высаживать саженцы деревьев с табличками.</w:t>
      </w:r>
    </w:p>
    <w:p w:rsidR="008E7315" w:rsidRPr="008E7315" w:rsidRDefault="008E7315" w:rsidP="008E7315">
      <w:pPr>
        <w:pStyle w:val="a4"/>
        <w:shd w:val="clear" w:color="auto" w:fill="FFFFFF"/>
        <w:spacing w:before="0" w:beforeAutospacing="0" w:after="0" w:afterAutospacing="0"/>
        <w:ind w:firstLine="425"/>
        <w:jc w:val="both"/>
        <w:rPr>
          <w:sz w:val="22"/>
          <w:szCs w:val="22"/>
        </w:rPr>
      </w:pPr>
      <w:r w:rsidRPr="008E7315">
        <w:rPr>
          <w:sz w:val="22"/>
          <w:szCs w:val="22"/>
        </w:rPr>
        <w:t>Проведя опрос общественного мнения обучающихся МБОУ гимназии №3 г. Дюртюли и</w:t>
      </w:r>
      <w:r w:rsidRPr="008E7315">
        <w:rPr>
          <w:color w:val="000000"/>
          <w:sz w:val="22"/>
          <w:szCs w:val="22"/>
          <w:shd w:val="clear" w:color="auto" w:fill="FFFFFF"/>
        </w:rPr>
        <w:t xml:space="preserve"> ГБОУ Бирская КШИ для обучающихся с ТНР,</w:t>
      </w:r>
      <w:r w:rsidRPr="008E7315">
        <w:rPr>
          <w:sz w:val="22"/>
          <w:szCs w:val="22"/>
        </w:rPr>
        <w:t xml:space="preserve"> и проанализировав результаты можно сделать следующие выводы: в МБОУ гимназия №3 г. Дюртюли и </w:t>
      </w:r>
      <w:r w:rsidRPr="008E7315">
        <w:rPr>
          <w:color w:val="000000"/>
          <w:sz w:val="22"/>
          <w:szCs w:val="22"/>
          <w:shd w:val="clear" w:color="auto" w:fill="FFFFFF"/>
        </w:rPr>
        <w:t xml:space="preserve">ГБОУ Бирская КШИ для обучающихся с ТНР </w:t>
      </w:r>
      <w:r w:rsidRPr="008E7315">
        <w:rPr>
          <w:sz w:val="22"/>
          <w:szCs w:val="22"/>
        </w:rPr>
        <w:t>пришкольный участок – нужен. Участок нуждается в изменениях. Внешний вид клумб и деревьев должен быть более современным и ухоженным. На территории школы должна быть детская площадка. Необходимо разместить птичью столовую и аллею славы выпускников. За помощью в постройке детской площадке обратиться к шефам. Остальные изменения воплотить в жизнь, своими силами основываясь на рекомендации, данные в этой работе.</w:t>
      </w:r>
    </w:p>
    <w:p w:rsidR="008E7315" w:rsidRPr="008E7315" w:rsidRDefault="008E7315" w:rsidP="008E7315">
      <w:pPr>
        <w:pStyle w:val="a4"/>
        <w:shd w:val="clear" w:color="auto" w:fill="FFFFFF"/>
        <w:spacing w:before="0" w:beforeAutospacing="0" w:after="0" w:afterAutospacing="0"/>
        <w:ind w:firstLine="425"/>
        <w:jc w:val="both"/>
        <w:rPr>
          <w:sz w:val="22"/>
          <w:szCs w:val="22"/>
        </w:rPr>
      </w:pPr>
      <w:r w:rsidRPr="008E7315">
        <w:rPr>
          <w:sz w:val="22"/>
          <w:szCs w:val="22"/>
        </w:rPr>
        <w:t>Таким образом, делаем вывод, что пришкольный участок занимает важное место в познании учащимися природы, в воспитании у них интереса к природе родного края, информировании любви и бережного отношения к ней.</w:t>
      </w:r>
    </w:p>
    <w:p w:rsidR="008E7315" w:rsidRPr="008E7315" w:rsidRDefault="008E7315" w:rsidP="008E7315">
      <w:pPr>
        <w:spacing w:after="0" w:line="240" w:lineRule="auto"/>
        <w:ind w:firstLine="425"/>
        <w:jc w:val="both"/>
        <w:rPr>
          <w:rFonts w:ascii="Times New Roman" w:hAnsi="Times New Roman" w:cs="Times New Roman"/>
        </w:rPr>
      </w:pPr>
      <w:r w:rsidRPr="008E7315">
        <w:rPr>
          <w:rFonts w:ascii="Times New Roman" w:hAnsi="Times New Roman" w:cs="Times New Roman"/>
        </w:rPr>
        <w:t>Школьный двор – это универсальное средство, которое одновременно выполняет ряд функции: познавательную, развивающую, духовно-нравственную, функцию социального закаливания, гражданского становления личности, функцию проектирования собственной деятельности.</w:t>
      </w:r>
    </w:p>
    <w:p w:rsidR="008E7315" w:rsidRPr="008E7315" w:rsidRDefault="008E7315" w:rsidP="008E7315">
      <w:pPr>
        <w:spacing w:after="0" w:line="240" w:lineRule="auto"/>
        <w:ind w:firstLine="425"/>
        <w:jc w:val="both"/>
        <w:rPr>
          <w:rFonts w:ascii="Times New Roman" w:hAnsi="Times New Roman" w:cs="Times New Roman"/>
        </w:rPr>
      </w:pPr>
      <w:r w:rsidRPr="008E7315">
        <w:rPr>
          <w:rFonts w:ascii="Times New Roman" w:hAnsi="Times New Roman" w:cs="Times New Roman"/>
        </w:rPr>
        <w:t>Целостное восприятие природы, а именно такое восприятие развивает школьная территория, открывает путь к новому мировоззрению, сознанию роли и места своего Я.</w:t>
      </w:r>
    </w:p>
    <w:p w:rsidR="008E7315" w:rsidRPr="008E7315" w:rsidRDefault="008E7315" w:rsidP="008E7315">
      <w:pPr>
        <w:spacing w:after="0" w:line="240" w:lineRule="auto"/>
        <w:ind w:firstLine="425"/>
        <w:jc w:val="both"/>
        <w:rPr>
          <w:rFonts w:ascii="Times New Roman" w:hAnsi="Times New Roman" w:cs="Times New Roman"/>
        </w:rPr>
      </w:pPr>
      <w:r w:rsidRPr="008E7315">
        <w:rPr>
          <w:rFonts w:ascii="Times New Roman" w:hAnsi="Times New Roman" w:cs="Times New Roman"/>
        </w:rPr>
        <w:t>В процессе выполнения учащиеся знакомятся с технологией оформления пришкольных участков, приобретают навыки создания альпинария, цветочных клумб, разовьют художественный вкус при подборе растений по окраске цветов и листьев с учётом их биологических особенностей.</w:t>
      </w:r>
    </w:p>
    <w:p w:rsidR="008E7315" w:rsidRPr="008E7315" w:rsidRDefault="008E7315" w:rsidP="008E7315">
      <w:pPr>
        <w:spacing w:after="0" w:line="240" w:lineRule="auto"/>
        <w:ind w:firstLine="708"/>
        <w:rPr>
          <w:rFonts w:ascii="Times New Roman" w:hAnsi="Times New Roman" w:cs="Times New Roman"/>
        </w:rPr>
      </w:pPr>
    </w:p>
    <w:p w:rsidR="008E7315" w:rsidRPr="008E7315" w:rsidRDefault="00B460FF" w:rsidP="00DF41C5">
      <w:pPr>
        <w:spacing w:after="0" w:line="240" w:lineRule="auto"/>
        <w:ind w:firstLine="426"/>
        <w:jc w:val="center"/>
        <w:rPr>
          <w:rFonts w:ascii="Times New Roman" w:hAnsi="Times New Roman" w:cs="Times New Roman"/>
          <w:b/>
        </w:rPr>
      </w:pPr>
      <w:r>
        <w:rPr>
          <w:rFonts w:ascii="Times New Roman" w:hAnsi="Times New Roman" w:cs="Times New Roman"/>
          <w:b/>
        </w:rPr>
        <w:t>Список литературы</w:t>
      </w:r>
    </w:p>
    <w:p w:rsidR="008E7315" w:rsidRPr="008E7315" w:rsidRDefault="008E7315" w:rsidP="00DF41C5">
      <w:pPr>
        <w:spacing w:after="0" w:line="240" w:lineRule="auto"/>
        <w:ind w:firstLine="426"/>
        <w:jc w:val="both"/>
        <w:rPr>
          <w:rFonts w:ascii="Times New Roman" w:hAnsi="Times New Roman" w:cs="Times New Roman"/>
        </w:rPr>
      </w:pPr>
      <w:r w:rsidRPr="008E7315">
        <w:rPr>
          <w:rFonts w:ascii="Times New Roman" w:hAnsi="Times New Roman" w:cs="Times New Roman"/>
        </w:rPr>
        <w:t>1.Кирильчик Л.А.Принцесса цветов. Сельское хозяйство Белоруссии. 2009. – 37 с.</w:t>
      </w:r>
    </w:p>
    <w:p w:rsidR="008E7315" w:rsidRPr="008E7315" w:rsidRDefault="008E7315" w:rsidP="00DF41C5">
      <w:pPr>
        <w:spacing w:after="0" w:line="240" w:lineRule="auto"/>
        <w:ind w:firstLine="426"/>
        <w:jc w:val="both"/>
        <w:rPr>
          <w:rFonts w:ascii="Times New Roman" w:hAnsi="Times New Roman" w:cs="Times New Roman"/>
        </w:rPr>
      </w:pPr>
      <w:r w:rsidRPr="008E7315">
        <w:rPr>
          <w:rFonts w:ascii="Times New Roman" w:hAnsi="Times New Roman" w:cs="Times New Roman"/>
        </w:rPr>
        <w:t>2.Маргайлик Г.И. Ассортимент декоративных растений для озеленения пришкольных территорий. – Мн., 2011. – С.34.</w:t>
      </w:r>
    </w:p>
    <w:p w:rsidR="008E7315" w:rsidRPr="008E7315" w:rsidRDefault="008E7315" w:rsidP="00DF41C5">
      <w:pPr>
        <w:spacing w:after="0" w:line="240" w:lineRule="auto"/>
        <w:ind w:firstLine="426"/>
        <w:jc w:val="both"/>
        <w:rPr>
          <w:rFonts w:ascii="Times New Roman" w:hAnsi="Times New Roman" w:cs="Times New Roman"/>
        </w:rPr>
      </w:pPr>
      <w:r w:rsidRPr="008E7315">
        <w:rPr>
          <w:rFonts w:ascii="Times New Roman" w:hAnsi="Times New Roman" w:cs="Times New Roman"/>
        </w:rPr>
        <w:t xml:space="preserve">3.Смоленский Н.В., Маргайлик Г.И. Основные аспекты озеленения // Родная природа. - 2013. - </w:t>
      </w:r>
      <w:r w:rsidRPr="008E7315">
        <w:rPr>
          <w:rFonts w:ascii="Times New Roman" w:hAnsi="Times New Roman" w:cs="Times New Roman"/>
          <w:lang w:val="en-US"/>
        </w:rPr>
        <w:t>C</w:t>
      </w:r>
      <w:r w:rsidRPr="008E7315">
        <w:rPr>
          <w:rFonts w:ascii="Times New Roman" w:hAnsi="Times New Roman" w:cs="Times New Roman"/>
        </w:rPr>
        <w:t>. 11-15.</w:t>
      </w:r>
    </w:p>
    <w:p w:rsidR="008E7315" w:rsidRPr="008E7315" w:rsidRDefault="008E7315" w:rsidP="00DF41C5">
      <w:pPr>
        <w:spacing w:after="0" w:line="240" w:lineRule="auto"/>
        <w:ind w:firstLine="426"/>
        <w:jc w:val="both"/>
        <w:rPr>
          <w:rFonts w:ascii="Times New Roman" w:hAnsi="Times New Roman" w:cs="Times New Roman"/>
        </w:rPr>
      </w:pPr>
      <w:r w:rsidRPr="008E7315">
        <w:rPr>
          <w:rFonts w:ascii="Times New Roman" w:hAnsi="Times New Roman" w:cs="Times New Roman"/>
        </w:rPr>
        <w:t>4. Стойчев И.В. Парковое и ландшафтное искусство. – София, 2012. –  17 с.</w:t>
      </w:r>
    </w:p>
    <w:p w:rsidR="008E7315" w:rsidRDefault="008E7315" w:rsidP="00F97656">
      <w:pPr>
        <w:spacing w:after="0" w:line="240" w:lineRule="auto"/>
        <w:jc w:val="both"/>
        <w:rPr>
          <w:rFonts w:ascii="Times New Roman" w:hAnsi="Times New Roman"/>
        </w:rPr>
      </w:pPr>
    </w:p>
    <w:p w:rsidR="008E7315" w:rsidRPr="008E7315" w:rsidRDefault="008E7315" w:rsidP="00F97656">
      <w:pPr>
        <w:spacing w:after="0" w:line="240" w:lineRule="auto"/>
        <w:jc w:val="both"/>
        <w:rPr>
          <w:rFonts w:ascii="Times New Roman" w:hAnsi="Times New Roman"/>
        </w:rPr>
      </w:pPr>
    </w:p>
    <w:p w:rsidR="00540316" w:rsidRPr="00540316" w:rsidRDefault="00540316" w:rsidP="006B5BBF">
      <w:pPr>
        <w:spacing w:after="0"/>
        <w:jc w:val="center"/>
        <w:rPr>
          <w:rFonts w:ascii="Times New Roman" w:hAnsi="Times New Roman" w:cs="Times New Roman"/>
        </w:rPr>
      </w:pPr>
      <w:r w:rsidRPr="00540316">
        <w:rPr>
          <w:rFonts w:ascii="Times New Roman" w:hAnsi="Times New Roman" w:cs="Times New Roman"/>
          <w:b/>
        </w:rPr>
        <w:t>Сабанцева А.А.</w:t>
      </w:r>
      <w:r w:rsidRPr="00540316">
        <w:rPr>
          <w:rStyle w:val="a8"/>
          <w:rFonts w:ascii="Times New Roman" w:eastAsia="Calibri" w:hAnsi="Times New Roman" w:cs="Times New Roman"/>
          <w:b/>
          <w:color w:val="000000"/>
        </w:rPr>
        <w:footnoteReference w:customMarkFollows="1" w:id="65"/>
        <w:t>©</w:t>
      </w:r>
    </w:p>
    <w:p w:rsidR="00540316" w:rsidRPr="00540316" w:rsidRDefault="00540316" w:rsidP="006B5BBF">
      <w:pPr>
        <w:spacing w:after="0" w:line="240" w:lineRule="auto"/>
        <w:jc w:val="center"/>
        <w:rPr>
          <w:rFonts w:ascii="Times New Roman" w:hAnsi="Times New Roman" w:cs="Times New Roman"/>
          <w:i/>
        </w:rPr>
      </w:pPr>
      <w:r w:rsidRPr="00540316">
        <w:rPr>
          <w:rFonts w:ascii="Times New Roman" w:hAnsi="Times New Roman" w:cs="Times New Roman"/>
          <w:i/>
        </w:rPr>
        <w:t>Научный руководитель – преподаватель</w:t>
      </w:r>
    </w:p>
    <w:p w:rsidR="00540316" w:rsidRPr="00540316" w:rsidRDefault="00540316" w:rsidP="006B5BBF">
      <w:pPr>
        <w:spacing w:after="0" w:line="240" w:lineRule="auto"/>
        <w:jc w:val="center"/>
        <w:rPr>
          <w:rFonts w:ascii="Times New Roman" w:hAnsi="Times New Roman" w:cs="Times New Roman"/>
          <w:i/>
        </w:rPr>
      </w:pPr>
      <w:r w:rsidRPr="00540316">
        <w:rPr>
          <w:rFonts w:ascii="Times New Roman" w:hAnsi="Times New Roman" w:cs="Times New Roman"/>
          <w:i/>
        </w:rPr>
        <w:t>Аракелян Л.К.</w:t>
      </w:r>
    </w:p>
    <w:p w:rsidR="00540316" w:rsidRPr="00540316" w:rsidRDefault="00540316" w:rsidP="006B5BBF">
      <w:pPr>
        <w:spacing w:after="0" w:line="240" w:lineRule="auto"/>
        <w:jc w:val="center"/>
        <w:rPr>
          <w:rFonts w:ascii="Times New Roman" w:hAnsi="Times New Roman" w:cs="Times New Roman"/>
          <w:b/>
          <w:color w:val="000000"/>
        </w:rPr>
      </w:pPr>
    </w:p>
    <w:p w:rsidR="00540316" w:rsidRPr="00540316" w:rsidRDefault="00540316" w:rsidP="006B5BBF">
      <w:pPr>
        <w:pStyle w:val="a4"/>
        <w:spacing w:before="0" w:beforeAutospacing="0" w:after="0" w:afterAutospacing="0"/>
        <w:jc w:val="center"/>
        <w:rPr>
          <w:i/>
          <w:color w:val="000000"/>
          <w:sz w:val="22"/>
          <w:szCs w:val="22"/>
        </w:rPr>
      </w:pPr>
      <w:r w:rsidRPr="00540316">
        <w:rPr>
          <w:i/>
          <w:color w:val="000000"/>
          <w:sz w:val="22"/>
          <w:szCs w:val="22"/>
        </w:rPr>
        <w:t>Колледж Стерлитамакского филиала</w:t>
      </w:r>
    </w:p>
    <w:p w:rsidR="00540316" w:rsidRPr="00540316" w:rsidRDefault="00540316" w:rsidP="006B5BBF">
      <w:pPr>
        <w:pStyle w:val="a4"/>
        <w:spacing w:before="0" w:beforeAutospacing="0" w:after="0" w:afterAutospacing="0"/>
        <w:jc w:val="center"/>
        <w:rPr>
          <w:i/>
          <w:color w:val="000000"/>
          <w:sz w:val="22"/>
          <w:szCs w:val="22"/>
        </w:rPr>
      </w:pPr>
      <w:r w:rsidRPr="00540316">
        <w:rPr>
          <w:i/>
          <w:color w:val="000000"/>
          <w:sz w:val="22"/>
          <w:szCs w:val="22"/>
        </w:rPr>
        <w:t xml:space="preserve">ФГБОУ ВО </w:t>
      </w:r>
      <w:r w:rsidR="00175885">
        <w:rPr>
          <w:i/>
          <w:color w:val="000000"/>
          <w:sz w:val="22"/>
          <w:szCs w:val="22"/>
        </w:rPr>
        <w:t>«</w:t>
      </w:r>
      <w:r w:rsidRPr="00540316">
        <w:rPr>
          <w:i/>
          <w:color w:val="000000"/>
          <w:sz w:val="22"/>
          <w:szCs w:val="22"/>
        </w:rPr>
        <w:t>Башкирский государственный университет</w:t>
      </w:r>
      <w:r w:rsidR="00175885">
        <w:rPr>
          <w:i/>
          <w:color w:val="000000"/>
          <w:sz w:val="22"/>
          <w:szCs w:val="22"/>
        </w:rPr>
        <w:t>»</w:t>
      </w:r>
    </w:p>
    <w:p w:rsidR="00540316" w:rsidRPr="00540316" w:rsidRDefault="00540316" w:rsidP="006B5BBF">
      <w:pPr>
        <w:spacing w:after="0"/>
        <w:jc w:val="center"/>
        <w:rPr>
          <w:rFonts w:ascii="Times New Roman" w:hAnsi="Times New Roman" w:cs="Times New Roman"/>
          <w:i/>
          <w:color w:val="000000"/>
        </w:rPr>
      </w:pPr>
      <w:r w:rsidRPr="00540316">
        <w:rPr>
          <w:rFonts w:ascii="Times New Roman" w:hAnsi="Times New Roman" w:cs="Times New Roman"/>
          <w:i/>
          <w:color w:val="000000"/>
        </w:rPr>
        <w:t>Республика Башкортостан, г. Стерлитамак</w:t>
      </w:r>
    </w:p>
    <w:p w:rsidR="00540316" w:rsidRPr="00540316" w:rsidRDefault="00540316" w:rsidP="006B5BBF">
      <w:pPr>
        <w:spacing w:after="0"/>
        <w:jc w:val="center"/>
        <w:rPr>
          <w:rFonts w:ascii="Times New Roman" w:hAnsi="Times New Roman" w:cs="Times New Roman"/>
        </w:rPr>
      </w:pPr>
    </w:p>
    <w:p w:rsidR="00D91192" w:rsidRDefault="00540316" w:rsidP="006B5BBF">
      <w:pPr>
        <w:spacing w:after="0"/>
        <w:jc w:val="center"/>
        <w:rPr>
          <w:rFonts w:ascii="Times New Roman" w:hAnsi="Times New Roman" w:cs="Times New Roman"/>
          <w:b/>
        </w:rPr>
      </w:pPr>
      <w:r w:rsidRPr="00540316">
        <w:rPr>
          <w:rFonts w:ascii="Times New Roman" w:hAnsi="Times New Roman" w:cs="Times New Roman"/>
          <w:b/>
        </w:rPr>
        <w:t xml:space="preserve">КОНСТИТУЦИОННОЕ ПРАВО РЕБЕНКА НА ИМЯ КАК АКТУАЛЬНАЯ </w:t>
      </w:r>
    </w:p>
    <w:p w:rsidR="00540316" w:rsidRPr="00540316" w:rsidRDefault="00540316" w:rsidP="006B5BBF">
      <w:pPr>
        <w:spacing w:after="0"/>
        <w:jc w:val="center"/>
        <w:rPr>
          <w:rFonts w:ascii="Times New Roman" w:hAnsi="Times New Roman" w:cs="Times New Roman"/>
        </w:rPr>
      </w:pPr>
      <w:r w:rsidRPr="00540316">
        <w:rPr>
          <w:rFonts w:ascii="Times New Roman" w:hAnsi="Times New Roman" w:cs="Times New Roman"/>
          <w:b/>
        </w:rPr>
        <w:t>ПРОБЛЕМА В СОВРЕМЕННОЙ РОССИИ</w:t>
      </w:r>
    </w:p>
    <w:p w:rsidR="00540316" w:rsidRPr="00540316" w:rsidRDefault="00540316" w:rsidP="00F97656">
      <w:pPr>
        <w:spacing w:after="0"/>
        <w:ind w:firstLine="709"/>
        <w:jc w:val="center"/>
        <w:rPr>
          <w:rFonts w:ascii="Times New Roman" w:hAnsi="Times New Roman" w:cs="Times New Roman"/>
        </w:rPr>
      </w:pPr>
    </w:p>
    <w:p w:rsidR="00540316" w:rsidRDefault="00540316" w:rsidP="00F97656">
      <w:pPr>
        <w:spacing w:after="0"/>
        <w:ind w:firstLine="426"/>
        <w:jc w:val="both"/>
        <w:rPr>
          <w:rFonts w:ascii="Times New Roman" w:hAnsi="Times New Roman" w:cs="Times New Roman"/>
        </w:rPr>
      </w:pPr>
      <w:r w:rsidRPr="00540316">
        <w:rPr>
          <w:rFonts w:ascii="Times New Roman" w:hAnsi="Times New Roman" w:cs="Times New Roman"/>
        </w:rPr>
        <w:t xml:space="preserve">Обеспечение реализации права ребенка на имя на сегодняшний день является важной и актуальной, социально значимой, сложной юридической проблемой, являющейся на протяжении многих </w:t>
      </w:r>
      <w:r w:rsidRPr="00540316">
        <w:rPr>
          <w:rFonts w:ascii="Times New Roman" w:hAnsi="Times New Roman" w:cs="Times New Roman"/>
        </w:rPr>
        <w:lastRenderedPageBreak/>
        <w:t xml:space="preserve">лет предметом </w:t>
      </w:r>
      <w:r w:rsidR="00175885">
        <w:rPr>
          <w:rFonts w:ascii="Times New Roman" w:hAnsi="Times New Roman" w:cs="Times New Roman"/>
        </w:rPr>
        <w:t>«</w:t>
      </w:r>
      <w:r w:rsidRPr="00540316">
        <w:rPr>
          <w:rFonts w:ascii="Times New Roman" w:hAnsi="Times New Roman" w:cs="Times New Roman"/>
        </w:rPr>
        <w:t>жарких</w:t>
      </w:r>
      <w:r w:rsidR="00175885">
        <w:rPr>
          <w:rFonts w:ascii="Times New Roman" w:hAnsi="Times New Roman" w:cs="Times New Roman"/>
        </w:rPr>
        <w:t>»</w:t>
      </w:r>
      <w:r w:rsidRPr="00540316">
        <w:rPr>
          <w:rFonts w:ascii="Times New Roman" w:hAnsi="Times New Roman" w:cs="Times New Roman"/>
        </w:rPr>
        <w:t xml:space="preserve"> споров как отечественных и зарубежных ученых, так и видных политических деятелей.</w:t>
      </w:r>
    </w:p>
    <w:p w:rsidR="00D91192" w:rsidRPr="000F48A7" w:rsidRDefault="00D91192" w:rsidP="00F97656">
      <w:pPr>
        <w:spacing w:after="0"/>
        <w:ind w:firstLine="567"/>
        <w:jc w:val="both"/>
        <w:rPr>
          <w:rFonts w:ascii="Times New Roman" w:hAnsi="Times New Roman"/>
        </w:rPr>
      </w:pPr>
      <w:r w:rsidRPr="000F48A7">
        <w:rPr>
          <w:rFonts w:ascii="Times New Roman" w:hAnsi="Times New Roman"/>
        </w:rPr>
        <w:t>Актуальность и социальная значимость проблемы</w:t>
      </w:r>
      <w:r>
        <w:rPr>
          <w:rFonts w:ascii="Times New Roman" w:hAnsi="Times New Roman"/>
        </w:rPr>
        <w:t xml:space="preserve"> исследования</w:t>
      </w:r>
      <w:r w:rsidRPr="000F48A7">
        <w:rPr>
          <w:rFonts w:ascii="Times New Roman" w:hAnsi="Times New Roman"/>
        </w:rPr>
        <w:t xml:space="preserve"> обусловлена тем, что по данным Федеральной службы государственной статистики ежегодно в России правом на перемену собственного имени пользуются более 7 000 граждан, при этом их количество ежегодно растет. Подобная ситуация обусловлена тем, что дети с необычными именами могут иметь массу проблем в процессе социализации.</w:t>
      </w:r>
    </w:p>
    <w:p w:rsidR="00D91192" w:rsidRPr="000F48A7" w:rsidRDefault="00D91192" w:rsidP="00F97656">
      <w:pPr>
        <w:spacing w:after="0"/>
        <w:ind w:firstLine="567"/>
        <w:jc w:val="both"/>
        <w:rPr>
          <w:rFonts w:ascii="Times New Roman" w:hAnsi="Times New Roman"/>
        </w:rPr>
      </w:pPr>
      <w:r w:rsidRPr="000F48A7">
        <w:rPr>
          <w:rFonts w:ascii="Times New Roman" w:hAnsi="Times New Roman"/>
        </w:rPr>
        <w:t>Особенно ярко это выражается, если ассоциации, которые вызывает необычное имя у посторонних, не соответствуют личностным качествам ребенка. Ведь чем необычнее имя, тем сильнее оно привлекает внимание посторонних. Поэтому с детства такой ребенок будет ощущать свою необычность, отличие от других. Это, естественно, оставит на психике очень глубокий след. Не всякий ребенок и не всякий взрослый человек может выдержать постоянное повышенное внимание к своей персоне.</w:t>
      </w:r>
    </w:p>
    <w:p w:rsidR="00D91192" w:rsidRDefault="00D91192" w:rsidP="00F97656">
      <w:pPr>
        <w:spacing w:after="0"/>
        <w:ind w:firstLine="426"/>
        <w:jc w:val="both"/>
        <w:rPr>
          <w:rFonts w:ascii="Times New Roman" w:hAnsi="Times New Roman"/>
        </w:rPr>
      </w:pPr>
      <w:r w:rsidRPr="000F48A7">
        <w:rPr>
          <w:rFonts w:ascii="Times New Roman" w:hAnsi="Times New Roman"/>
        </w:rPr>
        <w:t>Согласно положениям ч. 1 ст. 58 Семейного кодекса Российской Федерации каждый ребенок имеет право на имя. Согласно положениям ч. 2 указанной статьи имя ребенку дается по соглашению родителей.</w:t>
      </w:r>
    </w:p>
    <w:p w:rsidR="00540316" w:rsidRPr="00540316" w:rsidRDefault="00540316" w:rsidP="00F97656">
      <w:pPr>
        <w:spacing w:after="0"/>
        <w:ind w:firstLine="426"/>
        <w:jc w:val="both"/>
        <w:rPr>
          <w:rFonts w:ascii="Times New Roman" w:hAnsi="Times New Roman" w:cs="Times New Roman"/>
        </w:rPr>
      </w:pPr>
      <w:r w:rsidRPr="00540316">
        <w:rPr>
          <w:rFonts w:ascii="Times New Roman" w:hAnsi="Times New Roman" w:cs="Times New Roman"/>
        </w:rPr>
        <w:t>Многие современные исследователи, ученые и политические деятели считают необходимым ограничить возможности родителей в выборе имени в разумных пределах. И с этим необходимо согласиться, так как указанные изменения в законодательстве направлены не на препятствование реализации права родителей на выбор имени для своего ребенка, сколько на защиту прав и законных интересов самого ребенка.</w:t>
      </w:r>
    </w:p>
    <w:p w:rsidR="00540316" w:rsidRPr="00540316" w:rsidRDefault="00540316" w:rsidP="00F97656">
      <w:pPr>
        <w:spacing w:after="0"/>
        <w:ind w:firstLine="426"/>
        <w:jc w:val="both"/>
        <w:rPr>
          <w:rFonts w:ascii="Times New Roman" w:hAnsi="Times New Roman" w:cs="Times New Roman"/>
        </w:rPr>
      </w:pPr>
      <w:r w:rsidRPr="00540316">
        <w:rPr>
          <w:rFonts w:ascii="Times New Roman" w:hAnsi="Times New Roman" w:cs="Times New Roman"/>
        </w:rPr>
        <w:t>Исходя из анализа существующей нормативно-правовой базы, регулирующей основные аспекты реализации права ребенка на имя, хотелось бы акцентировать внимание на следующем.</w:t>
      </w:r>
    </w:p>
    <w:p w:rsidR="00540316" w:rsidRPr="00540316" w:rsidRDefault="00540316" w:rsidP="00F97656">
      <w:pPr>
        <w:spacing w:after="0"/>
        <w:ind w:firstLine="426"/>
        <w:jc w:val="both"/>
        <w:rPr>
          <w:rFonts w:ascii="Times New Roman" w:hAnsi="Times New Roman" w:cs="Times New Roman"/>
        </w:rPr>
      </w:pPr>
      <w:r w:rsidRPr="00540316">
        <w:rPr>
          <w:rFonts w:ascii="Times New Roman" w:hAnsi="Times New Roman" w:cs="Times New Roman"/>
        </w:rPr>
        <w:t xml:space="preserve">Необходимо расширить перечень ограничений, связанных с именем ребенка с учетом национальных традиций многонационального народа России. В этой связи необходим внести изменения в ч. 2 ст. 58 Семейного кодекса Российской Федерации и ч. 2 ст. 18 Федерального закона от 15.11.1997 № 143-ФЗ </w:t>
      </w:r>
      <w:r w:rsidR="00175885">
        <w:rPr>
          <w:rFonts w:ascii="Times New Roman" w:hAnsi="Times New Roman" w:cs="Times New Roman"/>
        </w:rPr>
        <w:t>«</w:t>
      </w:r>
      <w:r w:rsidRPr="00540316">
        <w:rPr>
          <w:rFonts w:ascii="Times New Roman" w:hAnsi="Times New Roman" w:cs="Times New Roman"/>
        </w:rPr>
        <w:t>Об актах гражданского состояния</w:t>
      </w:r>
      <w:r w:rsidR="00175885">
        <w:rPr>
          <w:rFonts w:ascii="Times New Roman" w:hAnsi="Times New Roman" w:cs="Times New Roman"/>
        </w:rPr>
        <w:t>»</w:t>
      </w:r>
      <w:r w:rsidRPr="00540316">
        <w:rPr>
          <w:rFonts w:ascii="Times New Roman" w:hAnsi="Times New Roman" w:cs="Times New Roman"/>
        </w:rPr>
        <w:t xml:space="preserve"> и изложить их в следующей редакции: </w:t>
      </w:r>
      <w:r w:rsidR="00175885">
        <w:rPr>
          <w:rFonts w:ascii="Times New Roman" w:hAnsi="Times New Roman" w:cs="Times New Roman"/>
        </w:rPr>
        <w:t>«</w:t>
      </w:r>
      <w:r w:rsidRPr="00540316">
        <w:rPr>
          <w:rFonts w:ascii="Times New Roman" w:hAnsi="Times New Roman" w:cs="Times New Roman"/>
        </w:rPr>
        <w:t xml:space="preserve">Имя ребенку дается по соглашению родителей, отчество присваивается по имени отца, если иное не предусмотрено законами субъектов Российской Федерации или не основано на национальном обычае. При выборе родителями имени ребенка не допускается использование в его имени цифр, буквенно-цифровых обозначений, числительных, символов и не являющихся буквами знаков, за исключением знака </w:t>
      </w:r>
      <w:r w:rsidR="00175885">
        <w:rPr>
          <w:rFonts w:ascii="Times New Roman" w:hAnsi="Times New Roman" w:cs="Times New Roman"/>
        </w:rPr>
        <w:t>«</w:t>
      </w:r>
      <w:r w:rsidRPr="00540316">
        <w:rPr>
          <w:rFonts w:ascii="Times New Roman" w:hAnsi="Times New Roman" w:cs="Times New Roman"/>
        </w:rPr>
        <w:t>дефис</w:t>
      </w:r>
      <w:r w:rsidR="00175885">
        <w:rPr>
          <w:rFonts w:ascii="Times New Roman" w:hAnsi="Times New Roman" w:cs="Times New Roman"/>
        </w:rPr>
        <w:t>»</w:t>
      </w:r>
      <w:r w:rsidRPr="00540316">
        <w:rPr>
          <w:rFonts w:ascii="Times New Roman" w:hAnsi="Times New Roman" w:cs="Times New Roman"/>
        </w:rPr>
        <w:t>, формул, химических, физических, математических обозначений, аббревиатур, прилагательных, глаголов, географических названий, обозначений семейного или социального положения, названий животных, растений, грибов и вирусов, бранных слов, указаний на ранги, должности, титулы или их любой комбинации, за исключением случаев, предусмотренных национальным обычаем</w:t>
      </w:r>
      <w:r w:rsidR="00175885">
        <w:rPr>
          <w:rFonts w:ascii="Times New Roman" w:hAnsi="Times New Roman" w:cs="Times New Roman"/>
        </w:rPr>
        <w:t>»</w:t>
      </w:r>
      <w:r w:rsidRPr="00540316">
        <w:rPr>
          <w:rFonts w:ascii="Times New Roman" w:hAnsi="Times New Roman" w:cs="Times New Roman"/>
        </w:rPr>
        <w:t>.</w:t>
      </w:r>
    </w:p>
    <w:p w:rsidR="00540316" w:rsidRPr="00540316" w:rsidRDefault="00540316" w:rsidP="00F97656">
      <w:pPr>
        <w:spacing w:after="0"/>
        <w:ind w:firstLine="426"/>
        <w:jc w:val="both"/>
        <w:rPr>
          <w:rFonts w:ascii="Times New Roman" w:hAnsi="Times New Roman" w:cs="Times New Roman"/>
        </w:rPr>
      </w:pPr>
      <w:r w:rsidRPr="00540316">
        <w:rPr>
          <w:rFonts w:ascii="Times New Roman" w:hAnsi="Times New Roman" w:cs="Times New Roman"/>
        </w:rPr>
        <w:t xml:space="preserve">По обоюдному согласию родители вправе обратиться в органы ЗАГС для регистрации имени ребенка. Однако подобное имя может противоречить требованиям гражданского и семейного законодательства Российской Федерации, а также правам и законным интересам ребенка. В этой связи ст. 18 Федерального закона от 15.11.1997 № 143-ФЗ </w:t>
      </w:r>
      <w:r w:rsidR="00175885">
        <w:rPr>
          <w:rFonts w:ascii="Times New Roman" w:hAnsi="Times New Roman" w:cs="Times New Roman"/>
        </w:rPr>
        <w:t>«</w:t>
      </w:r>
      <w:r w:rsidRPr="00540316">
        <w:rPr>
          <w:rFonts w:ascii="Times New Roman" w:hAnsi="Times New Roman" w:cs="Times New Roman"/>
        </w:rPr>
        <w:t>Об актах гражданского состояния</w:t>
      </w:r>
      <w:r w:rsidR="00175885">
        <w:rPr>
          <w:rFonts w:ascii="Times New Roman" w:hAnsi="Times New Roman" w:cs="Times New Roman"/>
        </w:rPr>
        <w:t>»</w:t>
      </w:r>
      <w:r w:rsidRPr="00540316">
        <w:rPr>
          <w:rFonts w:ascii="Times New Roman" w:hAnsi="Times New Roman" w:cs="Times New Roman"/>
        </w:rPr>
        <w:t xml:space="preserve"> необходимо дополнить частью 7 в следующей редакции: </w:t>
      </w:r>
      <w:r w:rsidR="00175885">
        <w:rPr>
          <w:rFonts w:ascii="Times New Roman" w:hAnsi="Times New Roman" w:cs="Times New Roman"/>
        </w:rPr>
        <w:t>«</w:t>
      </w:r>
      <w:r w:rsidRPr="00540316">
        <w:rPr>
          <w:rFonts w:ascii="Times New Roman" w:hAnsi="Times New Roman" w:cs="Times New Roman"/>
        </w:rPr>
        <w:t>В случае наличия соглашения родителей имя ребенка не записывается, если оно не соответствует требования ч. 2 ст. 58 Семейного кодекса Российской Федерации и ч. 2 ст. 18 настоящего Федерального закона или может иным образом противоречить правам и законным интересам ребенка. Сведения об обращении родителей направляются прокурору муниципального образования по месту нахождения органа записи актов гражданского состояния для защиты прав и законных интересов несовершеннолетнего</w:t>
      </w:r>
      <w:r w:rsidR="00175885">
        <w:rPr>
          <w:rFonts w:ascii="Times New Roman" w:hAnsi="Times New Roman" w:cs="Times New Roman"/>
        </w:rPr>
        <w:t>»</w:t>
      </w:r>
      <w:r w:rsidRPr="00540316">
        <w:rPr>
          <w:rFonts w:ascii="Times New Roman" w:hAnsi="Times New Roman" w:cs="Times New Roman"/>
        </w:rPr>
        <w:t>.</w:t>
      </w:r>
    </w:p>
    <w:p w:rsidR="00540316" w:rsidRPr="00540316" w:rsidRDefault="00540316" w:rsidP="00F97656">
      <w:pPr>
        <w:spacing w:after="0"/>
        <w:ind w:firstLine="426"/>
        <w:jc w:val="both"/>
        <w:rPr>
          <w:rFonts w:ascii="Times New Roman" w:hAnsi="Times New Roman" w:cs="Times New Roman"/>
        </w:rPr>
      </w:pPr>
      <w:r w:rsidRPr="00540316">
        <w:rPr>
          <w:rFonts w:ascii="Times New Roman" w:hAnsi="Times New Roman" w:cs="Times New Roman"/>
        </w:rPr>
        <w:t xml:space="preserve">Ввиду большого количества несовершеннолетних чьи права и законные интересы могли быть нарушены при регистрации имени до внесения изменений в ч. 2 ст. 58 Семейного кодекса Российской Федерации, ч. 2 ст. 18 Федерального закона от 15.11.1997 № 143-ФЗ </w:t>
      </w:r>
      <w:r w:rsidR="00175885">
        <w:rPr>
          <w:rFonts w:ascii="Times New Roman" w:hAnsi="Times New Roman" w:cs="Times New Roman"/>
        </w:rPr>
        <w:t>«</w:t>
      </w:r>
      <w:r w:rsidRPr="00540316">
        <w:rPr>
          <w:rFonts w:ascii="Times New Roman" w:hAnsi="Times New Roman" w:cs="Times New Roman"/>
        </w:rPr>
        <w:t>Об актах гражданского состояния</w:t>
      </w:r>
      <w:r w:rsidR="00175885">
        <w:rPr>
          <w:rFonts w:ascii="Times New Roman" w:hAnsi="Times New Roman" w:cs="Times New Roman"/>
        </w:rPr>
        <w:t>»</w:t>
      </w:r>
      <w:r w:rsidRPr="00540316">
        <w:rPr>
          <w:rFonts w:ascii="Times New Roman" w:hAnsi="Times New Roman" w:cs="Times New Roman"/>
        </w:rPr>
        <w:t xml:space="preserve"> по ограничению имени ребенка, предлагаем внести изменения в ч. 4 ст. 58 Федерального закона от 15.11.1997 № 143-ФЗ </w:t>
      </w:r>
      <w:r w:rsidR="00175885">
        <w:rPr>
          <w:rFonts w:ascii="Times New Roman" w:hAnsi="Times New Roman" w:cs="Times New Roman"/>
        </w:rPr>
        <w:t>«</w:t>
      </w:r>
      <w:r w:rsidRPr="00540316">
        <w:rPr>
          <w:rFonts w:ascii="Times New Roman" w:hAnsi="Times New Roman" w:cs="Times New Roman"/>
        </w:rPr>
        <w:t>Об актах гражданского состояния</w:t>
      </w:r>
      <w:r w:rsidR="00175885">
        <w:rPr>
          <w:rFonts w:ascii="Times New Roman" w:hAnsi="Times New Roman" w:cs="Times New Roman"/>
        </w:rPr>
        <w:t>»</w:t>
      </w:r>
      <w:r w:rsidRPr="00540316">
        <w:rPr>
          <w:rFonts w:ascii="Times New Roman" w:hAnsi="Times New Roman" w:cs="Times New Roman"/>
        </w:rPr>
        <w:t xml:space="preserve"> и ч. 1 ст. 59 Семейного кодекса </w:t>
      </w:r>
      <w:r w:rsidRPr="00540316">
        <w:rPr>
          <w:rFonts w:ascii="Times New Roman" w:hAnsi="Times New Roman" w:cs="Times New Roman"/>
        </w:rPr>
        <w:lastRenderedPageBreak/>
        <w:t xml:space="preserve">Российской Федерации и изложить их в следующей редакции: </w:t>
      </w:r>
      <w:r w:rsidR="00175885">
        <w:rPr>
          <w:rFonts w:ascii="Times New Roman" w:hAnsi="Times New Roman" w:cs="Times New Roman"/>
        </w:rPr>
        <w:t>«</w:t>
      </w:r>
      <w:r w:rsidRPr="00540316">
        <w:rPr>
          <w:rFonts w:ascii="Times New Roman" w:hAnsi="Times New Roman" w:cs="Times New Roman"/>
        </w:rPr>
        <w:t xml:space="preserve">По совместной просьбе родителей до достижения ребенком возраста четырнадцати лет орган опеки и попечительства исходя из интересов ребенка вправе разрешить изменить имя ребенку, а также изменить присвоенную ему фамилию на фамилию другого родителя. В случае, если имя ребенка противоречит требованиям ч. 2 ст. 58 Семейного кодекса Российской Федерации и ч. 2 ст.18 Федерального закона от 15.11.1997 № 143-ФЗ </w:t>
      </w:r>
      <w:r w:rsidR="00175885">
        <w:rPr>
          <w:rFonts w:ascii="Times New Roman" w:hAnsi="Times New Roman" w:cs="Times New Roman"/>
        </w:rPr>
        <w:t>«</w:t>
      </w:r>
      <w:r w:rsidRPr="00540316">
        <w:rPr>
          <w:rFonts w:ascii="Times New Roman" w:hAnsi="Times New Roman" w:cs="Times New Roman"/>
        </w:rPr>
        <w:t>Об актах гражданского состояния</w:t>
      </w:r>
      <w:r w:rsidR="00175885">
        <w:rPr>
          <w:rFonts w:ascii="Times New Roman" w:hAnsi="Times New Roman" w:cs="Times New Roman"/>
        </w:rPr>
        <w:t>»</w:t>
      </w:r>
      <w:r w:rsidRPr="00540316">
        <w:rPr>
          <w:rFonts w:ascii="Times New Roman" w:hAnsi="Times New Roman" w:cs="Times New Roman"/>
        </w:rPr>
        <w:t>, органы опеки и попечительства вправе разрешить изменить имя ребенку до достижения четырнадцати лет. В случае поступления просьбы о смене имени ребенка до достижения им четырнадцати лет от заинтересованного лица и при отсутствии согласия родителей органы опеки и попечительства направляют информацию об обращении прокурору муниципального образования по месту нахождения органов опеки и попечительства для защиты прав и законных интересов несовершеннолетнего</w:t>
      </w:r>
      <w:r w:rsidR="00175885">
        <w:rPr>
          <w:rFonts w:ascii="Times New Roman" w:hAnsi="Times New Roman" w:cs="Times New Roman"/>
        </w:rPr>
        <w:t>»</w:t>
      </w:r>
      <w:r w:rsidRPr="00540316">
        <w:rPr>
          <w:rFonts w:ascii="Times New Roman" w:hAnsi="Times New Roman" w:cs="Times New Roman"/>
        </w:rPr>
        <w:t>.</w:t>
      </w:r>
    </w:p>
    <w:p w:rsidR="00540316" w:rsidRPr="00540316" w:rsidRDefault="00540316" w:rsidP="00F97656">
      <w:pPr>
        <w:spacing w:after="0"/>
        <w:ind w:firstLine="426"/>
        <w:jc w:val="both"/>
        <w:rPr>
          <w:rFonts w:ascii="Times New Roman" w:hAnsi="Times New Roman" w:cs="Times New Roman"/>
        </w:rPr>
      </w:pPr>
      <w:r w:rsidRPr="00540316">
        <w:rPr>
          <w:rFonts w:ascii="Times New Roman" w:hAnsi="Times New Roman" w:cs="Times New Roman"/>
        </w:rPr>
        <w:t>Предлагаемые изменения в действующем российском законодательстве позволят в полной мере обеспечить право ребенка на имя, а также создать эффективный механизм по его защите.</w:t>
      </w:r>
    </w:p>
    <w:p w:rsidR="00540316" w:rsidRPr="00540316" w:rsidRDefault="00540316" w:rsidP="00F97656">
      <w:pPr>
        <w:spacing w:after="0"/>
        <w:ind w:firstLine="426"/>
        <w:jc w:val="both"/>
        <w:rPr>
          <w:rFonts w:ascii="Times New Roman" w:hAnsi="Times New Roman" w:cs="Times New Roman"/>
          <w:color w:val="C00000"/>
        </w:rPr>
      </w:pPr>
      <w:r w:rsidRPr="00540316">
        <w:rPr>
          <w:rFonts w:ascii="Times New Roman" w:hAnsi="Times New Roman" w:cs="Times New Roman"/>
        </w:rPr>
        <w:t>Таким образом, некоторые аспекты присвоения имени ребенку требуют дальнейшего совершенствования правового регулирования, так как присвоение ребенку нетрадиционного, необычного имени зачастую является желанием родителей, ориентированных на тенденции моды, но может не отвечать интересам несовершеннолетнего, который в силу возраста не может повлиять на выбор родителей.</w:t>
      </w:r>
    </w:p>
    <w:p w:rsidR="00540316" w:rsidRPr="00540316" w:rsidRDefault="00540316" w:rsidP="00F97656">
      <w:pPr>
        <w:spacing w:after="0"/>
        <w:ind w:firstLine="426"/>
        <w:jc w:val="both"/>
        <w:rPr>
          <w:rFonts w:ascii="Times New Roman" w:hAnsi="Times New Roman" w:cs="Times New Roman"/>
        </w:rPr>
      </w:pPr>
    </w:p>
    <w:p w:rsidR="00540316" w:rsidRPr="00540316" w:rsidRDefault="00540316" w:rsidP="00F97656">
      <w:pPr>
        <w:spacing w:after="0"/>
        <w:ind w:firstLine="426"/>
        <w:jc w:val="center"/>
        <w:rPr>
          <w:rFonts w:ascii="Times New Roman" w:hAnsi="Times New Roman" w:cs="Times New Roman"/>
        </w:rPr>
      </w:pPr>
      <w:r w:rsidRPr="00540316">
        <w:rPr>
          <w:rFonts w:ascii="Times New Roman" w:hAnsi="Times New Roman" w:cs="Times New Roman"/>
          <w:b/>
        </w:rPr>
        <w:t>Список литературы</w:t>
      </w:r>
    </w:p>
    <w:p w:rsidR="00540316" w:rsidRPr="00540316" w:rsidRDefault="00540316" w:rsidP="00F97656">
      <w:pPr>
        <w:pStyle w:val="ad"/>
        <w:numPr>
          <w:ilvl w:val="0"/>
          <w:numId w:val="19"/>
        </w:numPr>
        <w:overflowPunct/>
        <w:autoSpaceDE/>
        <w:autoSpaceDN/>
        <w:adjustRightInd/>
        <w:spacing w:line="276" w:lineRule="auto"/>
        <w:ind w:left="0" w:firstLine="426"/>
        <w:jc w:val="both"/>
        <w:rPr>
          <w:sz w:val="22"/>
          <w:szCs w:val="22"/>
          <w:lang w:val="ru-RU"/>
        </w:rPr>
      </w:pPr>
      <w:r w:rsidRPr="00540316">
        <w:rPr>
          <w:sz w:val="22"/>
          <w:szCs w:val="22"/>
          <w:lang w:val="ru-RU"/>
        </w:rPr>
        <w:t>Белькова Е.Г. Право на имя несовершеннолетнего лица: понятие и защита. – Иркутск, 2012. – 256 с.</w:t>
      </w:r>
    </w:p>
    <w:p w:rsidR="00540316" w:rsidRPr="00540316" w:rsidRDefault="00540316" w:rsidP="00F97656">
      <w:pPr>
        <w:pStyle w:val="ad"/>
        <w:numPr>
          <w:ilvl w:val="0"/>
          <w:numId w:val="19"/>
        </w:numPr>
        <w:overflowPunct/>
        <w:autoSpaceDE/>
        <w:autoSpaceDN/>
        <w:adjustRightInd/>
        <w:spacing w:line="276" w:lineRule="auto"/>
        <w:ind w:left="0" w:firstLine="426"/>
        <w:jc w:val="both"/>
        <w:rPr>
          <w:sz w:val="22"/>
          <w:szCs w:val="22"/>
          <w:lang w:val="ru-RU"/>
        </w:rPr>
      </w:pPr>
      <w:r w:rsidRPr="00540316">
        <w:rPr>
          <w:sz w:val="22"/>
          <w:szCs w:val="22"/>
          <w:lang w:val="ru-RU"/>
        </w:rPr>
        <w:t>Богданов О.В. Право ребенка на имя // Вестник Саратовской государственной юридической академии. – 2016. – № 3 (110). – С. 30-33.</w:t>
      </w:r>
    </w:p>
    <w:p w:rsidR="00540316" w:rsidRPr="00540316" w:rsidRDefault="00540316" w:rsidP="00F97656">
      <w:pPr>
        <w:pStyle w:val="ad"/>
        <w:numPr>
          <w:ilvl w:val="0"/>
          <w:numId w:val="19"/>
        </w:numPr>
        <w:tabs>
          <w:tab w:val="left" w:pos="726"/>
        </w:tabs>
        <w:overflowPunct/>
        <w:autoSpaceDE/>
        <w:autoSpaceDN/>
        <w:adjustRightInd/>
        <w:spacing w:line="276" w:lineRule="auto"/>
        <w:ind w:left="0" w:firstLine="426"/>
        <w:jc w:val="both"/>
        <w:rPr>
          <w:sz w:val="22"/>
          <w:szCs w:val="22"/>
          <w:shd w:val="clear" w:color="auto" w:fill="FFFFFF"/>
          <w:lang w:val="ru-RU"/>
        </w:rPr>
      </w:pPr>
      <w:r w:rsidRPr="00540316">
        <w:rPr>
          <w:sz w:val="22"/>
          <w:szCs w:val="22"/>
          <w:shd w:val="clear" w:color="auto" w:fill="FFFFFF"/>
          <w:lang w:val="ru-RU"/>
        </w:rPr>
        <w:t>Ладочкина Л.В. Право и обязанность родителей дать имя ребенку / Л. В. Ладочкина // Вестник Саратовской государственной юридической академии. – 2016. – № 3 (110). – С. 75-78.</w:t>
      </w:r>
    </w:p>
    <w:p w:rsidR="00540316" w:rsidRPr="00540316" w:rsidRDefault="00540316" w:rsidP="00F97656">
      <w:pPr>
        <w:pStyle w:val="ad"/>
        <w:numPr>
          <w:ilvl w:val="0"/>
          <w:numId w:val="19"/>
        </w:numPr>
        <w:overflowPunct/>
        <w:autoSpaceDE/>
        <w:autoSpaceDN/>
        <w:adjustRightInd/>
        <w:spacing w:line="276" w:lineRule="auto"/>
        <w:ind w:left="0" w:firstLine="426"/>
        <w:jc w:val="both"/>
        <w:rPr>
          <w:sz w:val="22"/>
          <w:szCs w:val="22"/>
          <w:lang w:val="ru-RU"/>
        </w:rPr>
      </w:pPr>
      <w:r w:rsidRPr="00540316">
        <w:rPr>
          <w:sz w:val="22"/>
          <w:szCs w:val="22"/>
          <w:lang w:val="ru-RU"/>
        </w:rPr>
        <w:t>Михайлова И.А. Имя гражданина: Понятие, значение, правовая природа / И. А. Михайлова // Гражданское право. – 2016. – № 2. – С. 9-13.</w:t>
      </w:r>
    </w:p>
    <w:p w:rsidR="00540316" w:rsidRPr="00540316" w:rsidRDefault="00540316" w:rsidP="00F97656">
      <w:pPr>
        <w:pStyle w:val="ad"/>
        <w:numPr>
          <w:ilvl w:val="0"/>
          <w:numId w:val="19"/>
        </w:numPr>
        <w:overflowPunct/>
        <w:autoSpaceDE/>
        <w:autoSpaceDN/>
        <w:adjustRightInd/>
        <w:spacing w:line="276" w:lineRule="auto"/>
        <w:ind w:left="0" w:firstLine="426"/>
        <w:jc w:val="both"/>
        <w:rPr>
          <w:sz w:val="22"/>
          <w:szCs w:val="22"/>
          <w:lang w:val="ru-RU"/>
        </w:rPr>
      </w:pPr>
      <w:r w:rsidRPr="00540316">
        <w:rPr>
          <w:sz w:val="22"/>
          <w:szCs w:val="22"/>
          <w:lang w:val="ru-RU"/>
        </w:rPr>
        <w:t>Стрекаловская М.О. Право ребенка на имя и проблемы его реализации // Молодой ученый. – 2016. – №21. – С. 665-668.</w:t>
      </w:r>
    </w:p>
    <w:p w:rsidR="00540316" w:rsidRPr="00540316" w:rsidRDefault="00540316" w:rsidP="00F97656">
      <w:pPr>
        <w:pStyle w:val="ad"/>
        <w:numPr>
          <w:ilvl w:val="0"/>
          <w:numId w:val="19"/>
        </w:numPr>
        <w:overflowPunct/>
        <w:autoSpaceDE/>
        <w:autoSpaceDN/>
        <w:adjustRightInd/>
        <w:spacing w:line="276" w:lineRule="auto"/>
        <w:ind w:left="0" w:firstLine="426"/>
        <w:jc w:val="both"/>
        <w:rPr>
          <w:sz w:val="22"/>
          <w:szCs w:val="22"/>
          <w:lang w:val="ru-RU"/>
        </w:rPr>
      </w:pPr>
      <w:r w:rsidRPr="00540316">
        <w:rPr>
          <w:sz w:val="22"/>
          <w:szCs w:val="22"/>
          <w:lang w:val="ru-RU"/>
        </w:rPr>
        <w:t>Юрченко О.Ю. Реализация родителями права новорожденного на имя // Семейное и жилищное право. – 2012. – № 2. – С. 23-25.</w:t>
      </w:r>
    </w:p>
    <w:p w:rsidR="00540316" w:rsidRPr="00540316" w:rsidRDefault="00540316" w:rsidP="00F97656">
      <w:pPr>
        <w:pStyle w:val="ad"/>
        <w:numPr>
          <w:ilvl w:val="0"/>
          <w:numId w:val="19"/>
        </w:numPr>
        <w:tabs>
          <w:tab w:val="left" w:pos="1069"/>
        </w:tabs>
        <w:overflowPunct/>
        <w:autoSpaceDE/>
        <w:autoSpaceDN/>
        <w:adjustRightInd/>
        <w:spacing w:line="276" w:lineRule="auto"/>
        <w:ind w:left="0" w:firstLine="426"/>
        <w:jc w:val="both"/>
        <w:rPr>
          <w:sz w:val="22"/>
          <w:szCs w:val="22"/>
        </w:rPr>
      </w:pPr>
      <w:r w:rsidRPr="00540316">
        <w:rPr>
          <w:sz w:val="22"/>
          <w:szCs w:val="22"/>
          <w:lang w:val="ru-RU"/>
        </w:rPr>
        <w:t xml:space="preserve">Самые необычные имена, которые россияне дают своим детям // Российская газета: [сайт]. </w:t>
      </w:r>
      <w:r w:rsidRPr="00540316">
        <w:rPr>
          <w:sz w:val="22"/>
          <w:szCs w:val="22"/>
        </w:rPr>
        <w:t>URL: https://rg.ru/2016/12/18/imena-</w:t>
      </w:r>
      <w:r w:rsidR="008B6096">
        <w:rPr>
          <w:sz w:val="22"/>
          <w:szCs w:val="22"/>
        </w:rPr>
        <w:t>site.html (дата обращения: 20.03</w:t>
      </w:r>
      <w:r w:rsidRPr="00540316">
        <w:rPr>
          <w:sz w:val="22"/>
          <w:szCs w:val="22"/>
        </w:rPr>
        <w:t>.2018).</w:t>
      </w:r>
    </w:p>
    <w:p w:rsidR="00714959" w:rsidRDefault="00714959" w:rsidP="00DF41C5">
      <w:pPr>
        <w:spacing w:after="0" w:line="240" w:lineRule="auto"/>
        <w:jc w:val="both"/>
        <w:rPr>
          <w:bCs/>
        </w:rPr>
      </w:pPr>
    </w:p>
    <w:p w:rsidR="00494387" w:rsidRPr="00AD3EF5" w:rsidRDefault="00494387" w:rsidP="00DF41C5">
      <w:pPr>
        <w:spacing w:after="0" w:line="240" w:lineRule="auto"/>
        <w:jc w:val="center"/>
        <w:rPr>
          <w:rFonts w:ascii="Times New Roman" w:hAnsi="Times New Roman" w:cs="Times New Roman"/>
          <w:b/>
        </w:rPr>
      </w:pPr>
      <w:r w:rsidRPr="00AD3EF5">
        <w:rPr>
          <w:rFonts w:ascii="Times New Roman" w:hAnsi="Times New Roman" w:cs="Times New Roman"/>
          <w:b/>
        </w:rPr>
        <w:t>Сайниева Д.В.</w:t>
      </w:r>
      <w:r w:rsidRPr="00AD3EF5">
        <w:rPr>
          <w:rFonts w:ascii="Times New Roman" w:hAnsi="Times New Roman" w:cs="Times New Roman"/>
          <w:b/>
          <w:color w:val="000000" w:themeColor="text1"/>
          <w:vertAlign w:val="superscript"/>
        </w:rPr>
        <w:footnoteReference w:customMarkFollows="1" w:id="66"/>
        <w:sym w:font="Symbol" w:char="F0D3"/>
      </w:r>
    </w:p>
    <w:p w:rsidR="00494387" w:rsidRPr="00AD3EF5" w:rsidRDefault="00494387" w:rsidP="00DF41C5">
      <w:pPr>
        <w:spacing w:after="0" w:line="240" w:lineRule="auto"/>
        <w:jc w:val="center"/>
        <w:rPr>
          <w:rFonts w:ascii="Times New Roman" w:hAnsi="Times New Roman" w:cs="Times New Roman"/>
          <w:i/>
        </w:rPr>
      </w:pPr>
      <w:r w:rsidRPr="00AD3EF5">
        <w:rPr>
          <w:rFonts w:ascii="Times New Roman" w:hAnsi="Times New Roman" w:cs="Times New Roman"/>
          <w:i/>
        </w:rPr>
        <w:t>Научный руководитель – преподаватель</w:t>
      </w:r>
    </w:p>
    <w:p w:rsidR="00494387" w:rsidRPr="00AD3EF5" w:rsidRDefault="00494387" w:rsidP="00DF41C5">
      <w:pPr>
        <w:spacing w:after="0" w:line="240" w:lineRule="auto"/>
        <w:jc w:val="center"/>
        <w:rPr>
          <w:rFonts w:ascii="Times New Roman" w:hAnsi="Times New Roman" w:cs="Times New Roman"/>
          <w:i/>
        </w:rPr>
      </w:pPr>
      <w:r w:rsidRPr="00AD3EF5">
        <w:rPr>
          <w:rFonts w:ascii="Times New Roman" w:hAnsi="Times New Roman" w:cs="Times New Roman"/>
          <w:i/>
        </w:rPr>
        <w:t>Морус Г.Г.</w:t>
      </w:r>
    </w:p>
    <w:p w:rsidR="00494387" w:rsidRPr="00AD3EF5" w:rsidRDefault="00494387" w:rsidP="00DF41C5">
      <w:pPr>
        <w:spacing w:after="0" w:line="240" w:lineRule="auto"/>
        <w:jc w:val="center"/>
        <w:rPr>
          <w:rFonts w:ascii="Times New Roman" w:hAnsi="Times New Roman" w:cs="Times New Roman"/>
          <w:i/>
        </w:rPr>
      </w:pPr>
    </w:p>
    <w:p w:rsidR="00494387" w:rsidRPr="00AD3EF5" w:rsidRDefault="00494387" w:rsidP="00DF41C5">
      <w:pPr>
        <w:spacing w:after="0" w:line="240" w:lineRule="auto"/>
        <w:jc w:val="center"/>
        <w:rPr>
          <w:rFonts w:ascii="Times New Roman" w:hAnsi="Times New Roman" w:cs="Times New Roman"/>
          <w:i/>
        </w:rPr>
      </w:pPr>
      <w:r w:rsidRPr="00AD3EF5">
        <w:rPr>
          <w:rFonts w:ascii="Times New Roman" w:hAnsi="Times New Roman" w:cs="Times New Roman"/>
          <w:i/>
        </w:rPr>
        <w:t>Колледж Бирского филиала</w:t>
      </w:r>
    </w:p>
    <w:p w:rsidR="00494387" w:rsidRPr="00AD3EF5" w:rsidRDefault="00494387" w:rsidP="00DF41C5">
      <w:pPr>
        <w:spacing w:after="0" w:line="240" w:lineRule="auto"/>
        <w:jc w:val="center"/>
        <w:rPr>
          <w:rFonts w:ascii="Times New Roman" w:hAnsi="Times New Roman" w:cs="Times New Roman"/>
          <w:i/>
        </w:rPr>
      </w:pPr>
      <w:r w:rsidRPr="00AD3EF5">
        <w:rPr>
          <w:rFonts w:ascii="Times New Roman" w:hAnsi="Times New Roman" w:cs="Times New Roman"/>
          <w:i/>
        </w:rPr>
        <w:t xml:space="preserve">ФГБОУ ВО </w:t>
      </w:r>
      <w:r w:rsidR="00175885">
        <w:rPr>
          <w:rFonts w:ascii="Times New Roman" w:hAnsi="Times New Roman" w:cs="Times New Roman"/>
          <w:i/>
        </w:rPr>
        <w:t>«</w:t>
      </w:r>
      <w:r w:rsidRPr="00AD3EF5">
        <w:rPr>
          <w:rFonts w:ascii="Times New Roman" w:hAnsi="Times New Roman" w:cs="Times New Roman"/>
          <w:i/>
        </w:rPr>
        <w:t>Башкирский государственный университет</w:t>
      </w:r>
      <w:r w:rsidR="00175885">
        <w:rPr>
          <w:rFonts w:ascii="Times New Roman" w:hAnsi="Times New Roman" w:cs="Times New Roman"/>
          <w:i/>
        </w:rPr>
        <w:t>»</w:t>
      </w:r>
    </w:p>
    <w:p w:rsidR="00494387" w:rsidRPr="00AD3EF5" w:rsidRDefault="00494387" w:rsidP="00DF41C5">
      <w:pPr>
        <w:spacing w:after="0" w:line="240" w:lineRule="auto"/>
        <w:jc w:val="center"/>
        <w:rPr>
          <w:rFonts w:ascii="Times New Roman" w:hAnsi="Times New Roman" w:cs="Times New Roman"/>
          <w:i/>
        </w:rPr>
      </w:pPr>
      <w:r w:rsidRPr="00AD3EF5">
        <w:rPr>
          <w:rFonts w:ascii="Times New Roman" w:hAnsi="Times New Roman" w:cs="Times New Roman"/>
          <w:i/>
        </w:rPr>
        <w:t>Республика Башкортостан, г. Бирск</w:t>
      </w:r>
    </w:p>
    <w:p w:rsidR="00494387" w:rsidRPr="00AD3EF5" w:rsidRDefault="00494387" w:rsidP="00DF41C5">
      <w:pPr>
        <w:spacing w:after="0" w:line="240" w:lineRule="auto"/>
        <w:jc w:val="center"/>
        <w:rPr>
          <w:rFonts w:ascii="Times New Roman" w:hAnsi="Times New Roman" w:cs="Times New Roman"/>
          <w:i/>
        </w:rPr>
      </w:pPr>
    </w:p>
    <w:p w:rsidR="00494387" w:rsidRPr="00AD3EF5" w:rsidRDefault="00494387" w:rsidP="00DF41C5">
      <w:pPr>
        <w:pStyle w:val="afc"/>
        <w:jc w:val="center"/>
        <w:rPr>
          <w:rFonts w:ascii="Times New Roman" w:hAnsi="Times New Roman" w:cs="Times New Roman"/>
          <w:b/>
          <w:bCs/>
          <w:kern w:val="36"/>
          <w:sz w:val="22"/>
          <w:szCs w:val="22"/>
        </w:rPr>
      </w:pPr>
      <w:r w:rsidRPr="00AD3EF5">
        <w:rPr>
          <w:rFonts w:ascii="Times New Roman" w:hAnsi="Times New Roman" w:cs="Times New Roman"/>
          <w:b/>
          <w:bCs/>
          <w:kern w:val="36"/>
          <w:sz w:val="22"/>
          <w:szCs w:val="22"/>
        </w:rPr>
        <w:t>ИСТОРИЯ И ВИДЫ ОТКРЫТОК</w:t>
      </w:r>
    </w:p>
    <w:p w:rsidR="00494387" w:rsidRPr="00AD3EF5" w:rsidRDefault="00494387" w:rsidP="00DF41C5">
      <w:pPr>
        <w:pStyle w:val="a4"/>
        <w:spacing w:before="0" w:beforeAutospacing="0" w:after="0" w:afterAutospacing="0"/>
        <w:ind w:firstLine="426"/>
        <w:jc w:val="center"/>
        <w:rPr>
          <w:color w:val="000000"/>
          <w:sz w:val="22"/>
          <w:szCs w:val="22"/>
        </w:rPr>
      </w:pPr>
    </w:p>
    <w:p w:rsidR="00494387" w:rsidRPr="00AD3EF5" w:rsidRDefault="00494387" w:rsidP="00494387">
      <w:pPr>
        <w:pStyle w:val="a4"/>
        <w:spacing w:before="0" w:beforeAutospacing="0" w:after="0" w:afterAutospacing="0"/>
        <w:ind w:firstLine="426"/>
        <w:jc w:val="both"/>
        <w:rPr>
          <w:color w:val="000000"/>
          <w:sz w:val="22"/>
          <w:szCs w:val="22"/>
        </w:rPr>
      </w:pPr>
      <w:r w:rsidRPr="00AD3EF5">
        <w:rPr>
          <w:color w:val="000000"/>
          <w:sz w:val="22"/>
          <w:szCs w:val="22"/>
        </w:rPr>
        <w:t xml:space="preserve">Одной из самых первых </w:t>
      </w:r>
      <w:r w:rsidR="007E172E">
        <w:rPr>
          <w:color w:val="000000"/>
          <w:sz w:val="22"/>
          <w:szCs w:val="22"/>
        </w:rPr>
        <w:t>работ</w:t>
      </w:r>
      <w:r w:rsidRPr="00AD3EF5">
        <w:rPr>
          <w:color w:val="000000"/>
          <w:sz w:val="22"/>
          <w:szCs w:val="22"/>
        </w:rPr>
        <w:t xml:space="preserve"> дизайнеров с творческими заданиями для самостоятельного решения в полиграфической продукци</w:t>
      </w:r>
      <w:r w:rsidR="007E172E">
        <w:rPr>
          <w:color w:val="000000"/>
          <w:sz w:val="22"/>
          <w:szCs w:val="22"/>
        </w:rPr>
        <w:t xml:space="preserve">и </w:t>
      </w:r>
      <w:r w:rsidRPr="00AD3EF5">
        <w:rPr>
          <w:color w:val="000000"/>
          <w:sz w:val="22"/>
          <w:szCs w:val="22"/>
        </w:rPr>
        <w:t>является открытка.</w:t>
      </w:r>
    </w:p>
    <w:p w:rsidR="00494387" w:rsidRPr="00AD3EF5" w:rsidRDefault="00494387" w:rsidP="00494387">
      <w:pPr>
        <w:pStyle w:val="a4"/>
        <w:spacing w:before="0" w:beforeAutospacing="0" w:after="0" w:afterAutospacing="0"/>
        <w:ind w:firstLine="426"/>
        <w:jc w:val="both"/>
        <w:rPr>
          <w:color w:val="000000"/>
          <w:sz w:val="22"/>
          <w:szCs w:val="22"/>
        </w:rPr>
      </w:pPr>
      <w:r w:rsidRPr="00AD3EF5">
        <w:rPr>
          <w:color w:val="000000"/>
          <w:sz w:val="22"/>
          <w:szCs w:val="22"/>
        </w:rPr>
        <w:t>Открытка (первоначально открытое письмо) – особый вид почтовой карточки для открытого письма (без конверта). Это невероятно простое и радующий взгляд сувенир, которому насчитывает</w:t>
      </w:r>
      <w:r w:rsidRPr="00AD3EF5">
        <w:rPr>
          <w:color w:val="000000"/>
          <w:sz w:val="22"/>
          <w:szCs w:val="22"/>
        </w:rPr>
        <w:lastRenderedPageBreak/>
        <w:t xml:space="preserve">ся уже как минимум сто лет. Они всегда были, есть и будут миниатюрными подарками, создающими атмосферу праздника, выражающими отношение людей друг к другу, оставляющими в памяти наиболее важные события жизни. Открытка стала превращаться в произведение искусства, и художников и дизайнеров и если она сделана своими руками, то является лучшим подарком и приятное настроение гарантировано. Для выполнения полиграфической продукции на печатной основе надо уметь работать в программе Adobe Photoshop CS6. </w:t>
      </w:r>
    </w:p>
    <w:p w:rsidR="00494387" w:rsidRPr="00AD3EF5" w:rsidRDefault="00494387" w:rsidP="00494387">
      <w:pPr>
        <w:spacing w:after="0"/>
        <w:ind w:firstLine="426"/>
        <w:jc w:val="both"/>
        <w:rPr>
          <w:rFonts w:ascii="Times New Roman" w:hAnsi="Times New Roman" w:cs="Times New Roman"/>
        </w:rPr>
      </w:pPr>
      <w:r w:rsidRPr="00AD3EF5">
        <w:rPr>
          <w:rFonts w:ascii="Times New Roman" w:hAnsi="Times New Roman" w:cs="Times New Roman"/>
          <w:color w:val="000000"/>
        </w:rPr>
        <w:t>Процесс развития открытки имел немало линий и направлений, да и времени прошло предостаточно, прежде чем открытка приняла более или менее привычный сегодня вид. Единой даты появления открытки не существует, поскольку в каждой из стран этот путь был различным, однако уже конец XIX века оставил нам немалое число прекрасных образцов данного жанра, и потому это время вполне обоснованно можно назвать периодом расцвета искусства открытки.</w:t>
      </w:r>
    </w:p>
    <w:p w:rsidR="00494387" w:rsidRPr="00AD3EF5" w:rsidRDefault="00494387" w:rsidP="00494387">
      <w:pPr>
        <w:spacing w:after="0"/>
        <w:ind w:firstLine="426"/>
        <w:jc w:val="both"/>
        <w:rPr>
          <w:rFonts w:ascii="Times New Roman" w:hAnsi="Times New Roman" w:cs="Times New Roman"/>
        </w:rPr>
      </w:pPr>
      <w:r w:rsidRPr="00AD3EF5">
        <w:rPr>
          <w:rFonts w:ascii="Times New Roman" w:hAnsi="Times New Roman" w:cs="Times New Roman"/>
        </w:rPr>
        <w:t xml:space="preserve">Повсеместное присутствие графики в повседневной жизни вызвало необходимость в значительном количестве художников, которые удовлетворяли потребности публики в </w:t>
      </w:r>
      <w:r w:rsidR="00175885">
        <w:rPr>
          <w:rFonts w:ascii="Times New Roman" w:hAnsi="Times New Roman" w:cs="Times New Roman"/>
        </w:rPr>
        <w:t>«</w:t>
      </w:r>
      <w:r w:rsidRPr="00AD3EF5">
        <w:rPr>
          <w:rFonts w:ascii="Times New Roman" w:hAnsi="Times New Roman" w:cs="Times New Roman"/>
        </w:rPr>
        <w:t>красивой открытке</w:t>
      </w:r>
      <w:r w:rsidR="00175885">
        <w:rPr>
          <w:rFonts w:ascii="Times New Roman" w:hAnsi="Times New Roman" w:cs="Times New Roman"/>
        </w:rPr>
        <w:t>»</w:t>
      </w:r>
      <w:r w:rsidRPr="00AD3EF5">
        <w:rPr>
          <w:rFonts w:ascii="Times New Roman" w:hAnsi="Times New Roman" w:cs="Times New Roman"/>
        </w:rPr>
        <w:t xml:space="preserve"> и иногда из-за недостатка выдумки начинали копировать понравившиеся образы друг у друга. Именно из среды художников, получивших только среднее образование, а также художников-любителей, стало началом для возникновения профессий художественного дизайнера. И только здесь заимствования и цитаты, очень сильно тяготеющие к плагиату, проявились особенно сильно. В то же время ситуация эпохи модерна привела в тиражную графику и профессиональных художников-графиков, в частности, мастеров объединения </w:t>
      </w:r>
      <w:r w:rsidR="00175885">
        <w:rPr>
          <w:rFonts w:ascii="Times New Roman" w:hAnsi="Times New Roman" w:cs="Times New Roman"/>
        </w:rPr>
        <w:t>«</w:t>
      </w:r>
      <w:r w:rsidRPr="00AD3EF5">
        <w:rPr>
          <w:rFonts w:ascii="Times New Roman" w:hAnsi="Times New Roman" w:cs="Times New Roman"/>
        </w:rPr>
        <w:t>Мир искусства</w:t>
      </w:r>
      <w:r w:rsidR="00175885">
        <w:rPr>
          <w:rFonts w:ascii="Times New Roman" w:hAnsi="Times New Roman" w:cs="Times New Roman"/>
        </w:rPr>
        <w:t>»</w:t>
      </w:r>
      <w:r w:rsidRPr="00AD3EF5">
        <w:rPr>
          <w:rFonts w:ascii="Times New Roman" w:hAnsi="Times New Roman" w:cs="Times New Roman"/>
        </w:rPr>
        <w:t xml:space="preserve">, некоторые графические композиции которых также заимствовалось. О проблеме заимствования в тиражной графике, пишет кандидат искусствоведения Мозохина Н.А. </w:t>
      </w:r>
      <w:r w:rsidR="00175885">
        <w:rPr>
          <w:rFonts w:ascii="Times New Roman" w:hAnsi="Times New Roman" w:cs="Times New Roman"/>
        </w:rPr>
        <w:t>«</w:t>
      </w:r>
      <w:r w:rsidRPr="00AD3EF5">
        <w:rPr>
          <w:rFonts w:ascii="Times New Roman" w:hAnsi="Times New Roman" w:cs="Times New Roman"/>
        </w:rPr>
        <w:t>… самой по себе это малоизученная область искусства и не являлась предметом самостоятельного изучения. Особенно сложно проследить эти заимствования в сфере прикладной графики малых форм, в которой часто копировались виньетки и рисунки из книжной и журнальной графики. Обычно рисунок копировался не полностью, а повторялась только отдельная фигура в той же самой позе</w:t>
      </w:r>
      <w:r w:rsidR="00175885">
        <w:rPr>
          <w:rFonts w:ascii="Times New Roman" w:hAnsi="Times New Roman" w:cs="Times New Roman"/>
        </w:rPr>
        <w:t>»</w:t>
      </w:r>
      <w:r w:rsidRPr="00AD3EF5">
        <w:rPr>
          <w:rFonts w:ascii="Times New Roman" w:hAnsi="Times New Roman" w:cs="Times New Roman"/>
        </w:rPr>
        <w:t xml:space="preserve">. И она приводит пример, что </w:t>
      </w:r>
      <w:r w:rsidR="00175885">
        <w:rPr>
          <w:rFonts w:ascii="Times New Roman" w:hAnsi="Times New Roman" w:cs="Times New Roman"/>
        </w:rPr>
        <w:t>«</w:t>
      </w:r>
      <w:r w:rsidRPr="00AD3EF5">
        <w:rPr>
          <w:rFonts w:ascii="Times New Roman" w:hAnsi="Times New Roman" w:cs="Times New Roman"/>
        </w:rPr>
        <w:t xml:space="preserve">… в 1903-1905 годах Е.П.Самокиш-Судковская исполнила по заказу Общины св. Евгении пять рисунков с женскими головками разного рода головных уборах: кокошниках, платках, подвенечном уборе. Неизвестным издательством была выпущена открытка, на которой была перерисована одна из этих женских головок с добавлением пасхального антуража и надписи </w:t>
      </w:r>
      <w:r w:rsidR="00175885">
        <w:rPr>
          <w:rFonts w:ascii="Times New Roman" w:hAnsi="Times New Roman" w:cs="Times New Roman"/>
        </w:rPr>
        <w:t>«</w:t>
      </w:r>
      <w:r w:rsidRPr="00AD3EF5">
        <w:rPr>
          <w:rFonts w:ascii="Times New Roman" w:hAnsi="Times New Roman" w:cs="Times New Roman"/>
        </w:rPr>
        <w:t>Христос Воскресе!</w:t>
      </w:r>
      <w:r w:rsidR="00175885">
        <w:rPr>
          <w:rFonts w:ascii="Times New Roman" w:hAnsi="Times New Roman" w:cs="Times New Roman"/>
        </w:rPr>
        <w:t>»</w:t>
      </w:r>
      <w:r w:rsidRPr="00AD3EF5">
        <w:rPr>
          <w:rFonts w:ascii="Times New Roman" w:hAnsi="Times New Roman" w:cs="Times New Roman"/>
        </w:rPr>
        <w:t>. В то время</w:t>
      </w:r>
      <w:r w:rsidRPr="00AD3EF5">
        <w:rPr>
          <w:rFonts w:ascii="Times New Roman" w:hAnsi="Times New Roman" w:cs="Times New Roman"/>
          <w:noProof/>
          <w:color w:val="000000"/>
          <w:lang w:eastAsia="ru-RU"/>
        </w:rPr>
        <w:drawing>
          <wp:anchor distT="0" distB="0" distL="114300" distR="114300" simplePos="0" relativeHeight="251685888" behindDoc="0" locked="0" layoutInCell="1" allowOverlap="1">
            <wp:simplePos x="0" y="0"/>
            <wp:positionH relativeFrom="margin">
              <wp:posOffset>3876040</wp:posOffset>
            </wp:positionH>
            <wp:positionV relativeFrom="margin">
              <wp:posOffset>7364095</wp:posOffset>
            </wp:positionV>
            <wp:extent cx="2043430" cy="1466215"/>
            <wp:effectExtent l="0" t="0" r="0" b="635"/>
            <wp:wrapSquare wrapText="bothSides"/>
            <wp:docPr id="28" name="Рисунок 10" descr="http://gorod.tomsk.ru/i/u/1009/postcard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gorod.tomsk.ru/i/u/1009/postcard11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43430" cy="1466215"/>
                    </a:xfrm>
                    <a:prstGeom prst="rect">
                      <a:avLst/>
                    </a:prstGeom>
                    <a:noFill/>
                    <a:ln>
                      <a:noFill/>
                    </a:ln>
                  </pic:spPr>
                </pic:pic>
              </a:graphicData>
            </a:graphic>
          </wp:anchor>
        </w:drawing>
      </w:r>
      <w:r w:rsidRPr="00AD3EF5">
        <w:rPr>
          <w:rFonts w:ascii="Times New Roman" w:hAnsi="Times New Roman" w:cs="Times New Roman"/>
        </w:rPr>
        <w:t xml:space="preserve"> издательство Община св. Евгения являлась одним из важнейших издательств для истории открытого письма в России и начиная с 1902 года его возглавил А.Н.Бенуа, привлекший к работе ряд деятелей петербургской культуры начала </w:t>
      </w:r>
      <w:r w:rsidRPr="00AD3EF5">
        <w:rPr>
          <w:rFonts w:ascii="Times New Roman" w:hAnsi="Times New Roman" w:cs="Times New Roman"/>
          <w:lang w:val="en-US"/>
        </w:rPr>
        <w:t>XX</w:t>
      </w:r>
      <w:r w:rsidRPr="00AD3EF5">
        <w:rPr>
          <w:rFonts w:ascii="Times New Roman" w:hAnsi="Times New Roman" w:cs="Times New Roman"/>
        </w:rPr>
        <w:t xml:space="preserve"> века, в том числе и художников объединения </w:t>
      </w:r>
      <w:r w:rsidR="00175885">
        <w:rPr>
          <w:rFonts w:ascii="Times New Roman" w:hAnsi="Times New Roman" w:cs="Times New Roman"/>
        </w:rPr>
        <w:t>«</w:t>
      </w:r>
      <w:r w:rsidRPr="00AD3EF5">
        <w:rPr>
          <w:rFonts w:ascii="Times New Roman" w:hAnsi="Times New Roman" w:cs="Times New Roman"/>
        </w:rPr>
        <w:t>Мир искусства</w:t>
      </w:r>
      <w:r w:rsidR="00175885">
        <w:rPr>
          <w:rFonts w:ascii="Times New Roman" w:hAnsi="Times New Roman" w:cs="Times New Roman"/>
        </w:rPr>
        <w:t>»</w:t>
      </w:r>
      <w:r w:rsidRPr="00AD3EF5">
        <w:rPr>
          <w:rFonts w:ascii="Times New Roman" w:hAnsi="Times New Roman" w:cs="Times New Roman"/>
        </w:rPr>
        <w:t xml:space="preserve">. А.Н.Бенуа рассматривал открытку как важнейшее средство популяризации искусства прошлых эпох и развитие хорошего художественного вкуса. </w:t>
      </w:r>
    </w:p>
    <w:p w:rsidR="00494387" w:rsidRPr="00AD3EF5" w:rsidRDefault="00494387" w:rsidP="00494387">
      <w:pPr>
        <w:spacing w:after="0"/>
        <w:ind w:firstLine="426"/>
        <w:jc w:val="both"/>
        <w:rPr>
          <w:rFonts w:ascii="Times New Roman" w:hAnsi="Times New Roman" w:cs="Times New Roman"/>
          <w:noProof/>
          <w:color w:val="000000"/>
        </w:rPr>
      </w:pPr>
      <w:r w:rsidRPr="00AD3EF5">
        <w:rPr>
          <w:rFonts w:ascii="Times New Roman" w:hAnsi="Times New Roman" w:cs="Times New Roman"/>
          <w:color w:val="000000"/>
        </w:rPr>
        <w:t xml:space="preserve">На одной стороне открытки писали адрес, и наклеивалась марка, здесь также было напечатано правило: </w:t>
      </w:r>
      <w:r w:rsidR="00175885">
        <w:rPr>
          <w:rFonts w:ascii="Times New Roman" w:hAnsi="Times New Roman" w:cs="Times New Roman"/>
          <w:color w:val="000000"/>
        </w:rPr>
        <w:t>«</w:t>
      </w:r>
      <w:r w:rsidRPr="00AD3EF5">
        <w:rPr>
          <w:rFonts w:ascii="Times New Roman" w:hAnsi="Times New Roman" w:cs="Times New Roman"/>
          <w:color w:val="000000"/>
        </w:rPr>
        <w:t>На этой стороне кроме адреса не дозволяется ничего другого писать</w:t>
      </w:r>
      <w:r w:rsidR="00175885">
        <w:rPr>
          <w:rFonts w:ascii="Times New Roman" w:hAnsi="Times New Roman" w:cs="Times New Roman"/>
          <w:color w:val="000000"/>
        </w:rPr>
        <w:t>»</w:t>
      </w:r>
      <w:r w:rsidRPr="00AD3EF5">
        <w:rPr>
          <w:rFonts w:ascii="Times New Roman" w:hAnsi="Times New Roman" w:cs="Times New Roman"/>
          <w:color w:val="000000"/>
        </w:rPr>
        <w:t xml:space="preserve">. Вторая сторона предназначалась для письменного сообщения, на ней помещалась надпись: </w:t>
      </w:r>
      <w:r w:rsidR="00175885">
        <w:rPr>
          <w:rFonts w:ascii="Times New Roman" w:hAnsi="Times New Roman" w:cs="Times New Roman"/>
          <w:color w:val="000000"/>
        </w:rPr>
        <w:t>«</w:t>
      </w:r>
      <w:r w:rsidRPr="00AD3EF5">
        <w:rPr>
          <w:rFonts w:ascii="Times New Roman" w:hAnsi="Times New Roman" w:cs="Times New Roman"/>
          <w:color w:val="000000"/>
        </w:rPr>
        <w:t>Почтовое управление за содержание письма не отвечает</w:t>
      </w:r>
      <w:r w:rsidR="00175885">
        <w:rPr>
          <w:rFonts w:ascii="Times New Roman" w:hAnsi="Times New Roman" w:cs="Times New Roman"/>
          <w:color w:val="000000"/>
        </w:rPr>
        <w:t>»</w:t>
      </w:r>
      <w:r w:rsidRPr="00AD3EF5">
        <w:rPr>
          <w:rFonts w:ascii="Times New Roman" w:hAnsi="Times New Roman" w:cs="Times New Roman"/>
          <w:color w:val="000000"/>
        </w:rPr>
        <w:t xml:space="preserve">. Российские открытки были разного цвета. Самые ранние - серовато-белые, далее в мае 1872 года появились три вида почтовых карточек: универсальные - черные, которые можно было отправлять как внутри города, так и в другие города, в зависимости от цены наклеенной марки; коричневые - для отправки внутри города и зеленые - иногородние. 19 октября 1894 года министром внутренних дел России было разрешено выпускать </w:t>
      </w:r>
      <w:r w:rsidR="00175885">
        <w:rPr>
          <w:rFonts w:ascii="Times New Roman" w:hAnsi="Times New Roman" w:cs="Times New Roman"/>
          <w:color w:val="000000"/>
        </w:rPr>
        <w:t>«</w:t>
      </w:r>
      <w:r w:rsidRPr="00AD3EF5">
        <w:rPr>
          <w:rFonts w:ascii="Times New Roman" w:hAnsi="Times New Roman" w:cs="Times New Roman"/>
          <w:color w:val="000000"/>
        </w:rPr>
        <w:t>бланки открытых писем частного изготовления</w:t>
      </w:r>
      <w:r w:rsidR="00175885">
        <w:rPr>
          <w:rFonts w:ascii="Times New Roman" w:hAnsi="Times New Roman" w:cs="Times New Roman"/>
          <w:color w:val="000000"/>
        </w:rPr>
        <w:t>»</w:t>
      </w:r>
      <w:r w:rsidRPr="00AD3EF5">
        <w:rPr>
          <w:rFonts w:ascii="Times New Roman" w:hAnsi="Times New Roman" w:cs="Times New Roman"/>
          <w:color w:val="000000"/>
        </w:rPr>
        <w:t>. До этого времени монопольное право на выпуск открытых писем принадлежало почтовому ведомству и</w:t>
      </w:r>
      <w:r w:rsidRPr="00AD3EF5">
        <w:rPr>
          <w:rFonts w:ascii="Times New Roman" w:hAnsi="Times New Roman" w:cs="Times New Roman"/>
          <w:noProof/>
          <w:color w:val="000000"/>
          <w:lang w:eastAsia="ru-RU"/>
        </w:rPr>
        <w:drawing>
          <wp:anchor distT="0" distB="0" distL="114300" distR="114300" simplePos="0" relativeHeight="251686912" behindDoc="0" locked="0" layoutInCell="1" allowOverlap="1">
            <wp:simplePos x="0" y="0"/>
            <wp:positionH relativeFrom="margin">
              <wp:posOffset>18415</wp:posOffset>
            </wp:positionH>
            <wp:positionV relativeFrom="margin">
              <wp:posOffset>2021840</wp:posOffset>
            </wp:positionV>
            <wp:extent cx="1840230" cy="1213485"/>
            <wp:effectExtent l="0" t="0" r="7620" b="5715"/>
            <wp:wrapSquare wrapText="bothSides"/>
            <wp:docPr id="30" name="Рисунок 8" descr="http://gorod.tomsk.ru/i/u/1009/postcard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gorod.tomsk.ru/i/u/1009/postcard11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40230" cy="1213485"/>
                    </a:xfrm>
                    <a:prstGeom prst="rect">
                      <a:avLst/>
                    </a:prstGeom>
                    <a:noFill/>
                    <a:ln>
                      <a:noFill/>
                    </a:ln>
                  </pic:spPr>
                </pic:pic>
              </a:graphicData>
            </a:graphic>
          </wp:anchor>
        </w:drawing>
      </w:r>
      <w:r w:rsidRPr="00AD3EF5">
        <w:rPr>
          <w:rFonts w:ascii="Times New Roman" w:hAnsi="Times New Roman" w:cs="Times New Roman"/>
          <w:color w:val="000000"/>
        </w:rPr>
        <w:t xml:space="preserve"> первыми иллюстрированными открытками в России считают фотографические видовые открытки с изображением достопримечательностей Москвы. Известна серия из пяти таких открыток, на которой есть </w:t>
      </w:r>
      <w:r w:rsidRPr="00AD3EF5">
        <w:rPr>
          <w:rFonts w:ascii="Times New Roman" w:hAnsi="Times New Roman" w:cs="Times New Roman"/>
          <w:color w:val="000000"/>
        </w:rPr>
        <w:lastRenderedPageBreak/>
        <w:t xml:space="preserve">надпись, позволяющая их датировать: </w:t>
      </w:r>
      <w:r w:rsidR="00175885">
        <w:rPr>
          <w:rFonts w:ascii="Times New Roman" w:hAnsi="Times New Roman" w:cs="Times New Roman"/>
          <w:color w:val="000000"/>
        </w:rPr>
        <w:t>«</w:t>
      </w:r>
      <w:r w:rsidRPr="00AD3EF5">
        <w:rPr>
          <w:rFonts w:ascii="Times New Roman" w:hAnsi="Times New Roman" w:cs="Times New Roman"/>
          <w:color w:val="000000"/>
        </w:rPr>
        <w:t>Дозволено цензурой. Москва. 18 ноября 1895года</w:t>
      </w:r>
      <w:r w:rsidR="00175885">
        <w:rPr>
          <w:rFonts w:ascii="Times New Roman" w:hAnsi="Times New Roman" w:cs="Times New Roman"/>
          <w:color w:val="000000"/>
        </w:rPr>
        <w:t>»</w:t>
      </w:r>
      <w:r w:rsidRPr="00AD3EF5">
        <w:rPr>
          <w:rFonts w:ascii="Times New Roman" w:hAnsi="Times New Roman" w:cs="Times New Roman"/>
          <w:color w:val="000000"/>
        </w:rPr>
        <w:t>.</w:t>
      </w:r>
    </w:p>
    <w:p w:rsidR="00494387" w:rsidRPr="00AD3EF5" w:rsidRDefault="00494387" w:rsidP="00494387">
      <w:pPr>
        <w:spacing w:after="0"/>
        <w:ind w:firstLine="426"/>
        <w:jc w:val="both"/>
        <w:rPr>
          <w:rFonts w:ascii="Times New Roman" w:hAnsi="Times New Roman" w:cs="Times New Roman"/>
          <w:color w:val="000000"/>
        </w:rPr>
      </w:pPr>
      <w:r w:rsidRPr="00AD3EF5">
        <w:rPr>
          <w:rFonts w:ascii="Times New Roman" w:hAnsi="Times New Roman" w:cs="Times New Roman"/>
          <w:noProof/>
          <w:color w:val="000000"/>
          <w:lang w:eastAsia="ru-RU"/>
        </w:rPr>
        <w:drawing>
          <wp:anchor distT="0" distB="0" distL="114300" distR="114300" simplePos="0" relativeHeight="251687936" behindDoc="0" locked="0" layoutInCell="1" allowOverlap="1">
            <wp:simplePos x="0" y="0"/>
            <wp:positionH relativeFrom="margin">
              <wp:posOffset>3978275</wp:posOffset>
            </wp:positionH>
            <wp:positionV relativeFrom="margin">
              <wp:posOffset>4301490</wp:posOffset>
            </wp:positionV>
            <wp:extent cx="2042795" cy="1359535"/>
            <wp:effectExtent l="0" t="0" r="0" b="0"/>
            <wp:wrapSquare wrapText="bothSides"/>
            <wp:docPr id="31" name="Рисунок 7" descr="http://gorod.tomsk.ru/i/u/1009/postcard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gorod.tomsk.ru/i/u/1009/postcard12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42795" cy="1359535"/>
                    </a:xfrm>
                    <a:prstGeom prst="rect">
                      <a:avLst/>
                    </a:prstGeom>
                    <a:noFill/>
                    <a:ln>
                      <a:noFill/>
                    </a:ln>
                  </pic:spPr>
                </pic:pic>
              </a:graphicData>
            </a:graphic>
          </wp:anchor>
        </w:drawing>
      </w:r>
      <w:r w:rsidRPr="00AD3EF5">
        <w:rPr>
          <w:rFonts w:ascii="Times New Roman" w:hAnsi="Times New Roman" w:cs="Times New Roman"/>
          <w:color w:val="000000"/>
        </w:rPr>
        <w:t xml:space="preserve">С открытками связано немало занимательных историй. Так, например, открытка, имеющая явно выраженный славянофильский характер, была создана Петром Манойловичем, который жил в Вене и входил в группу сербов, объединившихся вокруг редакции журнала </w:t>
      </w:r>
      <w:r w:rsidR="00175885">
        <w:rPr>
          <w:rFonts w:ascii="Times New Roman" w:hAnsi="Times New Roman" w:cs="Times New Roman"/>
          <w:color w:val="000000"/>
        </w:rPr>
        <w:t>«</w:t>
      </w:r>
      <w:r w:rsidRPr="00AD3EF5">
        <w:rPr>
          <w:rFonts w:ascii="Times New Roman" w:hAnsi="Times New Roman" w:cs="Times New Roman"/>
          <w:color w:val="000000"/>
        </w:rPr>
        <w:t>Zmaja</w:t>
      </w:r>
      <w:r w:rsidR="00175885">
        <w:rPr>
          <w:rFonts w:ascii="Times New Roman" w:hAnsi="Times New Roman" w:cs="Times New Roman"/>
          <w:color w:val="000000"/>
        </w:rPr>
        <w:t>»</w:t>
      </w:r>
      <w:r w:rsidRPr="00AD3EF5">
        <w:rPr>
          <w:rFonts w:ascii="Times New Roman" w:hAnsi="Times New Roman" w:cs="Times New Roman"/>
          <w:color w:val="000000"/>
        </w:rPr>
        <w:t>. Художник принес в редакцию рисунок с изображением огнедышащего дракона, держащего в когтях свиток. Ниже был изображен пейзаж, условно представляющий пространство от Балкан до северо-востока Европы. Левая часть пейзажа олицетворяла Турцию, так как здесь были изображены минареты и мечети, правая была олицетворением России с куполами церквей, увенчанными крестами. По морю, разделяющему правую и левую части пейзажа, плывет корабль с надписями, являющимися названиями независимых сербских территорий. Таким образом, открытка играла роль политического плаката, приобретя политическую окраску.</w:t>
      </w:r>
    </w:p>
    <w:p w:rsidR="00494387" w:rsidRPr="00AD3EF5" w:rsidRDefault="00494387" w:rsidP="00494387">
      <w:pPr>
        <w:shd w:val="clear" w:color="auto" w:fill="FFFFFF"/>
        <w:spacing w:after="0"/>
        <w:ind w:firstLine="426"/>
        <w:jc w:val="both"/>
        <w:rPr>
          <w:rFonts w:ascii="Times New Roman" w:hAnsi="Times New Roman" w:cs="Times New Roman"/>
          <w:color w:val="000000"/>
        </w:rPr>
      </w:pPr>
      <w:r w:rsidRPr="00AD3EF5">
        <w:rPr>
          <w:rFonts w:ascii="Times New Roman" w:hAnsi="Times New Roman" w:cs="Times New Roman"/>
          <w:noProof/>
          <w:color w:val="000000"/>
          <w:lang w:eastAsia="ru-RU"/>
        </w:rPr>
        <w:drawing>
          <wp:anchor distT="0" distB="0" distL="114300" distR="114300" simplePos="0" relativeHeight="251688960" behindDoc="0" locked="0" layoutInCell="1" allowOverlap="1">
            <wp:simplePos x="0" y="0"/>
            <wp:positionH relativeFrom="margin">
              <wp:posOffset>-48260</wp:posOffset>
            </wp:positionH>
            <wp:positionV relativeFrom="margin">
              <wp:posOffset>6508115</wp:posOffset>
            </wp:positionV>
            <wp:extent cx="1903095" cy="1351915"/>
            <wp:effectExtent l="0" t="0" r="1905" b="635"/>
            <wp:wrapSquare wrapText="bothSides"/>
            <wp:docPr id="32" name="Рисунок 6" descr="http://gorod.tomsk.ru/i/u/1009/postcard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gorod.tomsk.ru/i/u/1009/postcard12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03095" cy="1351915"/>
                    </a:xfrm>
                    <a:prstGeom prst="rect">
                      <a:avLst/>
                    </a:prstGeom>
                    <a:noFill/>
                    <a:ln>
                      <a:noFill/>
                    </a:ln>
                  </pic:spPr>
                </pic:pic>
              </a:graphicData>
            </a:graphic>
          </wp:anchor>
        </w:drawing>
      </w:r>
      <w:r w:rsidRPr="00AD3EF5">
        <w:rPr>
          <w:rFonts w:ascii="Times New Roman" w:hAnsi="Times New Roman" w:cs="Times New Roman"/>
          <w:color w:val="000000"/>
        </w:rPr>
        <w:t>Одна из версий появления иллюстрированных почтовых карточек, связана с событиями франко-прусской войны. Произошло это зимой 1870 года, когда французская армия, насчитывавшая около 40000 солдат, была сосредоточена в маленьком городке Конли в Бретани. Вскоре для солдат не хватило конвертов и бумаги для отправляемых писем. Тогда продавец книг Леон Бенардо решил использовать для этой цели имевшийся на складе картон. Он нарезал его и пустил в продажу. Случайно ему попались листы, на которых были изображены солдатские рисунки и карикатуры. Эта идея ему понравилась, и сообразительный книготорговец придумал патриотическую виньетку, украсив ею открытки. Успех затеи оказался настолько велик, что Бенардо в том же году выпустил еще одну открытку, посвященную армии и флоту. Кроме названных, он был автором и издателем еще восьми открыток, имевших отношение к франко-прусской войне. Среди авторов первых открыток упоминается гравер по меди Франц Рорих. В частности, ему принадлежит карточка с видом Женевского озера, которая была выпущена в Цюрихе в 1872 году. Это была так называемая видовая открытка, которая благополучно существует и сегодня [1].</w:t>
      </w:r>
    </w:p>
    <w:p w:rsidR="00494387" w:rsidRPr="00AD3EF5" w:rsidRDefault="00494387" w:rsidP="00494387">
      <w:pPr>
        <w:spacing w:after="0"/>
        <w:ind w:firstLine="426"/>
        <w:jc w:val="both"/>
        <w:rPr>
          <w:rFonts w:ascii="Times New Roman" w:hAnsi="Times New Roman" w:cs="Times New Roman"/>
        </w:rPr>
      </w:pPr>
      <w:r w:rsidRPr="00AD3EF5">
        <w:rPr>
          <w:rFonts w:ascii="Times New Roman" w:hAnsi="Times New Roman" w:cs="Times New Roman"/>
        </w:rPr>
        <w:t xml:space="preserve">В последнее время наблюдается всплеск интереса к открытке, или открытому письму, как ее называли на рубеже </w:t>
      </w:r>
      <w:r w:rsidRPr="00AD3EF5">
        <w:rPr>
          <w:rFonts w:ascii="Times New Roman" w:hAnsi="Times New Roman" w:cs="Times New Roman"/>
          <w:lang w:val="en-US"/>
        </w:rPr>
        <w:t>XIX</w:t>
      </w:r>
      <w:r w:rsidRPr="00AD3EF5">
        <w:rPr>
          <w:rFonts w:ascii="Times New Roman" w:hAnsi="Times New Roman" w:cs="Times New Roman"/>
        </w:rPr>
        <w:t>-</w:t>
      </w:r>
      <w:r w:rsidRPr="00AD3EF5">
        <w:rPr>
          <w:rFonts w:ascii="Times New Roman" w:hAnsi="Times New Roman" w:cs="Times New Roman"/>
          <w:lang w:val="en-US"/>
        </w:rPr>
        <w:t>XX</w:t>
      </w:r>
      <w:r w:rsidRPr="00AD3EF5">
        <w:rPr>
          <w:rFonts w:ascii="Times New Roman" w:hAnsi="Times New Roman" w:cs="Times New Roman"/>
        </w:rPr>
        <w:t xml:space="preserve"> вв., как со стороны коллекционеров, так и музеев, и библиотек, в коллекциях которых иногда представлены дореволюционные открытки. Если в 1960-197-е гг. издавались лишь небольшие брошюры-рекомендации филокартистов по формированию и хранению коллекций, </w:t>
      </w:r>
      <w:r w:rsidR="00EB3EA8">
        <w:rPr>
          <w:rFonts w:ascii="Times New Roman" w:hAnsi="Times New Roman" w:cs="Times New Roman"/>
        </w:rPr>
        <w:t xml:space="preserve">то </w:t>
      </w:r>
      <w:r w:rsidRPr="00AD3EF5">
        <w:rPr>
          <w:rFonts w:ascii="Times New Roman" w:hAnsi="Times New Roman" w:cs="Times New Roman"/>
        </w:rPr>
        <w:t xml:space="preserve">в 1980-1990-е гг. начинают появляться их исследования в области истории открытки. </w:t>
      </w:r>
      <w:r w:rsidR="00EB3EA8">
        <w:rPr>
          <w:rFonts w:ascii="Times New Roman" w:hAnsi="Times New Roman" w:cs="Times New Roman"/>
        </w:rPr>
        <w:t>В</w:t>
      </w:r>
      <w:r w:rsidRPr="00AD3EF5">
        <w:rPr>
          <w:rFonts w:ascii="Times New Roman" w:hAnsi="Times New Roman" w:cs="Times New Roman"/>
        </w:rPr>
        <w:t xml:space="preserve"> </w:t>
      </w:r>
      <w:r w:rsidRPr="00AD3EF5">
        <w:rPr>
          <w:rFonts w:ascii="Times New Roman" w:hAnsi="Times New Roman" w:cs="Times New Roman"/>
          <w:lang w:val="en-US"/>
        </w:rPr>
        <w:t>XXI</w:t>
      </w:r>
      <w:r w:rsidRPr="00AD3EF5">
        <w:rPr>
          <w:rFonts w:ascii="Times New Roman" w:hAnsi="Times New Roman" w:cs="Times New Roman"/>
        </w:rPr>
        <w:t xml:space="preserve"> в. к изучению открытки обратились специалисты разных областей знаний, не связанные с коллекционированием, которые пытаются с разных сторон рассмотреть открытку как явление культуры и искусства. Музеи не остаются в стороне от этих тенденций, предоставляя выставочные площади для коллекционеров и экспонируя собственные собрания открытых писем [3, с..165].</w:t>
      </w:r>
    </w:p>
    <w:p w:rsidR="00494387" w:rsidRPr="00AD3EF5" w:rsidRDefault="00494387" w:rsidP="00494387">
      <w:pPr>
        <w:spacing w:after="0"/>
        <w:ind w:firstLine="426"/>
        <w:jc w:val="both"/>
        <w:rPr>
          <w:rFonts w:ascii="Times New Roman" w:hAnsi="Times New Roman" w:cs="Times New Roman"/>
          <w:b/>
        </w:rPr>
      </w:pPr>
      <w:r w:rsidRPr="00AD3EF5">
        <w:rPr>
          <w:rFonts w:ascii="Times New Roman" w:hAnsi="Times New Roman" w:cs="Times New Roman"/>
          <w:color w:val="000000"/>
        </w:rPr>
        <w:t xml:space="preserve">Сегодня оборот поздравительных открыток в мире составляет 15 млрд. штук в год. Мировым лидером по изданию открыток являются США, где открыточным бизнесом занимаются более 500 компаний. Второй по значению открыточной державой является Великобритания, где количество подобных компаний приближается к 250. </w:t>
      </w:r>
      <w:r w:rsidR="00175885">
        <w:rPr>
          <w:rFonts w:ascii="Times New Roman" w:hAnsi="Times New Roman" w:cs="Times New Roman"/>
          <w:color w:val="000000"/>
        </w:rPr>
        <w:t>«</w:t>
      </w:r>
      <w:r w:rsidRPr="00AD3EF5">
        <w:rPr>
          <w:rFonts w:ascii="Times New Roman" w:hAnsi="Times New Roman" w:cs="Times New Roman"/>
          <w:color w:val="000000"/>
        </w:rPr>
        <w:t>Hallmark</w:t>
      </w:r>
      <w:r w:rsidR="00175885">
        <w:rPr>
          <w:rFonts w:ascii="Times New Roman" w:hAnsi="Times New Roman" w:cs="Times New Roman"/>
          <w:color w:val="000000"/>
        </w:rPr>
        <w:t>»</w:t>
      </w:r>
      <w:r w:rsidRPr="00AD3EF5">
        <w:rPr>
          <w:rFonts w:ascii="Times New Roman" w:hAnsi="Times New Roman" w:cs="Times New Roman"/>
          <w:color w:val="000000"/>
        </w:rPr>
        <w:t xml:space="preserve"> -самый известный открыточный бренд, открытки под этой торговой маркой выпускаются во всем мире.</w:t>
      </w:r>
    </w:p>
    <w:p w:rsidR="00494387" w:rsidRPr="00AD3EF5" w:rsidRDefault="00494387" w:rsidP="00494387">
      <w:pPr>
        <w:pStyle w:val="a3"/>
        <w:ind w:firstLine="426"/>
        <w:jc w:val="both"/>
        <w:rPr>
          <w:rFonts w:ascii="Times New Roman" w:hAnsi="Times New Roman" w:cs="Times New Roman"/>
          <w:b/>
        </w:rPr>
      </w:pPr>
      <w:r w:rsidRPr="00AD3EF5">
        <w:rPr>
          <w:rFonts w:ascii="Times New Roman" w:hAnsi="Times New Roman" w:cs="Times New Roman"/>
        </w:rPr>
        <w:t xml:space="preserve">Современная открытка - это высокотехнологичный продукт, сочетающий в себе высококачественную печать с разнообразными способами отделки. Последний писк моды в отделке - это глиттерное лакирование, осуществляемое посредством трафаретной печати. Кроме глиттера, для отделки открыток применяется тиснение (блинтовое, конгревное, и фольгой), UV-лак (матовый, глянцевый, песочный и рельефный), термография, высечка, </w:t>
      </w:r>
      <w:hyperlink r:id="rId27" w:tooltip="Бронза" w:history="1">
        <w:r w:rsidRPr="00AD3EF5">
          <w:rPr>
            <w:rFonts w:ascii="Times New Roman" w:hAnsi="Times New Roman" w:cs="Times New Roman"/>
            <w:bdr w:val="none" w:sz="0" w:space="0" w:color="auto" w:frame="1"/>
          </w:rPr>
          <w:t>бронзирование</w:t>
        </w:r>
      </w:hyperlink>
      <w:r w:rsidRPr="00AD3EF5">
        <w:rPr>
          <w:rFonts w:ascii="Times New Roman" w:hAnsi="Times New Roman" w:cs="Times New Roman"/>
        </w:rPr>
        <w:t xml:space="preserve"> и др. Благодаря фантазии и изобретательности мировых и российских издателей, открытка из приложения к подарку превращается в полноценный самостоятельный </w:t>
      </w:r>
      <w:r w:rsidRPr="00AD3EF5">
        <w:rPr>
          <w:rFonts w:ascii="Times New Roman" w:hAnsi="Times New Roman" w:cs="Times New Roman"/>
        </w:rPr>
        <w:lastRenderedPageBreak/>
        <w:t>сувенир. За счет сложной высечки и ручной сборки создаются разнообразные сложные конструкции открыток-сувениров: открытки-раскладушки, напоминающие детские книжки, открытки с выносными элементами - экстендерами, прикрепленными на двусторонний скотч, открытки-сумочки и футляры для упаковки мелких подарков и денег, открытки с динамическими элементами, например, с качающейся рождественской колыбелью. Модная тенденция - применение в оформлении открыток различных аксессуаров: ленточек, вкладышей для написания поздравительного текста, фигурных шоколадок в яркой фольге, мини-флаконов с парфюмами или аромомаслами. Возрождается и направление открыток hand-made, изготавливаемых с применением декоративных и натуральных материалов: сухоцветов, керамики, кожи, ткани, минералов и бумаг ручной работы.</w:t>
      </w:r>
    </w:p>
    <w:p w:rsidR="00494387" w:rsidRPr="00AD3EF5" w:rsidRDefault="00494387" w:rsidP="00494387">
      <w:pPr>
        <w:shd w:val="clear" w:color="auto" w:fill="FFFFFF"/>
        <w:spacing w:after="0"/>
        <w:ind w:firstLine="426"/>
        <w:jc w:val="both"/>
        <w:textAlignment w:val="baseline"/>
        <w:rPr>
          <w:rFonts w:ascii="Times New Roman" w:hAnsi="Times New Roman" w:cs="Times New Roman"/>
          <w:color w:val="000000"/>
        </w:rPr>
      </w:pPr>
      <w:r w:rsidRPr="00AD3EF5">
        <w:rPr>
          <w:rFonts w:ascii="Times New Roman" w:hAnsi="Times New Roman" w:cs="Times New Roman"/>
          <w:color w:val="000000"/>
        </w:rPr>
        <w:t>На Западе существует наука делтиология, которая изучает историю, эстетику и символику открыток. Ученые, исследуя открытку, пытаются постичь феномены общественного сознания прошедших эпох. Однако все это не приближает нас к разгадке главного секрета открытки – того, что позволяет этому маленькому кусочку картона служить проводником самых светлых чувств: любви, уважения и признательности [4].</w:t>
      </w:r>
    </w:p>
    <w:p w:rsidR="00494387" w:rsidRPr="00AD3EF5" w:rsidRDefault="00494387" w:rsidP="00494387">
      <w:pPr>
        <w:shd w:val="clear" w:color="auto" w:fill="FFFFFF"/>
        <w:spacing w:after="0"/>
        <w:ind w:firstLine="426"/>
        <w:jc w:val="both"/>
        <w:rPr>
          <w:rFonts w:ascii="Times New Roman" w:hAnsi="Times New Roman" w:cs="Times New Roman"/>
          <w:color w:val="000000"/>
        </w:rPr>
      </w:pPr>
      <w:r w:rsidRPr="00AD3EF5">
        <w:rPr>
          <w:rFonts w:ascii="Times New Roman" w:hAnsi="Times New Roman" w:cs="Times New Roman"/>
          <w:color w:val="000000"/>
        </w:rPr>
        <w:t>Появление открытки во многом было вызвано сугубо практическими надобностями, да и сегодня она, не утратив своей первоначальной функции, является одним из видов почтовой связи, хотя и мало распространенным по причине наличия более скоростных вариантов передачи информации. Ныне функции открытки несколько изменились, и мы воспринимаем ее главным образом как атрибут праздника и поздравления [1].</w:t>
      </w:r>
    </w:p>
    <w:p w:rsidR="00494387" w:rsidRPr="00AD3EF5" w:rsidRDefault="00494387" w:rsidP="00494387">
      <w:pPr>
        <w:pStyle w:val="a3"/>
        <w:ind w:firstLine="426"/>
        <w:jc w:val="both"/>
        <w:rPr>
          <w:rFonts w:ascii="Times New Roman" w:hAnsi="Times New Roman" w:cs="Times New Roman"/>
        </w:rPr>
      </w:pPr>
      <w:r w:rsidRPr="00AD3EF5">
        <w:rPr>
          <w:rFonts w:ascii="Times New Roman" w:hAnsi="Times New Roman" w:cs="Times New Roman"/>
        </w:rPr>
        <w:t>В наше современное время существует целый ряд открыток, которые имеют то или иное предназначение. Наиболее популярные виды открыток представлены ниже.</w:t>
      </w:r>
    </w:p>
    <w:p w:rsidR="00494387" w:rsidRPr="00AD3EF5" w:rsidRDefault="00494387" w:rsidP="00494387">
      <w:pPr>
        <w:pStyle w:val="a3"/>
        <w:ind w:firstLine="426"/>
        <w:jc w:val="both"/>
        <w:rPr>
          <w:rFonts w:ascii="Times New Roman" w:hAnsi="Times New Roman" w:cs="Times New Roman"/>
        </w:rPr>
      </w:pPr>
      <w:r w:rsidRPr="00AD3EF5">
        <w:rPr>
          <w:rFonts w:ascii="Times New Roman" w:hAnsi="Times New Roman" w:cs="Times New Roman"/>
          <w:i/>
          <w:noProof/>
          <w:lang w:eastAsia="ru-RU"/>
        </w:rPr>
        <w:drawing>
          <wp:anchor distT="0" distB="0" distL="114300" distR="114300" simplePos="0" relativeHeight="251689984" behindDoc="0" locked="0" layoutInCell="1" allowOverlap="1">
            <wp:simplePos x="0" y="0"/>
            <wp:positionH relativeFrom="margin">
              <wp:posOffset>4443095</wp:posOffset>
            </wp:positionH>
            <wp:positionV relativeFrom="margin">
              <wp:posOffset>3540125</wp:posOffset>
            </wp:positionV>
            <wp:extent cx="1459865" cy="1029970"/>
            <wp:effectExtent l="0" t="0" r="6985" b="0"/>
            <wp:wrapSquare wrapText="bothSides"/>
            <wp:docPr id="4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тылёк-с-днем-рождения.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59865" cy="1029970"/>
                    </a:xfrm>
                    <a:prstGeom prst="rect">
                      <a:avLst/>
                    </a:prstGeom>
                  </pic:spPr>
                </pic:pic>
              </a:graphicData>
            </a:graphic>
          </wp:anchor>
        </w:drawing>
      </w:r>
      <w:r w:rsidRPr="00AD3EF5">
        <w:rPr>
          <w:rFonts w:ascii="Times New Roman" w:hAnsi="Times New Roman" w:cs="Times New Roman"/>
        </w:rPr>
        <w:t xml:space="preserve">Ведущее место по распространенности и разнообразию занимают </w:t>
      </w:r>
      <w:r w:rsidRPr="00AD3EF5">
        <w:rPr>
          <w:rFonts w:ascii="Times New Roman" w:hAnsi="Times New Roman" w:cs="Times New Roman"/>
          <w:b/>
        </w:rPr>
        <w:t>поздравительные открытки</w:t>
      </w:r>
      <w:r w:rsidRPr="00AD3EF5">
        <w:rPr>
          <w:rFonts w:ascii="Times New Roman" w:hAnsi="Times New Roman" w:cs="Times New Roman"/>
        </w:rPr>
        <w:t>, предназначенные для поздравления с различными праздниками и торжествами, светскими, религиозными или семейными.</w:t>
      </w:r>
      <w:r w:rsidRPr="00AD3EF5">
        <w:rPr>
          <w:rFonts w:ascii="Times New Roman" w:hAnsi="Times New Roman" w:cs="Times New Roman"/>
          <w:i/>
          <w:noProof/>
          <w:lang w:eastAsia="ru-RU"/>
        </w:rPr>
        <w:drawing>
          <wp:anchor distT="0" distB="0" distL="114300" distR="114300" simplePos="0" relativeHeight="251692032" behindDoc="0" locked="0" layoutInCell="1" allowOverlap="1">
            <wp:simplePos x="0" y="0"/>
            <wp:positionH relativeFrom="margin">
              <wp:posOffset>43180</wp:posOffset>
            </wp:positionH>
            <wp:positionV relativeFrom="margin">
              <wp:posOffset>4450715</wp:posOffset>
            </wp:positionV>
            <wp:extent cx="1664335" cy="1044575"/>
            <wp:effectExtent l="0" t="0" r="0" b="3175"/>
            <wp:wrapSquare wrapText="bothSides"/>
            <wp:docPr id="4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1198_original.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64335" cy="1044575"/>
                    </a:xfrm>
                    <a:prstGeom prst="rect">
                      <a:avLst/>
                    </a:prstGeom>
                  </pic:spPr>
                </pic:pic>
              </a:graphicData>
            </a:graphic>
          </wp:anchor>
        </w:drawing>
      </w:r>
      <w:r w:rsidRPr="00AD3EF5">
        <w:rPr>
          <w:rFonts w:ascii="Times New Roman" w:hAnsi="Times New Roman" w:cs="Times New Roman"/>
        </w:rPr>
        <w:t xml:space="preserve">  Так же выпускаются </w:t>
      </w:r>
      <w:r w:rsidRPr="00AD3EF5">
        <w:rPr>
          <w:rFonts w:ascii="Times New Roman" w:hAnsi="Times New Roman" w:cs="Times New Roman"/>
          <w:b/>
        </w:rPr>
        <w:t>видовая открытка</w:t>
      </w:r>
      <w:r w:rsidRPr="00AD3EF5">
        <w:rPr>
          <w:rFonts w:ascii="Times New Roman" w:hAnsi="Times New Roman" w:cs="Times New Roman"/>
        </w:rPr>
        <w:t xml:space="preserve"> –это, как правило, серия и изображают жанровые сценки из народных гулянии, спорта, развлечения, а также городские пейзажи. Часто такие открытки становятся ценными свидетельствами ушедших эпох, позволяя увидеть картинки из прошлого.</w:t>
      </w:r>
      <w:r w:rsidRPr="00AD3EF5">
        <w:rPr>
          <w:rFonts w:ascii="Times New Roman" w:hAnsi="Times New Roman" w:cs="Times New Roman"/>
          <w:b/>
          <w:i/>
          <w:noProof/>
          <w:lang w:eastAsia="ru-RU"/>
        </w:rPr>
        <w:drawing>
          <wp:anchor distT="0" distB="0" distL="114300" distR="114300" simplePos="0" relativeHeight="251693056" behindDoc="0" locked="0" layoutInCell="1" allowOverlap="1">
            <wp:simplePos x="0" y="0"/>
            <wp:positionH relativeFrom="margin">
              <wp:posOffset>4442460</wp:posOffset>
            </wp:positionH>
            <wp:positionV relativeFrom="margin">
              <wp:posOffset>5619750</wp:posOffset>
            </wp:positionV>
            <wp:extent cx="1534795" cy="925830"/>
            <wp:effectExtent l="0" t="0" r="8255" b="7620"/>
            <wp:wrapSquare wrapText="bothSides"/>
            <wp:docPr id="46" name="Рисунок 4" descr="iLBMHX1O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BMHX1OQ.jpg"/>
                    <pic:cNvPicPr/>
                  </pic:nvPicPr>
                  <pic:blipFill>
                    <a:blip r:embed="rId30" cstate="print"/>
                    <a:stretch>
                      <a:fillRect/>
                    </a:stretch>
                  </pic:blipFill>
                  <pic:spPr>
                    <a:xfrm>
                      <a:off x="0" y="0"/>
                      <a:ext cx="1534795" cy="925830"/>
                    </a:xfrm>
                    <a:prstGeom prst="rect">
                      <a:avLst/>
                    </a:prstGeom>
                  </pic:spPr>
                </pic:pic>
              </a:graphicData>
            </a:graphic>
          </wp:anchor>
        </w:drawing>
      </w:r>
      <w:r w:rsidRPr="00AD3EF5">
        <w:rPr>
          <w:rStyle w:val="af0"/>
          <w:rFonts w:ascii="Times New Roman" w:hAnsi="Times New Roman" w:cs="Times New Roman"/>
        </w:rPr>
        <w:t>Репродукционные открытки</w:t>
      </w:r>
      <w:r w:rsidRPr="00AD3EF5">
        <w:rPr>
          <w:rFonts w:ascii="Times New Roman" w:hAnsi="Times New Roman" w:cs="Times New Roman"/>
        </w:rPr>
        <w:t xml:space="preserve"> - на них изображают продукции картин, скульптур и другие произведения искусства. Различными художественными объединениями, выпускаются </w:t>
      </w:r>
      <w:r w:rsidRPr="00AD3EF5">
        <w:rPr>
          <w:rFonts w:ascii="Times New Roman" w:hAnsi="Times New Roman" w:cs="Times New Roman"/>
          <w:b/>
        </w:rPr>
        <w:t>художественные открытки</w:t>
      </w:r>
      <w:r w:rsidRPr="00AD3EF5">
        <w:rPr>
          <w:rFonts w:ascii="Times New Roman" w:hAnsi="Times New Roman" w:cs="Times New Roman"/>
        </w:rPr>
        <w:t xml:space="preserve"> - как правило, серийно, и дают широкой публике и профессиональному сообществу возможность ознакомиться с примерами творчества ранее неизвестных или забытых деятелей изобразительного искусства. </w:t>
      </w:r>
      <w:r w:rsidRPr="00AD3EF5">
        <w:rPr>
          <w:rStyle w:val="af0"/>
          <w:rFonts w:ascii="Times New Roman" w:hAnsi="Times New Roman" w:cs="Times New Roman"/>
        </w:rPr>
        <w:t>Рекламные открытки</w:t>
      </w:r>
      <w:r w:rsidRPr="00AD3EF5">
        <w:rPr>
          <w:rFonts w:ascii="Times New Roman" w:hAnsi="Times New Roman" w:cs="Times New Roman"/>
          <w:b/>
          <w:i/>
        </w:rPr>
        <w:t xml:space="preserve"> -</w:t>
      </w:r>
      <w:r w:rsidRPr="00AD3EF5">
        <w:rPr>
          <w:rFonts w:ascii="Times New Roman" w:hAnsi="Times New Roman" w:cs="Times New Roman"/>
        </w:rPr>
        <w:t xml:space="preserve"> выполняют функцию рекламного носителя, сообщая клиентам о деятельности предприятия, открывшемся кафе, новом магазине.</w:t>
      </w:r>
    </w:p>
    <w:p w:rsidR="00494387" w:rsidRPr="00AD3EF5" w:rsidRDefault="00494387" w:rsidP="00494387">
      <w:pPr>
        <w:spacing w:after="0"/>
        <w:ind w:firstLine="426"/>
        <w:jc w:val="both"/>
        <w:rPr>
          <w:rFonts w:ascii="Times New Roman" w:hAnsi="Times New Roman" w:cs="Times New Roman"/>
        </w:rPr>
      </w:pPr>
      <w:r w:rsidRPr="00AD3EF5">
        <w:rPr>
          <w:rStyle w:val="af0"/>
          <w:rFonts w:ascii="Times New Roman" w:hAnsi="Times New Roman" w:cs="Times New Roman"/>
        </w:rPr>
        <w:t>Историко-событийные открытки -</w:t>
      </w:r>
      <w:r w:rsidRPr="00AD3EF5">
        <w:rPr>
          <w:rStyle w:val="af0"/>
          <w:rFonts w:ascii="Times New Roman" w:hAnsi="Times New Roman" w:cs="Times New Roman"/>
          <w:color w:val="2E2E2E"/>
        </w:rPr>
        <w:t>это з</w:t>
      </w:r>
      <w:r w:rsidRPr="00AD3EF5">
        <w:rPr>
          <w:rFonts w:ascii="Times New Roman" w:hAnsi="Times New Roman" w:cs="Times New Roman"/>
        </w:rPr>
        <w:t xml:space="preserve">апечатление значимых и торжественных событий, как визит высокопоставленного лица, открытие нового производства или последствия природных катаклизмов </w:t>
      </w:r>
      <w:r w:rsidRPr="00AD3EF5">
        <w:rPr>
          <w:rFonts w:ascii="Times New Roman" w:hAnsi="Times New Roman" w:cs="Times New Roman"/>
          <w:bCs/>
          <w:noProof/>
          <w:lang w:eastAsia="ru-RU"/>
        </w:rPr>
        <w:drawing>
          <wp:anchor distT="0" distB="0" distL="114300" distR="114300" simplePos="0" relativeHeight="251691008" behindDoc="0" locked="0" layoutInCell="1" allowOverlap="1">
            <wp:simplePos x="0" y="0"/>
            <wp:positionH relativeFrom="margin">
              <wp:posOffset>42545</wp:posOffset>
            </wp:positionH>
            <wp:positionV relativeFrom="margin">
              <wp:posOffset>7615555</wp:posOffset>
            </wp:positionV>
            <wp:extent cx="1528445" cy="957580"/>
            <wp:effectExtent l="0" t="0" r="0" b="0"/>
            <wp:wrapSquare wrapText="bothSides"/>
            <wp:docPr id="47" name="Рисунок 6" descr="iVSWKUL6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VSWKUL6T.jpg"/>
                    <pic:cNvPicPr/>
                  </pic:nvPicPr>
                  <pic:blipFill>
                    <a:blip r:embed="rId31" cstate="print"/>
                    <a:stretch>
                      <a:fillRect/>
                    </a:stretch>
                  </pic:blipFill>
                  <pic:spPr>
                    <a:xfrm>
                      <a:off x="0" y="0"/>
                      <a:ext cx="1528445" cy="957580"/>
                    </a:xfrm>
                    <a:prstGeom prst="rect">
                      <a:avLst/>
                    </a:prstGeom>
                  </pic:spPr>
                </pic:pic>
              </a:graphicData>
            </a:graphic>
          </wp:anchor>
        </w:drawing>
      </w:r>
      <w:r w:rsidRPr="00AD3EF5">
        <w:rPr>
          <w:rStyle w:val="af0"/>
          <w:rFonts w:ascii="Times New Roman" w:hAnsi="Times New Roman" w:cs="Times New Roman"/>
        </w:rPr>
        <w:t>Политические открытки</w:t>
      </w:r>
      <w:r w:rsidRPr="00AD3EF5">
        <w:rPr>
          <w:rFonts w:ascii="Times New Roman" w:hAnsi="Times New Roman" w:cs="Times New Roman"/>
        </w:rPr>
        <w:t xml:space="preserve"> - изображают исторических деятелей прошлого и настоящего. Могут иметь вид портрета или репортажа (подписание мирного договора, встреча с гражданами). И к этой категории относят карикатуры на политическую тематику. </w:t>
      </w:r>
      <w:r w:rsidRPr="00AD3EF5">
        <w:rPr>
          <w:rStyle w:val="af0"/>
          <w:rFonts w:ascii="Times New Roman" w:hAnsi="Times New Roman" w:cs="Times New Roman"/>
        </w:rPr>
        <w:t>Патриотические открытки</w:t>
      </w:r>
      <w:r w:rsidRPr="00AD3EF5">
        <w:rPr>
          <w:rFonts w:ascii="Times New Roman" w:hAnsi="Times New Roman" w:cs="Times New Roman"/>
          <w:b/>
          <w:i/>
        </w:rPr>
        <w:t xml:space="preserve"> -</w:t>
      </w:r>
      <w:r w:rsidRPr="00AD3EF5">
        <w:rPr>
          <w:rFonts w:ascii="Times New Roman" w:hAnsi="Times New Roman" w:cs="Times New Roman"/>
        </w:rPr>
        <w:t xml:space="preserve"> их производство достигло апогея во время Великой Отечественной Войны. По содержанию они разделялись на поднимающие боевой </w:t>
      </w:r>
      <w:r w:rsidR="00EB3EA8">
        <w:rPr>
          <w:rFonts w:ascii="Times New Roman" w:hAnsi="Times New Roman" w:cs="Times New Roman"/>
        </w:rPr>
        <w:t xml:space="preserve">дух и патриотическое чувство и </w:t>
      </w:r>
      <w:r w:rsidRPr="00AD3EF5">
        <w:rPr>
          <w:rFonts w:ascii="Times New Roman" w:hAnsi="Times New Roman" w:cs="Times New Roman"/>
        </w:rPr>
        <w:t xml:space="preserve">высмеивающие противника, изображая его в жалком или смешном виде. </w:t>
      </w:r>
      <w:r w:rsidRPr="00AD3EF5">
        <w:rPr>
          <w:rStyle w:val="af0"/>
          <w:rFonts w:ascii="Times New Roman" w:hAnsi="Times New Roman" w:cs="Times New Roman"/>
          <w:color w:val="2E2E2E"/>
        </w:rPr>
        <w:t>Сатирическая открытка</w:t>
      </w:r>
      <w:r w:rsidRPr="00AD3EF5">
        <w:rPr>
          <w:rFonts w:ascii="Times New Roman" w:hAnsi="Times New Roman" w:cs="Times New Roman"/>
        </w:rPr>
        <w:t xml:space="preserve"> (юмористическая открытка) – открытка со смешной надписью, веселым или карикатурным изображением.</w:t>
      </w:r>
      <w:r w:rsidRPr="00AD3EF5">
        <w:rPr>
          <w:rFonts w:ascii="Times New Roman" w:hAnsi="Times New Roman" w:cs="Times New Roman"/>
          <w:bCs/>
          <w:i/>
          <w:noProof/>
          <w:color w:val="2E2E2E"/>
          <w:lang w:eastAsia="ru-RU"/>
        </w:rPr>
        <w:drawing>
          <wp:anchor distT="0" distB="0" distL="114300" distR="114300" simplePos="0" relativeHeight="251694080" behindDoc="0" locked="0" layoutInCell="1" allowOverlap="1">
            <wp:simplePos x="0" y="0"/>
            <wp:positionH relativeFrom="margin">
              <wp:posOffset>4994910</wp:posOffset>
            </wp:positionH>
            <wp:positionV relativeFrom="margin">
              <wp:posOffset>-176530</wp:posOffset>
            </wp:positionV>
            <wp:extent cx="1016000" cy="1509395"/>
            <wp:effectExtent l="0" t="0" r="0" b="0"/>
            <wp:wrapSquare wrapText="bothSides"/>
            <wp:docPr id="48" name="Рисунок 8"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32" cstate="print"/>
                    <a:stretch>
                      <a:fillRect/>
                    </a:stretch>
                  </pic:blipFill>
                  <pic:spPr>
                    <a:xfrm>
                      <a:off x="0" y="0"/>
                      <a:ext cx="1016000" cy="1509395"/>
                    </a:xfrm>
                    <a:prstGeom prst="rect">
                      <a:avLst/>
                    </a:prstGeom>
                  </pic:spPr>
                </pic:pic>
              </a:graphicData>
            </a:graphic>
          </wp:anchor>
        </w:drawing>
      </w:r>
      <w:r w:rsidRPr="00AD3EF5">
        <w:rPr>
          <w:rStyle w:val="af0"/>
          <w:rFonts w:ascii="Times New Roman" w:hAnsi="Times New Roman" w:cs="Times New Roman"/>
          <w:color w:val="2E2E2E"/>
        </w:rPr>
        <w:t>Фотооткрытки</w:t>
      </w:r>
      <w:r w:rsidRPr="00AD3EF5">
        <w:rPr>
          <w:rFonts w:ascii="Times New Roman" w:hAnsi="Times New Roman" w:cs="Times New Roman"/>
          <w:b/>
        </w:rPr>
        <w:t xml:space="preserve"> -</w:t>
      </w:r>
      <w:r w:rsidRPr="00AD3EF5">
        <w:rPr>
          <w:rFonts w:ascii="Times New Roman" w:hAnsi="Times New Roman" w:cs="Times New Roman"/>
        </w:rPr>
        <w:t xml:space="preserve"> на лицевой стороне таких открыток размещают фотографии. Городские виды, природные пейзажи, животные, различная техника, портреты </w:t>
      </w:r>
      <w:r w:rsidRPr="00AD3EF5">
        <w:rPr>
          <w:rFonts w:ascii="Times New Roman" w:hAnsi="Times New Roman" w:cs="Times New Roman"/>
        </w:rPr>
        <w:lastRenderedPageBreak/>
        <w:t xml:space="preserve">знаменитостей – фотооткрытки отличаются огромным тематическим разнообразием. Сочетание искусства фотографов и мастерства дизайнеров позволяет каждому человеку подобрать оригинальное изображение на любой случай жизни. </w:t>
      </w:r>
      <w:r w:rsidRPr="00AD3EF5">
        <w:rPr>
          <w:rStyle w:val="af0"/>
          <w:rFonts w:ascii="Times New Roman" w:hAnsi="Times New Roman" w:cs="Times New Roman"/>
        </w:rPr>
        <w:t>Деловые открытки</w:t>
      </w:r>
      <w:r w:rsidRPr="00AD3EF5">
        <w:rPr>
          <w:rFonts w:ascii="Times New Roman" w:hAnsi="Times New Roman" w:cs="Times New Roman"/>
        </w:rPr>
        <w:t xml:space="preserve"> получили распространение сравнительно недавно, и сейчас продолжают набирать популярность. Они предназначаются для корпоративного общения, поздравлений сотрудникам, деловым партнерам, клиентам, представителям власти, чиновникам, то есть персонам, общение с которыми подчинено правилам делового этикета. Такие корпоративные открытки с одной стороны являются формальным выражением симпатии, а с другой - напоминают о дарителе, вызывая о нем приятные воспоминания, и способствуя развитию деловых отношений [6]. </w:t>
      </w:r>
      <w:r w:rsidRPr="00AD3EF5">
        <w:rPr>
          <w:rFonts w:ascii="Times New Roman" w:hAnsi="Times New Roman" w:cs="Times New Roman"/>
          <w:b/>
        </w:rPr>
        <w:t>Многоразовые открытки</w:t>
      </w:r>
      <w:r w:rsidR="00EB3EA8">
        <w:rPr>
          <w:rFonts w:ascii="Times New Roman" w:hAnsi="Times New Roman" w:cs="Times New Roman"/>
          <w:b/>
        </w:rPr>
        <w:t xml:space="preserve"> </w:t>
      </w:r>
      <w:r w:rsidRPr="00AD3EF5">
        <w:rPr>
          <w:rFonts w:ascii="Times New Roman" w:hAnsi="Times New Roman" w:cs="Times New Roman"/>
          <w:b/>
        </w:rPr>
        <w:t xml:space="preserve">- </w:t>
      </w:r>
      <w:r w:rsidRPr="00AD3EF5">
        <w:rPr>
          <w:rFonts w:ascii="Times New Roman" w:hAnsi="Times New Roman" w:cs="Times New Roman"/>
        </w:rPr>
        <w:t xml:space="preserve">их еще называют открытками для экономных, очень распространены в США и Европе. Они представляют собой карточку с красивой рамкой и разрезами, где вставляется листок с поздравлением. Человек, получивший открытку, может использовать ее снова, заменив вставной лист на свой. </w:t>
      </w:r>
      <w:r w:rsidRPr="00AD3EF5">
        <w:rPr>
          <w:rFonts w:ascii="Times New Roman" w:hAnsi="Times New Roman" w:cs="Times New Roman"/>
          <w:b/>
        </w:rPr>
        <w:t>Музыкальная открытка</w:t>
      </w:r>
      <w:r w:rsidRPr="00AD3EF5">
        <w:rPr>
          <w:rFonts w:ascii="Times New Roman" w:hAnsi="Times New Roman" w:cs="Times New Roman"/>
          <w:b/>
          <w:i/>
        </w:rPr>
        <w:t xml:space="preserve">, </w:t>
      </w:r>
      <w:r w:rsidRPr="00AD3EF5">
        <w:rPr>
          <w:rFonts w:ascii="Times New Roman" w:hAnsi="Times New Roman" w:cs="Times New Roman"/>
        </w:rPr>
        <w:t>когда такая открытка открывается, то играет музыка. Звуки должны соответствовать случаю: по поводу свадьбы – Марш Мендельсона, на День рождения – известная Happy Birthday to You. Производство открыток такого рода более сложное: механизм с песней монтируют вручную.</w:t>
      </w:r>
      <w:r w:rsidRPr="00AD3EF5">
        <w:rPr>
          <w:rFonts w:ascii="Times New Roman" w:hAnsi="Times New Roman" w:cs="Times New Roman"/>
          <w:b/>
          <w:i/>
        </w:rPr>
        <w:t>3D открытки</w:t>
      </w:r>
      <w:r w:rsidRPr="00AD3EF5">
        <w:rPr>
          <w:rFonts w:ascii="Times New Roman" w:hAnsi="Times New Roman" w:cs="Times New Roman"/>
          <w:b/>
        </w:rPr>
        <w:t xml:space="preserve"> - </w:t>
      </w:r>
      <w:r w:rsidRPr="00AD3EF5">
        <w:rPr>
          <w:rFonts w:ascii="Times New Roman" w:hAnsi="Times New Roman" w:cs="Times New Roman"/>
        </w:rPr>
        <w:t xml:space="preserve">эти открытки в настоящий день переживают свое новое рождение. </w:t>
      </w:r>
      <w:hyperlink r:id="rId33" w:history="1">
        <w:r w:rsidRPr="00AD3EF5">
          <w:rPr>
            <w:rFonts w:ascii="Times New Roman" w:hAnsi="Times New Roman" w:cs="Times New Roman"/>
          </w:rPr>
          <w:t>Первые 3D открытки</w:t>
        </w:r>
      </w:hyperlink>
      <w:r w:rsidRPr="00AD3EF5">
        <w:rPr>
          <w:rFonts w:ascii="Times New Roman" w:hAnsi="Times New Roman" w:cs="Times New Roman"/>
        </w:rPr>
        <w:t xml:space="preserve"> появились еще в 80-90е годы. Однако с развитием современных 3D технологий и ростом интереса к 3D их возродили. А качество новых 3D открыток действительно удивляет. </w:t>
      </w:r>
      <w:r w:rsidRPr="00AD3EF5">
        <w:rPr>
          <w:rFonts w:ascii="Times New Roman" w:hAnsi="Times New Roman" w:cs="Times New Roman"/>
          <w:b/>
        </w:rPr>
        <w:t xml:space="preserve">Hand-made открытки - </w:t>
      </w:r>
      <w:r w:rsidRPr="00AD3EF5">
        <w:rPr>
          <w:rFonts w:ascii="Times New Roman" w:hAnsi="Times New Roman" w:cs="Times New Roman"/>
        </w:rPr>
        <w:t xml:space="preserve">здесь уж проще простого. Эти необычные открытки изготавливают своими руками. В современном мире людей, увлекающихся Hand-made открытками, причисляют к кардмейкингу. </w:t>
      </w:r>
      <w:r w:rsidRPr="00AD3EF5">
        <w:rPr>
          <w:rFonts w:ascii="Times New Roman" w:hAnsi="Times New Roman" w:cs="Times New Roman"/>
          <w:b/>
        </w:rPr>
        <w:t xml:space="preserve">Электронные открытки - </w:t>
      </w:r>
      <w:r w:rsidRPr="00AD3EF5">
        <w:rPr>
          <w:rFonts w:ascii="Times New Roman" w:hAnsi="Times New Roman" w:cs="Times New Roman"/>
        </w:rPr>
        <w:t xml:space="preserve">в целом, это обычная поздравительная или подарочная открытка, с той разницей, что ее создают не из бумаги. Это виртуальная открытка в Интернете, созданная с компьютерной графикой. Создателем первой электронной открытки считается Джудит Донат, год ее появления - 1994-й. </w:t>
      </w:r>
      <w:r w:rsidRPr="00AD3EF5">
        <w:rPr>
          <w:rFonts w:ascii="Times New Roman" w:hAnsi="Times New Roman" w:cs="Times New Roman"/>
          <w:b/>
        </w:rPr>
        <w:t xml:space="preserve">Видео-открытки - </w:t>
      </w:r>
      <w:r w:rsidRPr="00AD3EF5">
        <w:rPr>
          <w:rFonts w:ascii="Times New Roman" w:hAnsi="Times New Roman" w:cs="Times New Roman"/>
        </w:rPr>
        <w:t xml:space="preserve">очень похоже на электронные открытки, только формат – видео. </w:t>
      </w:r>
      <w:r w:rsidRPr="00AD3EF5">
        <w:rPr>
          <w:rFonts w:ascii="Times New Roman" w:hAnsi="Times New Roman" w:cs="Times New Roman"/>
          <w:b/>
        </w:rPr>
        <w:t xml:space="preserve">Мобильные открытки - </w:t>
      </w:r>
      <w:r w:rsidRPr="00AD3EF5">
        <w:rPr>
          <w:rFonts w:ascii="Times New Roman" w:hAnsi="Times New Roman" w:cs="Times New Roman"/>
        </w:rPr>
        <w:t>те же электронные открытки, но адресат получает поздравление по телефону, имеющему функцию приема MMS. Первая мобильная открытка, была отправлена 10 лет назад - в 2003 году [5].</w:t>
      </w:r>
    </w:p>
    <w:p w:rsidR="00494387" w:rsidRPr="00AD3EF5" w:rsidRDefault="00494387" w:rsidP="00494387">
      <w:pPr>
        <w:spacing w:after="0"/>
        <w:ind w:firstLine="426"/>
        <w:jc w:val="both"/>
        <w:rPr>
          <w:rFonts w:ascii="Times New Roman" w:hAnsi="Times New Roman" w:cs="Times New Roman"/>
        </w:rPr>
      </w:pPr>
      <w:r w:rsidRPr="00AD3EF5">
        <w:rPr>
          <w:rFonts w:ascii="Times New Roman" w:hAnsi="Times New Roman" w:cs="Times New Roman"/>
        </w:rPr>
        <w:t xml:space="preserve"> В заключени</w:t>
      </w:r>
      <w:r w:rsidR="00EB3EA8">
        <w:rPr>
          <w:rFonts w:ascii="Times New Roman" w:hAnsi="Times New Roman" w:cs="Times New Roman"/>
        </w:rPr>
        <w:t>и</w:t>
      </w:r>
      <w:r w:rsidRPr="00AD3EF5">
        <w:rPr>
          <w:rFonts w:ascii="Times New Roman" w:hAnsi="Times New Roman" w:cs="Times New Roman"/>
        </w:rPr>
        <w:t xml:space="preserve"> можно сказать, что открытки — это интересный </w:t>
      </w:r>
      <w:r w:rsidRPr="00AD3EF5">
        <w:rPr>
          <w:rFonts w:ascii="Times New Roman" w:hAnsi="Times New Roman" w:cs="Times New Roman"/>
          <w:kern w:val="36"/>
        </w:rPr>
        <w:t xml:space="preserve">исторический материал, который можно применять в изучений учебных дисциплин </w:t>
      </w:r>
      <w:r w:rsidR="00175885">
        <w:rPr>
          <w:rFonts w:ascii="Times New Roman" w:hAnsi="Times New Roman" w:cs="Times New Roman"/>
          <w:kern w:val="36"/>
        </w:rPr>
        <w:t>«</w:t>
      </w:r>
      <w:r w:rsidRPr="00AD3EF5">
        <w:rPr>
          <w:rFonts w:ascii="Times New Roman" w:hAnsi="Times New Roman" w:cs="Times New Roman"/>
          <w:kern w:val="36"/>
        </w:rPr>
        <w:t>История дизайна</w:t>
      </w:r>
      <w:r w:rsidR="00175885">
        <w:rPr>
          <w:rFonts w:ascii="Times New Roman" w:hAnsi="Times New Roman" w:cs="Times New Roman"/>
          <w:kern w:val="36"/>
        </w:rPr>
        <w:t>»</w:t>
      </w:r>
      <w:r w:rsidRPr="00AD3EF5">
        <w:rPr>
          <w:rFonts w:ascii="Times New Roman" w:hAnsi="Times New Roman" w:cs="Times New Roman"/>
          <w:kern w:val="36"/>
        </w:rPr>
        <w:t xml:space="preserve">, </w:t>
      </w:r>
      <w:r w:rsidR="00175885">
        <w:rPr>
          <w:rFonts w:ascii="Times New Roman" w:hAnsi="Times New Roman" w:cs="Times New Roman"/>
          <w:kern w:val="36"/>
        </w:rPr>
        <w:t>«</w:t>
      </w:r>
      <w:r w:rsidRPr="00AD3EF5">
        <w:rPr>
          <w:rFonts w:ascii="Times New Roman" w:hAnsi="Times New Roman" w:cs="Times New Roman"/>
          <w:kern w:val="36"/>
        </w:rPr>
        <w:t>Дизайн-проектирование</w:t>
      </w:r>
      <w:r w:rsidR="00175885">
        <w:rPr>
          <w:rFonts w:ascii="Times New Roman" w:hAnsi="Times New Roman" w:cs="Times New Roman"/>
          <w:kern w:val="36"/>
        </w:rPr>
        <w:t>»</w:t>
      </w:r>
      <w:r w:rsidRPr="00AD3EF5">
        <w:rPr>
          <w:rFonts w:ascii="Times New Roman" w:hAnsi="Times New Roman" w:cs="Times New Roman"/>
          <w:kern w:val="36"/>
        </w:rPr>
        <w:t xml:space="preserve"> в производственных практиках для совершенствования эстетического вкуса и отработки навыков работы в программе Adobe Photoshop CS6 с будущими дизайнерами при создании авторских открыток. Данный материал будет полезен и в педагогической деятельности для будущих преподавателей - дизайнеров. </w:t>
      </w:r>
    </w:p>
    <w:p w:rsidR="00494387" w:rsidRPr="00AD3EF5" w:rsidRDefault="00494387" w:rsidP="00494387">
      <w:pPr>
        <w:spacing w:after="0"/>
        <w:ind w:firstLine="426"/>
        <w:jc w:val="both"/>
        <w:rPr>
          <w:rFonts w:ascii="Times New Roman" w:hAnsi="Times New Roman" w:cs="Times New Roman"/>
        </w:rPr>
      </w:pPr>
    </w:p>
    <w:p w:rsidR="00494387" w:rsidRPr="00AD3EF5" w:rsidRDefault="00DF41C5" w:rsidP="00494387">
      <w:pPr>
        <w:spacing w:after="0"/>
        <w:ind w:firstLine="426"/>
        <w:jc w:val="center"/>
        <w:rPr>
          <w:rFonts w:ascii="Times New Roman" w:hAnsi="Times New Roman" w:cs="Times New Roman"/>
          <w:b/>
        </w:rPr>
      </w:pPr>
      <w:r>
        <w:rPr>
          <w:rFonts w:ascii="Times New Roman" w:hAnsi="Times New Roman" w:cs="Times New Roman"/>
          <w:b/>
        </w:rPr>
        <w:t>Список литературы</w:t>
      </w:r>
    </w:p>
    <w:p w:rsidR="00494387" w:rsidRPr="00494387" w:rsidRDefault="00494387" w:rsidP="00494387">
      <w:pPr>
        <w:pStyle w:val="ad"/>
        <w:numPr>
          <w:ilvl w:val="0"/>
          <w:numId w:val="108"/>
        </w:numPr>
        <w:shd w:val="clear" w:color="auto" w:fill="FFFFFF"/>
        <w:overflowPunct/>
        <w:autoSpaceDE/>
        <w:autoSpaceDN/>
        <w:adjustRightInd/>
        <w:ind w:left="0" w:firstLine="426"/>
        <w:jc w:val="both"/>
        <w:rPr>
          <w:sz w:val="22"/>
          <w:szCs w:val="22"/>
          <w:lang w:val="ru-RU"/>
        </w:rPr>
      </w:pPr>
      <w:r w:rsidRPr="00494387">
        <w:rPr>
          <w:sz w:val="22"/>
          <w:szCs w:val="22"/>
          <w:lang w:val="ru-RU"/>
        </w:rPr>
        <w:t xml:space="preserve">Виды открыток: [сайт]. </w:t>
      </w:r>
      <w:r w:rsidRPr="00AD3EF5">
        <w:rPr>
          <w:sz w:val="22"/>
          <w:szCs w:val="22"/>
        </w:rPr>
        <w:t>URL</w:t>
      </w:r>
      <w:r w:rsidRPr="00494387">
        <w:rPr>
          <w:sz w:val="22"/>
          <w:szCs w:val="22"/>
          <w:lang w:val="ru-RU"/>
        </w:rPr>
        <w:t xml:space="preserve">: </w:t>
      </w:r>
      <w:r w:rsidRPr="00AD3EF5">
        <w:rPr>
          <w:sz w:val="22"/>
          <w:szCs w:val="22"/>
        </w:rPr>
        <w:t>http</w:t>
      </w:r>
      <w:r w:rsidRPr="00494387">
        <w:rPr>
          <w:sz w:val="22"/>
          <w:szCs w:val="22"/>
          <w:lang w:val="ru-RU"/>
        </w:rPr>
        <w:t>://</w:t>
      </w:r>
      <w:r w:rsidRPr="00AD3EF5">
        <w:rPr>
          <w:sz w:val="22"/>
          <w:szCs w:val="22"/>
        </w:rPr>
        <w:t>www</w:t>
      </w:r>
      <w:r w:rsidRPr="00494387">
        <w:rPr>
          <w:sz w:val="22"/>
          <w:szCs w:val="22"/>
          <w:lang w:val="ru-RU"/>
        </w:rPr>
        <w:t>.</w:t>
      </w:r>
      <w:r w:rsidRPr="00AD3EF5">
        <w:rPr>
          <w:sz w:val="22"/>
          <w:szCs w:val="22"/>
        </w:rPr>
        <w:t>mbmsystems</w:t>
      </w:r>
      <w:r w:rsidRPr="00494387">
        <w:rPr>
          <w:sz w:val="22"/>
          <w:szCs w:val="22"/>
          <w:lang w:val="ru-RU"/>
        </w:rPr>
        <w:t>.</w:t>
      </w:r>
      <w:r w:rsidRPr="00AD3EF5">
        <w:rPr>
          <w:sz w:val="22"/>
          <w:szCs w:val="22"/>
        </w:rPr>
        <w:t>ru</w:t>
      </w:r>
      <w:r w:rsidRPr="00494387">
        <w:rPr>
          <w:sz w:val="22"/>
          <w:szCs w:val="22"/>
          <w:lang w:val="ru-RU"/>
        </w:rPr>
        <w:t>/</w:t>
      </w:r>
      <w:r w:rsidRPr="00AD3EF5">
        <w:rPr>
          <w:sz w:val="22"/>
          <w:szCs w:val="22"/>
        </w:rPr>
        <w:t>article</w:t>
      </w:r>
      <w:r w:rsidRPr="00494387">
        <w:rPr>
          <w:sz w:val="22"/>
          <w:szCs w:val="22"/>
          <w:lang w:val="ru-RU"/>
        </w:rPr>
        <w:t>/25-</w:t>
      </w:r>
      <w:r w:rsidRPr="00AD3EF5">
        <w:rPr>
          <w:sz w:val="22"/>
          <w:szCs w:val="22"/>
        </w:rPr>
        <w:t>vidy</w:t>
      </w:r>
      <w:r w:rsidRPr="00494387">
        <w:rPr>
          <w:sz w:val="22"/>
          <w:szCs w:val="22"/>
          <w:lang w:val="ru-RU"/>
        </w:rPr>
        <w:t>-</w:t>
      </w:r>
      <w:r w:rsidRPr="00AD3EF5">
        <w:rPr>
          <w:sz w:val="22"/>
          <w:szCs w:val="22"/>
        </w:rPr>
        <w:t>otkrytok</w:t>
      </w:r>
      <w:r w:rsidRPr="00494387">
        <w:rPr>
          <w:sz w:val="22"/>
          <w:szCs w:val="22"/>
          <w:lang w:val="ru-RU"/>
        </w:rPr>
        <w:t xml:space="preserve"> (дата обращения 15.03.2018).</w:t>
      </w:r>
    </w:p>
    <w:p w:rsidR="00494387" w:rsidRPr="00AD3EF5" w:rsidRDefault="00494387" w:rsidP="00494387">
      <w:pPr>
        <w:pStyle w:val="ad"/>
        <w:numPr>
          <w:ilvl w:val="0"/>
          <w:numId w:val="108"/>
        </w:numPr>
        <w:overflowPunct/>
        <w:autoSpaceDE/>
        <w:autoSpaceDN/>
        <w:adjustRightInd/>
        <w:ind w:left="0" w:firstLine="426"/>
        <w:jc w:val="both"/>
        <w:rPr>
          <w:caps/>
          <w:sz w:val="22"/>
          <w:szCs w:val="22"/>
        </w:rPr>
      </w:pPr>
      <w:r w:rsidRPr="00494387">
        <w:rPr>
          <w:iCs/>
          <w:sz w:val="22"/>
          <w:szCs w:val="22"/>
          <w:lang w:val="ru-RU"/>
        </w:rPr>
        <w:t>Заимствования и плагиат в русской художественной оригинальной открытке начала ХХ века: к постановке проблемы</w:t>
      </w:r>
      <w:r w:rsidRPr="00494387">
        <w:rPr>
          <w:sz w:val="22"/>
          <w:szCs w:val="22"/>
          <w:lang w:val="ru-RU"/>
        </w:rPr>
        <w:t xml:space="preserve">текст научной статьи по специальности </w:t>
      </w:r>
      <w:r w:rsidR="00175885">
        <w:rPr>
          <w:sz w:val="22"/>
          <w:szCs w:val="22"/>
          <w:lang w:val="ru-RU"/>
        </w:rPr>
        <w:t>«</w:t>
      </w:r>
      <w:r w:rsidRPr="00494387">
        <w:rPr>
          <w:sz w:val="22"/>
          <w:szCs w:val="22"/>
          <w:lang w:val="ru-RU"/>
        </w:rPr>
        <w:t xml:space="preserve">Искусство. </w:t>
      </w:r>
      <w:r w:rsidRPr="00AD3EF5">
        <w:rPr>
          <w:sz w:val="22"/>
          <w:szCs w:val="22"/>
        </w:rPr>
        <w:t>Искусствоведение</w:t>
      </w:r>
      <w:r w:rsidR="00175885">
        <w:rPr>
          <w:sz w:val="22"/>
          <w:szCs w:val="22"/>
        </w:rPr>
        <w:t>»</w:t>
      </w:r>
      <w:r w:rsidRPr="00AD3EF5">
        <w:rPr>
          <w:sz w:val="22"/>
          <w:szCs w:val="22"/>
        </w:rPr>
        <w:t>.</w:t>
      </w:r>
    </w:p>
    <w:p w:rsidR="00494387" w:rsidRPr="00494387" w:rsidRDefault="00494387" w:rsidP="00494387">
      <w:pPr>
        <w:pStyle w:val="ad"/>
        <w:numPr>
          <w:ilvl w:val="0"/>
          <w:numId w:val="108"/>
        </w:numPr>
        <w:shd w:val="clear" w:color="auto" w:fill="FFFFFF"/>
        <w:tabs>
          <w:tab w:val="left" w:pos="709"/>
        </w:tabs>
        <w:overflowPunct/>
        <w:autoSpaceDE/>
        <w:autoSpaceDN/>
        <w:adjustRightInd/>
        <w:ind w:left="0" w:firstLine="426"/>
        <w:jc w:val="both"/>
        <w:rPr>
          <w:color w:val="000000"/>
          <w:sz w:val="22"/>
          <w:szCs w:val="22"/>
          <w:lang w:val="ru-RU"/>
        </w:rPr>
      </w:pPr>
      <w:r w:rsidRPr="00494387">
        <w:rPr>
          <w:sz w:val="22"/>
          <w:szCs w:val="22"/>
          <w:lang w:val="ru-RU"/>
        </w:rPr>
        <w:t xml:space="preserve">История возникновения открыток: [сайт]. </w:t>
      </w:r>
      <w:r w:rsidRPr="00AD3EF5">
        <w:rPr>
          <w:sz w:val="22"/>
          <w:szCs w:val="22"/>
        </w:rPr>
        <w:t>URL</w:t>
      </w:r>
      <w:r w:rsidRPr="00494387">
        <w:rPr>
          <w:sz w:val="22"/>
          <w:szCs w:val="22"/>
          <w:lang w:val="ru-RU"/>
        </w:rPr>
        <w:t xml:space="preserve">: </w:t>
      </w:r>
      <w:r w:rsidRPr="00AD3EF5">
        <w:rPr>
          <w:sz w:val="22"/>
          <w:szCs w:val="22"/>
        </w:rPr>
        <w:t>http</w:t>
      </w:r>
      <w:r w:rsidRPr="00494387">
        <w:rPr>
          <w:sz w:val="22"/>
          <w:szCs w:val="22"/>
          <w:lang w:val="ru-RU"/>
        </w:rPr>
        <w:t>://</w:t>
      </w:r>
      <w:r w:rsidRPr="00AD3EF5">
        <w:rPr>
          <w:sz w:val="22"/>
          <w:szCs w:val="22"/>
        </w:rPr>
        <w:t>www</w:t>
      </w:r>
      <w:r w:rsidRPr="00494387">
        <w:rPr>
          <w:sz w:val="22"/>
          <w:szCs w:val="22"/>
          <w:lang w:val="ru-RU"/>
        </w:rPr>
        <w:t>.</w:t>
      </w:r>
      <w:r w:rsidRPr="00AD3EF5">
        <w:rPr>
          <w:sz w:val="22"/>
          <w:szCs w:val="22"/>
        </w:rPr>
        <w:t>liveinternet</w:t>
      </w:r>
      <w:r w:rsidRPr="00494387">
        <w:rPr>
          <w:sz w:val="22"/>
          <w:szCs w:val="22"/>
          <w:lang w:val="ru-RU"/>
        </w:rPr>
        <w:t>.</w:t>
      </w:r>
      <w:r w:rsidRPr="00AD3EF5">
        <w:rPr>
          <w:sz w:val="22"/>
          <w:szCs w:val="22"/>
        </w:rPr>
        <w:t>ru</w:t>
      </w:r>
      <w:r w:rsidRPr="00494387">
        <w:rPr>
          <w:sz w:val="22"/>
          <w:szCs w:val="22"/>
          <w:lang w:val="ru-RU"/>
        </w:rPr>
        <w:t>/</w:t>
      </w:r>
      <w:r w:rsidRPr="00AD3EF5">
        <w:rPr>
          <w:sz w:val="22"/>
          <w:szCs w:val="22"/>
        </w:rPr>
        <w:t>users</w:t>
      </w:r>
      <w:r w:rsidRPr="00494387">
        <w:rPr>
          <w:sz w:val="22"/>
          <w:szCs w:val="22"/>
          <w:lang w:val="ru-RU"/>
        </w:rPr>
        <w:t>/3184308/</w:t>
      </w:r>
      <w:r w:rsidRPr="00AD3EF5">
        <w:rPr>
          <w:sz w:val="22"/>
          <w:szCs w:val="22"/>
        </w:rPr>
        <w:t>post</w:t>
      </w:r>
      <w:r w:rsidRPr="00494387">
        <w:rPr>
          <w:sz w:val="22"/>
          <w:szCs w:val="22"/>
          <w:lang w:val="ru-RU"/>
        </w:rPr>
        <w:t>249304585(дата обращения 15.03.2018).</w:t>
      </w:r>
    </w:p>
    <w:p w:rsidR="00494387" w:rsidRPr="00494387" w:rsidRDefault="00494387" w:rsidP="00494387">
      <w:pPr>
        <w:pStyle w:val="ad"/>
        <w:numPr>
          <w:ilvl w:val="0"/>
          <w:numId w:val="108"/>
        </w:numPr>
        <w:overflowPunct/>
        <w:autoSpaceDE/>
        <w:autoSpaceDN/>
        <w:adjustRightInd/>
        <w:ind w:left="0" w:firstLine="426"/>
        <w:jc w:val="both"/>
        <w:rPr>
          <w:sz w:val="22"/>
          <w:szCs w:val="22"/>
          <w:lang w:val="ru-RU"/>
        </w:rPr>
      </w:pPr>
      <w:r w:rsidRPr="00494387">
        <w:rPr>
          <w:sz w:val="22"/>
          <w:szCs w:val="22"/>
          <w:lang w:val="ru-RU"/>
        </w:rPr>
        <w:t xml:space="preserve">Какие существуют методы обучения?: [сайт]. </w:t>
      </w:r>
      <w:r w:rsidRPr="00AD3EF5">
        <w:rPr>
          <w:sz w:val="22"/>
          <w:szCs w:val="22"/>
        </w:rPr>
        <w:t>URL</w:t>
      </w:r>
      <w:r w:rsidRPr="00494387">
        <w:rPr>
          <w:sz w:val="22"/>
          <w:szCs w:val="22"/>
          <w:lang w:val="ru-RU"/>
        </w:rPr>
        <w:t xml:space="preserve">: </w:t>
      </w:r>
      <w:r w:rsidRPr="00AD3EF5">
        <w:rPr>
          <w:sz w:val="22"/>
          <w:szCs w:val="22"/>
        </w:rPr>
        <w:t>http</w:t>
      </w:r>
      <w:r w:rsidRPr="00494387">
        <w:rPr>
          <w:sz w:val="22"/>
          <w:szCs w:val="22"/>
          <w:lang w:val="ru-RU"/>
        </w:rPr>
        <w:t>://</w:t>
      </w:r>
      <w:r w:rsidRPr="00AD3EF5">
        <w:rPr>
          <w:sz w:val="22"/>
          <w:szCs w:val="22"/>
        </w:rPr>
        <w:t>prof</w:t>
      </w:r>
      <w:r w:rsidRPr="00494387">
        <w:rPr>
          <w:sz w:val="22"/>
          <w:szCs w:val="22"/>
          <w:lang w:val="ru-RU"/>
        </w:rPr>
        <w:t>-</w:t>
      </w:r>
      <w:r w:rsidRPr="00AD3EF5">
        <w:rPr>
          <w:sz w:val="22"/>
          <w:szCs w:val="22"/>
        </w:rPr>
        <w:t>teacher</w:t>
      </w:r>
      <w:r w:rsidRPr="00494387">
        <w:rPr>
          <w:sz w:val="22"/>
          <w:szCs w:val="22"/>
          <w:lang w:val="ru-RU"/>
        </w:rPr>
        <w:t>.</w:t>
      </w:r>
      <w:r w:rsidRPr="00AD3EF5">
        <w:rPr>
          <w:sz w:val="22"/>
          <w:szCs w:val="22"/>
        </w:rPr>
        <w:t>ru</w:t>
      </w:r>
      <w:r w:rsidRPr="00494387">
        <w:rPr>
          <w:sz w:val="22"/>
          <w:szCs w:val="22"/>
          <w:lang w:val="ru-RU"/>
        </w:rPr>
        <w:t>/</w:t>
      </w:r>
      <w:r w:rsidRPr="00AD3EF5">
        <w:rPr>
          <w:sz w:val="22"/>
          <w:szCs w:val="22"/>
        </w:rPr>
        <w:t>pedagogicheskaya</w:t>
      </w:r>
      <w:r w:rsidRPr="00494387">
        <w:rPr>
          <w:sz w:val="22"/>
          <w:szCs w:val="22"/>
          <w:lang w:val="ru-RU"/>
        </w:rPr>
        <w:t>-</w:t>
      </w:r>
      <w:r w:rsidRPr="00AD3EF5">
        <w:rPr>
          <w:sz w:val="22"/>
          <w:szCs w:val="22"/>
        </w:rPr>
        <w:t>psixologiya</w:t>
      </w:r>
      <w:r w:rsidRPr="00494387">
        <w:rPr>
          <w:sz w:val="22"/>
          <w:szCs w:val="22"/>
          <w:lang w:val="ru-RU"/>
        </w:rPr>
        <w:t>/</w:t>
      </w:r>
      <w:r w:rsidRPr="00AD3EF5">
        <w:rPr>
          <w:sz w:val="22"/>
          <w:szCs w:val="22"/>
        </w:rPr>
        <w:t>kakie</w:t>
      </w:r>
      <w:r w:rsidRPr="00494387">
        <w:rPr>
          <w:sz w:val="22"/>
          <w:szCs w:val="22"/>
          <w:lang w:val="ru-RU"/>
        </w:rPr>
        <w:t>-</w:t>
      </w:r>
      <w:r w:rsidRPr="00AD3EF5">
        <w:rPr>
          <w:sz w:val="22"/>
          <w:szCs w:val="22"/>
        </w:rPr>
        <w:t>sushhestvuyut</w:t>
      </w:r>
      <w:r w:rsidRPr="00494387">
        <w:rPr>
          <w:sz w:val="22"/>
          <w:szCs w:val="22"/>
          <w:lang w:val="ru-RU"/>
        </w:rPr>
        <w:t>-</w:t>
      </w:r>
      <w:r w:rsidRPr="00AD3EF5">
        <w:rPr>
          <w:sz w:val="22"/>
          <w:szCs w:val="22"/>
        </w:rPr>
        <w:t>metody</w:t>
      </w:r>
      <w:r w:rsidRPr="00494387">
        <w:rPr>
          <w:sz w:val="22"/>
          <w:szCs w:val="22"/>
          <w:lang w:val="ru-RU"/>
        </w:rPr>
        <w:t>-</w:t>
      </w:r>
      <w:r w:rsidRPr="00AD3EF5">
        <w:rPr>
          <w:sz w:val="22"/>
          <w:szCs w:val="22"/>
        </w:rPr>
        <w:t>obucheniya</w:t>
      </w:r>
      <w:r w:rsidRPr="00494387">
        <w:rPr>
          <w:sz w:val="22"/>
          <w:szCs w:val="22"/>
          <w:lang w:val="ru-RU"/>
        </w:rPr>
        <w:t xml:space="preserve"> (дата обращения 15.03.2018).</w:t>
      </w:r>
    </w:p>
    <w:p w:rsidR="00494387" w:rsidRPr="00494387" w:rsidRDefault="00494387" w:rsidP="00494387">
      <w:pPr>
        <w:pStyle w:val="ad"/>
        <w:numPr>
          <w:ilvl w:val="0"/>
          <w:numId w:val="108"/>
        </w:numPr>
        <w:shd w:val="clear" w:color="auto" w:fill="FFFFFF"/>
        <w:overflowPunct/>
        <w:autoSpaceDE/>
        <w:autoSpaceDN/>
        <w:adjustRightInd/>
        <w:ind w:left="0" w:firstLine="426"/>
        <w:jc w:val="both"/>
        <w:textAlignment w:val="baseline"/>
        <w:rPr>
          <w:sz w:val="22"/>
          <w:szCs w:val="22"/>
          <w:lang w:val="ru-RU"/>
        </w:rPr>
      </w:pPr>
      <w:r w:rsidRPr="00494387">
        <w:rPr>
          <w:sz w:val="22"/>
          <w:szCs w:val="22"/>
          <w:lang w:val="ru-RU"/>
        </w:rPr>
        <w:t xml:space="preserve">Творчество: [сайт]. </w:t>
      </w:r>
      <w:r w:rsidRPr="00AD3EF5">
        <w:rPr>
          <w:sz w:val="22"/>
          <w:szCs w:val="22"/>
        </w:rPr>
        <w:t>URL</w:t>
      </w:r>
      <w:r w:rsidRPr="00494387">
        <w:rPr>
          <w:sz w:val="22"/>
          <w:szCs w:val="22"/>
          <w:lang w:val="ru-RU"/>
        </w:rPr>
        <w:t>:</w:t>
      </w:r>
      <w:r w:rsidRPr="00AD3EF5">
        <w:rPr>
          <w:sz w:val="22"/>
          <w:szCs w:val="22"/>
        </w:rPr>
        <w:t>https</w:t>
      </w:r>
      <w:r w:rsidRPr="00494387">
        <w:rPr>
          <w:sz w:val="22"/>
          <w:szCs w:val="22"/>
          <w:lang w:val="ru-RU"/>
        </w:rPr>
        <w:t>://</w:t>
      </w:r>
      <w:r w:rsidRPr="00AD3EF5">
        <w:rPr>
          <w:sz w:val="22"/>
          <w:szCs w:val="22"/>
        </w:rPr>
        <w:t>ru</w:t>
      </w:r>
      <w:r w:rsidRPr="00494387">
        <w:rPr>
          <w:sz w:val="22"/>
          <w:szCs w:val="22"/>
          <w:lang w:val="ru-RU"/>
        </w:rPr>
        <w:t>.</w:t>
      </w:r>
      <w:r w:rsidRPr="00AD3EF5">
        <w:rPr>
          <w:sz w:val="22"/>
          <w:szCs w:val="22"/>
        </w:rPr>
        <w:t>wikipedia</w:t>
      </w:r>
      <w:r w:rsidRPr="00494387">
        <w:rPr>
          <w:sz w:val="22"/>
          <w:szCs w:val="22"/>
          <w:lang w:val="ru-RU"/>
        </w:rPr>
        <w:t>.</w:t>
      </w:r>
      <w:r w:rsidRPr="00AD3EF5">
        <w:rPr>
          <w:sz w:val="22"/>
          <w:szCs w:val="22"/>
        </w:rPr>
        <w:t>org</w:t>
      </w:r>
      <w:r w:rsidRPr="00494387">
        <w:rPr>
          <w:sz w:val="22"/>
          <w:szCs w:val="22"/>
          <w:lang w:val="ru-RU"/>
        </w:rPr>
        <w:t>/</w:t>
      </w:r>
      <w:r w:rsidRPr="00AD3EF5">
        <w:rPr>
          <w:sz w:val="22"/>
          <w:szCs w:val="22"/>
        </w:rPr>
        <w:t>wiki</w:t>
      </w:r>
      <w:r w:rsidRPr="00494387">
        <w:rPr>
          <w:sz w:val="22"/>
          <w:szCs w:val="22"/>
          <w:lang w:val="ru-RU"/>
        </w:rPr>
        <w:t>(дата обращения 15.03.2018).</w:t>
      </w:r>
    </w:p>
    <w:p w:rsidR="00494387" w:rsidRPr="00494387" w:rsidRDefault="00494387" w:rsidP="00494387">
      <w:pPr>
        <w:pStyle w:val="ad"/>
        <w:numPr>
          <w:ilvl w:val="0"/>
          <w:numId w:val="108"/>
        </w:numPr>
        <w:overflowPunct/>
        <w:autoSpaceDE/>
        <w:autoSpaceDN/>
        <w:adjustRightInd/>
        <w:ind w:left="0" w:firstLine="426"/>
        <w:jc w:val="both"/>
        <w:rPr>
          <w:sz w:val="22"/>
          <w:szCs w:val="22"/>
          <w:lang w:val="ru-RU"/>
        </w:rPr>
      </w:pPr>
      <w:r w:rsidRPr="00494387">
        <w:rPr>
          <w:sz w:val="22"/>
          <w:szCs w:val="22"/>
          <w:lang w:val="ru-RU"/>
        </w:rPr>
        <w:t xml:space="preserve">Метод упражнений: [сайт]. </w:t>
      </w:r>
      <w:r w:rsidRPr="00AD3EF5">
        <w:rPr>
          <w:sz w:val="22"/>
          <w:szCs w:val="22"/>
        </w:rPr>
        <w:t>URL</w:t>
      </w:r>
      <w:r w:rsidRPr="00494387">
        <w:rPr>
          <w:sz w:val="22"/>
          <w:szCs w:val="22"/>
          <w:lang w:val="ru-RU"/>
        </w:rPr>
        <w:t xml:space="preserve">: </w:t>
      </w:r>
      <w:r w:rsidR="004463DF" w:rsidRPr="004463DF">
        <w:rPr>
          <w:sz w:val="22"/>
          <w:szCs w:val="22"/>
        </w:rPr>
        <w:t>https</w:t>
      </w:r>
      <w:r w:rsidR="004463DF" w:rsidRPr="004463DF">
        <w:rPr>
          <w:sz w:val="22"/>
          <w:szCs w:val="22"/>
          <w:lang w:val="ru-RU"/>
        </w:rPr>
        <w:t>://</w:t>
      </w:r>
      <w:r w:rsidR="004463DF" w:rsidRPr="004463DF">
        <w:rPr>
          <w:sz w:val="22"/>
          <w:szCs w:val="22"/>
        </w:rPr>
        <w:t>studopedia</w:t>
      </w:r>
      <w:r w:rsidR="004463DF" w:rsidRPr="004463DF">
        <w:rPr>
          <w:sz w:val="22"/>
          <w:szCs w:val="22"/>
          <w:lang w:val="ru-RU"/>
        </w:rPr>
        <w:t>.</w:t>
      </w:r>
      <w:r w:rsidR="004463DF" w:rsidRPr="004463DF">
        <w:rPr>
          <w:sz w:val="22"/>
          <w:szCs w:val="22"/>
        </w:rPr>
        <w:t>su</w:t>
      </w:r>
      <w:r w:rsidR="004463DF" w:rsidRPr="004463DF">
        <w:rPr>
          <w:sz w:val="22"/>
          <w:szCs w:val="22"/>
          <w:lang w:val="ru-RU"/>
        </w:rPr>
        <w:t>/6_47520_</w:t>
      </w:r>
      <w:r w:rsidR="004463DF" w:rsidRPr="004463DF">
        <w:rPr>
          <w:sz w:val="22"/>
          <w:szCs w:val="22"/>
        </w:rPr>
        <w:t>metod</w:t>
      </w:r>
      <w:r w:rsidR="004463DF" w:rsidRPr="004463DF">
        <w:rPr>
          <w:sz w:val="22"/>
          <w:szCs w:val="22"/>
          <w:lang w:val="ru-RU"/>
        </w:rPr>
        <w:t>-</w:t>
      </w:r>
      <w:r w:rsidR="004463DF" w:rsidRPr="004463DF">
        <w:rPr>
          <w:sz w:val="22"/>
          <w:szCs w:val="22"/>
        </w:rPr>
        <w:t>uprazhneniy</w:t>
      </w:r>
      <w:r w:rsidR="004463DF" w:rsidRPr="004463DF">
        <w:rPr>
          <w:sz w:val="22"/>
          <w:szCs w:val="22"/>
          <w:lang w:val="ru-RU"/>
        </w:rPr>
        <w:t>.</w:t>
      </w:r>
      <w:r w:rsidR="004463DF" w:rsidRPr="004463DF">
        <w:rPr>
          <w:sz w:val="22"/>
          <w:szCs w:val="22"/>
        </w:rPr>
        <w:t>html</w:t>
      </w:r>
      <w:r w:rsidRPr="00494387">
        <w:rPr>
          <w:sz w:val="22"/>
          <w:szCs w:val="22"/>
          <w:lang w:val="ru-RU"/>
        </w:rPr>
        <w:t>(дата обращения 15.03.2018).</w:t>
      </w:r>
    </w:p>
    <w:p w:rsidR="00714959" w:rsidRDefault="00714959" w:rsidP="00F97656">
      <w:pPr>
        <w:spacing w:after="0"/>
        <w:jc w:val="both"/>
        <w:rPr>
          <w:bCs/>
        </w:rPr>
      </w:pPr>
    </w:p>
    <w:p w:rsidR="0003002F" w:rsidRDefault="0003002F" w:rsidP="00F97656">
      <w:pPr>
        <w:spacing w:after="0"/>
        <w:jc w:val="both"/>
        <w:rPr>
          <w:bCs/>
        </w:rPr>
      </w:pPr>
    </w:p>
    <w:p w:rsidR="0003002F" w:rsidRDefault="0003002F" w:rsidP="00F97656">
      <w:pPr>
        <w:spacing w:after="0"/>
        <w:jc w:val="both"/>
        <w:rPr>
          <w:bCs/>
        </w:rPr>
      </w:pPr>
    </w:p>
    <w:p w:rsidR="0003002F" w:rsidRDefault="0003002F" w:rsidP="00F97656">
      <w:pPr>
        <w:spacing w:after="0"/>
        <w:jc w:val="both"/>
        <w:rPr>
          <w:bCs/>
        </w:rPr>
      </w:pPr>
    </w:p>
    <w:p w:rsidR="008B6096" w:rsidRPr="00AD3EF5" w:rsidRDefault="008B6096" w:rsidP="008B6096">
      <w:pPr>
        <w:spacing w:after="0" w:line="240" w:lineRule="auto"/>
        <w:jc w:val="center"/>
        <w:rPr>
          <w:rFonts w:ascii="Times New Roman" w:hAnsi="Times New Roman" w:cs="Times New Roman"/>
          <w:b/>
        </w:rPr>
      </w:pPr>
      <w:r w:rsidRPr="00166241">
        <w:rPr>
          <w:rFonts w:ascii="Times New Roman" w:hAnsi="Times New Roman" w:cs="Times New Roman"/>
          <w:b/>
        </w:rPr>
        <w:lastRenderedPageBreak/>
        <w:t>Саметова А.Г</w:t>
      </w:r>
      <w:r>
        <w:rPr>
          <w:rFonts w:ascii="Times New Roman" w:hAnsi="Times New Roman" w:cs="Times New Roman"/>
        </w:rPr>
        <w:t>.</w:t>
      </w:r>
      <w:r w:rsidRPr="00AD3EF5">
        <w:rPr>
          <w:rFonts w:ascii="Times New Roman" w:hAnsi="Times New Roman" w:cs="Times New Roman"/>
          <w:b/>
          <w:color w:val="000000" w:themeColor="text1"/>
          <w:vertAlign w:val="superscript"/>
        </w:rPr>
        <w:footnoteReference w:customMarkFollows="1" w:id="67"/>
        <w:sym w:font="Symbol" w:char="F0D3"/>
      </w:r>
    </w:p>
    <w:p w:rsidR="008B6096" w:rsidRPr="00AD3EF5" w:rsidRDefault="008B6096" w:rsidP="008B6096">
      <w:pPr>
        <w:spacing w:after="0" w:line="240" w:lineRule="auto"/>
        <w:jc w:val="center"/>
        <w:rPr>
          <w:rFonts w:ascii="Times New Roman" w:hAnsi="Times New Roman" w:cs="Times New Roman"/>
          <w:i/>
        </w:rPr>
      </w:pPr>
      <w:r w:rsidRPr="00AD3EF5">
        <w:rPr>
          <w:rFonts w:ascii="Times New Roman" w:hAnsi="Times New Roman" w:cs="Times New Roman"/>
          <w:i/>
        </w:rPr>
        <w:t>Научный руководитель – преподаватель</w:t>
      </w:r>
    </w:p>
    <w:p w:rsidR="008B6096" w:rsidRPr="00AD3EF5" w:rsidRDefault="008B6096" w:rsidP="008B6096">
      <w:pPr>
        <w:spacing w:after="0" w:line="240" w:lineRule="auto"/>
        <w:jc w:val="center"/>
        <w:rPr>
          <w:rFonts w:ascii="Times New Roman" w:hAnsi="Times New Roman" w:cs="Times New Roman"/>
          <w:i/>
        </w:rPr>
      </w:pPr>
      <w:r w:rsidRPr="00AD3EF5">
        <w:rPr>
          <w:rFonts w:ascii="Times New Roman" w:hAnsi="Times New Roman" w:cs="Times New Roman"/>
          <w:i/>
        </w:rPr>
        <w:t>Морус Г.Г.</w:t>
      </w:r>
    </w:p>
    <w:p w:rsidR="008B6096" w:rsidRPr="00AD3EF5" w:rsidRDefault="008B6096" w:rsidP="008B6096">
      <w:pPr>
        <w:spacing w:after="0" w:line="240" w:lineRule="auto"/>
        <w:jc w:val="center"/>
        <w:rPr>
          <w:rFonts w:ascii="Times New Roman" w:hAnsi="Times New Roman" w:cs="Times New Roman"/>
          <w:i/>
        </w:rPr>
      </w:pPr>
    </w:p>
    <w:p w:rsidR="008B6096" w:rsidRPr="00AD3EF5" w:rsidRDefault="008B6096" w:rsidP="008B6096">
      <w:pPr>
        <w:spacing w:after="0" w:line="240" w:lineRule="auto"/>
        <w:jc w:val="center"/>
        <w:rPr>
          <w:rFonts w:ascii="Times New Roman" w:hAnsi="Times New Roman" w:cs="Times New Roman"/>
          <w:i/>
        </w:rPr>
      </w:pPr>
      <w:r w:rsidRPr="00AD3EF5">
        <w:rPr>
          <w:rFonts w:ascii="Times New Roman" w:hAnsi="Times New Roman" w:cs="Times New Roman"/>
          <w:i/>
        </w:rPr>
        <w:t>Колледж Бирского филиала</w:t>
      </w:r>
    </w:p>
    <w:p w:rsidR="008B6096" w:rsidRPr="00AD3EF5" w:rsidRDefault="008B6096" w:rsidP="008B6096">
      <w:pPr>
        <w:spacing w:after="0" w:line="240" w:lineRule="auto"/>
        <w:jc w:val="center"/>
        <w:rPr>
          <w:rFonts w:ascii="Times New Roman" w:hAnsi="Times New Roman" w:cs="Times New Roman"/>
          <w:i/>
        </w:rPr>
      </w:pPr>
      <w:r w:rsidRPr="00AD3EF5">
        <w:rPr>
          <w:rFonts w:ascii="Times New Roman" w:hAnsi="Times New Roman" w:cs="Times New Roman"/>
          <w:i/>
        </w:rPr>
        <w:t xml:space="preserve">ФГБОУ ВО </w:t>
      </w:r>
      <w:r w:rsidR="00175885">
        <w:rPr>
          <w:rFonts w:ascii="Times New Roman" w:hAnsi="Times New Roman" w:cs="Times New Roman"/>
          <w:i/>
        </w:rPr>
        <w:t>«</w:t>
      </w:r>
      <w:r w:rsidRPr="00AD3EF5">
        <w:rPr>
          <w:rFonts w:ascii="Times New Roman" w:hAnsi="Times New Roman" w:cs="Times New Roman"/>
          <w:i/>
        </w:rPr>
        <w:t>Башкирский государственный университет</w:t>
      </w:r>
      <w:r w:rsidR="00175885">
        <w:rPr>
          <w:rFonts w:ascii="Times New Roman" w:hAnsi="Times New Roman" w:cs="Times New Roman"/>
          <w:i/>
        </w:rPr>
        <w:t>»</w:t>
      </w:r>
    </w:p>
    <w:p w:rsidR="008B6096" w:rsidRPr="00AD3EF5" w:rsidRDefault="008B6096" w:rsidP="008B6096">
      <w:pPr>
        <w:spacing w:after="0" w:line="240" w:lineRule="auto"/>
        <w:jc w:val="center"/>
        <w:rPr>
          <w:rFonts w:ascii="Times New Roman" w:hAnsi="Times New Roman" w:cs="Times New Roman"/>
          <w:i/>
        </w:rPr>
      </w:pPr>
      <w:r w:rsidRPr="00AD3EF5">
        <w:rPr>
          <w:rFonts w:ascii="Times New Roman" w:hAnsi="Times New Roman" w:cs="Times New Roman"/>
          <w:i/>
        </w:rPr>
        <w:t>Республика Башкортостан, г. Бирск</w:t>
      </w:r>
    </w:p>
    <w:p w:rsidR="008B6096" w:rsidRPr="00166241" w:rsidRDefault="008B6096" w:rsidP="008B6096">
      <w:pPr>
        <w:spacing w:after="0" w:line="240" w:lineRule="auto"/>
        <w:jc w:val="center"/>
        <w:rPr>
          <w:rFonts w:ascii="Times New Roman" w:hAnsi="Times New Roman" w:cs="Times New Roman"/>
        </w:rPr>
      </w:pPr>
    </w:p>
    <w:p w:rsidR="008B6096" w:rsidRPr="00166241" w:rsidRDefault="008B6096" w:rsidP="008B6096">
      <w:pPr>
        <w:spacing w:after="0" w:line="240" w:lineRule="auto"/>
        <w:jc w:val="center"/>
        <w:rPr>
          <w:rFonts w:ascii="Times New Roman" w:hAnsi="Times New Roman" w:cs="Times New Roman"/>
          <w:b/>
        </w:rPr>
      </w:pPr>
      <w:r w:rsidRPr="00166241">
        <w:rPr>
          <w:rFonts w:ascii="Times New Roman" w:hAnsi="Times New Roman" w:cs="Times New Roman"/>
          <w:b/>
        </w:rPr>
        <w:t>ИСТОРИЯ ВОЗНИКНОВЕНИЯ ШРИФТОВ</w:t>
      </w:r>
    </w:p>
    <w:p w:rsidR="008B6096" w:rsidRPr="00166241" w:rsidRDefault="008B6096" w:rsidP="008B6096">
      <w:pPr>
        <w:spacing w:after="0" w:line="240" w:lineRule="auto"/>
        <w:ind w:firstLine="426"/>
        <w:jc w:val="center"/>
        <w:rPr>
          <w:rFonts w:ascii="Times New Roman" w:hAnsi="Times New Roman" w:cs="Times New Roman"/>
        </w:rPr>
      </w:pPr>
    </w:p>
    <w:p w:rsidR="008B6096" w:rsidRPr="00166241" w:rsidRDefault="008B6096" w:rsidP="008B6096">
      <w:pPr>
        <w:spacing w:after="0" w:line="240" w:lineRule="auto"/>
        <w:ind w:firstLine="426"/>
        <w:jc w:val="both"/>
        <w:rPr>
          <w:rFonts w:ascii="Times New Roman" w:hAnsi="Times New Roman" w:cs="Times New Roman"/>
        </w:rPr>
      </w:pPr>
      <w:r w:rsidRPr="00166241">
        <w:rPr>
          <w:rFonts w:ascii="Times New Roman" w:hAnsi="Times New Roman" w:cs="Times New Roman"/>
        </w:rPr>
        <w:t xml:space="preserve">В нашем современном мире изучение истории шрифтов, особенности, виды и классификации, их применение, а также процесс создания шрифта - это увлекательно и интересно, к тому же актуально, особенно для графических дизайнеров. Так как графический дизайнер создает полиграфическую продукцию, в которых используется шрифт, он должен полностью углубиться в эту область, знать о шрифтах абсолютно всё. Ведь шрифт играет немаловажную роль в нашей жизни. Применение шрифтов очень разнообразно. Их применяют в маркетинговой сфере, в полиграфических изделиях, в книжном издательстве, а также в интерьере. </w:t>
      </w:r>
      <w:r w:rsidR="00175885">
        <w:rPr>
          <w:rFonts w:ascii="Times New Roman" w:hAnsi="Times New Roman" w:cs="Times New Roman"/>
        </w:rPr>
        <w:t>«</w:t>
      </w:r>
      <w:r w:rsidRPr="00166241">
        <w:rPr>
          <w:rFonts w:ascii="Times New Roman" w:hAnsi="Times New Roman" w:cs="Times New Roman"/>
        </w:rPr>
        <w:t>Шрифт</w:t>
      </w:r>
      <w:r w:rsidR="00175885">
        <w:rPr>
          <w:rFonts w:ascii="Times New Roman" w:hAnsi="Times New Roman" w:cs="Times New Roman"/>
        </w:rPr>
        <w:t>»</w:t>
      </w:r>
      <w:r w:rsidRPr="00166241">
        <w:rPr>
          <w:rFonts w:ascii="Times New Roman" w:hAnsi="Times New Roman" w:cs="Times New Roman"/>
        </w:rPr>
        <w:t xml:space="preserve"> может сказать всё, если знать его и уметь им пользоваться. Шрифт, прежде всего</w:t>
      </w:r>
      <w:r w:rsidR="005701B9">
        <w:rPr>
          <w:rFonts w:ascii="Times New Roman" w:hAnsi="Times New Roman" w:cs="Times New Roman"/>
        </w:rPr>
        <w:t>,</w:t>
      </w:r>
      <w:r w:rsidRPr="00166241">
        <w:rPr>
          <w:rFonts w:ascii="Times New Roman" w:hAnsi="Times New Roman" w:cs="Times New Roman"/>
        </w:rPr>
        <w:t xml:space="preserve"> служит средством воспроизведения определенной информации — текста печатного произведения. Вместе с тем рисунок каждого шрифта имеет свой художественный облик, который позволяет характеризовать шрифт как монументальный, декоративный, динамичный, статичный, строгий, содержащий национальные элементы и т.п. Обладая художественным обликом, рисунок шрифта в той или иной мере участвует в создании дизайна печатного произведения. Шрифты создаются с требованиями единства стиля с образным замыслом, учитывая графическую композицию, прикладными задачами, и в соответствии с определенными художественно - декоративными задачами.</w:t>
      </w:r>
    </w:p>
    <w:p w:rsidR="008B6096" w:rsidRPr="00166241" w:rsidRDefault="008B6096" w:rsidP="008B6096">
      <w:pPr>
        <w:spacing w:after="0" w:line="240" w:lineRule="auto"/>
        <w:ind w:firstLine="426"/>
        <w:jc w:val="both"/>
        <w:rPr>
          <w:rFonts w:ascii="Times New Roman" w:hAnsi="Times New Roman" w:cs="Times New Roman"/>
        </w:rPr>
      </w:pPr>
      <w:r w:rsidRPr="00166241">
        <w:rPr>
          <w:rFonts w:ascii="Times New Roman" w:hAnsi="Times New Roman" w:cs="Times New Roman"/>
          <w:noProof/>
          <w:lang w:eastAsia="ru-RU"/>
        </w:rPr>
        <w:drawing>
          <wp:anchor distT="0" distB="0" distL="114300" distR="114300" simplePos="0" relativeHeight="251696128" behindDoc="1" locked="0" layoutInCell="1" allowOverlap="1">
            <wp:simplePos x="0" y="0"/>
            <wp:positionH relativeFrom="column">
              <wp:posOffset>4069715</wp:posOffset>
            </wp:positionH>
            <wp:positionV relativeFrom="paragraph">
              <wp:posOffset>1139825</wp:posOffset>
            </wp:positionV>
            <wp:extent cx="1758950" cy="803275"/>
            <wp:effectExtent l="19050" t="19050" r="12700" b="15875"/>
            <wp:wrapTight wrapText="bothSides">
              <wp:wrapPolygon edited="0">
                <wp:start x="-234" y="-512"/>
                <wp:lineTo x="-234" y="21515"/>
                <wp:lineTo x="21522" y="21515"/>
                <wp:lineTo x="21522" y="-512"/>
                <wp:lineTo x="-234" y="-512"/>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58950" cy="803275"/>
                    </a:xfrm>
                    <a:prstGeom prst="rect">
                      <a:avLst/>
                    </a:prstGeom>
                    <a:ln>
                      <a:solidFill>
                        <a:schemeClr val="tx1"/>
                      </a:solidFill>
                    </a:ln>
                  </pic:spPr>
                </pic:pic>
              </a:graphicData>
            </a:graphic>
          </wp:anchor>
        </w:drawing>
      </w:r>
      <w:r w:rsidRPr="00166241">
        <w:rPr>
          <w:rFonts w:ascii="Times New Roman" w:hAnsi="Times New Roman" w:cs="Times New Roman"/>
        </w:rPr>
        <w:t xml:space="preserve">В истории культуры роль развития шрифта, набора, и графики очень велика. Изображение языковых символов играет большую роль, чем сам язык, как средство общения между людьми. Человек всегда пытался передать информацию каким-либо способом. Изначально он делал это через рисунок. После того, как образовались отдельные слова, выражающие определенные понятия в обычной речи, возникло пиктографическое (знаковое) письмо, как необходимость средства общения. Пиктография – древнейший вид письменности, который сохранился у некоторых народов мира и по сей день. Данная разновидность письма не передает звучания слов. Она представляет собой набор изображений предметов, событий или каких-либо действий. Каждое слово обозначалось своим собственным знаком, чем больше слов было в языке, тем, соответственно, было больше и знаков. Такие системы письма были очень распространены в Египте, Китае, Индии [1]. </w:t>
      </w:r>
    </w:p>
    <w:p w:rsidR="008B6096" w:rsidRPr="00166241" w:rsidRDefault="008B6096" w:rsidP="008B6096">
      <w:pPr>
        <w:spacing w:after="0" w:line="240" w:lineRule="auto"/>
        <w:ind w:firstLine="426"/>
        <w:jc w:val="both"/>
        <w:rPr>
          <w:rFonts w:ascii="Times New Roman" w:hAnsi="Times New Roman" w:cs="Times New Roman"/>
        </w:rPr>
      </w:pPr>
      <w:r w:rsidRPr="00166241">
        <w:rPr>
          <w:rFonts w:ascii="Times New Roman" w:hAnsi="Times New Roman" w:cs="Times New Roman"/>
          <w:noProof/>
          <w:lang w:eastAsia="ru-RU"/>
        </w:rPr>
        <w:drawing>
          <wp:anchor distT="0" distB="0" distL="114300" distR="114300" simplePos="0" relativeHeight="251697152" behindDoc="1" locked="0" layoutInCell="1" allowOverlap="1">
            <wp:simplePos x="0" y="0"/>
            <wp:positionH relativeFrom="column">
              <wp:posOffset>-22860</wp:posOffset>
            </wp:positionH>
            <wp:positionV relativeFrom="paragraph">
              <wp:posOffset>617220</wp:posOffset>
            </wp:positionV>
            <wp:extent cx="1363980" cy="1228090"/>
            <wp:effectExtent l="19050" t="19050" r="26670" b="10160"/>
            <wp:wrapTight wrapText="bothSides">
              <wp:wrapPolygon edited="0">
                <wp:start x="-302" y="-335"/>
                <wp:lineTo x="-302" y="21444"/>
                <wp:lineTo x="21721" y="21444"/>
                <wp:lineTo x="21721" y="-335"/>
                <wp:lineTo x="-302" y="-335"/>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png"/>
                    <pic:cNvPicPr/>
                  </pic:nvPicPr>
                  <pic:blipFill>
                    <a:blip r:embed="rId35">
                      <a:extLst>
                        <a:ext uri="{28A0092B-C50C-407E-A947-70E740481C1C}">
                          <a14:useLocalDpi xmlns:a14="http://schemas.microsoft.com/office/drawing/2010/main" val="0"/>
                        </a:ext>
                      </a:extLst>
                    </a:blip>
                    <a:stretch>
                      <a:fillRect/>
                    </a:stretch>
                  </pic:blipFill>
                  <pic:spPr>
                    <a:xfrm>
                      <a:off x="0" y="0"/>
                      <a:ext cx="1363980" cy="1228090"/>
                    </a:xfrm>
                    <a:prstGeom prst="rect">
                      <a:avLst/>
                    </a:prstGeom>
                    <a:ln>
                      <a:solidFill>
                        <a:schemeClr val="tx1"/>
                      </a:solidFill>
                    </a:ln>
                  </pic:spPr>
                </pic:pic>
              </a:graphicData>
            </a:graphic>
          </wp:anchor>
        </w:drawing>
      </w:r>
      <w:r w:rsidRPr="00166241">
        <w:rPr>
          <w:rFonts w:ascii="Times New Roman" w:hAnsi="Times New Roman" w:cs="Times New Roman"/>
        </w:rPr>
        <w:t>Узелковое письмо - разновидность письменности, использующая в качестве носителя информации нити (шнуры), а для её кодирования — узлы, а также цвета нитей. Идеография — следующий этап после пиктограмм. Идеограмма</w:t>
      </w:r>
      <w:r w:rsidR="005701B9">
        <w:rPr>
          <w:rFonts w:ascii="Times New Roman" w:hAnsi="Times New Roman" w:cs="Times New Roman"/>
        </w:rPr>
        <w:t xml:space="preserve"> </w:t>
      </w:r>
      <w:r w:rsidRPr="00166241">
        <w:rPr>
          <w:rFonts w:ascii="Times New Roman" w:hAnsi="Times New Roman" w:cs="Times New Roman"/>
        </w:rPr>
        <w:t>-</w:t>
      </w:r>
      <w:r w:rsidR="005701B9">
        <w:rPr>
          <w:rFonts w:ascii="Times New Roman" w:hAnsi="Times New Roman" w:cs="Times New Roman"/>
        </w:rPr>
        <w:t xml:space="preserve"> </w:t>
      </w:r>
      <w:r w:rsidRPr="00166241">
        <w:rPr>
          <w:rFonts w:ascii="Times New Roman" w:hAnsi="Times New Roman" w:cs="Times New Roman"/>
        </w:rPr>
        <w:t>письменный знак или условное изображение, рисунок, соответствующий определённой идее автора в отличие от, например, логограммы или фонограммы, основанны</w:t>
      </w:r>
      <w:r w:rsidR="005701B9">
        <w:rPr>
          <w:rFonts w:ascii="Times New Roman" w:hAnsi="Times New Roman" w:cs="Times New Roman"/>
        </w:rPr>
        <w:t>й</w:t>
      </w:r>
      <w:r w:rsidRPr="00166241">
        <w:rPr>
          <w:rFonts w:ascii="Times New Roman" w:hAnsi="Times New Roman" w:cs="Times New Roman"/>
        </w:rPr>
        <w:t xml:space="preserve"> на каком-то слове, фонеме соответственно. Из идеограмм состоят иероглифы. Иероглифы Древнего Египта, знаки-символы были предшественниками современного письма. Немного позже, иероглифы использовались для передачи начального звука названия предмета, явления, события, но полного перехода на фонетическое письмо не произошло. Первый алфавит литеро-фонетического письма создали финикийцы. Этот алфавит стал первоисточником большинства алфавитов мира — греческого, латинского, кириллического.</w:t>
      </w:r>
    </w:p>
    <w:p w:rsidR="008B6096" w:rsidRPr="00166241" w:rsidRDefault="008B6096" w:rsidP="008B6096">
      <w:pPr>
        <w:spacing w:after="0" w:line="240" w:lineRule="auto"/>
        <w:ind w:firstLine="426"/>
        <w:jc w:val="both"/>
        <w:rPr>
          <w:rFonts w:ascii="Times New Roman" w:hAnsi="Times New Roman" w:cs="Times New Roman"/>
        </w:rPr>
      </w:pPr>
      <w:r w:rsidRPr="00166241">
        <w:rPr>
          <w:rFonts w:ascii="Times New Roman" w:hAnsi="Times New Roman" w:cs="Times New Roman"/>
        </w:rPr>
        <w:t xml:space="preserve">Греки усовершенствовали финикийский алфавит, введя в него гласные звуки-литеры. Знаки литеры его очень простые, имеют чёткие линии одной толщины, и состоят из простых геометрических форм круга, треугольника, отрезка. Древнегреческий алфавит стал первым алфавитом в Европе. </w:t>
      </w:r>
    </w:p>
    <w:p w:rsidR="008B6096" w:rsidRPr="00166241" w:rsidRDefault="008B6096" w:rsidP="008B6096">
      <w:pPr>
        <w:spacing w:after="0" w:line="240" w:lineRule="auto"/>
        <w:ind w:firstLine="426"/>
        <w:jc w:val="both"/>
        <w:rPr>
          <w:rFonts w:ascii="Times New Roman" w:hAnsi="Times New Roman" w:cs="Times New Roman"/>
        </w:rPr>
      </w:pPr>
      <w:r w:rsidRPr="00166241">
        <w:rPr>
          <w:rFonts w:ascii="Times New Roman" w:hAnsi="Times New Roman" w:cs="Times New Roman"/>
        </w:rPr>
        <w:lastRenderedPageBreak/>
        <w:t>Латинский и кириллический алфавиты построены на единой графической основе и возникли они с древнегреческих надписей-капиталов. Маюскул высекался на каменных плитах, колоннах, триумфальных арках. Одним из видов рукописного маюскула было письмо квадрата. Литеры такого письма характеризуются плавными утолщениями и засечками. Более узкие и декоративные литеры — рустика. Ещё один вариант рукописного римского письма</w:t>
      </w:r>
      <w:r w:rsidR="005701B9">
        <w:rPr>
          <w:rFonts w:ascii="Times New Roman" w:hAnsi="Times New Roman" w:cs="Times New Roman"/>
        </w:rPr>
        <w:t xml:space="preserve"> </w:t>
      </w:r>
      <w:r w:rsidRPr="00166241">
        <w:rPr>
          <w:rFonts w:ascii="Times New Roman" w:hAnsi="Times New Roman" w:cs="Times New Roman"/>
        </w:rPr>
        <w:t>-</w:t>
      </w:r>
      <w:r w:rsidR="005701B9">
        <w:rPr>
          <w:rFonts w:ascii="Times New Roman" w:hAnsi="Times New Roman" w:cs="Times New Roman"/>
        </w:rPr>
        <w:t xml:space="preserve"> </w:t>
      </w:r>
      <w:r w:rsidRPr="00166241">
        <w:rPr>
          <w:rFonts w:ascii="Times New Roman" w:hAnsi="Times New Roman" w:cs="Times New Roman"/>
        </w:rPr>
        <w:t xml:space="preserve">курсив.  Маюскул  (от лат. majusculus —  несколько больший) алфавитное  письмо, состоящее из прописных  букв[1]. </w:t>
      </w:r>
    </w:p>
    <w:p w:rsidR="008B6096" w:rsidRPr="00166241" w:rsidRDefault="008B6096" w:rsidP="008B6096">
      <w:pPr>
        <w:spacing w:after="0" w:line="240" w:lineRule="auto"/>
        <w:ind w:firstLine="426"/>
        <w:jc w:val="both"/>
        <w:rPr>
          <w:rFonts w:ascii="Times New Roman" w:hAnsi="Times New Roman" w:cs="Times New Roman"/>
        </w:rPr>
      </w:pPr>
      <w:r w:rsidRPr="00166241">
        <w:rPr>
          <w:rFonts w:ascii="Times New Roman" w:hAnsi="Times New Roman" w:cs="Times New Roman"/>
          <w:noProof/>
          <w:lang w:eastAsia="ru-RU"/>
        </w:rPr>
        <w:drawing>
          <wp:anchor distT="0" distB="0" distL="114300" distR="114300" simplePos="0" relativeHeight="251698176" behindDoc="1" locked="0" layoutInCell="1" allowOverlap="1">
            <wp:simplePos x="0" y="0"/>
            <wp:positionH relativeFrom="column">
              <wp:posOffset>4255135</wp:posOffset>
            </wp:positionH>
            <wp:positionV relativeFrom="paragraph">
              <wp:posOffset>9525</wp:posOffset>
            </wp:positionV>
            <wp:extent cx="1483360" cy="1076325"/>
            <wp:effectExtent l="19050" t="19050" r="21590" b="28575"/>
            <wp:wrapTight wrapText="bothSides">
              <wp:wrapPolygon edited="0">
                <wp:start x="-277" y="-382"/>
                <wp:lineTo x="-277" y="21791"/>
                <wp:lineTo x="21637" y="21791"/>
                <wp:lineTo x="21637" y="-382"/>
                <wp:lineTo x="-277" y="-382"/>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jpg"/>
                    <pic:cNvPicPr/>
                  </pic:nvPicPr>
                  <pic:blipFill>
                    <a:blip r:embed="rId36">
                      <a:extLst>
                        <a:ext uri="{28A0092B-C50C-407E-A947-70E740481C1C}">
                          <a14:useLocalDpi xmlns:a14="http://schemas.microsoft.com/office/drawing/2010/main" val="0"/>
                        </a:ext>
                      </a:extLst>
                    </a:blip>
                    <a:stretch>
                      <a:fillRect/>
                    </a:stretch>
                  </pic:blipFill>
                  <pic:spPr>
                    <a:xfrm>
                      <a:off x="0" y="0"/>
                      <a:ext cx="1483360" cy="1076325"/>
                    </a:xfrm>
                    <a:prstGeom prst="rect">
                      <a:avLst/>
                    </a:prstGeom>
                    <a:ln>
                      <a:solidFill>
                        <a:schemeClr val="tx1"/>
                      </a:solidFill>
                    </a:ln>
                  </pic:spPr>
                </pic:pic>
              </a:graphicData>
            </a:graphic>
          </wp:anchor>
        </w:drawing>
      </w:r>
      <w:r w:rsidRPr="00166241">
        <w:rPr>
          <w:rFonts w:ascii="Times New Roman" w:hAnsi="Times New Roman" w:cs="Times New Roman"/>
        </w:rPr>
        <w:t xml:space="preserve">В VI веке появляется новый стиль письма — унциал.  Литеры этого шрифта характеризовались выступом концов за пределы верхних и нижних линий ряда. Развитие данного шрифта является полуунциал. Этот период стал переходным от маюскульного письма к минускульному. Унициал - каллиграфический шрифт  преимущественно маюскульного типа,  распространённый в латинских и греческих рукописях IV—IX вв. В IX веке распространяется каролингский минускул — шрифт, литеры которого используются и в наше время. В XI—XII веках развивается  готическое письмо. Готический  шрифт имеет множество разновидностей по характеру начертания: текстура, бастарда, ротунда,  декоративный, ломбардские версалы, а позже фрактура. Круглоготический, швабский шрифт стал переходной формой к письму эпохи Возрождения. В это время возрастает внимание ко всему античному, копии античных текстов переписывают шрифтом, получившем название </w:t>
      </w:r>
      <w:r w:rsidR="00175885">
        <w:rPr>
          <w:rFonts w:ascii="Times New Roman" w:hAnsi="Times New Roman" w:cs="Times New Roman"/>
        </w:rPr>
        <w:t>«</w:t>
      </w:r>
      <w:r w:rsidRPr="00166241">
        <w:rPr>
          <w:rFonts w:ascii="Times New Roman" w:hAnsi="Times New Roman" w:cs="Times New Roman"/>
        </w:rPr>
        <w:t>антиква</w:t>
      </w:r>
      <w:r w:rsidR="00175885">
        <w:rPr>
          <w:rFonts w:ascii="Times New Roman" w:hAnsi="Times New Roman" w:cs="Times New Roman"/>
        </w:rPr>
        <w:t>»</w:t>
      </w:r>
      <w:r w:rsidRPr="00166241">
        <w:rPr>
          <w:rFonts w:ascii="Times New Roman" w:hAnsi="Times New Roman" w:cs="Times New Roman"/>
        </w:rPr>
        <w:t>.</w:t>
      </w:r>
    </w:p>
    <w:p w:rsidR="008B6096" w:rsidRPr="00166241" w:rsidRDefault="008B6096" w:rsidP="008B6096">
      <w:pPr>
        <w:spacing w:after="0" w:line="240" w:lineRule="auto"/>
        <w:ind w:firstLine="426"/>
        <w:jc w:val="both"/>
        <w:rPr>
          <w:rFonts w:ascii="Times New Roman" w:hAnsi="Times New Roman" w:cs="Times New Roman"/>
        </w:rPr>
      </w:pPr>
      <w:r w:rsidRPr="00166241">
        <w:rPr>
          <w:rFonts w:ascii="Times New Roman" w:hAnsi="Times New Roman" w:cs="Times New Roman"/>
          <w:noProof/>
          <w:lang w:eastAsia="ru-RU"/>
        </w:rPr>
        <w:drawing>
          <wp:anchor distT="0" distB="0" distL="114300" distR="114300" simplePos="0" relativeHeight="251699200" behindDoc="1" locked="0" layoutInCell="1" allowOverlap="1">
            <wp:simplePos x="0" y="0"/>
            <wp:positionH relativeFrom="column">
              <wp:posOffset>29210</wp:posOffset>
            </wp:positionH>
            <wp:positionV relativeFrom="paragraph">
              <wp:posOffset>104775</wp:posOffset>
            </wp:positionV>
            <wp:extent cx="1661795" cy="890905"/>
            <wp:effectExtent l="19050" t="19050" r="14605" b="23495"/>
            <wp:wrapTight wrapText="bothSides">
              <wp:wrapPolygon edited="0">
                <wp:start x="-248" y="-462"/>
                <wp:lineTo x="-248" y="21708"/>
                <wp:lineTo x="21542" y="21708"/>
                <wp:lineTo x="21542" y="-462"/>
                <wp:lineTo x="-248" y="-462"/>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7">
                      <a:extLst>
                        <a:ext uri="{28A0092B-C50C-407E-A947-70E740481C1C}">
                          <a14:useLocalDpi xmlns:a14="http://schemas.microsoft.com/office/drawing/2010/main" val="0"/>
                        </a:ext>
                      </a:extLst>
                    </a:blip>
                    <a:stretch>
                      <a:fillRect/>
                    </a:stretch>
                  </pic:blipFill>
                  <pic:spPr>
                    <a:xfrm>
                      <a:off x="0" y="0"/>
                      <a:ext cx="1661795" cy="890905"/>
                    </a:xfrm>
                    <a:prstGeom prst="rect">
                      <a:avLst/>
                    </a:prstGeom>
                    <a:ln>
                      <a:solidFill>
                        <a:schemeClr val="tx1"/>
                      </a:solidFill>
                    </a:ln>
                  </pic:spPr>
                </pic:pic>
              </a:graphicData>
            </a:graphic>
          </wp:anchor>
        </w:drawing>
      </w:r>
      <w:r w:rsidRPr="00166241">
        <w:rPr>
          <w:rFonts w:ascii="Times New Roman" w:hAnsi="Times New Roman" w:cs="Times New Roman"/>
        </w:rPr>
        <w:t xml:space="preserve"> В это же время появляются первые трактаты про строение литер на основе квадрата, его диагоналей и вписанного в квадрат круга. Автор трактата Лука Пачоли. В трактате Жоффруа Тори  </w:t>
      </w:r>
      <w:r w:rsidR="00175885">
        <w:rPr>
          <w:rFonts w:ascii="Times New Roman" w:hAnsi="Times New Roman" w:cs="Times New Roman"/>
        </w:rPr>
        <w:t>«</w:t>
      </w:r>
      <w:r w:rsidRPr="00166241">
        <w:rPr>
          <w:rFonts w:ascii="Times New Roman" w:hAnsi="Times New Roman" w:cs="Times New Roman"/>
        </w:rPr>
        <w:t>Цветущий луг</w:t>
      </w:r>
      <w:r w:rsidR="00175885">
        <w:rPr>
          <w:rFonts w:ascii="Times New Roman" w:hAnsi="Times New Roman" w:cs="Times New Roman"/>
        </w:rPr>
        <w:t>»</w:t>
      </w:r>
      <w:r w:rsidRPr="00166241">
        <w:rPr>
          <w:rFonts w:ascii="Times New Roman" w:hAnsi="Times New Roman" w:cs="Times New Roman"/>
        </w:rPr>
        <w:t xml:space="preserve">, литеры построены в квадрате, со сторонами, поделенными на 10 частей. </w:t>
      </w:r>
    </w:p>
    <w:p w:rsidR="008B6096" w:rsidRPr="00166241" w:rsidRDefault="008B6096" w:rsidP="008B6096">
      <w:pPr>
        <w:spacing w:after="0" w:line="240" w:lineRule="auto"/>
        <w:ind w:firstLine="426"/>
        <w:jc w:val="both"/>
        <w:rPr>
          <w:rFonts w:ascii="Times New Roman" w:hAnsi="Times New Roman" w:cs="Times New Roman"/>
        </w:rPr>
      </w:pPr>
      <w:r w:rsidRPr="00166241">
        <w:rPr>
          <w:rFonts w:ascii="Times New Roman" w:hAnsi="Times New Roman" w:cs="Times New Roman"/>
          <w:noProof/>
          <w:lang w:eastAsia="ru-RU"/>
        </w:rPr>
        <w:drawing>
          <wp:anchor distT="0" distB="0" distL="114300" distR="114300" simplePos="0" relativeHeight="251700224" behindDoc="1" locked="0" layoutInCell="1" allowOverlap="1">
            <wp:simplePos x="0" y="0"/>
            <wp:positionH relativeFrom="column">
              <wp:posOffset>3188970</wp:posOffset>
            </wp:positionH>
            <wp:positionV relativeFrom="paragraph">
              <wp:posOffset>403225</wp:posOffset>
            </wp:positionV>
            <wp:extent cx="1044575" cy="1297305"/>
            <wp:effectExtent l="19050" t="19050" r="22225" b="17145"/>
            <wp:wrapTight wrapText="bothSides">
              <wp:wrapPolygon edited="0">
                <wp:start x="-394" y="-317"/>
                <wp:lineTo x="-394" y="21568"/>
                <wp:lineTo x="21666" y="21568"/>
                <wp:lineTo x="21666" y="-317"/>
                <wp:lineTo x="-394" y="-317"/>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отич.png"/>
                    <pic:cNvPicPr/>
                  </pic:nvPicPr>
                  <pic:blipFill rotWithShape="1">
                    <a:blip r:embed="rId38">
                      <a:extLst>
                        <a:ext uri="{28A0092B-C50C-407E-A947-70E740481C1C}">
                          <a14:useLocalDpi xmlns:a14="http://schemas.microsoft.com/office/drawing/2010/main" val="0"/>
                        </a:ext>
                      </a:extLst>
                    </a:blip>
                    <a:srcRect t="12071"/>
                    <a:stretch/>
                  </pic:blipFill>
                  <pic:spPr bwMode="auto">
                    <a:xfrm>
                      <a:off x="0" y="0"/>
                      <a:ext cx="1044575" cy="1297305"/>
                    </a:xfrm>
                    <a:prstGeom prst="rect">
                      <a:avLst/>
                    </a:prstGeom>
                    <a:ln>
                      <a:solidFill>
                        <a:schemeClr val="tx1">
                          <a:lumMod val="95000"/>
                          <a:lumOff val="5000"/>
                        </a:schemeClr>
                      </a:solidFill>
                    </a:ln>
                    <a:extLst>
                      <a:ext uri="{53640926-AAD7-44D8-BBD7-CCE9431645EC}">
                        <a14:shadowObscured xmlns:a14="http://schemas.microsoft.com/office/drawing/2010/main"/>
                      </a:ext>
                    </a:extLst>
                  </pic:spPr>
                </pic:pic>
              </a:graphicData>
            </a:graphic>
          </wp:anchor>
        </w:drawing>
      </w:r>
      <w:r w:rsidRPr="00166241">
        <w:rPr>
          <w:rFonts w:ascii="Times New Roman" w:hAnsi="Times New Roman" w:cs="Times New Roman"/>
          <w:i/>
        </w:rPr>
        <w:t>Готические шрифты.</w:t>
      </w:r>
      <w:r w:rsidRPr="00166241">
        <w:rPr>
          <w:rFonts w:ascii="Times New Roman" w:hAnsi="Times New Roman" w:cs="Times New Roman"/>
        </w:rPr>
        <w:t xml:space="preserve"> Готический шрифт (от фр. gothique) - название германского племени готтов. Это старинный шрифт, имеющий угловатые остроконечные очертаниями.  Раннее готический шрифт применялся в странах Западной Европы. Готический шрифт был широко распространен в Германии, но впоследствии был вытеснен антиквой. Готическое письмо — семейство почерков латинского письма эпохи Средневековья. Было распространено в ряде европейских стран с середины XII до XVII века. С началом книгопечатания появились наборные готические шрифты — знаменитая Библия Гутенберга была набрана вариантом текстуры. Шрифты на основе готического начертания используются в декоративных целях, а также для некоторых математических обозначений. Характерное отличие шрифтов данного типа -вытянутость букв. </w:t>
      </w:r>
    </w:p>
    <w:p w:rsidR="008B6096" w:rsidRPr="00166241" w:rsidRDefault="008B6096" w:rsidP="008B6096">
      <w:pPr>
        <w:spacing w:after="0" w:line="240" w:lineRule="auto"/>
        <w:ind w:firstLine="426"/>
        <w:jc w:val="both"/>
        <w:rPr>
          <w:rFonts w:ascii="Times New Roman" w:hAnsi="Times New Roman" w:cs="Times New Roman"/>
        </w:rPr>
      </w:pPr>
      <w:r w:rsidRPr="00166241">
        <w:rPr>
          <w:rFonts w:ascii="Times New Roman" w:hAnsi="Times New Roman" w:cs="Times New Roman"/>
          <w:i/>
        </w:rPr>
        <w:t>Славянские шрифты</w:t>
      </w:r>
      <w:r w:rsidRPr="00166241">
        <w:rPr>
          <w:rFonts w:ascii="Times New Roman" w:hAnsi="Times New Roman" w:cs="Times New Roman"/>
        </w:rPr>
        <w:t>. Славянская группа также вобрала в себя несколько отдельных классов, различающихся внешним видом и написанием символов. В этой группе выделяются вязь – сближение или соединение букв в орнамент, похож</w:t>
      </w:r>
      <w:r w:rsidR="005701B9">
        <w:rPr>
          <w:rFonts w:ascii="Times New Roman" w:hAnsi="Times New Roman" w:cs="Times New Roman"/>
        </w:rPr>
        <w:t>ий</w:t>
      </w:r>
      <w:r w:rsidRPr="00166241">
        <w:rPr>
          <w:rFonts w:ascii="Times New Roman" w:hAnsi="Times New Roman" w:cs="Times New Roman"/>
        </w:rPr>
        <w:t xml:space="preserve"> на клинопись, полуустав – небольшие округлые символы, скоропись – округлые каллиграфические символы с обилием росчерков, и устав – угловатые символы с четким геометрическим рисунком. Вязь - одно из самых интересных направлений в декоративном использовании славянского уст</w:t>
      </w:r>
      <w:r w:rsidR="005701B9">
        <w:rPr>
          <w:rFonts w:ascii="Times New Roman" w:hAnsi="Times New Roman" w:cs="Times New Roman"/>
        </w:rPr>
        <w:t xml:space="preserve">ава является вязь. Глаголица – </w:t>
      </w:r>
      <w:r w:rsidRPr="00166241">
        <w:rPr>
          <w:rFonts w:ascii="Times New Roman" w:hAnsi="Times New Roman" w:cs="Times New Roman"/>
        </w:rPr>
        <w:t>одна из двух славянских азбук, более древняя, чем кириллица</w:t>
      </w:r>
      <w:r w:rsidR="005701B9">
        <w:rPr>
          <w:rFonts w:ascii="Times New Roman" w:hAnsi="Times New Roman" w:cs="Times New Roman"/>
        </w:rPr>
        <w:t>, и</w:t>
      </w:r>
      <w:r w:rsidRPr="00166241">
        <w:rPr>
          <w:rFonts w:ascii="Times New Roman" w:hAnsi="Times New Roman" w:cs="Times New Roman"/>
        </w:rPr>
        <w:t>зобретена славянским просветителем. Отличительная черта глаголицы – редкое употребление линейных элементов и более широкое применение окружностей. Буквы глаголицы более вычурны и имеют преимущественно замкнутые очертания[2].</w:t>
      </w:r>
    </w:p>
    <w:p w:rsidR="008B6096" w:rsidRPr="00166241" w:rsidRDefault="008B6096" w:rsidP="008B6096">
      <w:pPr>
        <w:spacing w:after="0" w:line="240" w:lineRule="auto"/>
        <w:ind w:firstLine="426"/>
        <w:jc w:val="both"/>
        <w:rPr>
          <w:rFonts w:ascii="Times New Roman" w:hAnsi="Times New Roman" w:cs="Times New Roman"/>
        </w:rPr>
      </w:pPr>
      <w:r w:rsidRPr="00166241">
        <w:rPr>
          <w:rFonts w:ascii="Times New Roman" w:hAnsi="Times New Roman" w:cs="Times New Roman"/>
          <w:noProof/>
          <w:lang w:eastAsia="ru-RU"/>
        </w:rPr>
        <w:drawing>
          <wp:anchor distT="0" distB="0" distL="114300" distR="114300" simplePos="0" relativeHeight="251701248" behindDoc="1" locked="0" layoutInCell="1" allowOverlap="1">
            <wp:simplePos x="0" y="0"/>
            <wp:positionH relativeFrom="column">
              <wp:posOffset>4363720</wp:posOffset>
            </wp:positionH>
            <wp:positionV relativeFrom="paragraph">
              <wp:posOffset>-970280</wp:posOffset>
            </wp:positionV>
            <wp:extent cx="1354455" cy="878205"/>
            <wp:effectExtent l="0" t="0" r="0" b="0"/>
            <wp:wrapTight wrapText="bothSides">
              <wp:wrapPolygon edited="0">
                <wp:start x="0" y="0"/>
                <wp:lineTo x="0" y="21085"/>
                <wp:lineTo x="21266" y="21085"/>
                <wp:lineTo x="21266"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в.g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54455" cy="878205"/>
                    </a:xfrm>
                    <a:prstGeom prst="rect">
                      <a:avLst/>
                    </a:prstGeom>
                  </pic:spPr>
                </pic:pic>
              </a:graphicData>
            </a:graphic>
          </wp:anchor>
        </w:drawing>
      </w:r>
      <w:r w:rsidRPr="00166241">
        <w:rPr>
          <w:rFonts w:ascii="Times New Roman" w:hAnsi="Times New Roman" w:cs="Times New Roman"/>
          <w:i/>
        </w:rPr>
        <w:t>Скоропись</w:t>
      </w:r>
      <w:r w:rsidRPr="00166241">
        <w:rPr>
          <w:rFonts w:ascii="Times New Roman" w:hAnsi="Times New Roman" w:cs="Times New Roman"/>
        </w:rPr>
        <w:t xml:space="preserve"> - вид кириллического письма, возникший из полуустава во второй половине XIV в., употреблявшаяся в частности в канцеляриях и частном делопроизводстве, из которой в XIX в. появился современный рукописный шрифт. В конце XVII века круглые очертания букв стали ещё более плавными и декоративными. Скоропись того времени имеет элементы греческого курсива и отдаляется от форм полуустава. </w:t>
      </w:r>
    </w:p>
    <w:p w:rsidR="008B6096" w:rsidRPr="00166241" w:rsidRDefault="008B6096" w:rsidP="008B6096">
      <w:pPr>
        <w:spacing w:after="0" w:line="240" w:lineRule="auto"/>
        <w:ind w:firstLine="426"/>
        <w:jc w:val="both"/>
        <w:rPr>
          <w:rFonts w:ascii="Times New Roman" w:hAnsi="Times New Roman" w:cs="Times New Roman"/>
        </w:rPr>
      </w:pPr>
      <w:r w:rsidRPr="00166241">
        <w:rPr>
          <w:rFonts w:ascii="Times New Roman" w:hAnsi="Times New Roman" w:cs="Times New Roman"/>
          <w:i/>
        </w:rPr>
        <w:t>Устав</w:t>
      </w:r>
      <w:r w:rsidRPr="00166241">
        <w:rPr>
          <w:rFonts w:ascii="Times New Roman" w:hAnsi="Times New Roman" w:cs="Times New Roman"/>
        </w:rPr>
        <w:t xml:space="preserve"> - основной литургический шрифт – чёткий,прямой , стройный, является основой всей славянской письменности. Уставное письмо сформировалось в период литургической письменно</w:t>
      </w:r>
      <w:r w:rsidRPr="00166241">
        <w:rPr>
          <w:rFonts w:ascii="Times New Roman" w:hAnsi="Times New Roman" w:cs="Times New Roman"/>
        </w:rPr>
        <w:lastRenderedPageBreak/>
        <w:t>сти, когда переписывание книги являлось делом богоугодным, неспешным, происходившим в основном за монастырскими стенами вдалеке от мирской суеты.</w:t>
      </w:r>
    </w:p>
    <w:p w:rsidR="008B6096" w:rsidRPr="00166241" w:rsidRDefault="008B6096" w:rsidP="008B6096">
      <w:pPr>
        <w:spacing w:after="0" w:line="240" w:lineRule="auto"/>
        <w:ind w:firstLine="426"/>
        <w:jc w:val="both"/>
        <w:rPr>
          <w:rFonts w:ascii="Times New Roman" w:hAnsi="Times New Roman" w:cs="Times New Roman"/>
        </w:rPr>
      </w:pPr>
      <w:r w:rsidRPr="00166241">
        <w:rPr>
          <w:rFonts w:ascii="Times New Roman" w:hAnsi="Times New Roman" w:cs="Times New Roman"/>
          <w:noProof/>
          <w:lang w:eastAsia="ru-RU"/>
        </w:rPr>
        <w:drawing>
          <wp:anchor distT="0" distB="0" distL="114300" distR="114300" simplePos="0" relativeHeight="251702272" behindDoc="1" locked="0" layoutInCell="1" allowOverlap="1">
            <wp:simplePos x="0" y="0"/>
            <wp:positionH relativeFrom="column">
              <wp:posOffset>14605</wp:posOffset>
            </wp:positionH>
            <wp:positionV relativeFrom="paragraph">
              <wp:posOffset>36195</wp:posOffset>
            </wp:positionV>
            <wp:extent cx="1635125" cy="723900"/>
            <wp:effectExtent l="0" t="0" r="3175" b="0"/>
            <wp:wrapTight wrapText="bothSides">
              <wp:wrapPolygon edited="0">
                <wp:start x="0" y="0"/>
                <wp:lineTo x="0" y="21032"/>
                <wp:lineTo x="21390" y="21032"/>
                <wp:lineTo x="21390"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вр.png"/>
                    <pic:cNvPicPr/>
                  </pic:nvPicPr>
                  <pic:blipFill>
                    <a:blip r:embed="rId40">
                      <a:extLst>
                        <a:ext uri="{28A0092B-C50C-407E-A947-70E740481C1C}">
                          <a14:useLocalDpi xmlns:a14="http://schemas.microsoft.com/office/drawing/2010/main" val="0"/>
                        </a:ext>
                      </a:extLst>
                    </a:blip>
                    <a:stretch>
                      <a:fillRect/>
                    </a:stretch>
                  </pic:blipFill>
                  <pic:spPr>
                    <a:xfrm>
                      <a:off x="0" y="0"/>
                      <a:ext cx="1635125" cy="723900"/>
                    </a:xfrm>
                    <a:prstGeom prst="rect">
                      <a:avLst/>
                    </a:prstGeom>
                  </pic:spPr>
                </pic:pic>
              </a:graphicData>
            </a:graphic>
          </wp:anchor>
        </w:drawing>
      </w:r>
      <w:r w:rsidRPr="00166241">
        <w:rPr>
          <w:rFonts w:ascii="Times New Roman" w:hAnsi="Times New Roman" w:cs="Times New Roman"/>
        </w:rPr>
        <w:t xml:space="preserve"> На рубеже XVIII—XIX веков в искусстве шрифтов произошли значительные изменения — появились новые разнообразные шрифты для разных потребностей (книг, газет, плакатов, афиш, рекламы). Был разработан новый шрифт — египетский, который отличался одинаковой толщиной всех линий и засечек. Немного позже появился шрифт гротеск (рубленый), линии литер которого были одинаковой толщины, но засечек не имели. </w:t>
      </w:r>
    </w:p>
    <w:p w:rsidR="008B6096" w:rsidRPr="00166241" w:rsidRDefault="005701B9" w:rsidP="008B6096">
      <w:pPr>
        <w:spacing w:after="0" w:line="240" w:lineRule="auto"/>
        <w:ind w:firstLine="426"/>
        <w:jc w:val="both"/>
        <w:rPr>
          <w:rFonts w:ascii="Times New Roman" w:hAnsi="Times New Roman" w:cs="Times New Roman"/>
        </w:rPr>
      </w:pPr>
      <w:r>
        <w:rPr>
          <w:rFonts w:ascii="Times New Roman" w:hAnsi="Times New Roman" w:cs="Times New Roman"/>
        </w:rPr>
        <w:t xml:space="preserve">На сегодняшний день </w:t>
      </w:r>
      <w:r w:rsidR="008B6096" w:rsidRPr="00166241">
        <w:rPr>
          <w:rFonts w:ascii="Times New Roman" w:hAnsi="Times New Roman" w:cs="Times New Roman"/>
        </w:rPr>
        <w:t xml:space="preserve">много видов шрифтов, и с каждым днем создают самые разнообразные шрифты. Но есть такие известные шрифты как </w:t>
      </w:r>
      <w:r w:rsidR="00175885">
        <w:rPr>
          <w:rFonts w:ascii="Times New Roman" w:hAnsi="Times New Roman" w:cs="Times New Roman"/>
        </w:rPr>
        <w:t>«</w:t>
      </w:r>
      <w:r w:rsidR="008B6096" w:rsidRPr="00166241">
        <w:rPr>
          <w:rFonts w:ascii="Times New Roman" w:hAnsi="Times New Roman" w:cs="Times New Roman"/>
          <w:lang w:val="en-US"/>
        </w:rPr>
        <w:t>TimesNewRoman</w:t>
      </w:r>
      <w:r w:rsidR="00175885">
        <w:rPr>
          <w:rFonts w:ascii="Times New Roman" w:hAnsi="Times New Roman" w:cs="Times New Roman"/>
        </w:rPr>
        <w:t>»</w:t>
      </w:r>
      <w:r w:rsidR="008B6096" w:rsidRPr="00166241">
        <w:rPr>
          <w:rFonts w:ascii="Times New Roman" w:hAnsi="Times New Roman" w:cs="Times New Roman"/>
        </w:rPr>
        <w:t xml:space="preserve">, </w:t>
      </w:r>
      <w:r w:rsidR="00175885">
        <w:rPr>
          <w:rFonts w:ascii="Times New Roman" w:hAnsi="Times New Roman" w:cs="Times New Roman"/>
        </w:rPr>
        <w:t>«</w:t>
      </w:r>
      <w:r w:rsidR="008B6096" w:rsidRPr="00166241">
        <w:rPr>
          <w:rFonts w:ascii="Times New Roman" w:hAnsi="Times New Roman" w:cs="Times New Roman"/>
          <w:lang w:val="en-US"/>
        </w:rPr>
        <w:t>Garamond</w:t>
      </w:r>
      <w:r w:rsidR="00175885">
        <w:rPr>
          <w:rFonts w:ascii="Times New Roman" w:hAnsi="Times New Roman" w:cs="Times New Roman"/>
        </w:rPr>
        <w:t>»</w:t>
      </w:r>
      <w:r w:rsidR="008B6096" w:rsidRPr="00166241">
        <w:rPr>
          <w:rFonts w:ascii="Times New Roman" w:hAnsi="Times New Roman" w:cs="Times New Roman"/>
        </w:rPr>
        <w:t xml:space="preserve">, </w:t>
      </w:r>
      <w:r w:rsidR="00175885">
        <w:rPr>
          <w:rFonts w:ascii="Times New Roman" w:hAnsi="Times New Roman" w:cs="Times New Roman"/>
        </w:rPr>
        <w:t>«</w:t>
      </w:r>
      <w:r w:rsidR="008B6096" w:rsidRPr="00166241">
        <w:rPr>
          <w:rFonts w:ascii="Times New Roman" w:hAnsi="Times New Roman" w:cs="Times New Roman"/>
          <w:lang w:val="en-US"/>
        </w:rPr>
        <w:t>Helvetica</w:t>
      </w:r>
      <w:r w:rsidR="00175885">
        <w:rPr>
          <w:rFonts w:ascii="Times New Roman" w:hAnsi="Times New Roman" w:cs="Times New Roman"/>
        </w:rPr>
        <w:t>»</w:t>
      </w:r>
      <w:r w:rsidR="008B6096" w:rsidRPr="00166241">
        <w:rPr>
          <w:rFonts w:ascii="Times New Roman" w:hAnsi="Times New Roman" w:cs="Times New Roman"/>
        </w:rPr>
        <w:t xml:space="preserve">, </w:t>
      </w:r>
      <w:r w:rsidR="00175885">
        <w:rPr>
          <w:rFonts w:ascii="Times New Roman" w:hAnsi="Times New Roman" w:cs="Times New Roman"/>
        </w:rPr>
        <w:t>«</w:t>
      </w:r>
      <w:r w:rsidR="008B6096" w:rsidRPr="00166241">
        <w:rPr>
          <w:rFonts w:ascii="Times New Roman" w:hAnsi="Times New Roman" w:cs="Times New Roman"/>
          <w:lang w:val="en-US"/>
        </w:rPr>
        <w:t>Bodoni</w:t>
      </w:r>
      <w:r w:rsidR="00175885">
        <w:rPr>
          <w:rFonts w:ascii="Times New Roman" w:hAnsi="Times New Roman" w:cs="Times New Roman"/>
        </w:rPr>
        <w:t>»</w:t>
      </w:r>
      <w:r w:rsidR="008B6096" w:rsidRPr="00166241">
        <w:rPr>
          <w:rFonts w:ascii="Times New Roman" w:hAnsi="Times New Roman" w:cs="Times New Roman"/>
        </w:rPr>
        <w:t xml:space="preserve">, </w:t>
      </w:r>
      <w:r w:rsidR="00175885">
        <w:rPr>
          <w:rFonts w:ascii="Times New Roman" w:hAnsi="Times New Roman" w:cs="Times New Roman"/>
        </w:rPr>
        <w:t>«</w:t>
      </w:r>
      <w:r w:rsidR="008B6096" w:rsidRPr="00166241">
        <w:rPr>
          <w:rFonts w:ascii="Times New Roman" w:hAnsi="Times New Roman" w:cs="Times New Roman"/>
          <w:lang w:val="en-US"/>
        </w:rPr>
        <w:t>Frutiger</w:t>
      </w:r>
      <w:r w:rsidR="00175885">
        <w:rPr>
          <w:rFonts w:ascii="Times New Roman" w:hAnsi="Times New Roman" w:cs="Times New Roman"/>
        </w:rPr>
        <w:t>»</w:t>
      </w:r>
      <w:r w:rsidR="008B6096" w:rsidRPr="00166241">
        <w:rPr>
          <w:rFonts w:ascii="Times New Roman" w:hAnsi="Times New Roman" w:cs="Times New Roman"/>
        </w:rPr>
        <w:t xml:space="preserve"> и так далее. С такими видами шрифтов многие знакомы, ведь мы применяем их при работе в программе </w:t>
      </w:r>
      <w:r w:rsidR="008B6096" w:rsidRPr="00166241">
        <w:rPr>
          <w:rFonts w:ascii="Times New Roman" w:hAnsi="Times New Roman" w:cs="Times New Roman"/>
          <w:lang w:val="en-US"/>
        </w:rPr>
        <w:t>Word</w:t>
      </w:r>
      <w:r w:rsidR="008B6096" w:rsidRPr="00166241">
        <w:rPr>
          <w:rFonts w:ascii="Times New Roman" w:hAnsi="Times New Roman" w:cs="Times New Roman"/>
        </w:rPr>
        <w:t xml:space="preserve">, </w:t>
      </w:r>
      <w:r w:rsidR="008B6096" w:rsidRPr="00166241">
        <w:rPr>
          <w:rFonts w:ascii="Times New Roman" w:hAnsi="Times New Roman" w:cs="Times New Roman"/>
          <w:lang w:val="en-US"/>
        </w:rPr>
        <w:t>CorelDraw</w:t>
      </w:r>
      <w:r w:rsidR="008B6096" w:rsidRPr="00166241">
        <w:rPr>
          <w:rFonts w:ascii="Times New Roman" w:hAnsi="Times New Roman" w:cs="Times New Roman"/>
        </w:rPr>
        <w:t xml:space="preserve">, </w:t>
      </w:r>
      <w:r w:rsidR="008B6096" w:rsidRPr="00166241">
        <w:rPr>
          <w:rFonts w:ascii="Times New Roman" w:hAnsi="Times New Roman" w:cs="Times New Roman"/>
          <w:lang w:val="en-US"/>
        </w:rPr>
        <w:t>AdobePhotoshop</w:t>
      </w:r>
      <w:r w:rsidR="008B6096" w:rsidRPr="00166241">
        <w:rPr>
          <w:rFonts w:ascii="Times New Roman" w:hAnsi="Times New Roman" w:cs="Times New Roman"/>
        </w:rPr>
        <w:t xml:space="preserve"> и другие. Конечно же у них есть свои создатели и своя история. </w:t>
      </w:r>
    </w:p>
    <w:p w:rsidR="008B6096" w:rsidRPr="00166241" w:rsidRDefault="008B6096" w:rsidP="008B6096">
      <w:pPr>
        <w:spacing w:after="0" w:line="240" w:lineRule="auto"/>
        <w:ind w:firstLine="426"/>
        <w:jc w:val="both"/>
        <w:rPr>
          <w:rFonts w:ascii="Times New Roman" w:hAnsi="Times New Roman" w:cs="Times New Roman"/>
        </w:rPr>
      </w:pPr>
      <w:r w:rsidRPr="00166241">
        <w:rPr>
          <w:rFonts w:ascii="Times New Roman" w:hAnsi="Times New Roman" w:cs="Times New Roman"/>
          <w:noProof/>
          <w:lang w:eastAsia="ru-RU"/>
        </w:rPr>
        <w:drawing>
          <wp:anchor distT="0" distB="0" distL="114300" distR="114300" simplePos="0" relativeHeight="251703296" behindDoc="1" locked="0" layoutInCell="1" allowOverlap="1">
            <wp:simplePos x="0" y="0"/>
            <wp:positionH relativeFrom="column">
              <wp:posOffset>4607560</wp:posOffset>
            </wp:positionH>
            <wp:positionV relativeFrom="paragraph">
              <wp:posOffset>51435</wp:posOffset>
            </wp:positionV>
            <wp:extent cx="1306195" cy="1856740"/>
            <wp:effectExtent l="0" t="0" r="8255" b="0"/>
            <wp:wrapTight wrapText="bothSides">
              <wp:wrapPolygon edited="0">
                <wp:start x="0" y="0"/>
                <wp:lineTo x="0" y="21275"/>
                <wp:lineTo x="21421" y="21275"/>
                <wp:lineTo x="21421" y="0"/>
                <wp:lineTo x="0"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1">
                      <a:extLst>
                        <a:ext uri="{28A0092B-C50C-407E-A947-70E740481C1C}">
                          <a14:useLocalDpi xmlns:a14="http://schemas.microsoft.com/office/drawing/2010/main" val="0"/>
                        </a:ext>
                      </a:extLst>
                    </a:blip>
                    <a:stretch>
                      <a:fillRect/>
                    </a:stretch>
                  </pic:blipFill>
                  <pic:spPr>
                    <a:xfrm>
                      <a:off x="0" y="0"/>
                      <a:ext cx="1306195" cy="1856740"/>
                    </a:xfrm>
                    <a:prstGeom prst="rect">
                      <a:avLst/>
                    </a:prstGeom>
                  </pic:spPr>
                </pic:pic>
              </a:graphicData>
            </a:graphic>
          </wp:anchor>
        </w:drawing>
      </w:r>
      <w:r w:rsidRPr="00166241">
        <w:rPr>
          <w:rFonts w:ascii="Times New Roman" w:hAnsi="Times New Roman" w:cs="Times New Roman"/>
        </w:rPr>
        <w:t>Так</w:t>
      </w:r>
      <w:r w:rsidR="005701B9">
        <w:rPr>
          <w:rFonts w:ascii="Times New Roman" w:hAnsi="Times New Roman" w:cs="Times New Roman"/>
        </w:rPr>
        <w:t>,</w:t>
      </w:r>
      <w:r w:rsidRPr="00166241">
        <w:rPr>
          <w:rFonts w:ascii="Times New Roman" w:hAnsi="Times New Roman" w:cs="Times New Roman"/>
        </w:rPr>
        <w:t xml:space="preserve"> например</w:t>
      </w:r>
      <w:r w:rsidR="005701B9">
        <w:rPr>
          <w:rFonts w:ascii="Times New Roman" w:hAnsi="Times New Roman" w:cs="Times New Roman"/>
        </w:rPr>
        <w:t>,</w:t>
      </w:r>
      <w:r w:rsidRPr="00166241">
        <w:rPr>
          <w:rFonts w:ascii="Times New Roman" w:hAnsi="Times New Roman" w:cs="Times New Roman"/>
        </w:rPr>
        <w:t xml:space="preserve"> шрифт </w:t>
      </w:r>
      <w:r w:rsidR="00175885">
        <w:rPr>
          <w:rFonts w:ascii="Times New Roman" w:hAnsi="Times New Roman" w:cs="Times New Roman"/>
        </w:rPr>
        <w:t>«</w:t>
      </w:r>
      <w:r w:rsidRPr="00166241">
        <w:rPr>
          <w:rFonts w:ascii="Times New Roman" w:hAnsi="Times New Roman" w:cs="Times New Roman"/>
          <w:lang w:val="en-US"/>
        </w:rPr>
        <w:t>TimesNewRoman</w:t>
      </w:r>
      <w:r w:rsidR="00175885">
        <w:rPr>
          <w:rFonts w:ascii="Times New Roman" w:hAnsi="Times New Roman" w:cs="Times New Roman"/>
        </w:rPr>
        <w:t>»</w:t>
      </w:r>
      <w:r w:rsidRPr="00166241">
        <w:rPr>
          <w:rFonts w:ascii="Times New Roman" w:hAnsi="Times New Roman" w:cs="Times New Roman"/>
        </w:rPr>
        <w:t xml:space="preserve"> разработал Виктор Лардент. Стиль шрифта: с засечками. Впервые этот шрифт был разработан в Англи</w:t>
      </w:r>
      <w:r w:rsidR="00EF182A">
        <w:rPr>
          <w:rFonts w:ascii="Times New Roman" w:hAnsi="Times New Roman" w:cs="Times New Roman"/>
        </w:rPr>
        <w:t>и</w:t>
      </w:r>
      <w:r w:rsidRPr="00166241">
        <w:rPr>
          <w:rFonts w:ascii="Times New Roman" w:hAnsi="Times New Roman" w:cs="Times New Roman"/>
        </w:rPr>
        <w:t xml:space="preserve">, 1931. по заказу британской газеты The Times после того, как шрифт дизайнера Стэнли Морисона подвергся критике из-за плохой читаемости. Морисон помогал штатному дизайнеру создавать Times New Roman, который затем разошелся по всему миру. Обычно его называют </w:t>
      </w:r>
      <w:r w:rsidR="00175885">
        <w:rPr>
          <w:rFonts w:ascii="Times New Roman" w:hAnsi="Times New Roman" w:cs="Times New Roman"/>
        </w:rPr>
        <w:t>«</w:t>
      </w:r>
      <w:r w:rsidRPr="00166241">
        <w:rPr>
          <w:rFonts w:ascii="Times New Roman" w:hAnsi="Times New Roman" w:cs="Times New Roman"/>
        </w:rPr>
        <w:t>шрифт наименьшего сопротивления</w:t>
      </w:r>
      <w:r w:rsidR="00175885">
        <w:rPr>
          <w:rFonts w:ascii="Times New Roman" w:hAnsi="Times New Roman" w:cs="Times New Roman"/>
        </w:rPr>
        <w:t>»</w:t>
      </w:r>
      <w:r w:rsidRPr="00166241">
        <w:rPr>
          <w:rFonts w:ascii="Times New Roman" w:hAnsi="Times New Roman" w:cs="Times New Roman"/>
        </w:rPr>
        <w:t>. Включен во все версии Microsoft с 1992 года. Часто используется в книгах и газетах. Его высокая разборчивость отлично подходит для текстов. Ни один список шрифтов не может быть полным без него[4].</w:t>
      </w:r>
    </w:p>
    <w:p w:rsidR="008B6096" w:rsidRPr="00166241" w:rsidRDefault="008B6096" w:rsidP="008B6096">
      <w:pPr>
        <w:spacing w:after="0" w:line="240" w:lineRule="auto"/>
        <w:ind w:firstLine="426"/>
        <w:jc w:val="both"/>
        <w:rPr>
          <w:rFonts w:ascii="Times New Roman" w:hAnsi="Times New Roman" w:cs="Times New Roman"/>
        </w:rPr>
      </w:pPr>
      <w:r w:rsidRPr="00166241">
        <w:rPr>
          <w:rFonts w:ascii="Times New Roman" w:hAnsi="Times New Roman" w:cs="Times New Roman"/>
          <w:noProof/>
          <w:lang w:eastAsia="ru-RU"/>
        </w:rPr>
        <w:drawing>
          <wp:anchor distT="0" distB="0" distL="114300" distR="114300" simplePos="0" relativeHeight="251705344" behindDoc="1" locked="0" layoutInCell="1" allowOverlap="1">
            <wp:simplePos x="0" y="0"/>
            <wp:positionH relativeFrom="column">
              <wp:posOffset>5336540</wp:posOffset>
            </wp:positionH>
            <wp:positionV relativeFrom="paragraph">
              <wp:posOffset>1610995</wp:posOffset>
            </wp:positionV>
            <wp:extent cx="721360" cy="1113790"/>
            <wp:effectExtent l="0" t="0" r="2540" b="0"/>
            <wp:wrapTight wrapText="bothSides">
              <wp:wrapPolygon edited="0">
                <wp:start x="0" y="0"/>
                <wp:lineTo x="0" y="21058"/>
                <wp:lineTo x="21106" y="21058"/>
                <wp:lineTo x="21106" y="0"/>
                <wp:lineTo x="0" y="0"/>
              </wp:wrapPolygon>
            </wp:wrapTight>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ельветика.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21360" cy="1113790"/>
                    </a:xfrm>
                    <a:prstGeom prst="rect">
                      <a:avLst/>
                    </a:prstGeom>
                  </pic:spPr>
                </pic:pic>
              </a:graphicData>
            </a:graphic>
          </wp:anchor>
        </w:drawing>
      </w:r>
      <w:r w:rsidRPr="00166241">
        <w:rPr>
          <w:rFonts w:ascii="Times New Roman" w:hAnsi="Times New Roman" w:cs="Times New Roman"/>
          <w:noProof/>
          <w:lang w:eastAsia="ru-RU"/>
        </w:rPr>
        <w:drawing>
          <wp:anchor distT="0" distB="0" distL="114300" distR="114300" simplePos="0" relativeHeight="251704320" behindDoc="1" locked="0" layoutInCell="1" allowOverlap="1">
            <wp:simplePos x="0" y="0"/>
            <wp:positionH relativeFrom="column">
              <wp:posOffset>12065</wp:posOffset>
            </wp:positionH>
            <wp:positionV relativeFrom="paragraph">
              <wp:posOffset>236855</wp:posOffset>
            </wp:positionV>
            <wp:extent cx="1130300" cy="1130300"/>
            <wp:effectExtent l="0" t="0" r="0" b="0"/>
            <wp:wrapTight wrapText="bothSides">
              <wp:wrapPolygon edited="0">
                <wp:start x="0" y="0"/>
                <wp:lineTo x="0" y="21115"/>
                <wp:lineTo x="21115" y="21115"/>
                <wp:lineTo x="21115" y="0"/>
                <wp:lineTo x="0"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43">
                      <a:extLst>
                        <a:ext uri="{28A0092B-C50C-407E-A947-70E740481C1C}">
                          <a14:useLocalDpi xmlns:a14="http://schemas.microsoft.com/office/drawing/2010/main" val="0"/>
                        </a:ext>
                      </a:extLst>
                    </a:blip>
                    <a:stretch>
                      <a:fillRect/>
                    </a:stretch>
                  </pic:blipFill>
                  <pic:spPr>
                    <a:xfrm>
                      <a:off x="0" y="0"/>
                      <a:ext cx="1130300" cy="1130300"/>
                    </a:xfrm>
                    <a:prstGeom prst="rect">
                      <a:avLst/>
                    </a:prstGeom>
                  </pic:spPr>
                </pic:pic>
              </a:graphicData>
            </a:graphic>
          </wp:anchor>
        </w:drawing>
      </w:r>
      <w:r w:rsidRPr="00166241">
        <w:rPr>
          <w:rFonts w:ascii="Times New Roman" w:hAnsi="Times New Roman" w:cs="Times New Roman"/>
        </w:rPr>
        <w:t>Один из самых старых шрифтов, который используется по сей день</w:t>
      </w:r>
      <w:r w:rsidR="00EF182A">
        <w:rPr>
          <w:rFonts w:ascii="Times New Roman" w:hAnsi="Times New Roman" w:cs="Times New Roman"/>
        </w:rPr>
        <w:t>,</w:t>
      </w:r>
      <w:r w:rsidRPr="00166241">
        <w:rPr>
          <w:rFonts w:ascii="Times New Roman" w:hAnsi="Times New Roman" w:cs="Times New Roman"/>
        </w:rPr>
        <w:t xml:space="preserve"> это шрифт </w:t>
      </w:r>
      <w:r w:rsidR="00175885">
        <w:rPr>
          <w:rFonts w:ascii="Times New Roman" w:hAnsi="Times New Roman" w:cs="Times New Roman"/>
        </w:rPr>
        <w:t>«</w:t>
      </w:r>
      <w:r w:rsidRPr="00166241">
        <w:rPr>
          <w:rFonts w:ascii="Times New Roman" w:hAnsi="Times New Roman" w:cs="Times New Roman"/>
          <w:lang w:val="en-US"/>
        </w:rPr>
        <w:t>Bodoni</w:t>
      </w:r>
      <w:r w:rsidR="00175885">
        <w:rPr>
          <w:rFonts w:ascii="Times New Roman" w:hAnsi="Times New Roman" w:cs="Times New Roman"/>
        </w:rPr>
        <w:t>»</w:t>
      </w:r>
      <w:r w:rsidRPr="00166241">
        <w:rPr>
          <w:rFonts w:ascii="Times New Roman" w:hAnsi="Times New Roman" w:cs="Times New Roman"/>
        </w:rPr>
        <w:t xml:space="preserve">. Разработчиком считается  Джамбаттист Бодони. В1798 году в Бодони был нанят в качестве официального наборщика текстов для ряда итальянских герцогов. Эти герцоги были влюблены в его работу и предложили ему работу за печатным станком во дворце в  Парме. В свое время его называли </w:t>
      </w:r>
      <w:r w:rsidR="00175885">
        <w:rPr>
          <w:rFonts w:ascii="Times New Roman" w:hAnsi="Times New Roman" w:cs="Times New Roman"/>
        </w:rPr>
        <w:t>«</w:t>
      </w:r>
      <w:r w:rsidRPr="00166241">
        <w:rPr>
          <w:rFonts w:ascii="Times New Roman" w:hAnsi="Times New Roman" w:cs="Times New Roman"/>
        </w:rPr>
        <w:t>дизайнер королей и король дизайнеров</w:t>
      </w:r>
      <w:r w:rsidR="00175885">
        <w:rPr>
          <w:rFonts w:ascii="Times New Roman" w:hAnsi="Times New Roman" w:cs="Times New Roman"/>
        </w:rPr>
        <w:t>»</w:t>
      </w:r>
      <w:r w:rsidRPr="00166241">
        <w:rPr>
          <w:rFonts w:ascii="Times New Roman" w:hAnsi="Times New Roman" w:cs="Times New Roman"/>
        </w:rPr>
        <w:t xml:space="preserve">. После его смерти, его работы объединили и создали шрифт, который мы сейчас знаем как  </w:t>
      </w:r>
      <w:r w:rsidR="00175885">
        <w:rPr>
          <w:rFonts w:ascii="Times New Roman" w:hAnsi="Times New Roman" w:cs="Times New Roman"/>
        </w:rPr>
        <w:t>«</w:t>
      </w:r>
      <w:r w:rsidRPr="00166241">
        <w:rPr>
          <w:rFonts w:ascii="Times New Roman" w:hAnsi="Times New Roman" w:cs="Times New Roman"/>
        </w:rPr>
        <w:t>Бодони</w:t>
      </w:r>
      <w:r w:rsidR="00175885">
        <w:rPr>
          <w:rFonts w:ascii="Times New Roman" w:hAnsi="Times New Roman" w:cs="Times New Roman"/>
        </w:rPr>
        <w:t>»</w:t>
      </w:r>
      <w:r w:rsidRPr="00166241">
        <w:rPr>
          <w:rFonts w:ascii="Times New Roman" w:hAnsi="Times New Roman" w:cs="Times New Roman"/>
        </w:rPr>
        <w:t xml:space="preserve">.  Бодони - один из самых старых шрифтов, который используется по сей день. Журнал Vogue. Постеры к мюзиклу </w:t>
      </w:r>
      <w:r w:rsidR="00175885">
        <w:rPr>
          <w:rFonts w:ascii="Times New Roman" w:hAnsi="Times New Roman" w:cs="Times New Roman"/>
        </w:rPr>
        <w:t>«</w:t>
      </w:r>
      <w:r w:rsidRPr="00166241">
        <w:rPr>
          <w:rFonts w:ascii="Times New Roman" w:hAnsi="Times New Roman" w:cs="Times New Roman"/>
        </w:rPr>
        <w:t>Mamma Mia!</w:t>
      </w:r>
      <w:r w:rsidR="00175885">
        <w:rPr>
          <w:rFonts w:ascii="Times New Roman" w:hAnsi="Times New Roman" w:cs="Times New Roman"/>
        </w:rPr>
        <w:t>»</w:t>
      </w:r>
      <w:r w:rsidRPr="00166241">
        <w:rPr>
          <w:rFonts w:ascii="Times New Roman" w:hAnsi="Times New Roman" w:cs="Times New Roman"/>
        </w:rPr>
        <w:t>. Логотип Nirvana. Товарный знак Columbia Records.</w:t>
      </w:r>
    </w:p>
    <w:p w:rsidR="008B6096" w:rsidRPr="00166241" w:rsidRDefault="008B6096" w:rsidP="008B6096">
      <w:pPr>
        <w:spacing w:after="0" w:line="240" w:lineRule="auto"/>
        <w:ind w:firstLine="426"/>
        <w:jc w:val="both"/>
        <w:rPr>
          <w:rFonts w:ascii="Times New Roman" w:hAnsi="Times New Roman" w:cs="Times New Roman"/>
        </w:rPr>
      </w:pPr>
      <w:r w:rsidRPr="00166241">
        <w:rPr>
          <w:rFonts w:ascii="Times New Roman" w:hAnsi="Times New Roman" w:cs="Times New Roman"/>
          <w:noProof/>
          <w:lang w:eastAsia="ru-RU"/>
        </w:rPr>
        <w:drawing>
          <wp:anchor distT="0" distB="0" distL="114300" distR="114300" simplePos="0" relativeHeight="251706368" behindDoc="1" locked="0" layoutInCell="1" allowOverlap="1">
            <wp:simplePos x="0" y="0"/>
            <wp:positionH relativeFrom="column">
              <wp:posOffset>64135</wp:posOffset>
            </wp:positionH>
            <wp:positionV relativeFrom="paragraph">
              <wp:posOffset>1343660</wp:posOffset>
            </wp:positionV>
            <wp:extent cx="1071880" cy="1612900"/>
            <wp:effectExtent l="0" t="0" r="0" b="6350"/>
            <wp:wrapTight wrapText="bothSides">
              <wp:wrapPolygon edited="0">
                <wp:start x="0" y="0"/>
                <wp:lineTo x="0" y="21430"/>
                <wp:lineTo x="21114" y="21430"/>
                <wp:lineTo x="21114" y="0"/>
                <wp:lineTo x="0" y="0"/>
              </wp:wrapPolygon>
            </wp:wrapTight>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л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71880" cy="1612900"/>
                    </a:xfrm>
                    <a:prstGeom prst="rect">
                      <a:avLst/>
                    </a:prstGeom>
                  </pic:spPr>
                </pic:pic>
              </a:graphicData>
            </a:graphic>
          </wp:anchor>
        </w:drawing>
      </w:r>
      <w:r w:rsidRPr="00166241">
        <w:rPr>
          <w:rFonts w:ascii="Times New Roman" w:hAnsi="Times New Roman" w:cs="Times New Roman"/>
        </w:rPr>
        <w:t xml:space="preserve">Шрифт </w:t>
      </w:r>
      <w:r w:rsidR="00175885">
        <w:rPr>
          <w:rFonts w:ascii="Times New Roman" w:hAnsi="Times New Roman" w:cs="Times New Roman"/>
        </w:rPr>
        <w:t>«</w:t>
      </w:r>
      <w:r w:rsidRPr="00166241">
        <w:rPr>
          <w:rFonts w:ascii="Times New Roman" w:hAnsi="Times New Roman" w:cs="Times New Roman"/>
        </w:rPr>
        <w:t>Helvetica</w:t>
      </w:r>
      <w:r w:rsidR="00175885">
        <w:rPr>
          <w:rFonts w:ascii="Times New Roman" w:hAnsi="Times New Roman" w:cs="Times New Roman"/>
        </w:rPr>
        <w:t>»</w:t>
      </w:r>
      <w:r w:rsidRPr="00166241">
        <w:rPr>
          <w:rFonts w:ascii="Times New Roman" w:hAnsi="Times New Roman" w:cs="Times New Roman"/>
        </w:rPr>
        <w:t xml:space="preserve"> разработали Макс Мидингер и Эдуард Хоффман. В Швейцарии 1957 году. Мидингер хотел стать художником, но его отец убедил его, что стоит сфокусироваться на более прикладной профессии. Мидингер взялся за дизайн шрифтов и создал спустя 30 лет вместе с Хоффманом Гельветику. Он предназначался для того, чтобы заполнить отсутствие нейтрального шрифта, подходящего для вывесок.Гельветика- считается самым распространенным шрифтом в мире. Фильм </w:t>
      </w:r>
      <w:r w:rsidR="00175885">
        <w:rPr>
          <w:rFonts w:ascii="Times New Roman" w:hAnsi="Times New Roman" w:cs="Times New Roman"/>
        </w:rPr>
        <w:t>«</w:t>
      </w:r>
      <w:r w:rsidRPr="00166241">
        <w:rPr>
          <w:rFonts w:ascii="Times New Roman" w:hAnsi="Times New Roman" w:cs="Times New Roman"/>
        </w:rPr>
        <w:t>Гельветика</w:t>
      </w:r>
      <w:r w:rsidR="00175885">
        <w:rPr>
          <w:rFonts w:ascii="Times New Roman" w:hAnsi="Times New Roman" w:cs="Times New Roman"/>
        </w:rPr>
        <w:t>»</w:t>
      </w:r>
      <w:r w:rsidRPr="00166241">
        <w:rPr>
          <w:rFonts w:ascii="Times New Roman" w:hAnsi="Times New Roman" w:cs="Times New Roman"/>
        </w:rPr>
        <w:t xml:space="preserve">. Брендинг American Apparel. Логотип Crate &amp; Barrel. Логотип Lufthansa. Логотип Jeep. Система вывесок Нью Йоркского метро[3].  </w:t>
      </w:r>
    </w:p>
    <w:p w:rsidR="008B6096" w:rsidRPr="00166241" w:rsidRDefault="008B6096" w:rsidP="008B6096">
      <w:pPr>
        <w:spacing w:after="0" w:line="240" w:lineRule="auto"/>
        <w:ind w:firstLine="426"/>
        <w:jc w:val="both"/>
        <w:rPr>
          <w:rFonts w:ascii="Times New Roman" w:hAnsi="Times New Roman" w:cs="Times New Roman"/>
        </w:rPr>
      </w:pPr>
      <w:r w:rsidRPr="00166241">
        <w:rPr>
          <w:rFonts w:ascii="Times New Roman" w:hAnsi="Times New Roman" w:cs="Times New Roman"/>
          <w:noProof/>
          <w:lang w:eastAsia="ru-RU"/>
        </w:rPr>
        <w:drawing>
          <wp:anchor distT="0" distB="0" distL="114300" distR="114300" simplePos="0" relativeHeight="251707392" behindDoc="1" locked="0" layoutInCell="1" allowOverlap="1">
            <wp:simplePos x="0" y="0"/>
            <wp:positionH relativeFrom="column">
              <wp:posOffset>3778885</wp:posOffset>
            </wp:positionH>
            <wp:positionV relativeFrom="paragraph">
              <wp:posOffset>372745</wp:posOffset>
            </wp:positionV>
            <wp:extent cx="1052830" cy="1511300"/>
            <wp:effectExtent l="0" t="0" r="0" b="0"/>
            <wp:wrapTight wrapText="bothSides">
              <wp:wrapPolygon edited="0">
                <wp:start x="0" y="0"/>
                <wp:lineTo x="0" y="21237"/>
                <wp:lineTo x="21105" y="21237"/>
                <wp:lineTo x="21105" y="0"/>
                <wp:lineTo x="0" y="0"/>
              </wp:wrapPolygon>
            </wp:wrapTight>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л2.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52830" cy="1511300"/>
                    </a:xfrm>
                    <a:prstGeom prst="rect">
                      <a:avLst/>
                    </a:prstGeom>
                  </pic:spPr>
                </pic:pic>
              </a:graphicData>
            </a:graphic>
          </wp:anchor>
        </w:drawing>
      </w:r>
      <w:r w:rsidRPr="00166241">
        <w:rPr>
          <w:rFonts w:ascii="Times New Roman" w:hAnsi="Times New Roman" w:cs="Times New Roman"/>
        </w:rPr>
        <w:t xml:space="preserve">Один из интересных полиграфических изделий является </w:t>
      </w:r>
      <w:r w:rsidR="00175885">
        <w:rPr>
          <w:rFonts w:ascii="Times New Roman" w:hAnsi="Times New Roman" w:cs="Times New Roman"/>
        </w:rPr>
        <w:t>«</w:t>
      </w:r>
      <w:r w:rsidRPr="00166241">
        <w:rPr>
          <w:rFonts w:ascii="Times New Roman" w:hAnsi="Times New Roman" w:cs="Times New Roman"/>
        </w:rPr>
        <w:t>Плакат</w:t>
      </w:r>
      <w:r w:rsidR="00175885">
        <w:rPr>
          <w:rFonts w:ascii="Times New Roman" w:hAnsi="Times New Roman" w:cs="Times New Roman"/>
        </w:rPr>
        <w:t>»</w:t>
      </w:r>
      <w:r w:rsidRPr="00166241">
        <w:rPr>
          <w:rFonts w:ascii="Times New Roman" w:hAnsi="Times New Roman" w:cs="Times New Roman"/>
        </w:rPr>
        <w:t xml:space="preserve">. Плакат, построен исключительно шрифтовым способом и  требует к себе особого внимания. Плакаты в которых присутствует шрифт вся ответственность и центр внимания сосредотачиваются в броской убедительности отдельных букв, служащих своего рода магнитом, притягивающим взгляд зрителя. Плакатный шрифт помимо красочного воздействия, общей оригинальности и увеличенного размера, имеет особые индивидуальные черты, отличающие его от уравновешенного книжно - графического текста. Наборный шрифт в плакате — это взятое на прокат типографское одеяние. К наборному шрифту обычно прибегают в тех случаях, когда плакат печатный, а текст носит пространный, повествовательно-информационный характер (афиша). Установление вида наборного шрифта требует определенного навыка для того, чтобы легче представить себе материал наборной кассы ожившим в </w:t>
      </w:r>
      <w:r w:rsidRPr="00166241">
        <w:rPr>
          <w:rFonts w:ascii="Times New Roman" w:hAnsi="Times New Roman" w:cs="Times New Roman"/>
        </w:rPr>
        <w:lastRenderedPageBreak/>
        <w:t>гармонической надписи, ярко выделяющей все существенное, не упускающей деталей и, при длинном тексте, неоднократно возбуждающей внимание. В подобных случаях совместная работа с типографом значительно облегчает задачу. При недостатке плакатных шрифтов в типографиях часто не позволяет проявить всю силу и выразительность текстового набора. Плакат с графическим шрифтом употребляется в тех случаях, когда необходимо выделить оригинальность и красоту словесного обращения, сильнее приспособить надпись к содержанию текста и сообщить шрифту индивидуальную убедительность [5].</w:t>
      </w:r>
    </w:p>
    <w:p w:rsidR="008B6096" w:rsidRPr="00166241" w:rsidRDefault="008B6096" w:rsidP="008B6096">
      <w:pPr>
        <w:spacing w:after="0" w:line="240" w:lineRule="auto"/>
        <w:ind w:firstLine="426"/>
        <w:jc w:val="both"/>
        <w:rPr>
          <w:rFonts w:ascii="Times New Roman" w:hAnsi="Times New Roman" w:cs="Times New Roman"/>
        </w:rPr>
      </w:pPr>
      <w:r w:rsidRPr="00166241">
        <w:rPr>
          <w:rFonts w:ascii="Times New Roman" w:hAnsi="Times New Roman" w:cs="Times New Roman"/>
        </w:rPr>
        <w:t xml:space="preserve">Изучение шрифтов и правильное умение пользоваться ими очень важно для графических дизайнеров. Особенно при применении в полиграфических изделиях, и работе над различными графическими программами. </w:t>
      </w:r>
    </w:p>
    <w:p w:rsidR="008B6096" w:rsidRPr="00166241" w:rsidRDefault="00274FD4" w:rsidP="008B6096">
      <w:pPr>
        <w:spacing w:after="0" w:line="240" w:lineRule="auto"/>
        <w:ind w:firstLine="426"/>
        <w:jc w:val="center"/>
        <w:rPr>
          <w:rFonts w:ascii="Times New Roman" w:hAnsi="Times New Roman" w:cs="Times New Roman"/>
          <w:b/>
        </w:rPr>
      </w:pPr>
      <w:r>
        <w:rPr>
          <w:rFonts w:ascii="Times New Roman" w:hAnsi="Times New Roman" w:cs="Times New Roman"/>
          <w:b/>
        </w:rPr>
        <w:t>Список литературы</w:t>
      </w:r>
    </w:p>
    <w:p w:rsidR="008B6096" w:rsidRPr="00166241" w:rsidRDefault="008B6096" w:rsidP="008B6096">
      <w:pPr>
        <w:spacing w:after="0" w:line="240" w:lineRule="auto"/>
        <w:ind w:firstLine="426"/>
        <w:jc w:val="both"/>
        <w:rPr>
          <w:rFonts w:ascii="Times New Roman" w:hAnsi="Times New Roman" w:cs="Times New Roman"/>
        </w:rPr>
      </w:pPr>
      <w:r w:rsidRPr="00166241">
        <w:rPr>
          <w:rFonts w:ascii="Times New Roman" w:hAnsi="Times New Roman" w:cs="Times New Roman"/>
        </w:rPr>
        <w:t>1.История шрифты: [сайт]. URL: http://bdstudy.ru/?p=182(дата обращения: 10.03.2018).</w:t>
      </w:r>
    </w:p>
    <w:p w:rsidR="008B6096" w:rsidRPr="00166241" w:rsidRDefault="008B6096" w:rsidP="008B6096">
      <w:pPr>
        <w:spacing w:after="0" w:line="240" w:lineRule="auto"/>
        <w:ind w:firstLine="426"/>
        <w:jc w:val="both"/>
        <w:rPr>
          <w:rFonts w:ascii="Times New Roman" w:hAnsi="Times New Roman" w:cs="Times New Roman"/>
        </w:rPr>
      </w:pPr>
      <w:r w:rsidRPr="00166241">
        <w:rPr>
          <w:rFonts w:ascii="Times New Roman" w:hAnsi="Times New Roman" w:cs="Times New Roman"/>
        </w:rPr>
        <w:t>2. Виды шрифтов: [сайт]. URL: https://www.xfont.ru/vidy-shriftov (дата обращения: 10.03.2018).</w:t>
      </w:r>
    </w:p>
    <w:p w:rsidR="008B6096" w:rsidRPr="00166241" w:rsidRDefault="008B6096" w:rsidP="008B6096">
      <w:pPr>
        <w:spacing w:after="0" w:line="240" w:lineRule="auto"/>
        <w:ind w:firstLine="426"/>
        <w:jc w:val="both"/>
        <w:rPr>
          <w:rFonts w:ascii="Times New Roman" w:hAnsi="Times New Roman" w:cs="Times New Roman"/>
        </w:rPr>
      </w:pPr>
      <w:r w:rsidRPr="00166241">
        <w:rPr>
          <w:rFonts w:ascii="Times New Roman" w:hAnsi="Times New Roman" w:cs="Times New Roman"/>
        </w:rPr>
        <w:t>3.Восемь известных шрифтов и дизайнеры, которые их создали: [сайт]. URL: http://deadsign.ru/tipografika/8_famous_fonts(дата обращения: 10.03.2018).</w:t>
      </w:r>
    </w:p>
    <w:p w:rsidR="008B6096" w:rsidRPr="00166241" w:rsidRDefault="008B6096" w:rsidP="008B6096">
      <w:pPr>
        <w:spacing w:after="0" w:line="240" w:lineRule="auto"/>
        <w:ind w:firstLine="426"/>
        <w:jc w:val="both"/>
        <w:rPr>
          <w:rFonts w:ascii="Times New Roman" w:hAnsi="Times New Roman" w:cs="Times New Roman"/>
        </w:rPr>
      </w:pPr>
      <w:r w:rsidRPr="00166241">
        <w:rPr>
          <w:rFonts w:ascii="Times New Roman" w:hAnsi="Times New Roman" w:cs="Times New Roman"/>
        </w:rPr>
        <w:t xml:space="preserve">4. Шрифты в полиграфии: [сайт]. </w:t>
      </w:r>
      <w:r w:rsidRPr="00166241">
        <w:rPr>
          <w:rFonts w:ascii="Times New Roman" w:hAnsi="Times New Roman" w:cs="Times New Roman"/>
          <w:lang w:val="en-US"/>
        </w:rPr>
        <w:t>URL</w:t>
      </w:r>
      <w:r w:rsidRPr="00166241">
        <w:rPr>
          <w:rFonts w:ascii="Times New Roman" w:hAnsi="Times New Roman" w:cs="Times New Roman"/>
        </w:rPr>
        <w:t xml:space="preserve">: </w:t>
      </w:r>
      <w:r w:rsidRPr="00166241">
        <w:rPr>
          <w:rFonts w:ascii="Times New Roman" w:hAnsi="Times New Roman" w:cs="Times New Roman"/>
          <w:lang w:val="en-US"/>
        </w:rPr>
        <w:t>http</w:t>
      </w:r>
      <w:r w:rsidRPr="00166241">
        <w:rPr>
          <w:rFonts w:ascii="Times New Roman" w:hAnsi="Times New Roman" w:cs="Times New Roman"/>
        </w:rPr>
        <w:t>://</w:t>
      </w:r>
      <w:r w:rsidRPr="00166241">
        <w:rPr>
          <w:rFonts w:ascii="Times New Roman" w:hAnsi="Times New Roman" w:cs="Times New Roman"/>
          <w:lang w:val="en-US"/>
        </w:rPr>
        <w:t>printspb</w:t>
      </w:r>
      <w:r w:rsidRPr="00166241">
        <w:rPr>
          <w:rFonts w:ascii="Times New Roman" w:hAnsi="Times New Roman" w:cs="Times New Roman"/>
        </w:rPr>
        <w:t>.</w:t>
      </w:r>
      <w:r w:rsidRPr="00166241">
        <w:rPr>
          <w:rFonts w:ascii="Times New Roman" w:hAnsi="Times New Roman" w:cs="Times New Roman"/>
          <w:lang w:val="en-US"/>
        </w:rPr>
        <w:t>ru</w:t>
      </w:r>
      <w:r w:rsidRPr="00166241">
        <w:rPr>
          <w:rFonts w:ascii="Times New Roman" w:hAnsi="Times New Roman" w:cs="Times New Roman"/>
        </w:rPr>
        <w:t>/</w:t>
      </w:r>
      <w:r w:rsidRPr="00166241">
        <w:rPr>
          <w:rFonts w:ascii="Times New Roman" w:hAnsi="Times New Roman" w:cs="Times New Roman"/>
          <w:lang w:val="en-US"/>
        </w:rPr>
        <w:t>shrifty</w:t>
      </w:r>
      <w:r w:rsidRPr="00166241">
        <w:rPr>
          <w:rFonts w:ascii="Times New Roman" w:hAnsi="Times New Roman" w:cs="Times New Roman"/>
        </w:rPr>
        <w:t>-</w:t>
      </w:r>
      <w:r w:rsidRPr="00166241">
        <w:rPr>
          <w:rFonts w:ascii="Times New Roman" w:hAnsi="Times New Roman" w:cs="Times New Roman"/>
          <w:lang w:val="en-US"/>
        </w:rPr>
        <w:t>v</w:t>
      </w:r>
      <w:r w:rsidRPr="00166241">
        <w:rPr>
          <w:rFonts w:ascii="Times New Roman" w:hAnsi="Times New Roman" w:cs="Times New Roman"/>
        </w:rPr>
        <w:t>-</w:t>
      </w:r>
      <w:r w:rsidRPr="00166241">
        <w:rPr>
          <w:rFonts w:ascii="Times New Roman" w:hAnsi="Times New Roman" w:cs="Times New Roman"/>
          <w:lang w:val="en-US"/>
        </w:rPr>
        <w:t>poligrafii</w:t>
      </w:r>
      <w:r w:rsidRPr="00166241">
        <w:rPr>
          <w:rFonts w:ascii="Times New Roman" w:hAnsi="Times New Roman" w:cs="Times New Roman"/>
        </w:rPr>
        <w:t>(дата обращения: 10.03.2018).</w:t>
      </w:r>
    </w:p>
    <w:p w:rsidR="008B6096" w:rsidRPr="00166241" w:rsidRDefault="008B6096" w:rsidP="008B6096">
      <w:pPr>
        <w:spacing w:after="0" w:line="240" w:lineRule="auto"/>
        <w:ind w:firstLine="426"/>
        <w:jc w:val="both"/>
        <w:rPr>
          <w:rFonts w:ascii="Times New Roman" w:hAnsi="Times New Roman" w:cs="Times New Roman"/>
        </w:rPr>
      </w:pPr>
      <w:r w:rsidRPr="00166241">
        <w:rPr>
          <w:rFonts w:ascii="Times New Roman" w:hAnsi="Times New Roman" w:cs="Times New Roman"/>
        </w:rPr>
        <w:t>5. Шрифты в плакате: [сайт]. URL: http://oformitelblok.ru/fontposter.html (дата обращения: 10.03.2018).</w:t>
      </w:r>
    </w:p>
    <w:p w:rsidR="008B6096" w:rsidRDefault="008B6096" w:rsidP="008B6096">
      <w:pPr>
        <w:spacing w:after="0" w:line="240" w:lineRule="auto"/>
        <w:ind w:firstLine="426"/>
        <w:jc w:val="both"/>
        <w:rPr>
          <w:rFonts w:ascii="Times New Roman" w:hAnsi="Times New Roman" w:cs="Times New Roman"/>
        </w:rPr>
      </w:pPr>
    </w:p>
    <w:p w:rsidR="00485140" w:rsidRDefault="00485140" w:rsidP="008B6096">
      <w:pPr>
        <w:spacing w:after="0" w:line="240" w:lineRule="auto"/>
        <w:ind w:firstLine="426"/>
        <w:jc w:val="both"/>
        <w:rPr>
          <w:rFonts w:ascii="Times New Roman" w:hAnsi="Times New Roman" w:cs="Times New Roman"/>
        </w:rPr>
      </w:pPr>
    </w:p>
    <w:p w:rsidR="00485140" w:rsidRPr="00540022" w:rsidRDefault="00485140" w:rsidP="00485140">
      <w:pPr>
        <w:spacing w:after="0" w:line="240" w:lineRule="auto"/>
        <w:jc w:val="center"/>
        <w:rPr>
          <w:rFonts w:ascii="Times New Roman" w:hAnsi="Times New Roman" w:cs="Times New Roman"/>
          <w:b/>
        </w:rPr>
      </w:pPr>
      <w:r w:rsidRPr="00540022">
        <w:rPr>
          <w:rFonts w:ascii="Times New Roman" w:hAnsi="Times New Roman" w:cs="Times New Roman"/>
          <w:b/>
        </w:rPr>
        <w:t>Саметова А.Г</w:t>
      </w:r>
      <w:r w:rsidR="00DF41C5">
        <w:rPr>
          <w:rFonts w:ascii="Times New Roman" w:hAnsi="Times New Roman" w:cs="Times New Roman"/>
          <w:b/>
        </w:rPr>
        <w:t>.</w:t>
      </w:r>
      <w:r w:rsidRPr="00540022">
        <w:rPr>
          <w:rFonts w:ascii="Times New Roman" w:hAnsi="Times New Roman" w:cs="Times New Roman"/>
          <w:b/>
          <w:vertAlign w:val="superscript"/>
        </w:rPr>
        <w:footnoteReference w:customMarkFollows="1" w:id="68"/>
        <w:sym w:font="Symbol" w:char="F0D3"/>
      </w:r>
    </w:p>
    <w:p w:rsidR="00485140" w:rsidRPr="00540022" w:rsidRDefault="00485140" w:rsidP="00485140">
      <w:pPr>
        <w:spacing w:after="0" w:line="240" w:lineRule="auto"/>
        <w:jc w:val="center"/>
        <w:rPr>
          <w:rFonts w:ascii="Times New Roman" w:hAnsi="Times New Roman" w:cs="Times New Roman"/>
          <w:i/>
        </w:rPr>
      </w:pPr>
      <w:r w:rsidRPr="00540022">
        <w:rPr>
          <w:rFonts w:ascii="Times New Roman" w:hAnsi="Times New Roman" w:cs="Times New Roman"/>
          <w:i/>
        </w:rPr>
        <w:t>Научный руководитель – преподаватель</w:t>
      </w:r>
    </w:p>
    <w:p w:rsidR="00485140" w:rsidRPr="00540022" w:rsidRDefault="00485140" w:rsidP="00485140">
      <w:pPr>
        <w:spacing w:after="0" w:line="240" w:lineRule="auto"/>
        <w:jc w:val="center"/>
        <w:rPr>
          <w:rFonts w:ascii="Times New Roman" w:hAnsi="Times New Roman" w:cs="Times New Roman"/>
          <w:i/>
        </w:rPr>
      </w:pPr>
      <w:r w:rsidRPr="00540022">
        <w:rPr>
          <w:rFonts w:ascii="Times New Roman" w:hAnsi="Times New Roman" w:cs="Times New Roman"/>
          <w:i/>
        </w:rPr>
        <w:t>Морус Г.Г.</w:t>
      </w:r>
    </w:p>
    <w:p w:rsidR="00485140" w:rsidRPr="00540022" w:rsidRDefault="00485140" w:rsidP="00485140">
      <w:pPr>
        <w:spacing w:after="0" w:line="240" w:lineRule="auto"/>
        <w:jc w:val="center"/>
        <w:rPr>
          <w:rFonts w:ascii="Times New Roman" w:hAnsi="Times New Roman" w:cs="Times New Roman"/>
          <w:i/>
        </w:rPr>
      </w:pPr>
    </w:p>
    <w:p w:rsidR="00485140" w:rsidRPr="00540022" w:rsidRDefault="00485140" w:rsidP="00485140">
      <w:pPr>
        <w:spacing w:after="0" w:line="240" w:lineRule="auto"/>
        <w:jc w:val="center"/>
        <w:rPr>
          <w:rFonts w:ascii="Times New Roman" w:hAnsi="Times New Roman" w:cs="Times New Roman"/>
          <w:i/>
        </w:rPr>
      </w:pPr>
      <w:r w:rsidRPr="00540022">
        <w:rPr>
          <w:rFonts w:ascii="Times New Roman" w:hAnsi="Times New Roman" w:cs="Times New Roman"/>
          <w:i/>
        </w:rPr>
        <w:t>Колледж Бирского филиала</w:t>
      </w:r>
    </w:p>
    <w:p w:rsidR="00485140" w:rsidRPr="00540022" w:rsidRDefault="00485140" w:rsidP="00485140">
      <w:pPr>
        <w:spacing w:after="0" w:line="240" w:lineRule="auto"/>
        <w:jc w:val="center"/>
        <w:rPr>
          <w:rFonts w:ascii="Times New Roman" w:hAnsi="Times New Roman" w:cs="Times New Roman"/>
          <w:i/>
        </w:rPr>
      </w:pPr>
      <w:r w:rsidRPr="00540022">
        <w:rPr>
          <w:rFonts w:ascii="Times New Roman" w:hAnsi="Times New Roman" w:cs="Times New Roman"/>
          <w:i/>
        </w:rPr>
        <w:t xml:space="preserve">ФГБОУ ВО </w:t>
      </w:r>
      <w:r w:rsidR="00175885">
        <w:rPr>
          <w:rFonts w:ascii="Times New Roman" w:hAnsi="Times New Roman" w:cs="Times New Roman"/>
          <w:i/>
        </w:rPr>
        <w:t>«</w:t>
      </w:r>
      <w:r w:rsidRPr="00540022">
        <w:rPr>
          <w:rFonts w:ascii="Times New Roman" w:hAnsi="Times New Roman" w:cs="Times New Roman"/>
          <w:i/>
        </w:rPr>
        <w:t>Башкирский государственный университет</w:t>
      </w:r>
      <w:r w:rsidR="00175885">
        <w:rPr>
          <w:rFonts w:ascii="Times New Roman" w:hAnsi="Times New Roman" w:cs="Times New Roman"/>
          <w:i/>
        </w:rPr>
        <w:t>»</w:t>
      </w:r>
    </w:p>
    <w:p w:rsidR="00485140" w:rsidRPr="00540022" w:rsidRDefault="00485140" w:rsidP="00485140">
      <w:pPr>
        <w:spacing w:after="0" w:line="240" w:lineRule="auto"/>
        <w:jc w:val="center"/>
        <w:rPr>
          <w:rFonts w:ascii="Times New Roman" w:hAnsi="Times New Roman" w:cs="Times New Roman"/>
          <w:i/>
        </w:rPr>
      </w:pPr>
      <w:r w:rsidRPr="00540022">
        <w:rPr>
          <w:rFonts w:ascii="Times New Roman" w:hAnsi="Times New Roman" w:cs="Times New Roman"/>
          <w:i/>
        </w:rPr>
        <w:t>Республика Башкортостан, г. Бирск</w:t>
      </w:r>
    </w:p>
    <w:p w:rsidR="00485140" w:rsidRPr="00540022" w:rsidRDefault="00485140" w:rsidP="00485140">
      <w:pPr>
        <w:spacing w:after="0" w:line="240" w:lineRule="auto"/>
        <w:jc w:val="center"/>
        <w:rPr>
          <w:rFonts w:ascii="Times New Roman" w:hAnsi="Times New Roman" w:cs="Times New Roman"/>
        </w:rPr>
      </w:pPr>
    </w:p>
    <w:p w:rsidR="00485140" w:rsidRDefault="00485140" w:rsidP="00485140">
      <w:pPr>
        <w:spacing w:after="0"/>
        <w:jc w:val="center"/>
        <w:rPr>
          <w:rFonts w:ascii="Times New Roman" w:hAnsi="Times New Roman"/>
          <w:b/>
        </w:rPr>
      </w:pPr>
      <w:r w:rsidRPr="00540022">
        <w:rPr>
          <w:rFonts w:ascii="Times New Roman" w:hAnsi="Times New Roman"/>
          <w:b/>
        </w:rPr>
        <w:t xml:space="preserve">ОСОБЕННОСТИ СОЗДАНИЯ МЕТОДИЧЕСКОГО ПОСОБИЯ ПО ДИСЦИПЛИНЕ </w:t>
      </w:r>
      <w:r w:rsidR="00175885">
        <w:rPr>
          <w:rFonts w:ascii="Times New Roman" w:hAnsi="Times New Roman"/>
          <w:b/>
        </w:rPr>
        <w:t>«</w:t>
      </w:r>
      <w:r w:rsidRPr="00540022">
        <w:rPr>
          <w:rFonts w:ascii="Times New Roman" w:hAnsi="Times New Roman"/>
          <w:b/>
        </w:rPr>
        <w:t>ШРИФТОГРАФИКА</w:t>
      </w:r>
      <w:r w:rsidR="00175885">
        <w:rPr>
          <w:rFonts w:ascii="Times New Roman" w:hAnsi="Times New Roman"/>
          <w:b/>
        </w:rPr>
        <w:t>»</w:t>
      </w:r>
    </w:p>
    <w:p w:rsidR="00485140" w:rsidRPr="00540022" w:rsidRDefault="00485140" w:rsidP="00485140">
      <w:pPr>
        <w:spacing w:after="0"/>
        <w:jc w:val="center"/>
        <w:rPr>
          <w:rFonts w:ascii="Times New Roman" w:hAnsi="Times New Roman" w:cs="Times New Roman"/>
          <w:b/>
        </w:rPr>
      </w:pPr>
    </w:p>
    <w:p w:rsidR="00485140" w:rsidRPr="00540022" w:rsidRDefault="00485140" w:rsidP="00485140">
      <w:pPr>
        <w:spacing w:after="0" w:line="240" w:lineRule="auto"/>
        <w:ind w:firstLine="425"/>
        <w:jc w:val="both"/>
        <w:rPr>
          <w:rFonts w:ascii="Times New Roman" w:hAnsi="Times New Roman" w:cs="Times New Roman"/>
        </w:rPr>
      </w:pPr>
      <w:r w:rsidRPr="00540022">
        <w:rPr>
          <w:rFonts w:ascii="Times New Roman" w:hAnsi="Times New Roman" w:cs="Times New Roman"/>
        </w:rPr>
        <w:t xml:space="preserve"> В современном мире выпускают множество различных видов полиграфических изделий. Полиграфия — это обмен информации между людьми, это выражение общественного мнения, хранитель духовных ценностей. Полиграфия дает нам важные знания, научные, политические, социальные, художественные. Она интересна не только содержанием, но и внешним видом.  к полиграфии относится книги, тетради, блокноты, учебники и методические пособия. В методическом пособии отражается мысль автора о том, как эффективно, добиться нужных результатов по определенной дисциплине. Структура методического пособия достаточно последовательна и оптимальна для освоений определенного учебного материала. Для лучшего понимания теоретического материала необходимо дополнить текст рисунками, картинками, графиками и схемами, так как графическое представление помогает легче воспринимать информацию, и делает пособие интересным. И давать больше практи</w:t>
      </w:r>
      <w:r w:rsidR="00EF182A">
        <w:rPr>
          <w:rFonts w:ascii="Times New Roman" w:hAnsi="Times New Roman" w:cs="Times New Roman"/>
        </w:rPr>
        <w:t xml:space="preserve">ческих рекомендаций, </w:t>
      </w:r>
      <w:r w:rsidRPr="00540022">
        <w:rPr>
          <w:rFonts w:ascii="Times New Roman" w:hAnsi="Times New Roman" w:cs="Times New Roman"/>
        </w:rPr>
        <w:t xml:space="preserve">основанных даже на личном опыте. Методические пособия являются хорошими помощником для студентов при освоений дисциплин, для отработки навыков и способностей, часто методические пособия делают для восполнения недостающей информаций. В связи с актуальностью данной темы нами была выполнена в рамках курсовой работы методическое пособие по дисциплине </w:t>
      </w:r>
      <w:r w:rsidR="00175885">
        <w:rPr>
          <w:rFonts w:ascii="Times New Roman" w:hAnsi="Times New Roman" w:cs="Times New Roman"/>
        </w:rPr>
        <w:t>«</w:t>
      </w:r>
      <w:r w:rsidRPr="00540022">
        <w:rPr>
          <w:rFonts w:ascii="Times New Roman" w:hAnsi="Times New Roman" w:cs="Times New Roman"/>
        </w:rPr>
        <w:t>Шрифтографика</w:t>
      </w:r>
      <w:r w:rsidR="00175885">
        <w:rPr>
          <w:rFonts w:ascii="Times New Roman" w:hAnsi="Times New Roman" w:cs="Times New Roman"/>
        </w:rPr>
        <w:t>»</w:t>
      </w:r>
      <w:r w:rsidRPr="00540022">
        <w:rPr>
          <w:rFonts w:ascii="Times New Roman" w:hAnsi="Times New Roman" w:cs="Times New Roman"/>
        </w:rPr>
        <w:t xml:space="preserve">. В нем нет скучного и непонятного текста, а есть небольшие определения, полезная информация, интересные факты, расшифровки терминов, авторские практические упражнения, а также в пособие включён терминологический словарь. Создание данного методического пособия было необходимо для изучения таких дисциплины как </w:t>
      </w:r>
      <w:r w:rsidR="00175885">
        <w:rPr>
          <w:rFonts w:ascii="Times New Roman" w:hAnsi="Times New Roman" w:cs="Times New Roman"/>
        </w:rPr>
        <w:t>«</w:t>
      </w:r>
      <w:r w:rsidRPr="00540022">
        <w:rPr>
          <w:rFonts w:ascii="Times New Roman" w:hAnsi="Times New Roman" w:cs="Times New Roman"/>
        </w:rPr>
        <w:t>Шрифтографика</w:t>
      </w:r>
      <w:r w:rsidR="00175885">
        <w:rPr>
          <w:rFonts w:ascii="Times New Roman" w:hAnsi="Times New Roman" w:cs="Times New Roman"/>
        </w:rPr>
        <w:t>»</w:t>
      </w:r>
      <w:r w:rsidRPr="00540022">
        <w:rPr>
          <w:rFonts w:ascii="Times New Roman" w:hAnsi="Times New Roman" w:cs="Times New Roman"/>
        </w:rPr>
        <w:t xml:space="preserve"> и </w:t>
      </w:r>
      <w:r w:rsidR="00175885">
        <w:rPr>
          <w:rFonts w:ascii="Times New Roman" w:hAnsi="Times New Roman" w:cs="Times New Roman"/>
        </w:rPr>
        <w:t>«</w:t>
      </w:r>
      <w:r w:rsidRPr="00540022">
        <w:rPr>
          <w:rFonts w:ascii="Times New Roman" w:hAnsi="Times New Roman" w:cs="Times New Roman"/>
        </w:rPr>
        <w:t>Типографика</w:t>
      </w:r>
      <w:r w:rsidR="00175885">
        <w:rPr>
          <w:rFonts w:ascii="Times New Roman" w:hAnsi="Times New Roman" w:cs="Times New Roman"/>
        </w:rPr>
        <w:t>»</w:t>
      </w:r>
      <w:r w:rsidRPr="00540022">
        <w:rPr>
          <w:rFonts w:ascii="Times New Roman" w:hAnsi="Times New Roman" w:cs="Times New Roman"/>
        </w:rPr>
        <w:t xml:space="preserve">. В данном методическом пособий уделяется внимание изучение буквиц, их особенностям, видам шрифтов, знакомству с современными создателями шрифтов, а также разработки собственных оригинальных шрифтов. Всё это дает возможность развить визуальное мышление, понимание </w:t>
      </w:r>
      <w:r w:rsidRPr="00540022">
        <w:rPr>
          <w:rFonts w:ascii="Times New Roman" w:hAnsi="Times New Roman" w:cs="Times New Roman"/>
        </w:rPr>
        <w:lastRenderedPageBreak/>
        <w:t xml:space="preserve">деталей построения отдельного знака, и всего в целом. Чтобы закрепить полученные знания студенту необходимо выполнить упражнения, включенные в пособие, которые так же помогают развить творческие способности и ориентироваться на выполнение решения какой-то проблемы и задачи, умение самостоятельно конструировать свои знания, ориентироваться в информационном пространстве, развить критическое мышление. Изучение шрифтов, особенности, и их применение, а также процесс создания шрифта - это увлекательно и интересно, к тому же актуально. Шрифты применяются в маркетинговой сфере, в полиграфических изделиях, в книжном издательстве, а также в интерьере[2]. </w:t>
      </w:r>
    </w:p>
    <w:p w:rsidR="00485140" w:rsidRPr="00540022" w:rsidRDefault="00485140" w:rsidP="00485140">
      <w:pPr>
        <w:spacing w:after="0" w:line="240" w:lineRule="auto"/>
        <w:ind w:firstLine="425"/>
        <w:jc w:val="both"/>
        <w:rPr>
          <w:rFonts w:ascii="Times New Roman" w:hAnsi="Times New Roman" w:cs="Times New Roman"/>
        </w:rPr>
      </w:pPr>
      <w:r w:rsidRPr="00540022">
        <w:rPr>
          <w:rFonts w:ascii="Times New Roman" w:hAnsi="Times New Roman" w:cs="Times New Roman"/>
        </w:rPr>
        <w:t xml:space="preserve">Наше методическое пособие по </w:t>
      </w:r>
      <w:r w:rsidR="00175885">
        <w:rPr>
          <w:rFonts w:ascii="Times New Roman" w:hAnsi="Times New Roman" w:cs="Times New Roman"/>
        </w:rPr>
        <w:t>«</w:t>
      </w:r>
      <w:r w:rsidRPr="00540022">
        <w:rPr>
          <w:rFonts w:ascii="Times New Roman" w:hAnsi="Times New Roman" w:cs="Times New Roman"/>
        </w:rPr>
        <w:t>Шрифтографике</w:t>
      </w:r>
      <w:r w:rsidR="00175885">
        <w:rPr>
          <w:rFonts w:ascii="Times New Roman" w:hAnsi="Times New Roman" w:cs="Times New Roman"/>
        </w:rPr>
        <w:t>»</w:t>
      </w:r>
      <w:r w:rsidRPr="00540022">
        <w:rPr>
          <w:rFonts w:ascii="Times New Roman" w:hAnsi="Times New Roman" w:cs="Times New Roman"/>
        </w:rPr>
        <w:t xml:space="preserve"> состоит из трех частей: теоретическая часть,</w:t>
      </w:r>
    </w:p>
    <w:p w:rsidR="00485140" w:rsidRPr="00540022" w:rsidRDefault="00485140" w:rsidP="00485140">
      <w:pPr>
        <w:spacing w:after="0" w:line="240" w:lineRule="auto"/>
        <w:ind w:firstLine="425"/>
        <w:jc w:val="both"/>
        <w:rPr>
          <w:rFonts w:ascii="Times New Roman" w:hAnsi="Times New Roman" w:cs="Times New Roman"/>
        </w:rPr>
      </w:pPr>
      <w:r w:rsidRPr="00540022">
        <w:rPr>
          <w:rFonts w:ascii="Times New Roman" w:hAnsi="Times New Roman" w:cs="Times New Roman"/>
        </w:rPr>
        <w:t xml:space="preserve"> практическая часть, упражнения и приложение с терминологическим словарём.</w:t>
      </w:r>
    </w:p>
    <w:p w:rsidR="00485140" w:rsidRPr="00540022" w:rsidRDefault="00485140" w:rsidP="00485140">
      <w:pPr>
        <w:spacing w:after="0" w:line="240" w:lineRule="auto"/>
        <w:ind w:firstLine="425"/>
        <w:jc w:val="both"/>
        <w:rPr>
          <w:rFonts w:ascii="Times New Roman" w:hAnsi="Times New Roman" w:cs="Times New Roman"/>
        </w:rPr>
      </w:pPr>
      <w:r w:rsidRPr="00540022">
        <w:rPr>
          <w:rFonts w:ascii="Times New Roman" w:hAnsi="Times New Roman" w:cs="Times New Roman"/>
        </w:rPr>
        <w:t>Разработка методического пособия происходила по следующему плану:</w:t>
      </w:r>
    </w:p>
    <w:p w:rsidR="00485140" w:rsidRPr="00540022" w:rsidRDefault="00485140" w:rsidP="00485140">
      <w:pPr>
        <w:spacing w:after="0" w:line="240" w:lineRule="auto"/>
        <w:ind w:firstLine="425"/>
        <w:jc w:val="both"/>
        <w:rPr>
          <w:rFonts w:ascii="Times New Roman" w:hAnsi="Times New Roman" w:cs="Times New Roman"/>
        </w:rPr>
      </w:pPr>
      <w:r w:rsidRPr="00540022">
        <w:rPr>
          <w:rFonts w:ascii="Times New Roman" w:hAnsi="Times New Roman" w:cs="Times New Roman"/>
        </w:rPr>
        <w:t>1)</w:t>
      </w:r>
      <w:r w:rsidRPr="00540022">
        <w:rPr>
          <w:rFonts w:ascii="Times New Roman" w:hAnsi="Times New Roman" w:cs="Times New Roman"/>
        </w:rPr>
        <w:tab/>
        <w:t>Поиск материала.</w:t>
      </w:r>
    </w:p>
    <w:p w:rsidR="00485140" w:rsidRPr="00540022" w:rsidRDefault="00485140" w:rsidP="00485140">
      <w:pPr>
        <w:spacing w:after="0" w:line="240" w:lineRule="auto"/>
        <w:ind w:firstLine="425"/>
        <w:jc w:val="both"/>
        <w:rPr>
          <w:rFonts w:ascii="Times New Roman" w:hAnsi="Times New Roman" w:cs="Times New Roman"/>
        </w:rPr>
      </w:pPr>
      <w:r w:rsidRPr="00540022">
        <w:rPr>
          <w:rFonts w:ascii="Times New Roman" w:hAnsi="Times New Roman" w:cs="Times New Roman"/>
        </w:rPr>
        <w:t>2)</w:t>
      </w:r>
      <w:r w:rsidRPr="00540022">
        <w:rPr>
          <w:rFonts w:ascii="Times New Roman" w:hAnsi="Times New Roman" w:cs="Times New Roman"/>
        </w:rPr>
        <w:tab/>
        <w:t xml:space="preserve">Обработка информации, апробация. </w:t>
      </w:r>
    </w:p>
    <w:p w:rsidR="00485140" w:rsidRPr="00540022" w:rsidRDefault="00485140" w:rsidP="00485140">
      <w:pPr>
        <w:spacing w:after="0" w:line="240" w:lineRule="auto"/>
        <w:ind w:firstLine="425"/>
        <w:jc w:val="both"/>
        <w:rPr>
          <w:rFonts w:ascii="Times New Roman" w:hAnsi="Times New Roman" w:cs="Times New Roman"/>
        </w:rPr>
      </w:pPr>
      <w:r w:rsidRPr="00540022">
        <w:rPr>
          <w:rFonts w:ascii="Times New Roman" w:hAnsi="Times New Roman" w:cs="Times New Roman"/>
        </w:rPr>
        <w:t>3)</w:t>
      </w:r>
      <w:r w:rsidRPr="00540022">
        <w:rPr>
          <w:rFonts w:ascii="Times New Roman" w:hAnsi="Times New Roman" w:cs="Times New Roman"/>
        </w:rPr>
        <w:tab/>
        <w:t xml:space="preserve">Изучение и повторение материала по </w:t>
      </w:r>
      <w:r w:rsidR="00175885">
        <w:rPr>
          <w:rFonts w:ascii="Times New Roman" w:hAnsi="Times New Roman" w:cs="Times New Roman"/>
        </w:rPr>
        <w:t>«</w:t>
      </w:r>
      <w:r w:rsidRPr="00540022">
        <w:rPr>
          <w:rFonts w:ascii="Times New Roman" w:hAnsi="Times New Roman" w:cs="Times New Roman"/>
        </w:rPr>
        <w:t>Шрифтографике</w:t>
      </w:r>
      <w:r w:rsidR="00175885">
        <w:rPr>
          <w:rFonts w:ascii="Times New Roman" w:hAnsi="Times New Roman" w:cs="Times New Roman"/>
        </w:rPr>
        <w:t>»</w:t>
      </w:r>
      <w:r w:rsidRPr="00540022">
        <w:rPr>
          <w:rFonts w:ascii="Times New Roman" w:hAnsi="Times New Roman" w:cs="Times New Roman"/>
        </w:rPr>
        <w:t xml:space="preserve">. </w:t>
      </w:r>
    </w:p>
    <w:p w:rsidR="00485140" w:rsidRPr="00540022" w:rsidRDefault="00485140" w:rsidP="00485140">
      <w:pPr>
        <w:spacing w:after="0" w:line="240" w:lineRule="auto"/>
        <w:ind w:firstLine="425"/>
        <w:jc w:val="both"/>
        <w:rPr>
          <w:rFonts w:ascii="Times New Roman" w:hAnsi="Times New Roman" w:cs="Times New Roman"/>
        </w:rPr>
      </w:pPr>
      <w:r w:rsidRPr="00540022">
        <w:rPr>
          <w:rFonts w:ascii="Times New Roman" w:hAnsi="Times New Roman" w:cs="Times New Roman"/>
        </w:rPr>
        <w:t>4)</w:t>
      </w:r>
      <w:r w:rsidRPr="00540022">
        <w:rPr>
          <w:rFonts w:ascii="Times New Roman" w:hAnsi="Times New Roman" w:cs="Times New Roman"/>
        </w:rPr>
        <w:tab/>
        <w:t>Подборка работ художников и дизайнеров, отбор авторских, и работ одногруппников.</w:t>
      </w:r>
    </w:p>
    <w:p w:rsidR="00485140" w:rsidRPr="00540022" w:rsidRDefault="00485140" w:rsidP="00485140">
      <w:pPr>
        <w:spacing w:after="0" w:line="240" w:lineRule="auto"/>
        <w:ind w:firstLine="425"/>
        <w:jc w:val="both"/>
        <w:rPr>
          <w:rFonts w:ascii="Times New Roman" w:hAnsi="Times New Roman" w:cs="Times New Roman"/>
        </w:rPr>
      </w:pPr>
      <w:r w:rsidRPr="00540022">
        <w:rPr>
          <w:rFonts w:ascii="Times New Roman" w:hAnsi="Times New Roman" w:cs="Times New Roman"/>
        </w:rPr>
        <w:t>5)</w:t>
      </w:r>
      <w:r w:rsidRPr="00540022">
        <w:rPr>
          <w:rFonts w:ascii="Times New Roman" w:hAnsi="Times New Roman" w:cs="Times New Roman"/>
        </w:rPr>
        <w:tab/>
        <w:t xml:space="preserve">Изучение программы Fontcreator . Разработка собственного шрифта. </w:t>
      </w:r>
    </w:p>
    <w:p w:rsidR="00485140" w:rsidRPr="00540022" w:rsidRDefault="00485140" w:rsidP="00485140">
      <w:pPr>
        <w:spacing w:after="0" w:line="240" w:lineRule="auto"/>
        <w:ind w:firstLine="425"/>
        <w:jc w:val="both"/>
        <w:rPr>
          <w:rFonts w:ascii="Times New Roman" w:hAnsi="Times New Roman" w:cs="Times New Roman"/>
        </w:rPr>
      </w:pPr>
      <w:r w:rsidRPr="00540022">
        <w:rPr>
          <w:rFonts w:ascii="Times New Roman" w:hAnsi="Times New Roman" w:cs="Times New Roman"/>
        </w:rPr>
        <w:t>6)</w:t>
      </w:r>
      <w:r w:rsidRPr="00540022">
        <w:rPr>
          <w:rFonts w:ascii="Times New Roman" w:hAnsi="Times New Roman" w:cs="Times New Roman"/>
        </w:rPr>
        <w:tab/>
        <w:t>Пошаговая разработка урока по созданию собственного шрифта</w:t>
      </w:r>
    </w:p>
    <w:p w:rsidR="00485140" w:rsidRPr="00540022" w:rsidRDefault="00485140" w:rsidP="00485140">
      <w:pPr>
        <w:spacing w:after="0" w:line="240" w:lineRule="auto"/>
        <w:ind w:firstLine="425"/>
        <w:jc w:val="both"/>
        <w:rPr>
          <w:rFonts w:ascii="Times New Roman" w:hAnsi="Times New Roman" w:cs="Times New Roman"/>
        </w:rPr>
      </w:pPr>
      <w:r w:rsidRPr="00540022">
        <w:rPr>
          <w:rFonts w:ascii="Times New Roman" w:hAnsi="Times New Roman" w:cs="Times New Roman"/>
        </w:rPr>
        <w:t>7)</w:t>
      </w:r>
      <w:r w:rsidRPr="00540022">
        <w:rPr>
          <w:rFonts w:ascii="Times New Roman" w:hAnsi="Times New Roman" w:cs="Times New Roman"/>
        </w:rPr>
        <w:tab/>
        <w:t xml:space="preserve">Разработка упражнений на развитие творческого мышления по предмету </w:t>
      </w:r>
      <w:r w:rsidR="00175885">
        <w:rPr>
          <w:rFonts w:ascii="Times New Roman" w:hAnsi="Times New Roman" w:cs="Times New Roman"/>
        </w:rPr>
        <w:t>«</w:t>
      </w:r>
      <w:r w:rsidRPr="00540022">
        <w:rPr>
          <w:rFonts w:ascii="Times New Roman" w:hAnsi="Times New Roman" w:cs="Times New Roman"/>
        </w:rPr>
        <w:t>Шрифтографика</w:t>
      </w:r>
      <w:r w:rsidR="00175885">
        <w:rPr>
          <w:rFonts w:ascii="Times New Roman" w:hAnsi="Times New Roman" w:cs="Times New Roman"/>
        </w:rPr>
        <w:t>»</w:t>
      </w:r>
      <w:r w:rsidRPr="00540022">
        <w:rPr>
          <w:rFonts w:ascii="Times New Roman" w:hAnsi="Times New Roman" w:cs="Times New Roman"/>
        </w:rPr>
        <w:t>.</w:t>
      </w:r>
    </w:p>
    <w:p w:rsidR="00485140" w:rsidRPr="00540022" w:rsidRDefault="00485140" w:rsidP="00485140">
      <w:pPr>
        <w:spacing w:after="0" w:line="240" w:lineRule="auto"/>
        <w:ind w:firstLine="425"/>
        <w:jc w:val="both"/>
        <w:rPr>
          <w:rFonts w:ascii="Times New Roman" w:hAnsi="Times New Roman" w:cs="Times New Roman"/>
        </w:rPr>
      </w:pPr>
      <w:r w:rsidRPr="00540022">
        <w:rPr>
          <w:rFonts w:ascii="Times New Roman" w:hAnsi="Times New Roman" w:cs="Times New Roman"/>
        </w:rPr>
        <w:t xml:space="preserve">В теоретическую часть методического пособия по </w:t>
      </w:r>
      <w:r w:rsidR="00175885">
        <w:rPr>
          <w:rFonts w:ascii="Times New Roman" w:hAnsi="Times New Roman" w:cs="Times New Roman"/>
        </w:rPr>
        <w:t>«</w:t>
      </w:r>
      <w:r w:rsidRPr="00540022">
        <w:rPr>
          <w:rFonts w:ascii="Times New Roman" w:hAnsi="Times New Roman" w:cs="Times New Roman"/>
        </w:rPr>
        <w:t>Шрифтографике</w:t>
      </w:r>
      <w:r w:rsidR="00175885">
        <w:rPr>
          <w:rFonts w:ascii="Times New Roman" w:hAnsi="Times New Roman" w:cs="Times New Roman"/>
        </w:rPr>
        <w:t>»</w:t>
      </w:r>
      <w:r w:rsidRPr="00540022">
        <w:rPr>
          <w:rFonts w:ascii="Times New Roman" w:hAnsi="Times New Roman" w:cs="Times New Roman"/>
        </w:rPr>
        <w:t xml:space="preserve"> входят термины, определения, работы дизайнеров и иллюстраторов, полезные советы и интересные факты. Такие понятия как шрифт, что такое шрифт, история развития шрифта. Так же описание славянских, готических и современных шрифтов. Все мы когда-либо встречались с такими шрифтами как </w:t>
      </w:r>
      <w:r w:rsidR="00175885">
        <w:rPr>
          <w:rFonts w:ascii="Times New Roman" w:hAnsi="Times New Roman" w:cs="Times New Roman"/>
        </w:rPr>
        <w:t>«</w:t>
      </w:r>
      <w:r w:rsidRPr="00540022">
        <w:rPr>
          <w:rFonts w:ascii="Times New Roman" w:hAnsi="Times New Roman" w:cs="Times New Roman"/>
          <w:lang w:val="en-US"/>
        </w:rPr>
        <w:t>TimesnewRoman</w:t>
      </w:r>
      <w:r w:rsidR="00175885">
        <w:rPr>
          <w:rFonts w:ascii="Times New Roman" w:hAnsi="Times New Roman" w:cs="Times New Roman"/>
        </w:rPr>
        <w:t>»</w:t>
      </w:r>
      <w:r w:rsidRPr="00540022">
        <w:rPr>
          <w:rFonts w:ascii="Times New Roman" w:hAnsi="Times New Roman" w:cs="Times New Roman"/>
        </w:rPr>
        <w:t xml:space="preserve">, </w:t>
      </w:r>
      <w:r w:rsidR="00175885">
        <w:rPr>
          <w:rFonts w:ascii="Times New Roman" w:hAnsi="Times New Roman" w:cs="Times New Roman"/>
        </w:rPr>
        <w:t>«</w:t>
      </w:r>
      <w:r w:rsidRPr="00540022">
        <w:rPr>
          <w:rFonts w:ascii="Times New Roman" w:hAnsi="Times New Roman" w:cs="Times New Roman"/>
          <w:lang w:val="en-US"/>
        </w:rPr>
        <w:t>Helvetica</w:t>
      </w:r>
      <w:r w:rsidR="00175885">
        <w:rPr>
          <w:rFonts w:ascii="Times New Roman" w:hAnsi="Times New Roman" w:cs="Times New Roman"/>
        </w:rPr>
        <w:t>»</w:t>
      </w:r>
      <w:r w:rsidRPr="00540022">
        <w:rPr>
          <w:rFonts w:ascii="Times New Roman" w:hAnsi="Times New Roman" w:cs="Times New Roman"/>
        </w:rPr>
        <w:t xml:space="preserve">, </w:t>
      </w:r>
      <w:r w:rsidR="00175885">
        <w:rPr>
          <w:rFonts w:ascii="Times New Roman" w:hAnsi="Times New Roman" w:cs="Times New Roman"/>
        </w:rPr>
        <w:t>«</w:t>
      </w:r>
      <w:r w:rsidRPr="00540022">
        <w:rPr>
          <w:rFonts w:ascii="Times New Roman" w:hAnsi="Times New Roman" w:cs="Times New Roman"/>
          <w:lang w:val="en-US"/>
        </w:rPr>
        <w:t>Futura</w:t>
      </w:r>
      <w:r w:rsidR="00175885">
        <w:rPr>
          <w:rFonts w:ascii="Times New Roman" w:hAnsi="Times New Roman" w:cs="Times New Roman"/>
        </w:rPr>
        <w:t>»</w:t>
      </w:r>
      <w:r w:rsidRPr="00540022">
        <w:rPr>
          <w:rFonts w:ascii="Times New Roman" w:hAnsi="Times New Roman" w:cs="Times New Roman"/>
        </w:rPr>
        <w:t xml:space="preserve">, </w:t>
      </w:r>
      <w:r w:rsidR="00175885">
        <w:rPr>
          <w:rFonts w:ascii="Times New Roman" w:hAnsi="Times New Roman" w:cs="Times New Roman"/>
        </w:rPr>
        <w:t>«</w:t>
      </w:r>
      <w:r w:rsidRPr="00540022">
        <w:rPr>
          <w:rFonts w:ascii="Times New Roman" w:hAnsi="Times New Roman" w:cs="Times New Roman"/>
          <w:lang w:val="en-US"/>
        </w:rPr>
        <w:t>Bodoni</w:t>
      </w:r>
      <w:r w:rsidR="00175885">
        <w:rPr>
          <w:rFonts w:ascii="Times New Roman" w:hAnsi="Times New Roman" w:cs="Times New Roman"/>
        </w:rPr>
        <w:t>»</w:t>
      </w:r>
      <w:r w:rsidRPr="00540022">
        <w:rPr>
          <w:rFonts w:ascii="Times New Roman" w:hAnsi="Times New Roman" w:cs="Times New Roman"/>
        </w:rPr>
        <w:t xml:space="preserve">, </w:t>
      </w:r>
      <w:r w:rsidR="00175885">
        <w:rPr>
          <w:rFonts w:ascii="Times New Roman" w:hAnsi="Times New Roman" w:cs="Times New Roman"/>
        </w:rPr>
        <w:t>«</w:t>
      </w:r>
      <w:r w:rsidRPr="00540022">
        <w:rPr>
          <w:rFonts w:ascii="Times New Roman" w:hAnsi="Times New Roman" w:cs="Times New Roman"/>
          <w:lang w:val="en-US"/>
        </w:rPr>
        <w:t>Garamond</w:t>
      </w:r>
      <w:r w:rsidR="00175885">
        <w:rPr>
          <w:rFonts w:ascii="Times New Roman" w:hAnsi="Times New Roman" w:cs="Times New Roman"/>
        </w:rPr>
        <w:t>»</w:t>
      </w:r>
      <w:r w:rsidRPr="00540022">
        <w:rPr>
          <w:rFonts w:ascii="Times New Roman" w:hAnsi="Times New Roman" w:cs="Times New Roman"/>
        </w:rPr>
        <w:t xml:space="preserve">, </w:t>
      </w:r>
      <w:r w:rsidR="00175885">
        <w:rPr>
          <w:rFonts w:ascii="Times New Roman" w:hAnsi="Times New Roman" w:cs="Times New Roman"/>
        </w:rPr>
        <w:t>«</w:t>
      </w:r>
      <w:r w:rsidRPr="00540022">
        <w:rPr>
          <w:rFonts w:ascii="Times New Roman" w:hAnsi="Times New Roman" w:cs="Times New Roman"/>
          <w:lang w:val="en-US"/>
        </w:rPr>
        <w:t>Frutiger</w:t>
      </w:r>
      <w:r w:rsidR="00175885">
        <w:rPr>
          <w:rFonts w:ascii="Times New Roman" w:hAnsi="Times New Roman" w:cs="Times New Roman"/>
        </w:rPr>
        <w:t>»</w:t>
      </w:r>
      <w:r w:rsidRPr="00540022">
        <w:rPr>
          <w:rFonts w:ascii="Times New Roman" w:hAnsi="Times New Roman" w:cs="Times New Roman"/>
        </w:rPr>
        <w:t xml:space="preserve">, </w:t>
      </w:r>
      <w:r w:rsidR="00175885">
        <w:rPr>
          <w:rFonts w:ascii="Times New Roman" w:hAnsi="Times New Roman" w:cs="Times New Roman"/>
        </w:rPr>
        <w:t>«</w:t>
      </w:r>
      <w:r w:rsidRPr="00540022">
        <w:rPr>
          <w:rFonts w:ascii="Times New Roman" w:hAnsi="Times New Roman" w:cs="Times New Roman"/>
          <w:lang w:val="en-US"/>
        </w:rPr>
        <w:t>Avenir</w:t>
      </w:r>
      <w:r w:rsidR="00175885">
        <w:rPr>
          <w:rFonts w:ascii="Times New Roman" w:hAnsi="Times New Roman" w:cs="Times New Roman"/>
        </w:rPr>
        <w:t>»</w:t>
      </w:r>
      <w:r w:rsidRPr="00540022">
        <w:rPr>
          <w:rFonts w:ascii="Times New Roman" w:hAnsi="Times New Roman" w:cs="Times New Roman"/>
        </w:rPr>
        <w:t xml:space="preserve"> , например при работе в программе </w:t>
      </w:r>
      <w:r w:rsidRPr="00540022">
        <w:rPr>
          <w:rFonts w:ascii="Times New Roman" w:hAnsi="Times New Roman" w:cs="Times New Roman"/>
          <w:lang w:val="en-US"/>
        </w:rPr>
        <w:t>Word</w:t>
      </w:r>
      <w:r w:rsidRPr="00540022">
        <w:rPr>
          <w:rFonts w:ascii="Times New Roman" w:hAnsi="Times New Roman" w:cs="Times New Roman"/>
        </w:rPr>
        <w:t xml:space="preserve"> или в других программах. Казалось бы, это просто виды шрифтов и нет в них ничего особенного. А ведь у каждого из этих шрифтов есть свой разработчик и своя история создания. И многие из них мы встречаем на постерах к фильмам, на этикетках, на блокнотах и так далее[3]. Для графического дизайнера пользуются шрифтами, эта информация послужит для них не только интересной, но и полезной. Так же в содержание пособия входят классификации шрифтов, шрифты в интерьере и в полиграфии. Не будем забывать и про такую дисциплину как </w:t>
      </w:r>
      <w:r w:rsidR="00175885">
        <w:rPr>
          <w:rFonts w:ascii="Times New Roman" w:hAnsi="Times New Roman" w:cs="Times New Roman"/>
        </w:rPr>
        <w:t>«</w:t>
      </w:r>
      <w:r w:rsidRPr="00540022">
        <w:rPr>
          <w:rFonts w:ascii="Times New Roman" w:hAnsi="Times New Roman" w:cs="Times New Roman"/>
        </w:rPr>
        <w:t>Типографика</w:t>
      </w:r>
      <w:r w:rsidR="00175885">
        <w:rPr>
          <w:rFonts w:ascii="Times New Roman" w:hAnsi="Times New Roman" w:cs="Times New Roman"/>
        </w:rPr>
        <w:t>»</w:t>
      </w:r>
      <w:r w:rsidRPr="00540022">
        <w:rPr>
          <w:rFonts w:ascii="Times New Roman" w:hAnsi="Times New Roman" w:cs="Times New Roman"/>
        </w:rPr>
        <w:t xml:space="preserve">, также включены полезные советы об использовании типографики и оригинальные работы художников и дизайнеров. Студенту будет полезно прочитать про </w:t>
      </w:r>
      <w:r w:rsidR="00175885">
        <w:rPr>
          <w:rFonts w:ascii="Times New Roman" w:hAnsi="Times New Roman" w:cs="Times New Roman"/>
        </w:rPr>
        <w:t>«</w:t>
      </w:r>
      <w:r w:rsidRPr="00540022">
        <w:rPr>
          <w:rFonts w:ascii="Times New Roman" w:hAnsi="Times New Roman" w:cs="Times New Roman"/>
        </w:rPr>
        <w:t>Двенадцать источников вдохновения в типографском дизайне</w:t>
      </w:r>
      <w:r w:rsidR="00175885">
        <w:rPr>
          <w:rFonts w:ascii="Times New Roman" w:hAnsi="Times New Roman" w:cs="Times New Roman"/>
        </w:rPr>
        <w:t>»</w:t>
      </w:r>
      <w:r w:rsidRPr="00540022">
        <w:rPr>
          <w:rFonts w:ascii="Times New Roman" w:hAnsi="Times New Roman" w:cs="Times New Roman"/>
        </w:rPr>
        <w:t xml:space="preserve">. И конечно же буквица, что такое буквица, история происхождения, включая иллюстративный материал. </w:t>
      </w:r>
    </w:p>
    <w:p w:rsidR="00485140" w:rsidRPr="00540022" w:rsidRDefault="00485140" w:rsidP="00485140">
      <w:pPr>
        <w:spacing w:after="0" w:line="240" w:lineRule="auto"/>
        <w:ind w:firstLine="425"/>
        <w:jc w:val="both"/>
        <w:rPr>
          <w:rFonts w:ascii="Times New Roman" w:hAnsi="Times New Roman" w:cs="Times New Roman"/>
        </w:rPr>
      </w:pPr>
      <w:r w:rsidRPr="00540022">
        <w:rPr>
          <w:rFonts w:ascii="Times New Roman" w:hAnsi="Times New Roman" w:cs="Times New Roman"/>
        </w:rPr>
        <w:t>После теоретической части в методическое пособие включены упражнения. Упражнение - это повторное выполнение действия с целью его усвоения, выполнение всех компонентов процесса учения (научения) – уяснение содержания действия, его закрепление, обобщение и автоматизация. Упражнение приобретает особое значение в тех учебных дисциплинах, где предусматривается становление навыков и умений. Под упражнением понимается то, что связано лишь с тренировкой, имеющая структуру учебного материала: постановка задачи, указание на пути ее решения (опоры, ориентиры), ее решение и контроль. Именно упражнение являются тем строительным материалом, из которого слагается процесс обучения. Каждое упражнение преследует какую-либо учебную цель. Цели упражнения зависят от конечной цели обучения, но они более конкретны и относятся к конечным целям как частное к общему. Структура упражнений состоит в том, что, последовательнос</w:t>
      </w:r>
      <w:r w:rsidR="00EF182A">
        <w:rPr>
          <w:rFonts w:ascii="Times New Roman" w:hAnsi="Times New Roman" w:cs="Times New Roman"/>
        </w:rPr>
        <w:t>ть идет от простого к сложному. Т</w:t>
      </w:r>
      <w:r w:rsidRPr="00540022">
        <w:rPr>
          <w:rFonts w:ascii="Times New Roman" w:hAnsi="Times New Roman" w:cs="Times New Roman"/>
        </w:rPr>
        <w:t>аким образом</w:t>
      </w:r>
      <w:r w:rsidR="00EF182A">
        <w:rPr>
          <w:rFonts w:ascii="Times New Roman" w:hAnsi="Times New Roman" w:cs="Times New Roman"/>
        </w:rPr>
        <w:t>,</w:t>
      </w:r>
      <w:r w:rsidRPr="00540022">
        <w:rPr>
          <w:rFonts w:ascii="Times New Roman" w:hAnsi="Times New Roman" w:cs="Times New Roman"/>
        </w:rPr>
        <w:t xml:space="preserve"> отрабатываются навыки и умения. Каждое упражнение содержит дозу заданий, навыков и умений, которые в нем отрабатываются. Для упражнения обязательны и средства обучения. Ведущими средствами обучения в упражнениях выступают учебные материалы, главным образом в виде учебных текстов, так же схем и рисунков. Упражнения различаются по родам, видам и типам. Родовые признаки упражнений, связаны с основными категориями: целями, содержанием, методами и средствами обучения. Система упражнений будет различаться по назначению, объекту действий, способу и условиям выполнения. Упражнения тесно связаны друг с другом, образуют свою собственную систему. Система упражнений лежит в основе системы обучения и представляет собой организованные и взаимосвязанные действия учащихся, направленные на достижение конкретной учебной цели при формировании навыков и умений. Обязательными характеристиками системы упражнений являются: научность и коммуникативная направленность всей системы, доступность упражнений[1]. </w:t>
      </w:r>
    </w:p>
    <w:p w:rsidR="00485140" w:rsidRPr="00540022" w:rsidRDefault="00485140" w:rsidP="00485140">
      <w:pPr>
        <w:spacing w:after="0" w:line="240" w:lineRule="auto"/>
        <w:ind w:firstLine="425"/>
        <w:jc w:val="both"/>
        <w:rPr>
          <w:rFonts w:ascii="Times New Roman" w:hAnsi="Times New Roman" w:cs="Times New Roman"/>
        </w:rPr>
      </w:pPr>
      <w:r w:rsidRPr="00540022">
        <w:rPr>
          <w:rFonts w:ascii="Times New Roman" w:hAnsi="Times New Roman" w:cs="Times New Roman"/>
        </w:rPr>
        <w:lastRenderedPageBreak/>
        <w:t>Все эти упражнения дают развитие творческого мышления — мышление созидающее, дающее принципиально новое решение проблемной ситуации, приводящее к новым идеям и открытиям. Новые идеи возникают на базе определенных предпосылок в общем развитии той или иной отрасли знаний. Но при этом всегда необходим особый, нестандартный склад ума исследователя, его интеллектуальная смелость, способность отойти от господствующих идей. Старые, классические идеи всегда окружены ореолом всеобщего признания и в силу этого препятствуют возникновению новых взглядов. Творческий поиск связан с широтой и гибкостью мышления, со способностью субъекта к смелому высвобождению из прокрустова ложа господствующих идей. Творческие личности принимают требования окружающей среды лишь в той мере, в какой последние совпадают с их собственными позициями. Их представления о жизни, обществе, окружающем мире нестандартны, эти люди не находятся в плену идеологических догм. Интеллект творческих личностей синтетичен: они стремятся к установлению связей между самыми различными явлениями. Творческие личности мыслят широко и стремятся увидеть самые разные сцепления одних и тех же вещей. Эти люди чувствительны, восприимчивы ко всему необычному. Любому творческому человеку, художнику, дизайнеру или просто человеку с творческими навыками необходимо выполнять упражнения для развития творческого мышления, которые заставляют анализировать, и наблюдать, расширяют творческие способности. Упражнения развивают навыки и способности. Выполняя последовательно упражнения, можно прийти к хорошим результатам, в сфере творчества так же это развивает моторику и умственные способности творческого развития.</w:t>
      </w:r>
    </w:p>
    <w:p w:rsidR="00485140" w:rsidRPr="00540022" w:rsidRDefault="00485140" w:rsidP="00485140">
      <w:pPr>
        <w:spacing w:after="0" w:line="240" w:lineRule="auto"/>
        <w:ind w:firstLine="425"/>
        <w:jc w:val="both"/>
        <w:rPr>
          <w:rFonts w:ascii="Times New Roman" w:hAnsi="Times New Roman" w:cs="Times New Roman"/>
        </w:rPr>
      </w:pPr>
      <w:r w:rsidRPr="00540022">
        <w:rPr>
          <w:rFonts w:ascii="Times New Roman" w:hAnsi="Times New Roman" w:cs="Times New Roman"/>
        </w:rPr>
        <w:t xml:space="preserve">В методическое пособие по дисциплине </w:t>
      </w:r>
      <w:r w:rsidR="00175885">
        <w:rPr>
          <w:rFonts w:ascii="Times New Roman" w:hAnsi="Times New Roman" w:cs="Times New Roman"/>
        </w:rPr>
        <w:t>«</w:t>
      </w:r>
      <w:r w:rsidRPr="00540022">
        <w:rPr>
          <w:rFonts w:ascii="Times New Roman" w:hAnsi="Times New Roman" w:cs="Times New Roman"/>
        </w:rPr>
        <w:t>Шрифтографика</w:t>
      </w:r>
      <w:r w:rsidR="00175885">
        <w:rPr>
          <w:rFonts w:ascii="Times New Roman" w:hAnsi="Times New Roman" w:cs="Times New Roman"/>
        </w:rPr>
        <w:t>»</w:t>
      </w:r>
      <w:r w:rsidRPr="00540022">
        <w:rPr>
          <w:rFonts w:ascii="Times New Roman" w:hAnsi="Times New Roman" w:cs="Times New Roman"/>
        </w:rPr>
        <w:t xml:space="preserve"> начинается с легких и простых упражнений, но постепенно они усложняются и требуют к себе достаточно большего внимания. Одно из упражнений это написание алфавита, русского, славянского и готического.</w:t>
      </w:r>
    </w:p>
    <w:p w:rsidR="00485140" w:rsidRPr="00540022" w:rsidRDefault="00485140" w:rsidP="00485140">
      <w:pPr>
        <w:spacing w:after="0" w:line="240" w:lineRule="auto"/>
        <w:ind w:firstLine="425"/>
        <w:jc w:val="both"/>
        <w:rPr>
          <w:rFonts w:ascii="Times New Roman" w:hAnsi="Times New Roman" w:cs="Times New Roman"/>
          <w:i/>
          <w:u w:val="single"/>
        </w:rPr>
      </w:pPr>
      <w:r w:rsidRPr="00540022">
        <w:rPr>
          <w:rFonts w:ascii="Times New Roman" w:hAnsi="Times New Roman" w:cs="Times New Roman"/>
          <w:i/>
          <w:u w:val="single"/>
        </w:rPr>
        <w:t>Упражнение №1.Алфавит. Написание алфавита</w:t>
      </w:r>
    </w:p>
    <w:p w:rsidR="00485140" w:rsidRPr="00540022" w:rsidRDefault="00485140" w:rsidP="00485140">
      <w:pPr>
        <w:spacing w:after="0" w:line="240" w:lineRule="auto"/>
        <w:ind w:firstLine="425"/>
        <w:jc w:val="both"/>
        <w:rPr>
          <w:rFonts w:ascii="Times New Roman" w:hAnsi="Times New Roman" w:cs="Times New Roman"/>
          <w:i/>
          <w:u w:val="single"/>
        </w:rPr>
      </w:pPr>
      <w:r w:rsidRPr="00540022">
        <w:rPr>
          <w:rFonts w:ascii="Times New Roman" w:hAnsi="Times New Roman" w:cs="Times New Roman"/>
        </w:rPr>
        <w:t xml:space="preserve">Вам понадобится: черная ручка, маркер, тонкие кисти, черная гелиевая ручка, перо, тушь, лист формата А4. </w:t>
      </w:r>
    </w:p>
    <w:p w:rsidR="00485140" w:rsidRPr="00540022" w:rsidRDefault="00485140" w:rsidP="00485140">
      <w:pPr>
        <w:spacing w:after="0" w:line="240" w:lineRule="auto"/>
        <w:ind w:firstLine="425"/>
        <w:jc w:val="both"/>
        <w:rPr>
          <w:rFonts w:ascii="Times New Roman" w:hAnsi="Times New Roman" w:cs="Times New Roman"/>
        </w:rPr>
      </w:pPr>
      <w:r w:rsidRPr="00540022">
        <w:rPr>
          <w:rFonts w:ascii="Times New Roman" w:hAnsi="Times New Roman" w:cs="Times New Roman"/>
          <w:i/>
        </w:rPr>
        <w:t>Задание 1</w:t>
      </w:r>
      <w:r w:rsidRPr="00540022">
        <w:rPr>
          <w:rFonts w:ascii="Times New Roman" w:hAnsi="Times New Roman" w:cs="Times New Roman"/>
        </w:rPr>
        <w:t>. Написать русский алфавит</w:t>
      </w:r>
    </w:p>
    <w:p w:rsidR="00485140" w:rsidRPr="00540022" w:rsidRDefault="00485140" w:rsidP="00485140">
      <w:pPr>
        <w:spacing w:after="0" w:line="240" w:lineRule="auto"/>
        <w:ind w:firstLine="425"/>
        <w:jc w:val="both"/>
        <w:rPr>
          <w:rFonts w:ascii="Times New Roman" w:hAnsi="Times New Roman" w:cs="Times New Roman"/>
          <w:noProof/>
          <w:lang w:eastAsia="ru-RU"/>
        </w:rPr>
      </w:pPr>
      <w:r w:rsidRPr="00540022">
        <w:rPr>
          <w:rFonts w:ascii="Times New Roman" w:hAnsi="Times New Roman" w:cs="Times New Roman"/>
        </w:rPr>
        <w:t xml:space="preserve">1.На формате А4 чертим простым карандашом и линейкой чертим модульную сетку размером 1см*1см. Это нужно для того, чтобы буквы были одинаковые по ширине и высоте </w:t>
      </w:r>
    </w:p>
    <w:p w:rsidR="00485140" w:rsidRPr="00540022" w:rsidRDefault="00485140" w:rsidP="00485140">
      <w:pPr>
        <w:spacing w:after="0" w:line="240" w:lineRule="auto"/>
        <w:ind w:firstLine="425"/>
        <w:jc w:val="both"/>
        <w:rPr>
          <w:rFonts w:ascii="Times New Roman" w:hAnsi="Times New Roman" w:cs="Times New Roman"/>
        </w:rPr>
      </w:pPr>
      <w:r w:rsidRPr="00540022">
        <w:rPr>
          <w:rFonts w:ascii="Times New Roman" w:hAnsi="Times New Roman" w:cs="Times New Roman"/>
        </w:rPr>
        <w:t xml:space="preserve">2. Для начала прописываем буквы простым карандашом, берем заглавные буквы и маленькие прописные, соблюдаем расстояние между буквами. В написании букв не нужно спешить. Пишем буквы ровно и аккуратно. </w:t>
      </w:r>
    </w:p>
    <w:p w:rsidR="00485140" w:rsidRPr="00540022" w:rsidRDefault="00485140" w:rsidP="00485140">
      <w:pPr>
        <w:spacing w:after="0" w:line="240" w:lineRule="auto"/>
        <w:ind w:firstLine="425"/>
        <w:jc w:val="both"/>
        <w:rPr>
          <w:rFonts w:ascii="Times New Roman" w:hAnsi="Times New Roman" w:cs="Times New Roman"/>
        </w:rPr>
      </w:pPr>
      <w:r w:rsidRPr="00540022">
        <w:rPr>
          <w:rFonts w:ascii="Times New Roman" w:hAnsi="Times New Roman" w:cs="Times New Roman"/>
          <w:noProof/>
          <w:lang w:eastAsia="ru-RU"/>
        </w:rPr>
        <w:drawing>
          <wp:anchor distT="0" distB="0" distL="114300" distR="114300" simplePos="0" relativeHeight="251709440" behindDoc="1" locked="0" layoutInCell="1" allowOverlap="1">
            <wp:simplePos x="0" y="0"/>
            <wp:positionH relativeFrom="column">
              <wp:posOffset>4829810</wp:posOffset>
            </wp:positionH>
            <wp:positionV relativeFrom="paragraph">
              <wp:posOffset>-8255</wp:posOffset>
            </wp:positionV>
            <wp:extent cx="960755" cy="847725"/>
            <wp:effectExtent l="0" t="0" r="0" b="9525"/>
            <wp:wrapTight wrapText="bothSides">
              <wp:wrapPolygon edited="0">
                <wp:start x="0" y="0"/>
                <wp:lineTo x="0" y="21357"/>
                <wp:lineTo x="20986" y="21357"/>
                <wp:lineTo x="20986" y="0"/>
                <wp:lineTo x="0" y="0"/>
              </wp:wrapPolygon>
            </wp:wrapTight>
            <wp:docPr id="42" name="Рисунок 42" descr="C:\Users\User\Desktop\рис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User\Desktop\рис2.png"/>
                    <pic:cNvPicPr>
                      <a:picLocks noChangeAspect="1" noChangeArrowheads="1"/>
                    </pic:cNvPicPr>
                  </pic:nvPicPr>
                  <pic:blipFill>
                    <a:blip r:embed="rId46">
                      <a:extLst>
                        <a:ext uri="{28A0092B-C50C-407E-A947-70E740481C1C}">
                          <a14:useLocalDpi xmlns:a14="http://schemas.microsoft.com/office/drawing/2010/main" val="0"/>
                        </a:ext>
                      </a:extLst>
                    </a:blip>
                    <a:srcRect b="38194"/>
                    <a:stretch>
                      <a:fillRect/>
                    </a:stretch>
                  </pic:blipFill>
                  <pic:spPr bwMode="auto">
                    <a:xfrm>
                      <a:off x="0" y="0"/>
                      <a:ext cx="960755" cy="847725"/>
                    </a:xfrm>
                    <a:prstGeom prst="rect">
                      <a:avLst/>
                    </a:prstGeom>
                    <a:noFill/>
                    <a:ln>
                      <a:noFill/>
                    </a:ln>
                  </pic:spPr>
                </pic:pic>
              </a:graphicData>
            </a:graphic>
          </wp:anchor>
        </w:drawing>
      </w:r>
      <w:r w:rsidRPr="00540022">
        <w:rPr>
          <w:rFonts w:ascii="Times New Roman" w:hAnsi="Times New Roman" w:cs="Times New Roman"/>
        </w:rPr>
        <w:t xml:space="preserve">3. После того как вы написали весь алфавит карандашом, обводим их черной гелиевой ручкой. </w:t>
      </w:r>
    </w:p>
    <w:p w:rsidR="00485140" w:rsidRPr="00540022" w:rsidRDefault="00485140" w:rsidP="00485140">
      <w:pPr>
        <w:spacing w:after="0" w:line="240" w:lineRule="auto"/>
        <w:ind w:firstLine="425"/>
        <w:jc w:val="both"/>
        <w:rPr>
          <w:rFonts w:ascii="Times New Roman" w:hAnsi="Times New Roman" w:cs="Times New Roman"/>
        </w:rPr>
      </w:pPr>
      <w:r w:rsidRPr="00540022">
        <w:rPr>
          <w:rFonts w:ascii="Times New Roman" w:hAnsi="Times New Roman" w:cs="Times New Roman"/>
          <w:i/>
        </w:rPr>
        <w:t>Задание 2.</w:t>
      </w:r>
      <w:r w:rsidRPr="00540022">
        <w:rPr>
          <w:rFonts w:ascii="Times New Roman" w:hAnsi="Times New Roman" w:cs="Times New Roman"/>
        </w:rPr>
        <w:t xml:space="preserve"> Написать русский алфавит рукописным способом. </w:t>
      </w:r>
    </w:p>
    <w:p w:rsidR="00485140" w:rsidRPr="00540022" w:rsidRDefault="00485140" w:rsidP="00485140">
      <w:pPr>
        <w:spacing w:after="0" w:line="240" w:lineRule="auto"/>
        <w:ind w:firstLine="425"/>
        <w:jc w:val="both"/>
        <w:rPr>
          <w:rFonts w:ascii="Times New Roman" w:hAnsi="Times New Roman" w:cs="Times New Roman"/>
        </w:rPr>
      </w:pPr>
      <w:r w:rsidRPr="00540022">
        <w:rPr>
          <w:rFonts w:ascii="Times New Roman" w:hAnsi="Times New Roman" w:cs="Times New Roman"/>
        </w:rPr>
        <w:t xml:space="preserve">Для того чтобы написать аккуратно и красиво рукописно алфавит, вам необходимо начертить сетку для каждой буквы на формате А4. Пишем заглавные буквы, а рядом маленькие прописные. Для написания рукописных букв вы можете использовать черную гелиевую ручку или тушь и перо. </w:t>
      </w:r>
    </w:p>
    <w:p w:rsidR="00485140" w:rsidRPr="00540022" w:rsidRDefault="00485140" w:rsidP="00485140">
      <w:pPr>
        <w:spacing w:after="0" w:line="240" w:lineRule="auto"/>
        <w:ind w:firstLine="425"/>
        <w:jc w:val="both"/>
        <w:rPr>
          <w:rFonts w:ascii="Times New Roman" w:hAnsi="Times New Roman" w:cs="Times New Roman"/>
        </w:rPr>
      </w:pPr>
      <w:r w:rsidRPr="00540022">
        <w:rPr>
          <w:rFonts w:ascii="Times New Roman" w:hAnsi="Times New Roman" w:cs="Times New Roman"/>
          <w:noProof/>
          <w:lang w:eastAsia="ru-RU"/>
        </w:rPr>
        <w:drawing>
          <wp:anchor distT="0" distB="0" distL="114300" distR="114300" simplePos="0" relativeHeight="251710464" behindDoc="1" locked="0" layoutInCell="1" allowOverlap="1">
            <wp:simplePos x="0" y="0"/>
            <wp:positionH relativeFrom="column">
              <wp:posOffset>4885690</wp:posOffset>
            </wp:positionH>
            <wp:positionV relativeFrom="paragraph">
              <wp:posOffset>101600</wp:posOffset>
            </wp:positionV>
            <wp:extent cx="1019175" cy="1295400"/>
            <wp:effectExtent l="0" t="0" r="9525" b="0"/>
            <wp:wrapTight wrapText="bothSides">
              <wp:wrapPolygon edited="0">
                <wp:start x="0" y="0"/>
                <wp:lineTo x="0" y="21282"/>
                <wp:lineTo x="21398" y="21282"/>
                <wp:lineTo x="21398" y="0"/>
                <wp:lineTo x="0" y="0"/>
              </wp:wrapPolygon>
            </wp:wrapTight>
            <wp:docPr id="41" name="Рисунок 41" descr="C:\Users\User\Desktop\рис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User\Desktop\рис3.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19175" cy="1295400"/>
                    </a:xfrm>
                    <a:prstGeom prst="rect">
                      <a:avLst/>
                    </a:prstGeom>
                    <a:noFill/>
                    <a:ln>
                      <a:noFill/>
                    </a:ln>
                  </pic:spPr>
                </pic:pic>
              </a:graphicData>
            </a:graphic>
          </wp:anchor>
        </w:drawing>
      </w:r>
      <w:r w:rsidRPr="00540022">
        <w:rPr>
          <w:rFonts w:ascii="Times New Roman" w:hAnsi="Times New Roman" w:cs="Times New Roman"/>
          <w:i/>
        </w:rPr>
        <w:t>Задание 3.</w:t>
      </w:r>
      <w:r w:rsidRPr="00540022">
        <w:rPr>
          <w:rFonts w:ascii="Times New Roman" w:hAnsi="Times New Roman" w:cs="Times New Roman"/>
        </w:rPr>
        <w:t xml:space="preserve"> Написать славянский алфавит. </w:t>
      </w:r>
    </w:p>
    <w:p w:rsidR="00485140" w:rsidRPr="00540022" w:rsidRDefault="00485140" w:rsidP="00485140">
      <w:pPr>
        <w:spacing w:after="0" w:line="240" w:lineRule="auto"/>
        <w:ind w:firstLine="425"/>
        <w:jc w:val="both"/>
        <w:rPr>
          <w:rFonts w:ascii="Times New Roman" w:hAnsi="Times New Roman" w:cs="Times New Roman"/>
        </w:rPr>
      </w:pPr>
      <w:r w:rsidRPr="00540022">
        <w:rPr>
          <w:rFonts w:ascii="Times New Roman" w:hAnsi="Times New Roman" w:cs="Times New Roman"/>
        </w:rPr>
        <w:t>При написании славянского алфавита обратите внимание на толщину и засечки букв. Чтобы буквы были ровные вам снова необходимо начертить сетку. Можно использовать инструменты тушь и перо.</w:t>
      </w:r>
    </w:p>
    <w:p w:rsidR="00485140" w:rsidRPr="00540022" w:rsidRDefault="00485140" w:rsidP="00485140">
      <w:pPr>
        <w:spacing w:after="0" w:line="240" w:lineRule="auto"/>
        <w:ind w:firstLine="425"/>
        <w:jc w:val="both"/>
        <w:rPr>
          <w:rFonts w:ascii="Times New Roman" w:hAnsi="Times New Roman" w:cs="Times New Roman"/>
        </w:rPr>
      </w:pPr>
      <w:r w:rsidRPr="00540022">
        <w:rPr>
          <w:rFonts w:ascii="Times New Roman" w:hAnsi="Times New Roman" w:cs="Times New Roman"/>
        </w:rPr>
        <w:t xml:space="preserve"> Затем набравшись опыта при правильном написании букв и опираясь на полученные знания, студенту необходимо придумать свой шрифт и написать рукописно в виде алфавита, и придумать своему шрифту оригинальное название. Интересные задания по созданию буквиц, начиная от простого к сложному.</w:t>
      </w:r>
    </w:p>
    <w:p w:rsidR="00485140" w:rsidRPr="00540022" w:rsidRDefault="00485140" w:rsidP="00485140">
      <w:pPr>
        <w:spacing w:after="0" w:line="240" w:lineRule="auto"/>
        <w:ind w:firstLine="425"/>
        <w:jc w:val="both"/>
        <w:rPr>
          <w:rFonts w:ascii="Times New Roman" w:hAnsi="Times New Roman" w:cs="Times New Roman"/>
          <w:i/>
          <w:u w:val="single"/>
        </w:rPr>
      </w:pPr>
      <w:r w:rsidRPr="00540022">
        <w:rPr>
          <w:rFonts w:ascii="Times New Roman" w:hAnsi="Times New Roman" w:cs="Times New Roman"/>
          <w:i/>
          <w:u w:val="single"/>
        </w:rPr>
        <w:t xml:space="preserve"> Упражнение №2. Буквица</w:t>
      </w:r>
      <w:r w:rsidRPr="00540022">
        <w:rPr>
          <w:rFonts w:ascii="Times New Roman" w:hAnsi="Times New Roman" w:cs="Times New Roman"/>
        </w:rPr>
        <w:t xml:space="preserve">. </w:t>
      </w:r>
    </w:p>
    <w:p w:rsidR="00485140" w:rsidRPr="00540022" w:rsidRDefault="00485140" w:rsidP="00485140">
      <w:pPr>
        <w:spacing w:after="0" w:line="240" w:lineRule="auto"/>
        <w:ind w:firstLine="425"/>
        <w:jc w:val="both"/>
        <w:rPr>
          <w:rFonts w:ascii="Times New Roman" w:hAnsi="Times New Roman" w:cs="Times New Roman"/>
        </w:rPr>
      </w:pPr>
      <w:r w:rsidRPr="00540022">
        <w:rPr>
          <w:rFonts w:ascii="Times New Roman" w:hAnsi="Times New Roman" w:cs="Times New Roman"/>
          <w:noProof/>
          <w:lang w:eastAsia="ru-RU"/>
        </w:rPr>
        <w:drawing>
          <wp:anchor distT="0" distB="0" distL="114300" distR="114300" simplePos="0" relativeHeight="251714560" behindDoc="1" locked="0" layoutInCell="1" allowOverlap="1">
            <wp:simplePos x="0" y="0"/>
            <wp:positionH relativeFrom="column">
              <wp:posOffset>4782185</wp:posOffset>
            </wp:positionH>
            <wp:positionV relativeFrom="paragraph">
              <wp:posOffset>80645</wp:posOffset>
            </wp:positionV>
            <wp:extent cx="1236980" cy="1649095"/>
            <wp:effectExtent l="19050" t="19050" r="20320" b="27305"/>
            <wp:wrapTight wrapText="bothSides">
              <wp:wrapPolygon edited="0">
                <wp:start x="-333" y="-250"/>
                <wp:lineTo x="-333" y="21708"/>
                <wp:lineTo x="21622" y="21708"/>
                <wp:lineTo x="21622" y="-250"/>
                <wp:lineTo x="-333" y="-250"/>
              </wp:wrapPolygon>
            </wp:wrapTight>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36980" cy="1649095"/>
                    </a:xfrm>
                    <a:prstGeom prst="rect">
                      <a:avLst/>
                    </a:prstGeom>
                    <a:noFill/>
                    <a:ln w="9525">
                      <a:solidFill>
                        <a:srgbClr val="000000"/>
                      </a:solidFill>
                      <a:miter lim="800000"/>
                      <a:headEnd/>
                      <a:tailEnd/>
                    </a:ln>
                  </pic:spPr>
                </pic:pic>
              </a:graphicData>
            </a:graphic>
          </wp:anchor>
        </w:drawing>
      </w:r>
      <w:r w:rsidRPr="00540022">
        <w:rPr>
          <w:rFonts w:ascii="Times New Roman" w:hAnsi="Times New Roman" w:cs="Times New Roman"/>
        </w:rPr>
        <w:t xml:space="preserve">Задание 2. Выполнить буквицу с растительным орнаментом. </w:t>
      </w:r>
    </w:p>
    <w:p w:rsidR="00485140" w:rsidRPr="00540022" w:rsidRDefault="00485140" w:rsidP="00485140">
      <w:pPr>
        <w:spacing w:after="0" w:line="240" w:lineRule="auto"/>
        <w:ind w:firstLine="425"/>
        <w:jc w:val="both"/>
        <w:rPr>
          <w:rFonts w:ascii="Times New Roman" w:hAnsi="Times New Roman" w:cs="Times New Roman"/>
        </w:rPr>
      </w:pPr>
      <w:r w:rsidRPr="00540022">
        <w:rPr>
          <w:rFonts w:ascii="Times New Roman" w:hAnsi="Times New Roman" w:cs="Times New Roman"/>
        </w:rPr>
        <w:t xml:space="preserve">Растительный орнамент - это особый вид декора, выполненный с использованием одного и того же, повторяющегося многократно растительного мотива (пучка листьев, виноградной грозди , цветка и т.д).  </w:t>
      </w:r>
    </w:p>
    <w:p w:rsidR="00485140" w:rsidRPr="00540022" w:rsidRDefault="00485140" w:rsidP="00485140">
      <w:pPr>
        <w:spacing w:after="0" w:line="240" w:lineRule="auto"/>
        <w:ind w:firstLine="425"/>
        <w:jc w:val="both"/>
        <w:rPr>
          <w:rFonts w:ascii="Times New Roman" w:hAnsi="Times New Roman" w:cs="Times New Roman"/>
        </w:rPr>
      </w:pPr>
      <w:r w:rsidRPr="00540022">
        <w:rPr>
          <w:rFonts w:ascii="Times New Roman" w:hAnsi="Times New Roman" w:cs="Times New Roman"/>
        </w:rPr>
        <w:t>Вам понадобится: простой карандаш, черная гелиевая ручка, кисть, акварель, формат листа А4.</w:t>
      </w:r>
    </w:p>
    <w:p w:rsidR="00485140" w:rsidRPr="00540022" w:rsidRDefault="00485140" w:rsidP="00485140">
      <w:pPr>
        <w:spacing w:after="0" w:line="240" w:lineRule="auto"/>
        <w:ind w:firstLine="425"/>
        <w:jc w:val="both"/>
        <w:rPr>
          <w:rFonts w:ascii="Times New Roman" w:hAnsi="Times New Roman" w:cs="Times New Roman"/>
        </w:rPr>
      </w:pPr>
      <w:r w:rsidRPr="00540022">
        <w:rPr>
          <w:rFonts w:ascii="Times New Roman" w:hAnsi="Times New Roman" w:cs="Times New Roman"/>
        </w:rPr>
        <w:t>1.</w:t>
      </w:r>
      <w:r w:rsidRPr="00540022">
        <w:rPr>
          <w:rFonts w:ascii="Times New Roman" w:hAnsi="Times New Roman" w:cs="Times New Roman"/>
        </w:rPr>
        <w:tab/>
        <w:t>На формате А4 располагаем любую букву (А, Б, В, Г) на ваш выбор.</w:t>
      </w:r>
    </w:p>
    <w:p w:rsidR="00485140" w:rsidRPr="00540022" w:rsidRDefault="00485140" w:rsidP="00485140">
      <w:pPr>
        <w:spacing w:after="0" w:line="240" w:lineRule="auto"/>
        <w:ind w:firstLine="425"/>
        <w:jc w:val="both"/>
        <w:rPr>
          <w:rFonts w:ascii="Times New Roman" w:hAnsi="Times New Roman" w:cs="Times New Roman"/>
        </w:rPr>
      </w:pPr>
      <w:r w:rsidRPr="00540022">
        <w:rPr>
          <w:rFonts w:ascii="Times New Roman" w:hAnsi="Times New Roman" w:cs="Times New Roman"/>
        </w:rPr>
        <w:lastRenderedPageBreak/>
        <w:t>2.</w:t>
      </w:r>
      <w:r w:rsidRPr="00540022">
        <w:rPr>
          <w:rFonts w:ascii="Times New Roman" w:hAnsi="Times New Roman" w:cs="Times New Roman"/>
        </w:rPr>
        <w:tab/>
        <w:t xml:space="preserve">Затем на букве рисуем эскиз (простым карандашом) растительного орнамента. Рисуем красиво и интересно. </w:t>
      </w:r>
    </w:p>
    <w:p w:rsidR="00485140" w:rsidRPr="00540022" w:rsidRDefault="00485140" w:rsidP="00485140">
      <w:pPr>
        <w:spacing w:after="0" w:line="240" w:lineRule="auto"/>
        <w:ind w:firstLine="425"/>
        <w:jc w:val="both"/>
        <w:rPr>
          <w:rFonts w:ascii="Times New Roman" w:hAnsi="Times New Roman" w:cs="Times New Roman"/>
        </w:rPr>
      </w:pPr>
      <w:r w:rsidRPr="00540022">
        <w:rPr>
          <w:rFonts w:ascii="Times New Roman" w:hAnsi="Times New Roman" w:cs="Times New Roman"/>
        </w:rPr>
        <w:t>3.</w:t>
      </w:r>
      <w:r w:rsidRPr="00540022">
        <w:rPr>
          <w:rFonts w:ascii="Times New Roman" w:hAnsi="Times New Roman" w:cs="Times New Roman"/>
        </w:rPr>
        <w:tab/>
        <w:t xml:space="preserve">Когда ваш эскиз готов, можно подправлять все неровности и сделать четкий, ровный рисунок на буквице. </w:t>
      </w:r>
    </w:p>
    <w:p w:rsidR="00485140" w:rsidRPr="00540022" w:rsidRDefault="00485140" w:rsidP="00485140">
      <w:pPr>
        <w:spacing w:after="0" w:line="240" w:lineRule="auto"/>
        <w:ind w:firstLine="425"/>
        <w:jc w:val="both"/>
        <w:rPr>
          <w:rFonts w:ascii="Times New Roman" w:hAnsi="Times New Roman" w:cs="Times New Roman"/>
        </w:rPr>
      </w:pPr>
      <w:r w:rsidRPr="00540022">
        <w:rPr>
          <w:rFonts w:ascii="Times New Roman" w:hAnsi="Times New Roman" w:cs="Times New Roman"/>
        </w:rPr>
        <w:t>4.</w:t>
      </w:r>
      <w:r w:rsidRPr="00540022">
        <w:rPr>
          <w:rFonts w:ascii="Times New Roman" w:hAnsi="Times New Roman" w:cs="Times New Roman"/>
        </w:rPr>
        <w:tab/>
        <w:t>С помощью акварели делаем заливку внутри буквицы.</w:t>
      </w:r>
    </w:p>
    <w:p w:rsidR="00485140" w:rsidRPr="00540022" w:rsidRDefault="00485140" w:rsidP="00485140">
      <w:pPr>
        <w:spacing w:after="0" w:line="240" w:lineRule="auto"/>
        <w:ind w:firstLine="425"/>
        <w:jc w:val="both"/>
        <w:rPr>
          <w:rFonts w:ascii="Times New Roman" w:hAnsi="Times New Roman" w:cs="Times New Roman"/>
        </w:rPr>
      </w:pPr>
      <w:r w:rsidRPr="00540022">
        <w:rPr>
          <w:rFonts w:ascii="Times New Roman" w:hAnsi="Times New Roman" w:cs="Times New Roman"/>
          <w:noProof/>
          <w:lang w:eastAsia="ru-RU"/>
        </w:rPr>
        <w:drawing>
          <wp:anchor distT="0" distB="0" distL="114300" distR="114300" simplePos="0" relativeHeight="251712512" behindDoc="1" locked="0" layoutInCell="1" allowOverlap="1">
            <wp:simplePos x="0" y="0"/>
            <wp:positionH relativeFrom="column">
              <wp:posOffset>4721860</wp:posOffset>
            </wp:positionH>
            <wp:positionV relativeFrom="paragraph">
              <wp:posOffset>207010</wp:posOffset>
            </wp:positionV>
            <wp:extent cx="1463040" cy="1001395"/>
            <wp:effectExtent l="0" t="0" r="3810" b="8255"/>
            <wp:wrapTight wrapText="bothSides">
              <wp:wrapPolygon edited="0">
                <wp:start x="0" y="0"/>
                <wp:lineTo x="0" y="21367"/>
                <wp:lineTo x="21375" y="21367"/>
                <wp:lineTo x="21375" y="0"/>
                <wp:lineTo x="0" y="0"/>
              </wp:wrapPolygon>
            </wp:wrapTight>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9" cstate="print">
                      <a:extLst>
                        <a:ext uri="{28A0092B-C50C-407E-A947-70E740481C1C}">
                          <a14:useLocalDpi xmlns:a14="http://schemas.microsoft.com/office/drawing/2010/main" val="0"/>
                        </a:ext>
                      </a:extLst>
                    </a:blip>
                    <a:srcRect l="48187" t="52850" r="5460" b="24718"/>
                    <a:stretch>
                      <a:fillRect/>
                    </a:stretch>
                  </pic:blipFill>
                  <pic:spPr bwMode="auto">
                    <a:xfrm>
                      <a:off x="0" y="0"/>
                      <a:ext cx="1463040" cy="1001395"/>
                    </a:xfrm>
                    <a:prstGeom prst="rect">
                      <a:avLst/>
                    </a:prstGeom>
                    <a:noFill/>
                    <a:ln>
                      <a:noFill/>
                    </a:ln>
                  </pic:spPr>
                </pic:pic>
              </a:graphicData>
            </a:graphic>
          </wp:anchor>
        </w:drawing>
      </w:r>
      <w:r w:rsidRPr="00540022">
        <w:rPr>
          <w:rFonts w:ascii="Times New Roman" w:hAnsi="Times New Roman" w:cs="Times New Roman"/>
          <w:noProof/>
          <w:lang w:eastAsia="ru-RU"/>
        </w:rPr>
        <w:drawing>
          <wp:anchor distT="0" distB="0" distL="114300" distR="114300" simplePos="0" relativeHeight="251711488" behindDoc="1" locked="0" layoutInCell="1" allowOverlap="1">
            <wp:simplePos x="0" y="0"/>
            <wp:positionH relativeFrom="column">
              <wp:posOffset>3655060</wp:posOffset>
            </wp:positionH>
            <wp:positionV relativeFrom="paragraph">
              <wp:posOffset>203835</wp:posOffset>
            </wp:positionV>
            <wp:extent cx="1153795" cy="957580"/>
            <wp:effectExtent l="0" t="0" r="8255" b="0"/>
            <wp:wrapTight wrapText="bothSides">
              <wp:wrapPolygon edited="0">
                <wp:start x="0" y="0"/>
                <wp:lineTo x="0" y="21056"/>
                <wp:lineTo x="21398" y="21056"/>
                <wp:lineTo x="21398" y="0"/>
                <wp:lineTo x="0" y="0"/>
              </wp:wrapPolygon>
            </wp:wrapTight>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9" cstate="print">
                      <a:extLst>
                        <a:ext uri="{28A0092B-C50C-407E-A947-70E740481C1C}">
                          <a14:useLocalDpi xmlns:a14="http://schemas.microsoft.com/office/drawing/2010/main" val="0"/>
                        </a:ext>
                      </a:extLst>
                    </a:blip>
                    <a:srcRect r="51671" b="71632"/>
                    <a:stretch>
                      <a:fillRect/>
                    </a:stretch>
                  </pic:blipFill>
                  <pic:spPr bwMode="auto">
                    <a:xfrm>
                      <a:off x="0" y="0"/>
                      <a:ext cx="1153795" cy="957580"/>
                    </a:xfrm>
                    <a:prstGeom prst="rect">
                      <a:avLst/>
                    </a:prstGeom>
                    <a:noFill/>
                    <a:ln>
                      <a:noFill/>
                    </a:ln>
                  </pic:spPr>
                </pic:pic>
              </a:graphicData>
            </a:graphic>
          </wp:anchor>
        </w:drawing>
      </w:r>
      <w:r w:rsidRPr="00540022">
        <w:rPr>
          <w:rFonts w:ascii="Times New Roman" w:hAnsi="Times New Roman" w:cs="Times New Roman"/>
        </w:rPr>
        <w:t xml:space="preserve"> У графического дизайнера должны быть навыки по созданию монограммы или вензеля. Конечно он должен знать, что такие термины и представления о монограммах, поэтому перед заданием есть краткая информация о них и картинки, взятые для наглядности с Интернет-ресурсов, и авторские работы. </w:t>
      </w:r>
    </w:p>
    <w:p w:rsidR="00485140" w:rsidRPr="00540022" w:rsidRDefault="00485140" w:rsidP="00485140">
      <w:pPr>
        <w:spacing w:after="0" w:line="240" w:lineRule="auto"/>
        <w:ind w:firstLine="425"/>
        <w:jc w:val="both"/>
        <w:rPr>
          <w:rFonts w:ascii="Times New Roman" w:hAnsi="Times New Roman" w:cs="Times New Roman"/>
        </w:rPr>
      </w:pPr>
      <w:r w:rsidRPr="00540022">
        <w:rPr>
          <w:rFonts w:ascii="Times New Roman" w:hAnsi="Times New Roman" w:cs="Times New Roman"/>
          <w:i/>
        </w:rPr>
        <w:t xml:space="preserve">Монограмма </w:t>
      </w:r>
      <w:r w:rsidRPr="00540022">
        <w:rPr>
          <w:rFonts w:ascii="Times New Roman" w:hAnsi="Times New Roman" w:cs="Times New Roman"/>
        </w:rPr>
        <w:t>-</w:t>
      </w:r>
      <w:r w:rsidR="00EF182A">
        <w:rPr>
          <w:rFonts w:ascii="Times New Roman" w:hAnsi="Times New Roman" w:cs="Times New Roman"/>
        </w:rPr>
        <w:t xml:space="preserve"> </w:t>
      </w:r>
      <w:r w:rsidRPr="00540022">
        <w:rPr>
          <w:rFonts w:ascii="Times New Roman" w:hAnsi="Times New Roman" w:cs="Times New Roman"/>
        </w:rPr>
        <w:t>это знак, составленный из соединенных между собой, поставленных рядом или переплетенных одна с другой начальных букв имени и фамилии или же из сокращения целого имени.</w:t>
      </w:r>
      <w:r w:rsidRPr="00540022">
        <w:rPr>
          <w:rFonts w:ascii="Times New Roman" w:hAnsi="Times New Roman" w:cs="Times New Roman"/>
          <w:i/>
        </w:rPr>
        <w:t xml:space="preserve"> Вензель</w:t>
      </w:r>
      <w:r w:rsidRPr="00540022">
        <w:rPr>
          <w:rFonts w:ascii="Times New Roman" w:hAnsi="Times New Roman" w:cs="Times New Roman"/>
        </w:rPr>
        <w:t xml:space="preserve">- начальные буквы имени и фамилии. Так же входят упражнения на создание выразительной формы из шрифтов, создание плаката с помощью букв и шрифтов, используя разные стили, в этом задании важное значение имеет сочетание цветовых оттенков. Включены </w:t>
      </w:r>
      <w:r w:rsidRPr="00540022">
        <w:rPr>
          <w:rFonts w:ascii="Times New Roman" w:hAnsi="Times New Roman" w:cs="Times New Roman"/>
          <w:noProof/>
          <w:lang w:eastAsia="ru-RU"/>
        </w:rPr>
        <w:drawing>
          <wp:anchor distT="0" distB="0" distL="114300" distR="114300" simplePos="0" relativeHeight="251713536" behindDoc="1" locked="0" layoutInCell="1" allowOverlap="1">
            <wp:simplePos x="0" y="0"/>
            <wp:positionH relativeFrom="column">
              <wp:posOffset>-28575</wp:posOffset>
            </wp:positionH>
            <wp:positionV relativeFrom="paragraph">
              <wp:posOffset>39370</wp:posOffset>
            </wp:positionV>
            <wp:extent cx="1273175" cy="1273175"/>
            <wp:effectExtent l="0" t="0" r="3175" b="3175"/>
            <wp:wrapTight wrapText="bothSides">
              <wp:wrapPolygon edited="0">
                <wp:start x="0" y="0"/>
                <wp:lineTo x="0" y="21331"/>
                <wp:lineTo x="21331" y="21331"/>
                <wp:lineTo x="21331" y="0"/>
                <wp:lineTo x="0" y="0"/>
              </wp:wrapPolygon>
            </wp:wrapTight>
            <wp:docPr id="37" name="Рисунок 37" descr="D:\шрифтография\мои работы\чай плак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D:\шрифтография\мои работы\чай плакат.jpg"/>
                    <pic:cNvPicPr>
                      <a:picLocks noChangeAspect="1" noChangeArrowheads="1"/>
                    </pic:cNvPicPr>
                  </pic:nvPicPr>
                  <pic:blipFill>
                    <a:blip r:embed="rId50">
                      <a:extLst>
                        <a:ext uri="{28A0092B-C50C-407E-A947-70E740481C1C}">
                          <a14:useLocalDpi xmlns:a14="http://schemas.microsoft.com/office/drawing/2010/main" val="0"/>
                        </a:ext>
                      </a:extLst>
                    </a:blip>
                    <a:srcRect t="10265" b="19096"/>
                    <a:stretch>
                      <a:fillRect/>
                    </a:stretch>
                  </pic:blipFill>
                  <pic:spPr bwMode="auto">
                    <a:xfrm>
                      <a:off x="0" y="0"/>
                      <a:ext cx="1273175" cy="1273175"/>
                    </a:xfrm>
                    <a:prstGeom prst="rect">
                      <a:avLst/>
                    </a:prstGeom>
                    <a:noFill/>
                    <a:ln>
                      <a:noFill/>
                    </a:ln>
                  </pic:spPr>
                </pic:pic>
              </a:graphicData>
            </a:graphic>
          </wp:anchor>
        </w:drawing>
      </w:r>
      <w:r w:rsidRPr="00540022">
        <w:rPr>
          <w:rFonts w:ascii="Times New Roman" w:hAnsi="Times New Roman" w:cs="Times New Roman"/>
        </w:rPr>
        <w:t xml:space="preserve">задания на умение работать в пространстве, статика и динамика, взаимодействие шрифтов с геометрическими фигурами, тональность. Упражнение на заполнение формы словами, это задание очень развивает креативность и творческое мышление. </w:t>
      </w:r>
    </w:p>
    <w:p w:rsidR="00485140" w:rsidRPr="00540022" w:rsidRDefault="00485140" w:rsidP="00485140">
      <w:pPr>
        <w:spacing w:after="0" w:line="240" w:lineRule="auto"/>
        <w:ind w:firstLine="425"/>
        <w:jc w:val="both"/>
        <w:rPr>
          <w:rFonts w:ascii="Times New Roman" w:hAnsi="Times New Roman" w:cs="Times New Roman"/>
        </w:rPr>
      </w:pPr>
      <w:r w:rsidRPr="00540022">
        <w:rPr>
          <w:rFonts w:ascii="Times New Roman" w:hAnsi="Times New Roman" w:cs="Times New Roman"/>
        </w:rPr>
        <w:t xml:space="preserve">В методическое пособие входит приложение по разработке собственного шрифта в программе </w:t>
      </w:r>
      <w:r w:rsidRPr="00540022">
        <w:rPr>
          <w:rFonts w:ascii="Times New Roman" w:hAnsi="Times New Roman" w:cs="Times New Roman"/>
          <w:lang w:val="en-US"/>
        </w:rPr>
        <w:t>FONTCREATOR</w:t>
      </w:r>
      <w:r w:rsidRPr="00540022">
        <w:rPr>
          <w:rFonts w:ascii="Times New Roman" w:hAnsi="Times New Roman" w:cs="Times New Roman"/>
        </w:rPr>
        <w:t>. Разработка шрифтов – это особая область графического дизайна. Здесь дизайнер создает удобочитаемые текстовые шрифты, которые долго служат и в наименьшей степени зависят от моды, тем не менее каждый шрифт имеет свой характер. Создание шрифта накладывает на творца огромное количество правил. Чтобы создавать шрифты, графическому дизайнеру необходимо иметь навыки в программе FONTСREATOR.  Умение работать в этой программе очень полезно и интерес</w:t>
      </w:r>
      <w:r w:rsidR="00EF182A">
        <w:rPr>
          <w:rFonts w:ascii="Times New Roman" w:hAnsi="Times New Roman" w:cs="Times New Roman"/>
        </w:rPr>
        <w:t>но. М</w:t>
      </w:r>
      <w:r w:rsidRPr="00540022">
        <w:rPr>
          <w:rFonts w:ascii="Times New Roman" w:hAnsi="Times New Roman" w:cs="Times New Roman"/>
        </w:rPr>
        <w:t>ожно так же создавать рукописные шрифты, похожи</w:t>
      </w:r>
      <w:r w:rsidR="00EF182A">
        <w:rPr>
          <w:rFonts w:ascii="Times New Roman" w:hAnsi="Times New Roman" w:cs="Times New Roman"/>
        </w:rPr>
        <w:t>е</w:t>
      </w:r>
      <w:r w:rsidRPr="00540022">
        <w:rPr>
          <w:rFonts w:ascii="Times New Roman" w:hAnsi="Times New Roman" w:cs="Times New Roman"/>
        </w:rPr>
        <w:t xml:space="preserve"> на собственный почерк, шрифты с рисунками, необычные и оригинальные шрифты. FONTCREATOR обладает удобным в использовании интерфейсом, который значительно упростит процесс создания собственных шрифтов.</w:t>
      </w:r>
    </w:p>
    <w:p w:rsidR="00485140" w:rsidRPr="00540022" w:rsidRDefault="00485140" w:rsidP="00485140">
      <w:pPr>
        <w:spacing w:after="0" w:line="240" w:lineRule="auto"/>
        <w:ind w:firstLine="425"/>
        <w:jc w:val="both"/>
        <w:rPr>
          <w:rFonts w:ascii="Times New Roman" w:hAnsi="Times New Roman" w:cs="Times New Roman"/>
        </w:rPr>
      </w:pPr>
      <w:r w:rsidRPr="00540022">
        <w:rPr>
          <w:rFonts w:ascii="Times New Roman" w:hAnsi="Times New Roman" w:cs="Times New Roman"/>
        </w:rPr>
        <w:t>Творческое мышление и креативность, несомненно, являются полезными навыками для студента. Однако сложно найти нужные учебные и методические пособия, книги, учебники для формирования и совершенствования этих навыков. Методическое пособие содержит полезный материал, упражнения, задачи и приложени</w:t>
      </w:r>
      <w:r w:rsidR="00EF182A">
        <w:rPr>
          <w:rFonts w:ascii="Times New Roman" w:hAnsi="Times New Roman" w:cs="Times New Roman"/>
        </w:rPr>
        <w:t>я,</w:t>
      </w:r>
      <w:r w:rsidRPr="00540022">
        <w:rPr>
          <w:rFonts w:ascii="Times New Roman" w:hAnsi="Times New Roman" w:cs="Times New Roman"/>
        </w:rPr>
        <w:t xml:space="preserve"> которые дают полноценное развитие творческого мышления и воображения. Творческий потенциал присущ любому человеку с рождения. Но если не прибегать к нему, то развитие остается на минимальном уровне, многие привыкают мыслить шаблонами, стандартами и уже не способны выделиться среди других специалистов. Для того чтобы не ушли ранее освоенные компетенции у студентов, следует продолжать стимулировать данный вид познавательной деятельности. В современном мире подобные методические пособия по разным дисциплинам необходимы для студентов, которые содержат действительно нужную информацию, которая является не только полезной, но и интересной, содержащий иллюстративный и наглядный материал, привлекающие внимание, тем самым обучая и развивая студентов. </w:t>
      </w:r>
    </w:p>
    <w:p w:rsidR="00485140" w:rsidRPr="00540022" w:rsidRDefault="00485140" w:rsidP="00485140">
      <w:pPr>
        <w:spacing w:after="0" w:line="240" w:lineRule="auto"/>
        <w:ind w:firstLine="425"/>
        <w:jc w:val="center"/>
        <w:rPr>
          <w:rFonts w:ascii="Times New Roman" w:hAnsi="Times New Roman" w:cs="Times New Roman"/>
          <w:b/>
        </w:rPr>
      </w:pPr>
      <w:r w:rsidRPr="00540022">
        <w:rPr>
          <w:rFonts w:ascii="Times New Roman" w:hAnsi="Times New Roman" w:cs="Times New Roman"/>
        </w:rPr>
        <w:br w:type="textWrapping" w:clear="all"/>
      </w:r>
      <w:r w:rsidRPr="00540022">
        <w:rPr>
          <w:rFonts w:ascii="Times New Roman" w:hAnsi="Times New Roman" w:cs="Times New Roman"/>
          <w:b/>
        </w:rPr>
        <w:t>Список литера</w:t>
      </w:r>
      <w:r w:rsidR="00274FD4">
        <w:rPr>
          <w:rFonts w:ascii="Times New Roman" w:hAnsi="Times New Roman" w:cs="Times New Roman"/>
          <w:b/>
        </w:rPr>
        <w:t>туры</w:t>
      </w:r>
    </w:p>
    <w:p w:rsidR="00485140" w:rsidRPr="00540022" w:rsidRDefault="00485140" w:rsidP="00485140">
      <w:pPr>
        <w:pStyle w:val="ad"/>
        <w:numPr>
          <w:ilvl w:val="0"/>
          <w:numId w:val="109"/>
        </w:numPr>
        <w:overflowPunct/>
        <w:autoSpaceDE/>
        <w:autoSpaceDN/>
        <w:adjustRightInd/>
        <w:ind w:left="0" w:firstLine="426"/>
        <w:jc w:val="both"/>
        <w:rPr>
          <w:sz w:val="22"/>
          <w:szCs w:val="22"/>
          <w:lang w:val="ru-RU"/>
        </w:rPr>
      </w:pPr>
      <w:r w:rsidRPr="00540022">
        <w:rPr>
          <w:sz w:val="22"/>
          <w:szCs w:val="22"/>
          <w:lang w:val="ru-RU"/>
        </w:rPr>
        <w:t xml:space="preserve">Виды шрифтов: [сайт]. </w:t>
      </w:r>
      <w:r w:rsidRPr="00540022">
        <w:rPr>
          <w:sz w:val="22"/>
          <w:szCs w:val="22"/>
        </w:rPr>
        <w:t>URL</w:t>
      </w:r>
      <w:r w:rsidRPr="00540022">
        <w:rPr>
          <w:sz w:val="22"/>
          <w:szCs w:val="22"/>
          <w:lang w:val="ru-RU"/>
        </w:rPr>
        <w:t xml:space="preserve">: </w:t>
      </w:r>
      <w:r w:rsidRPr="00540022">
        <w:rPr>
          <w:sz w:val="22"/>
          <w:szCs w:val="22"/>
        </w:rPr>
        <w:t>https</w:t>
      </w:r>
      <w:r w:rsidRPr="00540022">
        <w:rPr>
          <w:sz w:val="22"/>
          <w:szCs w:val="22"/>
          <w:lang w:val="ru-RU"/>
        </w:rPr>
        <w:t>://</w:t>
      </w:r>
      <w:r w:rsidRPr="00540022">
        <w:rPr>
          <w:sz w:val="22"/>
          <w:szCs w:val="22"/>
        </w:rPr>
        <w:t>www</w:t>
      </w:r>
      <w:r w:rsidRPr="00540022">
        <w:rPr>
          <w:sz w:val="22"/>
          <w:szCs w:val="22"/>
          <w:lang w:val="ru-RU"/>
        </w:rPr>
        <w:t>.</w:t>
      </w:r>
      <w:r w:rsidRPr="00540022">
        <w:rPr>
          <w:sz w:val="22"/>
          <w:szCs w:val="22"/>
        </w:rPr>
        <w:t>xfont</w:t>
      </w:r>
      <w:r w:rsidRPr="00540022">
        <w:rPr>
          <w:sz w:val="22"/>
          <w:szCs w:val="22"/>
          <w:lang w:val="ru-RU"/>
        </w:rPr>
        <w:t>.</w:t>
      </w:r>
      <w:r w:rsidRPr="00540022">
        <w:rPr>
          <w:sz w:val="22"/>
          <w:szCs w:val="22"/>
        </w:rPr>
        <w:t>ru</w:t>
      </w:r>
      <w:r w:rsidRPr="00540022">
        <w:rPr>
          <w:sz w:val="22"/>
          <w:szCs w:val="22"/>
          <w:lang w:val="ru-RU"/>
        </w:rPr>
        <w:t>/</w:t>
      </w:r>
      <w:r w:rsidRPr="00540022">
        <w:rPr>
          <w:sz w:val="22"/>
          <w:szCs w:val="22"/>
        </w:rPr>
        <w:t>vidy</w:t>
      </w:r>
      <w:r w:rsidRPr="00540022">
        <w:rPr>
          <w:sz w:val="22"/>
          <w:szCs w:val="22"/>
          <w:lang w:val="ru-RU"/>
        </w:rPr>
        <w:t>-</w:t>
      </w:r>
      <w:r w:rsidRPr="00540022">
        <w:rPr>
          <w:sz w:val="22"/>
          <w:szCs w:val="22"/>
        </w:rPr>
        <w:t>shriftov</w:t>
      </w:r>
      <w:r w:rsidRPr="00540022">
        <w:rPr>
          <w:sz w:val="22"/>
          <w:szCs w:val="22"/>
          <w:lang w:val="ru-RU"/>
        </w:rPr>
        <w:t xml:space="preserve"> (дата обращения 15.03.2018).</w:t>
      </w:r>
    </w:p>
    <w:p w:rsidR="00485140" w:rsidRPr="00540022" w:rsidRDefault="00485140" w:rsidP="00485140">
      <w:pPr>
        <w:numPr>
          <w:ilvl w:val="0"/>
          <w:numId w:val="109"/>
        </w:numPr>
        <w:spacing w:after="0" w:line="240" w:lineRule="auto"/>
        <w:ind w:left="0" w:firstLine="426"/>
        <w:jc w:val="both"/>
        <w:rPr>
          <w:rFonts w:ascii="Times New Roman" w:hAnsi="Times New Roman" w:cs="Times New Roman"/>
        </w:rPr>
      </w:pPr>
      <w:r w:rsidRPr="00540022">
        <w:rPr>
          <w:rFonts w:ascii="Times New Roman" w:hAnsi="Times New Roman" w:cs="Times New Roman"/>
        </w:rPr>
        <w:t>Виктор Родионов Подготовка электронных публикаций в InDesign CS6, 2013-224.</w:t>
      </w:r>
    </w:p>
    <w:p w:rsidR="00485140" w:rsidRPr="00540022" w:rsidRDefault="00485140" w:rsidP="00485140">
      <w:pPr>
        <w:pStyle w:val="ad"/>
        <w:numPr>
          <w:ilvl w:val="0"/>
          <w:numId w:val="109"/>
        </w:numPr>
        <w:overflowPunct/>
        <w:autoSpaceDE/>
        <w:autoSpaceDN/>
        <w:adjustRightInd/>
        <w:ind w:left="0" w:firstLine="426"/>
        <w:jc w:val="both"/>
        <w:rPr>
          <w:sz w:val="22"/>
          <w:szCs w:val="22"/>
          <w:lang w:val="ru-RU"/>
        </w:rPr>
      </w:pPr>
      <w:r w:rsidRPr="00540022">
        <w:rPr>
          <w:sz w:val="22"/>
          <w:szCs w:val="22"/>
          <w:lang w:val="ru-RU"/>
        </w:rPr>
        <w:t xml:space="preserve">Восемь известных шрифтов и дизайнеры, которые их создали: [сайт]. </w:t>
      </w:r>
      <w:r w:rsidRPr="00540022">
        <w:rPr>
          <w:sz w:val="22"/>
          <w:szCs w:val="22"/>
        </w:rPr>
        <w:t>URL</w:t>
      </w:r>
      <w:r w:rsidRPr="00540022">
        <w:rPr>
          <w:sz w:val="22"/>
          <w:szCs w:val="22"/>
          <w:lang w:val="ru-RU"/>
        </w:rPr>
        <w:t xml:space="preserve">: </w:t>
      </w:r>
      <w:r w:rsidRPr="00540022">
        <w:rPr>
          <w:sz w:val="22"/>
          <w:szCs w:val="22"/>
        </w:rPr>
        <w:t>http</w:t>
      </w:r>
      <w:r w:rsidRPr="00540022">
        <w:rPr>
          <w:sz w:val="22"/>
          <w:szCs w:val="22"/>
          <w:lang w:val="ru-RU"/>
        </w:rPr>
        <w:t>://</w:t>
      </w:r>
      <w:r w:rsidRPr="00540022">
        <w:rPr>
          <w:sz w:val="22"/>
          <w:szCs w:val="22"/>
        </w:rPr>
        <w:t>deadsign</w:t>
      </w:r>
      <w:r w:rsidRPr="00540022">
        <w:rPr>
          <w:sz w:val="22"/>
          <w:szCs w:val="22"/>
          <w:lang w:val="ru-RU"/>
        </w:rPr>
        <w:t>.</w:t>
      </w:r>
      <w:r w:rsidRPr="00540022">
        <w:rPr>
          <w:sz w:val="22"/>
          <w:szCs w:val="22"/>
        </w:rPr>
        <w:t>ru</w:t>
      </w:r>
      <w:r w:rsidRPr="00540022">
        <w:rPr>
          <w:sz w:val="22"/>
          <w:szCs w:val="22"/>
          <w:lang w:val="ru-RU"/>
        </w:rPr>
        <w:t>/</w:t>
      </w:r>
      <w:r w:rsidRPr="00540022">
        <w:rPr>
          <w:sz w:val="22"/>
          <w:szCs w:val="22"/>
        </w:rPr>
        <w:t>tipografika</w:t>
      </w:r>
      <w:r w:rsidRPr="00540022">
        <w:rPr>
          <w:sz w:val="22"/>
          <w:szCs w:val="22"/>
          <w:lang w:val="ru-RU"/>
        </w:rPr>
        <w:t>/8_</w:t>
      </w:r>
      <w:r w:rsidRPr="00540022">
        <w:rPr>
          <w:sz w:val="22"/>
          <w:szCs w:val="22"/>
        </w:rPr>
        <w:t>famous</w:t>
      </w:r>
      <w:r w:rsidRPr="00540022">
        <w:rPr>
          <w:sz w:val="22"/>
          <w:szCs w:val="22"/>
          <w:lang w:val="ru-RU"/>
        </w:rPr>
        <w:t>_</w:t>
      </w:r>
      <w:r w:rsidRPr="00540022">
        <w:rPr>
          <w:sz w:val="22"/>
          <w:szCs w:val="22"/>
        </w:rPr>
        <w:t>fonts</w:t>
      </w:r>
      <w:r w:rsidRPr="00540022">
        <w:rPr>
          <w:sz w:val="22"/>
          <w:szCs w:val="22"/>
          <w:lang w:val="ru-RU"/>
        </w:rPr>
        <w:t xml:space="preserve"> (дата обращения 15.03.2018).</w:t>
      </w:r>
    </w:p>
    <w:p w:rsidR="00485140" w:rsidRPr="00540022" w:rsidRDefault="00485140" w:rsidP="00485140">
      <w:pPr>
        <w:pStyle w:val="ad"/>
        <w:numPr>
          <w:ilvl w:val="0"/>
          <w:numId w:val="109"/>
        </w:numPr>
        <w:overflowPunct/>
        <w:autoSpaceDE/>
        <w:autoSpaceDN/>
        <w:adjustRightInd/>
        <w:ind w:left="0" w:firstLine="426"/>
        <w:jc w:val="both"/>
        <w:rPr>
          <w:sz w:val="22"/>
          <w:szCs w:val="22"/>
          <w:lang w:val="ru-RU"/>
        </w:rPr>
      </w:pPr>
      <w:r w:rsidRPr="00540022">
        <w:rPr>
          <w:sz w:val="22"/>
          <w:szCs w:val="22"/>
          <w:lang w:val="ru-RU"/>
        </w:rPr>
        <w:t xml:space="preserve">Славянская письменность, истоки русского каллиграфического письма: [сайт]. </w:t>
      </w:r>
      <w:r w:rsidRPr="00540022">
        <w:rPr>
          <w:sz w:val="22"/>
          <w:szCs w:val="22"/>
        </w:rPr>
        <w:t>URL</w:t>
      </w:r>
      <w:r w:rsidRPr="00540022">
        <w:rPr>
          <w:sz w:val="22"/>
          <w:szCs w:val="22"/>
          <w:lang w:val="ru-RU"/>
        </w:rPr>
        <w:t xml:space="preserve">: </w:t>
      </w:r>
      <w:r w:rsidRPr="00540022">
        <w:rPr>
          <w:sz w:val="22"/>
          <w:szCs w:val="22"/>
        </w:rPr>
        <w:t>http</w:t>
      </w:r>
      <w:r w:rsidRPr="00540022">
        <w:rPr>
          <w:sz w:val="22"/>
          <w:szCs w:val="22"/>
          <w:lang w:val="ru-RU"/>
        </w:rPr>
        <w:t>://</w:t>
      </w:r>
      <w:r w:rsidRPr="00540022">
        <w:rPr>
          <w:sz w:val="22"/>
          <w:szCs w:val="22"/>
        </w:rPr>
        <w:t>www</w:t>
      </w:r>
      <w:r w:rsidRPr="00540022">
        <w:rPr>
          <w:sz w:val="22"/>
          <w:szCs w:val="22"/>
          <w:lang w:val="ru-RU"/>
        </w:rPr>
        <w:t>.</w:t>
      </w:r>
      <w:r w:rsidRPr="00540022">
        <w:rPr>
          <w:sz w:val="22"/>
          <w:szCs w:val="22"/>
        </w:rPr>
        <w:t>rarebook</w:t>
      </w:r>
      <w:r w:rsidRPr="00540022">
        <w:rPr>
          <w:sz w:val="22"/>
          <w:szCs w:val="22"/>
          <w:lang w:val="ru-RU"/>
        </w:rPr>
        <w:t>-</w:t>
      </w:r>
      <w:r w:rsidRPr="00540022">
        <w:rPr>
          <w:sz w:val="22"/>
          <w:szCs w:val="22"/>
        </w:rPr>
        <w:t>spb</w:t>
      </w:r>
      <w:r w:rsidRPr="00540022">
        <w:rPr>
          <w:sz w:val="22"/>
          <w:szCs w:val="22"/>
          <w:lang w:val="ru-RU"/>
        </w:rPr>
        <w:t>.</w:t>
      </w:r>
      <w:r w:rsidRPr="00540022">
        <w:rPr>
          <w:sz w:val="22"/>
          <w:szCs w:val="22"/>
        </w:rPr>
        <w:t>ru</w:t>
      </w:r>
      <w:r w:rsidRPr="00540022">
        <w:rPr>
          <w:sz w:val="22"/>
          <w:szCs w:val="22"/>
          <w:lang w:val="ru-RU"/>
        </w:rPr>
        <w:t>/</w:t>
      </w:r>
      <w:r w:rsidRPr="00540022">
        <w:rPr>
          <w:sz w:val="22"/>
          <w:szCs w:val="22"/>
        </w:rPr>
        <w:t>info</w:t>
      </w:r>
      <w:r w:rsidRPr="00540022">
        <w:rPr>
          <w:sz w:val="22"/>
          <w:szCs w:val="22"/>
          <w:lang w:val="ru-RU"/>
        </w:rPr>
        <w:t>/</w:t>
      </w:r>
      <w:r w:rsidRPr="00540022">
        <w:rPr>
          <w:sz w:val="22"/>
          <w:szCs w:val="22"/>
        </w:rPr>
        <w:t>history</w:t>
      </w:r>
      <w:r w:rsidRPr="00540022">
        <w:rPr>
          <w:sz w:val="22"/>
          <w:szCs w:val="22"/>
          <w:lang w:val="ru-RU"/>
        </w:rPr>
        <w:t>_</w:t>
      </w:r>
      <w:r w:rsidRPr="00540022">
        <w:rPr>
          <w:sz w:val="22"/>
          <w:szCs w:val="22"/>
        </w:rPr>
        <w:t>of</w:t>
      </w:r>
      <w:r w:rsidRPr="00540022">
        <w:rPr>
          <w:sz w:val="22"/>
          <w:szCs w:val="22"/>
          <w:lang w:val="ru-RU"/>
        </w:rPr>
        <w:t>_</w:t>
      </w:r>
      <w:r w:rsidRPr="00540022">
        <w:rPr>
          <w:sz w:val="22"/>
          <w:szCs w:val="22"/>
        </w:rPr>
        <w:t>calligraphy</w:t>
      </w:r>
      <w:r w:rsidRPr="00540022">
        <w:rPr>
          <w:sz w:val="22"/>
          <w:szCs w:val="22"/>
          <w:lang w:val="ru-RU"/>
        </w:rPr>
        <w:t>/</w:t>
      </w:r>
      <w:r w:rsidRPr="00540022">
        <w:rPr>
          <w:sz w:val="22"/>
          <w:szCs w:val="22"/>
        </w:rPr>
        <w:t>slavic</w:t>
      </w:r>
      <w:r w:rsidRPr="00540022">
        <w:rPr>
          <w:sz w:val="22"/>
          <w:szCs w:val="22"/>
          <w:lang w:val="ru-RU"/>
        </w:rPr>
        <w:t>_</w:t>
      </w:r>
      <w:r w:rsidRPr="00540022">
        <w:rPr>
          <w:sz w:val="22"/>
          <w:szCs w:val="22"/>
        </w:rPr>
        <w:t>alphabet</w:t>
      </w:r>
      <w:r w:rsidRPr="00540022">
        <w:rPr>
          <w:sz w:val="22"/>
          <w:szCs w:val="22"/>
          <w:lang w:val="ru-RU"/>
        </w:rPr>
        <w:t xml:space="preserve"> (дата обраще</w:t>
      </w:r>
      <w:r>
        <w:rPr>
          <w:sz w:val="22"/>
          <w:szCs w:val="22"/>
          <w:lang w:val="ru-RU"/>
        </w:rPr>
        <w:t>ния 15.03.2018).</w:t>
      </w:r>
    </w:p>
    <w:p w:rsidR="00485140" w:rsidRDefault="00485140" w:rsidP="008B6096">
      <w:pPr>
        <w:spacing w:after="0" w:line="240" w:lineRule="auto"/>
        <w:ind w:firstLine="426"/>
        <w:jc w:val="both"/>
        <w:rPr>
          <w:rFonts w:ascii="Times New Roman" w:hAnsi="Times New Roman" w:cs="Times New Roman"/>
        </w:rPr>
      </w:pPr>
    </w:p>
    <w:p w:rsidR="0003002F" w:rsidRPr="00166241" w:rsidRDefault="0003002F" w:rsidP="008B6096">
      <w:pPr>
        <w:spacing w:after="0" w:line="240" w:lineRule="auto"/>
        <w:ind w:firstLine="426"/>
        <w:jc w:val="both"/>
        <w:rPr>
          <w:rFonts w:ascii="Times New Roman" w:hAnsi="Times New Roman" w:cs="Times New Roman"/>
        </w:rPr>
      </w:pPr>
    </w:p>
    <w:p w:rsidR="008B6096" w:rsidRDefault="008B6096" w:rsidP="00F97656">
      <w:pPr>
        <w:spacing w:after="0"/>
        <w:jc w:val="both"/>
        <w:rPr>
          <w:bCs/>
        </w:rPr>
      </w:pPr>
    </w:p>
    <w:p w:rsidR="007E3415" w:rsidRPr="00166BE2" w:rsidRDefault="007E3415" w:rsidP="00274FD4">
      <w:pPr>
        <w:tabs>
          <w:tab w:val="center" w:pos="5032"/>
          <w:tab w:val="left" w:pos="7335"/>
        </w:tabs>
        <w:spacing w:after="0" w:line="240" w:lineRule="auto"/>
        <w:jc w:val="center"/>
        <w:rPr>
          <w:rFonts w:ascii="Times New Roman" w:hAnsi="Times New Roman" w:cs="Times New Roman"/>
          <w:b/>
        </w:rPr>
      </w:pPr>
      <w:r w:rsidRPr="00166BE2">
        <w:rPr>
          <w:rFonts w:ascii="Times New Roman" w:hAnsi="Times New Roman" w:cs="Times New Roman"/>
          <w:b/>
        </w:rPr>
        <w:lastRenderedPageBreak/>
        <w:t>Серебрякова М.В.</w:t>
      </w:r>
      <w:r w:rsidRPr="00166BE2">
        <w:rPr>
          <w:rFonts w:ascii="Times New Roman" w:hAnsi="Times New Roman" w:cs="Times New Roman"/>
          <w:b/>
          <w:vertAlign w:val="superscript"/>
        </w:rPr>
        <w:footnoteReference w:customMarkFollows="1" w:id="69"/>
        <w:sym w:font="Symbol" w:char="F0D3"/>
      </w:r>
    </w:p>
    <w:p w:rsidR="007E3415" w:rsidRPr="00166BE2" w:rsidRDefault="007E3415" w:rsidP="00274FD4">
      <w:pPr>
        <w:spacing w:after="0" w:line="240" w:lineRule="auto"/>
        <w:jc w:val="center"/>
        <w:rPr>
          <w:rFonts w:ascii="Times New Roman" w:hAnsi="Times New Roman" w:cs="Times New Roman"/>
          <w:i/>
        </w:rPr>
      </w:pPr>
      <w:r w:rsidRPr="00166BE2">
        <w:rPr>
          <w:rFonts w:ascii="Times New Roman" w:hAnsi="Times New Roman" w:cs="Times New Roman"/>
        </w:rPr>
        <w:tab/>
      </w:r>
      <w:r w:rsidRPr="00166BE2">
        <w:rPr>
          <w:rFonts w:ascii="Times New Roman" w:hAnsi="Times New Roman" w:cs="Times New Roman"/>
          <w:i/>
        </w:rPr>
        <w:t>Научный руководитель – преподаватель</w:t>
      </w:r>
    </w:p>
    <w:p w:rsidR="007E3415" w:rsidRPr="00166BE2" w:rsidRDefault="007E3415" w:rsidP="00274FD4">
      <w:pPr>
        <w:tabs>
          <w:tab w:val="left" w:pos="567"/>
        </w:tabs>
        <w:spacing w:after="0" w:line="240" w:lineRule="auto"/>
        <w:jc w:val="center"/>
        <w:rPr>
          <w:rFonts w:ascii="Times New Roman" w:hAnsi="Times New Roman" w:cs="Times New Roman"/>
          <w:i/>
        </w:rPr>
      </w:pPr>
      <w:r w:rsidRPr="00507192">
        <w:rPr>
          <w:rFonts w:ascii="Times New Roman" w:hAnsi="Times New Roman" w:cs="Times New Roman"/>
          <w:i/>
        </w:rPr>
        <w:t>Шалина А.В.</w:t>
      </w:r>
    </w:p>
    <w:p w:rsidR="007E3415" w:rsidRPr="00166BE2" w:rsidRDefault="007E3415" w:rsidP="00274FD4">
      <w:pPr>
        <w:pStyle w:val="a4"/>
        <w:spacing w:before="0" w:beforeAutospacing="0" w:after="0" w:afterAutospacing="0"/>
        <w:jc w:val="center"/>
        <w:rPr>
          <w:b/>
          <w:i/>
          <w:sz w:val="22"/>
          <w:szCs w:val="22"/>
        </w:rPr>
      </w:pPr>
    </w:p>
    <w:p w:rsidR="007E3415" w:rsidRPr="00166BE2" w:rsidRDefault="007E3415" w:rsidP="00274FD4">
      <w:pPr>
        <w:spacing w:after="0" w:line="240" w:lineRule="auto"/>
        <w:jc w:val="center"/>
        <w:rPr>
          <w:rFonts w:ascii="Times New Roman" w:hAnsi="Times New Roman" w:cs="Times New Roman"/>
          <w:i/>
        </w:rPr>
      </w:pPr>
      <w:r w:rsidRPr="00166BE2">
        <w:rPr>
          <w:rFonts w:ascii="Times New Roman" w:hAnsi="Times New Roman" w:cs="Times New Roman"/>
          <w:i/>
        </w:rPr>
        <w:t xml:space="preserve">ГБПОУ </w:t>
      </w:r>
      <w:r w:rsidR="00175885">
        <w:rPr>
          <w:rFonts w:ascii="Times New Roman" w:hAnsi="Times New Roman" w:cs="Times New Roman"/>
          <w:i/>
        </w:rPr>
        <w:t>«</w:t>
      </w:r>
      <w:r w:rsidRPr="00166BE2">
        <w:rPr>
          <w:rFonts w:ascii="Times New Roman" w:hAnsi="Times New Roman" w:cs="Times New Roman"/>
          <w:i/>
        </w:rPr>
        <w:t>Самарский медицинский колледж им. Н. Ляпиной</w:t>
      </w:r>
      <w:r w:rsidR="00175885">
        <w:rPr>
          <w:rFonts w:ascii="Times New Roman" w:hAnsi="Times New Roman" w:cs="Times New Roman"/>
          <w:i/>
        </w:rPr>
        <w:t>»</w:t>
      </w:r>
    </w:p>
    <w:p w:rsidR="007E3415" w:rsidRPr="00166BE2" w:rsidRDefault="007E3415" w:rsidP="00274FD4">
      <w:pPr>
        <w:spacing w:after="0" w:line="240" w:lineRule="auto"/>
        <w:jc w:val="center"/>
        <w:rPr>
          <w:rFonts w:ascii="Times New Roman" w:hAnsi="Times New Roman" w:cs="Times New Roman"/>
          <w:i/>
        </w:rPr>
      </w:pPr>
      <w:r w:rsidRPr="00166BE2">
        <w:rPr>
          <w:rFonts w:ascii="Times New Roman" w:hAnsi="Times New Roman" w:cs="Times New Roman"/>
          <w:i/>
        </w:rPr>
        <w:t xml:space="preserve">Филиал </w:t>
      </w:r>
      <w:r w:rsidR="00175885">
        <w:rPr>
          <w:rFonts w:ascii="Times New Roman" w:hAnsi="Times New Roman" w:cs="Times New Roman"/>
          <w:i/>
        </w:rPr>
        <w:t>«</w:t>
      </w:r>
      <w:r w:rsidRPr="00166BE2">
        <w:rPr>
          <w:rFonts w:ascii="Times New Roman" w:hAnsi="Times New Roman" w:cs="Times New Roman"/>
          <w:i/>
        </w:rPr>
        <w:t>Новокуйбышевский медицинский колледж</w:t>
      </w:r>
      <w:r w:rsidR="00175885">
        <w:rPr>
          <w:rFonts w:ascii="Times New Roman" w:hAnsi="Times New Roman" w:cs="Times New Roman"/>
          <w:i/>
        </w:rPr>
        <w:t>»</w:t>
      </w:r>
    </w:p>
    <w:p w:rsidR="007E3415" w:rsidRPr="00166BE2" w:rsidRDefault="007E3415" w:rsidP="00274FD4">
      <w:pPr>
        <w:spacing w:after="0" w:line="240" w:lineRule="auto"/>
        <w:jc w:val="center"/>
        <w:rPr>
          <w:rFonts w:ascii="Times New Roman" w:hAnsi="Times New Roman" w:cs="Times New Roman"/>
          <w:i/>
        </w:rPr>
      </w:pPr>
      <w:r w:rsidRPr="00166BE2">
        <w:rPr>
          <w:rFonts w:ascii="Times New Roman" w:hAnsi="Times New Roman" w:cs="Times New Roman"/>
          <w:i/>
        </w:rPr>
        <w:t xml:space="preserve">Самарская область, г. Новокуйбышевск </w:t>
      </w:r>
    </w:p>
    <w:p w:rsidR="007E3415" w:rsidRPr="00166BE2" w:rsidRDefault="007E3415" w:rsidP="00274FD4">
      <w:pPr>
        <w:pStyle w:val="a4"/>
        <w:spacing w:before="0" w:beforeAutospacing="0" w:after="0" w:afterAutospacing="0"/>
        <w:jc w:val="center"/>
        <w:rPr>
          <w:i/>
          <w:sz w:val="22"/>
          <w:szCs w:val="22"/>
        </w:rPr>
      </w:pPr>
    </w:p>
    <w:p w:rsidR="007E3415" w:rsidRDefault="007E3415" w:rsidP="00274FD4">
      <w:pPr>
        <w:pStyle w:val="a4"/>
        <w:spacing w:before="0" w:beforeAutospacing="0" w:after="0" w:afterAutospacing="0"/>
        <w:jc w:val="center"/>
        <w:rPr>
          <w:b/>
          <w:sz w:val="22"/>
          <w:szCs w:val="22"/>
        </w:rPr>
      </w:pPr>
      <w:r w:rsidRPr="00166BE2">
        <w:rPr>
          <w:b/>
          <w:sz w:val="22"/>
          <w:szCs w:val="22"/>
        </w:rPr>
        <w:t xml:space="preserve">ЗНАЧЕНИЕ СЕСТРИНСКОГО УХОДА ПРИ ПРОВЕДЕНИИ ПРОФИЛАКТИКИ </w:t>
      </w:r>
    </w:p>
    <w:p w:rsidR="007E3415" w:rsidRDefault="007E3415" w:rsidP="00274FD4">
      <w:pPr>
        <w:pStyle w:val="a4"/>
        <w:spacing w:before="0" w:beforeAutospacing="0" w:after="0" w:afterAutospacing="0"/>
        <w:jc w:val="center"/>
        <w:rPr>
          <w:b/>
          <w:sz w:val="22"/>
          <w:szCs w:val="22"/>
        </w:rPr>
      </w:pPr>
      <w:r w:rsidRPr="00166BE2">
        <w:rPr>
          <w:b/>
          <w:sz w:val="22"/>
          <w:szCs w:val="22"/>
        </w:rPr>
        <w:t xml:space="preserve">ПРОЛЕЖНЕЙ У ПАЦИЕНТОВ ОТДЕЛЕНИЯ СЕСТРИНСКОГО УХОДА </w:t>
      </w:r>
    </w:p>
    <w:p w:rsidR="007E3415" w:rsidRPr="00166BE2" w:rsidRDefault="007E3415" w:rsidP="00274FD4">
      <w:pPr>
        <w:pStyle w:val="a4"/>
        <w:spacing w:before="0" w:beforeAutospacing="0" w:after="0" w:afterAutospacing="0"/>
        <w:jc w:val="center"/>
        <w:rPr>
          <w:b/>
          <w:sz w:val="22"/>
          <w:szCs w:val="22"/>
        </w:rPr>
      </w:pPr>
      <w:r w:rsidRPr="00166BE2">
        <w:rPr>
          <w:b/>
          <w:sz w:val="22"/>
          <w:szCs w:val="22"/>
        </w:rPr>
        <w:t xml:space="preserve">ГБУЗ СО </w:t>
      </w:r>
      <w:r w:rsidR="00175885">
        <w:rPr>
          <w:b/>
          <w:sz w:val="22"/>
          <w:szCs w:val="22"/>
        </w:rPr>
        <w:t>«</w:t>
      </w:r>
      <w:r w:rsidRPr="00166BE2">
        <w:rPr>
          <w:b/>
          <w:sz w:val="22"/>
          <w:szCs w:val="22"/>
        </w:rPr>
        <w:t>НОВОКУЙБЫШЕВСКОЙ ЦЕНТРАЛЬНОЙ ГОРОДСКОЙ БОЛЬНИЦЫ</w:t>
      </w:r>
      <w:r w:rsidR="00175885">
        <w:rPr>
          <w:b/>
          <w:sz w:val="22"/>
          <w:szCs w:val="22"/>
        </w:rPr>
        <w:t>»</w:t>
      </w:r>
    </w:p>
    <w:p w:rsidR="007E3415" w:rsidRPr="00166BE2" w:rsidRDefault="007E3415" w:rsidP="00F97656">
      <w:pPr>
        <w:pStyle w:val="afc"/>
        <w:ind w:firstLine="425"/>
        <w:contextualSpacing w:val="0"/>
        <w:rPr>
          <w:rFonts w:ascii="Times New Roman" w:hAnsi="Times New Roman" w:cs="Times New Roman"/>
          <w:sz w:val="22"/>
          <w:szCs w:val="22"/>
        </w:rPr>
      </w:pPr>
    </w:p>
    <w:p w:rsidR="007E3415" w:rsidRPr="00166BE2" w:rsidRDefault="007E3415" w:rsidP="00F97656">
      <w:pPr>
        <w:pStyle w:val="a4"/>
        <w:shd w:val="clear" w:color="auto" w:fill="FFFFFF"/>
        <w:spacing w:before="0" w:beforeAutospacing="0" w:after="0" w:afterAutospacing="0"/>
        <w:ind w:firstLine="425"/>
        <w:jc w:val="both"/>
        <w:rPr>
          <w:sz w:val="22"/>
          <w:szCs w:val="22"/>
        </w:rPr>
      </w:pPr>
      <w:r w:rsidRPr="00166BE2">
        <w:rPr>
          <w:b/>
          <w:sz w:val="22"/>
          <w:szCs w:val="22"/>
        </w:rPr>
        <w:t>Пролежни</w:t>
      </w:r>
      <w:r w:rsidRPr="00166BE2">
        <w:rPr>
          <w:sz w:val="22"/>
          <w:szCs w:val="22"/>
        </w:rPr>
        <w:t xml:space="preserve"> – одна из главных причин ухудшения качества жизни пациентов, находящихся на длительном постельном режиме и нуждающихся в уходе. Ежегодно в России от 1,5 до 3 миллионов пациентов сталкиваются с проблемами возникновения пролежней (70% пациентов, у которых возникают пролежни — это пожилые люди, 66% — пожилые люди с переломами бедра (шейки бедра), 33% пациенты в реанимационных отделениях, 3-25% — люди, находящиеся дома (лежачие больные)) [1. с. 13-14].</w:t>
      </w:r>
    </w:p>
    <w:p w:rsidR="007E3415" w:rsidRPr="00166BE2" w:rsidRDefault="007E3415" w:rsidP="00F97656">
      <w:pPr>
        <w:pStyle w:val="a4"/>
        <w:shd w:val="clear" w:color="auto" w:fill="FFFFFF"/>
        <w:spacing w:before="0" w:beforeAutospacing="0" w:after="0" w:afterAutospacing="0"/>
        <w:ind w:firstLine="425"/>
        <w:jc w:val="both"/>
        <w:rPr>
          <w:sz w:val="22"/>
          <w:szCs w:val="22"/>
        </w:rPr>
      </w:pPr>
      <w:r w:rsidRPr="00166BE2">
        <w:rPr>
          <w:sz w:val="22"/>
          <w:szCs w:val="22"/>
        </w:rPr>
        <w:t xml:space="preserve">Министерством здравоохранения РФ разработан и утвержден отраслевой документ </w:t>
      </w:r>
      <w:r w:rsidR="00175885">
        <w:rPr>
          <w:sz w:val="22"/>
          <w:szCs w:val="22"/>
        </w:rPr>
        <w:t>«</w:t>
      </w:r>
      <w:r w:rsidRPr="00166BE2">
        <w:rPr>
          <w:sz w:val="22"/>
          <w:szCs w:val="22"/>
        </w:rPr>
        <w:t>Протокол ведения больных. Пролежни</w:t>
      </w:r>
      <w:r w:rsidR="00175885">
        <w:rPr>
          <w:sz w:val="22"/>
          <w:szCs w:val="22"/>
        </w:rPr>
        <w:t>»</w:t>
      </w:r>
      <w:r w:rsidRPr="00166BE2">
        <w:rPr>
          <w:sz w:val="22"/>
          <w:szCs w:val="22"/>
        </w:rPr>
        <w:t xml:space="preserve">. </w:t>
      </w:r>
      <w:r w:rsidR="00175885">
        <w:rPr>
          <w:sz w:val="22"/>
          <w:szCs w:val="22"/>
        </w:rPr>
        <w:t>«</w:t>
      </w:r>
      <w:r w:rsidRPr="00166BE2">
        <w:rPr>
          <w:sz w:val="22"/>
          <w:szCs w:val="22"/>
        </w:rPr>
        <w:t>Эффективность оказания медицинской помощи зависит от чёткой и профессиональной сестринской деятельности, направленной на повышение качества оказания медицинской помощи, путём осуществления стандартизированных технологий сестринского ухода, профилактики, диагностики и лечения</w:t>
      </w:r>
      <w:r w:rsidR="00175885">
        <w:rPr>
          <w:sz w:val="22"/>
          <w:szCs w:val="22"/>
        </w:rPr>
        <w:t>»</w:t>
      </w:r>
      <w:r w:rsidRPr="00166BE2">
        <w:rPr>
          <w:sz w:val="22"/>
          <w:szCs w:val="22"/>
        </w:rPr>
        <w:t xml:space="preserve"> [2. с. 1-3].</w:t>
      </w:r>
    </w:p>
    <w:p w:rsidR="007E3415" w:rsidRPr="00166BE2" w:rsidRDefault="007E3415" w:rsidP="00F97656">
      <w:pPr>
        <w:pStyle w:val="a4"/>
        <w:spacing w:before="0" w:beforeAutospacing="0" w:after="0" w:afterAutospacing="0"/>
        <w:ind w:firstLine="425"/>
        <w:jc w:val="both"/>
        <w:rPr>
          <w:b/>
          <w:sz w:val="22"/>
          <w:szCs w:val="22"/>
        </w:rPr>
      </w:pPr>
      <w:r w:rsidRPr="00166BE2">
        <w:rPr>
          <w:b/>
          <w:sz w:val="22"/>
          <w:szCs w:val="22"/>
        </w:rPr>
        <w:t>Объект исследования:</w:t>
      </w:r>
      <w:r w:rsidRPr="00166BE2">
        <w:rPr>
          <w:sz w:val="22"/>
          <w:szCs w:val="22"/>
        </w:rPr>
        <w:t xml:space="preserve"> деятельность медицинской сестры при проведение профилактических мероприятий у больных с пролежнями в отделении сестринского ухода.</w:t>
      </w:r>
    </w:p>
    <w:p w:rsidR="007E3415" w:rsidRPr="00166BE2" w:rsidRDefault="007E3415" w:rsidP="00F97656">
      <w:pPr>
        <w:pStyle w:val="a4"/>
        <w:spacing w:before="0" w:beforeAutospacing="0" w:after="0" w:afterAutospacing="0"/>
        <w:ind w:firstLine="425"/>
        <w:rPr>
          <w:b/>
          <w:sz w:val="22"/>
          <w:szCs w:val="22"/>
        </w:rPr>
      </w:pPr>
      <w:r w:rsidRPr="00166BE2">
        <w:rPr>
          <w:b/>
          <w:sz w:val="22"/>
          <w:szCs w:val="22"/>
        </w:rPr>
        <w:t>Предмет исследования:</w:t>
      </w:r>
    </w:p>
    <w:p w:rsidR="007E3415" w:rsidRPr="00166BE2" w:rsidRDefault="007E3415" w:rsidP="00F97656">
      <w:pPr>
        <w:pStyle w:val="a4"/>
        <w:numPr>
          <w:ilvl w:val="0"/>
          <w:numId w:val="69"/>
        </w:numPr>
        <w:spacing w:before="0" w:beforeAutospacing="0" w:after="0" w:afterAutospacing="0"/>
        <w:ind w:left="0" w:firstLine="425"/>
        <w:jc w:val="both"/>
        <w:rPr>
          <w:sz w:val="22"/>
          <w:szCs w:val="22"/>
        </w:rPr>
      </w:pPr>
      <w:r w:rsidRPr="00166BE2">
        <w:rPr>
          <w:sz w:val="22"/>
          <w:szCs w:val="22"/>
        </w:rPr>
        <w:t>пациенты с пролежнями различных стадий;</w:t>
      </w:r>
    </w:p>
    <w:p w:rsidR="007E3415" w:rsidRPr="00166BE2" w:rsidRDefault="007E3415" w:rsidP="00F97656">
      <w:pPr>
        <w:pStyle w:val="a4"/>
        <w:numPr>
          <w:ilvl w:val="0"/>
          <w:numId w:val="69"/>
        </w:numPr>
        <w:spacing w:before="0" w:beforeAutospacing="0" w:after="0" w:afterAutospacing="0"/>
        <w:ind w:left="0" w:firstLine="425"/>
        <w:jc w:val="both"/>
        <w:rPr>
          <w:sz w:val="22"/>
          <w:szCs w:val="22"/>
        </w:rPr>
      </w:pPr>
      <w:r w:rsidRPr="00166BE2">
        <w:rPr>
          <w:sz w:val="22"/>
          <w:szCs w:val="22"/>
        </w:rPr>
        <w:t>факторы развития пролежней у лежачих больных;</w:t>
      </w:r>
    </w:p>
    <w:p w:rsidR="007E3415" w:rsidRPr="00166BE2" w:rsidRDefault="007E3415" w:rsidP="00F97656">
      <w:pPr>
        <w:pStyle w:val="a4"/>
        <w:numPr>
          <w:ilvl w:val="0"/>
          <w:numId w:val="69"/>
        </w:numPr>
        <w:spacing w:before="0" w:beforeAutospacing="0" w:after="0" w:afterAutospacing="0"/>
        <w:ind w:left="0" w:firstLine="425"/>
        <w:jc w:val="both"/>
        <w:rPr>
          <w:sz w:val="22"/>
          <w:szCs w:val="22"/>
        </w:rPr>
      </w:pPr>
      <w:r w:rsidRPr="00166BE2">
        <w:rPr>
          <w:sz w:val="22"/>
          <w:szCs w:val="22"/>
        </w:rPr>
        <w:t>объём сестринского ухода за больными с пролежнями.</w:t>
      </w:r>
    </w:p>
    <w:p w:rsidR="007E3415" w:rsidRPr="00166BE2" w:rsidRDefault="007E3415" w:rsidP="00F97656">
      <w:pPr>
        <w:pStyle w:val="a4"/>
        <w:spacing w:before="0" w:beforeAutospacing="0" w:after="0" w:afterAutospacing="0"/>
        <w:ind w:firstLine="425"/>
        <w:jc w:val="both"/>
        <w:rPr>
          <w:b/>
          <w:sz w:val="22"/>
          <w:szCs w:val="22"/>
        </w:rPr>
      </w:pPr>
      <w:bookmarkStart w:id="6" w:name="_Hlk483993621"/>
      <w:r w:rsidRPr="00166BE2">
        <w:rPr>
          <w:b/>
          <w:bCs/>
          <w:sz w:val="22"/>
          <w:szCs w:val="22"/>
        </w:rPr>
        <w:t>Цель исследовательской работы:</w:t>
      </w:r>
      <w:r w:rsidRPr="00166BE2">
        <w:rPr>
          <w:color w:val="000000"/>
          <w:sz w:val="22"/>
          <w:szCs w:val="22"/>
        </w:rPr>
        <w:t xml:space="preserve"> определить особенности сестринского ухода за пациентами с пролежнями в </w:t>
      </w:r>
      <w:r w:rsidRPr="00166BE2">
        <w:rPr>
          <w:sz w:val="22"/>
          <w:szCs w:val="22"/>
        </w:rPr>
        <w:t>отделении сестринского ухода.</w:t>
      </w:r>
    </w:p>
    <w:p w:rsidR="007E3415" w:rsidRPr="00166BE2" w:rsidRDefault="007E3415" w:rsidP="00F97656">
      <w:pPr>
        <w:pStyle w:val="a4"/>
        <w:spacing w:before="0" w:beforeAutospacing="0" w:after="0" w:afterAutospacing="0"/>
        <w:ind w:firstLine="425"/>
        <w:jc w:val="both"/>
        <w:rPr>
          <w:color w:val="000000"/>
          <w:sz w:val="22"/>
          <w:szCs w:val="22"/>
        </w:rPr>
      </w:pPr>
      <w:r w:rsidRPr="00166BE2">
        <w:rPr>
          <w:color w:val="000000"/>
          <w:sz w:val="22"/>
          <w:szCs w:val="22"/>
        </w:rPr>
        <w:t xml:space="preserve">Для реализации данной темы были поставлены следующие </w:t>
      </w:r>
      <w:r w:rsidRPr="00166BE2">
        <w:rPr>
          <w:b/>
          <w:color w:val="000000"/>
          <w:sz w:val="22"/>
          <w:szCs w:val="22"/>
        </w:rPr>
        <w:t>задачи:</w:t>
      </w:r>
    </w:p>
    <w:p w:rsidR="007E3415" w:rsidRPr="00AC4572" w:rsidRDefault="007E3415" w:rsidP="00F97656">
      <w:pPr>
        <w:pStyle w:val="ad"/>
        <w:numPr>
          <w:ilvl w:val="0"/>
          <w:numId w:val="70"/>
        </w:numPr>
        <w:overflowPunct/>
        <w:autoSpaceDE/>
        <w:autoSpaceDN/>
        <w:adjustRightInd/>
        <w:ind w:left="0" w:firstLine="425"/>
        <w:jc w:val="both"/>
        <w:rPr>
          <w:color w:val="000000"/>
          <w:sz w:val="22"/>
          <w:szCs w:val="22"/>
          <w:lang w:val="ru-RU"/>
        </w:rPr>
      </w:pPr>
      <w:r w:rsidRPr="00AC4572">
        <w:rPr>
          <w:color w:val="000000"/>
          <w:sz w:val="22"/>
          <w:szCs w:val="22"/>
          <w:shd w:val="clear" w:color="auto" w:fill="FFFFFF"/>
          <w:lang w:val="ru-RU"/>
        </w:rPr>
        <w:t>изучить теоретические аспекты понятия пролежни, этиологию пролежней, осложнения и лечение пролежней;</w:t>
      </w:r>
    </w:p>
    <w:p w:rsidR="007E3415" w:rsidRPr="00166BE2" w:rsidRDefault="007E3415" w:rsidP="00F97656">
      <w:pPr>
        <w:pStyle w:val="a4"/>
        <w:numPr>
          <w:ilvl w:val="0"/>
          <w:numId w:val="70"/>
        </w:numPr>
        <w:spacing w:before="0" w:beforeAutospacing="0" w:after="0" w:afterAutospacing="0"/>
        <w:ind w:left="0" w:firstLine="425"/>
        <w:jc w:val="both"/>
        <w:rPr>
          <w:sz w:val="22"/>
          <w:szCs w:val="22"/>
        </w:rPr>
      </w:pPr>
      <w:r w:rsidRPr="00166BE2">
        <w:rPr>
          <w:sz w:val="22"/>
          <w:szCs w:val="22"/>
        </w:rPr>
        <w:t xml:space="preserve">изучить статистические данные за 2014-2016 год на базе ГБУЗ СО </w:t>
      </w:r>
      <w:r w:rsidR="00175885">
        <w:rPr>
          <w:sz w:val="22"/>
          <w:szCs w:val="22"/>
        </w:rPr>
        <w:t>«</w:t>
      </w:r>
      <w:r w:rsidRPr="00166BE2">
        <w:rPr>
          <w:sz w:val="22"/>
          <w:szCs w:val="22"/>
        </w:rPr>
        <w:t>Новокуйбышевской Центральной Городской Больницы</w:t>
      </w:r>
      <w:r w:rsidR="00175885">
        <w:rPr>
          <w:sz w:val="22"/>
          <w:szCs w:val="22"/>
        </w:rPr>
        <w:t>»</w:t>
      </w:r>
      <w:r w:rsidRPr="00166BE2">
        <w:rPr>
          <w:sz w:val="22"/>
          <w:szCs w:val="22"/>
        </w:rPr>
        <w:t>;</w:t>
      </w:r>
    </w:p>
    <w:p w:rsidR="007E3415" w:rsidRPr="00166BE2" w:rsidRDefault="007E3415" w:rsidP="00F97656">
      <w:pPr>
        <w:pStyle w:val="a4"/>
        <w:numPr>
          <w:ilvl w:val="0"/>
          <w:numId w:val="70"/>
        </w:numPr>
        <w:spacing w:before="0" w:beforeAutospacing="0" w:after="0" w:afterAutospacing="0"/>
        <w:ind w:left="0" w:firstLine="425"/>
        <w:jc w:val="both"/>
        <w:rPr>
          <w:sz w:val="22"/>
          <w:szCs w:val="22"/>
        </w:rPr>
      </w:pPr>
      <w:r w:rsidRPr="00166BE2">
        <w:rPr>
          <w:color w:val="000000"/>
          <w:sz w:val="22"/>
          <w:szCs w:val="22"/>
        </w:rPr>
        <w:t xml:space="preserve">провести анализ результа анкетирования медицинских сестер </w:t>
      </w:r>
      <w:r w:rsidRPr="00166BE2">
        <w:rPr>
          <w:sz w:val="22"/>
          <w:szCs w:val="22"/>
        </w:rPr>
        <w:t>отделения сестринского ухода</w:t>
      </w:r>
      <w:r w:rsidRPr="00166BE2">
        <w:rPr>
          <w:color w:val="000000"/>
          <w:sz w:val="22"/>
          <w:szCs w:val="22"/>
        </w:rPr>
        <w:t>;</w:t>
      </w:r>
    </w:p>
    <w:p w:rsidR="007E3415" w:rsidRPr="00AC4572" w:rsidRDefault="007E3415" w:rsidP="00F97656">
      <w:pPr>
        <w:pStyle w:val="ad"/>
        <w:numPr>
          <w:ilvl w:val="0"/>
          <w:numId w:val="70"/>
        </w:numPr>
        <w:overflowPunct/>
        <w:autoSpaceDE/>
        <w:autoSpaceDN/>
        <w:adjustRightInd/>
        <w:ind w:left="0" w:firstLine="425"/>
        <w:jc w:val="both"/>
        <w:rPr>
          <w:color w:val="000000"/>
          <w:sz w:val="22"/>
          <w:szCs w:val="22"/>
          <w:lang w:val="ru-RU"/>
        </w:rPr>
      </w:pPr>
      <w:r w:rsidRPr="00AC4572">
        <w:rPr>
          <w:color w:val="000000"/>
          <w:sz w:val="22"/>
          <w:szCs w:val="22"/>
          <w:shd w:val="clear" w:color="auto" w:fill="FFFFFF"/>
          <w:lang w:val="ru-RU"/>
        </w:rPr>
        <w:t xml:space="preserve">создать памятку для пациентов на тему: </w:t>
      </w:r>
      <w:r w:rsidR="00175885">
        <w:rPr>
          <w:color w:val="000000"/>
          <w:sz w:val="22"/>
          <w:szCs w:val="22"/>
          <w:shd w:val="clear" w:color="auto" w:fill="FFFFFF"/>
          <w:lang w:val="ru-RU"/>
        </w:rPr>
        <w:t>«</w:t>
      </w:r>
      <w:r w:rsidRPr="00AC4572">
        <w:rPr>
          <w:color w:val="000000"/>
          <w:sz w:val="22"/>
          <w:szCs w:val="22"/>
          <w:shd w:val="clear" w:color="auto" w:fill="FFFFFF"/>
          <w:lang w:val="ru-RU"/>
        </w:rPr>
        <w:t>Профилактика пролежней</w:t>
      </w:r>
      <w:r w:rsidR="00175885">
        <w:rPr>
          <w:color w:val="000000"/>
          <w:sz w:val="22"/>
          <w:szCs w:val="22"/>
          <w:shd w:val="clear" w:color="auto" w:fill="FFFFFF"/>
          <w:lang w:val="ru-RU"/>
        </w:rPr>
        <w:t>»</w:t>
      </w:r>
      <w:r w:rsidRPr="00AC4572">
        <w:rPr>
          <w:color w:val="000000"/>
          <w:sz w:val="22"/>
          <w:szCs w:val="22"/>
          <w:shd w:val="clear" w:color="auto" w:fill="FFFFFF"/>
          <w:lang w:val="ru-RU"/>
        </w:rPr>
        <w:t>;</w:t>
      </w:r>
    </w:p>
    <w:p w:rsidR="007E3415" w:rsidRPr="00AC4572" w:rsidRDefault="007E3415" w:rsidP="00F97656">
      <w:pPr>
        <w:pStyle w:val="ad"/>
        <w:numPr>
          <w:ilvl w:val="0"/>
          <w:numId w:val="70"/>
        </w:numPr>
        <w:overflowPunct/>
        <w:autoSpaceDE/>
        <w:autoSpaceDN/>
        <w:adjustRightInd/>
        <w:ind w:left="0" w:firstLine="425"/>
        <w:jc w:val="both"/>
        <w:rPr>
          <w:color w:val="000000"/>
          <w:sz w:val="22"/>
          <w:szCs w:val="22"/>
          <w:lang w:val="ru-RU"/>
        </w:rPr>
      </w:pPr>
      <w:r w:rsidRPr="00AC4572">
        <w:rPr>
          <w:color w:val="000000"/>
          <w:sz w:val="22"/>
          <w:szCs w:val="22"/>
          <w:shd w:val="clear" w:color="auto" w:fill="FFFFFF"/>
          <w:lang w:val="ru-RU"/>
        </w:rPr>
        <w:t xml:space="preserve">создать памятку для родственников на тему: </w:t>
      </w:r>
      <w:r w:rsidR="00175885">
        <w:rPr>
          <w:color w:val="000000"/>
          <w:sz w:val="22"/>
          <w:szCs w:val="22"/>
          <w:shd w:val="clear" w:color="auto" w:fill="FFFFFF"/>
          <w:lang w:val="ru-RU"/>
        </w:rPr>
        <w:t>«</w:t>
      </w:r>
      <w:r w:rsidRPr="00AC4572">
        <w:rPr>
          <w:color w:val="000000"/>
          <w:sz w:val="22"/>
          <w:szCs w:val="22"/>
          <w:shd w:val="clear" w:color="auto" w:fill="FFFFFF"/>
          <w:lang w:val="ru-RU"/>
        </w:rPr>
        <w:t>Уход за пациентами с пролежнями</w:t>
      </w:r>
      <w:r w:rsidR="00175885">
        <w:rPr>
          <w:color w:val="000000"/>
          <w:sz w:val="22"/>
          <w:szCs w:val="22"/>
          <w:shd w:val="clear" w:color="auto" w:fill="FFFFFF"/>
          <w:lang w:val="ru-RU"/>
        </w:rPr>
        <w:t>»</w:t>
      </w:r>
      <w:r w:rsidRPr="00AC4572">
        <w:rPr>
          <w:color w:val="000000"/>
          <w:sz w:val="22"/>
          <w:szCs w:val="22"/>
          <w:shd w:val="clear" w:color="auto" w:fill="FFFFFF"/>
          <w:lang w:val="ru-RU"/>
        </w:rPr>
        <w:t>.</w:t>
      </w:r>
    </w:p>
    <w:bookmarkEnd w:id="6"/>
    <w:p w:rsidR="007E3415" w:rsidRPr="00166BE2" w:rsidRDefault="007E3415" w:rsidP="00F97656">
      <w:pPr>
        <w:shd w:val="clear" w:color="auto" w:fill="FFFFFF"/>
        <w:spacing w:after="0" w:line="240" w:lineRule="auto"/>
        <w:ind w:firstLine="425"/>
        <w:rPr>
          <w:rFonts w:ascii="Times New Roman" w:eastAsia="Times New Roman" w:hAnsi="Times New Roman" w:cs="Times New Roman"/>
          <w:color w:val="333333"/>
          <w:lang w:eastAsia="ru-RU"/>
        </w:rPr>
      </w:pPr>
      <w:r w:rsidRPr="00166BE2">
        <w:rPr>
          <w:rFonts w:ascii="Times New Roman" w:hAnsi="Times New Roman" w:cs="Times New Roman"/>
          <w:b/>
        </w:rPr>
        <w:t>Методы исследования:</w:t>
      </w:r>
    </w:p>
    <w:p w:rsidR="007E3415" w:rsidRPr="00AC4572" w:rsidRDefault="007E3415" w:rsidP="00F97656">
      <w:pPr>
        <w:pStyle w:val="ad"/>
        <w:numPr>
          <w:ilvl w:val="0"/>
          <w:numId w:val="71"/>
        </w:numPr>
        <w:shd w:val="clear" w:color="auto" w:fill="FFFFFF"/>
        <w:overflowPunct/>
        <w:autoSpaceDE/>
        <w:autoSpaceDN/>
        <w:adjustRightInd/>
        <w:ind w:left="0" w:firstLine="425"/>
        <w:jc w:val="both"/>
        <w:rPr>
          <w:sz w:val="22"/>
          <w:szCs w:val="22"/>
          <w:lang w:val="ru-RU"/>
        </w:rPr>
      </w:pPr>
      <w:r w:rsidRPr="00AC4572">
        <w:rPr>
          <w:sz w:val="22"/>
          <w:szCs w:val="22"/>
          <w:lang w:val="ru-RU"/>
        </w:rPr>
        <w:t>изучение литературы по данной теме;</w:t>
      </w:r>
    </w:p>
    <w:p w:rsidR="007E3415" w:rsidRPr="00AC4572" w:rsidRDefault="007E3415" w:rsidP="00F97656">
      <w:pPr>
        <w:pStyle w:val="ad"/>
        <w:numPr>
          <w:ilvl w:val="0"/>
          <w:numId w:val="71"/>
        </w:numPr>
        <w:shd w:val="clear" w:color="auto" w:fill="FFFFFF"/>
        <w:overflowPunct/>
        <w:autoSpaceDE/>
        <w:autoSpaceDN/>
        <w:adjustRightInd/>
        <w:ind w:left="0" w:firstLine="425"/>
        <w:jc w:val="both"/>
        <w:rPr>
          <w:sz w:val="22"/>
          <w:szCs w:val="22"/>
          <w:lang w:val="ru-RU"/>
        </w:rPr>
      </w:pPr>
      <w:r w:rsidRPr="00AC4572">
        <w:rPr>
          <w:sz w:val="22"/>
          <w:szCs w:val="22"/>
          <w:lang w:val="ru-RU"/>
        </w:rPr>
        <w:t>составление и проведение анкетирования медицинских сестер;</w:t>
      </w:r>
    </w:p>
    <w:p w:rsidR="007E3415" w:rsidRPr="00AC4572" w:rsidRDefault="007E3415" w:rsidP="00F97656">
      <w:pPr>
        <w:pStyle w:val="ad"/>
        <w:numPr>
          <w:ilvl w:val="0"/>
          <w:numId w:val="71"/>
        </w:numPr>
        <w:shd w:val="clear" w:color="auto" w:fill="FFFFFF"/>
        <w:overflowPunct/>
        <w:autoSpaceDE/>
        <w:autoSpaceDN/>
        <w:adjustRightInd/>
        <w:ind w:left="0" w:firstLine="425"/>
        <w:jc w:val="both"/>
        <w:rPr>
          <w:sz w:val="22"/>
          <w:szCs w:val="22"/>
          <w:lang w:val="ru-RU"/>
        </w:rPr>
      </w:pPr>
      <w:r w:rsidRPr="00AC4572">
        <w:rPr>
          <w:sz w:val="22"/>
          <w:szCs w:val="22"/>
          <w:lang w:val="ru-RU"/>
        </w:rPr>
        <w:t>сравнительный анализ статистических данных за 2014-2016 год;</w:t>
      </w:r>
    </w:p>
    <w:p w:rsidR="007E3415" w:rsidRPr="00AC4572" w:rsidRDefault="007E3415" w:rsidP="00F97656">
      <w:pPr>
        <w:pStyle w:val="ad"/>
        <w:numPr>
          <w:ilvl w:val="0"/>
          <w:numId w:val="71"/>
        </w:numPr>
        <w:shd w:val="clear" w:color="auto" w:fill="FFFFFF"/>
        <w:overflowPunct/>
        <w:autoSpaceDE/>
        <w:autoSpaceDN/>
        <w:adjustRightInd/>
        <w:ind w:left="0" w:firstLine="425"/>
        <w:jc w:val="both"/>
        <w:rPr>
          <w:sz w:val="22"/>
          <w:szCs w:val="22"/>
          <w:lang w:val="ru-RU"/>
        </w:rPr>
      </w:pPr>
      <w:r w:rsidRPr="00AC4572">
        <w:rPr>
          <w:sz w:val="22"/>
          <w:szCs w:val="22"/>
          <w:lang w:val="ru-RU"/>
        </w:rPr>
        <w:t>графическая обработка и интерпретация данных.</w:t>
      </w:r>
    </w:p>
    <w:p w:rsidR="007E3415" w:rsidRPr="00166BE2" w:rsidRDefault="007E3415" w:rsidP="00F97656">
      <w:pPr>
        <w:spacing w:after="0" w:line="240" w:lineRule="auto"/>
        <w:ind w:firstLine="425"/>
        <w:jc w:val="both"/>
        <w:rPr>
          <w:rFonts w:ascii="Times New Roman" w:hAnsi="Times New Roman" w:cs="Times New Roman"/>
        </w:rPr>
      </w:pPr>
      <w:r w:rsidRPr="00166BE2">
        <w:rPr>
          <w:rFonts w:ascii="Times New Roman" w:hAnsi="Times New Roman" w:cs="Times New Roman"/>
          <w:b/>
        </w:rPr>
        <w:t xml:space="preserve">Практическая значимость: </w:t>
      </w:r>
      <w:r w:rsidRPr="00166BE2">
        <w:rPr>
          <w:rFonts w:ascii="Times New Roman" w:hAnsi="Times New Roman" w:cs="Times New Roman"/>
        </w:rPr>
        <w:t xml:space="preserve">данной исследовательской работы заключается </w:t>
      </w:r>
      <w:r w:rsidRPr="00166BE2">
        <w:rPr>
          <w:rFonts w:ascii="Times New Roman" w:hAnsi="Times New Roman" w:cs="Times New Roman"/>
          <w:color w:val="000000"/>
        </w:rPr>
        <w:t>в изучении особенностей сестринского ухода за пациентами с пролежнями и его применение в реальной практике, который будет способствовать предупреждению развития возможных осложнений и улучшение качества жизни пациентов.</w:t>
      </w:r>
    </w:p>
    <w:p w:rsidR="007E3415" w:rsidRPr="00166BE2" w:rsidRDefault="007E3415" w:rsidP="00F97656">
      <w:pPr>
        <w:spacing w:after="0" w:line="240" w:lineRule="auto"/>
        <w:ind w:firstLine="425"/>
        <w:jc w:val="both"/>
        <w:rPr>
          <w:rFonts w:ascii="Times New Roman" w:hAnsi="Times New Roman" w:cs="Times New Roman"/>
        </w:rPr>
      </w:pPr>
      <w:r w:rsidRPr="00166BE2">
        <w:rPr>
          <w:rFonts w:ascii="Times New Roman" w:hAnsi="Times New Roman" w:cs="Times New Roman"/>
        </w:rPr>
        <w:t xml:space="preserve">Изучение статистических данных показало, что с каждым годом количество человек с заболеванием пролежни, стремительно растет. По данным Государственного регистра в России на 2014 год </w:t>
      </w:r>
      <w:r w:rsidRPr="00166BE2">
        <w:rPr>
          <w:rFonts w:ascii="Times New Roman" w:hAnsi="Times New Roman" w:cs="Times New Roman"/>
        </w:rPr>
        <w:lastRenderedPageBreak/>
        <w:t>количество пациентов с заболеваниями пролежни составляло около 29%. На 1 января 2015 года количество пациентов с заболеваниями пролежни составляло около 33 % человек. На 1 января 2016 года было зарегистрировано 38% заболевших.</w:t>
      </w:r>
    </w:p>
    <w:p w:rsidR="007E3415" w:rsidRPr="00166BE2" w:rsidRDefault="007E3415" w:rsidP="00F97656">
      <w:pPr>
        <w:spacing w:after="0" w:line="240" w:lineRule="auto"/>
        <w:ind w:firstLine="425"/>
        <w:jc w:val="both"/>
        <w:rPr>
          <w:rFonts w:ascii="Times New Roman" w:hAnsi="Times New Roman" w:cs="Times New Roman"/>
        </w:rPr>
      </w:pPr>
      <w:r w:rsidRPr="00166BE2">
        <w:rPr>
          <w:rFonts w:ascii="Times New Roman" w:hAnsi="Times New Roman" w:cs="Times New Roman"/>
        </w:rPr>
        <w:t xml:space="preserve">Оценивая полученные данные ГБУЗ СО </w:t>
      </w:r>
      <w:r w:rsidR="00175885">
        <w:rPr>
          <w:rFonts w:ascii="Times New Roman" w:hAnsi="Times New Roman" w:cs="Times New Roman"/>
        </w:rPr>
        <w:t>«</w:t>
      </w:r>
      <w:r w:rsidRPr="00166BE2">
        <w:rPr>
          <w:rFonts w:ascii="Times New Roman" w:hAnsi="Times New Roman" w:cs="Times New Roman"/>
        </w:rPr>
        <w:t>НЦГБ</w:t>
      </w:r>
      <w:r w:rsidR="00175885">
        <w:rPr>
          <w:rFonts w:ascii="Times New Roman" w:hAnsi="Times New Roman" w:cs="Times New Roman"/>
        </w:rPr>
        <w:t>»</w:t>
      </w:r>
      <w:r w:rsidRPr="00166BE2">
        <w:rPr>
          <w:rFonts w:ascii="Times New Roman" w:hAnsi="Times New Roman" w:cs="Times New Roman"/>
        </w:rPr>
        <w:t xml:space="preserve"> в отделении сестринского ухода необходимо отметить, что количество пациентов с заболеваниями пролежни стремительно растет. С 2014 по 2016 год количество пациентов увеличилось на 9%.</w:t>
      </w:r>
    </w:p>
    <w:p w:rsidR="007E3415" w:rsidRPr="00166BE2" w:rsidRDefault="007E3415" w:rsidP="00F97656">
      <w:pPr>
        <w:spacing w:after="0" w:line="240" w:lineRule="auto"/>
        <w:ind w:firstLine="425"/>
        <w:jc w:val="both"/>
        <w:rPr>
          <w:rFonts w:ascii="Times New Roman" w:hAnsi="Times New Roman" w:cs="Times New Roman"/>
        </w:rPr>
      </w:pPr>
      <w:r w:rsidRPr="00166BE2">
        <w:rPr>
          <w:rFonts w:ascii="Times New Roman" w:hAnsi="Times New Roman" w:cs="Times New Roman"/>
        </w:rPr>
        <w:t xml:space="preserve">Нами было проведено анкетирование медицинских сестер ГБУЗ СО </w:t>
      </w:r>
      <w:r w:rsidR="00175885">
        <w:rPr>
          <w:rFonts w:ascii="Times New Roman" w:hAnsi="Times New Roman" w:cs="Times New Roman"/>
        </w:rPr>
        <w:t>«</w:t>
      </w:r>
      <w:r w:rsidRPr="00166BE2">
        <w:rPr>
          <w:rFonts w:ascii="Times New Roman" w:hAnsi="Times New Roman" w:cs="Times New Roman"/>
        </w:rPr>
        <w:t>НЦГБ</w:t>
      </w:r>
      <w:r w:rsidR="00175885">
        <w:rPr>
          <w:rFonts w:ascii="Times New Roman" w:hAnsi="Times New Roman" w:cs="Times New Roman"/>
        </w:rPr>
        <w:t>»</w:t>
      </w:r>
      <w:r w:rsidRPr="00166BE2">
        <w:rPr>
          <w:rFonts w:ascii="Times New Roman" w:hAnsi="Times New Roman" w:cs="Times New Roman"/>
        </w:rPr>
        <w:t xml:space="preserve"> отделения сестринского ухода.</w:t>
      </w:r>
    </w:p>
    <w:p w:rsidR="007E3415" w:rsidRPr="00166BE2" w:rsidRDefault="007E3415" w:rsidP="00F97656">
      <w:pPr>
        <w:spacing w:after="0" w:line="240" w:lineRule="auto"/>
        <w:ind w:firstLine="425"/>
        <w:jc w:val="both"/>
        <w:rPr>
          <w:rFonts w:ascii="Times New Roman" w:hAnsi="Times New Roman" w:cs="Times New Roman"/>
        </w:rPr>
      </w:pPr>
      <w:r w:rsidRPr="00166BE2">
        <w:rPr>
          <w:rFonts w:ascii="Times New Roman" w:hAnsi="Times New Roman" w:cs="Times New Roman"/>
        </w:rPr>
        <w:t>Общее число респондентов составило 8 человек, что составляет 100%. Анкетирование проводилось анонимно, каждая медицинская сестра получила лист с вопросами и вариантами ответов. Большинство респондентов имеют стаж более 10 лет.</w:t>
      </w:r>
      <w:r w:rsidRPr="00166BE2">
        <w:rPr>
          <w:rFonts w:ascii="Times New Roman" w:eastAsia="Times New Roman" w:hAnsi="Times New Roman" w:cs="Times New Roman"/>
          <w:lang w:eastAsia="ru-RU"/>
        </w:rPr>
        <w:t xml:space="preserve"> Все работают в отделении более 5 лет, дежурства один раз в трое суток длительностью 24 часа.</w:t>
      </w:r>
    </w:p>
    <w:p w:rsidR="007E3415" w:rsidRPr="00166BE2" w:rsidRDefault="007E3415" w:rsidP="00F97656">
      <w:pPr>
        <w:spacing w:after="0" w:line="240" w:lineRule="auto"/>
        <w:ind w:firstLine="425"/>
        <w:jc w:val="both"/>
        <w:rPr>
          <w:rFonts w:ascii="Times New Roman" w:hAnsi="Times New Roman" w:cs="Times New Roman"/>
        </w:rPr>
      </w:pPr>
      <w:r w:rsidRPr="00166BE2">
        <w:rPr>
          <w:rFonts w:ascii="Times New Roman" w:hAnsi="Times New Roman" w:cs="Times New Roman"/>
        </w:rPr>
        <w:t>В результате анкетирования мы выявили, что:</w:t>
      </w:r>
    </w:p>
    <w:p w:rsidR="007E3415" w:rsidRPr="00166BE2" w:rsidRDefault="007E3415" w:rsidP="00F97656">
      <w:pPr>
        <w:spacing w:after="0" w:line="240" w:lineRule="auto"/>
        <w:jc w:val="both"/>
        <w:rPr>
          <w:rFonts w:ascii="Times New Roman" w:hAnsi="Times New Roman" w:cs="Times New Roman"/>
        </w:rPr>
      </w:pPr>
      <w:r w:rsidRPr="00166BE2">
        <w:rPr>
          <w:rFonts w:ascii="Times New Roman" w:hAnsi="Times New Roman" w:cs="Times New Roman"/>
        </w:rPr>
        <w:t>1. 75% пациентов соблюдают диету, назначенную врачом</w:t>
      </w:r>
      <w:r w:rsidR="00EF182A">
        <w:rPr>
          <w:rFonts w:ascii="Times New Roman" w:hAnsi="Times New Roman" w:cs="Times New Roman"/>
        </w:rPr>
        <w:t>,</w:t>
      </w:r>
      <w:r w:rsidRPr="00166BE2">
        <w:rPr>
          <w:rFonts w:ascii="Times New Roman" w:hAnsi="Times New Roman" w:cs="Times New Roman"/>
        </w:rPr>
        <w:t xml:space="preserve"> так как медицинские сестры объясняют важность соблюдени</w:t>
      </w:r>
      <w:r w:rsidR="00EF182A">
        <w:rPr>
          <w:rFonts w:ascii="Times New Roman" w:hAnsi="Times New Roman" w:cs="Times New Roman"/>
        </w:rPr>
        <w:t>я</w:t>
      </w:r>
      <w:r w:rsidRPr="00166BE2">
        <w:rPr>
          <w:rFonts w:ascii="Times New Roman" w:hAnsi="Times New Roman" w:cs="Times New Roman"/>
        </w:rPr>
        <w:t xml:space="preserve"> диеты.</w:t>
      </w:r>
    </w:p>
    <w:p w:rsidR="007E3415" w:rsidRPr="00166BE2" w:rsidRDefault="007E3415" w:rsidP="00F97656">
      <w:pPr>
        <w:spacing w:after="0" w:line="240" w:lineRule="auto"/>
        <w:jc w:val="both"/>
        <w:rPr>
          <w:rFonts w:ascii="Times New Roman" w:hAnsi="Times New Roman" w:cs="Times New Roman"/>
        </w:rPr>
      </w:pPr>
      <w:r w:rsidRPr="00166BE2">
        <w:rPr>
          <w:rFonts w:ascii="Times New Roman" w:hAnsi="Times New Roman" w:cs="Times New Roman"/>
        </w:rPr>
        <w:t>2. 87,5% пациентов обеспечивается дополнительный уход медицинскими сестрами.</w:t>
      </w:r>
    </w:p>
    <w:p w:rsidR="007E3415" w:rsidRPr="00166BE2" w:rsidRDefault="007E3415" w:rsidP="00F97656">
      <w:pPr>
        <w:spacing w:after="0" w:line="240" w:lineRule="auto"/>
        <w:jc w:val="both"/>
        <w:rPr>
          <w:rFonts w:ascii="Times New Roman" w:hAnsi="Times New Roman" w:cs="Times New Roman"/>
        </w:rPr>
      </w:pPr>
      <w:r w:rsidRPr="00166BE2">
        <w:rPr>
          <w:rFonts w:ascii="Times New Roman" w:hAnsi="Times New Roman" w:cs="Times New Roman"/>
        </w:rPr>
        <w:t>3. 75% пациентов принимают лекарственные средства, назначенные врачом вовремя</w:t>
      </w:r>
      <w:r w:rsidR="00BD1151">
        <w:rPr>
          <w:rFonts w:ascii="Times New Roman" w:hAnsi="Times New Roman" w:cs="Times New Roman"/>
        </w:rPr>
        <w:t>,</w:t>
      </w:r>
      <w:r w:rsidRPr="00166BE2">
        <w:rPr>
          <w:rFonts w:ascii="Times New Roman" w:hAnsi="Times New Roman" w:cs="Times New Roman"/>
        </w:rPr>
        <w:t xml:space="preserve"> так как медицинские сестры напоминают об этом и объясняют, как важна роль приема лекарственных препаратов в лечении.</w:t>
      </w:r>
    </w:p>
    <w:p w:rsidR="007E3415" w:rsidRPr="00166BE2" w:rsidRDefault="007E3415" w:rsidP="00F97656">
      <w:pPr>
        <w:spacing w:after="0" w:line="240" w:lineRule="auto"/>
        <w:jc w:val="both"/>
        <w:rPr>
          <w:rFonts w:ascii="Times New Roman" w:hAnsi="Times New Roman" w:cs="Times New Roman"/>
        </w:rPr>
      </w:pPr>
      <w:r w:rsidRPr="00166BE2">
        <w:rPr>
          <w:rFonts w:ascii="Times New Roman" w:hAnsi="Times New Roman" w:cs="Times New Roman"/>
        </w:rPr>
        <w:t>4. 75% пациентов считают, что сестринский процесс влияет на качество ухода за пациентами, так как без ухода за пациентами не будет производится полноценное лечение.</w:t>
      </w:r>
    </w:p>
    <w:p w:rsidR="007E3415" w:rsidRPr="00AC4572" w:rsidRDefault="007E3415" w:rsidP="00F97656">
      <w:pPr>
        <w:spacing w:after="0" w:line="240" w:lineRule="auto"/>
        <w:ind w:firstLine="425"/>
        <w:jc w:val="both"/>
        <w:rPr>
          <w:rFonts w:ascii="Times New Roman" w:hAnsi="Times New Roman" w:cs="Times New Roman"/>
        </w:rPr>
      </w:pPr>
      <w:r w:rsidRPr="00166BE2">
        <w:rPr>
          <w:rFonts w:ascii="Times New Roman" w:hAnsi="Times New Roman" w:cs="Times New Roman"/>
        </w:rPr>
        <w:t xml:space="preserve">Анализ результатов анкетирования показал, что большинство медицинских сестер считают, необходимым </w:t>
      </w:r>
      <w:r w:rsidRPr="00AC4572">
        <w:rPr>
          <w:rFonts w:ascii="Times New Roman" w:hAnsi="Times New Roman" w:cs="Times New Roman"/>
        </w:rPr>
        <w:t>уделять больше времени уходу за пациентами с пролежнями.</w:t>
      </w:r>
    </w:p>
    <w:p w:rsidR="007E3415" w:rsidRPr="00AC4572" w:rsidRDefault="007E3415" w:rsidP="00F97656">
      <w:pPr>
        <w:spacing w:after="0" w:line="240" w:lineRule="auto"/>
        <w:ind w:firstLine="425"/>
        <w:jc w:val="both"/>
        <w:rPr>
          <w:rFonts w:ascii="Times New Roman" w:hAnsi="Times New Roman" w:cs="Times New Roman"/>
        </w:rPr>
      </w:pPr>
      <w:r w:rsidRPr="00AC4572">
        <w:rPr>
          <w:rFonts w:ascii="Times New Roman" w:hAnsi="Times New Roman" w:cs="Times New Roman"/>
        </w:rPr>
        <w:t xml:space="preserve">Выполнив данную исследовательскую работу, больше узнали о заболевании пролежни и научилась применять свои знания на практике. Ознакомились с новыми стандартами сестринского ухода за пациентами с пролежнями и их профилактикой. Осуществив анкетирование медицинских сестер и проанализировав полученные данные, мы поняли, что сестринский уход играет важную роль в лечении пациентов с заболеваниями пролежни. </w:t>
      </w:r>
      <w:r w:rsidR="00BD1151">
        <w:rPr>
          <w:rFonts w:ascii="Times New Roman" w:hAnsi="Times New Roman" w:cs="Times New Roman"/>
        </w:rPr>
        <w:t xml:space="preserve">Проанализировав </w:t>
      </w:r>
      <w:r w:rsidRPr="00AC4572">
        <w:rPr>
          <w:rFonts w:ascii="Times New Roman" w:hAnsi="Times New Roman" w:cs="Times New Roman"/>
        </w:rPr>
        <w:t xml:space="preserve"> статистические данные, узнали, как распространена проблема этого заболевания среди пациентов ГБУЗ СО </w:t>
      </w:r>
      <w:r w:rsidR="00175885">
        <w:rPr>
          <w:rFonts w:ascii="Times New Roman" w:hAnsi="Times New Roman" w:cs="Times New Roman"/>
        </w:rPr>
        <w:t>«</w:t>
      </w:r>
      <w:r w:rsidRPr="00AC4572">
        <w:rPr>
          <w:rFonts w:ascii="Times New Roman" w:hAnsi="Times New Roman" w:cs="Times New Roman"/>
        </w:rPr>
        <w:t>НЦГБ</w:t>
      </w:r>
      <w:r w:rsidR="00175885">
        <w:rPr>
          <w:rFonts w:ascii="Times New Roman" w:hAnsi="Times New Roman" w:cs="Times New Roman"/>
        </w:rPr>
        <w:t>»</w:t>
      </w:r>
      <w:r w:rsidRPr="00AC4572">
        <w:rPr>
          <w:rFonts w:ascii="Times New Roman" w:hAnsi="Times New Roman" w:cs="Times New Roman"/>
        </w:rPr>
        <w:t xml:space="preserve"> отделения сестринского ухода и населения Российской Федерации, изучили, как и с какими критериями должен осуществляться современный сестринский уход за пациентами с пролежнями и какой исход может быть, если вовремя не диагностировать и не лечить заболевание пролежни на первых стадиях развития.</w:t>
      </w:r>
    </w:p>
    <w:p w:rsidR="007E3415" w:rsidRPr="00AC4572" w:rsidRDefault="007E3415" w:rsidP="00F97656">
      <w:pPr>
        <w:spacing w:after="0" w:line="240" w:lineRule="auto"/>
        <w:ind w:firstLine="425"/>
        <w:jc w:val="both"/>
        <w:rPr>
          <w:rFonts w:ascii="Times New Roman" w:hAnsi="Times New Roman" w:cs="Times New Roman"/>
        </w:rPr>
      </w:pPr>
      <w:r w:rsidRPr="00AC4572">
        <w:rPr>
          <w:rFonts w:ascii="Times New Roman" w:hAnsi="Times New Roman" w:cs="Times New Roman"/>
        </w:rPr>
        <w:t>Результат исследовательской работы заключается в создании памяток для родственников по уходу за больным, а для пациентов - профилактика пролежней, которая используются в отделении сестринского ухода.</w:t>
      </w:r>
    </w:p>
    <w:p w:rsidR="007E3415" w:rsidRPr="00AC4572" w:rsidRDefault="007E3415" w:rsidP="00F97656">
      <w:pPr>
        <w:spacing w:after="0" w:line="240" w:lineRule="auto"/>
        <w:ind w:firstLine="425"/>
        <w:jc w:val="both"/>
        <w:rPr>
          <w:rFonts w:ascii="Times New Roman" w:hAnsi="Times New Roman" w:cs="Times New Roman"/>
        </w:rPr>
      </w:pPr>
      <w:r w:rsidRPr="00AC4572">
        <w:rPr>
          <w:rFonts w:ascii="Times New Roman" w:hAnsi="Times New Roman" w:cs="Times New Roman"/>
        </w:rPr>
        <w:t>Составленные памятки для различных групп населения помогут медицинской сестре донести необходимую информацию наглядно, у пациентов и родственников будет возможность вернуться к её осмыслению ещё раз при необходимости. Памятки должны помочь лечению и профилактике пролежней у пациентов отделения сестринского ухода.</w:t>
      </w:r>
    </w:p>
    <w:p w:rsidR="007E3415" w:rsidRPr="00AC4572" w:rsidRDefault="007E3415" w:rsidP="00F97656">
      <w:pPr>
        <w:spacing w:after="0" w:line="240" w:lineRule="auto"/>
        <w:ind w:firstLine="425"/>
        <w:rPr>
          <w:rFonts w:ascii="Times New Roman" w:hAnsi="Times New Roman" w:cs="Times New Roman"/>
        </w:rPr>
      </w:pPr>
    </w:p>
    <w:p w:rsidR="007E3415" w:rsidRPr="00AC4572" w:rsidRDefault="00F95B3C" w:rsidP="00F97656">
      <w:pPr>
        <w:pStyle w:val="a4"/>
        <w:spacing w:before="0" w:beforeAutospacing="0" w:after="0" w:afterAutospacing="0"/>
        <w:ind w:firstLine="425"/>
        <w:jc w:val="center"/>
        <w:rPr>
          <w:b/>
          <w:sz w:val="22"/>
          <w:szCs w:val="22"/>
        </w:rPr>
      </w:pPr>
      <w:r>
        <w:rPr>
          <w:b/>
          <w:sz w:val="22"/>
          <w:szCs w:val="22"/>
        </w:rPr>
        <w:t>Список литературы</w:t>
      </w:r>
    </w:p>
    <w:p w:rsidR="007E3415" w:rsidRPr="00AC4572" w:rsidRDefault="007E3415" w:rsidP="00F97656">
      <w:pPr>
        <w:pStyle w:val="ad"/>
        <w:numPr>
          <w:ilvl w:val="0"/>
          <w:numId w:val="72"/>
        </w:numPr>
        <w:overflowPunct/>
        <w:autoSpaceDE/>
        <w:autoSpaceDN/>
        <w:adjustRightInd/>
        <w:ind w:left="0" w:firstLine="425"/>
        <w:jc w:val="both"/>
        <w:rPr>
          <w:sz w:val="22"/>
          <w:szCs w:val="22"/>
          <w:lang w:val="ru-RU"/>
        </w:rPr>
      </w:pPr>
      <w:r w:rsidRPr="00AC4572">
        <w:rPr>
          <w:sz w:val="22"/>
          <w:szCs w:val="22"/>
          <w:lang w:val="ru-RU"/>
        </w:rPr>
        <w:t>Санович П.К. Роль медицинской сестры в профилактики и лечение пролежней // Медицинская помощь. – 2016. - №2. - С. 13-17.</w:t>
      </w:r>
    </w:p>
    <w:p w:rsidR="007E3415" w:rsidRPr="00AC4572" w:rsidRDefault="007E3415" w:rsidP="00F97656">
      <w:pPr>
        <w:pStyle w:val="ad"/>
        <w:numPr>
          <w:ilvl w:val="0"/>
          <w:numId w:val="72"/>
        </w:numPr>
        <w:overflowPunct/>
        <w:autoSpaceDE/>
        <w:autoSpaceDN/>
        <w:adjustRightInd/>
        <w:ind w:left="0" w:firstLine="425"/>
        <w:jc w:val="both"/>
        <w:rPr>
          <w:sz w:val="22"/>
          <w:szCs w:val="22"/>
        </w:rPr>
      </w:pPr>
      <w:r w:rsidRPr="00AC4572">
        <w:rPr>
          <w:sz w:val="22"/>
          <w:szCs w:val="22"/>
          <w:lang w:val="ru-RU"/>
        </w:rPr>
        <w:t>Приказ МЗ РФ №123 ОТ 17.04.2002 года.</w:t>
      </w:r>
      <w:r w:rsidRPr="00AC4572">
        <w:rPr>
          <w:sz w:val="22"/>
          <w:szCs w:val="22"/>
          <w:lang w:val="ru-RU"/>
        </w:rPr>
        <w:br/>
        <w:t xml:space="preserve">Отраслевой стандарт </w:t>
      </w:r>
      <w:r w:rsidR="00175885">
        <w:rPr>
          <w:sz w:val="22"/>
          <w:szCs w:val="22"/>
          <w:lang w:val="ru-RU"/>
        </w:rPr>
        <w:t>«</w:t>
      </w:r>
      <w:r w:rsidRPr="00AC4572">
        <w:rPr>
          <w:sz w:val="22"/>
          <w:szCs w:val="22"/>
          <w:lang w:val="ru-RU"/>
        </w:rPr>
        <w:t xml:space="preserve">Протокол введение больных. </w:t>
      </w:r>
      <w:r w:rsidRPr="00AC4572">
        <w:rPr>
          <w:sz w:val="22"/>
          <w:szCs w:val="22"/>
        </w:rPr>
        <w:t>Пролежни</w:t>
      </w:r>
      <w:r w:rsidR="00175885">
        <w:rPr>
          <w:sz w:val="22"/>
          <w:szCs w:val="22"/>
        </w:rPr>
        <w:t>»</w:t>
      </w:r>
      <w:r w:rsidRPr="00AC4572">
        <w:rPr>
          <w:sz w:val="22"/>
          <w:szCs w:val="22"/>
        </w:rPr>
        <w:t>.</w:t>
      </w:r>
    </w:p>
    <w:p w:rsidR="007E3415" w:rsidRPr="00496731" w:rsidRDefault="007E3415" w:rsidP="00F97656">
      <w:pPr>
        <w:pStyle w:val="ad"/>
        <w:numPr>
          <w:ilvl w:val="0"/>
          <w:numId w:val="72"/>
        </w:numPr>
        <w:overflowPunct/>
        <w:autoSpaceDE/>
        <w:autoSpaceDN/>
        <w:adjustRightInd/>
        <w:ind w:left="0" w:firstLine="425"/>
        <w:jc w:val="both"/>
        <w:rPr>
          <w:sz w:val="22"/>
          <w:szCs w:val="22"/>
          <w:lang w:val="ru-RU"/>
        </w:rPr>
      </w:pPr>
      <w:r w:rsidRPr="00496731">
        <w:rPr>
          <w:sz w:val="22"/>
          <w:szCs w:val="22"/>
          <w:lang w:val="ru-RU"/>
        </w:rPr>
        <w:t>[сайт]</w:t>
      </w:r>
      <w:r w:rsidRPr="00AC4572">
        <w:rPr>
          <w:sz w:val="22"/>
          <w:szCs w:val="22"/>
          <w:lang w:val="ru-RU"/>
        </w:rPr>
        <w:t xml:space="preserve">. </w:t>
      </w:r>
      <w:r w:rsidRPr="00AC4572">
        <w:rPr>
          <w:sz w:val="22"/>
          <w:szCs w:val="22"/>
        </w:rPr>
        <w:t>URL</w:t>
      </w:r>
      <w:r w:rsidRPr="00AC4572">
        <w:rPr>
          <w:sz w:val="22"/>
          <w:szCs w:val="22"/>
          <w:lang w:val="ru-RU"/>
        </w:rPr>
        <w:t>:</w:t>
      </w:r>
      <w:r w:rsidRPr="00AC4572">
        <w:rPr>
          <w:sz w:val="22"/>
          <w:szCs w:val="22"/>
        </w:rPr>
        <w:t>http</w:t>
      </w:r>
      <w:r w:rsidRPr="00496731">
        <w:rPr>
          <w:sz w:val="22"/>
          <w:szCs w:val="22"/>
          <w:lang w:val="ru-RU"/>
        </w:rPr>
        <w:t>://</w:t>
      </w:r>
      <w:r w:rsidRPr="00AC4572">
        <w:rPr>
          <w:sz w:val="22"/>
          <w:szCs w:val="22"/>
        </w:rPr>
        <w:t>vlanamed</w:t>
      </w:r>
      <w:r w:rsidRPr="00496731">
        <w:rPr>
          <w:sz w:val="22"/>
          <w:szCs w:val="22"/>
          <w:lang w:val="ru-RU"/>
        </w:rPr>
        <w:t>.</w:t>
      </w:r>
      <w:r w:rsidRPr="00AC4572">
        <w:rPr>
          <w:sz w:val="22"/>
          <w:szCs w:val="22"/>
        </w:rPr>
        <w:t>com</w:t>
      </w:r>
      <w:r w:rsidRPr="00496731">
        <w:rPr>
          <w:sz w:val="22"/>
          <w:szCs w:val="22"/>
          <w:lang w:val="ru-RU"/>
        </w:rPr>
        <w:t>/</w:t>
      </w:r>
      <w:r w:rsidRPr="00AC4572">
        <w:rPr>
          <w:sz w:val="22"/>
          <w:szCs w:val="22"/>
        </w:rPr>
        <w:t>prolezhni</w:t>
      </w:r>
      <w:r w:rsidRPr="00496731">
        <w:rPr>
          <w:sz w:val="22"/>
          <w:szCs w:val="22"/>
          <w:lang w:val="ru-RU"/>
        </w:rPr>
        <w:t xml:space="preserve"> (дата обращения: 03.03.</w:t>
      </w:r>
      <w:r w:rsidRPr="00AC4572">
        <w:rPr>
          <w:sz w:val="22"/>
          <w:szCs w:val="22"/>
          <w:lang w:val="ru-RU"/>
        </w:rPr>
        <w:t>2018).</w:t>
      </w:r>
    </w:p>
    <w:p w:rsidR="007E3415" w:rsidRDefault="007E3415" w:rsidP="00F97656">
      <w:pPr>
        <w:spacing w:after="0" w:line="240" w:lineRule="auto"/>
        <w:jc w:val="both"/>
        <w:rPr>
          <w:rFonts w:ascii="Times New Roman" w:hAnsi="Times New Roman" w:cs="Times New Roman"/>
        </w:rPr>
      </w:pPr>
    </w:p>
    <w:p w:rsidR="00E01B0E" w:rsidRDefault="00E01B0E" w:rsidP="00F97656">
      <w:pPr>
        <w:spacing w:after="0" w:line="240" w:lineRule="auto"/>
        <w:jc w:val="both"/>
        <w:rPr>
          <w:rFonts w:ascii="Times New Roman" w:hAnsi="Times New Roman" w:cs="Times New Roman"/>
        </w:rPr>
      </w:pPr>
    </w:p>
    <w:p w:rsidR="0003002F" w:rsidRDefault="0003002F" w:rsidP="00F97656">
      <w:pPr>
        <w:spacing w:after="0" w:line="240" w:lineRule="auto"/>
        <w:jc w:val="both"/>
        <w:rPr>
          <w:rFonts w:ascii="Times New Roman" w:hAnsi="Times New Roman" w:cs="Times New Roman"/>
        </w:rPr>
      </w:pPr>
    </w:p>
    <w:p w:rsidR="0003002F" w:rsidRDefault="0003002F" w:rsidP="00F97656">
      <w:pPr>
        <w:spacing w:after="0" w:line="240" w:lineRule="auto"/>
        <w:jc w:val="both"/>
        <w:rPr>
          <w:rFonts w:ascii="Times New Roman" w:hAnsi="Times New Roman" w:cs="Times New Roman"/>
        </w:rPr>
      </w:pPr>
    </w:p>
    <w:p w:rsidR="0003002F" w:rsidRDefault="0003002F" w:rsidP="00F97656">
      <w:pPr>
        <w:spacing w:after="0" w:line="240" w:lineRule="auto"/>
        <w:jc w:val="both"/>
        <w:rPr>
          <w:rFonts w:ascii="Times New Roman" w:hAnsi="Times New Roman" w:cs="Times New Roman"/>
        </w:rPr>
      </w:pPr>
    </w:p>
    <w:p w:rsidR="0003002F" w:rsidRDefault="0003002F" w:rsidP="00F97656">
      <w:pPr>
        <w:spacing w:after="0" w:line="240" w:lineRule="auto"/>
        <w:jc w:val="both"/>
        <w:rPr>
          <w:rFonts w:ascii="Times New Roman" w:hAnsi="Times New Roman" w:cs="Times New Roman"/>
        </w:rPr>
      </w:pPr>
    </w:p>
    <w:p w:rsidR="00E01B0E" w:rsidRPr="00417FDA" w:rsidRDefault="00E01B0E" w:rsidP="00E01B0E">
      <w:pPr>
        <w:pStyle w:val="1d"/>
        <w:spacing w:line="240" w:lineRule="auto"/>
        <w:jc w:val="center"/>
        <w:rPr>
          <w:i/>
          <w:iCs/>
          <w:color w:val="auto"/>
          <w:sz w:val="22"/>
          <w:szCs w:val="22"/>
        </w:rPr>
      </w:pPr>
      <w:r w:rsidRPr="00417FDA">
        <w:rPr>
          <w:b/>
          <w:color w:val="auto"/>
          <w:sz w:val="22"/>
          <w:szCs w:val="22"/>
        </w:rPr>
        <w:lastRenderedPageBreak/>
        <w:t>Серёгина Ю.А.</w:t>
      </w:r>
      <w:r w:rsidRPr="00417FDA">
        <w:rPr>
          <w:rStyle w:val="1c"/>
          <w:b/>
          <w:bCs/>
          <w:color w:val="auto"/>
          <w:sz w:val="22"/>
          <w:szCs w:val="22"/>
        </w:rPr>
        <w:footnoteReference w:customMarkFollows="1" w:id="70"/>
        <w:t>©</w:t>
      </w:r>
    </w:p>
    <w:p w:rsidR="00E01B0E" w:rsidRPr="00417FDA" w:rsidRDefault="00E01B0E" w:rsidP="00E01B0E">
      <w:pPr>
        <w:spacing w:after="0" w:line="240" w:lineRule="auto"/>
        <w:jc w:val="center"/>
        <w:rPr>
          <w:rFonts w:ascii="Times New Roman" w:hAnsi="Times New Roman" w:cs="Times New Roman"/>
          <w:i/>
          <w:iCs/>
        </w:rPr>
      </w:pPr>
      <w:r w:rsidRPr="00417FDA">
        <w:rPr>
          <w:rFonts w:ascii="Times New Roman" w:hAnsi="Times New Roman" w:cs="Times New Roman"/>
          <w:i/>
          <w:iCs/>
        </w:rPr>
        <w:t>Научный руководитель – преподаватель</w:t>
      </w:r>
    </w:p>
    <w:p w:rsidR="00E01B0E" w:rsidRPr="00417FDA" w:rsidRDefault="00E01B0E" w:rsidP="00E01B0E">
      <w:pPr>
        <w:spacing w:after="0" w:line="240" w:lineRule="auto"/>
        <w:jc w:val="center"/>
        <w:rPr>
          <w:rFonts w:ascii="Times New Roman" w:hAnsi="Times New Roman" w:cs="Times New Roman"/>
        </w:rPr>
      </w:pPr>
      <w:r w:rsidRPr="00417FDA">
        <w:rPr>
          <w:rFonts w:ascii="Times New Roman" w:hAnsi="Times New Roman" w:cs="Times New Roman"/>
          <w:i/>
          <w:iCs/>
        </w:rPr>
        <w:t>Борисова Л.Н.</w:t>
      </w:r>
    </w:p>
    <w:p w:rsidR="00E01B0E" w:rsidRPr="00417FDA" w:rsidRDefault="00E01B0E" w:rsidP="00E01B0E">
      <w:pPr>
        <w:pStyle w:val="1d"/>
        <w:spacing w:line="240" w:lineRule="auto"/>
        <w:jc w:val="center"/>
        <w:rPr>
          <w:color w:val="auto"/>
          <w:sz w:val="22"/>
          <w:szCs w:val="22"/>
        </w:rPr>
      </w:pPr>
    </w:p>
    <w:p w:rsidR="00E01B0E" w:rsidRPr="00417FDA" w:rsidRDefault="00E01B0E" w:rsidP="00E01B0E">
      <w:pPr>
        <w:pStyle w:val="1d"/>
        <w:spacing w:line="240" w:lineRule="auto"/>
        <w:jc w:val="center"/>
        <w:rPr>
          <w:i/>
          <w:color w:val="auto"/>
          <w:sz w:val="22"/>
          <w:szCs w:val="22"/>
        </w:rPr>
      </w:pPr>
      <w:r w:rsidRPr="00417FDA">
        <w:rPr>
          <w:i/>
          <w:color w:val="auto"/>
          <w:sz w:val="22"/>
          <w:szCs w:val="22"/>
        </w:rPr>
        <w:t xml:space="preserve">ГБПОУ </w:t>
      </w:r>
      <w:r w:rsidR="00175885">
        <w:rPr>
          <w:i/>
          <w:color w:val="auto"/>
          <w:sz w:val="22"/>
          <w:szCs w:val="22"/>
        </w:rPr>
        <w:t>«</w:t>
      </w:r>
      <w:r w:rsidRPr="00417FDA">
        <w:rPr>
          <w:i/>
          <w:color w:val="auto"/>
          <w:sz w:val="22"/>
          <w:szCs w:val="22"/>
        </w:rPr>
        <w:t>Дзержинский педагогический колледж</w:t>
      </w:r>
      <w:r w:rsidR="00175885">
        <w:rPr>
          <w:i/>
          <w:color w:val="auto"/>
          <w:sz w:val="22"/>
          <w:szCs w:val="22"/>
        </w:rPr>
        <w:t>»</w:t>
      </w:r>
    </w:p>
    <w:p w:rsidR="00E01B0E" w:rsidRPr="00417FDA" w:rsidRDefault="00E01B0E" w:rsidP="00E01B0E">
      <w:pPr>
        <w:pStyle w:val="1d"/>
        <w:tabs>
          <w:tab w:val="left" w:pos="9355"/>
        </w:tabs>
        <w:spacing w:line="240" w:lineRule="auto"/>
        <w:jc w:val="center"/>
        <w:rPr>
          <w:color w:val="auto"/>
          <w:sz w:val="22"/>
          <w:szCs w:val="22"/>
        </w:rPr>
      </w:pPr>
      <w:r w:rsidRPr="00417FDA">
        <w:rPr>
          <w:i/>
          <w:color w:val="auto"/>
          <w:sz w:val="22"/>
          <w:szCs w:val="22"/>
        </w:rPr>
        <w:t>Нижегородская область, г. Дзержинск</w:t>
      </w:r>
    </w:p>
    <w:p w:rsidR="00E01B0E" w:rsidRPr="00417FDA" w:rsidRDefault="00E01B0E" w:rsidP="00E01B0E">
      <w:pPr>
        <w:pStyle w:val="1d"/>
        <w:tabs>
          <w:tab w:val="left" w:pos="9355"/>
        </w:tabs>
        <w:spacing w:line="240" w:lineRule="auto"/>
        <w:jc w:val="center"/>
        <w:rPr>
          <w:color w:val="auto"/>
          <w:sz w:val="22"/>
          <w:szCs w:val="22"/>
        </w:rPr>
      </w:pPr>
    </w:p>
    <w:p w:rsidR="00E01B0E" w:rsidRPr="00417FDA" w:rsidRDefault="00E01B0E" w:rsidP="00E01B0E">
      <w:pPr>
        <w:pStyle w:val="1d"/>
        <w:tabs>
          <w:tab w:val="left" w:pos="9355"/>
        </w:tabs>
        <w:spacing w:line="240" w:lineRule="auto"/>
        <w:jc w:val="center"/>
        <w:rPr>
          <w:b/>
          <w:bCs/>
          <w:color w:val="auto"/>
          <w:sz w:val="22"/>
          <w:szCs w:val="22"/>
        </w:rPr>
      </w:pPr>
      <w:r w:rsidRPr="00417FDA">
        <w:rPr>
          <w:b/>
          <w:bCs/>
          <w:color w:val="auto"/>
          <w:sz w:val="22"/>
          <w:szCs w:val="22"/>
        </w:rPr>
        <w:t xml:space="preserve">ВРЕМЯ, ЛЮБОВЬ, ЧЕЛОВЕК. (СРАВНИТЕЛЬНЫЙ АНАЛИЗ СТИХОТВОРЕНИЯ </w:t>
      </w:r>
      <w:r w:rsidR="00175885">
        <w:rPr>
          <w:b/>
          <w:bCs/>
          <w:color w:val="auto"/>
          <w:sz w:val="22"/>
          <w:szCs w:val="22"/>
        </w:rPr>
        <w:t>«</w:t>
      </w:r>
      <w:r w:rsidRPr="00417FDA">
        <w:rPr>
          <w:b/>
          <w:bCs/>
          <w:color w:val="auto"/>
          <w:sz w:val="22"/>
          <w:szCs w:val="22"/>
        </w:rPr>
        <w:t>Я ВАС ЛЮБИЛ</w:t>
      </w:r>
      <w:r w:rsidR="00175885">
        <w:rPr>
          <w:b/>
          <w:bCs/>
          <w:color w:val="auto"/>
          <w:sz w:val="22"/>
          <w:szCs w:val="22"/>
        </w:rPr>
        <w:t>»</w:t>
      </w:r>
      <w:r w:rsidRPr="00417FDA">
        <w:rPr>
          <w:b/>
          <w:bCs/>
          <w:color w:val="auto"/>
          <w:sz w:val="22"/>
          <w:szCs w:val="22"/>
        </w:rPr>
        <w:t xml:space="preserve"> А.С. ПУШКИНА И И.А. БРОДСКОГО)</w:t>
      </w:r>
    </w:p>
    <w:p w:rsidR="00E01B0E" w:rsidRPr="00417FDA" w:rsidRDefault="00E01B0E" w:rsidP="00E01B0E">
      <w:pPr>
        <w:pStyle w:val="1d"/>
        <w:tabs>
          <w:tab w:val="left" w:pos="9355"/>
        </w:tabs>
        <w:spacing w:line="240" w:lineRule="auto"/>
        <w:jc w:val="center"/>
        <w:rPr>
          <w:b/>
          <w:bCs/>
          <w:color w:val="auto"/>
          <w:sz w:val="22"/>
          <w:szCs w:val="22"/>
        </w:rPr>
      </w:pPr>
    </w:p>
    <w:p w:rsidR="00E01B0E" w:rsidRPr="00417FDA" w:rsidRDefault="00E01B0E" w:rsidP="00E01B0E">
      <w:pPr>
        <w:pStyle w:val="1e"/>
        <w:spacing w:before="0" w:after="0" w:line="240" w:lineRule="auto"/>
        <w:ind w:firstLine="426"/>
        <w:jc w:val="both"/>
        <w:rPr>
          <w:color w:val="auto"/>
          <w:sz w:val="22"/>
          <w:szCs w:val="22"/>
        </w:rPr>
      </w:pPr>
      <w:r w:rsidRPr="00417FDA">
        <w:rPr>
          <w:color w:val="auto"/>
          <w:sz w:val="22"/>
          <w:szCs w:val="22"/>
        </w:rPr>
        <w:t>А.С. Пушкин и И.А. Бродский - знаковые фигуры в поэзии. Их соотнесенность выявляет и неизменность, и новизну проблем, к которым они обращались.</w:t>
      </w:r>
    </w:p>
    <w:p w:rsidR="00E01B0E" w:rsidRPr="00417FDA" w:rsidRDefault="00E01B0E" w:rsidP="00E01B0E">
      <w:pPr>
        <w:pStyle w:val="1e"/>
        <w:shd w:val="clear" w:color="auto" w:fill="FFFFFF"/>
        <w:spacing w:before="0" w:after="0" w:line="240" w:lineRule="auto"/>
        <w:ind w:firstLine="426"/>
        <w:jc w:val="both"/>
        <w:rPr>
          <w:color w:val="auto"/>
          <w:sz w:val="22"/>
          <w:szCs w:val="22"/>
        </w:rPr>
      </w:pPr>
      <w:r w:rsidRPr="00417FDA">
        <w:rPr>
          <w:color w:val="auto"/>
          <w:sz w:val="22"/>
          <w:szCs w:val="22"/>
        </w:rPr>
        <w:t xml:space="preserve">Тема </w:t>
      </w:r>
      <w:r w:rsidR="00175885">
        <w:rPr>
          <w:color w:val="auto"/>
          <w:sz w:val="22"/>
          <w:szCs w:val="22"/>
        </w:rPr>
        <w:t>«</w:t>
      </w:r>
      <w:r w:rsidRPr="00417FDA">
        <w:rPr>
          <w:color w:val="auto"/>
          <w:sz w:val="22"/>
          <w:szCs w:val="22"/>
        </w:rPr>
        <w:t>литературных</w:t>
      </w:r>
      <w:r w:rsidR="00175885">
        <w:rPr>
          <w:color w:val="auto"/>
          <w:sz w:val="22"/>
          <w:szCs w:val="22"/>
        </w:rPr>
        <w:t>»</w:t>
      </w:r>
      <w:r w:rsidRPr="00417FDA">
        <w:rPr>
          <w:color w:val="auto"/>
          <w:sz w:val="22"/>
          <w:szCs w:val="22"/>
        </w:rPr>
        <w:t xml:space="preserve"> взаимоотношений А.С. Пушкина и И.А. Бродского часто поднимается в современной критике. В работах ученых и публицистов (</w:t>
      </w:r>
      <w:r w:rsidRPr="00417FDA">
        <w:rPr>
          <w:color w:val="auto"/>
          <w:sz w:val="22"/>
          <w:szCs w:val="22"/>
          <w:shd w:val="clear" w:color="auto" w:fill="FFFFFF"/>
        </w:rPr>
        <w:t>В.П. Полухиной, Л.В. Лосева, Д.Л. Лакербая и др.</w:t>
      </w:r>
      <w:r w:rsidRPr="00417FDA">
        <w:rPr>
          <w:color w:val="auto"/>
          <w:sz w:val="22"/>
          <w:szCs w:val="22"/>
        </w:rPr>
        <w:t>) ставится вопрос о преемственности творчества Бродского, о его тесной связи со знаменитым предшественником или отсутствии таковой.</w:t>
      </w:r>
    </w:p>
    <w:p w:rsidR="00E01B0E" w:rsidRPr="00417FDA" w:rsidRDefault="00E01B0E" w:rsidP="00E01B0E">
      <w:pPr>
        <w:pStyle w:val="ab"/>
        <w:ind w:firstLine="426"/>
        <w:jc w:val="both"/>
        <w:rPr>
          <w:rFonts w:ascii="Times New Roman" w:hAnsi="Times New Roman" w:cs="Times New Roman"/>
          <w:shd w:val="clear" w:color="auto" w:fill="FFFFFF"/>
        </w:rPr>
      </w:pPr>
      <w:r w:rsidRPr="00417FDA">
        <w:rPr>
          <w:rFonts w:ascii="Times New Roman" w:hAnsi="Times New Roman" w:cs="Times New Roman"/>
        </w:rPr>
        <w:t>Мнения на этот счет разные. Одни литературоведы (</w:t>
      </w:r>
      <w:r w:rsidRPr="00417FDA">
        <w:rPr>
          <w:rFonts w:ascii="Times New Roman" w:hAnsi="Times New Roman" w:cs="Times New Roman"/>
          <w:bCs/>
          <w:shd w:val="clear" w:color="auto" w:fill="FFFFFF"/>
        </w:rPr>
        <w:t>А.И. Солженицын</w:t>
      </w:r>
      <w:r w:rsidRPr="00417FDA">
        <w:rPr>
          <w:rFonts w:ascii="Times New Roman" w:hAnsi="Times New Roman" w:cs="Times New Roman"/>
        </w:rPr>
        <w:t xml:space="preserve">, Д.С. Лихачев) нещадно критикуют </w:t>
      </w:r>
      <w:r w:rsidR="00175885">
        <w:rPr>
          <w:rFonts w:ascii="Times New Roman" w:hAnsi="Times New Roman" w:cs="Times New Roman"/>
        </w:rPr>
        <w:t>«</w:t>
      </w:r>
      <w:r w:rsidRPr="00417FDA">
        <w:rPr>
          <w:rFonts w:ascii="Times New Roman" w:hAnsi="Times New Roman" w:cs="Times New Roman"/>
        </w:rPr>
        <w:t>русскоязычного</w:t>
      </w:r>
      <w:r w:rsidR="00175885">
        <w:rPr>
          <w:rFonts w:ascii="Times New Roman" w:hAnsi="Times New Roman" w:cs="Times New Roman"/>
        </w:rPr>
        <w:t>»</w:t>
      </w:r>
      <w:r w:rsidRPr="00417FDA">
        <w:rPr>
          <w:rFonts w:ascii="Times New Roman" w:hAnsi="Times New Roman" w:cs="Times New Roman"/>
        </w:rPr>
        <w:t xml:space="preserve"> поэта Бродского, считая, что его поэзия вообще не имеет никакого отношения к русской словесности. Отсюда вытекающее суждение о том, что сама попытка сравнения Бродского с </w:t>
      </w:r>
      <w:r w:rsidR="00175885">
        <w:rPr>
          <w:rFonts w:ascii="Times New Roman" w:hAnsi="Times New Roman" w:cs="Times New Roman"/>
        </w:rPr>
        <w:t>«</w:t>
      </w:r>
      <w:r w:rsidRPr="00417FDA">
        <w:rPr>
          <w:rFonts w:ascii="Times New Roman" w:hAnsi="Times New Roman" w:cs="Times New Roman"/>
        </w:rPr>
        <w:t>солнцем русской поэзии</w:t>
      </w:r>
      <w:r w:rsidR="00175885">
        <w:rPr>
          <w:rFonts w:ascii="Times New Roman" w:hAnsi="Times New Roman" w:cs="Times New Roman"/>
        </w:rPr>
        <w:t>»</w:t>
      </w:r>
      <w:r w:rsidRPr="00417FDA">
        <w:rPr>
          <w:rFonts w:ascii="Times New Roman" w:hAnsi="Times New Roman" w:cs="Times New Roman"/>
        </w:rPr>
        <w:t xml:space="preserve"> - самое страшное кощунство и чуть ли не святотатство. Другие (</w:t>
      </w:r>
      <w:r w:rsidRPr="00417FDA">
        <w:rPr>
          <w:rFonts w:ascii="Times New Roman" w:hAnsi="Times New Roman" w:cs="Times New Roman"/>
          <w:spacing w:val="2"/>
          <w:shd w:val="clear" w:color="auto" w:fill="FFFFFF"/>
        </w:rPr>
        <w:t>И. Винокурова</w:t>
      </w:r>
      <w:r w:rsidRPr="00417FDA">
        <w:rPr>
          <w:rFonts w:ascii="Times New Roman" w:hAnsi="Times New Roman" w:cs="Times New Roman"/>
          <w:b/>
        </w:rPr>
        <w:t xml:space="preserve">, </w:t>
      </w:r>
      <w:r w:rsidRPr="00417FDA">
        <w:rPr>
          <w:rFonts w:ascii="Times New Roman" w:hAnsi="Times New Roman" w:cs="Times New Roman"/>
          <w:spacing w:val="2"/>
          <w:shd w:val="clear" w:color="auto" w:fill="FFFFFF"/>
        </w:rPr>
        <w:t>Ю. Кублановский, Л.Лосев</w:t>
      </w:r>
      <w:r w:rsidRPr="00417FDA">
        <w:rPr>
          <w:rFonts w:ascii="Times New Roman" w:hAnsi="Times New Roman" w:cs="Times New Roman"/>
        </w:rPr>
        <w:t xml:space="preserve">) называют поэта </w:t>
      </w:r>
      <w:r w:rsidR="00175885">
        <w:rPr>
          <w:rFonts w:ascii="Times New Roman" w:hAnsi="Times New Roman" w:cs="Times New Roman"/>
        </w:rPr>
        <w:t>«</w:t>
      </w:r>
      <w:r w:rsidRPr="00417FDA">
        <w:rPr>
          <w:rFonts w:ascii="Times New Roman" w:hAnsi="Times New Roman" w:cs="Times New Roman"/>
        </w:rPr>
        <w:t>Пушкиным ХХ века</w:t>
      </w:r>
      <w:r w:rsidR="00175885">
        <w:rPr>
          <w:rFonts w:ascii="Times New Roman" w:hAnsi="Times New Roman" w:cs="Times New Roman"/>
        </w:rPr>
        <w:t>»</w:t>
      </w:r>
      <w:r w:rsidRPr="00417FDA">
        <w:rPr>
          <w:rFonts w:ascii="Times New Roman" w:hAnsi="Times New Roman" w:cs="Times New Roman"/>
        </w:rPr>
        <w:t xml:space="preserve"> и прочат ему славу в будущем, которая затмит достижения его старшего </w:t>
      </w:r>
      <w:r w:rsidR="00175885">
        <w:rPr>
          <w:rFonts w:ascii="Times New Roman" w:hAnsi="Times New Roman" w:cs="Times New Roman"/>
        </w:rPr>
        <w:t>«</w:t>
      </w:r>
      <w:r w:rsidRPr="00417FDA">
        <w:rPr>
          <w:rFonts w:ascii="Times New Roman" w:hAnsi="Times New Roman" w:cs="Times New Roman"/>
        </w:rPr>
        <w:t>коллеги по цеху</w:t>
      </w:r>
      <w:r w:rsidR="00175885">
        <w:rPr>
          <w:rFonts w:ascii="Times New Roman" w:hAnsi="Times New Roman" w:cs="Times New Roman"/>
        </w:rPr>
        <w:t>»</w:t>
      </w:r>
      <w:r w:rsidRPr="00417FDA">
        <w:rPr>
          <w:rFonts w:ascii="Times New Roman" w:hAnsi="Times New Roman" w:cs="Times New Roman"/>
        </w:rPr>
        <w:t xml:space="preserve">. Эту бурную полемику мы рассматривать не будем и ни к одной из спорящих сторон не примкнем, а согласимся со словами Льва Лосева о </w:t>
      </w:r>
      <w:r w:rsidR="00175885">
        <w:rPr>
          <w:rFonts w:ascii="Times New Roman" w:hAnsi="Times New Roman" w:cs="Times New Roman"/>
        </w:rPr>
        <w:t>«</w:t>
      </w:r>
      <w:r w:rsidRPr="00417FDA">
        <w:rPr>
          <w:rFonts w:ascii="Times New Roman" w:hAnsi="Times New Roman" w:cs="Times New Roman"/>
        </w:rPr>
        <w:t>непрекращающемся диалоге</w:t>
      </w:r>
      <w:r w:rsidR="00175885">
        <w:rPr>
          <w:rFonts w:ascii="Times New Roman" w:hAnsi="Times New Roman" w:cs="Times New Roman"/>
        </w:rPr>
        <w:t>»</w:t>
      </w:r>
      <w:r w:rsidRPr="00417FDA">
        <w:rPr>
          <w:rFonts w:ascii="Times New Roman" w:hAnsi="Times New Roman" w:cs="Times New Roman"/>
        </w:rPr>
        <w:t xml:space="preserve">, который ведет Бродский с Пушкиным </w:t>
      </w:r>
      <w:r w:rsidR="00175885">
        <w:rPr>
          <w:rFonts w:ascii="Times New Roman" w:hAnsi="Times New Roman" w:cs="Times New Roman"/>
        </w:rPr>
        <w:t>«</w:t>
      </w:r>
      <w:r w:rsidRPr="00417FDA">
        <w:rPr>
          <w:rFonts w:ascii="Times New Roman" w:hAnsi="Times New Roman" w:cs="Times New Roman"/>
        </w:rPr>
        <w:t>то в сюжете, то в подтексте стихотворений</w:t>
      </w:r>
      <w:r w:rsidR="00175885">
        <w:rPr>
          <w:rFonts w:ascii="Times New Roman" w:hAnsi="Times New Roman" w:cs="Times New Roman"/>
        </w:rPr>
        <w:t>»</w:t>
      </w:r>
      <w:r w:rsidRPr="00417FDA">
        <w:rPr>
          <w:rFonts w:ascii="Times New Roman" w:hAnsi="Times New Roman" w:cs="Times New Roman"/>
        </w:rPr>
        <w:t xml:space="preserve">. Особенности этого </w:t>
      </w:r>
      <w:r w:rsidR="00175885">
        <w:rPr>
          <w:rFonts w:ascii="Times New Roman" w:hAnsi="Times New Roman" w:cs="Times New Roman"/>
        </w:rPr>
        <w:t>«</w:t>
      </w:r>
      <w:r w:rsidRPr="00417FDA">
        <w:rPr>
          <w:rFonts w:ascii="Times New Roman" w:hAnsi="Times New Roman" w:cs="Times New Roman"/>
        </w:rPr>
        <w:t>непрекращающегося диалога</w:t>
      </w:r>
      <w:r w:rsidR="00175885">
        <w:rPr>
          <w:rFonts w:ascii="Times New Roman" w:hAnsi="Times New Roman" w:cs="Times New Roman"/>
        </w:rPr>
        <w:t>»</w:t>
      </w:r>
      <w:r w:rsidRPr="00417FDA">
        <w:rPr>
          <w:rFonts w:ascii="Times New Roman" w:hAnsi="Times New Roman" w:cs="Times New Roman"/>
        </w:rPr>
        <w:t xml:space="preserve"> попробуем проанализировать на примере </w:t>
      </w:r>
      <w:r w:rsidRPr="00417FDA">
        <w:rPr>
          <w:rFonts w:ascii="Times New Roman" w:hAnsi="Times New Roman" w:cs="Times New Roman"/>
          <w:shd w:val="clear" w:color="auto" w:fill="FFFFFF"/>
        </w:rPr>
        <w:t xml:space="preserve">поэмы И. Бродского </w:t>
      </w:r>
      <w:r w:rsidR="00175885">
        <w:rPr>
          <w:rFonts w:ascii="Times New Roman" w:hAnsi="Times New Roman" w:cs="Times New Roman"/>
          <w:shd w:val="clear" w:color="auto" w:fill="FFFFFF"/>
        </w:rPr>
        <w:t>«</w:t>
      </w:r>
      <w:r w:rsidRPr="00417FDA">
        <w:rPr>
          <w:rFonts w:ascii="Times New Roman" w:hAnsi="Times New Roman" w:cs="Times New Roman"/>
          <w:shd w:val="clear" w:color="auto" w:fill="FFFFFF"/>
        </w:rPr>
        <w:t>Двадцать сонетов к Марии Стюарт</w:t>
      </w:r>
      <w:r w:rsidR="00175885">
        <w:rPr>
          <w:rFonts w:ascii="Times New Roman" w:hAnsi="Times New Roman" w:cs="Times New Roman"/>
          <w:shd w:val="clear" w:color="auto" w:fill="FFFFFF"/>
        </w:rPr>
        <w:t>»</w:t>
      </w:r>
      <w:r w:rsidRPr="00417FDA">
        <w:rPr>
          <w:rFonts w:ascii="Times New Roman" w:hAnsi="Times New Roman" w:cs="Times New Roman"/>
          <w:shd w:val="clear" w:color="auto" w:fill="FFFFFF"/>
        </w:rPr>
        <w:t xml:space="preserve">, а именно на шестом ее сонете </w:t>
      </w:r>
      <w:r w:rsidR="00175885">
        <w:rPr>
          <w:rFonts w:ascii="Times New Roman" w:hAnsi="Times New Roman" w:cs="Times New Roman"/>
          <w:shd w:val="clear" w:color="auto" w:fill="FFFFFF"/>
        </w:rPr>
        <w:t>«</w:t>
      </w:r>
      <w:r w:rsidRPr="00417FDA">
        <w:rPr>
          <w:rFonts w:ascii="Times New Roman" w:hAnsi="Times New Roman" w:cs="Times New Roman"/>
          <w:shd w:val="clear" w:color="auto" w:fill="FFFFFF"/>
        </w:rPr>
        <w:t>Я вас любил</w:t>
      </w:r>
      <w:r w:rsidR="00175885">
        <w:rPr>
          <w:rFonts w:ascii="Times New Roman" w:hAnsi="Times New Roman" w:cs="Times New Roman"/>
          <w:shd w:val="clear" w:color="auto" w:fill="FFFFFF"/>
        </w:rPr>
        <w:t>»</w:t>
      </w:r>
      <w:r w:rsidRPr="00417FDA">
        <w:rPr>
          <w:rFonts w:ascii="Times New Roman" w:hAnsi="Times New Roman" w:cs="Times New Roman"/>
          <w:shd w:val="clear" w:color="auto" w:fill="FFFFFF"/>
        </w:rPr>
        <w:t>, который считают вызывающей перелицовкой пушкинского оригинала [1].</w:t>
      </w:r>
    </w:p>
    <w:p w:rsidR="00E01B0E" w:rsidRPr="00417FDA" w:rsidRDefault="00E01B0E" w:rsidP="00E01B0E">
      <w:pPr>
        <w:spacing w:after="0" w:line="240" w:lineRule="auto"/>
        <w:ind w:firstLine="426"/>
        <w:jc w:val="both"/>
        <w:rPr>
          <w:rFonts w:ascii="Times New Roman" w:hAnsi="Times New Roman" w:cs="Times New Roman"/>
          <w:shd w:val="clear" w:color="auto" w:fill="FFFFFF"/>
        </w:rPr>
      </w:pPr>
      <w:r w:rsidRPr="00417FDA">
        <w:rPr>
          <w:rFonts w:ascii="Times New Roman" w:hAnsi="Times New Roman" w:cs="Times New Roman"/>
          <w:shd w:val="clear" w:color="auto" w:fill="FFFFFF"/>
        </w:rPr>
        <w:t xml:space="preserve">Стихотворение А.С. Пушкина </w:t>
      </w:r>
      <w:r w:rsidR="00175885">
        <w:rPr>
          <w:rFonts w:ascii="Times New Roman" w:hAnsi="Times New Roman" w:cs="Times New Roman"/>
          <w:shd w:val="clear" w:color="auto" w:fill="FFFFFF"/>
        </w:rPr>
        <w:t>«</w:t>
      </w:r>
      <w:r w:rsidRPr="00417FDA">
        <w:rPr>
          <w:rFonts w:ascii="Times New Roman" w:hAnsi="Times New Roman" w:cs="Times New Roman"/>
          <w:shd w:val="clear" w:color="auto" w:fill="FFFFFF"/>
        </w:rPr>
        <w:t>Я вас любил…</w:t>
      </w:r>
      <w:r w:rsidR="00175885">
        <w:rPr>
          <w:rFonts w:ascii="Times New Roman" w:hAnsi="Times New Roman" w:cs="Times New Roman"/>
          <w:shd w:val="clear" w:color="auto" w:fill="FFFFFF"/>
        </w:rPr>
        <w:t>»</w:t>
      </w:r>
      <w:r w:rsidRPr="00417FDA">
        <w:rPr>
          <w:rFonts w:ascii="Times New Roman" w:hAnsi="Times New Roman" w:cs="Times New Roman"/>
          <w:shd w:val="clear" w:color="auto" w:fill="FFFFFF"/>
        </w:rPr>
        <w:t xml:space="preserve"> обозначено самим автором 1829-м годом. В большом академическом собрании сочинений поэта эта дата уточняется: </w:t>
      </w:r>
      <w:r w:rsidR="00175885">
        <w:rPr>
          <w:rFonts w:ascii="Times New Roman" w:hAnsi="Times New Roman" w:cs="Times New Roman"/>
          <w:shd w:val="clear" w:color="auto" w:fill="FFFFFF"/>
        </w:rPr>
        <w:t>«</w:t>
      </w:r>
      <w:r w:rsidRPr="00417FDA">
        <w:rPr>
          <w:rFonts w:ascii="Times New Roman" w:hAnsi="Times New Roman" w:cs="Times New Roman"/>
          <w:shd w:val="clear" w:color="auto" w:fill="FFFFFF"/>
        </w:rPr>
        <w:t>1829 год, не позднее ноября</w:t>
      </w:r>
      <w:r w:rsidR="00175885">
        <w:rPr>
          <w:rFonts w:ascii="Times New Roman" w:hAnsi="Times New Roman" w:cs="Times New Roman"/>
          <w:shd w:val="clear" w:color="auto" w:fill="FFFFFF"/>
        </w:rPr>
        <w:t>»</w:t>
      </w:r>
      <w:r w:rsidRPr="00417FDA">
        <w:rPr>
          <w:rFonts w:ascii="Times New Roman" w:hAnsi="Times New Roman" w:cs="Times New Roman"/>
          <w:shd w:val="clear" w:color="auto" w:fill="FFFFFF"/>
        </w:rPr>
        <w:t xml:space="preserve">. Впервые это стихотворение было опубликовано в альманахе </w:t>
      </w:r>
      <w:r w:rsidR="00175885">
        <w:rPr>
          <w:rFonts w:ascii="Times New Roman" w:hAnsi="Times New Roman" w:cs="Times New Roman"/>
          <w:shd w:val="clear" w:color="auto" w:fill="FFFFFF"/>
        </w:rPr>
        <w:t>«</w:t>
      </w:r>
      <w:r w:rsidRPr="00417FDA">
        <w:rPr>
          <w:rFonts w:ascii="Times New Roman" w:hAnsi="Times New Roman" w:cs="Times New Roman"/>
          <w:shd w:val="clear" w:color="auto" w:fill="FFFFFF"/>
        </w:rPr>
        <w:t>Северные цветы на 1830 год</w:t>
      </w:r>
      <w:r w:rsidR="00175885">
        <w:rPr>
          <w:rFonts w:ascii="Times New Roman" w:hAnsi="Times New Roman" w:cs="Times New Roman"/>
          <w:shd w:val="clear" w:color="auto" w:fill="FFFFFF"/>
        </w:rPr>
        <w:t>»</w:t>
      </w:r>
      <w:r w:rsidRPr="00417FDA">
        <w:rPr>
          <w:rFonts w:ascii="Times New Roman" w:hAnsi="Times New Roman" w:cs="Times New Roman"/>
          <w:shd w:val="clear" w:color="auto" w:fill="FFFFFF"/>
        </w:rPr>
        <w:t>.</w:t>
      </w:r>
    </w:p>
    <w:p w:rsidR="00E01B0E" w:rsidRPr="00417FDA" w:rsidRDefault="00E01B0E" w:rsidP="00E01B0E">
      <w:pPr>
        <w:spacing w:after="0" w:line="240" w:lineRule="auto"/>
        <w:ind w:firstLine="426"/>
        <w:jc w:val="both"/>
        <w:rPr>
          <w:rFonts w:ascii="Times New Roman" w:hAnsi="Times New Roman" w:cs="Times New Roman"/>
        </w:rPr>
      </w:pPr>
      <w:r w:rsidRPr="00417FDA">
        <w:rPr>
          <w:rFonts w:ascii="Times New Roman" w:hAnsi="Times New Roman" w:cs="Times New Roman"/>
          <w:shd w:val="clear" w:color="auto" w:fill="FFFFFF"/>
        </w:rPr>
        <w:t xml:space="preserve"> Устанавливаемая дата создания пушкинского стихотворения </w:t>
      </w:r>
      <w:r w:rsidR="00175885">
        <w:rPr>
          <w:rFonts w:ascii="Times New Roman" w:hAnsi="Times New Roman" w:cs="Times New Roman"/>
          <w:shd w:val="clear" w:color="auto" w:fill="FFFFFF"/>
        </w:rPr>
        <w:t>«</w:t>
      </w:r>
      <w:r w:rsidRPr="00417FDA">
        <w:rPr>
          <w:rFonts w:ascii="Times New Roman" w:hAnsi="Times New Roman" w:cs="Times New Roman"/>
          <w:shd w:val="clear" w:color="auto" w:fill="FFFFFF"/>
        </w:rPr>
        <w:t>Я Вас любил</w:t>
      </w:r>
      <w:r w:rsidR="00175885">
        <w:rPr>
          <w:rFonts w:ascii="Times New Roman" w:hAnsi="Times New Roman" w:cs="Times New Roman"/>
          <w:shd w:val="clear" w:color="auto" w:fill="FFFFFF"/>
        </w:rPr>
        <w:t>»</w:t>
      </w:r>
      <w:r w:rsidRPr="00417FDA">
        <w:rPr>
          <w:rFonts w:ascii="Times New Roman" w:hAnsi="Times New Roman" w:cs="Times New Roman"/>
          <w:shd w:val="clear" w:color="auto" w:fill="FFFFFF"/>
        </w:rPr>
        <w:t xml:space="preserve"> (февраль — март 1829 года) укрепляет гипотезу одного из первых биографов Пушкина П. В. Анненкова, что адресатом стихотворения является А.А. Оленина. </w:t>
      </w:r>
    </w:p>
    <w:p w:rsidR="00E01B0E" w:rsidRPr="00417FDA" w:rsidRDefault="00175885" w:rsidP="00E01B0E">
      <w:pPr>
        <w:pStyle w:val="1e"/>
        <w:shd w:val="clear" w:color="auto" w:fill="FFFFFF"/>
        <w:spacing w:before="0" w:after="0" w:line="240" w:lineRule="auto"/>
        <w:ind w:firstLine="426"/>
        <w:jc w:val="both"/>
        <w:rPr>
          <w:color w:val="auto"/>
          <w:sz w:val="22"/>
          <w:szCs w:val="22"/>
        </w:rPr>
      </w:pPr>
      <w:r>
        <w:rPr>
          <w:color w:val="auto"/>
          <w:sz w:val="22"/>
          <w:szCs w:val="22"/>
        </w:rPr>
        <w:t>«</w:t>
      </w:r>
      <w:r w:rsidR="00E01B0E" w:rsidRPr="00417FDA">
        <w:rPr>
          <w:color w:val="auto"/>
          <w:sz w:val="22"/>
          <w:szCs w:val="22"/>
        </w:rPr>
        <w:t>Двадцать сонетов к Марии Стюарт</w:t>
      </w:r>
      <w:r>
        <w:rPr>
          <w:color w:val="auto"/>
          <w:sz w:val="22"/>
          <w:szCs w:val="22"/>
        </w:rPr>
        <w:t>»</w:t>
      </w:r>
      <w:r w:rsidR="00E01B0E" w:rsidRPr="00417FDA">
        <w:rPr>
          <w:color w:val="auto"/>
          <w:sz w:val="22"/>
          <w:szCs w:val="22"/>
        </w:rPr>
        <w:t xml:space="preserve"> – цикл стихотворений Иосифа Бродского, написанный автором в 1974 году. Первым и явным адресатом этих стихов является Мария Стюарт, королева Шотландии. </w:t>
      </w:r>
    </w:p>
    <w:p w:rsidR="00E01B0E" w:rsidRPr="00417FDA" w:rsidRDefault="00E01B0E" w:rsidP="00E01B0E">
      <w:pPr>
        <w:pStyle w:val="1e"/>
        <w:shd w:val="clear" w:color="auto" w:fill="FFFFFF"/>
        <w:spacing w:before="0" w:after="0" w:line="240" w:lineRule="auto"/>
        <w:ind w:firstLine="426"/>
        <w:jc w:val="both"/>
        <w:rPr>
          <w:color w:val="auto"/>
          <w:sz w:val="22"/>
          <w:szCs w:val="22"/>
        </w:rPr>
      </w:pPr>
      <w:r w:rsidRPr="00417FDA">
        <w:rPr>
          <w:color w:val="auto"/>
          <w:sz w:val="22"/>
          <w:szCs w:val="22"/>
        </w:rPr>
        <w:t>Тема знаменитых стихотворений А.С. Пушкина и И.А. Бродского - расставание с любимой навсегда, разрыв отношений.</w:t>
      </w:r>
    </w:p>
    <w:p w:rsidR="00E01B0E" w:rsidRPr="00417FDA" w:rsidRDefault="00E01B0E" w:rsidP="00E01B0E">
      <w:pPr>
        <w:pStyle w:val="1e"/>
        <w:shd w:val="clear" w:color="auto" w:fill="FFFFFF"/>
        <w:spacing w:before="0" w:after="0" w:line="240" w:lineRule="auto"/>
        <w:ind w:firstLine="426"/>
        <w:jc w:val="both"/>
        <w:rPr>
          <w:color w:val="auto"/>
          <w:sz w:val="22"/>
          <w:szCs w:val="22"/>
        </w:rPr>
      </w:pPr>
      <w:r w:rsidRPr="00417FDA">
        <w:rPr>
          <w:color w:val="auto"/>
          <w:sz w:val="22"/>
          <w:szCs w:val="22"/>
        </w:rPr>
        <w:t xml:space="preserve">Произведение А.С. Пушкина призвано пробуждать в читателе </w:t>
      </w:r>
      <w:r w:rsidR="00175885">
        <w:rPr>
          <w:color w:val="auto"/>
          <w:sz w:val="22"/>
          <w:szCs w:val="22"/>
        </w:rPr>
        <w:t>«</w:t>
      </w:r>
      <w:r w:rsidRPr="00417FDA">
        <w:rPr>
          <w:color w:val="auto"/>
          <w:sz w:val="22"/>
          <w:szCs w:val="22"/>
        </w:rPr>
        <w:t>чувства добрые</w:t>
      </w:r>
      <w:r w:rsidR="00175885">
        <w:rPr>
          <w:color w:val="auto"/>
          <w:sz w:val="22"/>
          <w:szCs w:val="22"/>
        </w:rPr>
        <w:t>»</w:t>
      </w:r>
      <w:r w:rsidRPr="00417FDA">
        <w:rPr>
          <w:color w:val="auto"/>
          <w:sz w:val="22"/>
          <w:szCs w:val="22"/>
        </w:rPr>
        <w:t xml:space="preserve">, что соответствует общей концепции творчества поэта. В стихотворении </w:t>
      </w:r>
      <w:r w:rsidR="00175885">
        <w:rPr>
          <w:color w:val="auto"/>
          <w:sz w:val="22"/>
          <w:szCs w:val="22"/>
        </w:rPr>
        <w:t>«</w:t>
      </w:r>
      <w:r w:rsidRPr="00417FDA">
        <w:rPr>
          <w:color w:val="auto"/>
          <w:sz w:val="22"/>
          <w:szCs w:val="22"/>
        </w:rPr>
        <w:t>Поэту</w:t>
      </w:r>
      <w:r w:rsidR="00175885">
        <w:rPr>
          <w:color w:val="auto"/>
          <w:sz w:val="22"/>
          <w:szCs w:val="22"/>
        </w:rPr>
        <w:t>»</w:t>
      </w:r>
      <w:r w:rsidRPr="00417FDA">
        <w:rPr>
          <w:color w:val="auto"/>
          <w:sz w:val="22"/>
          <w:szCs w:val="22"/>
        </w:rPr>
        <w:t xml:space="preserve"> А.С. Пушкин пишет о необходимости строгой взыскательности со стороны самого автора, который соотносит своё творчество с незыблемыми нравственными ценностями, а именно: умением любить и прощать. Но читатель может сказать, что так в жизни не бывает. А как бывает? Так, как у Бродского: </w:t>
      </w:r>
      <w:r w:rsidR="00175885">
        <w:rPr>
          <w:color w:val="auto"/>
          <w:sz w:val="22"/>
          <w:szCs w:val="22"/>
        </w:rPr>
        <w:t>«</w:t>
      </w:r>
      <w:r w:rsidRPr="00417FDA">
        <w:rPr>
          <w:i/>
          <w:color w:val="auto"/>
          <w:sz w:val="22"/>
          <w:szCs w:val="22"/>
        </w:rPr>
        <w:t>боль сверлит мозги</w:t>
      </w:r>
      <w:r w:rsidR="00175885">
        <w:rPr>
          <w:color w:val="auto"/>
          <w:sz w:val="22"/>
          <w:szCs w:val="22"/>
        </w:rPr>
        <w:t>»</w:t>
      </w:r>
      <w:r w:rsidRPr="00417FDA">
        <w:rPr>
          <w:color w:val="auto"/>
          <w:sz w:val="22"/>
          <w:szCs w:val="22"/>
        </w:rPr>
        <w:t xml:space="preserve">, </w:t>
      </w:r>
      <w:r w:rsidR="00175885">
        <w:rPr>
          <w:color w:val="auto"/>
          <w:sz w:val="22"/>
          <w:szCs w:val="22"/>
        </w:rPr>
        <w:t>«</w:t>
      </w:r>
      <w:r w:rsidRPr="00417FDA">
        <w:rPr>
          <w:i/>
          <w:color w:val="auto"/>
          <w:sz w:val="22"/>
          <w:szCs w:val="22"/>
        </w:rPr>
        <w:t>всё разлетелось к черту, на куски</w:t>
      </w:r>
      <w:r w:rsidR="00175885">
        <w:rPr>
          <w:color w:val="auto"/>
          <w:sz w:val="22"/>
          <w:szCs w:val="22"/>
        </w:rPr>
        <w:t>»</w:t>
      </w:r>
      <w:r w:rsidRPr="00417FDA">
        <w:rPr>
          <w:color w:val="auto"/>
          <w:sz w:val="22"/>
          <w:szCs w:val="22"/>
        </w:rPr>
        <w:t xml:space="preserve">, </w:t>
      </w:r>
      <w:r w:rsidR="00175885">
        <w:rPr>
          <w:color w:val="auto"/>
          <w:sz w:val="22"/>
          <w:szCs w:val="22"/>
        </w:rPr>
        <w:t>«</w:t>
      </w:r>
      <w:r w:rsidRPr="00417FDA">
        <w:rPr>
          <w:i/>
          <w:color w:val="auto"/>
          <w:sz w:val="22"/>
          <w:szCs w:val="22"/>
        </w:rPr>
        <w:t>я застрелиться пробовал</w:t>
      </w:r>
      <w:r w:rsidR="00175885">
        <w:rPr>
          <w:color w:val="auto"/>
          <w:sz w:val="22"/>
          <w:szCs w:val="22"/>
        </w:rPr>
        <w:t>»</w:t>
      </w:r>
      <w:r w:rsidRPr="00417FDA">
        <w:rPr>
          <w:color w:val="auto"/>
          <w:sz w:val="22"/>
          <w:szCs w:val="22"/>
        </w:rPr>
        <w:t xml:space="preserve"> и т.д.</w:t>
      </w:r>
    </w:p>
    <w:p w:rsidR="00E01B0E" w:rsidRPr="00417FDA" w:rsidRDefault="00E01B0E" w:rsidP="00E01B0E">
      <w:pPr>
        <w:pStyle w:val="1e"/>
        <w:shd w:val="clear" w:color="auto" w:fill="FFFFFF"/>
        <w:spacing w:before="0" w:after="0" w:line="240" w:lineRule="auto"/>
        <w:ind w:firstLine="426"/>
        <w:jc w:val="both"/>
        <w:rPr>
          <w:color w:val="auto"/>
          <w:sz w:val="22"/>
          <w:szCs w:val="22"/>
        </w:rPr>
      </w:pPr>
      <w:r w:rsidRPr="00417FDA">
        <w:rPr>
          <w:color w:val="auto"/>
          <w:sz w:val="22"/>
          <w:szCs w:val="22"/>
        </w:rPr>
        <w:t xml:space="preserve">Стихотворение И.А. Бродского </w:t>
      </w:r>
      <w:r w:rsidR="00175885">
        <w:rPr>
          <w:color w:val="auto"/>
          <w:sz w:val="22"/>
          <w:szCs w:val="22"/>
        </w:rPr>
        <w:t>«</w:t>
      </w:r>
      <w:r w:rsidRPr="00417FDA">
        <w:rPr>
          <w:color w:val="auto"/>
          <w:sz w:val="22"/>
          <w:szCs w:val="22"/>
        </w:rPr>
        <w:t>Я вас любил…</w:t>
      </w:r>
      <w:r w:rsidR="00175885">
        <w:rPr>
          <w:color w:val="auto"/>
          <w:sz w:val="22"/>
          <w:szCs w:val="22"/>
        </w:rPr>
        <w:t>»</w:t>
      </w:r>
      <w:r w:rsidRPr="00417FDA">
        <w:rPr>
          <w:color w:val="auto"/>
          <w:sz w:val="22"/>
          <w:szCs w:val="22"/>
        </w:rPr>
        <w:t xml:space="preserve"> — знаменитое, ставшее классическим признание в любви к женщине. Но, принадлежа к совершенно другой эпохе, И.А.Бродский понимает, что такое признание выглядит неуместным. Поэтому он пропускает его через себя и изменяет в соответствии с требованиями времени. Так появляется шестой сонет произведения И.А. Бродского </w:t>
      </w:r>
      <w:r w:rsidR="00175885">
        <w:rPr>
          <w:color w:val="auto"/>
          <w:sz w:val="22"/>
          <w:szCs w:val="22"/>
        </w:rPr>
        <w:t>«</w:t>
      </w:r>
      <w:r w:rsidRPr="00417FDA">
        <w:rPr>
          <w:color w:val="auto"/>
          <w:sz w:val="22"/>
          <w:szCs w:val="22"/>
        </w:rPr>
        <w:t>Двадцать сонетов к Марии Стюарт</w:t>
      </w:r>
      <w:r w:rsidR="00175885">
        <w:rPr>
          <w:color w:val="auto"/>
          <w:sz w:val="22"/>
          <w:szCs w:val="22"/>
        </w:rPr>
        <w:t>»</w:t>
      </w:r>
      <w:r w:rsidRPr="00417FDA">
        <w:rPr>
          <w:color w:val="auto"/>
          <w:sz w:val="22"/>
          <w:szCs w:val="22"/>
        </w:rPr>
        <w:t xml:space="preserve"> [2].</w:t>
      </w:r>
    </w:p>
    <w:p w:rsidR="00E01B0E" w:rsidRPr="00417FDA" w:rsidRDefault="00E01B0E" w:rsidP="00E01B0E">
      <w:pPr>
        <w:pStyle w:val="1e"/>
        <w:shd w:val="clear" w:color="auto" w:fill="FFFFFF"/>
        <w:spacing w:before="0" w:after="0" w:line="240" w:lineRule="auto"/>
        <w:ind w:firstLine="426"/>
        <w:jc w:val="both"/>
        <w:rPr>
          <w:color w:val="auto"/>
          <w:sz w:val="22"/>
          <w:szCs w:val="22"/>
        </w:rPr>
      </w:pPr>
      <w:r w:rsidRPr="00417FDA">
        <w:rPr>
          <w:color w:val="auto"/>
          <w:sz w:val="22"/>
          <w:szCs w:val="22"/>
        </w:rPr>
        <w:t xml:space="preserve">В шестом сонете И.А.Бродский иронизирует над самим собой и над своей бездушной эпохой. Любовь у И.А. Бродского становится физическим плотским чувством. На смену покорности приходят мысли о самоубийстве, но и они заканчиваются насмешкой автора. Он считает, что Бог не </w:t>
      </w:r>
      <w:r w:rsidRPr="00417FDA">
        <w:rPr>
          <w:color w:val="auto"/>
          <w:sz w:val="22"/>
          <w:szCs w:val="22"/>
        </w:rPr>
        <w:lastRenderedPageBreak/>
        <w:t xml:space="preserve">способен создать такое же чувство в другом мужчине. Крайним выражением низменности современной любви являются последние строки. Автор намеренно оговаривается. Романтический поэт мечтал коснуться </w:t>
      </w:r>
      <w:r w:rsidR="00175885">
        <w:rPr>
          <w:color w:val="auto"/>
          <w:sz w:val="22"/>
          <w:szCs w:val="22"/>
        </w:rPr>
        <w:t>«</w:t>
      </w:r>
      <w:r w:rsidRPr="00417FDA">
        <w:rPr>
          <w:color w:val="auto"/>
          <w:sz w:val="22"/>
          <w:szCs w:val="22"/>
        </w:rPr>
        <w:t>уст</w:t>
      </w:r>
      <w:r w:rsidR="00175885">
        <w:rPr>
          <w:color w:val="auto"/>
          <w:sz w:val="22"/>
          <w:szCs w:val="22"/>
        </w:rPr>
        <w:t>»</w:t>
      </w:r>
      <w:r w:rsidRPr="00417FDA">
        <w:rPr>
          <w:color w:val="auto"/>
          <w:sz w:val="22"/>
          <w:szCs w:val="22"/>
        </w:rPr>
        <w:t xml:space="preserve"> возлюбленной. Заветная мечта героя Бродского – </w:t>
      </w:r>
      <w:r w:rsidR="00175885">
        <w:rPr>
          <w:color w:val="auto"/>
          <w:sz w:val="22"/>
          <w:szCs w:val="22"/>
        </w:rPr>
        <w:t>«</w:t>
      </w:r>
      <w:r w:rsidRPr="00417FDA">
        <w:rPr>
          <w:color w:val="auto"/>
          <w:sz w:val="22"/>
          <w:szCs w:val="22"/>
        </w:rPr>
        <w:t>бюст</w:t>
      </w:r>
      <w:r w:rsidR="00175885">
        <w:rPr>
          <w:color w:val="auto"/>
          <w:sz w:val="22"/>
          <w:szCs w:val="22"/>
        </w:rPr>
        <w:t>»</w:t>
      </w:r>
      <w:r w:rsidRPr="00417FDA">
        <w:rPr>
          <w:color w:val="auto"/>
          <w:sz w:val="22"/>
          <w:szCs w:val="22"/>
        </w:rPr>
        <w:t xml:space="preserve"> [3]. </w:t>
      </w:r>
    </w:p>
    <w:p w:rsidR="00E01B0E" w:rsidRPr="00417FDA" w:rsidRDefault="00E01B0E" w:rsidP="00E01B0E">
      <w:pPr>
        <w:pStyle w:val="1e"/>
        <w:shd w:val="clear" w:color="auto" w:fill="FFFFFF"/>
        <w:spacing w:before="0" w:after="0" w:line="240" w:lineRule="auto"/>
        <w:ind w:firstLine="426"/>
        <w:jc w:val="both"/>
        <w:rPr>
          <w:color w:val="auto"/>
          <w:sz w:val="22"/>
          <w:szCs w:val="22"/>
        </w:rPr>
      </w:pPr>
      <w:r w:rsidRPr="00417FDA">
        <w:rPr>
          <w:color w:val="auto"/>
          <w:sz w:val="22"/>
          <w:szCs w:val="22"/>
        </w:rPr>
        <w:t xml:space="preserve">Однако все эти вопросы служат одной цели: оттенить центральный образ поэмы — образ обезглавленной Марии Стюарт. </w:t>
      </w:r>
    </w:p>
    <w:p w:rsidR="00E01B0E" w:rsidRPr="00417FDA" w:rsidRDefault="00E01B0E" w:rsidP="00E01B0E">
      <w:pPr>
        <w:pStyle w:val="1e"/>
        <w:spacing w:before="0" w:after="0" w:line="240" w:lineRule="auto"/>
        <w:ind w:firstLine="426"/>
        <w:jc w:val="both"/>
        <w:rPr>
          <w:color w:val="auto"/>
          <w:sz w:val="22"/>
          <w:szCs w:val="22"/>
          <w:shd w:val="clear" w:color="auto" w:fill="FFFFFF"/>
        </w:rPr>
      </w:pPr>
      <w:r w:rsidRPr="00417FDA">
        <w:rPr>
          <w:color w:val="auto"/>
          <w:sz w:val="22"/>
          <w:szCs w:val="22"/>
        </w:rPr>
        <w:t xml:space="preserve">Стихотворение А.С. Пушкина </w:t>
      </w:r>
      <w:r w:rsidR="00175885">
        <w:rPr>
          <w:color w:val="auto"/>
          <w:sz w:val="22"/>
          <w:szCs w:val="22"/>
        </w:rPr>
        <w:t>«</w:t>
      </w:r>
      <w:r w:rsidRPr="00417FDA">
        <w:rPr>
          <w:color w:val="auto"/>
          <w:sz w:val="22"/>
          <w:szCs w:val="22"/>
        </w:rPr>
        <w:t>Я вас любил…</w:t>
      </w:r>
      <w:r w:rsidR="00175885">
        <w:rPr>
          <w:color w:val="auto"/>
          <w:sz w:val="22"/>
          <w:szCs w:val="22"/>
        </w:rPr>
        <w:t>»</w:t>
      </w:r>
      <w:r w:rsidRPr="00417FDA">
        <w:rPr>
          <w:color w:val="auto"/>
          <w:sz w:val="22"/>
          <w:szCs w:val="22"/>
        </w:rPr>
        <w:t xml:space="preserve"> исполнено в сложном четком ритме. У него тонкая синтаксическая, интонационная и звуковая структура. Размер этого лирического произведения - пятистопный ямб. А.С.</w:t>
      </w:r>
      <w:r w:rsidRPr="00417FDA">
        <w:rPr>
          <w:color w:val="auto"/>
          <w:sz w:val="22"/>
          <w:szCs w:val="22"/>
          <w:shd w:val="clear" w:color="auto" w:fill="FFFFFF"/>
        </w:rPr>
        <w:t xml:space="preserve">Пушкин использовал перекрестную рифмовку. Стихотворение состоит из двух строф и каждая начинается со слов: </w:t>
      </w:r>
      <w:r w:rsidR="00175885">
        <w:rPr>
          <w:color w:val="auto"/>
          <w:sz w:val="22"/>
          <w:szCs w:val="22"/>
          <w:shd w:val="clear" w:color="auto" w:fill="FFFFFF"/>
        </w:rPr>
        <w:t>«</w:t>
      </w:r>
      <w:r w:rsidRPr="00417FDA">
        <w:rPr>
          <w:color w:val="auto"/>
          <w:sz w:val="22"/>
          <w:szCs w:val="22"/>
          <w:shd w:val="clear" w:color="auto" w:fill="FFFFFF"/>
        </w:rPr>
        <w:t>Я вас любил</w:t>
      </w:r>
      <w:r w:rsidR="00175885">
        <w:rPr>
          <w:color w:val="auto"/>
          <w:sz w:val="22"/>
          <w:szCs w:val="22"/>
          <w:shd w:val="clear" w:color="auto" w:fill="FFFFFF"/>
        </w:rPr>
        <w:t>»</w:t>
      </w:r>
      <w:r w:rsidRPr="00417FDA">
        <w:rPr>
          <w:color w:val="auto"/>
          <w:sz w:val="22"/>
          <w:szCs w:val="22"/>
          <w:shd w:val="clear" w:color="auto" w:fill="FFFFFF"/>
        </w:rPr>
        <w:t>.</w:t>
      </w:r>
      <w:r w:rsidRPr="00417FDA">
        <w:rPr>
          <w:color w:val="auto"/>
          <w:sz w:val="22"/>
          <w:szCs w:val="22"/>
        </w:rPr>
        <w:t xml:space="preserve"> Уникальной кажется способность Пушкина при предельной стройности и организованности ритма, создать текст абсолютно естественный.</w:t>
      </w:r>
    </w:p>
    <w:p w:rsidR="00E01B0E" w:rsidRPr="00417FDA" w:rsidRDefault="00E01B0E" w:rsidP="00E01B0E">
      <w:pPr>
        <w:pStyle w:val="1e"/>
        <w:spacing w:before="0" w:after="0" w:line="240" w:lineRule="auto"/>
        <w:ind w:firstLine="426"/>
        <w:jc w:val="both"/>
        <w:rPr>
          <w:color w:val="auto"/>
          <w:sz w:val="22"/>
          <w:szCs w:val="22"/>
          <w:shd w:val="clear" w:color="auto" w:fill="FFFFFF"/>
        </w:rPr>
      </w:pPr>
      <w:r w:rsidRPr="00417FDA">
        <w:rPr>
          <w:color w:val="auto"/>
          <w:sz w:val="22"/>
          <w:szCs w:val="22"/>
          <w:shd w:val="clear" w:color="auto" w:fill="FFFFFF"/>
        </w:rPr>
        <w:t xml:space="preserve">Несмотря на безответную любовь лирического героя, настроение стихотворения нельзя охарактеризовать как грустное или печальное, скорее всего оно легкое и прозрачное. Вводная конструкция </w:t>
      </w:r>
      <w:r w:rsidR="00175885">
        <w:rPr>
          <w:color w:val="auto"/>
          <w:sz w:val="22"/>
          <w:szCs w:val="22"/>
          <w:shd w:val="clear" w:color="auto" w:fill="FFFFFF"/>
        </w:rPr>
        <w:t>«</w:t>
      </w:r>
      <w:r w:rsidRPr="00417FDA">
        <w:rPr>
          <w:color w:val="auto"/>
          <w:sz w:val="22"/>
          <w:szCs w:val="22"/>
          <w:shd w:val="clear" w:color="auto" w:fill="FFFFFF"/>
        </w:rPr>
        <w:t>быть может</w:t>
      </w:r>
      <w:r w:rsidR="00175885">
        <w:rPr>
          <w:color w:val="auto"/>
          <w:sz w:val="22"/>
          <w:szCs w:val="22"/>
          <w:shd w:val="clear" w:color="auto" w:fill="FFFFFF"/>
        </w:rPr>
        <w:t>»</w:t>
      </w:r>
      <w:r w:rsidRPr="00417FDA">
        <w:rPr>
          <w:color w:val="auto"/>
          <w:sz w:val="22"/>
          <w:szCs w:val="22"/>
          <w:shd w:val="clear" w:color="auto" w:fill="FFFFFF"/>
        </w:rPr>
        <w:t xml:space="preserve"> в первой строке создает атмосферу задумчивости и приятной отрешенности поэта от всего земного: стремление к любви сменяется светлым пожеланием </w:t>
      </w:r>
      <w:r w:rsidR="00175885">
        <w:rPr>
          <w:color w:val="auto"/>
          <w:sz w:val="22"/>
          <w:szCs w:val="22"/>
          <w:shd w:val="clear" w:color="auto" w:fill="FFFFFF"/>
        </w:rPr>
        <w:t>«</w:t>
      </w:r>
      <w:r w:rsidRPr="00417FDA">
        <w:rPr>
          <w:color w:val="auto"/>
          <w:sz w:val="22"/>
          <w:szCs w:val="22"/>
          <w:shd w:val="clear" w:color="auto" w:fill="FFFFFF"/>
        </w:rPr>
        <w:t>любимой быть другим</w:t>
      </w:r>
      <w:r w:rsidR="00175885">
        <w:rPr>
          <w:color w:val="auto"/>
          <w:sz w:val="22"/>
          <w:szCs w:val="22"/>
          <w:shd w:val="clear" w:color="auto" w:fill="FFFFFF"/>
        </w:rPr>
        <w:t>»</w:t>
      </w:r>
      <w:r w:rsidRPr="00417FDA">
        <w:rPr>
          <w:color w:val="auto"/>
          <w:sz w:val="22"/>
          <w:szCs w:val="22"/>
          <w:shd w:val="clear" w:color="auto" w:fill="FFFFFF"/>
        </w:rPr>
        <w:t xml:space="preserve"> [4]. </w:t>
      </w:r>
    </w:p>
    <w:p w:rsidR="00E01B0E" w:rsidRPr="00417FDA" w:rsidRDefault="00E01B0E" w:rsidP="00E01B0E">
      <w:pPr>
        <w:pStyle w:val="1e"/>
        <w:shd w:val="clear" w:color="auto" w:fill="FFFFFF"/>
        <w:spacing w:before="0" w:after="0" w:line="240" w:lineRule="auto"/>
        <w:ind w:firstLine="426"/>
        <w:jc w:val="both"/>
        <w:rPr>
          <w:color w:val="auto"/>
          <w:sz w:val="22"/>
          <w:szCs w:val="22"/>
        </w:rPr>
      </w:pPr>
      <w:r w:rsidRPr="00417FDA">
        <w:rPr>
          <w:color w:val="auto"/>
          <w:sz w:val="22"/>
          <w:szCs w:val="22"/>
          <w:shd w:val="clear" w:color="auto" w:fill="FFFFFF"/>
        </w:rPr>
        <w:t xml:space="preserve">В своем стихотворении Пушкин использует прием аллитерации. В первой части стихотворения повторяется согласный звук </w:t>
      </w:r>
      <w:r w:rsidR="00175885">
        <w:rPr>
          <w:color w:val="auto"/>
          <w:sz w:val="22"/>
          <w:szCs w:val="22"/>
          <w:shd w:val="clear" w:color="auto" w:fill="FFFFFF"/>
        </w:rPr>
        <w:t>«</w:t>
      </w:r>
      <w:r w:rsidRPr="00417FDA">
        <w:rPr>
          <w:color w:val="auto"/>
          <w:sz w:val="22"/>
          <w:szCs w:val="22"/>
          <w:shd w:val="clear" w:color="auto" w:fill="FFFFFF"/>
        </w:rPr>
        <w:t>л</w:t>
      </w:r>
      <w:r w:rsidR="00175885">
        <w:rPr>
          <w:color w:val="auto"/>
          <w:sz w:val="22"/>
          <w:szCs w:val="22"/>
          <w:shd w:val="clear" w:color="auto" w:fill="FFFFFF"/>
        </w:rPr>
        <w:t>»</w:t>
      </w:r>
      <w:r w:rsidRPr="00417FDA">
        <w:rPr>
          <w:color w:val="auto"/>
          <w:sz w:val="22"/>
          <w:szCs w:val="22"/>
          <w:shd w:val="clear" w:color="auto" w:fill="FFFFFF"/>
        </w:rPr>
        <w:t>, придающий нежность и печаль стихотворному образу:</w:t>
      </w:r>
    </w:p>
    <w:p w:rsidR="00E01B0E" w:rsidRPr="00417FDA" w:rsidRDefault="00E01B0E" w:rsidP="00E01B0E">
      <w:pPr>
        <w:pStyle w:val="1e"/>
        <w:shd w:val="clear" w:color="auto" w:fill="FFFFFF"/>
        <w:spacing w:before="0" w:after="0" w:line="240" w:lineRule="auto"/>
        <w:ind w:firstLine="426"/>
        <w:jc w:val="both"/>
        <w:rPr>
          <w:color w:val="auto"/>
          <w:sz w:val="22"/>
          <w:szCs w:val="22"/>
          <w:shd w:val="clear" w:color="auto" w:fill="FFFFFF"/>
        </w:rPr>
      </w:pPr>
      <w:r w:rsidRPr="00417FDA">
        <w:rPr>
          <w:color w:val="auto"/>
          <w:sz w:val="22"/>
          <w:szCs w:val="22"/>
        </w:rPr>
        <w:t>Я вас</w:t>
      </w:r>
      <w:r w:rsidRPr="00417FDA">
        <w:rPr>
          <w:color w:val="auto"/>
          <w:sz w:val="22"/>
          <w:szCs w:val="22"/>
          <w:shd w:val="clear" w:color="auto" w:fill="FFFFFF"/>
        </w:rPr>
        <w:t> любил: любовь еще, быть может,</w:t>
      </w:r>
    </w:p>
    <w:p w:rsidR="00E01B0E" w:rsidRPr="00417FDA" w:rsidRDefault="00E01B0E" w:rsidP="00E01B0E">
      <w:pPr>
        <w:pStyle w:val="1e"/>
        <w:shd w:val="clear" w:color="auto" w:fill="FFFFFF"/>
        <w:spacing w:before="0" w:after="0" w:line="240" w:lineRule="auto"/>
        <w:ind w:firstLine="426"/>
        <w:jc w:val="both"/>
        <w:rPr>
          <w:color w:val="auto"/>
          <w:sz w:val="22"/>
          <w:szCs w:val="22"/>
          <w:shd w:val="clear" w:color="auto" w:fill="FFFFFF"/>
        </w:rPr>
      </w:pPr>
      <w:r w:rsidRPr="00417FDA">
        <w:rPr>
          <w:color w:val="auto"/>
          <w:sz w:val="22"/>
          <w:szCs w:val="22"/>
          <w:shd w:val="clear" w:color="auto" w:fill="FFFFFF"/>
        </w:rPr>
        <w:t>В душе моей угасла не совсем…</w:t>
      </w:r>
    </w:p>
    <w:p w:rsidR="00E01B0E" w:rsidRPr="00417FDA" w:rsidRDefault="00E01B0E" w:rsidP="00E01B0E">
      <w:pPr>
        <w:pStyle w:val="1e"/>
        <w:shd w:val="clear" w:color="auto" w:fill="FFFFFF"/>
        <w:spacing w:before="0" w:after="0" w:line="240" w:lineRule="auto"/>
        <w:ind w:firstLine="426"/>
        <w:jc w:val="both"/>
        <w:rPr>
          <w:color w:val="auto"/>
          <w:sz w:val="22"/>
          <w:szCs w:val="22"/>
          <w:shd w:val="clear" w:color="auto" w:fill="FFFFFF"/>
        </w:rPr>
      </w:pPr>
      <w:r w:rsidRPr="00417FDA">
        <w:rPr>
          <w:color w:val="auto"/>
          <w:sz w:val="22"/>
          <w:szCs w:val="22"/>
          <w:shd w:val="clear" w:color="auto" w:fill="FFFFFF"/>
        </w:rPr>
        <w:t>Первое четверостишие в целом построено на художественном олицетворении. Лирический герой персонифицирует свою любовь, представляя её, одновременно, и частью себя, и отдельной сущностью:</w:t>
      </w:r>
    </w:p>
    <w:p w:rsidR="00E01B0E" w:rsidRPr="00417FDA" w:rsidRDefault="00E01B0E" w:rsidP="00E01B0E">
      <w:pPr>
        <w:pStyle w:val="1e"/>
        <w:shd w:val="clear" w:color="auto" w:fill="FFFFFF"/>
        <w:spacing w:before="0" w:after="0" w:line="240" w:lineRule="auto"/>
        <w:ind w:firstLine="426"/>
        <w:rPr>
          <w:color w:val="auto"/>
          <w:sz w:val="22"/>
          <w:szCs w:val="22"/>
          <w:shd w:val="clear" w:color="auto" w:fill="FFFFFF"/>
        </w:rPr>
      </w:pPr>
      <w:r w:rsidRPr="00417FDA">
        <w:rPr>
          <w:color w:val="auto"/>
          <w:sz w:val="22"/>
          <w:szCs w:val="22"/>
          <w:shd w:val="clear" w:color="auto" w:fill="FFFFFF"/>
        </w:rPr>
        <w:t>Я вас любил: любовь ещё, быть может,</w:t>
      </w:r>
    </w:p>
    <w:p w:rsidR="00E01B0E" w:rsidRPr="00417FDA" w:rsidRDefault="00E01B0E" w:rsidP="00E01B0E">
      <w:pPr>
        <w:pStyle w:val="1e"/>
        <w:shd w:val="clear" w:color="auto" w:fill="FFFFFF"/>
        <w:spacing w:before="0" w:after="0" w:line="240" w:lineRule="auto"/>
        <w:ind w:firstLine="426"/>
        <w:rPr>
          <w:color w:val="auto"/>
          <w:sz w:val="22"/>
          <w:szCs w:val="22"/>
          <w:shd w:val="clear" w:color="auto" w:fill="FFFFFF"/>
        </w:rPr>
      </w:pPr>
      <w:r w:rsidRPr="00417FDA">
        <w:rPr>
          <w:color w:val="auto"/>
          <w:sz w:val="22"/>
          <w:szCs w:val="22"/>
          <w:shd w:val="clear" w:color="auto" w:fill="FFFFFF"/>
        </w:rPr>
        <w:t>В душе моей угасла не совсем;</w:t>
      </w:r>
    </w:p>
    <w:p w:rsidR="00E01B0E" w:rsidRPr="00417FDA" w:rsidRDefault="00E01B0E" w:rsidP="00E01B0E">
      <w:pPr>
        <w:pStyle w:val="1e"/>
        <w:shd w:val="clear" w:color="auto" w:fill="FFFFFF"/>
        <w:spacing w:before="0" w:after="0" w:line="240" w:lineRule="auto"/>
        <w:ind w:firstLine="426"/>
        <w:rPr>
          <w:color w:val="auto"/>
          <w:sz w:val="22"/>
          <w:szCs w:val="22"/>
          <w:shd w:val="clear" w:color="auto" w:fill="FFFFFF"/>
        </w:rPr>
      </w:pPr>
      <w:r w:rsidRPr="00417FDA">
        <w:rPr>
          <w:color w:val="auto"/>
          <w:sz w:val="22"/>
          <w:szCs w:val="22"/>
          <w:shd w:val="clear" w:color="auto" w:fill="FFFFFF"/>
        </w:rPr>
        <w:t>Но пусть она вас больше не тревожит;</w:t>
      </w:r>
    </w:p>
    <w:p w:rsidR="00E01B0E" w:rsidRPr="00417FDA" w:rsidRDefault="00E01B0E" w:rsidP="00E01B0E">
      <w:pPr>
        <w:pStyle w:val="1e"/>
        <w:shd w:val="clear" w:color="auto" w:fill="FFFFFF"/>
        <w:spacing w:before="0" w:after="0" w:line="240" w:lineRule="auto"/>
        <w:ind w:firstLine="426"/>
        <w:rPr>
          <w:color w:val="auto"/>
          <w:sz w:val="22"/>
          <w:szCs w:val="22"/>
          <w:shd w:val="clear" w:color="auto" w:fill="FFFFFF"/>
        </w:rPr>
      </w:pPr>
      <w:r w:rsidRPr="00417FDA">
        <w:rPr>
          <w:color w:val="auto"/>
          <w:sz w:val="22"/>
          <w:szCs w:val="22"/>
          <w:shd w:val="clear" w:color="auto" w:fill="FFFFFF"/>
        </w:rPr>
        <w:t>Я не хочу печалить вас ничем.</w:t>
      </w:r>
    </w:p>
    <w:p w:rsidR="00E01B0E" w:rsidRPr="00417FDA" w:rsidRDefault="00E01B0E" w:rsidP="00E01B0E">
      <w:pPr>
        <w:pStyle w:val="1e"/>
        <w:shd w:val="clear" w:color="auto" w:fill="FFFFFF"/>
        <w:spacing w:before="0" w:after="0" w:line="240" w:lineRule="auto"/>
        <w:ind w:firstLine="426"/>
        <w:jc w:val="both"/>
        <w:rPr>
          <w:color w:val="auto"/>
          <w:sz w:val="22"/>
          <w:szCs w:val="22"/>
          <w:shd w:val="clear" w:color="auto" w:fill="FFFFFF"/>
        </w:rPr>
      </w:pPr>
      <w:r w:rsidRPr="00417FDA">
        <w:rPr>
          <w:color w:val="auto"/>
          <w:sz w:val="22"/>
          <w:szCs w:val="22"/>
          <w:shd w:val="clear" w:color="auto" w:fill="FFFFFF"/>
        </w:rPr>
        <w:t xml:space="preserve">Так поэт доказывает мысль о том, что любовь даётся человеку свыше, он не в силах ею управлять. Это стихия, которая захватывает всё существо. В последних двух строках звучит укор лирической героине. Поэту жаль, что его любовь только </w:t>
      </w:r>
      <w:r w:rsidR="00175885">
        <w:rPr>
          <w:color w:val="auto"/>
          <w:sz w:val="22"/>
          <w:szCs w:val="22"/>
          <w:shd w:val="clear" w:color="auto" w:fill="FFFFFF"/>
        </w:rPr>
        <w:t>«</w:t>
      </w:r>
      <w:r w:rsidRPr="00417FDA">
        <w:rPr>
          <w:color w:val="auto"/>
          <w:sz w:val="22"/>
          <w:szCs w:val="22"/>
          <w:shd w:val="clear" w:color="auto" w:fill="FFFFFF"/>
        </w:rPr>
        <w:t>тревожила</w:t>
      </w:r>
      <w:r w:rsidR="00175885">
        <w:rPr>
          <w:color w:val="auto"/>
          <w:sz w:val="22"/>
          <w:szCs w:val="22"/>
          <w:shd w:val="clear" w:color="auto" w:fill="FFFFFF"/>
        </w:rPr>
        <w:t>»</w:t>
      </w:r>
      <w:r w:rsidRPr="00417FDA">
        <w:rPr>
          <w:color w:val="auto"/>
          <w:sz w:val="22"/>
          <w:szCs w:val="22"/>
          <w:shd w:val="clear" w:color="auto" w:fill="FFFFFF"/>
        </w:rPr>
        <w:t xml:space="preserve"> [5].</w:t>
      </w:r>
    </w:p>
    <w:p w:rsidR="00E01B0E" w:rsidRPr="00417FDA" w:rsidRDefault="00E01B0E" w:rsidP="00E01B0E">
      <w:pPr>
        <w:pStyle w:val="1e"/>
        <w:shd w:val="clear" w:color="auto" w:fill="FFFFFF"/>
        <w:spacing w:before="0" w:after="0" w:line="240" w:lineRule="auto"/>
        <w:ind w:firstLine="426"/>
        <w:jc w:val="both"/>
        <w:rPr>
          <w:color w:val="auto"/>
          <w:sz w:val="22"/>
          <w:szCs w:val="22"/>
          <w:shd w:val="clear" w:color="auto" w:fill="FFFFFF"/>
        </w:rPr>
      </w:pPr>
      <w:r w:rsidRPr="00417FDA">
        <w:rPr>
          <w:color w:val="auto"/>
          <w:sz w:val="22"/>
          <w:szCs w:val="22"/>
          <w:shd w:val="clear" w:color="auto" w:fill="FFFFFF"/>
        </w:rPr>
        <w:t xml:space="preserve">Следующие строки обращены, скорее всего, не к женщине, а к самому себе. Мягкий </w:t>
      </w:r>
      <w:r w:rsidR="00175885">
        <w:rPr>
          <w:color w:val="auto"/>
          <w:sz w:val="22"/>
          <w:szCs w:val="22"/>
          <w:shd w:val="clear" w:color="auto" w:fill="FFFFFF"/>
        </w:rPr>
        <w:t>«</w:t>
      </w:r>
      <w:r w:rsidRPr="00417FDA">
        <w:rPr>
          <w:color w:val="auto"/>
          <w:sz w:val="22"/>
          <w:szCs w:val="22"/>
          <w:shd w:val="clear" w:color="auto" w:fill="FFFFFF"/>
        </w:rPr>
        <w:t>л</w:t>
      </w:r>
      <w:r w:rsidR="00175885">
        <w:rPr>
          <w:color w:val="auto"/>
          <w:sz w:val="22"/>
          <w:szCs w:val="22"/>
          <w:shd w:val="clear" w:color="auto" w:fill="FFFFFF"/>
        </w:rPr>
        <w:t>»</w:t>
      </w:r>
      <w:r w:rsidRPr="00417FDA">
        <w:rPr>
          <w:color w:val="auto"/>
          <w:sz w:val="22"/>
          <w:szCs w:val="22"/>
          <w:shd w:val="clear" w:color="auto" w:fill="FFFFFF"/>
        </w:rPr>
        <w:t xml:space="preserve"> меняется на сильный, резкий звук </w:t>
      </w:r>
      <w:r w:rsidR="00175885">
        <w:rPr>
          <w:color w:val="auto"/>
          <w:sz w:val="22"/>
          <w:szCs w:val="22"/>
          <w:shd w:val="clear" w:color="auto" w:fill="FFFFFF"/>
        </w:rPr>
        <w:t>«</w:t>
      </w:r>
      <w:r w:rsidRPr="00417FDA">
        <w:rPr>
          <w:color w:val="auto"/>
          <w:sz w:val="22"/>
          <w:szCs w:val="22"/>
          <w:shd w:val="clear" w:color="auto" w:fill="FFFFFF"/>
        </w:rPr>
        <w:t>р</w:t>
      </w:r>
      <w:r w:rsidR="00175885">
        <w:rPr>
          <w:color w:val="auto"/>
          <w:sz w:val="22"/>
          <w:szCs w:val="22"/>
          <w:shd w:val="clear" w:color="auto" w:fill="FFFFFF"/>
        </w:rPr>
        <w:t>»</w:t>
      </w:r>
      <w:r w:rsidRPr="00417FDA">
        <w:rPr>
          <w:color w:val="auto"/>
          <w:sz w:val="22"/>
          <w:szCs w:val="22"/>
          <w:shd w:val="clear" w:color="auto" w:fill="FFFFFF"/>
        </w:rPr>
        <w:t>, символизирующий разрыв. Поэт с нежностью вспоминает своё чувство, которое и больно, и сладко одновременно [6].</w:t>
      </w:r>
    </w:p>
    <w:p w:rsidR="00E01B0E" w:rsidRPr="00417FDA" w:rsidRDefault="00E01B0E" w:rsidP="00E01B0E">
      <w:pPr>
        <w:pStyle w:val="1e"/>
        <w:shd w:val="clear" w:color="auto" w:fill="FFFFFF"/>
        <w:spacing w:before="0" w:after="0" w:line="240" w:lineRule="auto"/>
        <w:ind w:firstLine="426"/>
        <w:jc w:val="both"/>
        <w:rPr>
          <w:color w:val="auto"/>
          <w:sz w:val="22"/>
          <w:szCs w:val="22"/>
          <w:shd w:val="clear" w:color="auto" w:fill="FFFFFF"/>
        </w:rPr>
      </w:pPr>
      <w:r w:rsidRPr="00417FDA">
        <w:rPr>
          <w:color w:val="auto"/>
          <w:sz w:val="22"/>
          <w:szCs w:val="22"/>
          <w:shd w:val="clear" w:color="auto" w:fill="FFFFFF"/>
        </w:rPr>
        <w:t>Я вас любил безмолвно, безнадежно,</w:t>
      </w:r>
    </w:p>
    <w:p w:rsidR="00E01B0E" w:rsidRPr="00417FDA" w:rsidRDefault="00E01B0E" w:rsidP="00E01B0E">
      <w:pPr>
        <w:pStyle w:val="1e"/>
        <w:shd w:val="clear" w:color="auto" w:fill="FFFFFF"/>
        <w:spacing w:before="0" w:after="0" w:line="240" w:lineRule="auto"/>
        <w:ind w:firstLine="426"/>
        <w:jc w:val="both"/>
        <w:rPr>
          <w:color w:val="auto"/>
          <w:sz w:val="22"/>
          <w:szCs w:val="22"/>
          <w:shd w:val="clear" w:color="auto" w:fill="FFFFFF"/>
        </w:rPr>
      </w:pPr>
      <w:r w:rsidRPr="00417FDA">
        <w:rPr>
          <w:color w:val="auto"/>
          <w:sz w:val="22"/>
          <w:szCs w:val="22"/>
          <w:shd w:val="clear" w:color="auto" w:fill="FFFFFF"/>
        </w:rPr>
        <w:t>То робостью, то ревностью томим…</w:t>
      </w:r>
    </w:p>
    <w:p w:rsidR="00E01B0E" w:rsidRPr="00417FDA" w:rsidRDefault="00E01B0E" w:rsidP="00E01B0E">
      <w:pPr>
        <w:pStyle w:val="1e"/>
        <w:shd w:val="clear" w:color="auto" w:fill="FFFFFF"/>
        <w:spacing w:before="0" w:after="0" w:line="240" w:lineRule="auto"/>
        <w:ind w:firstLine="426"/>
        <w:jc w:val="both"/>
        <w:rPr>
          <w:color w:val="auto"/>
          <w:sz w:val="22"/>
          <w:szCs w:val="22"/>
        </w:rPr>
      </w:pPr>
      <w:r w:rsidRPr="00417FDA">
        <w:rPr>
          <w:color w:val="auto"/>
          <w:sz w:val="22"/>
          <w:szCs w:val="22"/>
          <w:shd w:val="clear" w:color="auto" w:fill="FFFFFF"/>
        </w:rPr>
        <w:t xml:space="preserve">Почти в каждой строке присутствует инверсия, отражаясь в следующих фразах: </w:t>
      </w:r>
      <w:r w:rsidR="00175885">
        <w:rPr>
          <w:color w:val="auto"/>
          <w:sz w:val="22"/>
          <w:szCs w:val="22"/>
          <w:shd w:val="clear" w:color="auto" w:fill="FFFFFF"/>
        </w:rPr>
        <w:t>«</w:t>
      </w:r>
      <w:r w:rsidRPr="00417FDA">
        <w:rPr>
          <w:color w:val="auto"/>
          <w:sz w:val="22"/>
          <w:szCs w:val="22"/>
          <w:shd w:val="clear" w:color="auto" w:fill="FFFFFF"/>
        </w:rPr>
        <w:t>быть может</w:t>
      </w:r>
      <w:r w:rsidR="00175885">
        <w:rPr>
          <w:color w:val="auto"/>
          <w:sz w:val="22"/>
          <w:szCs w:val="22"/>
          <w:shd w:val="clear" w:color="auto" w:fill="FFFFFF"/>
        </w:rPr>
        <w:t>»</w:t>
      </w:r>
      <w:r w:rsidRPr="00417FDA">
        <w:rPr>
          <w:color w:val="auto"/>
          <w:sz w:val="22"/>
          <w:szCs w:val="22"/>
          <w:shd w:val="clear" w:color="auto" w:fill="FFFFFF"/>
        </w:rPr>
        <w:t xml:space="preserve">, </w:t>
      </w:r>
      <w:r w:rsidR="00175885">
        <w:rPr>
          <w:color w:val="auto"/>
          <w:sz w:val="22"/>
          <w:szCs w:val="22"/>
          <w:shd w:val="clear" w:color="auto" w:fill="FFFFFF"/>
        </w:rPr>
        <w:t>«</w:t>
      </w:r>
      <w:r w:rsidRPr="00417FDA">
        <w:rPr>
          <w:color w:val="auto"/>
          <w:sz w:val="22"/>
          <w:szCs w:val="22"/>
          <w:shd w:val="clear" w:color="auto" w:fill="FFFFFF"/>
        </w:rPr>
        <w:t>печалить вас ничем</w:t>
      </w:r>
      <w:r w:rsidR="00175885">
        <w:rPr>
          <w:color w:val="auto"/>
          <w:sz w:val="22"/>
          <w:szCs w:val="22"/>
          <w:shd w:val="clear" w:color="auto" w:fill="FFFFFF"/>
        </w:rPr>
        <w:t>»</w:t>
      </w:r>
      <w:r w:rsidRPr="00417FDA">
        <w:rPr>
          <w:color w:val="auto"/>
          <w:sz w:val="22"/>
          <w:szCs w:val="22"/>
          <w:shd w:val="clear" w:color="auto" w:fill="FFFFFF"/>
        </w:rPr>
        <w:t xml:space="preserve">, </w:t>
      </w:r>
      <w:r w:rsidR="00175885">
        <w:rPr>
          <w:color w:val="auto"/>
          <w:sz w:val="22"/>
          <w:szCs w:val="22"/>
          <w:shd w:val="clear" w:color="auto" w:fill="FFFFFF"/>
        </w:rPr>
        <w:t>«</w:t>
      </w:r>
      <w:r w:rsidRPr="00417FDA">
        <w:rPr>
          <w:color w:val="auto"/>
          <w:sz w:val="22"/>
          <w:szCs w:val="22"/>
          <w:shd w:val="clear" w:color="auto" w:fill="FFFFFF"/>
        </w:rPr>
        <w:t>в душе моей</w:t>
      </w:r>
      <w:r w:rsidR="00175885">
        <w:rPr>
          <w:color w:val="auto"/>
          <w:sz w:val="22"/>
          <w:szCs w:val="22"/>
          <w:shd w:val="clear" w:color="auto" w:fill="FFFFFF"/>
        </w:rPr>
        <w:t>»</w:t>
      </w:r>
      <w:r w:rsidRPr="00417FDA">
        <w:rPr>
          <w:color w:val="auto"/>
          <w:sz w:val="22"/>
          <w:szCs w:val="22"/>
          <w:shd w:val="clear" w:color="auto" w:fill="FFFFFF"/>
        </w:rPr>
        <w:t xml:space="preserve">. Конечно, </w:t>
      </w:r>
      <w:r w:rsidRPr="00417FDA">
        <w:rPr>
          <w:color w:val="auto"/>
          <w:sz w:val="22"/>
          <w:szCs w:val="22"/>
        </w:rPr>
        <w:t>инверсию можно объяснить рифмовкой стихотворения. Но обычно такая перестановка слов связана еще и с желанием поэта обратить внимание на первое слово (</w:t>
      </w:r>
      <w:r w:rsidR="00175885">
        <w:rPr>
          <w:color w:val="auto"/>
          <w:sz w:val="22"/>
          <w:szCs w:val="22"/>
        </w:rPr>
        <w:t>«</w:t>
      </w:r>
      <w:r w:rsidRPr="00417FDA">
        <w:rPr>
          <w:color w:val="auto"/>
          <w:sz w:val="22"/>
          <w:szCs w:val="22"/>
        </w:rPr>
        <w:t>быть</w:t>
      </w:r>
      <w:r w:rsidR="00175885">
        <w:rPr>
          <w:color w:val="auto"/>
          <w:sz w:val="22"/>
          <w:szCs w:val="22"/>
        </w:rPr>
        <w:t>»</w:t>
      </w:r>
      <w:r w:rsidRPr="00417FDA">
        <w:rPr>
          <w:color w:val="auto"/>
          <w:sz w:val="22"/>
          <w:szCs w:val="22"/>
        </w:rPr>
        <w:t xml:space="preserve">, </w:t>
      </w:r>
      <w:r w:rsidR="00175885">
        <w:rPr>
          <w:color w:val="auto"/>
          <w:sz w:val="22"/>
          <w:szCs w:val="22"/>
        </w:rPr>
        <w:t>«</w:t>
      </w:r>
      <w:r w:rsidRPr="00417FDA">
        <w:rPr>
          <w:color w:val="auto"/>
          <w:sz w:val="22"/>
          <w:szCs w:val="22"/>
        </w:rPr>
        <w:t>печалить</w:t>
      </w:r>
      <w:r w:rsidR="00175885">
        <w:rPr>
          <w:color w:val="auto"/>
          <w:sz w:val="22"/>
          <w:szCs w:val="22"/>
        </w:rPr>
        <w:t>»</w:t>
      </w:r>
      <w:r w:rsidRPr="00417FDA">
        <w:rPr>
          <w:color w:val="auto"/>
          <w:sz w:val="22"/>
          <w:szCs w:val="22"/>
        </w:rPr>
        <w:t xml:space="preserve">, </w:t>
      </w:r>
      <w:r w:rsidR="00175885">
        <w:rPr>
          <w:color w:val="auto"/>
          <w:sz w:val="22"/>
          <w:szCs w:val="22"/>
        </w:rPr>
        <w:t>«</w:t>
      </w:r>
      <w:r w:rsidRPr="00417FDA">
        <w:rPr>
          <w:color w:val="auto"/>
          <w:sz w:val="22"/>
          <w:szCs w:val="22"/>
        </w:rPr>
        <w:t>душа</w:t>
      </w:r>
      <w:r w:rsidR="00175885">
        <w:rPr>
          <w:color w:val="auto"/>
          <w:sz w:val="22"/>
          <w:szCs w:val="22"/>
        </w:rPr>
        <w:t>»</w:t>
      </w:r>
      <w:r w:rsidRPr="00417FDA">
        <w:rPr>
          <w:color w:val="auto"/>
          <w:sz w:val="22"/>
          <w:szCs w:val="22"/>
        </w:rPr>
        <w:t>).</w:t>
      </w:r>
    </w:p>
    <w:p w:rsidR="00E01B0E" w:rsidRPr="00417FDA" w:rsidRDefault="00E01B0E" w:rsidP="00E01B0E">
      <w:pPr>
        <w:pStyle w:val="1e"/>
        <w:spacing w:before="0" w:after="0" w:line="240" w:lineRule="auto"/>
        <w:ind w:firstLine="426"/>
        <w:jc w:val="both"/>
        <w:rPr>
          <w:color w:val="auto"/>
          <w:sz w:val="22"/>
          <w:szCs w:val="22"/>
        </w:rPr>
      </w:pPr>
      <w:r w:rsidRPr="00417FDA">
        <w:rPr>
          <w:color w:val="auto"/>
          <w:sz w:val="22"/>
          <w:szCs w:val="22"/>
        </w:rPr>
        <w:t xml:space="preserve">Пушкинский словарь в стихотворении И.А.Бродского осовременивается и вульгаризируется. К концу стихотворения появляются архаизмы и поэтизмы: </w:t>
      </w:r>
      <w:r w:rsidRPr="00417FDA">
        <w:rPr>
          <w:i/>
          <w:iCs/>
          <w:color w:val="auto"/>
          <w:sz w:val="22"/>
          <w:szCs w:val="22"/>
        </w:rPr>
        <w:t>Бог</w:t>
      </w:r>
      <w:r w:rsidRPr="00417FDA">
        <w:rPr>
          <w:color w:val="auto"/>
          <w:sz w:val="22"/>
          <w:szCs w:val="22"/>
        </w:rPr>
        <w:t xml:space="preserve">, </w:t>
      </w:r>
      <w:r w:rsidRPr="00417FDA">
        <w:rPr>
          <w:i/>
          <w:iCs/>
          <w:color w:val="auto"/>
          <w:sz w:val="22"/>
          <w:szCs w:val="22"/>
        </w:rPr>
        <w:t>будучи</w:t>
      </w:r>
      <w:r w:rsidRPr="00417FDA">
        <w:rPr>
          <w:color w:val="auto"/>
          <w:sz w:val="22"/>
          <w:szCs w:val="22"/>
        </w:rPr>
        <w:t xml:space="preserve">, </w:t>
      </w:r>
      <w:r w:rsidRPr="00417FDA">
        <w:rPr>
          <w:i/>
          <w:iCs/>
          <w:color w:val="auto"/>
          <w:sz w:val="22"/>
          <w:szCs w:val="22"/>
        </w:rPr>
        <w:t>сотворит</w:t>
      </w:r>
      <w:r w:rsidRPr="00417FDA">
        <w:rPr>
          <w:color w:val="auto"/>
          <w:sz w:val="22"/>
          <w:szCs w:val="22"/>
        </w:rPr>
        <w:t xml:space="preserve">, </w:t>
      </w:r>
      <w:r w:rsidRPr="00417FDA">
        <w:rPr>
          <w:i/>
          <w:iCs/>
          <w:color w:val="auto"/>
          <w:sz w:val="22"/>
          <w:szCs w:val="22"/>
        </w:rPr>
        <w:t>по Пармениду</w:t>
      </w:r>
      <w:r w:rsidRPr="00417FDA">
        <w:rPr>
          <w:color w:val="auto"/>
          <w:sz w:val="22"/>
          <w:szCs w:val="22"/>
        </w:rPr>
        <w:t xml:space="preserve">, </w:t>
      </w:r>
      <w:r w:rsidRPr="00417FDA">
        <w:rPr>
          <w:i/>
          <w:iCs/>
          <w:color w:val="auto"/>
          <w:sz w:val="22"/>
          <w:szCs w:val="22"/>
        </w:rPr>
        <w:t>сей жар в крови</w:t>
      </w:r>
      <w:r w:rsidRPr="00417FDA">
        <w:rPr>
          <w:color w:val="auto"/>
          <w:sz w:val="22"/>
          <w:szCs w:val="22"/>
        </w:rPr>
        <w:t xml:space="preserve">, </w:t>
      </w:r>
      <w:r w:rsidRPr="00417FDA">
        <w:rPr>
          <w:i/>
          <w:iCs/>
          <w:color w:val="auto"/>
          <w:sz w:val="22"/>
          <w:szCs w:val="22"/>
        </w:rPr>
        <w:t>коснуться</w:t>
      </w:r>
      <w:r w:rsidRPr="00417FDA">
        <w:rPr>
          <w:color w:val="auto"/>
          <w:sz w:val="22"/>
          <w:szCs w:val="22"/>
        </w:rPr>
        <w:t xml:space="preserve">, </w:t>
      </w:r>
      <w:r w:rsidRPr="00417FDA">
        <w:rPr>
          <w:i/>
          <w:iCs/>
          <w:color w:val="auto"/>
          <w:sz w:val="22"/>
          <w:szCs w:val="22"/>
        </w:rPr>
        <w:t>уст</w:t>
      </w:r>
      <w:r w:rsidRPr="00417FDA">
        <w:rPr>
          <w:color w:val="auto"/>
          <w:sz w:val="22"/>
          <w:szCs w:val="22"/>
        </w:rPr>
        <w:t xml:space="preserve">. Лексическая композиция делит стихотворение на две части: пародийную и более серьезную. Вместо </w:t>
      </w:r>
      <w:r w:rsidRPr="00417FDA">
        <w:rPr>
          <w:i/>
          <w:iCs/>
          <w:color w:val="auto"/>
          <w:sz w:val="22"/>
          <w:szCs w:val="22"/>
        </w:rPr>
        <w:t xml:space="preserve">быть может </w:t>
      </w:r>
      <w:r w:rsidRPr="00417FDA">
        <w:rPr>
          <w:color w:val="auto"/>
          <w:sz w:val="22"/>
          <w:szCs w:val="22"/>
        </w:rPr>
        <w:t xml:space="preserve">Бродский ставит </w:t>
      </w:r>
      <w:r w:rsidRPr="00417FDA">
        <w:rPr>
          <w:i/>
          <w:iCs/>
          <w:color w:val="auto"/>
          <w:sz w:val="22"/>
          <w:szCs w:val="22"/>
        </w:rPr>
        <w:t>возможно</w:t>
      </w:r>
      <w:r w:rsidRPr="00417FDA">
        <w:rPr>
          <w:color w:val="auto"/>
          <w:sz w:val="22"/>
          <w:szCs w:val="22"/>
        </w:rPr>
        <w:t xml:space="preserve">, вместо </w:t>
      </w:r>
      <w:r w:rsidRPr="00417FDA">
        <w:rPr>
          <w:i/>
          <w:iCs/>
          <w:color w:val="auto"/>
          <w:sz w:val="22"/>
          <w:szCs w:val="22"/>
        </w:rPr>
        <w:t>души — мозги</w:t>
      </w:r>
      <w:r w:rsidRPr="00417FDA">
        <w:rPr>
          <w:color w:val="auto"/>
          <w:sz w:val="22"/>
          <w:szCs w:val="22"/>
        </w:rPr>
        <w:t xml:space="preserve">, вместо </w:t>
      </w:r>
      <w:r w:rsidRPr="00417FDA">
        <w:rPr>
          <w:i/>
          <w:iCs/>
          <w:color w:val="auto"/>
          <w:sz w:val="22"/>
          <w:szCs w:val="22"/>
        </w:rPr>
        <w:t>безнадЕжно - безнадЁжно</w:t>
      </w:r>
      <w:r w:rsidRPr="00417FDA">
        <w:rPr>
          <w:color w:val="auto"/>
          <w:sz w:val="22"/>
          <w:szCs w:val="22"/>
        </w:rPr>
        <w:t xml:space="preserve">, вместо </w:t>
      </w:r>
      <w:r w:rsidRPr="00417FDA">
        <w:rPr>
          <w:i/>
          <w:iCs/>
          <w:color w:val="auto"/>
          <w:sz w:val="22"/>
          <w:szCs w:val="22"/>
        </w:rPr>
        <w:t>так искренно —</w:t>
      </w:r>
      <w:r w:rsidRPr="00417FDA">
        <w:rPr>
          <w:color w:val="auto"/>
          <w:sz w:val="22"/>
          <w:szCs w:val="22"/>
        </w:rPr>
        <w:t xml:space="preserve"> банальное </w:t>
      </w:r>
      <w:r w:rsidRPr="00417FDA">
        <w:rPr>
          <w:i/>
          <w:iCs/>
          <w:color w:val="auto"/>
          <w:sz w:val="22"/>
          <w:szCs w:val="22"/>
        </w:rPr>
        <w:t>так сильно</w:t>
      </w:r>
      <w:r w:rsidRPr="00417FDA">
        <w:rPr>
          <w:color w:val="auto"/>
          <w:sz w:val="22"/>
          <w:szCs w:val="22"/>
        </w:rPr>
        <w:t xml:space="preserve">. Появляются разговорные </w:t>
      </w:r>
      <w:r w:rsidRPr="00417FDA">
        <w:rPr>
          <w:i/>
          <w:iCs/>
          <w:color w:val="auto"/>
          <w:sz w:val="22"/>
          <w:szCs w:val="22"/>
        </w:rPr>
        <w:t>черт, все разлетелось на куски, не по-людски</w:t>
      </w:r>
      <w:r w:rsidRPr="00417FDA">
        <w:rPr>
          <w:color w:val="auto"/>
          <w:sz w:val="22"/>
          <w:szCs w:val="22"/>
        </w:rPr>
        <w:t xml:space="preserve">, канцелярское </w:t>
      </w:r>
      <w:r w:rsidRPr="00417FDA">
        <w:rPr>
          <w:i/>
          <w:iCs/>
          <w:color w:val="auto"/>
          <w:sz w:val="22"/>
          <w:szCs w:val="22"/>
        </w:rPr>
        <w:t xml:space="preserve">и далее </w:t>
      </w:r>
      <w:r w:rsidRPr="00417FDA">
        <w:rPr>
          <w:color w:val="auto"/>
          <w:sz w:val="22"/>
          <w:szCs w:val="22"/>
        </w:rPr>
        <w:t xml:space="preserve">и откровенно просторечное </w:t>
      </w:r>
      <w:r w:rsidRPr="00417FDA">
        <w:rPr>
          <w:i/>
          <w:iCs/>
          <w:color w:val="auto"/>
          <w:sz w:val="22"/>
          <w:szCs w:val="22"/>
        </w:rPr>
        <w:t>вдарить</w:t>
      </w:r>
      <w:r w:rsidRPr="00417FDA">
        <w:rPr>
          <w:color w:val="auto"/>
          <w:sz w:val="22"/>
          <w:szCs w:val="22"/>
        </w:rPr>
        <w:t xml:space="preserve">. </w:t>
      </w:r>
      <w:r w:rsidRPr="00417FDA">
        <w:rPr>
          <w:i/>
          <w:iCs/>
          <w:color w:val="auto"/>
          <w:sz w:val="22"/>
          <w:szCs w:val="22"/>
        </w:rPr>
        <w:t xml:space="preserve">Черт </w:t>
      </w:r>
      <w:r w:rsidRPr="00417FDA">
        <w:rPr>
          <w:color w:val="auto"/>
          <w:sz w:val="22"/>
          <w:szCs w:val="22"/>
        </w:rPr>
        <w:t xml:space="preserve">и </w:t>
      </w:r>
      <w:r w:rsidRPr="00417FDA">
        <w:rPr>
          <w:i/>
          <w:iCs/>
          <w:color w:val="auto"/>
          <w:sz w:val="22"/>
          <w:szCs w:val="22"/>
        </w:rPr>
        <w:t xml:space="preserve">все </w:t>
      </w:r>
      <w:r w:rsidRPr="00417FDA">
        <w:rPr>
          <w:color w:val="auto"/>
          <w:sz w:val="22"/>
          <w:szCs w:val="22"/>
        </w:rPr>
        <w:t>даже повторены, как будто заменяют пушкинские параллелизмы [7].</w:t>
      </w:r>
    </w:p>
    <w:p w:rsidR="00E01B0E" w:rsidRPr="00417FDA" w:rsidRDefault="00E01B0E" w:rsidP="00E01B0E">
      <w:pPr>
        <w:pStyle w:val="1e"/>
        <w:spacing w:before="0" w:after="0" w:line="240" w:lineRule="auto"/>
        <w:ind w:firstLine="426"/>
        <w:jc w:val="both"/>
        <w:rPr>
          <w:color w:val="auto"/>
          <w:sz w:val="22"/>
          <w:szCs w:val="22"/>
        </w:rPr>
      </w:pPr>
      <w:r w:rsidRPr="00417FDA">
        <w:rPr>
          <w:color w:val="auto"/>
          <w:sz w:val="22"/>
          <w:szCs w:val="22"/>
        </w:rPr>
        <w:t xml:space="preserve">В стихотворении Пушкина 3 части: первая часть - констатация крушения любви; вторая часть – размышление по поводу </w:t>
      </w:r>
      <w:r w:rsidR="00175885">
        <w:rPr>
          <w:color w:val="auto"/>
          <w:sz w:val="22"/>
          <w:szCs w:val="22"/>
        </w:rPr>
        <w:t>«</w:t>
      </w:r>
      <w:r w:rsidRPr="00417FDA">
        <w:rPr>
          <w:i/>
          <w:color w:val="auto"/>
          <w:sz w:val="22"/>
          <w:szCs w:val="22"/>
        </w:rPr>
        <w:t>застрелиться</w:t>
      </w:r>
      <w:r w:rsidR="00175885">
        <w:rPr>
          <w:color w:val="auto"/>
          <w:sz w:val="22"/>
          <w:szCs w:val="22"/>
        </w:rPr>
        <w:t>»</w:t>
      </w:r>
      <w:r w:rsidRPr="00417FDA">
        <w:rPr>
          <w:color w:val="auto"/>
          <w:sz w:val="22"/>
          <w:szCs w:val="22"/>
        </w:rPr>
        <w:t xml:space="preserve">; третья часть - рассуждение об уникальности индивидуума и невозможности его повтора. Какое-то холодное стихотворение, несмотря на обилие восклицательных по цели высказывания предложений. Если у А.С.Пушкина восходящая сила чистого чувства, то у И.А. Бродского градация нисходящая. Сила чувства размывается рассуждениями о нем и откровенным натурализмом, который еще и описывается с грамматическими ошибками (коснуться </w:t>
      </w:r>
      <w:r w:rsidRPr="00417FDA">
        <w:rPr>
          <w:i/>
          <w:color w:val="auto"/>
          <w:sz w:val="22"/>
          <w:szCs w:val="22"/>
        </w:rPr>
        <w:t>чего?</w:t>
      </w:r>
      <w:r w:rsidRPr="00417FDA">
        <w:rPr>
          <w:color w:val="auto"/>
          <w:sz w:val="22"/>
          <w:szCs w:val="22"/>
        </w:rPr>
        <w:t xml:space="preserve"> бюстА, а не бюст). С чем может быть связана такая концептуальная разница? Во-первых, с тем, что 6-ой сонет И.А. Бродского </w:t>
      </w:r>
      <w:r w:rsidR="00175885">
        <w:rPr>
          <w:color w:val="auto"/>
          <w:sz w:val="22"/>
          <w:szCs w:val="22"/>
        </w:rPr>
        <w:t>«</w:t>
      </w:r>
      <w:r w:rsidRPr="00417FDA">
        <w:rPr>
          <w:color w:val="auto"/>
          <w:sz w:val="22"/>
          <w:szCs w:val="22"/>
        </w:rPr>
        <w:t>Я вас любил</w:t>
      </w:r>
      <w:r w:rsidR="00175885">
        <w:rPr>
          <w:color w:val="auto"/>
          <w:sz w:val="22"/>
          <w:szCs w:val="22"/>
        </w:rPr>
        <w:t>»</w:t>
      </w:r>
      <w:r w:rsidRPr="00417FDA">
        <w:rPr>
          <w:color w:val="auto"/>
          <w:sz w:val="22"/>
          <w:szCs w:val="22"/>
        </w:rPr>
        <w:t xml:space="preserve"> входит в состав его поэмы </w:t>
      </w:r>
      <w:r w:rsidR="00175885">
        <w:rPr>
          <w:color w:val="auto"/>
          <w:sz w:val="22"/>
          <w:szCs w:val="22"/>
        </w:rPr>
        <w:lastRenderedPageBreak/>
        <w:t>«</w:t>
      </w:r>
      <w:r w:rsidRPr="00417FDA">
        <w:rPr>
          <w:color w:val="auto"/>
          <w:sz w:val="22"/>
          <w:szCs w:val="22"/>
        </w:rPr>
        <w:t>Двадцать сонетов к Марии Стюарт</w:t>
      </w:r>
      <w:r w:rsidR="00175885">
        <w:rPr>
          <w:color w:val="auto"/>
          <w:sz w:val="22"/>
          <w:szCs w:val="22"/>
        </w:rPr>
        <w:t>»</w:t>
      </w:r>
      <w:r w:rsidRPr="00417FDA">
        <w:rPr>
          <w:color w:val="auto"/>
          <w:sz w:val="22"/>
          <w:szCs w:val="22"/>
        </w:rPr>
        <w:t xml:space="preserve"> и отражает общую концепцию этой поэмы, посвященной казненной шотландской королеве. Её трагическая судьба, в которой были и взлеты, и падения, и лютая смерть коррелируют с формой 6-ого сонета, в котором представлено 5 анжанбеманов. Анжанбеманы в стихотворении Бродского резки, точны, сравнимы с усекновением головы [8].</w:t>
      </w:r>
    </w:p>
    <w:p w:rsidR="00E01B0E" w:rsidRPr="00417FDA" w:rsidRDefault="00E01B0E" w:rsidP="00E01B0E">
      <w:pPr>
        <w:pStyle w:val="1e"/>
        <w:spacing w:before="0" w:after="0" w:line="240" w:lineRule="auto"/>
        <w:ind w:firstLine="426"/>
        <w:jc w:val="both"/>
        <w:rPr>
          <w:color w:val="auto"/>
          <w:sz w:val="22"/>
          <w:szCs w:val="22"/>
        </w:rPr>
      </w:pPr>
      <w:r w:rsidRPr="00417FDA">
        <w:rPr>
          <w:color w:val="auto"/>
          <w:sz w:val="22"/>
          <w:szCs w:val="22"/>
        </w:rPr>
        <w:t xml:space="preserve">Данная работа направлена на установление глубинных семантических связей между двумя известными стихотворениями А.С. Пушкина и И.А. Бродского </w:t>
      </w:r>
      <w:r w:rsidR="00175885">
        <w:rPr>
          <w:color w:val="auto"/>
          <w:sz w:val="22"/>
          <w:szCs w:val="22"/>
        </w:rPr>
        <w:t>«</w:t>
      </w:r>
      <w:r w:rsidRPr="00417FDA">
        <w:rPr>
          <w:color w:val="auto"/>
          <w:sz w:val="22"/>
          <w:szCs w:val="22"/>
        </w:rPr>
        <w:t>Я вас любил</w:t>
      </w:r>
      <w:r w:rsidR="00175885">
        <w:rPr>
          <w:color w:val="auto"/>
          <w:sz w:val="22"/>
          <w:szCs w:val="22"/>
        </w:rPr>
        <w:t>»</w:t>
      </w:r>
      <w:r w:rsidRPr="00417FDA">
        <w:rPr>
          <w:color w:val="auto"/>
          <w:sz w:val="22"/>
          <w:szCs w:val="22"/>
        </w:rPr>
        <w:t>.</w:t>
      </w:r>
    </w:p>
    <w:p w:rsidR="00E01B0E" w:rsidRPr="00417FDA" w:rsidRDefault="00E01B0E" w:rsidP="00E01B0E">
      <w:pPr>
        <w:pStyle w:val="1e"/>
        <w:spacing w:before="0" w:after="0" w:line="240" w:lineRule="auto"/>
        <w:ind w:firstLine="426"/>
        <w:jc w:val="both"/>
        <w:rPr>
          <w:color w:val="auto"/>
          <w:sz w:val="22"/>
          <w:szCs w:val="22"/>
        </w:rPr>
      </w:pPr>
      <w:r w:rsidRPr="00417FDA">
        <w:rPr>
          <w:color w:val="auto"/>
          <w:sz w:val="22"/>
          <w:szCs w:val="22"/>
        </w:rPr>
        <w:t xml:space="preserve">Обращаясь к доступным источникам и литературе, выразив свое истолкование, оценку стихотворений А.С.Пушкина и И.А.Бродского </w:t>
      </w:r>
      <w:r w:rsidR="00175885">
        <w:rPr>
          <w:color w:val="auto"/>
          <w:sz w:val="22"/>
          <w:szCs w:val="22"/>
        </w:rPr>
        <w:t>«</w:t>
      </w:r>
      <w:r w:rsidRPr="00417FDA">
        <w:rPr>
          <w:color w:val="auto"/>
          <w:sz w:val="22"/>
          <w:szCs w:val="22"/>
        </w:rPr>
        <w:t>Я вас любил…</w:t>
      </w:r>
      <w:r w:rsidR="00175885">
        <w:rPr>
          <w:color w:val="auto"/>
          <w:sz w:val="22"/>
          <w:szCs w:val="22"/>
        </w:rPr>
        <w:t>»</w:t>
      </w:r>
      <w:r w:rsidRPr="00417FDA">
        <w:rPr>
          <w:color w:val="auto"/>
          <w:sz w:val="22"/>
          <w:szCs w:val="22"/>
        </w:rPr>
        <w:t>, сравнив эти произведения, можно прийти к следующим выводам:</w:t>
      </w:r>
    </w:p>
    <w:p w:rsidR="00E01B0E" w:rsidRPr="00417FDA" w:rsidRDefault="00E01B0E" w:rsidP="00E01B0E">
      <w:pPr>
        <w:pStyle w:val="1e"/>
        <w:spacing w:before="0" w:after="0" w:line="240" w:lineRule="auto"/>
        <w:ind w:firstLine="426"/>
        <w:jc w:val="both"/>
        <w:rPr>
          <w:color w:val="auto"/>
          <w:sz w:val="22"/>
          <w:szCs w:val="22"/>
        </w:rPr>
      </w:pPr>
      <w:r w:rsidRPr="00417FDA">
        <w:rPr>
          <w:color w:val="auto"/>
          <w:sz w:val="22"/>
          <w:szCs w:val="22"/>
        </w:rPr>
        <w:t>1. Есть много общего у этих стихотворений: схожесть названий, мотив любовной лирики, философский характер стихов, образ любви как стержневой образ обоих стихотворений, использование для воплощения авторского замысла различных тропов (эпитетов, аллитераций), использование стилистических фигур (инверсий).</w:t>
      </w:r>
    </w:p>
    <w:p w:rsidR="00E01B0E" w:rsidRPr="00417FDA" w:rsidRDefault="00E01B0E" w:rsidP="00E01B0E">
      <w:pPr>
        <w:pStyle w:val="1e"/>
        <w:spacing w:before="0" w:after="0" w:line="240" w:lineRule="auto"/>
        <w:ind w:firstLine="426"/>
        <w:jc w:val="both"/>
        <w:rPr>
          <w:color w:val="auto"/>
          <w:sz w:val="22"/>
          <w:szCs w:val="22"/>
        </w:rPr>
      </w:pPr>
      <w:r w:rsidRPr="00417FDA">
        <w:rPr>
          <w:color w:val="auto"/>
          <w:sz w:val="22"/>
          <w:szCs w:val="22"/>
        </w:rPr>
        <w:t>2. Однако это очень разные стихотворения: не совпадают эпохи их создания, этапы жизни и развития мировоззрения поэтов, различна роль тропов и стилистических фигур для выражения авторского замысла, отличаются взгляды на любовь как на ценность человеческой жизни.</w:t>
      </w:r>
    </w:p>
    <w:p w:rsidR="00E01B0E" w:rsidRPr="00417FDA" w:rsidRDefault="00E01B0E" w:rsidP="00E01B0E">
      <w:pPr>
        <w:pStyle w:val="western"/>
        <w:shd w:val="clear" w:color="auto" w:fill="FFFFFF"/>
        <w:spacing w:before="0" w:after="0" w:line="240" w:lineRule="auto"/>
        <w:ind w:firstLine="426"/>
        <w:jc w:val="both"/>
        <w:rPr>
          <w:b/>
          <w:bCs/>
          <w:color w:val="auto"/>
          <w:sz w:val="22"/>
          <w:szCs w:val="22"/>
        </w:rPr>
      </w:pPr>
      <w:r w:rsidRPr="00417FDA">
        <w:rPr>
          <w:color w:val="auto"/>
          <w:sz w:val="22"/>
          <w:szCs w:val="22"/>
        </w:rPr>
        <w:t>В результате обобщения материалов исследования был сделан вывод: действительно, стихотворения А.С.Пушкина и И.А.Бродского имеют много общего. Известный поэт </w:t>
      </w:r>
      <w:r w:rsidRPr="00417FDA">
        <w:rPr>
          <w:color w:val="auto"/>
          <w:sz w:val="22"/>
          <w:szCs w:val="22"/>
          <w:lang w:val="en-US"/>
        </w:rPr>
        <w:t>XX</w:t>
      </w:r>
      <w:r w:rsidRPr="00417FDA">
        <w:rPr>
          <w:color w:val="auto"/>
          <w:sz w:val="22"/>
          <w:szCs w:val="22"/>
        </w:rPr>
        <w:t> века не только продолжает традиции своего литературного предшественника, но и творчески их развивает.</w:t>
      </w:r>
    </w:p>
    <w:p w:rsidR="00E01B0E" w:rsidRPr="00417FDA" w:rsidRDefault="00E01B0E" w:rsidP="00E01B0E">
      <w:pPr>
        <w:pStyle w:val="western"/>
        <w:shd w:val="clear" w:color="auto" w:fill="FFFFFF"/>
        <w:tabs>
          <w:tab w:val="left" w:pos="4218"/>
        </w:tabs>
        <w:spacing w:before="0" w:after="0" w:line="240" w:lineRule="auto"/>
        <w:ind w:firstLine="426"/>
        <w:jc w:val="center"/>
        <w:rPr>
          <w:b/>
          <w:bCs/>
          <w:color w:val="auto"/>
          <w:sz w:val="22"/>
          <w:szCs w:val="22"/>
        </w:rPr>
      </w:pPr>
    </w:p>
    <w:p w:rsidR="00E01B0E" w:rsidRPr="00417FDA" w:rsidRDefault="0065314E" w:rsidP="00E01B0E">
      <w:pPr>
        <w:pStyle w:val="western"/>
        <w:shd w:val="clear" w:color="auto" w:fill="FFFFFF"/>
        <w:tabs>
          <w:tab w:val="left" w:pos="4218"/>
        </w:tabs>
        <w:spacing w:before="0" w:after="0" w:line="240" w:lineRule="auto"/>
        <w:ind w:firstLine="426"/>
        <w:jc w:val="center"/>
        <w:rPr>
          <w:b/>
          <w:bCs/>
          <w:color w:val="auto"/>
          <w:sz w:val="22"/>
          <w:szCs w:val="22"/>
        </w:rPr>
      </w:pPr>
      <w:r>
        <w:rPr>
          <w:b/>
          <w:bCs/>
          <w:color w:val="auto"/>
          <w:sz w:val="22"/>
          <w:szCs w:val="22"/>
        </w:rPr>
        <w:t>Список литературы</w:t>
      </w:r>
    </w:p>
    <w:p w:rsidR="00E01B0E" w:rsidRPr="00417FDA" w:rsidRDefault="00E01B0E" w:rsidP="00E01B0E">
      <w:pPr>
        <w:numPr>
          <w:ilvl w:val="0"/>
          <w:numId w:val="90"/>
        </w:numPr>
        <w:suppressAutoHyphens/>
        <w:spacing w:after="0" w:line="240" w:lineRule="auto"/>
        <w:ind w:left="0" w:firstLine="426"/>
        <w:jc w:val="both"/>
        <w:rPr>
          <w:rFonts w:ascii="Times New Roman" w:hAnsi="Times New Roman" w:cs="Times New Roman"/>
          <w:b/>
        </w:rPr>
      </w:pPr>
      <w:r w:rsidRPr="00417FDA">
        <w:rPr>
          <w:rFonts w:ascii="Times New Roman" w:hAnsi="Times New Roman" w:cs="Times New Roman"/>
        </w:rPr>
        <w:t>Анненков, П.В. Жизнь и труды Пушкина. – М.: Эксмо, 2014. – 13 с.</w:t>
      </w:r>
    </w:p>
    <w:p w:rsidR="00E01B0E" w:rsidRPr="00417FDA" w:rsidRDefault="00E01B0E" w:rsidP="00E01B0E">
      <w:pPr>
        <w:numPr>
          <w:ilvl w:val="0"/>
          <w:numId w:val="90"/>
        </w:numPr>
        <w:suppressAutoHyphens/>
        <w:spacing w:after="0" w:line="240" w:lineRule="auto"/>
        <w:ind w:left="0" w:firstLine="426"/>
        <w:jc w:val="both"/>
        <w:rPr>
          <w:rFonts w:ascii="Times New Roman" w:hAnsi="Times New Roman" w:cs="Times New Roman"/>
          <w:b/>
        </w:rPr>
      </w:pPr>
      <w:r w:rsidRPr="00417FDA">
        <w:rPr>
          <w:rFonts w:ascii="Times New Roman" w:hAnsi="Times New Roman" w:cs="Times New Roman"/>
        </w:rPr>
        <w:t>Гордин Я.А. Пушкин. Бродский. Империя и судьба. 2 том.  – М.: Время, 2016. – 56 с.</w:t>
      </w:r>
    </w:p>
    <w:p w:rsidR="00E01B0E" w:rsidRPr="00417FDA" w:rsidRDefault="00E01B0E" w:rsidP="00E01B0E">
      <w:pPr>
        <w:numPr>
          <w:ilvl w:val="0"/>
          <w:numId w:val="90"/>
        </w:numPr>
        <w:suppressAutoHyphens/>
        <w:spacing w:after="0" w:line="240" w:lineRule="auto"/>
        <w:ind w:left="0" w:firstLine="426"/>
        <w:jc w:val="both"/>
        <w:rPr>
          <w:rFonts w:ascii="Times New Roman" w:hAnsi="Times New Roman" w:cs="Times New Roman"/>
          <w:b/>
        </w:rPr>
      </w:pPr>
      <w:r w:rsidRPr="00417FDA">
        <w:rPr>
          <w:rFonts w:ascii="Times New Roman" w:hAnsi="Times New Roman" w:cs="Times New Roman"/>
        </w:rPr>
        <w:t>Лосев Л.В. Иосиф Бродский: труды и дни // Независимая газета, 1999. – 4 с.</w:t>
      </w:r>
    </w:p>
    <w:p w:rsidR="00E01B0E" w:rsidRPr="00417FDA" w:rsidRDefault="00E01B0E" w:rsidP="00E01B0E">
      <w:pPr>
        <w:numPr>
          <w:ilvl w:val="0"/>
          <w:numId w:val="90"/>
        </w:numPr>
        <w:suppressAutoHyphens/>
        <w:spacing w:after="0" w:line="240" w:lineRule="auto"/>
        <w:ind w:left="0" w:firstLine="426"/>
        <w:jc w:val="both"/>
        <w:rPr>
          <w:rFonts w:ascii="Times New Roman" w:hAnsi="Times New Roman" w:cs="Times New Roman"/>
        </w:rPr>
      </w:pPr>
      <w:r w:rsidRPr="00417FDA">
        <w:rPr>
          <w:rFonts w:ascii="Times New Roman" w:hAnsi="Times New Roman" w:cs="Times New Roman"/>
        </w:rPr>
        <w:t>Полухина В. Иосиф Бродский глазами современников. Книга 2.  – М.: Звезда, 2006. – 15 с.</w:t>
      </w:r>
    </w:p>
    <w:p w:rsidR="00E01B0E" w:rsidRPr="00417FDA" w:rsidRDefault="00E01B0E" w:rsidP="00E01B0E">
      <w:pPr>
        <w:pStyle w:val="1"/>
        <w:numPr>
          <w:ilvl w:val="0"/>
          <w:numId w:val="90"/>
        </w:numPr>
        <w:shd w:val="clear" w:color="auto" w:fill="FFFFFF"/>
        <w:suppressAutoHyphens/>
        <w:spacing w:before="0" w:line="240" w:lineRule="auto"/>
        <w:ind w:left="0" w:firstLine="426"/>
        <w:jc w:val="both"/>
        <w:rPr>
          <w:rFonts w:ascii="Times New Roman" w:hAnsi="Times New Roman" w:cs="Times New Roman"/>
          <w:color w:val="auto"/>
          <w:sz w:val="22"/>
          <w:szCs w:val="22"/>
        </w:rPr>
      </w:pPr>
      <w:r w:rsidRPr="00417FDA">
        <w:rPr>
          <w:rFonts w:ascii="Times New Roman" w:hAnsi="Times New Roman" w:cs="Times New Roman"/>
          <w:color w:val="auto"/>
          <w:sz w:val="22"/>
          <w:szCs w:val="22"/>
        </w:rPr>
        <w:t>Сарычев, И.</w:t>
      </w:r>
      <w:r w:rsidRPr="00417FDA">
        <w:rPr>
          <w:rFonts w:ascii="Times New Roman" w:hAnsi="Times New Roman" w:cs="Times New Roman"/>
          <w:color w:val="auto"/>
          <w:spacing w:val="2"/>
          <w:sz w:val="22"/>
          <w:szCs w:val="22"/>
        </w:rPr>
        <w:t xml:space="preserve"> Пушкин. Лирика. Избранное. Анализ текста</w:t>
      </w:r>
      <w:r w:rsidRPr="00417FDA">
        <w:rPr>
          <w:rFonts w:ascii="Times New Roman" w:hAnsi="Times New Roman" w:cs="Times New Roman"/>
          <w:color w:val="auto"/>
          <w:sz w:val="22"/>
          <w:szCs w:val="22"/>
        </w:rPr>
        <w:t xml:space="preserve">.  – </w:t>
      </w:r>
      <w:r w:rsidRPr="005059DC">
        <w:rPr>
          <w:rFonts w:ascii="Times New Roman" w:hAnsi="Times New Roman" w:cs="Times New Roman"/>
          <w:color w:val="auto"/>
          <w:sz w:val="22"/>
          <w:szCs w:val="22"/>
        </w:rPr>
        <w:t>М.:</w:t>
      </w:r>
      <w:r w:rsidRPr="00417FDA">
        <w:rPr>
          <w:rFonts w:ascii="Times New Roman" w:hAnsi="Times New Roman" w:cs="Times New Roman"/>
          <w:color w:val="auto"/>
          <w:sz w:val="22"/>
          <w:szCs w:val="22"/>
        </w:rPr>
        <w:t>Планета знаний, 2004</w:t>
      </w:r>
      <w:r w:rsidRPr="00417FDA">
        <w:rPr>
          <w:rFonts w:ascii="Times New Roman" w:hAnsi="Times New Roman" w:cs="Times New Roman"/>
          <w:b/>
          <w:color w:val="auto"/>
          <w:sz w:val="22"/>
          <w:szCs w:val="22"/>
        </w:rPr>
        <w:t>.</w:t>
      </w:r>
      <w:r w:rsidRPr="00417FDA">
        <w:rPr>
          <w:rFonts w:ascii="Times New Roman" w:hAnsi="Times New Roman" w:cs="Times New Roman"/>
          <w:color w:val="auto"/>
          <w:sz w:val="22"/>
          <w:szCs w:val="22"/>
        </w:rPr>
        <w:t xml:space="preserve"> – 23 с.</w:t>
      </w:r>
    </w:p>
    <w:p w:rsidR="00E01B0E" w:rsidRPr="00417FDA" w:rsidRDefault="00E01B0E" w:rsidP="00E01B0E">
      <w:pPr>
        <w:pStyle w:val="1"/>
        <w:numPr>
          <w:ilvl w:val="0"/>
          <w:numId w:val="90"/>
        </w:numPr>
        <w:shd w:val="clear" w:color="auto" w:fill="FFFFFF"/>
        <w:suppressAutoHyphens/>
        <w:spacing w:before="0" w:line="240" w:lineRule="auto"/>
        <w:ind w:left="0" w:firstLine="426"/>
        <w:jc w:val="both"/>
        <w:rPr>
          <w:rFonts w:ascii="Times New Roman" w:hAnsi="Times New Roman" w:cs="Times New Roman"/>
          <w:color w:val="auto"/>
          <w:sz w:val="22"/>
          <w:szCs w:val="22"/>
        </w:rPr>
      </w:pPr>
      <w:r w:rsidRPr="00417FDA">
        <w:rPr>
          <w:rFonts w:ascii="Times New Roman" w:hAnsi="Times New Roman" w:cs="Times New Roman"/>
          <w:color w:val="auto"/>
          <w:sz w:val="22"/>
          <w:szCs w:val="22"/>
        </w:rPr>
        <w:t xml:space="preserve">Сухих И.Н. Русская литература для всех. От Блока до Бродского. – </w:t>
      </w:r>
      <w:r w:rsidRPr="005059DC">
        <w:rPr>
          <w:rFonts w:ascii="Times New Roman" w:hAnsi="Times New Roman" w:cs="Times New Roman"/>
          <w:color w:val="auto"/>
          <w:sz w:val="22"/>
          <w:szCs w:val="22"/>
        </w:rPr>
        <w:t>СПб.:</w:t>
      </w:r>
      <w:r w:rsidRPr="00417FDA">
        <w:rPr>
          <w:rFonts w:ascii="Times New Roman" w:hAnsi="Times New Roman" w:cs="Times New Roman"/>
          <w:color w:val="auto"/>
          <w:sz w:val="22"/>
          <w:szCs w:val="22"/>
        </w:rPr>
        <w:t>Лениздат, 2013</w:t>
      </w:r>
      <w:r w:rsidRPr="00417FDA">
        <w:rPr>
          <w:rFonts w:ascii="Times New Roman" w:hAnsi="Times New Roman" w:cs="Times New Roman"/>
          <w:b/>
          <w:color w:val="auto"/>
          <w:sz w:val="22"/>
          <w:szCs w:val="22"/>
        </w:rPr>
        <w:t>.</w:t>
      </w:r>
      <w:r w:rsidRPr="00417FDA">
        <w:rPr>
          <w:rFonts w:ascii="Times New Roman" w:hAnsi="Times New Roman" w:cs="Times New Roman"/>
          <w:color w:val="auto"/>
          <w:sz w:val="22"/>
          <w:szCs w:val="22"/>
        </w:rPr>
        <w:t xml:space="preserve"> – 629с.</w:t>
      </w:r>
    </w:p>
    <w:p w:rsidR="00E01B0E" w:rsidRPr="00417FDA" w:rsidRDefault="00E01B0E" w:rsidP="00E01B0E">
      <w:pPr>
        <w:numPr>
          <w:ilvl w:val="0"/>
          <w:numId w:val="90"/>
        </w:numPr>
        <w:suppressAutoHyphens/>
        <w:spacing w:after="0" w:line="240" w:lineRule="auto"/>
        <w:ind w:left="0" w:firstLine="426"/>
        <w:jc w:val="both"/>
        <w:rPr>
          <w:rFonts w:ascii="Times New Roman" w:hAnsi="Times New Roman" w:cs="Times New Roman"/>
          <w:b/>
        </w:rPr>
      </w:pPr>
      <w:r w:rsidRPr="00417FDA">
        <w:rPr>
          <w:rFonts w:ascii="Times New Roman" w:hAnsi="Times New Roman" w:cs="Times New Roman"/>
        </w:rPr>
        <w:t xml:space="preserve">Анализ стихотворения А.С.Пушкина </w:t>
      </w:r>
      <w:r w:rsidR="00175885">
        <w:rPr>
          <w:rFonts w:ascii="Times New Roman" w:hAnsi="Times New Roman" w:cs="Times New Roman"/>
        </w:rPr>
        <w:t>«</w:t>
      </w:r>
      <w:r w:rsidRPr="00417FDA">
        <w:rPr>
          <w:rFonts w:ascii="Times New Roman" w:hAnsi="Times New Roman" w:cs="Times New Roman"/>
        </w:rPr>
        <w:t>Я вас любил</w:t>
      </w:r>
      <w:r w:rsidR="00175885">
        <w:rPr>
          <w:rFonts w:ascii="Times New Roman" w:hAnsi="Times New Roman" w:cs="Times New Roman"/>
        </w:rPr>
        <w:t>»</w:t>
      </w:r>
      <w:r w:rsidRPr="00417FDA">
        <w:rPr>
          <w:rFonts w:ascii="Times New Roman" w:hAnsi="Times New Roman" w:cs="Times New Roman"/>
        </w:rPr>
        <w:t xml:space="preserve">: [сайт]. </w:t>
      </w:r>
      <w:r w:rsidRPr="00417FDA">
        <w:rPr>
          <w:rFonts w:ascii="Times New Roman" w:hAnsi="Times New Roman" w:cs="Times New Roman"/>
          <w:lang w:val="en-US"/>
        </w:rPr>
        <w:t>URL</w:t>
      </w:r>
      <w:r w:rsidRPr="00417FDA">
        <w:rPr>
          <w:rFonts w:ascii="Times New Roman" w:hAnsi="Times New Roman" w:cs="Times New Roman"/>
        </w:rPr>
        <w:t>: https://сезоныгода.рф/анализ%20стихотворения%20Я%20вас%20любил.html (дата обращения: 03.03.2018).</w:t>
      </w:r>
    </w:p>
    <w:p w:rsidR="00E01B0E" w:rsidRPr="00417FDA" w:rsidRDefault="00E01B0E" w:rsidP="00E01B0E">
      <w:pPr>
        <w:numPr>
          <w:ilvl w:val="0"/>
          <w:numId w:val="90"/>
        </w:numPr>
        <w:suppressAutoHyphens/>
        <w:spacing w:after="0" w:line="240" w:lineRule="auto"/>
        <w:ind w:left="0" w:firstLine="426"/>
        <w:jc w:val="both"/>
        <w:rPr>
          <w:rFonts w:ascii="Times New Roman" w:hAnsi="Times New Roman" w:cs="Times New Roman"/>
          <w:b/>
        </w:rPr>
      </w:pPr>
      <w:r w:rsidRPr="00417FDA">
        <w:rPr>
          <w:rFonts w:ascii="Times New Roman" w:hAnsi="Times New Roman" w:cs="Times New Roman"/>
        </w:rPr>
        <w:t xml:space="preserve">Бродский и Пушкин: [сайт]. </w:t>
      </w:r>
      <w:r w:rsidRPr="00417FDA">
        <w:rPr>
          <w:rFonts w:ascii="Times New Roman" w:hAnsi="Times New Roman" w:cs="Times New Roman"/>
          <w:lang w:val="en-US"/>
        </w:rPr>
        <w:t>URL</w:t>
      </w:r>
      <w:r w:rsidRPr="00417FDA">
        <w:rPr>
          <w:rFonts w:ascii="Times New Roman" w:hAnsi="Times New Roman" w:cs="Times New Roman"/>
        </w:rPr>
        <w:t>: http://www.russianpoems.ru/i48.htm (дата обращения: 03.03.2018).</w:t>
      </w:r>
    </w:p>
    <w:p w:rsidR="00E01B0E" w:rsidRPr="00417FDA" w:rsidRDefault="00E01B0E" w:rsidP="00E01B0E">
      <w:pPr>
        <w:numPr>
          <w:ilvl w:val="0"/>
          <w:numId w:val="90"/>
        </w:numPr>
        <w:suppressAutoHyphens/>
        <w:spacing w:after="0" w:line="240" w:lineRule="auto"/>
        <w:ind w:left="0" w:firstLine="426"/>
        <w:jc w:val="both"/>
        <w:rPr>
          <w:rFonts w:ascii="Times New Roman" w:hAnsi="Times New Roman" w:cs="Times New Roman"/>
          <w:b/>
        </w:rPr>
      </w:pPr>
      <w:r w:rsidRPr="00417FDA">
        <w:rPr>
          <w:rFonts w:ascii="Times New Roman" w:hAnsi="Times New Roman" w:cs="Times New Roman"/>
        </w:rPr>
        <w:t xml:space="preserve">Бродский, он же Пушкин: [сайт]. </w:t>
      </w:r>
      <w:r w:rsidRPr="00417FDA">
        <w:rPr>
          <w:rFonts w:ascii="Times New Roman" w:hAnsi="Times New Roman" w:cs="Times New Roman"/>
          <w:lang w:val="en-US"/>
        </w:rPr>
        <w:t>URL</w:t>
      </w:r>
      <w:r w:rsidRPr="00417FDA">
        <w:rPr>
          <w:rFonts w:ascii="Times New Roman" w:hAnsi="Times New Roman" w:cs="Times New Roman"/>
        </w:rPr>
        <w:t>: https://www.svoboda.org/a/1852304.html (дата обращения: 03.03.2018).</w:t>
      </w:r>
    </w:p>
    <w:p w:rsidR="00E01B0E" w:rsidRPr="00417FDA" w:rsidRDefault="00E01B0E" w:rsidP="00E01B0E">
      <w:pPr>
        <w:numPr>
          <w:ilvl w:val="0"/>
          <w:numId w:val="90"/>
        </w:numPr>
        <w:suppressAutoHyphens/>
        <w:spacing w:after="0" w:line="240" w:lineRule="auto"/>
        <w:ind w:left="0" w:firstLine="426"/>
        <w:jc w:val="both"/>
        <w:rPr>
          <w:rFonts w:ascii="Times New Roman" w:hAnsi="Times New Roman" w:cs="Times New Roman"/>
        </w:rPr>
      </w:pPr>
      <w:r w:rsidRPr="00417FDA">
        <w:rPr>
          <w:rFonts w:ascii="Times New Roman" w:hAnsi="Times New Roman" w:cs="Times New Roman"/>
        </w:rPr>
        <w:t xml:space="preserve">Поэзия нового измерения: [сайт]. </w:t>
      </w:r>
      <w:r w:rsidRPr="00417FDA">
        <w:rPr>
          <w:rFonts w:ascii="Times New Roman" w:hAnsi="Times New Roman" w:cs="Times New Roman"/>
          <w:lang w:val="en-US"/>
        </w:rPr>
        <w:t>URL</w:t>
      </w:r>
      <w:r w:rsidRPr="00417FDA">
        <w:rPr>
          <w:rFonts w:ascii="Times New Roman" w:hAnsi="Times New Roman" w:cs="Times New Roman"/>
        </w:rPr>
        <w:t>: http://md-eksperiment.org/post/20170626-poeziya-novogo-izmereniya (дата обращения: 03.03.2018).</w:t>
      </w:r>
    </w:p>
    <w:p w:rsidR="00E01B0E" w:rsidRPr="00FC31C9" w:rsidRDefault="00E01B0E" w:rsidP="00F97656">
      <w:pPr>
        <w:spacing w:after="0" w:line="240" w:lineRule="auto"/>
        <w:jc w:val="both"/>
        <w:rPr>
          <w:rFonts w:ascii="Times New Roman" w:hAnsi="Times New Roman" w:cs="Times New Roman"/>
        </w:rPr>
      </w:pPr>
    </w:p>
    <w:p w:rsidR="007E3415" w:rsidRPr="00FC31C9" w:rsidRDefault="007E3415" w:rsidP="00F97656">
      <w:pPr>
        <w:spacing w:after="0" w:line="240" w:lineRule="auto"/>
        <w:jc w:val="both"/>
        <w:rPr>
          <w:rFonts w:ascii="Times New Roman" w:hAnsi="Times New Roman" w:cs="Times New Roman"/>
        </w:rPr>
      </w:pPr>
    </w:p>
    <w:p w:rsidR="007E3415" w:rsidRPr="00FC31C9" w:rsidRDefault="007E3415" w:rsidP="00F97656">
      <w:pPr>
        <w:spacing w:after="0" w:line="240" w:lineRule="auto"/>
        <w:mirrorIndents/>
        <w:jc w:val="center"/>
        <w:rPr>
          <w:rFonts w:ascii="Times New Roman" w:hAnsi="Times New Roman" w:cs="Times New Roman"/>
          <w:b/>
        </w:rPr>
      </w:pPr>
      <w:r w:rsidRPr="00FC31C9">
        <w:rPr>
          <w:rFonts w:ascii="Times New Roman" w:hAnsi="Times New Roman" w:cs="Times New Roman"/>
          <w:b/>
        </w:rPr>
        <w:t>Сесоров С.В.</w:t>
      </w:r>
      <w:r w:rsidRPr="00FC31C9">
        <w:rPr>
          <w:rStyle w:val="a8"/>
          <w:rFonts w:ascii="Times New Roman" w:hAnsi="Times New Roman" w:cs="Times New Roman"/>
          <w:b/>
          <w:color w:val="000000"/>
        </w:rPr>
        <w:footnoteReference w:customMarkFollows="1" w:id="71"/>
        <w:t>©</w:t>
      </w:r>
    </w:p>
    <w:p w:rsidR="007E3415" w:rsidRPr="00FC31C9" w:rsidRDefault="007E3415" w:rsidP="00F97656">
      <w:pPr>
        <w:spacing w:after="0" w:line="240" w:lineRule="auto"/>
        <w:jc w:val="center"/>
        <w:rPr>
          <w:rFonts w:ascii="Times New Roman" w:hAnsi="Times New Roman" w:cs="Times New Roman"/>
          <w:i/>
        </w:rPr>
      </w:pPr>
      <w:r w:rsidRPr="00FC31C9">
        <w:rPr>
          <w:rFonts w:ascii="Times New Roman" w:hAnsi="Times New Roman" w:cs="Times New Roman"/>
          <w:i/>
        </w:rPr>
        <w:t>Научный руководитель – преподаватель</w:t>
      </w:r>
    </w:p>
    <w:p w:rsidR="007E3415" w:rsidRPr="00FC31C9" w:rsidRDefault="007E3415" w:rsidP="00F97656">
      <w:pPr>
        <w:spacing w:after="0" w:line="240" w:lineRule="auto"/>
        <w:jc w:val="center"/>
        <w:rPr>
          <w:rFonts w:ascii="Times New Roman" w:hAnsi="Times New Roman" w:cs="Times New Roman"/>
          <w:i/>
        </w:rPr>
      </w:pPr>
      <w:r w:rsidRPr="00FC31C9">
        <w:rPr>
          <w:rFonts w:ascii="Times New Roman" w:hAnsi="Times New Roman" w:cs="Times New Roman"/>
          <w:i/>
        </w:rPr>
        <w:t>Трошков Н.А.</w:t>
      </w:r>
    </w:p>
    <w:p w:rsidR="007E3415" w:rsidRPr="00FC31C9" w:rsidRDefault="007E3415" w:rsidP="00F97656">
      <w:pPr>
        <w:spacing w:after="0" w:line="240" w:lineRule="auto"/>
        <w:jc w:val="center"/>
        <w:rPr>
          <w:rFonts w:ascii="Times New Roman" w:hAnsi="Times New Roman" w:cs="Times New Roman"/>
          <w:b/>
        </w:rPr>
      </w:pPr>
    </w:p>
    <w:p w:rsidR="007E3415" w:rsidRPr="00FC31C9" w:rsidRDefault="007E3415" w:rsidP="00F97656">
      <w:pPr>
        <w:spacing w:after="0" w:line="240" w:lineRule="auto"/>
        <w:jc w:val="center"/>
        <w:rPr>
          <w:rFonts w:ascii="Times New Roman" w:hAnsi="Times New Roman" w:cs="Times New Roman"/>
          <w:i/>
        </w:rPr>
      </w:pPr>
      <w:r w:rsidRPr="00FC31C9">
        <w:rPr>
          <w:rFonts w:ascii="Times New Roman" w:hAnsi="Times New Roman" w:cs="Times New Roman"/>
          <w:i/>
        </w:rPr>
        <w:t xml:space="preserve">ГБПОУ </w:t>
      </w:r>
      <w:r w:rsidR="00175885">
        <w:rPr>
          <w:rFonts w:ascii="Times New Roman" w:hAnsi="Times New Roman" w:cs="Times New Roman"/>
          <w:i/>
        </w:rPr>
        <w:t>«</w:t>
      </w:r>
      <w:r w:rsidRPr="00FC31C9">
        <w:rPr>
          <w:rFonts w:ascii="Times New Roman" w:hAnsi="Times New Roman" w:cs="Times New Roman"/>
          <w:i/>
        </w:rPr>
        <w:t>Дзержинский педагогический колледж</w:t>
      </w:r>
      <w:r w:rsidR="00175885">
        <w:rPr>
          <w:rFonts w:ascii="Times New Roman" w:hAnsi="Times New Roman" w:cs="Times New Roman"/>
          <w:i/>
        </w:rPr>
        <w:t>»</w:t>
      </w:r>
    </w:p>
    <w:p w:rsidR="007E3415" w:rsidRPr="00FC31C9" w:rsidRDefault="007E3415" w:rsidP="00F97656">
      <w:pPr>
        <w:spacing w:after="0" w:line="240" w:lineRule="auto"/>
        <w:jc w:val="center"/>
        <w:rPr>
          <w:rFonts w:ascii="Times New Roman" w:hAnsi="Times New Roman" w:cs="Times New Roman"/>
          <w:i/>
        </w:rPr>
      </w:pPr>
      <w:r w:rsidRPr="00FC31C9">
        <w:rPr>
          <w:rFonts w:ascii="Times New Roman" w:hAnsi="Times New Roman" w:cs="Times New Roman"/>
          <w:i/>
        </w:rPr>
        <w:t>Нижегородская область, г.Дзержинск</w:t>
      </w:r>
    </w:p>
    <w:p w:rsidR="007E3415" w:rsidRPr="00FC31C9" w:rsidRDefault="007E3415" w:rsidP="00F97656">
      <w:pPr>
        <w:pStyle w:val="ad"/>
        <w:ind w:left="0"/>
        <w:jc w:val="center"/>
        <w:rPr>
          <w:i/>
          <w:sz w:val="22"/>
          <w:szCs w:val="22"/>
          <w:lang w:val="ru-RU"/>
        </w:rPr>
      </w:pPr>
    </w:p>
    <w:p w:rsidR="007E3415" w:rsidRPr="00FC31C9" w:rsidRDefault="007E3415" w:rsidP="00F97656">
      <w:pPr>
        <w:spacing w:after="0" w:line="240" w:lineRule="auto"/>
        <w:jc w:val="center"/>
        <w:rPr>
          <w:rFonts w:ascii="Times New Roman" w:hAnsi="Times New Roman" w:cs="Times New Roman"/>
          <w:b/>
        </w:rPr>
      </w:pPr>
      <w:r w:rsidRPr="00FC31C9">
        <w:rPr>
          <w:rFonts w:ascii="Times New Roman" w:hAnsi="Times New Roman" w:cs="Times New Roman"/>
          <w:b/>
        </w:rPr>
        <w:t>ЧТО ТАКОЕ СТРЕСС И РАЗРАБОТКА РЕКОМЕНДАЦИЯ ПО ИХ УСТРАНЕНИЮ В СТРУКТУРНОМ ПОДРАЗДЕЛЕНИИ</w:t>
      </w:r>
    </w:p>
    <w:p w:rsidR="007E3415" w:rsidRPr="00FC31C9" w:rsidRDefault="007E3415" w:rsidP="00F97656">
      <w:pPr>
        <w:spacing w:after="0" w:line="240" w:lineRule="auto"/>
        <w:jc w:val="center"/>
        <w:rPr>
          <w:rFonts w:ascii="Times New Roman" w:hAnsi="Times New Roman" w:cs="Times New Roman"/>
          <w:b/>
        </w:rPr>
      </w:pPr>
    </w:p>
    <w:p w:rsidR="007E3415" w:rsidRPr="00FC31C9" w:rsidRDefault="007E3415" w:rsidP="00F97656">
      <w:pPr>
        <w:spacing w:after="0" w:line="240" w:lineRule="auto"/>
        <w:ind w:firstLine="426"/>
        <w:jc w:val="both"/>
        <w:rPr>
          <w:rFonts w:ascii="Times New Roman" w:hAnsi="Times New Roman" w:cs="Times New Roman"/>
        </w:rPr>
      </w:pPr>
      <w:r w:rsidRPr="00FC31C9">
        <w:rPr>
          <w:rFonts w:ascii="Times New Roman" w:hAnsi="Times New Roman" w:cs="Times New Roman"/>
        </w:rPr>
        <w:t>В жизни человека стрессы играют большую роль, они влияют на его работоспособность, поведение, взаимоотношения в семье и с окружающими людьми, здоровье.</w:t>
      </w:r>
    </w:p>
    <w:p w:rsidR="007E3415" w:rsidRPr="00FC31C9" w:rsidRDefault="007E3415" w:rsidP="00F97656">
      <w:pPr>
        <w:spacing w:after="0" w:line="240" w:lineRule="auto"/>
        <w:ind w:firstLine="426"/>
        <w:jc w:val="both"/>
        <w:rPr>
          <w:rFonts w:ascii="Times New Roman" w:hAnsi="Times New Roman" w:cs="Times New Roman"/>
        </w:rPr>
      </w:pPr>
      <w:r w:rsidRPr="00FC31C9">
        <w:rPr>
          <w:rFonts w:ascii="Times New Roman" w:hAnsi="Times New Roman" w:cs="Times New Roman"/>
          <w:b/>
        </w:rPr>
        <w:t>Цель исследования</w:t>
      </w:r>
      <w:r w:rsidRPr="00FC31C9">
        <w:rPr>
          <w:rFonts w:ascii="Times New Roman" w:hAnsi="Times New Roman" w:cs="Times New Roman"/>
        </w:rPr>
        <w:t>: Изучение причин появления стресса и разработка путей предупреждения.</w:t>
      </w:r>
    </w:p>
    <w:p w:rsidR="007E3415" w:rsidRPr="00FC31C9" w:rsidRDefault="007E3415" w:rsidP="00F97656">
      <w:pPr>
        <w:spacing w:after="0" w:line="240" w:lineRule="auto"/>
        <w:ind w:firstLine="426"/>
        <w:jc w:val="both"/>
        <w:rPr>
          <w:rFonts w:ascii="Times New Roman" w:hAnsi="Times New Roman" w:cs="Times New Roman"/>
          <w:b/>
        </w:rPr>
      </w:pPr>
      <w:r w:rsidRPr="00FC31C9">
        <w:rPr>
          <w:rFonts w:ascii="Times New Roman" w:hAnsi="Times New Roman" w:cs="Times New Roman"/>
          <w:b/>
        </w:rPr>
        <w:t>Задачи исследования:</w:t>
      </w:r>
    </w:p>
    <w:p w:rsidR="007E3415" w:rsidRPr="00FC31C9" w:rsidRDefault="007E3415" w:rsidP="00F97656">
      <w:pPr>
        <w:pStyle w:val="ad"/>
        <w:numPr>
          <w:ilvl w:val="0"/>
          <w:numId w:val="42"/>
        </w:numPr>
        <w:overflowPunct/>
        <w:autoSpaceDE/>
        <w:autoSpaceDN/>
        <w:adjustRightInd/>
        <w:ind w:left="0" w:firstLine="426"/>
        <w:jc w:val="both"/>
        <w:rPr>
          <w:sz w:val="22"/>
          <w:szCs w:val="22"/>
          <w:lang w:val="ru-RU"/>
        </w:rPr>
      </w:pPr>
      <w:r w:rsidRPr="00FC31C9">
        <w:rPr>
          <w:sz w:val="22"/>
          <w:szCs w:val="22"/>
          <w:lang w:val="ru-RU"/>
        </w:rPr>
        <w:lastRenderedPageBreak/>
        <w:t>изучить понятие стресса, его симптомы, виды и причины;</w:t>
      </w:r>
    </w:p>
    <w:p w:rsidR="007E3415" w:rsidRPr="00FC31C9" w:rsidRDefault="007E3415" w:rsidP="00F97656">
      <w:pPr>
        <w:pStyle w:val="ad"/>
        <w:numPr>
          <w:ilvl w:val="0"/>
          <w:numId w:val="42"/>
        </w:numPr>
        <w:overflowPunct/>
        <w:autoSpaceDE/>
        <w:autoSpaceDN/>
        <w:adjustRightInd/>
        <w:ind w:left="0" w:firstLine="426"/>
        <w:jc w:val="both"/>
        <w:rPr>
          <w:sz w:val="22"/>
          <w:szCs w:val="22"/>
          <w:lang w:val="ru-RU"/>
        </w:rPr>
      </w:pPr>
      <w:r w:rsidRPr="00FC31C9">
        <w:rPr>
          <w:sz w:val="22"/>
          <w:szCs w:val="22"/>
          <w:lang w:val="ru-RU"/>
        </w:rPr>
        <w:t>рассмотреть сущность стрессового напряжения и его признаки;</w:t>
      </w:r>
    </w:p>
    <w:p w:rsidR="007E3415" w:rsidRPr="00FC31C9" w:rsidRDefault="007E3415" w:rsidP="00F97656">
      <w:pPr>
        <w:pStyle w:val="ad"/>
        <w:numPr>
          <w:ilvl w:val="0"/>
          <w:numId w:val="42"/>
        </w:numPr>
        <w:overflowPunct/>
        <w:autoSpaceDE/>
        <w:autoSpaceDN/>
        <w:adjustRightInd/>
        <w:ind w:left="0" w:firstLine="426"/>
        <w:jc w:val="both"/>
        <w:rPr>
          <w:sz w:val="22"/>
          <w:szCs w:val="22"/>
          <w:lang w:val="ru-RU"/>
        </w:rPr>
      </w:pPr>
      <w:r w:rsidRPr="00FC31C9">
        <w:rPr>
          <w:sz w:val="22"/>
          <w:szCs w:val="22"/>
          <w:lang w:val="ru-RU"/>
        </w:rPr>
        <w:t>разработать рекомендации по снижению уровня стресса.</w:t>
      </w:r>
    </w:p>
    <w:p w:rsidR="007E3415" w:rsidRPr="00FC31C9" w:rsidRDefault="007E3415" w:rsidP="00F97656">
      <w:pPr>
        <w:spacing w:after="0" w:line="240" w:lineRule="auto"/>
        <w:ind w:firstLine="426"/>
        <w:jc w:val="both"/>
        <w:rPr>
          <w:rFonts w:ascii="Times New Roman" w:hAnsi="Times New Roman" w:cs="Times New Roman"/>
        </w:rPr>
      </w:pPr>
      <w:r w:rsidRPr="00FC31C9">
        <w:rPr>
          <w:rFonts w:ascii="Times New Roman" w:hAnsi="Times New Roman" w:cs="Times New Roman"/>
          <w:b/>
        </w:rPr>
        <w:t>Объект исследования</w:t>
      </w:r>
      <w:r w:rsidRPr="00FC31C9">
        <w:rPr>
          <w:rFonts w:ascii="Times New Roman" w:hAnsi="Times New Roman" w:cs="Times New Roman"/>
        </w:rPr>
        <w:t>: стресс и причины его возникновения.</w:t>
      </w:r>
    </w:p>
    <w:p w:rsidR="007E3415" w:rsidRPr="00FC31C9" w:rsidRDefault="007E3415" w:rsidP="00F97656">
      <w:pPr>
        <w:spacing w:after="0" w:line="240" w:lineRule="auto"/>
        <w:ind w:firstLine="426"/>
        <w:jc w:val="both"/>
        <w:rPr>
          <w:rFonts w:ascii="Times New Roman" w:hAnsi="Times New Roman" w:cs="Times New Roman"/>
        </w:rPr>
      </w:pPr>
      <w:r w:rsidRPr="00FC31C9">
        <w:rPr>
          <w:rFonts w:ascii="Times New Roman" w:hAnsi="Times New Roman" w:cs="Times New Roman"/>
          <w:b/>
        </w:rPr>
        <w:t>Методы исследования</w:t>
      </w:r>
      <w:r w:rsidRPr="00FC31C9">
        <w:rPr>
          <w:rFonts w:ascii="Times New Roman" w:hAnsi="Times New Roman" w:cs="Times New Roman"/>
        </w:rPr>
        <w:t>: наблюдение, изучение научных источников, тестирование, анализ.</w:t>
      </w:r>
    </w:p>
    <w:p w:rsidR="007E3415" w:rsidRPr="00FC31C9" w:rsidRDefault="007E3415" w:rsidP="00F97656">
      <w:pPr>
        <w:spacing w:after="0" w:line="240" w:lineRule="auto"/>
        <w:ind w:firstLine="426"/>
        <w:jc w:val="both"/>
        <w:rPr>
          <w:rFonts w:ascii="Times New Roman" w:hAnsi="Times New Roman" w:cs="Times New Roman"/>
        </w:rPr>
      </w:pPr>
      <w:r w:rsidRPr="00FC31C9">
        <w:rPr>
          <w:rFonts w:ascii="Times New Roman" w:hAnsi="Times New Roman" w:cs="Times New Roman"/>
        </w:rPr>
        <w:t>Стресс есть в жизни каждого человека и во всех сферах человеческой жизни. Стрессовые ситуации могут возникнуть, как на работе, так и дома.</w:t>
      </w:r>
    </w:p>
    <w:p w:rsidR="007E3415" w:rsidRPr="00FC31C9" w:rsidRDefault="007E3415" w:rsidP="00F97656">
      <w:pPr>
        <w:spacing w:after="0" w:line="240" w:lineRule="auto"/>
        <w:ind w:firstLine="426"/>
        <w:jc w:val="both"/>
        <w:rPr>
          <w:rFonts w:ascii="Times New Roman" w:hAnsi="Times New Roman" w:cs="Times New Roman"/>
        </w:rPr>
      </w:pPr>
      <w:r w:rsidRPr="00FC31C9">
        <w:rPr>
          <w:rFonts w:ascii="Times New Roman" w:hAnsi="Times New Roman" w:cs="Times New Roman"/>
        </w:rPr>
        <w:t xml:space="preserve">Существуют разные определения термину </w:t>
      </w:r>
      <w:r w:rsidR="00175885">
        <w:rPr>
          <w:rFonts w:ascii="Times New Roman" w:hAnsi="Times New Roman" w:cs="Times New Roman"/>
        </w:rPr>
        <w:t>«</w:t>
      </w:r>
      <w:r w:rsidRPr="00FC31C9">
        <w:rPr>
          <w:rFonts w:ascii="Times New Roman" w:hAnsi="Times New Roman" w:cs="Times New Roman"/>
        </w:rPr>
        <w:t>стресс</w:t>
      </w:r>
      <w:r w:rsidR="00175885">
        <w:rPr>
          <w:rFonts w:ascii="Times New Roman" w:hAnsi="Times New Roman" w:cs="Times New Roman"/>
        </w:rPr>
        <w:t>»</w:t>
      </w:r>
      <w:r w:rsidRPr="00FC31C9">
        <w:rPr>
          <w:rFonts w:ascii="Times New Roman" w:hAnsi="Times New Roman" w:cs="Times New Roman"/>
        </w:rPr>
        <w:t xml:space="preserve">, например, одно из них: </w:t>
      </w:r>
      <w:r w:rsidR="00175885">
        <w:rPr>
          <w:rFonts w:ascii="Times New Roman" w:hAnsi="Times New Roman" w:cs="Times New Roman"/>
        </w:rPr>
        <w:t>«</w:t>
      </w:r>
      <w:r w:rsidRPr="00FC31C9">
        <w:rPr>
          <w:rFonts w:ascii="Times New Roman" w:hAnsi="Times New Roman" w:cs="Times New Roman"/>
        </w:rPr>
        <w:t>Стресс - это напряженное состояние человеческого организма, которое бывает, как психическое, так и физическое</w:t>
      </w:r>
      <w:r w:rsidR="00175885">
        <w:rPr>
          <w:rFonts w:ascii="Times New Roman" w:hAnsi="Times New Roman" w:cs="Times New Roman"/>
        </w:rPr>
        <w:t>»</w:t>
      </w:r>
      <w:r w:rsidRPr="00FC31C9">
        <w:rPr>
          <w:rFonts w:ascii="Times New Roman" w:hAnsi="Times New Roman" w:cs="Times New Roman"/>
        </w:rPr>
        <w:t xml:space="preserve"> [1]</w:t>
      </w:r>
      <w:r>
        <w:rPr>
          <w:rFonts w:ascii="Times New Roman" w:hAnsi="Times New Roman" w:cs="Times New Roman"/>
        </w:rPr>
        <w:t>.</w:t>
      </w:r>
    </w:p>
    <w:p w:rsidR="007E3415" w:rsidRPr="00FC31C9" w:rsidRDefault="007E3415" w:rsidP="00F97656">
      <w:pPr>
        <w:spacing w:after="0" w:line="240" w:lineRule="auto"/>
        <w:ind w:firstLine="426"/>
        <w:jc w:val="both"/>
        <w:rPr>
          <w:rFonts w:ascii="Times New Roman" w:hAnsi="Times New Roman" w:cs="Times New Roman"/>
        </w:rPr>
      </w:pPr>
      <w:r w:rsidRPr="00FC31C9">
        <w:rPr>
          <w:rFonts w:ascii="Times New Roman" w:hAnsi="Times New Roman" w:cs="Times New Roman"/>
        </w:rPr>
        <w:t xml:space="preserve">Также стресс может быть причиной многих заболеваний. Он наносит серьезный вред здоровью человека, а здоровье - одно из условий достижения успеха в любой деятельности. </w:t>
      </w:r>
    </w:p>
    <w:p w:rsidR="007E3415" w:rsidRPr="00FC31C9" w:rsidRDefault="007E3415" w:rsidP="00F97656">
      <w:pPr>
        <w:spacing w:after="0" w:line="240" w:lineRule="auto"/>
        <w:ind w:firstLine="426"/>
        <w:jc w:val="both"/>
        <w:rPr>
          <w:rFonts w:ascii="Times New Roman" w:hAnsi="Times New Roman" w:cs="Times New Roman"/>
        </w:rPr>
      </w:pPr>
      <w:r w:rsidRPr="00FC31C9">
        <w:rPr>
          <w:rFonts w:ascii="Times New Roman" w:hAnsi="Times New Roman" w:cs="Times New Roman"/>
        </w:rPr>
        <w:t>Для любого руководителя знание организационных факторов, которые вызывают стресс на рабочих местах, а также уделение им особого внимания помогает предотвратить многие стрессовые ситуации, достичь целей организации с минимальными психологическими и физиологическими потерями персонала, повысить эффективность управленческого труда.</w:t>
      </w:r>
    </w:p>
    <w:p w:rsidR="007E3415" w:rsidRPr="00FC31C9" w:rsidRDefault="007E3415" w:rsidP="00F97656">
      <w:pPr>
        <w:spacing w:after="0" w:line="240" w:lineRule="auto"/>
        <w:ind w:firstLine="426"/>
        <w:jc w:val="both"/>
        <w:rPr>
          <w:rFonts w:ascii="Times New Roman" w:hAnsi="Times New Roman" w:cs="Times New Roman"/>
        </w:rPr>
      </w:pPr>
      <w:r w:rsidRPr="00FC31C9">
        <w:rPr>
          <w:rFonts w:ascii="Times New Roman" w:hAnsi="Times New Roman" w:cs="Times New Roman"/>
        </w:rPr>
        <w:t xml:space="preserve">Стресс — совокупность реакций человеческого организма на воздействие различных неблагоприятных факторов (физических или психологических), нарушающее состояние нервной системы организма </w:t>
      </w:r>
      <w:r>
        <w:rPr>
          <w:rFonts w:ascii="Times New Roman" w:hAnsi="Times New Roman" w:cs="Times New Roman"/>
        </w:rPr>
        <w:t>(или организма в целом)</w:t>
      </w:r>
      <w:r w:rsidRPr="00FC31C9">
        <w:rPr>
          <w:rFonts w:ascii="Times New Roman" w:hAnsi="Times New Roman" w:cs="Times New Roman"/>
        </w:rPr>
        <w:t xml:space="preserve"> [3]</w:t>
      </w:r>
      <w:r>
        <w:rPr>
          <w:rFonts w:ascii="Times New Roman" w:hAnsi="Times New Roman" w:cs="Times New Roman"/>
        </w:rPr>
        <w:t>.</w:t>
      </w:r>
    </w:p>
    <w:p w:rsidR="007E3415" w:rsidRPr="00FC31C9" w:rsidRDefault="007E3415" w:rsidP="00F97656">
      <w:pPr>
        <w:spacing w:after="0" w:line="240" w:lineRule="auto"/>
        <w:ind w:firstLine="426"/>
        <w:jc w:val="both"/>
        <w:rPr>
          <w:rFonts w:ascii="Times New Roman" w:hAnsi="Times New Roman" w:cs="Times New Roman"/>
          <w:b/>
        </w:rPr>
      </w:pPr>
      <w:r w:rsidRPr="00FC31C9">
        <w:rPr>
          <w:rFonts w:ascii="Times New Roman" w:hAnsi="Times New Roman" w:cs="Times New Roman"/>
          <w:b/>
        </w:rPr>
        <w:t>Симптомы стресса:</w:t>
      </w:r>
    </w:p>
    <w:p w:rsidR="007E3415" w:rsidRPr="00FC31C9" w:rsidRDefault="007E3415" w:rsidP="00F97656">
      <w:pPr>
        <w:pStyle w:val="ad"/>
        <w:numPr>
          <w:ilvl w:val="0"/>
          <w:numId w:val="39"/>
        </w:numPr>
        <w:overflowPunct/>
        <w:autoSpaceDE/>
        <w:autoSpaceDN/>
        <w:adjustRightInd/>
        <w:ind w:left="0" w:firstLine="426"/>
        <w:jc w:val="both"/>
        <w:rPr>
          <w:sz w:val="22"/>
          <w:szCs w:val="22"/>
        </w:rPr>
      </w:pPr>
      <w:r w:rsidRPr="00FC31C9">
        <w:rPr>
          <w:sz w:val="22"/>
          <w:szCs w:val="22"/>
        </w:rPr>
        <w:t>плохой, беспокойный сон</w:t>
      </w:r>
    </w:p>
    <w:p w:rsidR="007E3415" w:rsidRPr="00FC31C9" w:rsidRDefault="007E3415" w:rsidP="00F97656">
      <w:pPr>
        <w:pStyle w:val="ad"/>
        <w:numPr>
          <w:ilvl w:val="0"/>
          <w:numId w:val="39"/>
        </w:numPr>
        <w:overflowPunct/>
        <w:autoSpaceDE/>
        <w:autoSpaceDN/>
        <w:adjustRightInd/>
        <w:ind w:left="0" w:firstLine="426"/>
        <w:jc w:val="both"/>
        <w:rPr>
          <w:sz w:val="22"/>
          <w:szCs w:val="22"/>
        </w:rPr>
      </w:pPr>
      <w:r w:rsidRPr="00FC31C9">
        <w:rPr>
          <w:sz w:val="22"/>
          <w:szCs w:val="22"/>
        </w:rPr>
        <w:t>сниженная концентрация внимания, затрудняющая работу</w:t>
      </w:r>
    </w:p>
    <w:p w:rsidR="007E3415" w:rsidRPr="00FC31C9" w:rsidRDefault="007E3415" w:rsidP="00F97656">
      <w:pPr>
        <w:pStyle w:val="ad"/>
        <w:numPr>
          <w:ilvl w:val="0"/>
          <w:numId w:val="39"/>
        </w:numPr>
        <w:overflowPunct/>
        <w:autoSpaceDE/>
        <w:autoSpaceDN/>
        <w:adjustRightInd/>
        <w:ind w:left="0" w:firstLine="426"/>
        <w:jc w:val="both"/>
        <w:rPr>
          <w:sz w:val="22"/>
          <w:szCs w:val="22"/>
        </w:rPr>
      </w:pPr>
      <w:r w:rsidRPr="00FC31C9">
        <w:rPr>
          <w:sz w:val="22"/>
          <w:szCs w:val="22"/>
        </w:rPr>
        <w:t>отсутствие интереса к окружающим</w:t>
      </w:r>
    </w:p>
    <w:p w:rsidR="007E3415" w:rsidRPr="00FC31C9" w:rsidRDefault="007E3415" w:rsidP="00F97656">
      <w:pPr>
        <w:pStyle w:val="ad"/>
        <w:numPr>
          <w:ilvl w:val="0"/>
          <w:numId w:val="39"/>
        </w:numPr>
        <w:overflowPunct/>
        <w:autoSpaceDE/>
        <w:autoSpaceDN/>
        <w:adjustRightInd/>
        <w:ind w:left="0" w:firstLine="426"/>
        <w:jc w:val="both"/>
        <w:rPr>
          <w:sz w:val="22"/>
          <w:szCs w:val="22"/>
          <w:lang w:val="ru-RU"/>
        </w:rPr>
      </w:pPr>
      <w:r w:rsidRPr="00FC31C9">
        <w:rPr>
          <w:sz w:val="22"/>
          <w:szCs w:val="22"/>
          <w:lang w:val="ru-RU"/>
        </w:rPr>
        <w:t>проблемы с памятью и снижение скорости мыслительного процесса</w:t>
      </w:r>
    </w:p>
    <w:p w:rsidR="007E3415" w:rsidRPr="00FC31C9" w:rsidRDefault="007E3415" w:rsidP="00F97656">
      <w:pPr>
        <w:pStyle w:val="ad"/>
        <w:numPr>
          <w:ilvl w:val="0"/>
          <w:numId w:val="39"/>
        </w:numPr>
        <w:overflowPunct/>
        <w:autoSpaceDE/>
        <w:autoSpaceDN/>
        <w:adjustRightInd/>
        <w:ind w:left="0" w:firstLine="426"/>
        <w:jc w:val="both"/>
        <w:rPr>
          <w:sz w:val="22"/>
          <w:szCs w:val="22"/>
        </w:rPr>
      </w:pPr>
      <w:r w:rsidRPr="00FC31C9">
        <w:rPr>
          <w:sz w:val="22"/>
          <w:szCs w:val="22"/>
        </w:rPr>
        <w:t>снижение аппетита</w:t>
      </w:r>
    </w:p>
    <w:p w:rsidR="007E3415" w:rsidRPr="00FC31C9" w:rsidRDefault="007E3415" w:rsidP="00F97656">
      <w:pPr>
        <w:pStyle w:val="ad"/>
        <w:numPr>
          <w:ilvl w:val="0"/>
          <w:numId w:val="39"/>
        </w:numPr>
        <w:overflowPunct/>
        <w:autoSpaceDE/>
        <w:autoSpaceDN/>
        <w:adjustRightInd/>
        <w:ind w:left="0" w:firstLine="426"/>
        <w:jc w:val="both"/>
        <w:rPr>
          <w:sz w:val="22"/>
          <w:szCs w:val="22"/>
          <w:lang w:val="ru-RU"/>
        </w:rPr>
      </w:pPr>
      <w:r w:rsidRPr="00FC31C9">
        <w:rPr>
          <w:sz w:val="22"/>
          <w:szCs w:val="22"/>
          <w:lang w:val="ru-RU"/>
        </w:rPr>
        <w:t>суетливость, нервные тики, недоверие ко всем</w:t>
      </w:r>
    </w:p>
    <w:p w:rsidR="007E3415" w:rsidRPr="00FC31C9" w:rsidRDefault="007E3415" w:rsidP="00F97656">
      <w:pPr>
        <w:pStyle w:val="ad"/>
        <w:numPr>
          <w:ilvl w:val="0"/>
          <w:numId w:val="39"/>
        </w:numPr>
        <w:overflowPunct/>
        <w:autoSpaceDE/>
        <w:autoSpaceDN/>
        <w:adjustRightInd/>
        <w:ind w:left="0" w:firstLine="426"/>
        <w:jc w:val="both"/>
        <w:rPr>
          <w:sz w:val="22"/>
          <w:szCs w:val="22"/>
          <w:lang w:val="ru-RU"/>
        </w:rPr>
      </w:pPr>
      <w:r w:rsidRPr="00FC31C9">
        <w:rPr>
          <w:sz w:val="22"/>
          <w:szCs w:val="22"/>
          <w:lang w:val="ru-RU"/>
        </w:rPr>
        <w:t>депрессия, физическая слабость, головная боль, усталость, нежелание что-либо делать</w:t>
      </w:r>
    </w:p>
    <w:p w:rsidR="007E3415" w:rsidRPr="00FC31C9" w:rsidRDefault="007E3415" w:rsidP="00F97656">
      <w:pPr>
        <w:pStyle w:val="ad"/>
        <w:numPr>
          <w:ilvl w:val="0"/>
          <w:numId w:val="39"/>
        </w:numPr>
        <w:overflowPunct/>
        <w:autoSpaceDE/>
        <w:autoSpaceDN/>
        <w:adjustRightInd/>
        <w:ind w:left="0" w:firstLine="426"/>
        <w:jc w:val="both"/>
        <w:rPr>
          <w:sz w:val="22"/>
          <w:szCs w:val="22"/>
          <w:lang w:val="ru-RU"/>
        </w:rPr>
      </w:pPr>
      <w:r w:rsidRPr="00FC31C9">
        <w:rPr>
          <w:sz w:val="22"/>
          <w:szCs w:val="22"/>
          <w:lang w:val="ru-RU"/>
        </w:rPr>
        <w:t>постоянное чувство раздраженности и подавленности</w:t>
      </w:r>
    </w:p>
    <w:p w:rsidR="007E3415" w:rsidRPr="00FC31C9" w:rsidRDefault="007E3415" w:rsidP="00F97656">
      <w:pPr>
        <w:spacing w:after="0" w:line="240" w:lineRule="auto"/>
        <w:ind w:firstLine="426"/>
        <w:jc w:val="both"/>
        <w:rPr>
          <w:rFonts w:ascii="Times New Roman" w:hAnsi="Times New Roman" w:cs="Times New Roman"/>
          <w:b/>
        </w:rPr>
      </w:pPr>
      <w:r w:rsidRPr="00FC31C9">
        <w:rPr>
          <w:rFonts w:ascii="Times New Roman" w:hAnsi="Times New Roman" w:cs="Times New Roman"/>
          <w:b/>
        </w:rPr>
        <w:t>Виды стресса:</w:t>
      </w:r>
    </w:p>
    <w:p w:rsidR="007E3415" w:rsidRPr="00FC31C9" w:rsidRDefault="007E3415" w:rsidP="00F97656">
      <w:pPr>
        <w:pStyle w:val="ad"/>
        <w:numPr>
          <w:ilvl w:val="0"/>
          <w:numId w:val="40"/>
        </w:numPr>
        <w:overflowPunct/>
        <w:autoSpaceDE/>
        <w:autoSpaceDN/>
        <w:adjustRightInd/>
        <w:ind w:left="0" w:firstLine="426"/>
        <w:jc w:val="both"/>
        <w:rPr>
          <w:sz w:val="22"/>
          <w:szCs w:val="22"/>
          <w:lang w:val="ru-RU"/>
        </w:rPr>
      </w:pPr>
      <w:r w:rsidRPr="00FC31C9">
        <w:rPr>
          <w:sz w:val="22"/>
          <w:szCs w:val="22"/>
          <w:lang w:val="ru-RU"/>
        </w:rPr>
        <w:t>Эустрессы (</w:t>
      </w:r>
      <w:r w:rsidR="00175885">
        <w:rPr>
          <w:sz w:val="22"/>
          <w:szCs w:val="22"/>
          <w:lang w:val="ru-RU"/>
        </w:rPr>
        <w:t>«</w:t>
      </w:r>
      <w:r w:rsidRPr="00FC31C9">
        <w:rPr>
          <w:sz w:val="22"/>
          <w:szCs w:val="22"/>
          <w:lang w:val="ru-RU"/>
        </w:rPr>
        <w:t>полезные</w:t>
      </w:r>
      <w:r w:rsidR="00175885">
        <w:rPr>
          <w:sz w:val="22"/>
          <w:szCs w:val="22"/>
          <w:lang w:val="ru-RU"/>
        </w:rPr>
        <w:t>»</w:t>
      </w:r>
      <w:r w:rsidRPr="00FC31C9">
        <w:rPr>
          <w:sz w:val="22"/>
          <w:szCs w:val="22"/>
          <w:lang w:val="ru-RU"/>
        </w:rPr>
        <w:t xml:space="preserve"> стрессы): Для успешного существования человеку необходима некоторая доза стресса, являющаяся движущей силой развития. Это состояние называется </w:t>
      </w:r>
      <w:r w:rsidR="00175885">
        <w:rPr>
          <w:sz w:val="22"/>
          <w:szCs w:val="22"/>
          <w:lang w:val="ru-RU"/>
        </w:rPr>
        <w:t>«</w:t>
      </w:r>
      <w:r w:rsidRPr="00FC31C9">
        <w:rPr>
          <w:sz w:val="22"/>
          <w:szCs w:val="22"/>
          <w:lang w:val="ru-RU"/>
        </w:rPr>
        <w:t>реакцией пробуждения</w:t>
      </w:r>
      <w:r w:rsidR="00175885">
        <w:rPr>
          <w:sz w:val="22"/>
          <w:szCs w:val="22"/>
          <w:lang w:val="ru-RU"/>
        </w:rPr>
        <w:t>»</w:t>
      </w:r>
      <w:r w:rsidRPr="00FC31C9">
        <w:rPr>
          <w:sz w:val="22"/>
          <w:szCs w:val="22"/>
          <w:lang w:val="ru-RU"/>
        </w:rPr>
        <w:t>. Чтобы утром пойти на работу, необходимо встать с кровати и проснуться. Для достижения рабочей активности нужен толчок, небольшая порция адреналина. Эту роль выполняют эустрессы.[4]</w:t>
      </w:r>
    </w:p>
    <w:p w:rsidR="007E3415" w:rsidRPr="00FC31C9" w:rsidRDefault="007E3415" w:rsidP="00F97656">
      <w:pPr>
        <w:pStyle w:val="ad"/>
        <w:numPr>
          <w:ilvl w:val="0"/>
          <w:numId w:val="40"/>
        </w:numPr>
        <w:overflowPunct/>
        <w:autoSpaceDE/>
        <w:autoSpaceDN/>
        <w:adjustRightInd/>
        <w:ind w:left="0" w:firstLine="426"/>
        <w:jc w:val="both"/>
        <w:rPr>
          <w:sz w:val="22"/>
          <w:szCs w:val="22"/>
          <w:lang w:val="ru-RU"/>
        </w:rPr>
      </w:pPr>
      <w:r w:rsidRPr="00FC31C9">
        <w:rPr>
          <w:sz w:val="22"/>
          <w:szCs w:val="22"/>
          <w:lang w:val="ru-RU"/>
        </w:rPr>
        <w:t>Дистрессы (вредные стрессы) - возникающие при критическом напряжении [4]</w:t>
      </w:r>
      <w:r>
        <w:rPr>
          <w:sz w:val="22"/>
          <w:szCs w:val="22"/>
          <w:lang w:val="ru-RU"/>
        </w:rPr>
        <w:t>.</w:t>
      </w:r>
    </w:p>
    <w:p w:rsidR="007E3415" w:rsidRPr="00FC31C9" w:rsidRDefault="007E3415" w:rsidP="00F97656">
      <w:pPr>
        <w:spacing w:after="0" w:line="240" w:lineRule="auto"/>
        <w:ind w:firstLine="426"/>
        <w:jc w:val="both"/>
        <w:rPr>
          <w:rFonts w:ascii="Times New Roman" w:hAnsi="Times New Roman" w:cs="Times New Roman"/>
          <w:b/>
        </w:rPr>
      </w:pPr>
      <w:r w:rsidRPr="00FC31C9">
        <w:rPr>
          <w:rFonts w:ascii="Times New Roman" w:hAnsi="Times New Roman" w:cs="Times New Roman"/>
          <w:b/>
        </w:rPr>
        <w:t>Причины стрессов</w:t>
      </w:r>
    </w:p>
    <w:p w:rsidR="007E3415" w:rsidRPr="00FC31C9" w:rsidRDefault="007E3415" w:rsidP="00F97656">
      <w:pPr>
        <w:spacing w:after="0" w:line="240" w:lineRule="auto"/>
        <w:ind w:firstLine="426"/>
        <w:jc w:val="both"/>
        <w:rPr>
          <w:rFonts w:ascii="Times New Roman" w:hAnsi="Times New Roman" w:cs="Times New Roman"/>
          <w:lang w:eastAsia="ru-RU"/>
        </w:rPr>
      </w:pPr>
      <w:r w:rsidRPr="00FC31C9">
        <w:rPr>
          <w:rFonts w:ascii="Times New Roman" w:hAnsi="Times New Roman" w:cs="Times New Roman"/>
          <w:lang w:eastAsia="ru-RU"/>
        </w:rPr>
        <w:t>Стресс может быть вызван факторами, связанными с событиями в личной жизни человека, работой или деятельностью организации:</w:t>
      </w:r>
    </w:p>
    <w:p w:rsidR="007E3415" w:rsidRPr="00FC31C9" w:rsidRDefault="007E3415" w:rsidP="00F97656">
      <w:pPr>
        <w:spacing w:after="0" w:line="240" w:lineRule="auto"/>
        <w:ind w:firstLine="426"/>
        <w:jc w:val="both"/>
        <w:rPr>
          <w:rFonts w:ascii="Times New Roman" w:hAnsi="Times New Roman" w:cs="Times New Roman"/>
          <w:b/>
          <w:lang w:eastAsia="ru-RU"/>
        </w:rPr>
      </w:pPr>
      <w:r w:rsidRPr="00FC31C9">
        <w:rPr>
          <w:rFonts w:ascii="Times New Roman" w:hAnsi="Times New Roman" w:cs="Times New Roman"/>
          <w:b/>
          <w:lang w:eastAsia="ru-RU"/>
        </w:rPr>
        <w:t>Организационные факторы</w:t>
      </w:r>
    </w:p>
    <w:p w:rsidR="007E3415" w:rsidRPr="00FC31C9" w:rsidRDefault="007E3415" w:rsidP="00F97656">
      <w:pPr>
        <w:spacing w:after="0" w:line="240" w:lineRule="auto"/>
        <w:ind w:firstLine="426"/>
        <w:jc w:val="both"/>
        <w:rPr>
          <w:rFonts w:ascii="Times New Roman" w:hAnsi="Times New Roman" w:cs="Times New Roman"/>
          <w:lang w:eastAsia="ru-RU"/>
        </w:rPr>
      </w:pPr>
      <w:r w:rsidRPr="00FC31C9">
        <w:rPr>
          <w:rFonts w:ascii="Times New Roman" w:hAnsi="Times New Roman" w:cs="Times New Roman"/>
          <w:lang w:eastAsia="ru-RU"/>
        </w:rPr>
        <w:t>К факторам, которые вызывают стресс и действуют внутри организации, относят:</w:t>
      </w:r>
    </w:p>
    <w:p w:rsidR="007E3415" w:rsidRPr="00FC31C9" w:rsidRDefault="007E3415" w:rsidP="00F97656">
      <w:pPr>
        <w:spacing w:after="0" w:line="240" w:lineRule="auto"/>
        <w:ind w:firstLine="426"/>
        <w:jc w:val="both"/>
        <w:rPr>
          <w:rFonts w:ascii="Times New Roman" w:hAnsi="Times New Roman" w:cs="Times New Roman"/>
          <w:lang w:eastAsia="ru-RU"/>
        </w:rPr>
      </w:pPr>
      <w:r w:rsidRPr="00FC31C9">
        <w:rPr>
          <w:rFonts w:ascii="Times New Roman" w:hAnsi="Times New Roman" w:cs="Times New Roman"/>
          <w:lang w:eastAsia="ru-RU"/>
        </w:rPr>
        <w:t>1. Конфликты в коллективе.</w:t>
      </w:r>
    </w:p>
    <w:p w:rsidR="007E3415" w:rsidRPr="00FC31C9" w:rsidRDefault="007E3415" w:rsidP="00F97656">
      <w:pPr>
        <w:spacing w:after="0" w:line="240" w:lineRule="auto"/>
        <w:ind w:firstLine="426"/>
        <w:jc w:val="both"/>
        <w:rPr>
          <w:rFonts w:ascii="Times New Roman" w:hAnsi="Times New Roman" w:cs="Times New Roman"/>
          <w:lang w:eastAsia="ru-RU"/>
        </w:rPr>
      </w:pPr>
      <w:r w:rsidRPr="00FC31C9">
        <w:rPr>
          <w:rFonts w:ascii="Times New Roman" w:hAnsi="Times New Roman" w:cs="Times New Roman"/>
          <w:lang w:eastAsia="ru-RU"/>
        </w:rPr>
        <w:t>2. Рабочая перегрузка, т.е. задание, которое нужно завершить за конкретный период времени.</w:t>
      </w:r>
    </w:p>
    <w:p w:rsidR="007E3415" w:rsidRPr="00FC31C9" w:rsidRDefault="007E3415" w:rsidP="00F97656">
      <w:pPr>
        <w:spacing w:after="0" w:line="240" w:lineRule="auto"/>
        <w:ind w:firstLine="426"/>
        <w:jc w:val="both"/>
        <w:rPr>
          <w:rFonts w:ascii="Times New Roman" w:hAnsi="Times New Roman" w:cs="Times New Roman"/>
          <w:lang w:eastAsia="ru-RU"/>
        </w:rPr>
      </w:pPr>
      <w:r w:rsidRPr="00FC31C9">
        <w:rPr>
          <w:rFonts w:ascii="Times New Roman" w:hAnsi="Times New Roman" w:cs="Times New Roman"/>
          <w:lang w:eastAsia="ru-RU"/>
        </w:rPr>
        <w:t>3. Неинтересная работа.</w:t>
      </w:r>
    </w:p>
    <w:p w:rsidR="007E3415" w:rsidRPr="00FC31C9" w:rsidRDefault="007E3415" w:rsidP="00F97656">
      <w:pPr>
        <w:spacing w:after="0" w:line="240" w:lineRule="auto"/>
        <w:ind w:firstLine="426"/>
        <w:jc w:val="both"/>
        <w:rPr>
          <w:rFonts w:ascii="Times New Roman" w:hAnsi="Times New Roman" w:cs="Times New Roman"/>
          <w:lang w:eastAsia="ru-RU"/>
        </w:rPr>
      </w:pPr>
      <w:r w:rsidRPr="00FC31C9">
        <w:rPr>
          <w:rFonts w:ascii="Times New Roman" w:hAnsi="Times New Roman" w:cs="Times New Roman"/>
          <w:lang w:eastAsia="ru-RU"/>
        </w:rPr>
        <w:t>4. Путаница в распределении обязанностей среди сотрудников</w:t>
      </w:r>
      <w:r>
        <w:rPr>
          <w:rFonts w:ascii="Times New Roman" w:hAnsi="Times New Roman" w:cs="Times New Roman"/>
          <w:lang w:eastAsia="ru-RU"/>
        </w:rPr>
        <w:t xml:space="preserve"> и др.</w:t>
      </w:r>
    </w:p>
    <w:p w:rsidR="007E3415" w:rsidRPr="00FC31C9" w:rsidRDefault="007E3415" w:rsidP="00F97656">
      <w:pPr>
        <w:spacing w:after="0" w:line="240" w:lineRule="auto"/>
        <w:ind w:firstLine="426"/>
        <w:jc w:val="both"/>
        <w:rPr>
          <w:rFonts w:ascii="Times New Roman" w:hAnsi="Times New Roman" w:cs="Times New Roman"/>
          <w:lang w:eastAsia="ru-RU"/>
        </w:rPr>
      </w:pPr>
      <w:r w:rsidRPr="00FC31C9">
        <w:rPr>
          <w:rFonts w:ascii="Times New Roman" w:hAnsi="Times New Roman" w:cs="Times New Roman"/>
          <w:b/>
          <w:lang w:eastAsia="ru-RU"/>
        </w:rPr>
        <w:t xml:space="preserve">Личностные факторы </w:t>
      </w:r>
    </w:p>
    <w:p w:rsidR="007E3415" w:rsidRPr="00FC31C9" w:rsidRDefault="007E3415" w:rsidP="00F97656">
      <w:pPr>
        <w:spacing w:after="0" w:line="240" w:lineRule="auto"/>
        <w:ind w:firstLine="426"/>
        <w:jc w:val="both"/>
        <w:rPr>
          <w:rFonts w:ascii="Times New Roman" w:hAnsi="Times New Roman" w:cs="Times New Roman"/>
          <w:lang w:eastAsia="ru-RU"/>
        </w:rPr>
      </w:pPr>
      <w:r w:rsidRPr="00FC31C9">
        <w:rPr>
          <w:rFonts w:ascii="Times New Roman" w:hAnsi="Times New Roman" w:cs="Times New Roman"/>
          <w:lang w:eastAsia="ru-RU"/>
        </w:rPr>
        <w:t>В результате исследований многочисленные данные свидетельствуют о связи между началом развития различных заболеваний и жизненными ситуациями, вызывающими стресс. Данные исследования позволяют сделать вывод, что вызывающие стрессовые события или явления могут быть одними из многочисленных факторов повседневной жизни, способствующих возникновению различных психологических отклонений и психосоматических заболеваний.</w:t>
      </w:r>
    </w:p>
    <w:p w:rsidR="007E3415" w:rsidRPr="00FC31C9" w:rsidRDefault="007E3415" w:rsidP="00F97656">
      <w:pPr>
        <w:spacing w:after="0" w:line="240" w:lineRule="auto"/>
        <w:ind w:firstLine="426"/>
        <w:jc w:val="both"/>
        <w:rPr>
          <w:rFonts w:ascii="Times New Roman" w:hAnsi="Times New Roman" w:cs="Times New Roman"/>
          <w:lang w:eastAsia="ru-RU"/>
        </w:rPr>
      </w:pPr>
      <w:r w:rsidRPr="00FC31C9">
        <w:rPr>
          <w:rFonts w:ascii="Times New Roman" w:hAnsi="Times New Roman" w:cs="Times New Roman"/>
          <w:lang w:eastAsia="ru-RU"/>
        </w:rPr>
        <w:t xml:space="preserve">Некоторые жизненные ситуации, которые могут вызвать стресс можно предвидеть. Например, развитие и становление семьи. </w:t>
      </w:r>
    </w:p>
    <w:p w:rsidR="007E3415" w:rsidRPr="00FC31C9" w:rsidRDefault="007E3415" w:rsidP="00F97656">
      <w:pPr>
        <w:spacing w:after="0" w:line="240" w:lineRule="auto"/>
        <w:ind w:firstLine="426"/>
        <w:jc w:val="both"/>
        <w:rPr>
          <w:rFonts w:ascii="Times New Roman" w:hAnsi="Times New Roman" w:cs="Times New Roman"/>
          <w:lang w:eastAsia="ru-RU"/>
        </w:rPr>
      </w:pPr>
      <w:r w:rsidRPr="00FC31C9">
        <w:rPr>
          <w:rFonts w:ascii="Times New Roman" w:hAnsi="Times New Roman" w:cs="Times New Roman"/>
          <w:lang w:eastAsia="ru-RU"/>
        </w:rPr>
        <w:t>Другие ситуации, которые могут вызвать стресс</w:t>
      </w:r>
      <w:r w:rsidR="00BD1151">
        <w:rPr>
          <w:rFonts w:ascii="Times New Roman" w:hAnsi="Times New Roman" w:cs="Times New Roman"/>
          <w:lang w:eastAsia="ru-RU"/>
        </w:rPr>
        <w:t>, могут быть</w:t>
      </w:r>
      <w:r w:rsidRPr="00FC31C9">
        <w:rPr>
          <w:rFonts w:ascii="Times New Roman" w:hAnsi="Times New Roman" w:cs="Times New Roman"/>
          <w:lang w:eastAsia="ru-RU"/>
        </w:rPr>
        <w:t xml:space="preserve"> неожиданными и непредсказуемыми. (Например: несчастные случаи, природные катаклизмы, смерть близкого человека). </w:t>
      </w:r>
    </w:p>
    <w:p w:rsidR="007E3415" w:rsidRPr="00FC31C9" w:rsidRDefault="007E3415" w:rsidP="00F97656">
      <w:pPr>
        <w:spacing w:after="0" w:line="240" w:lineRule="auto"/>
        <w:ind w:firstLine="426"/>
        <w:jc w:val="both"/>
        <w:rPr>
          <w:rFonts w:ascii="Times New Roman" w:hAnsi="Times New Roman" w:cs="Times New Roman"/>
          <w:lang w:eastAsia="ru-RU"/>
        </w:rPr>
      </w:pPr>
      <w:r w:rsidRPr="00FC31C9">
        <w:rPr>
          <w:rFonts w:ascii="Times New Roman" w:hAnsi="Times New Roman" w:cs="Times New Roman"/>
          <w:lang w:eastAsia="ru-RU"/>
        </w:rPr>
        <w:lastRenderedPageBreak/>
        <w:t>Также существуют события, которые обусловлены поведением человека, принятием определенных решений, определенным ходом событий (развод, смена места работы или места жительства и т.п.).</w:t>
      </w:r>
    </w:p>
    <w:p w:rsidR="007E3415" w:rsidRPr="00FC31C9" w:rsidRDefault="007E3415" w:rsidP="00F97656">
      <w:pPr>
        <w:spacing w:after="0" w:line="240" w:lineRule="auto"/>
        <w:ind w:firstLine="426"/>
        <w:jc w:val="both"/>
        <w:rPr>
          <w:rFonts w:ascii="Times New Roman" w:hAnsi="Times New Roman" w:cs="Times New Roman"/>
          <w:lang w:eastAsia="ru-RU"/>
        </w:rPr>
      </w:pPr>
      <w:r w:rsidRPr="00FC31C9">
        <w:rPr>
          <w:rFonts w:ascii="Times New Roman" w:hAnsi="Times New Roman" w:cs="Times New Roman"/>
          <w:lang w:eastAsia="ru-RU"/>
        </w:rPr>
        <w:t>Каждая из перечисленных ситуаций может вызвать</w:t>
      </w:r>
      <w:r>
        <w:rPr>
          <w:rFonts w:ascii="Times New Roman" w:hAnsi="Times New Roman" w:cs="Times New Roman"/>
          <w:lang w:eastAsia="ru-RU"/>
        </w:rPr>
        <w:t xml:space="preserve"> душевный дискомфорт </w:t>
      </w:r>
      <w:r w:rsidRPr="00FC31C9">
        <w:rPr>
          <w:rFonts w:ascii="Times New Roman" w:hAnsi="Times New Roman" w:cs="Times New Roman"/>
          <w:lang w:eastAsia="ru-RU"/>
        </w:rPr>
        <w:t>[2]</w:t>
      </w:r>
      <w:r>
        <w:rPr>
          <w:rFonts w:ascii="Times New Roman" w:hAnsi="Times New Roman" w:cs="Times New Roman"/>
          <w:lang w:eastAsia="ru-RU"/>
        </w:rPr>
        <w:t>.</w:t>
      </w:r>
    </w:p>
    <w:p w:rsidR="007E3415" w:rsidRPr="00FC31C9" w:rsidRDefault="007E3415" w:rsidP="00F97656">
      <w:pPr>
        <w:spacing w:after="0" w:line="240" w:lineRule="auto"/>
        <w:ind w:firstLine="426"/>
        <w:jc w:val="both"/>
        <w:rPr>
          <w:rFonts w:ascii="Times New Roman" w:hAnsi="Times New Roman" w:cs="Times New Roman"/>
          <w:b/>
          <w:lang w:eastAsia="ru-RU"/>
        </w:rPr>
      </w:pPr>
      <w:r w:rsidRPr="00FC31C9">
        <w:rPr>
          <w:rFonts w:ascii="Times New Roman" w:hAnsi="Times New Roman" w:cs="Times New Roman"/>
          <w:b/>
          <w:lang w:eastAsia="ru-RU"/>
        </w:rPr>
        <w:t>Стрессовое напряжение</w:t>
      </w:r>
    </w:p>
    <w:p w:rsidR="007E3415" w:rsidRPr="00FC31C9" w:rsidRDefault="007E3415" w:rsidP="00F97656">
      <w:pPr>
        <w:spacing w:after="0" w:line="240" w:lineRule="auto"/>
        <w:ind w:firstLine="426"/>
        <w:jc w:val="both"/>
        <w:rPr>
          <w:rFonts w:ascii="Times New Roman" w:hAnsi="Times New Roman" w:cs="Times New Roman"/>
          <w:lang w:eastAsia="ru-RU"/>
        </w:rPr>
      </w:pPr>
      <w:r w:rsidRPr="00FC31C9">
        <w:rPr>
          <w:rFonts w:ascii="Times New Roman" w:hAnsi="Times New Roman" w:cs="Times New Roman"/>
          <w:lang w:eastAsia="ru-RU"/>
        </w:rPr>
        <w:t xml:space="preserve">Стресс - это напряженное состояние организма. </w:t>
      </w:r>
    </w:p>
    <w:p w:rsidR="007E3415" w:rsidRPr="00FC31C9" w:rsidRDefault="007E3415" w:rsidP="00F97656">
      <w:pPr>
        <w:spacing w:after="0" w:line="240" w:lineRule="auto"/>
        <w:ind w:firstLine="426"/>
        <w:jc w:val="both"/>
        <w:rPr>
          <w:rFonts w:ascii="Times New Roman" w:hAnsi="Times New Roman" w:cs="Times New Roman"/>
          <w:lang w:eastAsia="ru-RU"/>
        </w:rPr>
      </w:pPr>
      <w:r w:rsidRPr="00FC31C9">
        <w:rPr>
          <w:rFonts w:ascii="Times New Roman" w:hAnsi="Times New Roman" w:cs="Times New Roman"/>
          <w:lang w:eastAsia="ru-RU"/>
        </w:rPr>
        <w:t xml:space="preserve">Под воздействием стресса человеческий организм может испытывать стрессовое напряжение. </w:t>
      </w:r>
    </w:p>
    <w:p w:rsidR="007E3415" w:rsidRPr="00FC31C9" w:rsidRDefault="007E3415" w:rsidP="00F97656">
      <w:pPr>
        <w:spacing w:after="0" w:line="240" w:lineRule="auto"/>
        <w:ind w:firstLine="426"/>
        <w:jc w:val="both"/>
        <w:rPr>
          <w:rFonts w:ascii="Times New Roman" w:hAnsi="Times New Roman" w:cs="Times New Roman"/>
          <w:lang w:eastAsia="ru-RU"/>
        </w:rPr>
      </w:pPr>
      <w:r w:rsidRPr="00FC31C9">
        <w:rPr>
          <w:rFonts w:ascii="Times New Roman" w:hAnsi="Times New Roman" w:cs="Times New Roman"/>
          <w:b/>
          <w:lang w:eastAsia="ru-RU"/>
        </w:rPr>
        <w:t>Признаки стрессового напряжения:</w:t>
      </w:r>
    </w:p>
    <w:p w:rsidR="007E3415" w:rsidRPr="00FC31C9" w:rsidRDefault="007E3415" w:rsidP="00F97656">
      <w:pPr>
        <w:spacing w:after="0" w:line="240" w:lineRule="auto"/>
        <w:ind w:firstLine="426"/>
        <w:jc w:val="both"/>
        <w:rPr>
          <w:rFonts w:ascii="Times New Roman" w:hAnsi="Times New Roman" w:cs="Times New Roman"/>
          <w:lang w:eastAsia="ru-RU"/>
        </w:rPr>
      </w:pPr>
      <w:r w:rsidRPr="00FC31C9">
        <w:rPr>
          <w:rFonts w:ascii="Times New Roman" w:hAnsi="Times New Roman" w:cs="Times New Roman"/>
          <w:lang w:eastAsia="ru-RU"/>
        </w:rPr>
        <w:t xml:space="preserve">- невозможность сосредоточиться на чем-либо, </w:t>
      </w:r>
    </w:p>
    <w:p w:rsidR="007E3415" w:rsidRPr="00FC31C9" w:rsidRDefault="007E3415" w:rsidP="00F97656">
      <w:pPr>
        <w:spacing w:after="0" w:line="240" w:lineRule="auto"/>
        <w:ind w:firstLine="426"/>
        <w:jc w:val="both"/>
        <w:rPr>
          <w:rFonts w:ascii="Times New Roman" w:hAnsi="Times New Roman" w:cs="Times New Roman"/>
          <w:lang w:eastAsia="ru-RU"/>
        </w:rPr>
      </w:pPr>
      <w:r w:rsidRPr="00FC31C9">
        <w:rPr>
          <w:rFonts w:ascii="Times New Roman" w:hAnsi="Times New Roman" w:cs="Times New Roman"/>
          <w:lang w:eastAsia="ru-RU"/>
        </w:rPr>
        <w:t xml:space="preserve">- частые ошибки в работе, </w:t>
      </w:r>
    </w:p>
    <w:p w:rsidR="007E3415" w:rsidRPr="00FC31C9" w:rsidRDefault="007E3415" w:rsidP="00F97656">
      <w:pPr>
        <w:spacing w:after="0" w:line="240" w:lineRule="auto"/>
        <w:ind w:firstLine="426"/>
        <w:jc w:val="both"/>
        <w:rPr>
          <w:rFonts w:ascii="Times New Roman" w:hAnsi="Times New Roman" w:cs="Times New Roman"/>
          <w:lang w:eastAsia="ru-RU"/>
        </w:rPr>
      </w:pPr>
      <w:r w:rsidRPr="00FC31C9">
        <w:rPr>
          <w:rFonts w:ascii="Times New Roman" w:hAnsi="Times New Roman" w:cs="Times New Roman"/>
          <w:lang w:eastAsia="ru-RU"/>
        </w:rPr>
        <w:t xml:space="preserve">- ухудшение памяти, </w:t>
      </w:r>
    </w:p>
    <w:p w:rsidR="007E3415" w:rsidRPr="00FC31C9" w:rsidRDefault="007E3415" w:rsidP="00F97656">
      <w:pPr>
        <w:spacing w:after="0" w:line="240" w:lineRule="auto"/>
        <w:ind w:firstLine="426"/>
        <w:jc w:val="both"/>
        <w:rPr>
          <w:rFonts w:ascii="Times New Roman" w:hAnsi="Times New Roman" w:cs="Times New Roman"/>
          <w:lang w:eastAsia="ru-RU"/>
        </w:rPr>
      </w:pPr>
      <w:r w:rsidRPr="00FC31C9">
        <w:rPr>
          <w:rFonts w:ascii="Times New Roman" w:hAnsi="Times New Roman" w:cs="Times New Roman"/>
          <w:lang w:eastAsia="ru-RU"/>
        </w:rPr>
        <w:t xml:space="preserve">- частое возникновение чувства усталости, </w:t>
      </w:r>
    </w:p>
    <w:p w:rsidR="007E3415" w:rsidRPr="00FC31C9" w:rsidRDefault="007E3415" w:rsidP="00F97656">
      <w:pPr>
        <w:spacing w:after="0" w:line="240" w:lineRule="auto"/>
        <w:ind w:firstLine="426"/>
        <w:jc w:val="both"/>
        <w:rPr>
          <w:rFonts w:ascii="Times New Roman" w:hAnsi="Times New Roman" w:cs="Times New Roman"/>
          <w:lang w:eastAsia="ru-RU"/>
        </w:rPr>
      </w:pPr>
      <w:r w:rsidRPr="00FC31C9">
        <w:rPr>
          <w:rFonts w:ascii="Times New Roman" w:hAnsi="Times New Roman" w:cs="Times New Roman"/>
          <w:lang w:eastAsia="ru-RU"/>
        </w:rPr>
        <w:t xml:space="preserve">- очень быстрая речь, </w:t>
      </w:r>
    </w:p>
    <w:p w:rsidR="007E3415" w:rsidRPr="00FC31C9" w:rsidRDefault="007E3415" w:rsidP="00F97656">
      <w:pPr>
        <w:spacing w:after="0" w:line="240" w:lineRule="auto"/>
        <w:ind w:firstLine="426"/>
        <w:jc w:val="both"/>
        <w:rPr>
          <w:rFonts w:ascii="Times New Roman" w:hAnsi="Times New Roman" w:cs="Times New Roman"/>
          <w:lang w:eastAsia="ru-RU"/>
        </w:rPr>
      </w:pPr>
      <w:r w:rsidRPr="00FC31C9">
        <w:rPr>
          <w:rFonts w:ascii="Times New Roman" w:hAnsi="Times New Roman" w:cs="Times New Roman"/>
          <w:lang w:eastAsia="ru-RU"/>
        </w:rPr>
        <w:t xml:space="preserve">- </w:t>
      </w:r>
      <w:r w:rsidR="00175885">
        <w:rPr>
          <w:rFonts w:ascii="Times New Roman" w:hAnsi="Times New Roman" w:cs="Times New Roman"/>
          <w:lang w:eastAsia="ru-RU"/>
        </w:rPr>
        <w:t>«</w:t>
      </w:r>
      <w:r w:rsidRPr="00FC31C9">
        <w:rPr>
          <w:rFonts w:ascii="Times New Roman" w:hAnsi="Times New Roman" w:cs="Times New Roman"/>
          <w:lang w:eastAsia="ru-RU"/>
        </w:rPr>
        <w:t>улетучивание</w:t>
      </w:r>
      <w:r w:rsidR="00175885">
        <w:rPr>
          <w:rFonts w:ascii="Times New Roman" w:hAnsi="Times New Roman" w:cs="Times New Roman"/>
          <w:lang w:eastAsia="ru-RU"/>
        </w:rPr>
        <w:t>»</w:t>
      </w:r>
      <w:r w:rsidRPr="00FC31C9">
        <w:rPr>
          <w:rFonts w:ascii="Times New Roman" w:hAnsi="Times New Roman" w:cs="Times New Roman"/>
          <w:lang w:eastAsia="ru-RU"/>
        </w:rPr>
        <w:t xml:space="preserve"> мыслей, </w:t>
      </w:r>
    </w:p>
    <w:p w:rsidR="007E3415" w:rsidRPr="00FC31C9" w:rsidRDefault="007E3415" w:rsidP="00F97656">
      <w:pPr>
        <w:spacing w:after="0" w:line="240" w:lineRule="auto"/>
        <w:ind w:firstLine="426"/>
        <w:jc w:val="both"/>
        <w:rPr>
          <w:rFonts w:ascii="Times New Roman" w:hAnsi="Times New Roman" w:cs="Times New Roman"/>
          <w:lang w:eastAsia="ru-RU"/>
        </w:rPr>
      </w:pPr>
      <w:r w:rsidRPr="00FC31C9">
        <w:rPr>
          <w:rFonts w:ascii="Times New Roman" w:hAnsi="Times New Roman" w:cs="Times New Roman"/>
          <w:lang w:eastAsia="ru-RU"/>
        </w:rPr>
        <w:t xml:space="preserve">- появление боли (голова, спина, область желудка), </w:t>
      </w:r>
    </w:p>
    <w:p w:rsidR="007E3415" w:rsidRPr="00FC31C9" w:rsidRDefault="007E3415" w:rsidP="00F97656">
      <w:pPr>
        <w:spacing w:after="0" w:line="240" w:lineRule="auto"/>
        <w:ind w:firstLine="426"/>
        <w:jc w:val="both"/>
        <w:rPr>
          <w:rFonts w:ascii="Times New Roman" w:hAnsi="Times New Roman" w:cs="Times New Roman"/>
          <w:lang w:eastAsia="ru-RU"/>
        </w:rPr>
      </w:pPr>
      <w:r w:rsidRPr="00FC31C9">
        <w:rPr>
          <w:rFonts w:ascii="Times New Roman" w:hAnsi="Times New Roman" w:cs="Times New Roman"/>
          <w:lang w:eastAsia="ru-RU"/>
        </w:rPr>
        <w:t xml:space="preserve">- повышенная возбудимость, </w:t>
      </w:r>
    </w:p>
    <w:p w:rsidR="007E3415" w:rsidRPr="00FC31C9" w:rsidRDefault="007E3415" w:rsidP="00F97656">
      <w:pPr>
        <w:spacing w:after="0" w:line="240" w:lineRule="auto"/>
        <w:ind w:firstLine="426"/>
        <w:jc w:val="both"/>
        <w:rPr>
          <w:rFonts w:ascii="Times New Roman" w:hAnsi="Times New Roman" w:cs="Times New Roman"/>
          <w:lang w:eastAsia="ru-RU"/>
        </w:rPr>
      </w:pPr>
      <w:r w:rsidRPr="00FC31C9">
        <w:rPr>
          <w:rFonts w:ascii="Times New Roman" w:hAnsi="Times New Roman" w:cs="Times New Roman"/>
          <w:lang w:eastAsia="ru-RU"/>
        </w:rPr>
        <w:t xml:space="preserve">- работа не доставляет прежней радости, </w:t>
      </w:r>
    </w:p>
    <w:p w:rsidR="007E3415" w:rsidRPr="00FC31C9" w:rsidRDefault="007E3415" w:rsidP="00F97656">
      <w:pPr>
        <w:spacing w:after="0" w:line="240" w:lineRule="auto"/>
        <w:ind w:firstLine="426"/>
        <w:jc w:val="both"/>
        <w:rPr>
          <w:rFonts w:ascii="Times New Roman" w:hAnsi="Times New Roman" w:cs="Times New Roman"/>
          <w:lang w:eastAsia="ru-RU"/>
        </w:rPr>
      </w:pPr>
      <w:r w:rsidRPr="00FC31C9">
        <w:rPr>
          <w:rFonts w:ascii="Times New Roman" w:hAnsi="Times New Roman" w:cs="Times New Roman"/>
          <w:lang w:eastAsia="ru-RU"/>
        </w:rPr>
        <w:t>- пристрастие к алкогольным напиткам,</w:t>
      </w:r>
    </w:p>
    <w:p w:rsidR="007E3415" w:rsidRPr="00FC31C9" w:rsidRDefault="007E3415" w:rsidP="00F97656">
      <w:pPr>
        <w:spacing w:after="0" w:line="240" w:lineRule="auto"/>
        <w:ind w:firstLine="426"/>
        <w:jc w:val="both"/>
        <w:rPr>
          <w:rFonts w:ascii="Times New Roman" w:hAnsi="Times New Roman" w:cs="Times New Roman"/>
          <w:lang w:eastAsia="ru-RU"/>
        </w:rPr>
      </w:pPr>
      <w:r w:rsidRPr="00FC31C9">
        <w:rPr>
          <w:rFonts w:ascii="Times New Roman" w:hAnsi="Times New Roman" w:cs="Times New Roman"/>
          <w:lang w:eastAsia="ru-RU"/>
        </w:rPr>
        <w:t xml:space="preserve">- снижение аппетита, </w:t>
      </w:r>
    </w:p>
    <w:p w:rsidR="007E3415" w:rsidRPr="00FC31C9" w:rsidRDefault="007E3415" w:rsidP="00F97656">
      <w:pPr>
        <w:spacing w:after="0" w:line="240" w:lineRule="auto"/>
        <w:ind w:firstLine="426"/>
        <w:jc w:val="both"/>
        <w:rPr>
          <w:rFonts w:ascii="Times New Roman" w:hAnsi="Times New Roman" w:cs="Times New Roman"/>
          <w:lang w:eastAsia="ru-RU"/>
        </w:rPr>
      </w:pPr>
      <w:r w:rsidRPr="00FC31C9">
        <w:rPr>
          <w:rFonts w:ascii="Times New Roman" w:hAnsi="Times New Roman" w:cs="Times New Roman"/>
          <w:lang w:eastAsia="ru-RU"/>
        </w:rPr>
        <w:t>-  невозможность сосредоточиться и вовремя закончить работу и др. [3]</w:t>
      </w:r>
      <w:r>
        <w:rPr>
          <w:rFonts w:ascii="Times New Roman" w:hAnsi="Times New Roman" w:cs="Times New Roman"/>
          <w:lang w:eastAsia="ru-RU"/>
        </w:rPr>
        <w:t>.</w:t>
      </w:r>
    </w:p>
    <w:p w:rsidR="007E3415" w:rsidRPr="00FC31C9" w:rsidRDefault="007E3415" w:rsidP="00F97656">
      <w:pPr>
        <w:spacing w:after="0" w:line="240" w:lineRule="auto"/>
        <w:ind w:firstLine="426"/>
        <w:jc w:val="both"/>
        <w:rPr>
          <w:rFonts w:ascii="Times New Roman" w:hAnsi="Times New Roman" w:cs="Times New Roman"/>
        </w:rPr>
      </w:pPr>
      <w:r w:rsidRPr="00FC31C9">
        <w:rPr>
          <w:rFonts w:ascii="Times New Roman" w:hAnsi="Times New Roman" w:cs="Times New Roman"/>
        </w:rPr>
        <w:t xml:space="preserve">Осознавая взаимосвязь между стрессом, состоянием здоровья человека и результатом его труда, нами проведено исследование во время прохождения производственной практики на предприятии ООО </w:t>
      </w:r>
      <w:r w:rsidR="00175885">
        <w:rPr>
          <w:rFonts w:ascii="Times New Roman" w:hAnsi="Times New Roman" w:cs="Times New Roman"/>
        </w:rPr>
        <w:t>«</w:t>
      </w:r>
      <w:r w:rsidRPr="00FC31C9">
        <w:rPr>
          <w:rFonts w:ascii="Times New Roman" w:hAnsi="Times New Roman" w:cs="Times New Roman"/>
        </w:rPr>
        <w:t>Гефест</w:t>
      </w:r>
      <w:r w:rsidR="00175885">
        <w:rPr>
          <w:rFonts w:ascii="Times New Roman" w:hAnsi="Times New Roman" w:cs="Times New Roman"/>
        </w:rPr>
        <w:t>»</w:t>
      </w:r>
      <w:r w:rsidRPr="00FC31C9">
        <w:rPr>
          <w:rFonts w:ascii="Times New Roman" w:hAnsi="Times New Roman" w:cs="Times New Roman"/>
        </w:rPr>
        <w:t>.</w:t>
      </w:r>
    </w:p>
    <w:p w:rsidR="007E3415" w:rsidRPr="00FC31C9" w:rsidRDefault="007E3415" w:rsidP="00F97656">
      <w:pPr>
        <w:spacing w:after="0" w:line="240" w:lineRule="auto"/>
        <w:ind w:firstLine="426"/>
        <w:jc w:val="both"/>
        <w:rPr>
          <w:rFonts w:ascii="Times New Roman" w:hAnsi="Times New Roman" w:cs="Times New Roman"/>
        </w:rPr>
      </w:pPr>
      <w:r w:rsidRPr="00FC31C9">
        <w:rPr>
          <w:rFonts w:ascii="Times New Roman" w:hAnsi="Times New Roman" w:cs="Times New Roman"/>
        </w:rPr>
        <w:t>Работникам было предложено пройти тестирование, на основании которого нам предстояло проанализировать, на сколько сильно работники данного предприятия подвержены стрессу и разработать рекомендации по снижению уровня стресса.</w:t>
      </w:r>
    </w:p>
    <w:p w:rsidR="007E3415" w:rsidRPr="00FC31C9" w:rsidRDefault="007E3415" w:rsidP="00F97656">
      <w:pPr>
        <w:spacing w:after="0" w:line="240" w:lineRule="auto"/>
        <w:ind w:firstLine="426"/>
        <w:jc w:val="both"/>
        <w:rPr>
          <w:rFonts w:ascii="Times New Roman" w:hAnsi="Times New Roman" w:cs="Times New Roman"/>
        </w:rPr>
      </w:pPr>
      <w:r w:rsidRPr="00FC31C9">
        <w:rPr>
          <w:rFonts w:ascii="Times New Roman" w:hAnsi="Times New Roman" w:cs="Times New Roman"/>
        </w:rPr>
        <w:t xml:space="preserve">В тестировании, состоящем из десяти вопросов, принимало участие десять человек, в т.ч. 4 женщины. </w:t>
      </w:r>
    </w:p>
    <w:p w:rsidR="007E3415" w:rsidRPr="00FC31C9" w:rsidRDefault="007E3415" w:rsidP="00F97656">
      <w:pPr>
        <w:spacing w:after="0" w:line="240" w:lineRule="auto"/>
        <w:ind w:firstLine="426"/>
        <w:jc w:val="center"/>
        <w:rPr>
          <w:rFonts w:ascii="Times New Roman" w:hAnsi="Times New Roman" w:cs="Times New Roman"/>
          <w:b/>
        </w:rPr>
      </w:pPr>
      <w:r w:rsidRPr="00FC31C9">
        <w:rPr>
          <w:rFonts w:ascii="Times New Roman" w:hAnsi="Times New Roman" w:cs="Times New Roman"/>
          <w:b/>
        </w:rPr>
        <w:t>Тест на уровень стресса</w:t>
      </w:r>
    </w:p>
    <w:p w:rsidR="007E3415" w:rsidRPr="00FC31C9" w:rsidRDefault="007E3415" w:rsidP="00F97656">
      <w:pPr>
        <w:pStyle w:val="ad"/>
        <w:numPr>
          <w:ilvl w:val="0"/>
          <w:numId w:val="44"/>
        </w:numPr>
        <w:overflowPunct/>
        <w:autoSpaceDE/>
        <w:autoSpaceDN/>
        <w:adjustRightInd/>
        <w:ind w:left="0" w:firstLine="426"/>
        <w:jc w:val="both"/>
        <w:rPr>
          <w:sz w:val="22"/>
          <w:szCs w:val="22"/>
          <w:lang w:val="ru-RU"/>
        </w:rPr>
      </w:pPr>
      <w:r w:rsidRPr="00FC31C9">
        <w:rPr>
          <w:sz w:val="22"/>
          <w:szCs w:val="22"/>
          <w:lang w:val="ru-RU"/>
        </w:rPr>
        <w:t>Просыпаясь утром по будильнику, вы чувствуете нежелание подниматься и стараетесь всячески оттянуть этот момент (например, переставляя будильник на несколько минут вперед).</w:t>
      </w:r>
    </w:p>
    <w:p w:rsidR="007E3415" w:rsidRPr="00FC31C9" w:rsidRDefault="007E3415" w:rsidP="00F97656">
      <w:pPr>
        <w:pStyle w:val="ad"/>
        <w:numPr>
          <w:ilvl w:val="1"/>
          <w:numId w:val="44"/>
        </w:numPr>
        <w:overflowPunct/>
        <w:autoSpaceDE/>
        <w:autoSpaceDN/>
        <w:adjustRightInd/>
        <w:ind w:left="0" w:firstLine="426"/>
        <w:jc w:val="both"/>
        <w:rPr>
          <w:sz w:val="22"/>
          <w:szCs w:val="22"/>
        </w:rPr>
      </w:pPr>
      <w:r w:rsidRPr="00FC31C9">
        <w:rPr>
          <w:sz w:val="22"/>
          <w:szCs w:val="22"/>
        </w:rPr>
        <w:t>Так бывает постоянно</w:t>
      </w:r>
    </w:p>
    <w:p w:rsidR="007E3415" w:rsidRPr="00FC31C9" w:rsidRDefault="007E3415" w:rsidP="00F97656">
      <w:pPr>
        <w:pStyle w:val="ad"/>
        <w:numPr>
          <w:ilvl w:val="1"/>
          <w:numId w:val="44"/>
        </w:numPr>
        <w:overflowPunct/>
        <w:autoSpaceDE/>
        <w:autoSpaceDN/>
        <w:adjustRightInd/>
        <w:ind w:left="0" w:firstLine="426"/>
        <w:jc w:val="both"/>
        <w:rPr>
          <w:sz w:val="22"/>
          <w:szCs w:val="22"/>
        </w:rPr>
      </w:pPr>
      <w:r w:rsidRPr="00FC31C9">
        <w:rPr>
          <w:sz w:val="22"/>
          <w:szCs w:val="22"/>
        </w:rPr>
        <w:t>В последнее время чаще</w:t>
      </w:r>
    </w:p>
    <w:p w:rsidR="007E3415" w:rsidRPr="00FC31C9" w:rsidRDefault="007E3415" w:rsidP="00F97656">
      <w:pPr>
        <w:pStyle w:val="ad"/>
        <w:numPr>
          <w:ilvl w:val="1"/>
          <w:numId w:val="44"/>
        </w:numPr>
        <w:overflowPunct/>
        <w:autoSpaceDE/>
        <w:autoSpaceDN/>
        <w:adjustRightInd/>
        <w:ind w:left="0" w:firstLine="426"/>
        <w:jc w:val="both"/>
        <w:rPr>
          <w:sz w:val="22"/>
          <w:szCs w:val="22"/>
        </w:rPr>
      </w:pPr>
      <w:r w:rsidRPr="00FC31C9">
        <w:rPr>
          <w:sz w:val="22"/>
          <w:szCs w:val="22"/>
        </w:rPr>
        <w:t>Время от времени</w:t>
      </w:r>
    </w:p>
    <w:p w:rsidR="007E3415" w:rsidRPr="00FC31C9" w:rsidRDefault="007E3415" w:rsidP="00F97656">
      <w:pPr>
        <w:pStyle w:val="ad"/>
        <w:numPr>
          <w:ilvl w:val="1"/>
          <w:numId w:val="44"/>
        </w:numPr>
        <w:overflowPunct/>
        <w:autoSpaceDE/>
        <w:autoSpaceDN/>
        <w:adjustRightInd/>
        <w:ind w:left="0" w:firstLine="426"/>
        <w:jc w:val="both"/>
        <w:rPr>
          <w:sz w:val="22"/>
          <w:szCs w:val="22"/>
        </w:rPr>
      </w:pPr>
      <w:r w:rsidRPr="00FC31C9">
        <w:rPr>
          <w:sz w:val="22"/>
          <w:szCs w:val="22"/>
        </w:rPr>
        <w:t>Очень редко</w:t>
      </w:r>
    </w:p>
    <w:p w:rsidR="007E3415" w:rsidRPr="00FC31C9" w:rsidRDefault="007E3415" w:rsidP="00F97656">
      <w:pPr>
        <w:pStyle w:val="ad"/>
        <w:numPr>
          <w:ilvl w:val="1"/>
          <w:numId w:val="44"/>
        </w:numPr>
        <w:overflowPunct/>
        <w:autoSpaceDE/>
        <w:autoSpaceDN/>
        <w:adjustRightInd/>
        <w:ind w:left="0" w:firstLine="426"/>
        <w:jc w:val="both"/>
        <w:rPr>
          <w:sz w:val="22"/>
          <w:szCs w:val="22"/>
        </w:rPr>
      </w:pPr>
      <w:r w:rsidRPr="00FC31C9">
        <w:rPr>
          <w:sz w:val="22"/>
          <w:szCs w:val="22"/>
        </w:rPr>
        <w:t>Ни разу не было</w:t>
      </w:r>
    </w:p>
    <w:p w:rsidR="007E3415" w:rsidRPr="00FC31C9" w:rsidRDefault="007E3415" w:rsidP="00F97656">
      <w:pPr>
        <w:pStyle w:val="ad"/>
        <w:numPr>
          <w:ilvl w:val="0"/>
          <w:numId w:val="44"/>
        </w:numPr>
        <w:overflowPunct/>
        <w:autoSpaceDE/>
        <w:autoSpaceDN/>
        <w:adjustRightInd/>
        <w:ind w:left="0" w:firstLine="426"/>
        <w:jc w:val="both"/>
        <w:rPr>
          <w:sz w:val="22"/>
          <w:szCs w:val="22"/>
          <w:lang w:val="ru-RU"/>
        </w:rPr>
      </w:pPr>
      <w:r w:rsidRPr="00FC31C9">
        <w:rPr>
          <w:sz w:val="22"/>
          <w:szCs w:val="22"/>
          <w:lang w:val="ru-RU"/>
        </w:rPr>
        <w:t>На работе мне часто случается чувствовать физическое напряжение или скованность.</w:t>
      </w:r>
    </w:p>
    <w:p w:rsidR="007E3415" w:rsidRPr="00FC31C9" w:rsidRDefault="007E3415" w:rsidP="00F97656">
      <w:pPr>
        <w:pStyle w:val="ad"/>
        <w:numPr>
          <w:ilvl w:val="1"/>
          <w:numId w:val="44"/>
        </w:numPr>
        <w:overflowPunct/>
        <w:autoSpaceDE/>
        <w:autoSpaceDN/>
        <w:adjustRightInd/>
        <w:ind w:left="0" w:firstLine="426"/>
        <w:jc w:val="both"/>
        <w:rPr>
          <w:sz w:val="22"/>
          <w:szCs w:val="22"/>
        </w:rPr>
      </w:pPr>
      <w:r w:rsidRPr="00FC31C9">
        <w:rPr>
          <w:sz w:val="22"/>
          <w:szCs w:val="22"/>
        </w:rPr>
        <w:t>Совершенно верно</w:t>
      </w:r>
    </w:p>
    <w:p w:rsidR="007E3415" w:rsidRPr="00FC31C9" w:rsidRDefault="007E3415" w:rsidP="00F97656">
      <w:pPr>
        <w:pStyle w:val="ad"/>
        <w:numPr>
          <w:ilvl w:val="1"/>
          <w:numId w:val="44"/>
        </w:numPr>
        <w:overflowPunct/>
        <w:autoSpaceDE/>
        <w:autoSpaceDN/>
        <w:adjustRightInd/>
        <w:ind w:left="0" w:firstLine="426"/>
        <w:jc w:val="both"/>
        <w:rPr>
          <w:sz w:val="22"/>
          <w:szCs w:val="22"/>
        </w:rPr>
      </w:pPr>
      <w:r w:rsidRPr="00FC31C9">
        <w:rPr>
          <w:sz w:val="22"/>
          <w:szCs w:val="22"/>
        </w:rPr>
        <w:t>Скорее верно</w:t>
      </w:r>
    </w:p>
    <w:p w:rsidR="007E3415" w:rsidRPr="00FC31C9" w:rsidRDefault="007E3415" w:rsidP="00F97656">
      <w:pPr>
        <w:pStyle w:val="ad"/>
        <w:numPr>
          <w:ilvl w:val="1"/>
          <w:numId w:val="44"/>
        </w:numPr>
        <w:overflowPunct/>
        <w:autoSpaceDE/>
        <w:autoSpaceDN/>
        <w:adjustRightInd/>
        <w:ind w:left="0" w:firstLine="426"/>
        <w:jc w:val="both"/>
        <w:rPr>
          <w:sz w:val="22"/>
          <w:szCs w:val="22"/>
        </w:rPr>
      </w:pPr>
      <w:r w:rsidRPr="00FC31C9">
        <w:rPr>
          <w:sz w:val="22"/>
          <w:szCs w:val="22"/>
        </w:rPr>
        <w:t>Скорее неверно</w:t>
      </w:r>
    </w:p>
    <w:p w:rsidR="007E3415" w:rsidRPr="00FC31C9" w:rsidRDefault="007E3415" w:rsidP="00F97656">
      <w:pPr>
        <w:pStyle w:val="ad"/>
        <w:numPr>
          <w:ilvl w:val="1"/>
          <w:numId w:val="44"/>
        </w:numPr>
        <w:overflowPunct/>
        <w:autoSpaceDE/>
        <w:autoSpaceDN/>
        <w:adjustRightInd/>
        <w:ind w:left="0" w:firstLine="426"/>
        <w:jc w:val="both"/>
        <w:rPr>
          <w:sz w:val="22"/>
          <w:szCs w:val="22"/>
        </w:rPr>
      </w:pPr>
      <w:r w:rsidRPr="00FC31C9">
        <w:rPr>
          <w:sz w:val="22"/>
          <w:szCs w:val="22"/>
        </w:rPr>
        <w:t>Совершенно не верно</w:t>
      </w:r>
    </w:p>
    <w:p w:rsidR="007E3415" w:rsidRPr="00FC31C9" w:rsidRDefault="007E3415" w:rsidP="00F97656">
      <w:pPr>
        <w:pStyle w:val="ad"/>
        <w:numPr>
          <w:ilvl w:val="0"/>
          <w:numId w:val="44"/>
        </w:numPr>
        <w:overflowPunct/>
        <w:autoSpaceDE/>
        <w:autoSpaceDN/>
        <w:adjustRightInd/>
        <w:ind w:left="0" w:firstLine="426"/>
        <w:jc w:val="both"/>
        <w:rPr>
          <w:sz w:val="22"/>
          <w:szCs w:val="22"/>
          <w:lang w:val="ru-RU"/>
        </w:rPr>
      </w:pPr>
      <w:r w:rsidRPr="00FC31C9">
        <w:rPr>
          <w:sz w:val="22"/>
          <w:szCs w:val="22"/>
          <w:lang w:val="ru-RU"/>
        </w:rPr>
        <w:t xml:space="preserve">Как часто вы чувствуете себя </w:t>
      </w:r>
      <w:r w:rsidR="00175885">
        <w:rPr>
          <w:sz w:val="22"/>
          <w:szCs w:val="22"/>
          <w:lang w:val="ru-RU"/>
        </w:rPr>
        <w:t>«</w:t>
      </w:r>
      <w:r w:rsidRPr="00FC31C9">
        <w:rPr>
          <w:sz w:val="22"/>
          <w:szCs w:val="22"/>
          <w:lang w:val="ru-RU"/>
        </w:rPr>
        <w:t>нервозным</w:t>
      </w:r>
      <w:r w:rsidR="00175885">
        <w:rPr>
          <w:sz w:val="22"/>
          <w:szCs w:val="22"/>
          <w:lang w:val="ru-RU"/>
        </w:rPr>
        <w:t>»</w:t>
      </w:r>
      <w:r w:rsidRPr="00FC31C9">
        <w:rPr>
          <w:sz w:val="22"/>
          <w:szCs w:val="22"/>
          <w:lang w:val="ru-RU"/>
        </w:rPr>
        <w:t>, подавленным?</w:t>
      </w:r>
    </w:p>
    <w:p w:rsidR="007E3415" w:rsidRPr="00FC31C9" w:rsidRDefault="007E3415" w:rsidP="00F97656">
      <w:pPr>
        <w:pStyle w:val="ad"/>
        <w:numPr>
          <w:ilvl w:val="1"/>
          <w:numId w:val="44"/>
        </w:numPr>
        <w:overflowPunct/>
        <w:autoSpaceDE/>
        <w:autoSpaceDN/>
        <w:adjustRightInd/>
        <w:ind w:left="0" w:firstLine="426"/>
        <w:jc w:val="both"/>
        <w:rPr>
          <w:sz w:val="22"/>
          <w:szCs w:val="22"/>
        </w:rPr>
      </w:pPr>
      <w:r w:rsidRPr="00FC31C9">
        <w:rPr>
          <w:sz w:val="22"/>
          <w:szCs w:val="22"/>
        </w:rPr>
        <w:t>Никогда</w:t>
      </w:r>
    </w:p>
    <w:p w:rsidR="007E3415" w:rsidRPr="00FC31C9" w:rsidRDefault="007E3415" w:rsidP="00F97656">
      <w:pPr>
        <w:pStyle w:val="ad"/>
        <w:numPr>
          <w:ilvl w:val="1"/>
          <w:numId w:val="44"/>
        </w:numPr>
        <w:overflowPunct/>
        <w:autoSpaceDE/>
        <w:autoSpaceDN/>
        <w:adjustRightInd/>
        <w:ind w:left="0" w:firstLine="426"/>
        <w:jc w:val="both"/>
        <w:rPr>
          <w:sz w:val="22"/>
          <w:szCs w:val="22"/>
        </w:rPr>
      </w:pPr>
      <w:r w:rsidRPr="00FC31C9">
        <w:rPr>
          <w:sz w:val="22"/>
          <w:szCs w:val="22"/>
        </w:rPr>
        <w:t>Почти никогда</w:t>
      </w:r>
    </w:p>
    <w:p w:rsidR="007E3415" w:rsidRPr="00FC31C9" w:rsidRDefault="007E3415" w:rsidP="00F97656">
      <w:pPr>
        <w:pStyle w:val="ad"/>
        <w:numPr>
          <w:ilvl w:val="1"/>
          <w:numId w:val="44"/>
        </w:numPr>
        <w:overflowPunct/>
        <w:autoSpaceDE/>
        <w:autoSpaceDN/>
        <w:adjustRightInd/>
        <w:ind w:left="0" w:firstLine="426"/>
        <w:jc w:val="both"/>
        <w:rPr>
          <w:sz w:val="22"/>
          <w:szCs w:val="22"/>
        </w:rPr>
      </w:pPr>
      <w:r w:rsidRPr="00FC31C9">
        <w:rPr>
          <w:sz w:val="22"/>
          <w:szCs w:val="22"/>
        </w:rPr>
        <w:t>Иногда</w:t>
      </w:r>
    </w:p>
    <w:p w:rsidR="007E3415" w:rsidRPr="00FC31C9" w:rsidRDefault="007E3415" w:rsidP="00F97656">
      <w:pPr>
        <w:pStyle w:val="ad"/>
        <w:numPr>
          <w:ilvl w:val="1"/>
          <w:numId w:val="44"/>
        </w:numPr>
        <w:overflowPunct/>
        <w:autoSpaceDE/>
        <w:autoSpaceDN/>
        <w:adjustRightInd/>
        <w:ind w:left="0" w:firstLine="426"/>
        <w:jc w:val="both"/>
        <w:rPr>
          <w:sz w:val="22"/>
          <w:szCs w:val="22"/>
        </w:rPr>
      </w:pPr>
      <w:r w:rsidRPr="00FC31C9">
        <w:rPr>
          <w:sz w:val="22"/>
          <w:szCs w:val="22"/>
        </w:rPr>
        <w:t>Довольно часто</w:t>
      </w:r>
    </w:p>
    <w:p w:rsidR="007E3415" w:rsidRPr="00FC31C9" w:rsidRDefault="007E3415" w:rsidP="00F97656">
      <w:pPr>
        <w:pStyle w:val="ad"/>
        <w:numPr>
          <w:ilvl w:val="1"/>
          <w:numId w:val="44"/>
        </w:numPr>
        <w:overflowPunct/>
        <w:autoSpaceDE/>
        <w:autoSpaceDN/>
        <w:adjustRightInd/>
        <w:ind w:left="0" w:firstLine="426"/>
        <w:jc w:val="both"/>
        <w:rPr>
          <w:sz w:val="22"/>
          <w:szCs w:val="22"/>
        </w:rPr>
      </w:pPr>
      <w:r w:rsidRPr="00FC31C9">
        <w:rPr>
          <w:sz w:val="22"/>
          <w:szCs w:val="22"/>
        </w:rPr>
        <w:t>Очень часто</w:t>
      </w:r>
    </w:p>
    <w:p w:rsidR="007E3415" w:rsidRPr="00FC31C9" w:rsidRDefault="007E3415" w:rsidP="00F97656">
      <w:pPr>
        <w:pStyle w:val="ad"/>
        <w:numPr>
          <w:ilvl w:val="0"/>
          <w:numId w:val="44"/>
        </w:numPr>
        <w:overflowPunct/>
        <w:autoSpaceDE/>
        <w:autoSpaceDN/>
        <w:adjustRightInd/>
        <w:ind w:left="0" w:firstLine="426"/>
        <w:jc w:val="both"/>
        <w:rPr>
          <w:sz w:val="22"/>
          <w:szCs w:val="22"/>
          <w:lang w:val="ru-RU"/>
        </w:rPr>
      </w:pPr>
      <w:r w:rsidRPr="00FC31C9">
        <w:rPr>
          <w:sz w:val="22"/>
          <w:szCs w:val="22"/>
          <w:lang w:val="ru-RU"/>
        </w:rPr>
        <w:t>Вам кажется, что вы замкнутый человек и храните многое в себе, избегая оценки тех или иных ваших действий окружающими.</w:t>
      </w:r>
    </w:p>
    <w:p w:rsidR="007E3415" w:rsidRPr="00FC31C9" w:rsidRDefault="007E3415" w:rsidP="00F97656">
      <w:pPr>
        <w:pStyle w:val="ad"/>
        <w:numPr>
          <w:ilvl w:val="1"/>
          <w:numId w:val="44"/>
        </w:numPr>
        <w:overflowPunct/>
        <w:autoSpaceDE/>
        <w:autoSpaceDN/>
        <w:adjustRightInd/>
        <w:ind w:left="0" w:firstLine="426"/>
        <w:jc w:val="both"/>
        <w:rPr>
          <w:sz w:val="22"/>
          <w:szCs w:val="22"/>
        </w:rPr>
      </w:pPr>
      <w:r w:rsidRPr="00FC31C9">
        <w:rPr>
          <w:sz w:val="22"/>
          <w:szCs w:val="22"/>
        </w:rPr>
        <w:t>Так бывает постоянно</w:t>
      </w:r>
    </w:p>
    <w:p w:rsidR="007E3415" w:rsidRPr="00FC31C9" w:rsidRDefault="007E3415" w:rsidP="00F97656">
      <w:pPr>
        <w:pStyle w:val="ad"/>
        <w:numPr>
          <w:ilvl w:val="1"/>
          <w:numId w:val="44"/>
        </w:numPr>
        <w:overflowPunct/>
        <w:autoSpaceDE/>
        <w:autoSpaceDN/>
        <w:adjustRightInd/>
        <w:ind w:left="0" w:firstLine="426"/>
        <w:jc w:val="both"/>
        <w:rPr>
          <w:sz w:val="22"/>
          <w:szCs w:val="22"/>
        </w:rPr>
      </w:pPr>
      <w:r w:rsidRPr="00FC31C9">
        <w:rPr>
          <w:sz w:val="22"/>
          <w:szCs w:val="22"/>
        </w:rPr>
        <w:t>В последнее время чаще</w:t>
      </w:r>
    </w:p>
    <w:p w:rsidR="007E3415" w:rsidRPr="00FC31C9" w:rsidRDefault="007E3415" w:rsidP="00F97656">
      <w:pPr>
        <w:pStyle w:val="ad"/>
        <w:numPr>
          <w:ilvl w:val="1"/>
          <w:numId w:val="44"/>
        </w:numPr>
        <w:overflowPunct/>
        <w:autoSpaceDE/>
        <w:autoSpaceDN/>
        <w:adjustRightInd/>
        <w:ind w:left="0" w:firstLine="426"/>
        <w:jc w:val="both"/>
        <w:rPr>
          <w:sz w:val="22"/>
          <w:szCs w:val="22"/>
        </w:rPr>
      </w:pPr>
      <w:r w:rsidRPr="00FC31C9">
        <w:rPr>
          <w:sz w:val="22"/>
          <w:szCs w:val="22"/>
        </w:rPr>
        <w:t>Очень редко</w:t>
      </w:r>
    </w:p>
    <w:p w:rsidR="007E3415" w:rsidRPr="00FC31C9" w:rsidRDefault="007E3415" w:rsidP="00F97656">
      <w:pPr>
        <w:pStyle w:val="ad"/>
        <w:numPr>
          <w:ilvl w:val="1"/>
          <w:numId w:val="44"/>
        </w:numPr>
        <w:overflowPunct/>
        <w:autoSpaceDE/>
        <w:autoSpaceDN/>
        <w:adjustRightInd/>
        <w:ind w:left="0" w:firstLine="426"/>
        <w:jc w:val="both"/>
        <w:rPr>
          <w:sz w:val="22"/>
          <w:szCs w:val="22"/>
        </w:rPr>
      </w:pPr>
      <w:r w:rsidRPr="00FC31C9">
        <w:rPr>
          <w:sz w:val="22"/>
          <w:szCs w:val="22"/>
        </w:rPr>
        <w:t>Ни разу не было</w:t>
      </w:r>
    </w:p>
    <w:p w:rsidR="007E3415" w:rsidRPr="00FC31C9" w:rsidRDefault="007E3415" w:rsidP="00F97656">
      <w:pPr>
        <w:pStyle w:val="ad"/>
        <w:numPr>
          <w:ilvl w:val="0"/>
          <w:numId w:val="44"/>
        </w:numPr>
        <w:overflowPunct/>
        <w:autoSpaceDE/>
        <w:autoSpaceDN/>
        <w:adjustRightInd/>
        <w:ind w:left="0" w:firstLine="426"/>
        <w:jc w:val="both"/>
        <w:rPr>
          <w:sz w:val="22"/>
          <w:szCs w:val="22"/>
          <w:lang w:val="ru-RU"/>
        </w:rPr>
      </w:pPr>
      <w:r w:rsidRPr="00FC31C9">
        <w:rPr>
          <w:sz w:val="22"/>
          <w:szCs w:val="22"/>
          <w:lang w:val="ru-RU"/>
        </w:rPr>
        <w:t>Когда что-то не ладится, я имею привычку больше есть, больше курить, пить больше кофе или спиртного.</w:t>
      </w:r>
    </w:p>
    <w:p w:rsidR="007E3415" w:rsidRPr="00FC31C9" w:rsidRDefault="007E3415" w:rsidP="00F97656">
      <w:pPr>
        <w:pStyle w:val="ad"/>
        <w:numPr>
          <w:ilvl w:val="1"/>
          <w:numId w:val="44"/>
        </w:numPr>
        <w:overflowPunct/>
        <w:autoSpaceDE/>
        <w:autoSpaceDN/>
        <w:adjustRightInd/>
        <w:ind w:left="0" w:firstLine="426"/>
        <w:jc w:val="both"/>
        <w:rPr>
          <w:sz w:val="22"/>
          <w:szCs w:val="22"/>
        </w:rPr>
      </w:pPr>
      <w:r w:rsidRPr="00FC31C9">
        <w:rPr>
          <w:sz w:val="22"/>
          <w:szCs w:val="22"/>
        </w:rPr>
        <w:lastRenderedPageBreak/>
        <w:t>Совершенно верно</w:t>
      </w:r>
    </w:p>
    <w:p w:rsidR="007E3415" w:rsidRPr="00FC31C9" w:rsidRDefault="007E3415" w:rsidP="00F97656">
      <w:pPr>
        <w:pStyle w:val="ad"/>
        <w:numPr>
          <w:ilvl w:val="1"/>
          <w:numId w:val="44"/>
        </w:numPr>
        <w:overflowPunct/>
        <w:autoSpaceDE/>
        <w:autoSpaceDN/>
        <w:adjustRightInd/>
        <w:ind w:left="0" w:firstLine="426"/>
        <w:jc w:val="both"/>
        <w:rPr>
          <w:sz w:val="22"/>
          <w:szCs w:val="22"/>
        </w:rPr>
      </w:pPr>
      <w:r w:rsidRPr="00FC31C9">
        <w:rPr>
          <w:sz w:val="22"/>
          <w:szCs w:val="22"/>
        </w:rPr>
        <w:t>Скорее неверно</w:t>
      </w:r>
    </w:p>
    <w:p w:rsidR="007E3415" w:rsidRPr="00FC31C9" w:rsidRDefault="007E3415" w:rsidP="00F97656">
      <w:pPr>
        <w:pStyle w:val="ad"/>
        <w:numPr>
          <w:ilvl w:val="1"/>
          <w:numId w:val="44"/>
        </w:numPr>
        <w:overflowPunct/>
        <w:autoSpaceDE/>
        <w:autoSpaceDN/>
        <w:adjustRightInd/>
        <w:ind w:left="0" w:firstLine="426"/>
        <w:jc w:val="both"/>
        <w:rPr>
          <w:sz w:val="22"/>
          <w:szCs w:val="22"/>
        </w:rPr>
      </w:pPr>
      <w:r w:rsidRPr="00FC31C9">
        <w:rPr>
          <w:sz w:val="22"/>
          <w:szCs w:val="22"/>
        </w:rPr>
        <w:t>Скорее неверно</w:t>
      </w:r>
    </w:p>
    <w:p w:rsidR="007E3415" w:rsidRPr="00FC31C9" w:rsidRDefault="007E3415" w:rsidP="00F97656">
      <w:pPr>
        <w:pStyle w:val="ad"/>
        <w:numPr>
          <w:ilvl w:val="1"/>
          <w:numId w:val="44"/>
        </w:numPr>
        <w:overflowPunct/>
        <w:autoSpaceDE/>
        <w:autoSpaceDN/>
        <w:adjustRightInd/>
        <w:ind w:left="0" w:firstLine="426"/>
        <w:jc w:val="both"/>
        <w:rPr>
          <w:sz w:val="22"/>
          <w:szCs w:val="22"/>
        </w:rPr>
      </w:pPr>
      <w:r w:rsidRPr="00FC31C9">
        <w:rPr>
          <w:sz w:val="22"/>
          <w:szCs w:val="22"/>
        </w:rPr>
        <w:t>Совершенно неверно</w:t>
      </w:r>
    </w:p>
    <w:p w:rsidR="007E3415" w:rsidRPr="00FC31C9" w:rsidRDefault="007E3415" w:rsidP="00F97656">
      <w:pPr>
        <w:pStyle w:val="ad"/>
        <w:numPr>
          <w:ilvl w:val="0"/>
          <w:numId w:val="44"/>
        </w:numPr>
        <w:overflowPunct/>
        <w:autoSpaceDE/>
        <w:autoSpaceDN/>
        <w:adjustRightInd/>
        <w:ind w:left="0" w:firstLine="426"/>
        <w:jc w:val="both"/>
        <w:rPr>
          <w:sz w:val="22"/>
          <w:szCs w:val="22"/>
          <w:lang w:val="ru-RU"/>
        </w:rPr>
      </w:pPr>
      <w:r w:rsidRPr="00FC31C9">
        <w:rPr>
          <w:sz w:val="22"/>
          <w:szCs w:val="22"/>
          <w:lang w:val="ru-RU"/>
        </w:rPr>
        <w:t>Как часто вы в силах контролировать раздражение?</w:t>
      </w:r>
    </w:p>
    <w:p w:rsidR="007E3415" w:rsidRPr="00FC31C9" w:rsidRDefault="007E3415" w:rsidP="00F97656">
      <w:pPr>
        <w:pStyle w:val="ad"/>
        <w:numPr>
          <w:ilvl w:val="1"/>
          <w:numId w:val="44"/>
        </w:numPr>
        <w:overflowPunct/>
        <w:autoSpaceDE/>
        <w:autoSpaceDN/>
        <w:adjustRightInd/>
        <w:ind w:left="0" w:firstLine="426"/>
        <w:jc w:val="both"/>
        <w:rPr>
          <w:sz w:val="22"/>
          <w:szCs w:val="22"/>
        </w:rPr>
      </w:pPr>
      <w:r w:rsidRPr="00FC31C9">
        <w:rPr>
          <w:sz w:val="22"/>
          <w:szCs w:val="22"/>
        </w:rPr>
        <w:t>Никогда</w:t>
      </w:r>
    </w:p>
    <w:p w:rsidR="007E3415" w:rsidRPr="00FC31C9" w:rsidRDefault="007E3415" w:rsidP="00F97656">
      <w:pPr>
        <w:pStyle w:val="ad"/>
        <w:numPr>
          <w:ilvl w:val="1"/>
          <w:numId w:val="44"/>
        </w:numPr>
        <w:overflowPunct/>
        <w:autoSpaceDE/>
        <w:autoSpaceDN/>
        <w:adjustRightInd/>
        <w:ind w:left="0" w:firstLine="426"/>
        <w:jc w:val="both"/>
        <w:rPr>
          <w:sz w:val="22"/>
          <w:szCs w:val="22"/>
        </w:rPr>
      </w:pPr>
      <w:r w:rsidRPr="00FC31C9">
        <w:rPr>
          <w:sz w:val="22"/>
          <w:szCs w:val="22"/>
        </w:rPr>
        <w:t>Почти никогда</w:t>
      </w:r>
    </w:p>
    <w:p w:rsidR="007E3415" w:rsidRPr="00FC31C9" w:rsidRDefault="007E3415" w:rsidP="00F97656">
      <w:pPr>
        <w:pStyle w:val="ad"/>
        <w:numPr>
          <w:ilvl w:val="1"/>
          <w:numId w:val="44"/>
        </w:numPr>
        <w:overflowPunct/>
        <w:autoSpaceDE/>
        <w:autoSpaceDN/>
        <w:adjustRightInd/>
        <w:ind w:left="0" w:firstLine="426"/>
        <w:jc w:val="both"/>
        <w:rPr>
          <w:sz w:val="22"/>
          <w:szCs w:val="22"/>
        </w:rPr>
      </w:pPr>
      <w:r w:rsidRPr="00FC31C9">
        <w:rPr>
          <w:sz w:val="22"/>
          <w:szCs w:val="22"/>
        </w:rPr>
        <w:t xml:space="preserve">Иногда </w:t>
      </w:r>
    </w:p>
    <w:p w:rsidR="007E3415" w:rsidRPr="00FC31C9" w:rsidRDefault="007E3415" w:rsidP="00F97656">
      <w:pPr>
        <w:pStyle w:val="ad"/>
        <w:numPr>
          <w:ilvl w:val="1"/>
          <w:numId w:val="44"/>
        </w:numPr>
        <w:overflowPunct/>
        <w:autoSpaceDE/>
        <w:autoSpaceDN/>
        <w:adjustRightInd/>
        <w:ind w:left="0" w:firstLine="426"/>
        <w:jc w:val="both"/>
        <w:rPr>
          <w:sz w:val="22"/>
          <w:szCs w:val="22"/>
        </w:rPr>
      </w:pPr>
      <w:r w:rsidRPr="00FC31C9">
        <w:rPr>
          <w:sz w:val="22"/>
          <w:szCs w:val="22"/>
        </w:rPr>
        <w:t>Довольно часто</w:t>
      </w:r>
    </w:p>
    <w:p w:rsidR="007E3415" w:rsidRPr="00FC31C9" w:rsidRDefault="007E3415" w:rsidP="00F97656">
      <w:pPr>
        <w:pStyle w:val="ad"/>
        <w:numPr>
          <w:ilvl w:val="1"/>
          <w:numId w:val="44"/>
        </w:numPr>
        <w:overflowPunct/>
        <w:autoSpaceDE/>
        <w:autoSpaceDN/>
        <w:adjustRightInd/>
        <w:ind w:left="0" w:firstLine="426"/>
        <w:jc w:val="both"/>
        <w:rPr>
          <w:sz w:val="22"/>
          <w:szCs w:val="22"/>
        </w:rPr>
      </w:pPr>
      <w:r w:rsidRPr="00FC31C9">
        <w:rPr>
          <w:sz w:val="22"/>
          <w:szCs w:val="22"/>
        </w:rPr>
        <w:t>Очень часто</w:t>
      </w:r>
    </w:p>
    <w:p w:rsidR="007E3415" w:rsidRPr="00FC31C9" w:rsidRDefault="007E3415" w:rsidP="00F97656">
      <w:pPr>
        <w:pStyle w:val="ad"/>
        <w:numPr>
          <w:ilvl w:val="0"/>
          <w:numId w:val="44"/>
        </w:numPr>
        <w:overflowPunct/>
        <w:autoSpaceDE/>
        <w:autoSpaceDN/>
        <w:adjustRightInd/>
        <w:ind w:left="0" w:firstLine="426"/>
        <w:jc w:val="both"/>
        <w:rPr>
          <w:sz w:val="22"/>
          <w:szCs w:val="22"/>
          <w:lang w:val="ru-RU"/>
        </w:rPr>
      </w:pPr>
      <w:r w:rsidRPr="00FC31C9">
        <w:rPr>
          <w:sz w:val="22"/>
          <w:szCs w:val="22"/>
          <w:lang w:val="ru-RU"/>
        </w:rPr>
        <w:t>Иногда я могу быть откровенно неприятным(ой) или вести себя агрессивно по отношению к людям, которые действуют мне на нервы.</w:t>
      </w:r>
    </w:p>
    <w:p w:rsidR="007E3415" w:rsidRPr="00FC31C9" w:rsidRDefault="007E3415" w:rsidP="00F97656">
      <w:pPr>
        <w:pStyle w:val="ad"/>
        <w:numPr>
          <w:ilvl w:val="1"/>
          <w:numId w:val="44"/>
        </w:numPr>
        <w:overflowPunct/>
        <w:autoSpaceDE/>
        <w:autoSpaceDN/>
        <w:adjustRightInd/>
        <w:ind w:left="0" w:firstLine="426"/>
        <w:jc w:val="both"/>
        <w:rPr>
          <w:sz w:val="22"/>
          <w:szCs w:val="22"/>
        </w:rPr>
      </w:pPr>
      <w:r w:rsidRPr="00FC31C9">
        <w:rPr>
          <w:sz w:val="22"/>
          <w:szCs w:val="22"/>
        </w:rPr>
        <w:t>Совершенно верно</w:t>
      </w:r>
    </w:p>
    <w:p w:rsidR="007E3415" w:rsidRPr="00FC31C9" w:rsidRDefault="007E3415" w:rsidP="00F97656">
      <w:pPr>
        <w:pStyle w:val="ad"/>
        <w:numPr>
          <w:ilvl w:val="1"/>
          <w:numId w:val="44"/>
        </w:numPr>
        <w:overflowPunct/>
        <w:autoSpaceDE/>
        <w:autoSpaceDN/>
        <w:adjustRightInd/>
        <w:ind w:left="0" w:firstLine="426"/>
        <w:jc w:val="both"/>
        <w:rPr>
          <w:sz w:val="22"/>
          <w:szCs w:val="22"/>
        </w:rPr>
      </w:pPr>
      <w:r w:rsidRPr="00FC31C9">
        <w:rPr>
          <w:sz w:val="22"/>
          <w:szCs w:val="22"/>
        </w:rPr>
        <w:t>Скорее верно</w:t>
      </w:r>
    </w:p>
    <w:p w:rsidR="007E3415" w:rsidRPr="00FC31C9" w:rsidRDefault="007E3415" w:rsidP="00F97656">
      <w:pPr>
        <w:pStyle w:val="ad"/>
        <w:numPr>
          <w:ilvl w:val="1"/>
          <w:numId w:val="44"/>
        </w:numPr>
        <w:overflowPunct/>
        <w:autoSpaceDE/>
        <w:autoSpaceDN/>
        <w:adjustRightInd/>
        <w:ind w:left="0" w:firstLine="426"/>
        <w:jc w:val="both"/>
        <w:rPr>
          <w:sz w:val="22"/>
          <w:szCs w:val="22"/>
        </w:rPr>
      </w:pPr>
      <w:r w:rsidRPr="00FC31C9">
        <w:rPr>
          <w:sz w:val="22"/>
          <w:szCs w:val="22"/>
        </w:rPr>
        <w:t>Скорее неверно</w:t>
      </w:r>
    </w:p>
    <w:p w:rsidR="007E3415" w:rsidRPr="00FC31C9" w:rsidRDefault="007E3415" w:rsidP="00F97656">
      <w:pPr>
        <w:pStyle w:val="ad"/>
        <w:numPr>
          <w:ilvl w:val="1"/>
          <w:numId w:val="44"/>
        </w:numPr>
        <w:overflowPunct/>
        <w:autoSpaceDE/>
        <w:autoSpaceDN/>
        <w:adjustRightInd/>
        <w:ind w:left="0" w:firstLine="426"/>
        <w:jc w:val="both"/>
        <w:rPr>
          <w:sz w:val="22"/>
          <w:szCs w:val="22"/>
        </w:rPr>
      </w:pPr>
      <w:r w:rsidRPr="00FC31C9">
        <w:rPr>
          <w:sz w:val="22"/>
          <w:szCs w:val="22"/>
        </w:rPr>
        <w:t>Совершенное неверно</w:t>
      </w:r>
    </w:p>
    <w:p w:rsidR="007E3415" w:rsidRPr="00FC31C9" w:rsidRDefault="007E3415" w:rsidP="00F97656">
      <w:pPr>
        <w:pStyle w:val="ad"/>
        <w:numPr>
          <w:ilvl w:val="0"/>
          <w:numId w:val="44"/>
        </w:numPr>
        <w:overflowPunct/>
        <w:autoSpaceDE/>
        <w:autoSpaceDN/>
        <w:adjustRightInd/>
        <w:ind w:left="0" w:firstLine="426"/>
        <w:jc w:val="both"/>
        <w:rPr>
          <w:sz w:val="22"/>
          <w:szCs w:val="22"/>
          <w:lang w:val="ru-RU"/>
        </w:rPr>
      </w:pPr>
      <w:r w:rsidRPr="00FC31C9">
        <w:rPr>
          <w:sz w:val="22"/>
          <w:szCs w:val="22"/>
          <w:lang w:val="ru-RU"/>
        </w:rPr>
        <w:t>Когда у меня проблемы, я хуже сплю.</w:t>
      </w:r>
    </w:p>
    <w:p w:rsidR="007E3415" w:rsidRPr="00FC31C9" w:rsidRDefault="007E3415" w:rsidP="00F97656">
      <w:pPr>
        <w:pStyle w:val="ad"/>
        <w:numPr>
          <w:ilvl w:val="1"/>
          <w:numId w:val="44"/>
        </w:numPr>
        <w:overflowPunct/>
        <w:autoSpaceDE/>
        <w:autoSpaceDN/>
        <w:adjustRightInd/>
        <w:ind w:left="0" w:firstLine="426"/>
        <w:jc w:val="both"/>
        <w:rPr>
          <w:sz w:val="22"/>
          <w:szCs w:val="22"/>
        </w:rPr>
      </w:pPr>
      <w:r w:rsidRPr="00FC31C9">
        <w:rPr>
          <w:sz w:val="22"/>
          <w:szCs w:val="22"/>
        </w:rPr>
        <w:t>Совершенно верно</w:t>
      </w:r>
    </w:p>
    <w:p w:rsidR="007E3415" w:rsidRPr="00FC31C9" w:rsidRDefault="007E3415" w:rsidP="00F97656">
      <w:pPr>
        <w:pStyle w:val="ad"/>
        <w:numPr>
          <w:ilvl w:val="1"/>
          <w:numId w:val="44"/>
        </w:numPr>
        <w:overflowPunct/>
        <w:autoSpaceDE/>
        <w:autoSpaceDN/>
        <w:adjustRightInd/>
        <w:ind w:left="0" w:firstLine="426"/>
        <w:jc w:val="both"/>
        <w:rPr>
          <w:sz w:val="22"/>
          <w:szCs w:val="22"/>
        </w:rPr>
      </w:pPr>
      <w:r w:rsidRPr="00FC31C9">
        <w:rPr>
          <w:sz w:val="22"/>
          <w:szCs w:val="22"/>
        </w:rPr>
        <w:t>Скорее верно</w:t>
      </w:r>
    </w:p>
    <w:p w:rsidR="007E3415" w:rsidRPr="00FC31C9" w:rsidRDefault="007E3415" w:rsidP="00F97656">
      <w:pPr>
        <w:pStyle w:val="ad"/>
        <w:numPr>
          <w:ilvl w:val="1"/>
          <w:numId w:val="44"/>
        </w:numPr>
        <w:overflowPunct/>
        <w:autoSpaceDE/>
        <w:autoSpaceDN/>
        <w:adjustRightInd/>
        <w:ind w:left="0" w:firstLine="426"/>
        <w:jc w:val="both"/>
        <w:rPr>
          <w:sz w:val="22"/>
          <w:szCs w:val="22"/>
        </w:rPr>
      </w:pPr>
      <w:r w:rsidRPr="00FC31C9">
        <w:rPr>
          <w:sz w:val="22"/>
          <w:szCs w:val="22"/>
        </w:rPr>
        <w:t>Скорее неверно</w:t>
      </w:r>
    </w:p>
    <w:p w:rsidR="007E3415" w:rsidRPr="00FC31C9" w:rsidRDefault="007E3415" w:rsidP="00F97656">
      <w:pPr>
        <w:pStyle w:val="ad"/>
        <w:numPr>
          <w:ilvl w:val="1"/>
          <w:numId w:val="44"/>
        </w:numPr>
        <w:overflowPunct/>
        <w:autoSpaceDE/>
        <w:autoSpaceDN/>
        <w:adjustRightInd/>
        <w:ind w:left="0" w:firstLine="426"/>
        <w:jc w:val="both"/>
        <w:rPr>
          <w:sz w:val="22"/>
          <w:szCs w:val="22"/>
        </w:rPr>
      </w:pPr>
      <w:r w:rsidRPr="00FC31C9">
        <w:rPr>
          <w:sz w:val="22"/>
          <w:szCs w:val="22"/>
        </w:rPr>
        <w:t>Совершенно неверно</w:t>
      </w:r>
    </w:p>
    <w:p w:rsidR="007E3415" w:rsidRPr="00FC31C9" w:rsidRDefault="007E3415" w:rsidP="00F97656">
      <w:pPr>
        <w:pStyle w:val="ad"/>
        <w:numPr>
          <w:ilvl w:val="0"/>
          <w:numId w:val="44"/>
        </w:numPr>
        <w:overflowPunct/>
        <w:autoSpaceDE/>
        <w:autoSpaceDN/>
        <w:adjustRightInd/>
        <w:ind w:left="0" w:firstLine="426"/>
        <w:jc w:val="both"/>
        <w:rPr>
          <w:sz w:val="22"/>
          <w:szCs w:val="22"/>
          <w:lang w:val="ru-RU"/>
        </w:rPr>
      </w:pPr>
      <w:r w:rsidRPr="00FC31C9">
        <w:rPr>
          <w:sz w:val="22"/>
          <w:szCs w:val="22"/>
          <w:lang w:val="ru-RU"/>
        </w:rPr>
        <w:t>Вы чувствуете, что каждый день для вас является чем-то вроде испытания, которое начинается с вашим выходом из дома и заканчивается с возвращением обратно.</w:t>
      </w:r>
    </w:p>
    <w:p w:rsidR="007E3415" w:rsidRPr="00FC31C9" w:rsidRDefault="007E3415" w:rsidP="00F97656">
      <w:pPr>
        <w:pStyle w:val="ad"/>
        <w:numPr>
          <w:ilvl w:val="1"/>
          <w:numId w:val="44"/>
        </w:numPr>
        <w:overflowPunct/>
        <w:autoSpaceDE/>
        <w:autoSpaceDN/>
        <w:adjustRightInd/>
        <w:ind w:left="0" w:firstLine="426"/>
        <w:jc w:val="both"/>
        <w:rPr>
          <w:sz w:val="22"/>
          <w:szCs w:val="22"/>
        </w:rPr>
      </w:pPr>
      <w:r w:rsidRPr="00FC31C9">
        <w:rPr>
          <w:sz w:val="22"/>
          <w:szCs w:val="22"/>
        </w:rPr>
        <w:t>Так бывает постоянно</w:t>
      </w:r>
    </w:p>
    <w:p w:rsidR="007E3415" w:rsidRPr="00FC31C9" w:rsidRDefault="007E3415" w:rsidP="00F97656">
      <w:pPr>
        <w:pStyle w:val="ad"/>
        <w:numPr>
          <w:ilvl w:val="1"/>
          <w:numId w:val="44"/>
        </w:numPr>
        <w:overflowPunct/>
        <w:autoSpaceDE/>
        <w:autoSpaceDN/>
        <w:adjustRightInd/>
        <w:ind w:left="0" w:firstLine="426"/>
        <w:jc w:val="both"/>
        <w:rPr>
          <w:sz w:val="22"/>
          <w:szCs w:val="22"/>
        </w:rPr>
      </w:pPr>
      <w:r w:rsidRPr="00FC31C9">
        <w:rPr>
          <w:sz w:val="22"/>
          <w:szCs w:val="22"/>
        </w:rPr>
        <w:t>В последнее время чаще</w:t>
      </w:r>
    </w:p>
    <w:p w:rsidR="007E3415" w:rsidRPr="00FC31C9" w:rsidRDefault="007E3415" w:rsidP="00F97656">
      <w:pPr>
        <w:pStyle w:val="ad"/>
        <w:numPr>
          <w:ilvl w:val="1"/>
          <w:numId w:val="44"/>
        </w:numPr>
        <w:overflowPunct/>
        <w:autoSpaceDE/>
        <w:autoSpaceDN/>
        <w:adjustRightInd/>
        <w:ind w:left="0" w:firstLine="426"/>
        <w:jc w:val="both"/>
        <w:rPr>
          <w:sz w:val="22"/>
          <w:szCs w:val="22"/>
        </w:rPr>
      </w:pPr>
      <w:r w:rsidRPr="00FC31C9">
        <w:rPr>
          <w:sz w:val="22"/>
          <w:szCs w:val="22"/>
        </w:rPr>
        <w:t xml:space="preserve">Время от времени </w:t>
      </w:r>
    </w:p>
    <w:p w:rsidR="007E3415" w:rsidRPr="00FC31C9" w:rsidRDefault="007E3415" w:rsidP="00F97656">
      <w:pPr>
        <w:pStyle w:val="ad"/>
        <w:numPr>
          <w:ilvl w:val="1"/>
          <w:numId w:val="44"/>
        </w:numPr>
        <w:overflowPunct/>
        <w:autoSpaceDE/>
        <w:autoSpaceDN/>
        <w:adjustRightInd/>
        <w:ind w:left="0" w:firstLine="426"/>
        <w:jc w:val="both"/>
        <w:rPr>
          <w:sz w:val="22"/>
          <w:szCs w:val="22"/>
        </w:rPr>
      </w:pPr>
      <w:r w:rsidRPr="00FC31C9">
        <w:rPr>
          <w:sz w:val="22"/>
          <w:szCs w:val="22"/>
        </w:rPr>
        <w:t>Очень редко</w:t>
      </w:r>
    </w:p>
    <w:p w:rsidR="007E3415" w:rsidRPr="00FC31C9" w:rsidRDefault="007E3415" w:rsidP="00F97656">
      <w:pPr>
        <w:pStyle w:val="ad"/>
        <w:numPr>
          <w:ilvl w:val="1"/>
          <w:numId w:val="44"/>
        </w:numPr>
        <w:overflowPunct/>
        <w:autoSpaceDE/>
        <w:autoSpaceDN/>
        <w:adjustRightInd/>
        <w:ind w:left="0" w:firstLine="426"/>
        <w:jc w:val="both"/>
        <w:rPr>
          <w:sz w:val="22"/>
          <w:szCs w:val="22"/>
        </w:rPr>
      </w:pPr>
      <w:r w:rsidRPr="00FC31C9">
        <w:rPr>
          <w:sz w:val="22"/>
          <w:szCs w:val="22"/>
          <w:lang w:val="ru-RU"/>
        </w:rPr>
        <w:t>Ни разу не было</w:t>
      </w:r>
    </w:p>
    <w:p w:rsidR="007E3415" w:rsidRPr="00FC31C9" w:rsidRDefault="007E3415" w:rsidP="00F97656">
      <w:pPr>
        <w:pStyle w:val="ad"/>
        <w:numPr>
          <w:ilvl w:val="0"/>
          <w:numId w:val="44"/>
        </w:numPr>
        <w:tabs>
          <w:tab w:val="left" w:pos="851"/>
        </w:tabs>
        <w:overflowPunct/>
        <w:autoSpaceDE/>
        <w:autoSpaceDN/>
        <w:adjustRightInd/>
        <w:ind w:left="0" w:firstLine="426"/>
        <w:jc w:val="both"/>
        <w:rPr>
          <w:sz w:val="22"/>
          <w:szCs w:val="22"/>
          <w:lang w:val="ru-RU"/>
        </w:rPr>
      </w:pPr>
      <w:r w:rsidRPr="00FC31C9">
        <w:rPr>
          <w:sz w:val="22"/>
          <w:szCs w:val="22"/>
          <w:lang w:val="ru-RU"/>
        </w:rPr>
        <w:t>У вас бывают приступы беспокойства, причины которых вам неочевидны.</w:t>
      </w:r>
    </w:p>
    <w:p w:rsidR="007E3415" w:rsidRPr="00FC31C9" w:rsidRDefault="007E3415" w:rsidP="00F97656">
      <w:pPr>
        <w:pStyle w:val="ad"/>
        <w:numPr>
          <w:ilvl w:val="1"/>
          <w:numId w:val="44"/>
        </w:numPr>
        <w:overflowPunct/>
        <w:autoSpaceDE/>
        <w:autoSpaceDN/>
        <w:adjustRightInd/>
        <w:ind w:left="0" w:firstLine="426"/>
        <w:jc w:val="both"/>
        <w:rPr>
          <w:sz w:val="22"/>
          <w:szCs w:val="22"/>
        </w:rPr>
      </w:pPr>
      <w:r w:rsidRPr="00FC31C9">
        <w:rPr>
          <w:sz w:val="22"/>
          <w:szCs w:val="22"/>
        </w:rPr>
        <w:t>В последнее время чаще</w:t>
      </w:r>
    </w:p>
    <w:p w:rsidR="007E3415" w:rsidRPr="00FC31C9" w:rsidRDefault="007E3415" w:rsidP="00F97656">
      <w:pPr>
        <w:pStyle w:val="ad"/>
        <w:numPr>
          <w:ilvl w:val="1"/>
          <w:numId w:val="44"/>
        </w:numPr>
        <w:overflowPunct/>
        <w:autoSpaceDE/>
        <w:autoSpaceDN/>
        <w:adjustRightInd/>
        <w:ind w:left="0" w:firstLine="426"/>
        <w:jc w:val="both"/>
        <w:rPr>
          <w:sz w:val="22"/>
          <w:szCs w:val="22"/>
        </w:rPr>
      </w:pPr>
      <w:r w:rsidRPr="00FC31C9">
        <w:rPr>
          <w:sz w:val="22"/>
          <w:szCs w:val="22"/>
        </w:rPr>
        <w:t xml:space="preserve">Время от времени </w:t>
      </w:r>
    </w:p>
    <w:p w:rsidR="007E3415" w:rsidRPr="00FC31C9" w:rsidRDefault="007E3415" w:rsidP="00F97656">
      <w:pPr>
        <w:pStyle w:val="ad"/>
        <w:numPr>
          <w:ilvl w:val="1"/>
          <w:numId w:val="44"/>
        </w:numPr>
        <w:overflowPunct/>
        <w:autoSpaceDE/>
        <w:autoSpaceDN/>
        <w:adjustRightInd/>
        <w:ind w:left="0" w:firstLine="426"/>
        <w:jc w:val="both"/>
        <w:rPr>
          <w:sz w:val="22"/>
          <w:szCs w:val="22"/>
        </w:rPr>
      </w:pPr>
      <w:r w:rsidRPr="00FC31C9">
        <w:rPr>
          <w:sz w:val="22"/>
          <w:szCs w:val="22"/>
        </w:rPr>
        <w:t>Очень редко</w:t>
      </w:r>
    </w:p>
    <w:p w:rsidR="007E3415" w:rsidRPr="00FC31C9" w:rsidRDefault="007E3415" w:rsidP="00F97656">
      <w:pPr>
        <w:pStyle w:val="ad"/>
        <w:numPr>
          <w:ilvl w:val="1"/>
          <w:numId w:val="44"/>
        </w:numPr>
        <w:overflowPunct/>
        <w:autoSpaceDE/>
        <w:autoSpaceDN/>
        <w:adjustRightInd/>
        <w:ind w:left="0" w:firstLine="426"/>
        <w:jc w:val="both"/>
        <w:rPr>
          <w:sz w:val="22"/>
          <w:szCs w:val="22"/>
        </w:rPr>
      </w:pPr>
      <w:r w:rsidRPr="00FC31C9">
        <w:rPr>
          <w:sz w:val="22"/>
          <w:szCs w:val="22"/>
        </w:rPr>
        <w:t>Ни разу не было</w:t>
      </w:r>
    </w:p>
    <w:p w:rsidR="007E3415" w:rsidRPr="00FC31C9" w:rsidRDefault="007E3415" w:rsidP="00F97656">
      <w:pPr>
        <w:spacing w:after="0" w:line="240" w:lineRule="auto"/>
        <w:ind w:firstLine="426"/>
        <w:jc w:val="both"/>
        <w:rPr>
          <w:rFonts w:ascii="Times New Roman" w:hAnsi="Times New Roman" w:cs="Times New Roman"/>
        </w:rPr>
      </w:pPr>
      <w:r w:rsidRPr="00FC31C9">
        <w:rPr>
          <w:rFonts w:ascii="Times New Roman" w:hAnsi="Times New Roman" w:cs="Times New Roman"/>
        </w:rPr>
        <w:t>По результатам тестирования нами было установлено:</w:t>
      </w:r>
    </w:p>
    <w:p w:rsidR="007E3415" w:rsidRPr="00FC31C9" w:rsidRDefault="007E3415" w:rsidP="00F97656">
      <w:pPr>
        <w:spacing w:after="0" w:line="240" w:lineRule="auto"/>
        <w:ind w:firstLine="426"/>
        <w:jc w:val="both"/>
        <w:rPr>
          <w:rFonts w:ascii="Times New Roman" w:hAnsi="Times New Roman" w:cs="Times New Roman"/>
        </w:rPr>
      </w:pPr>
      <w:r w:rsidRPr="00FC31C9">
        <w:rPr>
          <w:rFonts w:ascii="Times New Roman" w:hAnsi="Times New Roman" w:cs="Times New Roman"/>
        </w:rPr>
        <w:t>- 40% респондентов наиболее подвержены стрессовому состоянию, что приводит к неэффективному выполнению должностных обязанностей работников, к снижению производительности труда, падению эффективности производства;</w:t>
      </w:r>
    </w:p>
    <w:p w:rsidR="007E3415" w:rsidRPr="00FC31C9" w:rsidRDefault="007E3415" w:rsidP="00F97656">
      <w:pPr>
        <w:spacing w:after="0" w:line="240" w:lineRule="auto"/>
        <w:ind w:firstLine="426"/>
        <w:jc w:val="both"/>
        <w:rPr>
          <w:rFonts w:ascii="Times New Roman" w:hAnsi="Times New Roman" w:cs="Times New Roman"/>
        </w:rPr>
      </w:pPr>
      <w:r w:rsidRPr="00FC31C9">
        <w:rPr>
          <w:rFonts w:ascii="Times New Roman" w:hAnsi="Times New Roman" w:cs="Times New Roman"/>
        </w:rPr>
        <w:t>- из всех опрошенных 50% респондентов, подверженных стрессу, оказались женщины.</w:t>
      </w:r>
    </w:p>
    <w:p w:rsidR="007E3415" w:rsidRPr="00FC31C9" w:rsidRDefault="007E3415" w:rsidP="00F97656">
      <w:pPr>
        <w:spacing w:after="0" w:line="240" w:lineRule="auto"/>
        <w:ind w:firstLine="426"/>
        <w:jc w:val="both"/>
        <w:rPr>
          <w:rFonts w:ascii="Times New Roman" w:hAnsi="Times New Roman" w:cs="Times New Roman"/>
        </w:rPr>
      </w:pPr>
      <w:r w:rsidRPr="00FC31C9">
        <w:rPr>
          <w:rFonts w:ascii="Times New Roman" w:hAnsi="Times New Roman" w:cs="Times New Roman"/>
        </w:rPr>
        <w:t xml:space="preserve">Основными причинами стрессового состояния работников на предприятии ООО </w:t>
      </w:r>
      <w:r w:rsidR="00175885">
        <w:rPr>
          <w:rFonts w:ascii="Times New Roman" w:hAnsi="Times New Roman" w:cs="Times New Roman"/>
        </w:rPr>
        <w:t>«</w:t>
      </w:r>
      <w:r w:rsidRPr="00FC31C9">
        <w:rPr>
          <w:rFonts w:ascii="Times New Roman" w:hAnsi="Times New Roman" w:cs="Times New Roman"/>
        </w:rPr>
        <w:t>ГЕФЕСТ</w:t>
      </w:r>
      <w:r w:rsidR="00175885">
        <w:rPr>
          <w:rFonts w:ascii="Times New Roman" w:hAnsi="Times New Roman" w:cs="Times New Roman"/>
        </w:rPr>
        <w:t>»</w:t>
      </w:r>
      <w:r w:rsidRPr="00FC31C9">
        <w:rPr>
          <w:rFonts w:ascii="Times New Roman" w:hAnsi="Times New Roman" w:cs="Times New Roman"/>
        </w:rPr>
        <w:t xml:space="preserve"> являются:</w:t>
      </w:r>
    </w:p>
    <w:p w:rsidR="007E3415" w:rsidRPr="00FC31C9" w:rsidRDefault="007E3415" w:rsidP="00F97656">
      <w:pPr>
        <w:pStyle w:val="ad"/>
        <w:numPr>
          <w:ilvl w:val="0"/>
          <w:numId w:val="43"/>
        </w:numPr>
        <w:overflowPunct/>
        <w:autoSpaceDE/>
        <w:autoSpaceDN/>
        <w:adjustRightInd/>
        <w:ind w:left="0" w:firstLine="426"/>
        <w:jc w:val="both"/>
        <w:rPr>
          <w:sz w:val="22"/>
          <w:szCs w:val="22"/>
        </w:rPr>
      </w:pPr>
      <w:r w:rsidRPr="00FC31C9">
        <w:rPr>
          <w:sz w:val="22"/>
          <w:szCs w:val="22"/>
        </w:rPr>
        <w:t>ошибки при выполнении работы;</w:t>
      </w:r>
    </w:p>
    <w:p w:rsidR="007E3415" w:rsidRPr="00FC31C9" w:rsidRDefault="007E3415" w:rsidP="00F97656">
      <w:pPr>
        <w:pStyle w:val="ad"/>
        <w:numPr>
          <w:ilvl w:val="0"/>
          <w:numId w:val="43"/>
        </w:numPr>
        <w:overflowPunct/>
        <w:autoSpaceDE/>
        <w:autoSpaceDN/>
        <w:adjustRightInd/>
        <w:ind w:left="0" w:firstLine="426"/>
        <w:jc w:val="both"/>
        <w:rPr>
          <w:sz w:val="22"/>
          <w:szCs w:val="22"/>
        </w:rPr>
      </w:pPr>
      <w:r w:rsidRPr="00FC31C9">
        <w:rPr>
          <w:sz w:val="22"/>
          <w:szCs w:val="22"/>
        </w:rPr>
        <w:t>сонливость;</w:t>
      </w:r>
    </w:p>
    <w:p w:rsidR="007E3415" w:rsidRPr="00FC31C9" w:rsidRDefault="007E3415" w:rsidP="00F97656">
      <w:pPr>
        <w:pStyle w:val="ad"/>
        <w:numPr>
          <w:ilvl w:val="0"/>
          <w:numId w:val="43"/>
        </w:numPr>
        <w:overflowPunct/>
        <w:autoSpaceDE/>
        <w:autoSpaceDN/>
        <w:adjustRightInd/>
        <w:ind w:left="0" w:firstLine="426"/>
        <w:jc w:val="both"/>
        <w:rPr>
          <w:sz w:val="22"/>
          <w:szCs w:val="22"/>
        </w:rPr>
      </w:pPr>
      <w:r w:rsidRPr="00FC31C9">
        <w:rPr>
          <w:sz w:val="22"/>
          <w:szCs w:val="22"/>
        </w:rPr>
        <w:t>усталость;</w:t>
      </w:r>
    </w:p>
    <w:p w:rsidR="007E3415" w:rsidRPr="00FC31C9" w:rsidRDefault="007E3415" w:rsidP="00F97656">
      <w:pPr>
        <w:pStyle w:val="ad"/>
        <w:numPr>
          <w:ilvl w:val="0"/>
          <w:numId w:val="43"/>
        </w:numPr>
        <w:overflowPunct/>
        <w:autoSpaceDE/>
        <w:autoSpaceDN/>
        <w:adjustRightInd/>
        <w:ind w:left="0" w:firstLine="426"/>
        <w:jc w:val="both"/>
        <w:rPr>
          <w:sz w:val="22"/>
          <w:szCs w:val="22"/>
        </w:rPr>
      </w:pPr>
      <w:r w:rsidRPr="00FC31C9">
        <w:rPr>
          <w:sz w:val="22"/>
          <w:szCs w:val="22"/>
        </w:rPr>
        <w:t>недовольство чем-либо;</w:t>
      </w:r>
    </w:p>
    <w:p w:rsidR="007E3415" w:rsidRPr="00FC31C9" w:rsidRDefault="007E3415" w:rsidP="00F97656">
      <w:pPr>
        <w:pStyle w:val="ad"/>
        <w:numPr>
          <w:ilvl w:val="0"/>
          <w:numId w:val="43"/>
        </w:numPr>
        <w:overflowPunct/>
        <w:autoSpaceDE/>
        <w:autoSpaceDN/>
        <w:adjustRightInd/>
        <w:ind w:left="0" w:firstLine="426"/>
        <w:jc w:val="both"/>
        <w:rPr>
          <w:sz w:val="22"/>
          <w:szCs w:val="22"/>
        </w:rPr>
      </w:pPr>
      <w:r w:rsidRPr="00FC31C9">
        <w:rPr>
          <w:sz w:val="22"/>
          <w:szCs w:val="22"/>
        </w:rPr>
        <w:t>неблагоприятная рабочая обстановка;</w:t>
      </w:r>
    </w:p>
    <w:p w:rsidR="007E3415" w:rsidRPr="00FC31C9" w:rsidRDefault="007E3415" w:rsidP="00F97656">
      <w:pPr>
        <w:pStyle w:val="ad"/>
        <w:numPr>
          <w:ilvl w:val="0"/>
          <w:numId w:val="43"/>
        </w:numPr>
        <w:overflowPunct/>
        <w:autoSpaceDE/>
        <w:autoSpaceDN/>
        <w:adjustRightInd/>
        <w:ind w:left="0" w:firstLine="426"/>
        <w:jc w:val="both"/>
        <w:rPr>
          <w:sz w:val="22"/>
          <w:szCs w:val="22"/>
        </w:rPr>
      </w:pPr>
      <w:r w:rsidRPr="00FC31C9">
        <w:rPr>
          <w:sz w:val="22"/>
          <w:szCs w:val="22"/>
        </w:rPr>
        <w:t>частое курение;</w:t>
      </w:r>
    </w:p>
    <w:p w:rsidR="007E3415" w:rsidRPr="00FC31C9" w:rsidRDefault="007E3415" w:rsidP="00F97656">
      <w:pPr>
        <w:pStyle w:val="ad"/>
        <w:numPr>
          <w:ilvl w:val="0"/>
          <w:numId w:val="43"/>
        </w:numPr>
        <w:overflowPunct/>
        <w:autoSpaceDE/>
        <w:autoSpaceDN/>
        <w:adjustRightInd/>
        <w:ind w:left="0" w:firstLine="426"/>
        <w:jc w:val="both"/>
        <w:rPr>
          <w:sz w:val="22"/>
          <w:szCs w:val="22"/>
        </w:rPr>
      </w:pPr>
      <w:r w:rsidRPr="00FC31C9">
        <w:rPr>
          <w:sz w:val="22"/>
          <w:szCs w:val="22"/>
        </w:rPr>
        <w:t>частое употребление алкоголя;</w:t>
      </w:r>
    </w:p>
    <w:p w:rsidR="007E3415" w:rsidRPr="00FC31C9" w:rsidRDefault="007E3415" w:rsidP="00F97656">
      <w:pPr>
        <w:pStyle w:val="ad"/>
        <w:numPr>
          <w:ilvl w:val="0"/>
          <w:numId w:val="43"/>
        </w:numPr>
        <w:overflowPunct/>
        <w:autoSpaceDE/>
        <w:autoSpaceDN/>
        <w:adjustRightInd/>
        <w:ind w:left="0" w:firstLine="426"/>
        <w:jc w:val="both"/>
        <w:rPr>
          <w:sz w:val="22"/>
          <w:szCs w:val="22"/>
          <w:lang w:val="ru-RU"/>
        </w:rPr>
      </w:pPr>
      <w:r w:rsidRPr="00FC31C9">
        <w:rPr>
          <w:sz w:val="22"/>
          <w:szCs w:val="22"/>
          <w:lang w:val="ru-RU"/>
        </w:rPr>
        <w:t>конфликты в рабочей среди сотрудников фирмы.</w:t>
      </w:r>
    </w:p>
    <w:p w:rsidR="007E3415" w:rsidRPr="00FC31C9" w:rsidRDefault="007E3415" w:rsidP="00F97656">
      <w:pPr>
        <w:spacing w:after="0" w:line="240" w:lineRule="auto"/>
        <w:ind w:firstLine="426"/>
        <w:jc w:val="both"/>
        <w:rPr>
          <w:rFonts w:ascii="Times New Roman" w:hAnsi="Times New Roman" w:cs="Times New Roman"/>
          <w:lang w:eastAsia="ru-RU"/>
        </w:rPr>
      </w:pPr>
      <w:r w:rsidRPr="00FC31C9">
        <w:rPr>
          <w:rFonts w:ascii="Times New Roman" w:hAnsi="Times New Roman" w:cs="Times New Roman"/>
          <w:lang w:eastAsia="ru-RU"/>
        </w:rPr>
        <w:t xml:space="preserve">Для снижения уровня стресса для сотрудников ООО </w:t>
      </w:r>
      <w:r w:rsidR="00175885">
        <w:rPr>
          <w:rFonts w:ascii="Times New Roman" w:hAnsi="Times New Roman" w:cs="Times New Roman"/>
          <w:lang w:eastAsia="ru-RU"/>
        </w:rPr>
        <w:t>«</w:t>
      </w:r>
      <w:r w:rsidRPr="00FC31C9">
        <w:rPr>
          <w:rFonts w:ascii="Times New Roman" w:hAnsi="Times New Roman" w:cs="Times New Roman"/>
          <w:lang w:eastAsia="ru-RU"/>
        </w:rPr>
        <w:t>Гефест</w:t>
      </w:r>
      <w:r w:rsidR="00175885">
        <w:rPr>
          <w:rFonts w:ascii="Times New Roman" w:hAnsi="Times New Roman" w:cs="Times New Roman"/>
          <w:lang w:eastAsia="ru-RU"/>
        </w:rPr>
        <w:t>»</w:t>
      </w:r>
      <w:r w:rsidRPr="00FC31C9">
        <w:rPr>
          <w:rFonts w:ascii="Times New Roman" w:hAnsi="Times New Roman" w:cs="Times New Roman"/>
          <w:lang w:eastAsia="ru-RU"/>
        </w:rPr>
        <w:t xml:space="preserve"> нами разработаны </w:t>
      </w:r>
      <w:r w:rsidRPr="00FC31C9">
        <w:rPr>
          <w:rFonts w:ascii="Times New Roman" w:hAnsi="Times New Roman" w:cs="Times New Roman"/>
          <w:b/>
          <w:i/>
          <w:u w:val="single"/>
          <w:lang w:eastAsia="ru-RU"/>
        </w:rPr>
        <w:t>Рекомендации</w:t>
      </w:r>
      <w:r w:rsidRPr="00FC31C9">
        <w:rPr>
          <w:rFonts w:ascii="Times New Roman" w:hAnsi="Times New Roman" w:cs="Times New Roman"/>
          <w:b/>
          <w:lang w:eastAsia="ru-RU"/>
        </w:rPr>
        <w:t>:</w:t>
      </w:r>
    </w:p>
    <w:p w:rsidR="007E3415" w:rsidRPr="00FC31C9" w:rsidRDefault="007E3415" w:rsidP="00F97656">
      <w:pPr>
        <w:pStyle w:val="ad"/>
        <w:numPr>
          <w:ilvl w:val="0"/>
          <w:numId w:val="41"/>
        </w:numPr>
        <w:overflowPunct/>
        <w:autoSpaceDE/>
        <w:autoSpaceDN/>
        <w:adjustRightInd/>
        <w:ind w:left="0" w:firstLine="426"/>
        <w:jc w:val="both"/>
        <w:rPr>
          <w:sz w:val="22"/>
          <w:szCs w:val="22"/>
          <w:lang w:val="ru-RU"/>
        </w:rPr>
      </w:pPr>
      <w:r w:rsidRPr="00FC31C9">
        <w:rPr>
          <w:sz w:val="22"/>
          <w:szCs w:val="22"/>
          <w:lang w:val="ru-RU"/>
        </w:rPr>
        <w:t>Быть активным (совершать прогулки утром и вечером, танцевать или заниматься гимнастикой, плаванием, ездой на велосипеде, что позволит обеспечить здоровый сон)</w:t>
      </w:r>
    </w:p>
    <w:p w:rsidR="007E3415" w:rsidRPr="00FC31C9" w:rsidRDefault="007E3415" w:rsidP="00F97656">
      <w:pPr>
        <w:pStyle w:val="ad"/>
        <w:numPr>
          <w:ilvl w:val="0"/>
          <w:numId w:val="41"/>
        </w:numPr>
        <w:overflowPunct/>
        <w:autoSpaceDE/>
        <w:autoSpaceDN/>
        <w:adjustRightInd/>
        <w:ind w:left="0" w:firstLine="426"/>
        <w:jc w:val="both"/>
        <w:rPr>
          <w:sz w:val="22"/>
          <w:szCs w:val="22"/>
          <w:lang w:val="ru-RU"/>
        </w:rPr>
      </w:pPr>
      <w:r w:rsidRPr="00FC31C9">
        <w:rPr>
          <w:sz w:val="22"/>
          <w:szCs w:val="22"/>
          <w:lang w:val="ru-RU"/>
        </w:rPr>
        <w:t>Правильно питаться (употреблять свежие овощи и фрукты, избегать употребление спиртных напитков, ежедневно принимать натуральные соки, принимать обильное питье)</w:t>
      </w:r>
    </w:p>
    <w:p w:rsidR="007E3415" w:rsidRPr="00FC31C9" w:rsidRDefault="007E3415" w:rsidP="00F97656">
      <w:pPr>
        <w:pStyle w:val="ad"/>
        <w:numPr>
          <w:ilvl w:val="0"/>
          <w:numId w:val="41"/>
        </w:numPr>
        <w:overflowPunct/>
        <w:autoSpaceDE/>
        <w:autoSpaceDN/>
        <w:adjustRightInd/>
        <w:ind w:left="0" w:firstLine="426"/>
        <w:jc w:val="both"/>
        <w:rPr>
          <w:sz w:val="22"/>
          <w:szCs w:val="22"/>
          <w:lang w:val="ru-RU"/>
        </w:rPr>
      </w:pPr>
      <w:r w:rsidRPr="00FC31C9">
        <w:rPr>
          <w:sz w:val="22"/>
          <w:szCs w:val="22"/>
          <w:lang w:val="ru-RU"/>
        </w:rPr>
        <w:lastRenderedPageBreak/>
        <w:t>Обязательно иметь хобби (заниматься рисованием, кулинарией, выращиванием растений)</w:t>
      </w:r>
    </w:p>
    <w:p w:rsidR="007E3415" w:rsidRPr="00FC31C9" w:rsidRDefault="007E3415" w:rsidP="00F97656">
      <w:pPr>
        <w:pStyle w:val="ad"/>
        <w:numPr>
          <w:ilvl w:val="0"/>
          <w:numId w:val="41"/>
        </w:numPr>
        <w:overflowPunct/>
        <w:autoSpaceDE/>
        <w:autoSpaceDN/>
        <w:adjustRightInd/>
        <w:ind w:left="0" w:firstLine="426"/>
        <w:jc w:val="both"/>
        <w:rPr>
          <w:sz w:val="22"/>
          <w:szCs w:val="22"/>
          <w:lang w:val="ru-RU"/>
        </w:rPr>
      </w:pPr>
      <w:r w:rsidRPr="00FC31C9">
        <w:rPr>
          <w:sz w:val="22"/>
          <w:szCs w:val="22"/>
          <w:lang w:val="ru-RU"/>
        </w:rPr>
        <w:t>Обязательно общаться и развлекаться (полезно общение с близким человеком, психологом, необходимо встречаться с друзьями, смотреть любимые фильмы, играть, слушать прекрасную музыку).</w:t>
      </w:r>
    </w:p>
    <w:p w:rsidR="007E3415" w:rsidRPr="00FC31C9" w:rsidRDefault="007E3415" w:rsidP="00F97656">
      <w:pPr>
        <w:spacing w:after="0" w:line="240" w:lineRule="auto"/>
        <w:ind w:firstLine="426"/>
        <w:jc w:val="both"/>
        <w:rPr>
          <w:rFonts w:ascii="Times New Roman" w:hAnsi="Times New Roman" w:cs="Times New Roman"/>
        </w:rPr>
      </w:pPr>
      <w:r w:rsidRPr="00FC31C9">
        <w:rPr>
          <w:rFonts w:ascii="Times New Roman" w:hAnsi="Times New Roman" w:cs="Times New Roman"/>
        </w:rPr>
        <w:t xml:space="preserve">Напряжение и стресс могут ухудшить благосостояние и здоровье человека. </w:t>
      </w:r>
    </w:p>
    <w:p w:rsidR="007E3415" w:rsidRPr="00FC31C9" w:rsidRDefault="007E3415" w:rsidP="00F97656">
      <w:pPr>
        <w:spacing w:after="0" w:line="240" w:lineRule="auto"/>
        <w:ind w:firstLine="426"/>
        <w:jc w:val="both"/>
        <w:rPr>
          <w:rFonts w:ascii="Times New Roman" w:hAnsi="Times New Roman" w:cs="Times New Roman"/>
        </w:rPr>
      </w:pPr>
      <w:r w:rsidRPr="00FC31C9">
        <w:rPr>
          <w:rFonts w:ascii="Times New Roman" w:hAnsi="Times New Roman" w:cs="Times New Roman"/>
        </w:rPr>
        <w:t>Стресс может полностью изменить человека, как внешне, так и внутренне.</w:t>
      </w:r>
    </w:p>
    <w:p w:rsidR="007E3415" w:rsidRPr="00FC31C9" w:rsidRDefault="007E3415" w:rsidP="00F97656">
      <w:pPr>
        <w:spacing w:after="0" w:line="240" w:lineRule="auto"/>
        <w:ind w:firstLine="426"/>
        <w:jc w:val="both"/>
        <w:rPr>
          <w:rFonts w:ascii="Times New Roman" w:hAnsi="Times New Roman" w:cs="Times New Roman"/>
        </w:rPr>
      </w:pPr>
      <w:r w:rsidRPr="00FC31C9">
        <w:rPr>
          <w:rFonts w:ascii="Times New Roman" w:hAnsi="Times New Roman" w:cs="Times New Roman"/>
        </w:rPr>
        <w:t>Именно поэтому так важно и необходимо уметь снимать нервное напряжение и стресс. </w:t>
      </w:r>
    </w:p>
    <w:p w:rsidR="007E3415" w:rsidRPr="00FC31C9" w:rsidRDefault="007E3415" w:rsidP="00F97656">
      <w:pPr>
        <w:spacing w:after="0" w:line="240" w:lineRule="auto"/>
        <w:ind w:firstLine="426"/>
        <w:jc w:val="both"/>
        <w:rPr>
          <w:rFonts w:ascii="Times New Roman" w:hAnsi="Times New Roman" w:cs="Times New Roman"/>
        </w:rPr>
      </w:pPr>
      <w:r w:rsidRPr="00FC31C9">
        <w:rPr>
          <w:rFonts w:ascii="Times New Roman" w:hAnsi="Times New Roman" w:cs="Times New Roman"/>
        </w:rPr>
        <w:t xml:space="preserve">В ходе изучения актуальной темы </w:t>
      </w:r>
      <w:r w:rsidR="00175885">
        <w:rPr>
          <w:rFonts w:ascii="Times New Roman" w:hAnsi="Times New Roman" w:cs="Times New Roman"/>
        </w:rPr>
        <w:t>«</w:t>
      </w:r>
      <w:r w:rsidRPr="00FC31C9">
        <w:rPr>
          <w:rFonts w:ascii="Times New Roman" w:hAnsi="Times New Roman" w:cs="Times New Roman"/>
        </w:rPr>
        <w:t>Стресс</w:t>
      </w:r>
      <w:r w:rsidR="00175885">
        <w:rPr>
          <w:rFonts w:ascii="Times New Roman" w:hAnsi="Times New Roman" w:cs="Times New Roman"/>
        </w:rPr>
        <w:t>»</w:t>
      </w:r>
      <w:r w:rsidRPr="00FC31C9">
        <w:rPr>
          <w:rFonts w:ascii="Times New Roman" w:hAnsi="Times New Roman" w:cs="Times New Roman"/>
        </w:rPr>
        <w:t xml:space="preserve"> нами было рассмотрено: </w:t>
      </w:r>
    </w:p>
    <w:p w:rsidR="007E3415" w:rsidRPr="00FC31C9" w:rsidRDefault="007E3415" w:rsidP="00F97656">
      <w:pPr>
        <w:spacing w:after="0" w:line="240" w:lineRule="auto"/>
        <w:ind w:firstLine="426"/>
        <w:jc w:val="both"/>
        <w:rPr>
          <w:rFonts w:ascii="Times New Roman" w:hAnsi="Times New Roman" w:cs="Times New Roman"/>
        </w:rPr>
      </w:pPr>
      <w:r w:rsidRPr="00FC31C9">
        <w:rPr>
          <w:rFonts w:ascii="Times New Roman" w:hAnsi="Times New Roman" w:cs="Times New Roman"/>
        </w:rPr>
        <w:t xml:space="preserve">- что такое стресс, его причины, виды и симптомы; </w:t>
      </w:r>
    </w:p>
    <w:p w:rsidR="007E3415" w:rsidRPr="00FC31C9" w:rsidRDefault="007E3415" w:rsidP="00F97656">
      <w:pPr>
        <w:spacing w:after="0" w:line="240" w:lineRule="auto"/>
        <w:ind w:firstLine="426"/>
        <w:jc w:val="both"/>
        <w:rPr>
          <w:rFonts w:ascii="Times New Roman" w:hAnsi="Times New Roman" w:cs="Times New Roman"/>
        </w:rPr>
      </w:pPr>
      <w:r w:rsidRPr="00FC31C9">
        <w:rPr>
          <w:rFonts w:ascii="Times New Roman" w:hAnsi="Times New Roman" w:cs="Times New Roman"/>
        </w:rPr>
        <w:t xml:space="preserve">- определено, что такое стрессовое напряжение и его признаки; - проведено тестирование рабочих организации ООО </w:t>
      </w:r>
      <w:r w:rsidR="00175885">
        <w:rPr>
          <w:rFonts w:ascii="Times New Roman" w:hAnsi="Times New Roman" w:cs="Times New Roman"/>
        </w:rPr>
        <w:t>«</w:t>
      </w:r>
      <w:r w:rsidRPr="00FC31C9">
        <w:rPr>
          <w:rFonts w:ascii="Times New Roman" w:hAnsi="Times New Roman" w:cs="Times New Roman"/>
        </w:rPr>
        <w:t>ГЕФЕСТ</w:t>
      </w:r>
      <w:r w:rsidR="00175885">
        <w:rPr>
          <w:rFonts w:ascii="Times New Roman" w:hAnsi="Times New Roman" w:cs="Times New Roman"/>
        </w:rPr>
        <w:t>»</w:t>
      </w:r>
      <w:r w:rsidRPr="00FC31C9">
        <w:rPr>
          <w:rFonts w:ascii="Times New Roman" w:hAnsi="Times New Roman" w:cs="Times New Roman"/>
        </w:rPr>
        <w:t xml:space="preserve"> с целью выявления причин стресса; </w:t>
      </w:r>
    </w:p>
    <w:p w:rsidR="007E3415" w:rsidRPr="00FC31C9" w:rsidRDefault="007E3415" w:rsidP="00F97656">
      <w:pPr>
        <w:spacing w:after="0" w:line="240" w:lineRule="auto"/>
        <w:ind w:firstLine="426"/>
        <w:jc w:val="both"/>
        <w:rPr>
          <w:rFonts w:ascii="Times New Roman" w:hAnsi="Times New Roman" w:cs="Times New Roman"/>
        </w:rPr>
      </w:pPr>
      <w:r w:rsidRPr="00FC31C9">
        <w:rPr>
          <w:rFonts w:ascii="Times New Roman" w:hAnsi="Times New Roman" w:cs="Times New Roman"/>
        </w:rPr>
        <w:t xml:space="preserve">- проведен анализ результатов тестирования; </w:t>
      </w:r>
    </w:p>
    <w:p w:rsidR="007E3415" w:rsidRPr="00FC31C9" w:rsidRDefault="007E3415" w:rsidP="00F97656">
      <w:pPr>
        <w:spacing w:after="0" w:line="240" w:lineRule="auto"/>
        <w:ind w:firstLine="426"/>
        <w:jc w:val="both"/>
        <w:rPr>
          <w:rFonts w:ascii="Times New Roman" w:hAnsi="Times New Roman" w:cs="Times New Roman"/>
        </w:rPr>
      </w:pPr>
      <w:r w:rsidRPr="00FC31C9">
        <w:rPr>
          <w:rFonts w:ascii="Times New Roman" w:hAnsi="Times New Roman" w:cs="Times New Roman"/>
        </w:rPr>
        <w:t>- разработаны рекомендации по снижению уровня стресса.</w:t>
      </w:r>
    </w:p>
    <w:p w:rsidR="007E3415" w:rsidRPr="00FC31C9" w:rsidRDefault="007E3415" w:rsidP="00F97656">
      <w:pPr>
        <w:spacing w:after="0" w:line="240" w:lineRule="auto"/>
        <w:ind w:firstLine="426"/>
        <w:jc w:val="both"/>
        <w:rPr>
          <w:rFonts w:ascii="Times New Roman" w:hAnsi="Times New Roman" w:cs="Times New Roman"/>
        </w:rPr>
      </w:pPr>
    </w:p>
    <w:p w:rsidR="007E3415" w:rsidRPr="005059DC" w:rsidRDefault="007E3415" w:rsidP="00F97656">
      <w:pPr>
        <w:spacing w:after="0" w:line="240" w:lineRule="auto"/>
        <w:ind w:firstLine="426"/>
        <w:jc w:val="center"/>
        <w:rPr>
          <w:rFonts w:ascii="Times New Roman" w:hAnsi="Times New Roman" w:cs="Times New Roman"/>
          <w:b/>
        </w:rPr>
      </w:pPr>
      <w:r w:rsidRPr="00FC31C9">
        <w:rPr>
          <w:rFonts w:ascii="Times New Roman" w:hAnsi="Times New Roman" w:cs="Times New Roman"/>
          <w:b/>
        </w:rPr>
        <w:t>Список литературы</w:t>
      </w:r>
    </w:p>
    <w:p w:rsidR="007E3415" w:rsidRPr="00FC31C9" w:rsidRDefault="007E3415" w:rsidP="00F97656">
      <w:pPr>
        <w:spacing w:after="0" w:line="240" w:lineRule="auto"/>
        <w:ind w:firstLine="426"/>
        <w:jc w:val="both"/>
        <w:rPr>
          <w:rFonts w:ascii="Times New Roman" w:hAnsi="Times New Roman" w:cs="Times New Roman"/>
        </w:rPr>
      </w:pPr>
      <w:r w:rsidRPr="00FC31C9">
        <w:rPr>
          <w:rFonts w:ascii="Times New Roman" w:hAnsi="Times New Roman" w:cs="Times New Roman"/>
        </w:rPr>
        <w:t xml:space="preserve">1. Гринберг Д.С. Управление стрессом 7-е изд. – СПБ. Питер, 2002. – 496 </w:t>
      </w:r>
      <w:r w:rsidRPr="00FC31C9">
        <w:rPr>
          <w:rFonts w:ascii="Times New Roman" w:hAnsi="Times New Roman" w:cs="Times New Roman"/>
          <w:lang w:val="en-US"/>
        </w:rPr>
        <w:t>c</w:t>
      </w:r>
      <w:r w:rsidRPr="00FC31C9">
        <w:rPr>
          <w:rFonts w:ascii="Times New Roman" w:hAnsi="Times New Roman" w:cs="Times New Roman"/>
        </w:rPr>
        <w:t>.</w:t>
      </w:r>
    </w:p>
    <w:p w:rsidR="007E3415" w:rsidRPr="00FC31C9" w:rsidRDefault="007E3415" w:rsidP="00F97656">
      <w:pPr>
        <w:spacing w:after="0" w:line="240" w:lineRule="auto"/>
        <w:ind w:firstLine="426"/>
        <w:jc w:val="both"/>
        <w:rPr>
          <w:rFonts w:ascii="Times New Roman" w:hAnsi="Times New Roman" w:cs="Times New Roman"/>
        </w:rPr>
      </w:pPr>
      <w:r w:rsidRPr="00FC31C9">
        <w:rPr>
          <w:rFonts w:ascii="Times New Roman" w:hAnsi="Times New Roman" w:cs="Times New Roman"/>
        </w:rPr>
        <w:t xml:space="preserve">2. Стресс и его влияние на здоровье человека // Учебные материалы: [сайт]. </w:t>
      </w:r>
      <w:r w:rsidRPr="00FC31C9">
        <w:rPr>
          <w:rFonts w:ascii="Times New Roman" w:hAnsi="Times New Roman" w:cs="Times New Roman"/>
          <w:lang w:val="en-US"/>
        </w:rPr>
        <w:t>URL</w:t>
      </w:r>
      <w:r w:rsidRPr="00FC31C9">
        <w:rPr>
          <w:rFonts w:ascii="Times New Roman" w:hAnsi="Times New Roman" w:cs="Times New Roman"/>
        </w:rPr>
        <w:t xml:space="preserve">: http://works.doklad.ru/view/PhG0eEOuiIo.html </w:t>
      </w:r>
      <w:r w:rsidRPr="00FC31C9">
        <w:rPr>
          <w:rFonts w:ascii="Times New Roman" w:hAnsi="Times New Roman" w:cs="Times New Roman"/>
          <w:color w:val="000000"/>
          <w:shd w:val="clear" w:color="auto" w:fill="FFFFFF"/>
        </w:rPr>
        <w:t xml:space="preserve">(дата обращения: </w:t>
      </w:r>
      <w:r w:rsidRPr="00FC31C9">
        <w:rPr>
          <w:rFonts w:ascii="Times New Roman" w:hAnsi="Times New Roman" w:cs="Times New Roman"/>
        </w:rPr>
        <w:t>03.03.2018).</w:t>
      </w:r>
    </w:p>
    <w:p w:rsidR="007E3415" w:rsidRPr="00FC31C9" w:rsidRDefault="007E3415" w:rsidP="00F97656">
      <w:pPr>
        <w:spacing w:after="0" w:line="240" w:lineRule="auto"/>
        <w:ind w:firstLine="426"/>
        <w:jc w:val="both"/>
        <w:rPr>
          <w:rFonts w:ascii="Times New Roman" w:hAnsi="Times New Roman" w:cs="Times New Roman"/>
        </w:rPr>
      </w:pPr>
      <w:r w:rsidRPr="00FC31C9">
        <w:rPr>
          <w:rFonts w:ascii="Times New Roman" w:hAnsi="Times New Roman" w:cs="Times New Roman"/>
        </w:rPr>
        <w:t xml:space="preserve">3. Свободная энциклопедия: [сайт]. </w:t>
      </w:r>
      <w:r w:rsidRPr="00FC31C9">
        <w:rPr>
          <w:rFonts w:ascii="Times New Roman" w:hAnsi="Times New Roman" w:cs="Times New Roman"/>
          <w:lang w:val="en-US"/>
        </w:rPr>
        <w:t>URL</w:t>
      </w:r>
      <w:r w:rsidRPr="00FC31C9">
        <w:rPr>
          <w:rFonts w:ascii="Times New Roman" w:hAnsi="Times New Roman" w:cs="Times New Roman"/>
        </w:rPr>
        <w:t xml:space="preserve">: </w:t>
      </w:r>
      <w:r w:rsidRPr="00FC31C9">
        <w:rPr>
          <w:rFonts w:ascii="Times New Roman" w:hAnsi="Times New Roman" w:cs="Times New Roman"/>
          <w:lang w:val="en-US"/>
        </w:rPr>
        <w:t>https</w:t>
      </w:r>
      <w:r w:rsidRPr="00FC31C9">
        <w:rPr>
          <w:rFonts w:ascii="Times New Roman" w:hAnsi="Times New Roman" w:cs="Times New Roman"/>
        </w:rPr>
        <w:t>://</w:t>
      </w:r>
      <w:r w:rsidRPr="00FC31C9">
        <w:rPr>
          <w:rFonts w:ascii="Times New Roman" w:hAnsi="Times New Roman" w:cs="Times New Roman"/>
          <w:lang w:val="en-US"/>
        </w:rPr>
        <w:t>ru</w:t>
      </w:r>
      <w:r w:rsidRPr="00FC31C9">
        <w:rPr>
          <w:rFonts w:ascii="Times New Roman" w:hAnsi="Times New Roman" w:cs="Times New Roman"/>
        </w:rPr>
        <w:t>.</w:t>
      </w:r>
      <w:r w:rsidRPr="00FC31C9">
        <w:rPr>
          <w:rFonts w:ascii="Times New Roman" w:hAnsi="Times New Roman" w:cs="Times New Roman"/>
          <w:lang w:val="en-US"/>
        </w:rPr>
        <w:t>wikipedia</w:t>
      </w:r>
      <w:r w:rsidRPr="00FC31C9">
        <w:rPr>
          <w:rFonts w:ascii="Times New Roman" w:hAnsi="Times New Roman" w:cs="Times New Roman"/>
        </w:rPr>
        <w:t>.</w:t>
      </w:r>
      <w:r w:rsidRPr="00FC31C9">
        <w:rPr>
          <w:rFonts w:ascii="Times New Roman" w:hAnsi="Times New Roman" w:cs="Times New Roman"/>
          <w:lang w:val="en-US"/>
        </w:rPr>
        <w:t>org</w:t>
      </w:r>
      <w:r w:rsidRPr="00FC31C9">
        <w:rPr>
          <w:rFonts w:ascii="Times New Roman" w:hAnsi="Times New Roman" w:cs="Times New Roman"/>
        </w:rPr>
        <w:t>/</w:t>
      </w:r>
      <w:r w:rsidRPr="00FC31C9">
        <w:rPr>
          <w:rFonts w:ascii="Times New Roman" w:hAnsi="Times New Roman" w:cs="Times New Roman"/>
          <w:lang w:val="en-US"/>
        </w:rPr>
        <w:t>wiki</w:t>
      </w:r>
      <w:r w:rsidRPr="00FC31C9">
        <w:rPr>
          <w:rFonts w:ascii="Times New Roman" w:hAnsi="Times New Roman" w:cs="Times New Roman"/>
        </w:rPr>
        <w:t xml:space="preserve">/Стресс </w:t>
      </w:r>
      <w:r w:rsidRPr="00FC31C9">
        <w:rPr>
          <w:rFonts w:ascii="Times New Roman" w:hAnsi="Times New Roman" w:cs="Times New Roman"/>
          <w:color w:val="000000"/>
          <w:shd w:val="clear" w:color="auto" w:fill="FFFFFF"/>
        </w:rPr>
        <w:t xml:space="preserve">(дата обращения: </w:t>
      </w:r>
      <w:r w:rsidRPr="00FC31C9">
        <w:rPr>
          <w:rFonts w:ascii="Times New Roman" w:hAnsi="Times New Roman" w:cs="Times New Roman"/>
        </w:rPr>
        <w:t>03.03.2018).</w:t>
      </w:r>
    </w:p>
    <w:p w:rsidR="007E3415" w:rsidRPr="00FC31C9" w:rsidRDefault="007E3415" w:rsidP="00F97656">
      <w:pPr>
        <w:spacing w:after="0" w:line="240" w:lineRule="auto"/>
        <w:ind w:firstLine="426"/>
        <w:jc w:val="both"/>
        <w:rPr>
          <w:rFonts w:ascii="Times New Roman" w:hAnsi="Times New Roman" w:cs="Times New Roman"/>
        </w:rPr>
      </w:pPr>
      <w:r w:rsidRPr="00FC31C9">
        <w:rPr>
          <w:rFonts w:ascii="Times New Roman" w:hAnsi="Times New Roman" w:cs="Times New Roman"/>
        </w:rPr>
        <w:t xml:space="preserve">4. Справочник // Стресс, симптомы и причины стресса: [сайт]. </w:t>
      </w:r>
      <w:r w:rsidRPr="00FC31C9">
        <w:rPr>
          <w:rFonts w:ascii="Times New Roman" w:hAnsi="Times New Roman" w:cs="Times New Roman"/>
          <w:lang w:val="en-US"/>
        </w:rPr>
        <w:t>URL</w:t>
      </w:r>
      <w:r w:rsidRPr="00FC31C9">
        <w:rPr>
          <w:rFonts w:ascii="Times New Roman" w:hAnsi="Times New Roman" w:cs="Times New Roman"/>
        </w:rPr>
        <w:t xml:space="preserve">: http://www.ayzdorov.ru/ttermini_stress.php </w:t>
      </w:r>
      <w:r w:rsidRPr="00FC31C9">
        <w:rPr>
          <w:rFonts w:ascii="Times New Roman" w:hAnsi="Times New Roman" w:cs="Times New Roman"/>
          <w:color w:val="000000"/>
          <w:shd w:val="clear" w:color="auto" w:fill="FFFFFF"/>
        </w:rPr>
        <w:t xml:space="preserve">(дата обращения: </w:t>
      </w:r>
      <w:r w:rsidRPr="00FC31C9">
        <w:rPr>
          <w:rFonts w:ascii="Times New Roman" w:hAnsi="Times New Roman" w:cs="Times New Roman"/>
        </w:rPr>
        <w:t>03.03.2018).</w:t>
      </w:r>
    </w:p>
    <w:p w:rsidR="007E3415" w:rsidRDefault="007E3415" w:rsidP="00F97656">
      <w:pPr>
        <w:spacing w:after="0" w:line="240" w:lineRule="auto"/>
        <w:jc w:val="both"/>
        <w:rPr>
          <w:rFonts w:ascii="Times New Roman" w:hAnsi="Times New Roman" w:cs="Times New Roman"/>
        </w:rPr>
      </w:pPr>
    </w:p>
    <w:p w:rsidR="007E3415" w:rsidRDefault="007E3415" w:rsidP="00F97656">
      <w:pPr>
        <w:spacing w:after="0" w:line="240" w:lineRule="auto"/>
        <w:jc w:val="both"/>
        <w:rPr>
          <w:rFonts w:ascii="Times New Roman" w:hAnsi="Times New Roman" w:cs="Times New Roman"/>
        </w:rPr>
      </w:pPr>
    </w:p>
    <w:p w:rsidR="007E3415" w:rsidRPr="00B72E87" w:rsidRDefault="007E3415" w:rsidP="00F97656">
      <w:pPr>
        <w:spacing w:after="0" w:line="240" w:lineRule="auto"/>
        <w:jc w:val="center"/>
        <w:rPr>
          <w:rFonts w:ascii="Times New Roman" w:hAnsi="Times New Roman" w:cs="Times New Roman"/>
          <w:b/>
        </w:rPr>
      </w:pPr>
      <w:r w:rsidRPr="00B72E87">
        <w:rPr>
          <w:rFonts w:ascii="Times New Roman" w:hAnsi="Times New Roman" w:cs="Times New Roman"/>
          <w:b/>
        </w:rPr>
        <w:t>Сёмочкина А.П.</w:t>
      </w:r>
      <w:r w:rsidRPr="00B72E87">
        <w:rPr>
          <w:rFonts w:ascii="Times New Roman" w:hAnsi="Times New Roman" w:cs="Times New Roman"/>
          <w:b/>
          <w:vertAlign w:val="superscript"/>
        </w:rPr>
        <w:footnoteReference w:customMarkFollows="1" w:id="72"/>
        <w:sym w:font="Symbol" w:char="F0D3"/>
      </w:r>
    </w:p>
    <w:p w:rsidR="007E3415" w:rsidRPr="00B72E87" w:rsidRDefault="007E3415" w:rsidP="00F97656">
      <w:pPr>
        <w:spacing w:after="0" w:line="240" w:lineRule="auto"/>
        <w:jc w:val="center"/>
        <w:rPr>
          <w:rFonts w:ascii="Times New Roman" w:hAnsi="Times New Roman" w:cs="Times New Roman"/>
          <w:i/>
        </w:rPr>
      </w:pPr>
      <w:r w:rsidRPr="00B72E87">
        <w:rPr>
          <w:rFonts w:ascii="Times New Roman" w:hAnsi="Times New Roman" w:cs="Times New Roman"/>
          <w:i/>
        </w:rPr>
        <w:t>Научный руководитель – преподаватель</w:t>
      </w:r>
    </w:p>
    <w:p w:rsidR="007E3415" w:rsidRPr="00B72E87" w:rsidRDefault="007E3415" w:rsidP="00F97656">
      <w:pPr>
        <w:tabs>
          <w:tab w:val="left" w:pos="567"/>
        </w:tabs>
        <w:spacing w:after="0" w:line="240" w:lineRule="auto"/>
        <w:jc w:val="center"/>
        <w:rPr>
          <w:rFonts w:ascii="Times New Roman" w:hAnsi="Times New Roman" w:cs="Times New Roman"/>
          <w:i/>
        </w:rPr>
      </w:pPr>
      <w:r w:rsidRPr="00B72E87">
        <w:rPr>
          <w:rFonts w:ascii="Times New Roman" w:hAnsi="Times New Roman" w:cs="Times New Roman"/>
          <w:i/>
        </w:rPr>
        <w:t>Ярош Л.А.</w:t>
      </w:r>
    </w:p>
    <w:p w:rsidR="007E3415" w:rsidRPr="00B72E87" w:rsidRDefault="007E3415" w:rsidP="00F97656">
      <w:pPr>
        <w:spacing w:after="0" w:line="240" w:lineRule="auto"/>
        <w:jc w:val="center"/>
        <w:rPr>
          <w:rFonts w:ascii="Times New Roman" w:hAnsi="Times New Roman" w:cs="Times New Roman"/>
          <w:b/>
          <w:i/>
        </w:rPr>
      </w:pPr>
    </w:p>
    <w:p w:rsidR="007E3415" w:rsidRPr="00B72E87" w:rsidRDefault="007E3415" w:rsidP="00F97656">
      <w:pPr>
        <w:spacing w:after="0" w:line="240" w:lineRule="auto"/>
        <w:jc w:val="center"/>
        <w:rPr>
          <w:rFonts w:ascii="Times New Roman" w:hAnsi="Times New Roman" w:cs="Times New Roman"/>
          <w:i/>
        </w:rPr>
      </w:pPr>
      <w:r w:rsidRPr="00B72E87">
        <w:rPr>
          <w:rFonts w:ascii="Times New Roman" w:hAnsi="Times New Roman" w:cs="Times New Roman"/>
          <w:i/>
        </w:rPr>
        <w:t xml:space="preserve">ГБПОУ </w:t>
      </w:r>
      <w:r w:rsidR="00175885">
        <w:rPr>
          <w:rFonts w:ascii="Times New Roman" w:hAnsi="Times New Roman" w:cs="Times New Roman"/>
          <w:i/>
        </w:rPr>
        <w:t>«</w:t>
      </w:r>
      <w:r w:rsidRPr="00B72E87">
        <w:rPr>
          <w:rFonts w:ascii="Times New Roman" w:hAnsi="Times New Roman" w:cs="Times New Roman"/>
          <w:i/>
        </w:rPr>
        <w:t>Самарский медицинский колледж им. Н. Ляпиной</w:t>
      </w:r>
      <w:r w:rsidR="00175885">
        <w:rPr>
          <w:rFonts w:ascii="Times New Roman" w:hAnsi="Times New Roman" w:cs="Times New Roman"/>
          <w:i/>
        </w:rPr>
        <w:t>»</w:t>
      </w:r>
    </w:p>
    <w:p w:rsidR="007E3415" w:rsidRPr="00B72E87" w:rsidRDefault="007E3415" w:rsidP="00F97656">
      <w:pPr>
        <w:spacing w:after="0" w:line="240" w:lineRule="auto"/>
        <w:jc w:val="center"/>
        <w:rPr>
          <w:rFonts w:ascii="Times New Roman" w:hAnsi="Times New Roman" w:cs="Times New Roman"/>
          <w:i/>
        </w:rPr>
      </w:pPr>
      <w:r w:rsidRPr="00B72E87">
        <w:rPr>
          <w:rFonts w:ascii="Times New Roman" w:hAnsi="Times New Roman" w:cs="Times New Roman"/>
          <w:i/>
        </w:rPr>
        <w:t xml:space="preserve">Филиал </w:t>
      </w:r>
      <w:r w:rsidR="00175885">
        <w:rPr>
          <w:rFonts w:ascii="Times New Roman" w:hAnsi="Times New Roman" w:cs="Times New Roman"/>
          <w:i/>
        </w:rPr>
        <w:t>«</w:t>
      </w:r>
      <w:r w:rsidRPr="00B72E87">
        <w:rPr>
          <w:rFonts w:ascii="Times New Roman" w:hAnsi="Times New Roman" w:cs="Times New Roman"/>
          <w:i/>
        </w:rPr>
        <w:t>Новокуйбышевский медицинский колледж</w:t>
      </w:r>
      <w:r w:rsidR="00175885">
        <w:rPr>
          <w:rFonts w:ascii="Times New Roman" w:hAnsi="Times New Roman" w:cs="Times New Roman"/>
          <w:i/>
        </w:rPr>
        <w:t>»</w:t>
      </w:r>
    </w:p>
    <w:p w:rsidR="007E3415" w:rsidRPr="00B72E87" w:rsidRDefault="007E3415" w:rsidP="00F97656">
      <w:pPr>
        <w:spacing w:after="0" w:line="240" w:lineRule="auto"/>
        <w:jc w:val="center"/>
        <w:rPr>
          <w:rFonts w:ascii="Times New Roman" w:hAnsi="Times New Roman" w:cs="Times New Roman"/>
          <w:i/>
        </w:rPr>
      </w:pPr>
      <w:r w:rsidRPr="00B72E87">
        <w:rPr>
          <w:rFonts w:ascii="Times New Roman" w:hAnsi="Times New Roman" w:cs="Times New Roman"/>
          <w:i/>
        </w:rPr>
        <w:t xml:space="preserve">Самарская область, г. Новокуйбышевск </w:t>
      </w:r>
    </w:p>
    <w:p w:rsidR="007E3415" w:rsidRPr="00B72E87" w:rsidRDefault="007E3415" w:rsidP="00F97656">
      <w:pPr>
        <w:spacing w:after="0" w:line="240" w:lineRule="auto"/>
        <w:jc w:val="center"/>
        <w:rPr>
          <w:rFonts w:ascii="Times New Roman" w:hAnsi="Times New Roman" w:cs="Times New Roman"/>
          <w:i/>
        </w:rPr>
      </w:pPr>
    </w:p>
    <w:p w:rsidR="00517C32" w:rsidRDefault="007E3415" w:rsidP="00F97656">
      <w:pPr>
        <w:spacing w:after="0" w:line="240" w:lineRule="auto"/>
        <w:jc w:val="center"/>
        <w:rPr>
          <w:rFonts w:ascii="Times New Roman" w:hAnsi="Times New Roman" w:cs="Times New Roman"/>
          <w:b/>
        </w:rPr>
      </w:pPr>
      <w:r w:rsidRPr="00B72E87">
        <w:rPr>
          <w:rFonts w:ascii="Times New Roman" w:hAnsi="Times New Roman" w:cs="Times New Roman"/>
          <w:b/>
        </w:rPr>
        <w:t xml:space="preserve">РОЛЬ МЕДИЦИНСКОЙ СЕСТРЫ В РЕАБИЛИТАЦИИ БОЛЬНЫХ </w:t>
      </w:r>
    </w:p>
    <w:p w:rsidR="00517C32" w:rsidRDefault="007E3415" w:rsidP="00F97656">
      <w:pPr>
        <w:spacing w:after="0" w:line="240" w:lineRule="auto"/>
        <w:jc w:val="center"/>
        <w:rPr>
          <w:rFonts w:ascii="Times New Roman" w:hAnsi="Times New Roman" w:cs="Times New Roman"/>
          <w:b/>
        </w:rPr>
      </w:pPr>
      <w:r w:rsidRPr="00B72E87">
        <w:rPr>
          <w:rFonts w:ascii="Times New Roman" w:hAnsi="Times New Roman" w:cs="Times New Roman"/>
          <w:b/>
        </w:rPr>
        <w:t>С САХАРНЫМ ДИАБЕТОМ. ОРГАНИЗАЦИЯ ДИСПАНСЕРНОГО НАБЛЮДЕНИЯ</w:t>
      </w:r>
    </w:p>
    <w:p w:rsidR="007E3415" w:rsidRPr="00B72E87" w:rsidRDefault="007E3415" w:rsidP="00F97656">
      <w:pPr>
        <w:spacing w:after="0" w:line="240" w:lineRule="auto"/>
        <w:jc w:val="center"/>
        <w:rPr>
          <w:rFonts w:ascii="Times New Roman" w:hAnsi="Times New Roman" w:cs="Times New Roman"/>
          <w:b/>
        </w:rPr>
      </w:pPr>
      <w:r w:rsidRPr="00B72E87">
        <w:rPr>
          <w:rFonts w:ascii="Times New Roman" w:hAnsi="Times New Roman" w:cs="Times New Roman"/>
          <w:b/>
        </w:rPr>
        <w:t xml:space="preserve"> ЗА ПАЦИЕНТАМИ С САХАРНЫМ ДИАБЕТОМ 2 ТИПА</w:t>
      </w:r>
    </w:p>
    <w:p w:rsidR="007E3415" w:rsidRPr="00B72E87" w:rsidRDefault="007E3415" w:rsidP="00F97656">
      <w:pPr>
        <w:spacing w:after="0" w:line="240" w:lineRule="auto"/>
        <w:jc w:val="center"/>
        <w:rPr>
          <w:rFonts w:ascii="Times New Roman" w:hAnsi="Times New Roman" w:cs="Times New Roman"/>
          <w:b/>
        </w:rPr>
      </w:pPr>
    </w:p>
    <w:p w:rsidR="007E3415" w:rsidRPr="00B72E87" w:rsidRDefault="007E3415" w:rsidP="00F97656">
      <w:pPr>
        <w:spacing w:after="0" w:line="240" w:lineRule="auto"/>
        <w:ind w:firstLine="425"/>
        <w:jc w:val="both"/>
        <w:rPr>
          <w:rFonts w:ascii="Times New Roman" w:hAnsi="Times New Roman" w:cs="Times New Roman"/>
        </w:rPr>
      </w:pPr>
      <w:r w:rsidRPr="00B72E87">
        <w:rPr>
          <w:rFonts w:ascii="Times New Roman" w:hAnsi="Times New Roman" w:cs="Times New Roman"/>
        </w:rPr>
        <w:t>Сахарный диабет - группа эндокринных заболеваний, развивающихся вследствие абсолютной или относительной недостаточности гормона инсулина, в результате чего развивается гипергликемия - стойкое увеличение содержания глюкозы в крови.</w:t>
      </w:r>
    </w:p>
    <w:p w:rsidR="007E3415" w:rsidRPr="00B72E87" w:rsidRDefault="007E3415" w:rsidP="00F97656">
      <w:pPr>
        <w:spacing w:after="0" w:line="240" w:lineRule="auto"/>
        <w:ind w:firstLine="425"/>
        <w:jc w:val="both"/>
        <w:rPr>
          <w:rFonts w:ascii="Times New Roman" w:hAnsi="Times New Roman" w:cs="Times New Roman"/>
        </w:rPr>
      </w:pPr>
      <w:r w:rsidRPr="00B72E87">
        <w:rPr>
          <w:rFonts w:ascii="Times New Roman" w:hAnsi="Times New Roman" w:cs="Times New Roman"/>
        </w:rPr>
        <w:t xml:space="preserve">Сегодня диабетом страдает более 366 миллионов человек на планете, это примерно 6% взрослого населения земного шара. </w:t>
      </w:r>
    </w:p>
    <w:p w:rsidR="007E3415" w:rsidRPr="00B72E87" w:rsidRDefault="007E3415" w:rsidP="00F97656">
      <w:pPr>
        <w:spacing w:after="0" w:line="240" w:lineRule="auto"/>
        <w:ind w:firstLine="425"/>
        <w:jc w:val="both"/>
        <w:rPr>
          <w:rFonts w:ascii="Times New Roman" w:hAnsi="Times New Roman" w:cs="Times New Roman"/>
        </w:rPr>
      </w:pPr>
      <w:r w:rsidRPr="00B72E87">
        <w:rPr>
          <w:rFonts w:ascii="Times New Roman" w:hAnsi="Times New Roman" w:cs="Times New Roman"/>
        </w:rPr>
        <w:t>По данным государственного регистра, в России сахарным диабетом страдает 3700000 человек.</w:t>
      </w:r>
    </w:p>
    <w:p w:rsidR="007E3415" w:rsidRPr="00B72E87" w:rsidRDefault="007E3415" w:rsidP="00F97656">
      <w:pPr>
        <w:spacing w:after="0" w:line="240" w:lineRule="auto"/>
        <w:ind w:firstLine="425"/>
        <w:jc w:val="both"/>
        <w:rPr>
          <w:rFonts w:ascii="Times New Roman" w:hAnsi="Times New Roman" w:cs="Times New Roman"/>
        </w:rPr>
      </w:pPr>
      <w:r w:rsidRPr="00B72E87">
        <w:rPr>
          <w:rFonts w:ascii="Times New Roman" w:hAnsi="Times New Roman" w:cs="Times New Roman"/>
        </w:rPr>
        <w:t xml:space="preserve">В городском округе Новокуйбышевск по данным отчёта эндокринологического отделения Государственного бюджетного учреждения здравоохранения Самарской области </w:t>
      </w:r>
      <w:r w:rsidR="00175885">
        <w:rPr>
          <w:rFonts w:ascii="Times New Roman" w:hAnsi="Times New Roman" w:cs="Times New Roman"/>
        </w:rPr>
        <w:t>«</w:t>
      </w:r>
      <w:r w:rsidRPr="00B72E87">
        <w:rPr>
          <w:rFonts w:ascii="Times New Roman" w:hAnsi="Times New Roman" w:cs="Times New Roman"/>
        </w:rPr>
        <w:t>Новокуйбышевской центральной городской больницы</w:t>
      </w:r>
      <w:r w:rsidR="00175885">
        <w:rPr>
          <w:rFonts w:ascii="Times New Roman" w:hAnsi="Times New Roman" w:cs="Times New Roman"/>
        </w:rPr>
        <w:t>»</w:t>
      </w:r>
      <w:r w:rsidRPr="00B72E87">
        <w:rPr>
          <w:rFonts w:ascii="Times New Roman" w:hAnsi="Times New Roman" w:cs="Times New Roman"/>
        </w:rPr>
        <w:t xml:space="preserve"> (ГБУЗ СО </w:t>
      </w:r>
      <w:r w:rsidR="00175885">
        <w:rPr>
          <w:rFonts w:ascii="Times New Roman" w:hAnsi="Times New Roman" w:cs="Times New Roman"/>
        </w:rPr>
        <w:t>«</w:t>
      </w:r>
      <w:r w:rsidRPr="00B72E87">
        <w:rPr>
          <w:rFonts w:ascii="Times New Roman" w:hAnsi="Times New Roman" w:cs="Times New Roman"/>
        </w:rPr>
        <w:t>НЦГБ</w:t>
      </w:r>
      <w:r w:rsidR="00175885">
        <w:rPr>
          <w:rFonts w:ascii="Times New Roman" w:hAnsi="Times New Roman" w:cs="Times New Roman"/>
        </w:rPr>
        <w:t>»</w:t>
      </w:r>
      <w:r w:rsidRPr="00B72E87">
        <w:rPr>
          <w:rFonts w:ascii="Times New Roman" w:hAnsi="Times New Roman" w:cs="Times New Roman"/>
        </w:rPr>
        <w:t>) на 2017г.  зарегистрировано 5431 больных с сахарным диабетом.</w:t>
      </w:r>
    </w:p>
    <w:p w:rsidR="007E3415" w:rsidRPr="00B72E87" w:rsidRDefault="007E3415" w:rsidP="00F97656">
      <w:pPr>
        <w:spacing w:after="0" w:line="240" w:lineRule="auto"/>
        <w:ind w:firstLine="425"/>
        <w:jc w:val="both"/>
        <w:rPr>
          <w:rFonts w:ascii="Times New Roman" w:hAnsi="Times New Roman" w:cs="Times New Roman"/>
        </w:rPr>
      </w:pPr>
      <w:r w:rsidRPr="00B72E87">
        <w:rPr>
          <w:rFonts w:ascii="Times New Roman" w:hAnsi="Times New Roman" w:cs="Times New Roman"/>
        </w:rPr>
        <w:t>Актуальность исследования. Сахарный диабет (далее СД) является важнейшей медицинской и социальной проблемой. Распространенность, хронический и неизлечимый характер, ранняя инвалидизация, повышенная смертность – все это ставит СД в один ряд с сердечно</w:t>
      </w:r>
      <w:r w:rsidR="00BD1151">
        <w:rPr>
          <w:rFonts w:ascii="Times New Roman" w:hAnsi="Times New Roman" w:cs="Times New Roman"/>
        </w:rPr>
        <w:t xml:space="preserve"> </w:t>
      </w:r>
      <w:r w:rsidRPr="00B72E87">
        <w:rPr>
          <w:rFonts w:ascii="Times New Roman" w:hAnsi="Times New Roman" w:cs="Times New Roman"/>
        </w:rPr>
        <w:t xml:space="preserve">–сосудистыми и онкологическими заболеваниями. Сахарный диабет считают </w:t>
      </w:r>
      <w:r w:rsidR="00175885">
        <w:rPr>
          <w:rFonts w:ascii="Times New Roman" w:hAnsi="Times New Roman" w:cs="Times New Roman"/>
        </w:rPr>
        <w:t>«</w:t>
      </w:r>
      <w:r w:rsidRPr="00B72E87">
        <w:rPr>
          <w:rFonts w:ascii="Times New Roman" w:hAnsi="Times New Roman" w:cs="Times New Roman"/>
        </w:rPr>
        <w:t>неинфекционной эпидемией</w:t>
      </w:r>
      <w:r w:rsidR="00175885">
        <w:rPr>
          <w:rFonts w:ascii="Times New Roman" w:hAnsi="Times New Roman" w:cs="Times New Roman"/>
        </w:rPr>
        <w:t>»</w:t>
      </w:r>
      <w:r w:rsidRPr="00B72E87">
        <w:rPr>
          <w:rFonts w:ascii="Times New Roman" w:hAnsi="Times New Roman" w:cs="Times New Roman"/>
        </w:rPr>
        <w:t>.</w:t>
      </w:r>
    </w:p>
    <w:p w:rsidR="007E3415" w:rsidRPr="00B72E87" w:rsidRDefault="007E3415" w:rsidP="00F97656">
      <w:pPr>
        <w:spacing w:after="0" w:line="240" w:lineRule="auto"/>
        <w:ind w:firstLine="425"/>
        <w:jc w:val="both"/>
        <w:rPr>
          <w:rFonts w:ascii="Times New Roman" w:hAnsi="Times New Roman" w:cs="Times New Roman"/>
        </w:rPr>
      </w:pPr>
      <w:r w:rsidRPr="00B72E87">
        <w:rPr>
          <w:rFonts w:ascii="Times New Roman" w:hAnsi="Times New Roman" w:cs="Times New Roman"/>
        </w:rPr>
        <w:t xml:space="preserve">Объект исследования: сахарный диабет, как заболевание. </w:t>
      </w:r>
    </w:p>
    <w:p w:rsidR="007E3415" w:rsidRPr="00B72E87" w:rsidRDefault="007E3415" w:rsidP="00F97656">
      <w:pPr>
        <w:spacing w:after="0" w:line="240" w:lineRule="auto"/>
        <w:ind w:firstLine="425"/>
        <w:jc w:val="both"/>
        <w:rPr>
          <w:rFonts w:ascii="Times New Roman" w:hAnsi="Times New Roman" w:cs="Times New Roman"/>
        </w:rPr>
      </w:pPr>
      <w:r w:rsidRPr="00B72E87">
        <w:rPr>
          <w:rFonts w:ascii="Times New Roman" w:hAnsi="Times New Roman" w:cs="Times New Roman"/>
        </w:rPr>
        <w:t>Предмет исследования: вопросы организации диспансеризации пациентов с сахарным диабетом.</w:t>
      </w:r>
    </w:p>
    <w:p w:rsidR="007E3415" w:rsidRPr="00B72E87" w:rsidRDefault="007E3415" w:rsidP="00F97656">
      <w:pPr>
        <w:spacing w:after="0" w:line="240" w:lineRule="auto"/>
        <w:ind w:firstLine="425"/>
        <w:jc w:val="both"/>
        <w:rPr>
          <w:rFonts w:ascii="Times New Roman" w:hAnsi="Times New Roman" w:cs="Times New Roman"/>
        </w:rPr>
      </w:pPr>
      <w:r w:rsidRPr="00B72E87">
        <w:rPr>
          <w:rFonts w:ascii="Times New Roman" w:hAnsi="Times New Roman" w:cs="Times New Roman"/>
        </w:rPr>
        <w:lastRenderedPageBreak/>
        <w:t>Цель исследования: определить роль медицинской сестры в организации диспансерного наблюдения за пациентами сахарным диабетом 2 типа.</w:t>
      </w:r>
    </w:p>
    <w:p w:rsidR="007E3415" w:rsidRPr="00B72E87" w:rsidRDefault="007E3415" w:rsidP="00F97656">
      <w:pPr>
        <w:spacing w:after="0" w:line="240" w:lineRule="auto"/>
        <w:ind w:firstLine="425"/>
        <w:jc w:val="both"/>
        <w:rPr>
          <w:rFonts w:ascii="Times New Roman" w:hAnsi="Times New Roman" w:cs="Times New Roman"/>
        </w:rPr>
      </w:pPr>
      <w:r w:rsidRPr="00B72E87">
        <w:rPr>
          <w:rFonts w:ascii="Times New Roman" w:hAnsi="Times New Roman" w:cs="Times New Roman"/>
        </w:rPr>
        <w:t xml:space="preserve">Для достижения цели были поставлены следующие задачи: </w:t>
      </w:r>
    </w:p>
    <w:p w:rsidR="007E3415" w:rsidRPr="00714959" w:rsidRDefault="007E3415" w:rsidP="00F97656">
      <w:pPr>
        <w:pStyle w:val="ad"/>
        <w:numPr>
          <w:ilvl w:val="0"/>
          <w:numId w:val="61"/>
        </w:numPr>
        <w:overflowPunct/>
        <w:autoSpaceDE/>
        <w:autoSpaceDN/>
        <w:adjustRightInd/>
        <w:ind w:left="0" w:firstLine="425"/>
        <w:jc w:val="both"/>
        <w:rPr>
          <w:sz w:val="22"/>
          <w:szCs w:val="22"/>
          <w:lang w:val="ru-RU"/>
        </w:rPr>
      </w:pPr>
      <w:r w:rsidRPr="00714959">
        <w:rPr>
          <w:sz w:val="22"/>
          <w:szCs w:val="22"/>
          <w:lang w:val="ru-RU"/>
        </w:rPr>
        <w:t>провести анализ статистических показателей заболеваемости сахарным диабетом в Российской Федерации, Самарской области, г.о. Новокуйбышевск;</w:t>
      </w:r>
    </w:p>
    <w:p w:rsidR="007E3415" w:rsidRPr="00714959" w:rsidRDefault="007E3415" w:rsidP="00F97656">
      <w:pPr>
        <w:pStyle w:val="ad"/>
        <w:numPr>
          <w:ilvl w:val="0"/>
          <w:numId w:val="61"/>
        </w:numPr>
        <w:overflowPunct/>
        <w:autoSpaceDE/>
        <w:autoSpaceDN/>
        <w:adjustRightInd/>
        <w:ind w:left="0" w:firstLine="425"/>
        <w:jc w:val="both"/>
        <w:rPr>
          <w:sz w:val="22"/>
          <w:szCs w:val="22"/>
          <w:lang w:val="ru-RU"/>
        </w:rPr>
      </w:pPr>
      <w:r w:rsidRPr="00714959">
        <w:rPr>
          <w:sz w:val="22"/>
          <w:szCs w:val="22"/>
          <w:lang w:val="ru-RU"/>
        </w:rPr>
        <w:t xml:space="preserve">провести анализ отчета Новокуйбышевской центральной городской больницы, раздел </w:t>
      </w:r>
      <w:r w:rsidR="00175885">
        <w:rPr>
          <w:sz w:val="22"/>
          <w:szCs w:val="22"/>
          <w:lang w:val="ru-RU"/>
        </w:rPr>
        <w:t>«</w:t>
      </w:r>
      <w:r w:rsidRPr="00714959">
        <w:rPr>
          <w:sz w:val="22"/>
          <w:szCs w:val="22"/>
          <w:lang w:val="ru-RU"/>
        </w:rPr>
        <w:t>сахарный диабет</w:t>
      </w:r>
      <w:r w:rsidR="00175885">
        <w:rPr>
          <w:sz w:val="22"/>
          <w:szCs w:val="22"/>
          <w:lang w:val="ru-RU"/>
        </w:rPr>
        <w:t>»</w:t>
      </w:r>
      <w:r w:rsidRPr="00714959">
        <w:rPr>
          <w:sz w:val="22"/>
          <w:szCs w:val="22"/>
          <w:lang w:val="ru-RU"/>
        </w:rPr>
        <w:t>;</w:t>
      </w:r>
    </w:p>
    <w:p w:rsidR="007E3415" w:rsidRPr="00714959" w:rsidRDefault="007E3415" w:rsidP="00F97656">
      <w:pPr>
        <w:pStyle w:val="ad"/>
        <w:numPr>
          <w:ilvl w:val="0"/>
          <w:numId w:val="61"/>
        </w:numPr>
        <w:overflowPunct/>
        <w:autoSpaceDE/>
        <w:autoSpaceDN/>
        <w:adjustRightInd/>
        <w:ind w:left="0" w:firstLine="425"/>
        <w:jc w:val="both"/>
        <w:rPr>
          <w:sz w:val="22"/>
          <w:szCs w:val="22"/>
          <w:lang w:val="ru-RU"/>
        </w:rPr>
      </w:pPr>
      <w:r w:rsidRPr="00714959">
        <w:rPr>
          <w:sz w:val="22"/>
          <w:szCs w:val="22"/>
          <w:lang w:val="ru-RU"/>
        </w:rPr>
        <w:t>определить обязанности медицинской сестры эндокринологического кабинета в организации диспансерного наблюдения за пациентами сахарным диабетом 2 типа.</w:t>
      </w:r>
    </w:p>
    <w:p w:rsidR="007E3415" w:rsidRPr="00B72E87" w:rsidRDefault="007E3415" w:rsidP="00F97656">
      <w:pPr>
        <w:spacing w:after="0" w:line="240" w:lineRule="auto"/>
        <w:ind w:firstLine="425"/>
        <w:jc w:val="both"/>
        <w:rPr>
          <w:rFonts w:ascii="Times New Roman" w:hAnsi="Times New Roman" w:cs="Times New Roman"/>
        </w:rPr>
      </w:pPr>
      <w:r w:rsidRPr="00B72E87">
        <w:rPr>
          <w:rFonts w:ascii="Times New Roman" w:hAnsi="Times New Roman" w:cs="Times New Roman"/>
        </w:rPr>
        <w:t>Инсулин - гормон, регулирующий обмен веществ, прежде всего углеводов, но также жиров и белков. При сахарном диабете вследствие недостаточного воздействия инсулина возникает сложное нарушение обмена веществ, повышается содержание сахара в крови (гипергликемия), сахар выводится с мочой (глюкозурия), в крови появляются кислые продукты нарушенного сгорания жиров - кетоновые тела (кетоацидоз). Инсулин - представляет собой белок, синтезируемый в β-клетках островков Лангерганса и призван стимулировать переработку глюкозы клетками [1, с.154].</w:t>
      </w:r>
    </w:p>
    <w:p w:rsidR="007E3415" w:rsidRPr="00B72E87" w:rsidRDefault="007E3415" w:rsidP="00F97656">
      <w:pPr>
        <w:spacing w:after="0" w:line="240" w:lineRule="auto"/>
        <w:ind w:firstLine="425"/>
        <w:jc w:val="both"/>
        <w:rPr>
          <w:rFonts w:ascii="Times New Roman" w:hAnsi="Times New Roman" w:cs="Times New Roman"/>
        </w:rPr>
      </w:pPr>
      <w:r w:rsidRPr="00B72E87">
        <w:rPr>
          <w:rFonts w:ascii="Times New Roman" w:hAnsi="Times New Roman" w:cs="Times New Roman"/>
        </w:rPr>
        <w:t>Диагноз диабета ставится на основе анализа крови на содержание сахара (гликемия), в спорных случаях - после введения глюкозы.</w:t>
      </w:r>
    </w:p>
    <w:p w:rsidR="007E3415" w:rsidRPr="00B72E87" w:rsidRDefault="007E3415" w:rsidP="00F97656">
      <w:pPr>
        <w:spacing w:after="0" w:line="240" w:lineRule="auto"/>
        <w:ind w:firstLine="425"/>
        <w:jc w:val="both"/>
        <w:rPr>
          <w:rFonts w:ascii="Times New Roman" w:hAnsi="Times New Roman" w:cs="Times New Roman"/>
        </w:rPr>
      </w:pPr>
      <w:r w:rsidRPr="00B72E87">
        <w:rPr>
          <w:rFonts w:ascii="Times New Roman" w:hAnsi="Times New Roman" w:cs="Times New Roman"/>
        </w:rPr>
        <w:t>Этиологическая классификация:</w:t>
      </w:r>
    </w:p>
    <w:p w:rsidR="007E3415" w:rsidRPr="00B72E87" w:rsidRDefault="007E3415" w:rsidP="00F97656">
      <w:pPr>
        <w:spacing w:after="0" w:line="240" w:lineRule="auto"/>
        <w:ind w:firstLine="425"/>
        <w:jc w:val="both"/>
        <w:rPr>
          <w:rFonts w:ascii="Times New Roman" w:hAnsi="Times New Roman" w:cs="Times New Roman"/>
        </w:rPr>
      </w:pPr>
      <w:r w:rsidRPr="00B72E87">
        <w:rPr>
          <w:rFonts w:ascii="Times New Roman" w:hAnsi="Times New Roman" w:cs="Times New Roman"/>
        </w:rPr>
        <w:t>I. Сахарный диабет 1-го типа или (деструкция β-клеток, ведущая к развитию абсолютной пожизненной инсулиновой недостаточности)</w:t>
      </w:r>
    </w:p>
    <w:p w:rsidR="007E3415" w:rsidRPr="00B72E87" w:rsidRDefault="007E3415" w:rsidP="00F97656">
      <w:pPr>
        <w:spacing w:after="0" w:line="240" w:lineRule="auto"/>
        <w:ind w:firstLine="425"/>
        <w:jc w:val="both"/>
        <w:rPr>
          <w:rFonts w:ascii="Times New Roman" w:hAnsi="Times New Roman" w:cs="Times New Roman"/>
        </w:rPr>
      </w:pPr>
      <w:r w:rsidRPr="00B72E87">
        <w:rPr>
          <w:rFonts w:ascii="Times New Roman" w:hAnsi="Times New Roman" w:cs="Times New Roman"/>
        </w:rPr>
        <w:t>II. Сахарный диабет 2-го типа (дефект секреции инсулина на фоне инсулинорезистентности)</w:t>
      </w:r>
    </w:p>
    <w:p w:rsidR="007E3415" w:rsidRPr="00B72E87" w:rsidRDefault="007E3415" w:rsidP="00F97656">
      <w:pPr>
        <w:spacing w:after="0" w:line="240" w:lineRule="auto"/>
        <w:ind w:firstLine="425"/>
        <w:jc w:val="both"/>
        <w:rPr>
          <w:rFonts w:ascii="Times New Roman" w:hAnsi="Times New Roman" w:cs="Times New Roman"/>
        </w:rPr>
      </w:pPr>
      <w:r w:rsidRPr="00B72E87">
        <w:rPr>
          <w:rFonts w:ascii="Times New Roman" w:hAnsi="Times New Roman" w:cs="Times New Roman"/>
        </w:rPr>
        <w:t>III. Другие формы диабета:</w:t>
      </w:r>
    </w:p>
    <w:p w:rsidR="007E3415" w:rsidRPr="00714959" w:rsidRDefault="007E3415" w:rsidP="00F97656">
      <w:pPr>
        <w:pStyle w:val="ad"/>
        <w:numPr>
          <w:ilvl w:val="0"/>
          <w:numId w:val="62"/>
        </w:numPr>
        <w:overflowPunct/>
        <w:autoSpaceDE/>
        <w:autoSpaceDN/>
        <w:adjustRightInd/>
        <w:ind w:left="0" w:firstLine="425"/>
        <w:jc w:val="both"/>
        <w:rPr>
          <w:sz w:val="22"/>
          <w:szCs w:val="22"/>
          <w:lang w:val="ru-RU"/>
        </w:rPr>
      </w:pPr>
      <w:r w:rsidRPr="00714959">
        <w:rPr>
          <w:sz w:val="22"/>
          <w:szCs w:val="22"/>
          <w:lang w:val="ru-RU"/>
        </w:rPr>
        <w:t>генетические дефекты (аномалии) инсулина и /или его рецепторов;</w:t>
      </w:r>
    </w:p>
    <w:p w:rsidR="007E3415" w:rsidRPr="00714959" w:rsidRDefault="007E3415" w:rsidP="00F97656">
      <w:pPr>
        <w:pStyle w:val="ad"/>
        <w:numPr>
          <w:ilvl w:val="0"/>
          <w:numId w:val="62"/>
        </w:numPr>
        <w:overflowPunct/>
        <w:autoSpaceDE/>
        <w:autoSpaceDN/>
        <w:adjustRightInd/>
        <w:ind w:left="0" w:firstLine="425"/>
        <w:jc w:val="both"/>
        <w:rPr>
          <w:sz w:val="22"/>
          <w:szCs w:val="22"/>
          <w:lang w:val="ru-RU"/>
        </w:rPr>
      </w:pPr>
      <w:r w:rsidRPr="00714959">
        <w:rPr>
          <w:sz w:val="22"/>
          <w:szCs w:val="22"/>
          <w:lang w:val="ru-RU"/>
        </w:rPr>
        <w:t>заболевания экзокринной части поджелудочной железы;</w:t>
      </w:r>
    </w:p>
    <w:p w:rsidR="007E3415" w:rsidRPr="00714959" w:rsidRDefault="007E3415" w:rsidP="00F97656">
      <w:pPr>
        <w:pStyle w:val="ad"/>
        <w:numPr>
          <w:ilvl w:val="0"/>
          <w:numId w:val="62"/>
        </w:numPr>
        <w:overflowPunct/>
        <w:autoSpaceDE/>
        <w:autoSpaceDN/>
        <w:adjustRightInd/>
        <w:ind w:left="0" w:firstLine="425"/>
        <w:jc w:val="both"/>
        <w:rPr>
          <w:sz w:val="22"/>
          <w:szCs w:val="22"/>
          <w:lang w:val="ru-RU"/>
        </w:rPr>
      </w:pPr>
      <w:r w:rsidRPr="00714959">
        <w:rPr>
          <w:sz w:val="22"/>
          <w:szCs w:val="22"/>
          <w:lang w:val="ru-RU"/>
        </w:rPr>
        <w:t>эндокринные заболевания (эндокринопатии): синдром Иценко - Кушинга, акромегалия, диффузный токсический зоб, феохромоцитома и другие;</w:t>
      </w:r>
    </w:p>
    <w:p w:rsidR="007E3415" w:rsidRPr="00B72E87" w:rsidRDefault="007E3415" w:rsidP="00F97656">
      <w:pPr>
        <w:pStyle w:val="ad"/>
        <w:numPr>
          <w:ilvl w:val="0"/>
          <w:numId w:val="62"/>
        </w:numPr>
        <w:overflowPunct/>
        <w:autoSpaceDE/>
        <w:autoSpaceDN/>
        <w:adjustRightInd/>
        <w:ind w:left="0" w:firstLine="425"/>
        <w:jc w:val="both"/>
        <w:rPr>
          <w:sz w:val="22"/>
          <w:szCs w:val="22"/>
        </w:rPr>
      </w:pPr>
      <w:r w:rsidRPr="00B72E87">
        <w:rPr>
          <w:sz w:val="22"/>
          <w:szCs w:val="22"/>
        </w:rPr>
        <w:t>диабет, индуцированный лекарствами;</w:t>
      </w:r>
    </w:p>
    <w:p w:rsidR="007E3415" w:rsidRPr="00B72E87" w:rsidRDefault="007E3415" w:rsidP="00F97656">
      <w:pPr>
        <w:pStyle w:val="ad"/>
        <w:numPr>
          <w:ilvl w:val="0"/>
          <w:numId w:val="62"/>
        </w:numPr>
        <w:overflowPunct/>
        <w:autoSpaceDE/>
        <w:autoSpaceDN/>
        <w:adjustRightInd/>
        <w:ind w:left="0" w:firstLine="425"/>
        <w:jc w:val="both"/>
        <w:rPr>
          <w:sz w:val="22"/>
          <w:szCs w:val="22"/>
        </w:rPr>
      </w:pPr>
      <w:r w:rsidRPr="00B72E87">
        <w:rPr>
          <w:sz w:val="22"/>
          <w:szCs w:val="22"/>
        </w:rPr>
        <w:t>диабет, индуцированный инфекциями;</w:t>
      </w:r>
    </w:p>
    <w:p w:rsidR="007E3415" w:rsidRPr="00B72E87" w:rsidRDefault="007E3415" w:rsidP="00F97656">
      <w:pPr>
        <w:pStyle w:val="ad"/>
        <w:numPr>
          <w:ilvl w:val="0"/>
          <w:numId w:val="62"/>
        </w:numPr>
        <w:overflowPunct/>
        <w:autoSpaceDE/>
        <w:autoSpaceDN/>
        <w:adjustRightInd/>
        <w:ind w:left="0" w:firstLine="425"/>
        <w:jc w:val="both"/>
        <w:rPr>
          <w:sz w:val="22"/>
          <w:szCs w:val="22"/>
        </w:rPr>
      </w:pPr>
      <w:r w:rsidRPr="00B72E87">
        <w:rPr>
          <w:sz w:val="22"/>
          <w:szCs w:val="22"/>
        </w:rPr>
        <w:t>необычные формы иммунноопосредованного диабета;</w:t>
      </w:r>
    </w:p>
    <w:p w:rsidR="007E3415" w:rsidRPr="00714959" w:rsidRDefault="007E3415" w:rsidP="00F97656">
      <w:pPr>
        <w:pStyle w:val="ad"/>
        <w:numPr>
          <w:ilvl w:val="0"/>
          <w:numId w:val="62"/>
        </w:numPr>
        <w:overflowPunct/>
        <w:autoSpaceDE/>
        <w:autoSpaceDN/>
        <w:adjustRightInd/>
        <w:ind w:left="0" w:firstLine="425"/>
        <w:jc w:val="both"/>
        <w:rPr>
          <w:sz w:val="22"/>
          <w:szCs w:val="22"/>
          <w:lang w:val="ru-RU"/>
        </w:rPr>
      </w:pPr>
      <w:r w:rsidRPr="00714959">
        <w:rPr>
          <w:sz w:val="22"/>
          <w:szCs w:val="22"/>
          <w:lang w:val="ru-RU"/>
        </w:rPr>
        <w:t>генетические синдромы, сочетающиеся с сахарным диабетом [2, с.132].</w:t>
      </w:r>
    </w:p>
    <w:p w:rsidR="007E3415" w:rsidRPr="00B72E87" w:rsidRDefault="007E3415" w:rsidP="00F97656">
      <w:pPr>
        <w:spacing w:after="0" w:line="240" w:lineRule="auto"/>
        <w:ind w:firstLine="425"/>
        <w:jc w:val="both"/>
        <w:rPr>
          <w:rFonts w:ascii="Times New Roman" w:hAnsi="Times New Roman" w:cs="Times New Roman"/>
        </w:rPr>
      </w:pPr>
      <w:r w:rsidRPr="00B72E87">
        <w:rPr>
          <w:rFonts w:ascii="Times New Roman" w:hAnsi="Times New Roman" w:cs="Times New Roman"/>
        </w:rPr>
        <w:t xml:space="preserve">Основные симптомы СД: полиурия, полидипсия, полифагия, похудание. </w:t>
      </w:r>
    </w:p>
    <w:p w:rsidR="007E3415" w:rsidRPr="00B72E87" w:rsidRDefault="007E3415" w:rsidP="00F97656">
      <w:pPr>
        <w:spacing w:after="0" w:line="240" w:lineRule="auto"/>
        <w:ind w:firstLine="425"/>
        <w:jc w:val="both"/>
        <w:rPr>
          <w:rFonts w:ascii="Times New Roman" w:hAnsi="Times New Roman" w:cs="Times New Roman"/>
        </w:rPr>
      </w:pPr>
      <w:r w:rsidRPr="00B72E87">
        <w:rPr>
          <w:rFonts w:ascii="Times New Roman" w:hAnsi="Times New Roman" w:cs="Times New Roman"/>
        </w:rPr>
        <w:t>Полиурия - усиленное выделение мочи, вызванное повышением осмотического давления, мочи за счёт растворённой в ней глюкозы. Проявляется учащённым обильным мочеиспусканием, в том числе и в ночное время.</w:t>
      </w:r>
    </w:p>
    <w:p w:rsidR="007E3415" w:rsidRPr="00B72E87" w:rsidRDefault="007E3415" w:rsidP="00F97656">
      <w:pPr>
        <w:spacing w:after="0" w:line="240" w:lineRule="auto"/>
        <w:ind w:firstLine="425"/>
        <w:jc w:val="both"/>
        <w:rPr>
          <w:rFonts w:ascii="Times New Roman" w:hAnsi="Times New Roman" w:cs="Times New Roman"/>
        </w:rPr>
      </w:pPr>
      <w:r w:rsidRPr="00B72E87">
        <w:rPr>
          <w:rFonts w:ascii="Times New Roman" w:hAnsi="Times New Roman" w:cs="Times New Roman"/>
        </w:rPr>
        <w:t>Полидипсия - постоянная неутолимая жажда обусловлена значительными потерями воды с мочой и повышением осмотического давления крови.</w:t>
      </w:r>
    </w:p>
    <w:p w:rsidR="007E3415" w:rsidRPr="00B72E87" w:rsidRDefault="007E3415" w:rsidP="00F97656">
      <w:pPr>
        <w:spacing w:after="0" w:line="240" w:lineRule="auto"/>
        <w:ind w:firstLine="425"/>
        <w:jc w:val="both"/>
        <w:rPr>
          <w:rFonts w:ascii="Times New Roman" w:hAnsi="Times New Roman" w:cs="Times New Roman"/>
        </w:rPr>
      </w:pPr>
      <w:r w:rsidRPr="00B72E87">
        <w:rPr>
          <w:rFonts w:ascii="Times New Roman" w:hAnsi="Times New Roman" w:cs="Times New Roman"/>
        </w:rPr>
        <w:t>Полифагия - постоянный неутолимый голод. Этот симптом вызван нарушением обмена веществ при диабете, а именно неспособностью клеток поглощать и перерабатывать глюкозу в отсутствие инсулина.</w:t>
      </w:r>
    </w:p>
    <w:p w:rsidR="007E3415" w:rsidRPr="00B72E87" w:rsidRDefault="007E3415" w:rsidP="00F97656">
      <w:pPr>
        <w:spacing w:after="0" w:line="240" w:lineRule="auto"/>
        <w:ind w:firstLine="425"/>
        <w:jc w:val="both"/>
        <w:rPr>
          <w:rFonts w:ascii="Times New Roman" w:hAnsi="Times New Roman" w:cs="Times New Roman"/>
        </w:rPr>
      </w:pPr>
      <w:r w:rsidRPr="00B72E87">
        <w:rPr>
          <w:rFonts w:ascii="Times New Roman" w:hAnsi="Times New Roman" w:cs="Times New Roman"/>
        </w:rPr>
        <w:t>Похудение - частый симптом диабета, который развивается, несмотря, на повышенный аппетит больных. Похудение (и даже истощение) обусловлено повышенным катаболизмом белков и жиров из-за выключения глюкозы из энергетического обмена клеток [3, с. 6].</w:t>
      </w:r>
    </w:p>
    <w:p w:rsidR="007E3415" w:rsidRPr="00B72E87" w:rsidRDefault="007E3415" w:rsidP="00F97656">
      <w:pPr>
        <w:spacing w:after="0" w:line="240" w:lineRule="auto"/>
        <w:ind w:firstLine="425"/>
        <w:jc w:val="both"/>
        <w:rPr>
          <w:rFonts w:ascii="Times New Roman" w:hAnsi="Times New Roman" w:cs="Times New Roman"/>
        </w:rPr>
      </w:pPr>
      <w:r w:rsidRPr="00B72E87">
        <w:rPr>
          <w:rFonts w:ascii="Times New Roman" w:hAnsi="Times New Roman" w:cs="Times New Roman"/>
        </w:rPr>
        <w:t>Определение уровня глюкозы крови натощак: определяют содержание глюкозы в капиллярной крови (кровь из пальца).</w:t>
      </w:r>
    </w:p>
    <w:p w:rsidR="007E3415" w:rsidRPr="00B72E87" w:rsidRDefault="007E3415" w:rsidP="00F97656">
      <w:pPr>
        <w:spacing w:after="0" w:line="240" w:lineRule="auto"/>
        <w:ind w:firstLine="425"/>
        <w:jc w:val="both"/>
        <w:rPr>
          <w:rFonts w:ascii="Times New Roman" w:hAnsi="Times New Roman" w:cs="Times New Roman"/>
        </w:rPr>
      </w:pPr>
      <w:r w:rsidRPr="00B72E87">
        <w:rPr>
          <w:rFonts w:ascii="Times New Roman" w:hAnsi="Times New Roman" w:cs="Times New Roman"/>
        </w:rPr>
        <w:t>Тест толерантности к глюкозе: натощак принимают около 75 г глюкозы, растворенной в 1 - 1,5 стаканах воды, затем определяют концентрацию глюкозы в крови через 0,5 - 2 часа.</w:t>
      </w:r>
    </w:p>
    <w:p w:rsidR="007E3415" w:rsidRPr="00B72E87" w:rsidRDefault="007E3415" w:rsidP="00F97656">
      <w:pPr>
        <w:spacing w:after="0" w:line="240" w:lineRule="auto"/>
        <w:ind w:firstLine="425"/>
        <w:jc w:val="both"/>
        <w:rPr>
          <w:rFonts w:ascii="Times New Roman" w:hAnsi="Times New Roman" w:cs="Times New Roman"/>
        </w:rPr>
      </w:pPr>
      <w:r w:rsidRPr="00B72E87">
        <w:rPr>
          <w:rFonts w:ascii="Times New Roman" w:hAnsi="Times New Roman" w:cs="Times New Roman"/>
        </w:rPr>
        <w:t>Анализ мочи на глюкозу и кетоновые тела: обнаружение кетоновых тел и глюкозы подтверждает диагноз диабета.</w:t>
      </w:r>
    </w:p>
    <w:p w:rsidR="007E3415" w:rsidRPr="00B72E87" w:rsidRDefault="007E3415" w:rsidP="00F97656">
      <w:pPr>
        <w:spacing w:after="0" w:line="240" w:lineRule="auto"/>
        <w:ind w:firstLine="425"/>
        <w:jc w:val="both"/>
        <w:rPr>
          <w:rFonts w:ascii="Times New Roman" w:hAnsi="Times New Roman" w:cs="Times New Roman"/>
        </w:rPr>
      </w:pPr>
      <w:r w:rsidRPr="00B72E87">
        <w:rPr>
          <w:rFonts w:ascii="Times New Roman" w:hAnsi="Times New Roman" w:cs="Times New Roman"/>
        </w:rPr>
        <w:t>Определение гликозилированного гемоглобина: его количество значительно повышается у больных сахарным диабетом.</w:t>
      </w:r>
    </w:p>
    <w:p w:rsidR="007E3415" w:rsidRPr="00B72E87" w:rsidRDefault="007E3415" w:rsidP="00F97656">
      <w:pPr>
        <w:spacing w:after="0" w:line="240" w:lineRule="auto"/>
        <w:ind w:firstLine="425"/>
        <w:jc w:val="both"/>
        <w:rPr>
          <w:rFonts w:ascii="Times New Roman" w:hAnsi="Times New Roman" w:cs="Times New Roman"/>
        </w:rPr>
      </w:pPr>
      <w:r w:rsidRPr="00B72E87">
        <w:rPr>
          <w:rFonts w:ascii="Times New Roman" w:hAnsi="Times New Roman" w:cs="Times New Roman"/>
        </w:rPr>
        <w:t>Определение инсулина и С-пептида в крови: при первом типе сахарного диабета количество инсулина и С-пептида значительно снижается, а при втором типе возможны значения в пределах нормы.</w:t>
      </w:r>
    </w:p>
    <w:p w:rsidR="007E3415" w:rsidRPr="00B72E87" w:rsidRDefault="007E3415" w:rsidP="00F97656">
      <w:pPr>
        <w:spacing w:after="0" w:line="240" w:lineRule="auto"/>
        <w:ind w:firstLine="425"/>
        <w:jc w:val="both"/>
        <w:rPr>
          <w:rFonts w:ascii="Times New Roman" w:hAnsi="Times New Roman" w:cs="Times New Roman"/>
        </w:rPr>
      </w:pPr>
      <w:r w:rsidRPr="00B72E87">
        <w:rPr>
          <w:rFonts w:ascii="Times New Roman" w:hAnsi="Times New Roman" w:cs="Times New Roman"/>
        </w:rPr>
        <w:lastRenderedPageBreak/>
        <w:t>Биохимический анализ крови с определением уровня общего холестерина, триглицеридов, так как нарушение углеводного обмена ведёт к нарушению жирового обмена.</w:t>
      </w:r>
    </w:p>
    <w:p w:rsidR="007E3415" w:rsidRPr="00B72E87" w:rsidRDefault="007E3415" w:rsidP="00F97656">
      <w:pPr>
        <w:spacing w:after="0" w:line="240" w:lineRule="auto"/>
        <w:ind w:firstLine="425"/>
        <w:jc w:val="both"/>
        <w:rPr>
          <w:rFonts w:ascii="Times New Roman" w:hAnsi="Times New Roman" w:cs="Times New Roman"/>
        </w:rPr>
      </w:pPr>
      <w:r w:rsidRPr="00B72E87">
        <w:rPr>
          <w:rFonts w:ascii="Times New Roman" w:hAnsi="Times New Roman" w:cs="Times New Roman"/>
        </w:rPr>
        <w:t>Консультации специалистов для выявлений осложнений сахарного диабета [4, с. 27].</w:t>
      </w:r>
    </w:p>
    <w:p w:rsidR="007E3415" w:rsidRPr="00B72E87" w:rsidRDefault="007E3415" w:rsidP="00F97656">
      <w:pPr>
        <w:tabs>
          <w:tab w:val="left" w:pos="8789"/>
        </w:tabs>
        <w:spacing w:after="0" w:line="240" w:lineRule="auto"/>
        <w:ind w:firstLine="425"/>
        <w:jc w:val="both"/>
        <w:rPr>
          <w:rFonts w:ascii="Times New Roman" w:hAnsi="Times New Roman" w:cs="Times New Roman"/>
        </w:rPr>
      </w:pPr>
      <w:r w:rsidRPr="00B72E87">
        <w:rPr>
          <w:rFonts w:ascii="Times New Roman" w:hAnsi="Times New Roman" w:cs="Times New Roman"/>
        </w:rPr>
        <w:t>Диспансеризация - активное динамическое наблюдение за состоянием здоровья населения, включающее комплекс профилактических, диагностических и лечебно-оздоровительных мероприятий.</w:t>
      </w:r>
    </w:p>
    <w:p w:rsidR="007E3415" w:rsidRPr="00B72E87" w:rsidRDefault="007E3415" w:rsidP="00F97656">
      <w:pPr>
        <w:tabs>
          <w:tab w:val="left" w:pos="8789"/>
        </w:tabs>
        <w:spacing w:after="0" w:line="240" w:lineRule="auto"/>
        <w:ind w:firstLine="425"/>
        <w:jc w:val="both"/>
        <w:rPr>
          <w:rFonts w:ascii="Times New Roman" w:hAnsi="Times New Roman" w:cs="Times New Roman"/>
        </w:rPr>
      </w:pPr>
      <w:r w:rsidRPr="00B72E87">
        <w:rPr>
          <w:rFonts w:ascii="Times New Roman" w:hAnsi="Times New Roman" w:cs="Times New Roman"/>
        </w:rPr>
        <w:t>Проводимая при диспансерном методе наблюдения профилактическая работа способствует выявлению скрытых форм болезни, что позволяет своевременно принять необходимые меры для предотвращения перехода преддиабета в истинный диабет.</w:t>
      </w:r>
    </w:p>
    <w:p w:rsidR="007E3415" w:rsidRPr="00B72E87" w:rsidRDefault="007E3415" w:rsidP="00F97656">
      <w:pPr>
        <w:tabs>
          <w:tab w:val="left" w:pos="8789"/>
        </w:tabs>
        <w:spacing w:after="0" w:line="240" w:lineRule="auto"/>
        <w:ind w:firstLine="425"/>
        <w:jc w:val="both"/>
        <w:rPr>
          <w:rFonts w:ascii="Times New Roman" w:hAnsi="Times New Roman" w:cs="Times New Roman"/>
        </w:rPr>
      </w:pPr>
      <w:r w:rsidRPr="00B72E87">
        <w:rPr>
          <w:rFonts w:ascii="Times New Roman" w:hAnsi="Times New Roman" w:cs="Times New Roman"/>
        </w:rPr>
        <w:t xml:space="preserve">Диспансеризация включает: </w:t>
      </w:r>
    </w:p>
    <w:p w:rsidR="007E3415" w:rsidRPr="00714959" w:rsidRDefault="007E3415" w:rsidP="00F97656">
      <w:pPr>
        <w:pStyle w:val="ad"/>
        <w:numPr>
          <w:ilvl w:val="0"/>
          <w:numId w:val="64"/>
        </w:numPr>
        <w:tabs>
          <w:tab w:val="left" w:pos="709"/>
        </w:tabs>
        <w:overflowPunct/>
        <w:autoSpaceDE/>
        <w:autoSpaceDN/>
        <w:adjustRightInd/>
        <w:ind w:left="0" w:firstLine="426"/>
        <w:jc w:val="both"/>
        <w:rPr>
          <w:sz w:val="22"/>
          <w:szCs w:val="22"/>
          <w:lang w:val="ru-RU"/>
        </w:rPr>
      </w:pPr>
      <w:r w:rsidRPr="00714959">
        <w:rPr>
          <w:sz w:val="22"/>
          <w:szCs w:val="22"/>
          <w:lang w:val="ru-RU"/>
        </w:rPr>
        <w:t>ежегодный медицинский осмотр с проведением лабораторно-инструментальных исследований для выявления заболеваний в ранних стадиях,</w:t>
      </w:r>
    </w:p>
    <w:p w:rsidR="007E3415" w:rsidRPr="00714959" w:rsidRDefault="007E3415" w:rsidP="00F97656">
      <w:pPr>
        <w:pStyle w:val="ad"/>
        <w:numPr>
          <w:ilvl w:val="0"/>
          <w:numId w:val="64"/>
        </w:numPr>
        <w:tabs>
          <w:tab w:val="left" w:pos="709"/>
        </w:tabs>
        <w:overflowPunct/>
        <w:autoSpaceDE/>
        <w:autoSpaceDN/>
        <w:adjustRightInd/>
        <w:ind w:left="0" w:firstLine="426"/>
        <w:jc w:val="both"/>
        <w:rPr>
          <w:sz w:val="22"/>
          <w:szCs w:val="22"/>
          <w:lang w:val="ru-RU"/>
        </w:rPr>
      </w:pPr>
      <w:r w:rsidRPr="00714959">
        <w:rPr>
          <w:sz w:val="22"/>
          <w:szCs w:val="22"/>
          <w:lang w:val="ru-RU"/>
        </w:rPr>
        <w:t>обследование лиц, имеющих факторы риска развития заболеваний,</w:t>
      </w:r>
    </w:p>
    <w:p w:rsidR="007E3415" w:rsidRPr="00714959" w:rsidRDefault="007E3415" w:rsidP="00F97656">
      <w:pPr>
        <w:pStyle w:val="ad"/>
        <w:numPr>
          <w:ilvl w:val="0"/>
          <w:numId w:val="64"/>
        </w:numPr>
        <w:tabs>
          <w:tab w:val="left" w:pos="709"/>
        </w:tabs>
        <w:overflowPunct/>
        <w:autoSpaceDE/>
        <w:autoSpaceDN/>
        <w:adjustRightInd/>
        <w:ind w:left="0" w:firstLine="426"/>
        <w:jc w:val="both"/>
        <w:rPr>
          <w:sz w:val="22"/>
          <w:szCs w:val="22"/>
          <w:lang w:val="ru-RU"/>
        </w:rPr>
      </w:pPr>
      <w:r w:rsidRPr="00714959">
        <w:rPr>
          <w:sz w:val="22"/>
          <w:szCs w:val="22"/>
          <w:lang w:val="ru-RU"/>
        </w:rPr>
        <w:t>дообследование, нуждающихся с использованием современных методов диагностики,</w:t>
      </w:r>
    </w:p>
    <w:p w:rsidR="007E3415" w:rsidRPr="00714959" w:rsidRDefault="007E3415" w:rsidP="00F97656">
      <w:pPr>
        <w:pStyle w:val="ad"/>
        <w:numPr>
          <w:ilvl w:val="0"/>
          <w:numId w:val="64"/>
        </w:numPr>
        <w:tabs>
          <w:tab w:val="left" w:pos="709"/>
        </w:tabs>
        <w:overflowPunct/>
        <w:autoSpaceDE/>
        <w:autoSpaceDN/>
        <w:adjustRightInd/>
        <w:ind w:left="0" w:firstLine="426"/>
        <w:jc w:val="both"/>
        <w:rPr>
          <w:sz w:val="22"/>
          <w:szCs w:val="22"/>
          <w:lang w:val="ru-RU"/>
        </w:rPr>
      </w:pPr>
      <w:r w:rsidRPr="00714959">
        <w:rPr>
          <w:sz w:val="22"/>
          <w:szCs w:val="22"/>
          <w:lang w:val="ru-RU"/>
        </w:rPr>
        <w:t>определение состояния здоровья каждого человека,</w:t>
      </w:r>
    </w:p>
    <w:p w:rsidR="007E3415" w:rsidRPr="00714959" w:rsidRDefault="007E3415" w:rsidP="00F97656">
      <w:pPr>
        <w:pStyle w:val="ad"/>
        <w:numPr>
          <w:ilvl w:val="0"/>
          <w:numId w:val="64"/>
        </w:numPr>
        <w:tabs>
          <w:tab w:val="left" w:pos="709"/>
        </w:tabs>
        <w:overflowPunct/>
        <w:autoSpaceDE/>
        <w:autoSpaceDN/>
        <w:adjustRightInd/>
        <w:ind w:left="0" w:firstLine="426"/>
        <w:jc w:val="both"/>
        <w:rPr>
          <w:sz w:val="22"/>
          <w:szCs w:val="22"/>
          <w:lang w:val="ru-RU"/>
        </w:rPr>
      </w:pPr>
      <w:r w:rsidRPr="00714959">
        <w:rPr>
          <w:sz w:val="22"/>
          <w:szCs w:val="22"/>
          <w:lang w:val="ru-RU"/>
        </w:rPr>
        <w:t>осуществление комплекса лечебно-оздоровительных мероприятий больным и лицам с факторами риска и последующее систематическое наблюдение за состоянием их здоровья.</w:t>
      </w:r>
    </w:p>
    <w:p w:rsidR="007E3415" w:rsidRPr="00B72E87" w:rsidRDefault="007E3415" w:rsidP="00F97656">
      <w:pPr>
        <w:tabs>
          <w:tab w:val="left" w:pos="8789"/>
        </w:tabs>
        <w:spacing w:after="0" w:line="240" w:lineRule="auto"/>
        <w:ind w:firstLine="425"/>
        <w:jc w:val="both"/>
        <w:rPr>
          <w:rFonts w:ascii="Times New Roman" w:hAnsi="Times New Roman" w:cs="Times New Roman"/>
        </w:rPr>
      </w:pPr>
      <w:r w:rsidRPr="00B72E87">
        <w:rPr>
          <w:rFonts w:ascii="Times New Roman" w:hAnsi="Times New Roman" w:cs="Times New Roman"/>
        </w:rPr>
        <w:t xml:space="preserve">Основные задачи диспансеризации: </w:t>
      </w:r>
    </w:p>
    <w:p w:rsidR="007E3415" w:rsidRPr="00714959" w:rsidRDefault="007E3415" w:rsidP="00F97656">
      <w:pPr>
        <w:pStyle w:val="ad"/>
        <w:numPr>
          <w:ilvl w:val="0"/>
          <w:numId w:val="65"/>
        </w:numPr>
        <w:tabs>
          <w:tab w:val="left" w:pos="709"/>
        </w:tabs>
        <w:overflowPunct/>
        <w:autoSpaceDE/>
        <w:autoSpaceDN/>
        <w:adjustRightInd/>
        <w:ind w:left="0" w:firstLine="426"/>
        <w:jc w:val="both"/>
        <w:rPr>
          <w:sz w:val="22"/>
          <w:szCs w:val="22"/>
          <w:lang w:val="ru-RU"/>
        </w:rPr>
      </w:pPr>
      <w:r w:rsidRPr="00714959">
        <w:rPr>
          <w:sz w:val="22"/>
          <w:szCs w:val="22"/>
          <w:lang w:val="ru-RU"/>
        </w:rPr>
        <w:t>систематическое наблюдение за больными сахарным диабетом и планомерное проведение врачебных осмотров;</w:t>
      </w:r>
    </w:p>
    <w:p w:rsidR="007E3415" w:rsidRPr="00714959" w:rsidRDefault="007E3415" w:rsidP="00F97656">
      <w:pPr>
        <w:pStyle w:val="ad"/>
        <w:numPr>
          <w:ilvl w:val="0"/>
          <w:numId w:val="65"/>
        </w:numPr>
        <w:tabs>
          <w:tab w:val="left" w:pos="709"/>
        </w:tabs>
        <w:overflowPunct/>
        <w:autoSpaceDE/>
        <w:autoSpaceDN/>
        <w:adjustRightInd/>
        <w:ind w:left="0" w:firstLine="426"/>
        <w:jc w:val="both"/>
        <w:rPr>
          <w:sz w:val="22"/>
          <w:szCs w:val="22"/>
          <w:lang w:val="ru-RU"/>
        </w:rPr>
      </w:pPr>
      <w:r w:rsidRPr="00714959">
        <w:rPr>
          <w:sz w:val="22"/>
          <w:szCs w:val="22"/>
          <w:lang w:val="ru-RU"/>
        </w:rPr>
        <w:t>своевременное проведение лечебных и профилактических мероприятий, направленных на восстановление и сохранение хорошего самочувствия и трудоспособности больных;</w:t>
      </w:r>
    </w:p>
    <w:p w:rsidR="007E3415" w:rsidRPr="00714959" w:rsidRDefault="007E3415" w:rsidP="00F97656">
      <w:pPr>
        <w:pStyle w:val="ad"/>
        <w:numPr>
          <w:ilvl w:val="0"/>
          <w:numId w:val="65"/>
        </w:numPr>
        <w:tabs>
          <w:tab w:val="left" w:pos="709"/>
          <w:tab w:val="left" w:pos="9498"/>
        </w:tabs>
        <w:overflowPunct/>
        <w:autoSpaceDE/>
        <w:autoSpaceDN/>
        <w:adjustRightInd/>
        <w:ind w:left="0" w:firstLine="426"/>
        <w:jc w:val="both"/>
        <w:rPr>
          <w:sz w:val="22"/>
          <w:szCs w:val="22"/>
          <w:lang w:val="ru-RU"/>
        </w:rPr>
      </w:pPr>
      <w:r w:rsidRPr="00714959">
        <w:rPr>
          <w:sz w:val="22"/>
          <w:szCs w:val="22"/>
          <w:lang w:val="ru-RU"/>
        </w:rPr>
        <w:t>предупреждение и своевременное выявление ангиопатий, нейропатий, других осложнений сахарного диабета и их лечение.</w:t>
      </w:r>
    </w:p>
    <w:p w:rsidR="007E3415" w:rsidRPr="00714959" w:rsidRDefault="007E3415" w:rsidP="00F97656">
      <w:pPr>
        <w:pStyle w:val="ad"/>
        <w:tabs>
          <w:tab w:val="left" w:pos="709"/>
          <w:tab w:val="left" w:pos="9498"/>
        </w:tabs>
        <w:ind w:left="0" w:firstLine="426"/>
        <w:jc w:val="both"/>
        <w:rPr>
          <w:sz w:val="22"/>
          <w:szCs w:val="22"/>
          <w:lang w:val="ru-RU"/>
        </w:rPr>
      </w:pPr>
      <w:r w:rsidRPr="00714959">
        <w:rPr>
          <w:sz w:val="22"/>
          <w:szCs w:val="22"/>
          <w:lang w:val="ru-RU"/>
        </w:rPr>
        <w:t xml:space="preserve">Диспансеризацию осуществляет врач-эндокринолог в соответствии с приказом министерства здравоохранения Российской Федерации (МЗ РФ) № 1006н </w:t>
      </w:r>
      <w:r w:rsidR="00175885">
        <w:rPr>
          <w:sz w:val="22"/>
          <w:szCs w:val="22"/>
          <w:lang w:val="ru-RU"/>
        </w:rPr>
        <w:t>«</w:t>
      </w:r>
      <w:r w:rsidRPr="00714959">
        <w:rPr>
          <w:sz w:val="22"/>
          <w:szCs w:val="22"/>
          <w:lang w:val="ru-RU"/>
        </w:rPr>
        <w:t>Об утверждении порядка проведения диспансеризации определенных групп взрослого населения</w:t>
      </w:r>
      <w:r w:rsidR="00175885">
        <w:rPr>
          <w:sz w:val="22"/>
          <w:szCs w:val="22"/>
          <w:lang w:val="ru-RU"/>
        </w:rPr>
        <w:t>»</w:t>
      </w:r>
      <w:r w:rsidRPr="00714959">
        <w:rPr>
          <w:sz w:val="22"/>
          <w:szCs w:val="22"/>
          <w:lang w:val="ru-RU"/>
        </w:rPr>
        <w:t xml:space="preserve"> [5, с. 60].</w:t>
      </w:r>
    </w:p>
    <w:p w:rsidR="007E3415" w:rsidRPr="00B72E87" w:rsidRDefault="007E3415" w:rsidP="00F97656">
      <w:pPr>
        <w:spacing w:after="0" w:line="240" w:lineRule="auto"/>
        <w:ind w:firstLine="426"/>
        <w:jc w:val="both"/>
        <w:rPr>
          <w:rFonts w:ascii="Times New Roman" w:hAnsi="Times New Roman" w:cs="Times New Roman"/>
        </w:rPr>
      </w:pPr>
      <w:r w:rsidRPr="00B72E87">
        <w:rPr>
          <w:rFonts w:ascii="Times New Roman" w:hAnsi="Times New Roman" w:cs="Times New Roman"/>
        </w:rPr>
        <w:t>Участие фельдшера в организации диспансерного наблюдения за пациентами с сахарным диабетом определено следующим образом:</w:t>
      </w:r>
    </w:p>
    <w:p w:rsidR="007E3415" w:rsidRPr="00714959" w:rsidRDefault="007E3415" w:rsidP="00F97656">
      <w:pPr>
        <w:pStyle w:val="ad"/>
        <w:numPr>
          <w:ilvl w:val="0"/>
          <w:numId w:val="60"/>
        </w:numPr>
        <w:overflowPunct/>
        <w:autoSpaceDE/>
        <w:autoSpaceDN/>
        <w:adjustRightInd/>
        <w:ind w:left="0" w:firstLine="426"/>
        <w:jc w:val="both"/>
        <w:rPr>
          <w:sz w:val="22"/>
          <w:szCs w:val="22"/>
          <w:lang w:val="ru-RU"/>
        </w:rPr>
      </w:pPr>
      <w:r w:rsidRPr="00714959">
        <w:rPr>
          <w:sz w:val="22"/>
          <w:szCs w:val="22"/>
          <w:lang w:val="ru-RU"/>
        </w:rPr>
        <w:t>медицинская сестра составляет план диспансерного наблюдения за пациентами с сахарным диабетом 2 типа на текущий год, квартал, месяц;</w:t>
      </w:r>
    </w:p>
    <w:p w:rsidR="007E3415" w:rsidRPr="00714959" w:rsidRDefault="007E3415" w:rsidP="00F97656">
      <w:pPr>
        <w:pStyle w:val="ad"/>
        <w:numPr>
          <w:ilvl w:val="0"/>
          <w:numId w:val="60"/>
        </w:numPr>
        <w:overflowPunct/>
        <w:autoSpaceDE/>
        <w:autoSpaceDN/>
        <w:adjustRightInd/>
        <w:ind w:left="0" w:firstLine="426"/>
        <w:jc w:val="both"/>
        <w:rPr>
          <w:sz w:val="22"/>
          <w:szCs w:val="22"/>
          <w:lang w:val="ru-RU"/>
        </w:rPr>
      </w:pPr>
      <w:r w:rsidRPr="00714959">
        <w:rPr>
          <w:sz w:val="22"/>
          <w:szCs w:val="22"/>
          <w:lang w:val="ru-RU"/>
        </w:rPr>
        <w:t>ведет учет диспансерных больных, своевременно вызывает их на диспансерный осмотр;</w:t>
      </w:r>
    </w:p>
    <w:p w:rsidR="007E3415" w:rsidRPr="00714959" w:rsidRDefault="007E3415" w:rsidP="00F97656">
      <w:pPr>
        <w:pStyle w:val="ad"/>
        <w:numPr>
          <w:ilvl w:val="0"/>
          <w:numId w:val="60"/>
        </w:numPr>
        <w:overflowPunct/>
        <w:autoSpaceDE/>
        <w:autoSpaceDN/>
        <w:adjustRightInd/>
        <w:ind w:left="0" w:firstLine="426"/>
        <w:jc w:val="both"/>
        <w:rPr>
          <w:sz w:val="22"/>
          <w:szCs w:val="22"/>
          <w:lang w:val="ru-RU"/>
        </w:rPr>
      </w:pPr>
      <w:r w:rsidRPr="00714959">
        <w:rPr>
          <w:sz w:val="22"/>
          <w:szCs w:val="22"/>
          <w:lang w:val="ru-RU"/>
        </w:rPr>
        <w:t xml:space="preserve">ведет учетную документацию, карты диспансерного наблюдения (учетная форма 030/у).     </w:t>
      </w:r>
    </w:p>
    <w:p w:rsidR="007E3415" w:rsidRPr="00B72E87" w:rsidRDefault="007E3415" w:rsidP="00F97656">
      <w:pPr>
        <w:spacing w:after="0" w:line="240" w:lineRule="auto"/>
        <w:ind w:firstLine="426"/>
        <w:jc w:val="both"/>
        <w:rPr>
          <w:rFonts w:ascii="Times New Roman" w:hAnsi="Times New Roman" w:cs="Times New Roman"/>
        </w:rPr>
      </w:pPr>
      <w:r w:rsidRPr="00B72E87">
        <w:rPr>
          <w:rFonts w:ascii="Times New Roman" w:hAnsi="Times New Roman" w:cs="Times New Roman"/>
        </w:rPr>
        <w:t xml:space="preserve">Совместно с участковым эндокринологом или врачом-терапевтом составляет план обследования пациенту с сахарным диабетом, согласно приказа МЗ РФ от 3 декабря 2012 г. № 1006н </w:t>
      </w:r>
      <w:r w:rsidR="00175885">
        <w:rPr>
          <w:rFonts w:ascii="Times New Roman" w:hAnsi="Times New Roman" w:cs="Times New Roman"/>
        </w:rPr>
        <w:t>«</w:t>
      </w:r>
      <w:r w:rsidRPr="00B72E87">
        <w:rPr>
          <w:rFonts w:ascii="Times New Roman" w:hAnsi="Times New Roman" w:cs="Times New Roman"/>
        </w:rPr>
        <w:t>Об утверждении порядка проведения диспансеризации определенных групп взрослого населения</w:t>
      </w:r>
      <w:r w:rsidR="00175885">
        <w:rPr>
          <w:rFonts w:ascii="Times New Roman" w:hAnsi="Times New Roman" w:cs="Times New Roman"/>
        </w:rPr>
        <w:t>»</w:t>
      </w:r>
      <w:r w:rsidRPr="00B72E87">
        <w:rPr>
          <w:rFonts w:ascii="Times New Roman" w:hAnsi="Times New Roman" w:cs="Times New Roman"/>
        </w:rPr>
        <w:t xml:space="preserve">. </w:t>
      </w:r>
    </w:p>
    <w:p w:rsidR="007E3415" w:rsidRPr="00B72E87" w:rsidRDefault="007E3415" w:rsidP="00F97656">
      <w:pPr>
        <w:tabs>
          <w:tab w:val="left" w:pos="5760"/>
        </w:tabs>
        <w:spacing w:after="0" w:line="240" w:lineRule="auto"/>
        <w:ind w:firstLine="426"/>
        <w:jc w:val="both"/>
        <w:rPr>
          <w:rFonts w:ascii="Times New Roman" w:hAnsi="Times New Roman" w:cs="Times New Roman"/>
        </w:rPr>
      </w:pPr>
      <w:r w:rsidRPr="00B72E87">
        <w:rPr>
          <w:rFonts w:ascii="Times New Roman" w:hAnsi="Times New Roman" w:cs="Times New Roman"/>
        </w:rPr>
        <w:t>В план обследования пациентов с сахарным диабетом 2 типа входит осмотр эндокринологом. Медицинская сестра  на приеме участвует в измерении роста, массы тела, подсчете индекса массы тела (ИМТ), измеряет АД, температуру тела, проводит осмотр состояния зубов, кожи, объяснят больным способы и порядок подготовки к лабораторным исследованиям (один раз в год проводится исследование клинического анализа крови и мочи, биохимического анализа крови; два раза в год определение гликированного гемоглобина (HBA1с); один раз в год контроль микроальбуминурии); оформляет медицинскую документацию: направления на исследования,  на консультации  во вспомогательные кабинеты (осмотр невропатологом, окулистом, гинекологом, при необходимости - другими специалистами),  оформляет статистические талоны, санаторно - курортные карты, осуществляет выписки из медицинских карт амбулаторных больных, оформляет направления на медико-социальную экспертизу, листки нетрудоспособности.</w:t>
      </w:r>
    </w:p>
    <w:p w:rsidR="007E3415" w:rsidRPr="00B72E87" w:rsidRDefault="007E3415" w:rsidP="00F97656">
      <w:pPr>
        <w:tabs>
          <w:tab w:val="left" w:pos="5760"/>
        </w:tabs>
        <w:spacing w:after="0" w:line="240" w:lineRule="auto"/>
        <w:jc w:val="center"/>
        <w:rPr>
          <w:rFonts w:ascii="Times New Roman" w:hAnsi="Times New Roman" w:cs="Times New Roman"/>
        </w:rPr>
      </w:pPr>
    </w:p>
    <w:p w:rsidR="00A03CE5" w:rsidRDefault="007E3415" w:rsidP="00A03CE5">
      <w:pPr>
        <w:tabs>
          <w:tab w:val="left" w:pos="5760"/>
        </w:tabs>
        <w:spacing w:after="0" w:line="240" w:lineRule="auto"/>
        <w:jc w:val="right"/>
        <w:rPr>
          <w:rFonts w:ascii="Times New Roman" w:hAnsi="Times New Roman" w:cs="Times New Roman"/>
        </w:rPr>
      </w:pPr>
      <w:r w:rsidRPr="00B72E87">
        <w:rPr>
          <w:rFonts w:ascii="Times New Roman" w:hAnsi="Times New Roman" w:cs="Times New Roman"/>
        </w:rPr>
        <w:t xml:space="preserve">Таблица 1. </w:t>
      </w:r>
    </w:p>
    <w:p w:rsidR="00D036AE" w:rsidRDefault="007E3415" w:rsidP="00F97656">
      <w:pPr>
        <w:tabs>
          <w:tab w:val="left" w:pos="5760"/>
        </w:tabs>
        <w:spacing w:after="0" w:line="240" w:lineRule="auto"/>
        <w:jc w:val="center"/>
        <w:rPr>
          <w:rFonts w:ascii="Times New Roman" w:hAnsi="Times New Roman" w:cs="Times New Roman"/>
        </w:rPr>
      </w:pPr>
      <w:r w:rsidRPr="00B72E87">
        <w:rPr>
          <w:rFonts w:ascii="Times New Roman" w:hAnsi="Times New Roman" w:cs="Times New Roman"/>
        </w:rPr>
        <w:t xml:space="preserve">Количество больных сахарным диабетом в Российской Федерации, </w:t>
      </w:r>
    </w:p>
    <w:p w:rsidR="007E3415" w:rsidRPr="00B72E87" w:rsidRDefault="007E3415" w:rsidP="00F97656">
      <w:pPr>
        <w:tabs>
          <w:tab w:val="left" w:pos="5760"/>
        </w:tabs>
        <w:spacing w:after="0" w:line="240" w:lineRule="auto"/>
        <w:jc w:val="center"/>
        <w:rPr>
          <w:rFonts w:ascii="Times New Roman" w:hAnsi="Times New Roman" w:cs="Times New Roman"/>
        </w:rPr>
      </w:pPr>
      <w:r w:rsidRPr="00B72E87">
        <w:rPr>
          <w:rFonts w:ascii="Times New Roman" w:hAnsi="Times New Roman" w:cs="Times New Roman"/>
        </w:rPr>
        <w:t>Самарской области, г. о. Новокуйбышевск (данные 2017 года)</w:t>
      </w:r>
    </w:p>
    <w:p w:rsidR="007E3415" w:rsidRPr="00B72E87" w:rsidRDefault="007E3415" w:rsidP="00F97656">
      <w:pPr>
        <w:tabs>
          <w:tab w:val="left" w:pos="5760"/>
        </w:tabs>
        <w:spacing w:after="0" w:line="240" w:lineRule="auto"/>
        <w:ind w:firstLine="425"/>
        <w:jc w:val="both"/>
        <w:rPr>
          <w:rFonts w:ascii="Times New Roman" w:hAnsi="Times New Roman" w:cs="Times New Roman"/>
        </w:rPr>
      </w:pPr>
    </w:p>
    <w:tbl>
      <w:tblPr>
        <w:tblW w:w="89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70"/>
        <w:gridCol w:w="1976"/>
        <w:gridCol w:w="1982"/>
        <w:gridCol w:w="2109"/>
      </w:tblGrid>
      <w:tr w:rsidR="007E3415" w:rsidRPr="00B72E87" w:rsidTr="00A03CE5">
        <w:trPr>
          <w:trHeight w:val="409"/>
        </w:trPr>
        <w:tc>
          <w:tcPr>
            <w:tcW w:w="2870" w:type="dxa"/>
          </w:tcPr>
          <w:p w:rsidR="007E3415" w:rsidRPr="00B72E87" w:rsidRDefault="007E3415" w:rsidP="00F97656">
            <w:pPr>
              <w:tabs>
                <w:tab w:val="left" w:pos="5760"/>
              </w:tabs>
              <w:spacing w:after="0" w:line="240" w:lineRule="auto"/>
              <w:jc w:val="center"/>
              <w:rPr>
                <w:rFonts w:ascii="Times New Roman" w:hAnsi="Times New Roman" w:cs="Times New Roman"/>
              </w:rPr>
            </w:pPr>
            <w:r w:rsidRPr="00B72E87">
              <w:rPr>
                <w:rFonts w:ascii="Times New Roman" w:hAnsi="Times New Roman" w:cs="Times New Roman"/>
              </w:rPr>
              <w:t>Объект исследования</w:t>
            </w:r>
          </w:p>
        </w:tc>
        <w:tc>
          <w:tcPr>
            <w:tcW w:w="3958" w:type="dxa"/>
            <w:gridSpan w:val="2"/>
          </w:tcPr>
          <w:p w:rsidR="007E3415" w:rsidRPr="00B72E87" w:rsidRDefault="007E3415" w:rsidP="00F97656">
            <w:pPr>
              <w:tabs>
                <w:tab w:val="left" w:pos="5760"/>
              </w:tabs>
              <w:spacing w:after="0" w:line="240" w:lineRule="auto"/>
              <w:jc w:val="center"/>
              <w:rPr>
                <w:rFonts w:ascii="Times New Roman" w:hAnsi="Times New Roman" w:cs="Times New Roman"/>
              </w:rPr>
            </w:pPr>
            <w:r w:rsidRPr="00B72E87">
              <w:rPr>
                <w:rFonts w:ascii="Times New Roman" w:hAnsi="Times New Roman" w:cs="Times New Roman"/>
              </w:rPr>
              <w:t>Количество больных сахарным диабетом</w:t>
            </w:r>
          </w:p>
        </w:tc>
        <w:tc>
          <w:tcPr>
            <w:tcW w:w="2109" w:type="dxa"/>
          </w:tcPr>
          <w:p w:rsidR="007E3415" w:rsidRPr="00B72E87" w:rsidRDefault="007E3415" w:rsidP="00F97656">
            <w:pPr>
              <w:tabs>
                <w:tab w:val="left" w:pos="5760"/>
              </w:tabs>
              <w:spacing w:after="0" w:line="240" w:lineRule="auto"/>
              <w:jc w:val="center"/>
              <w:rPr>
                <w:rFonts w:ascii="Times New Roman" w:hAnsi="Times New Roman" w:cs="Times New Roman"/>
              </w:rPr>
            </w:pPr>
            <w:r w:rsidRPr="00B72E87">
              <w:rPr>
                <w:rFonts w:ascii="Times New Roman" w:hAnsi="Times New Roman" w:cs="Times New Roman"/>
              </w:rPr>
              <w:t>Общее количество населения</w:t>
            </w:r>
          </w:p>
        </w:tc>
      </w:tr>
      <w:tr w:rsidR="007E3415" w:rsidRPr="00B72E87" w:rsidTr="00A03CE5">
        <w:trPr>
          <w:trHeight w:val="192"/>
        </w:trPr>
        <w:tc>
          <w:tcPr>
            <w:tcW w:w="2870" w:type="dxa"/>
          </w:tcPr>
          <w:p w:rsidR="007E3415" w:rsidRPr="00B72E87" w:rsidRDefault="007E3415" w:rsidP="00F97656">
            <w:pPr>
              <w:tabs>
                <w:tab w:val="left" w:pos="5760"/>
              </w:tabs>
              <w:spacing w:after="0" w:line="240" w:lineRule="auto"/>
              <w:ind w:firstLine="425"/>
              <w:jc w:val="center"/>
              <w:rPr>
                <w:rFonts w:ascii="Times New Roman" w:hAnsi="Times New Roman" w:cs="Times New Roman"/>
              </w:rPr>
            </w:pPr>
            <w:r w:rsidRPr="00B72E87">
              <w:rPr>
                <w:rFonts w:ascii="Times New Roman" w:hAnsi="Times New Roman" w:cs="Times New Roman"/>
              </w:rPr>
              <w:t>Российская Федерация</w:t>
            </w:r>
          </w:p>
        </w:tc>
        <w:tc>
          <w:tcPr>
            <w:tcW w:w="1976" w:type="dxa"/>
          </w:tcPr>
          <w:p w:rsidR="007E3415" w:rsidRPr="00B72E87" w:rsidRDefault="007E3415" w:rsidP="00F97656">
            <w:pPr>
              <w:tabs>
                <w:tab w:val="left" w:pos="5760"/>
              </w:tabs>
              <w:spacing w:after="0" w:line="240" w:lineRule="auto"/>
              <w:ind w:firstLine="425"/>
              <w:jc w:val="center"/>
              <w:rPr>
                <w:rFonts w:ascii="Times New Roman" w:hAnsi="Times New Roman" w:cs="Times New Roman"/>
              </w:rPr>
            </w:pPr>
            <w:r w:rsidRPr="00B72E87">
              <w:rPr>
                <w:rFonts w:ascii="Times New Roman" w:hAnsi="Times New Roman" w:cs="Times New Roman"/>
              </w:rPr>
              <w:t>3700000</w:t>
            </w:r>
          </w:p>
        </w:tc>
        <w:tc>
          <w:tcPr>
            <w:tcW w:w="1981" w:type="dxa"/>
          </w:tcPr>
          <w:p w:rsidR="007E3415" w:rsidRPr="00B72E87" w:rsidRDefault="007E3415" w:rsidP="00F97656">
            <w:pPr>
              <w:tabs>
                <w:tab w:val="left" w:pos="5760"/>
              </w:tabs>
              <w:spacing w:after="0" w:line="240" w:lineRule="auto"/>
              <w:ind w:firstLine="425"/>
              <w:jc w:val="center"/>
              <w:rPr>
                <w:rFonts w:ascii="Times New Roman" w:hAnsi="Times New Roman" w:cs="Times New Roman"/>
              </w:rPr>
            </w:pPr>
            <w:r w:rsidRPr="00B72E87">
              <w:rPr>
                <w:rFonts w:ascii="Times New Roman" w:hAnsi="Times New Roman" w:cs="Times New Roman"/>
              </w:rPr>
              <w:t>2,6%</w:t>
            </w:r>
          </w:p>
        </w:tc>
        <w:tc>
          <w:tcPr>
            <w:tcW w:w="2109" w:type="dxa"/>
          </w:tcPr>
          <w:p w:rsidR="007E3415" w:rsidRPr="00B72E87" w:rsidRDefault="007E3415" w:rsidP="00F97656">
            <w:pPr>
              <w:tabs>
                <w:tab w:val="left" w:pos="5760"/>
              </w:tabs>
              <w:spacing w:after="0" w:line="240" w:lineRule="auto"/>
              <w:ind w:firstLine="425"/>
              <w:jc w:val="center"/>
              <w:rPr>
                <w:rFonts w:ascii="Times New Roman" w:hAnsi="Times New Roman" w:cs="Times New Roman"/>
              </w:rPr>
            </w:pPr>
            <w:r w:rsidRPr="00B72E87">
              <w:rPr>
                <w:rFonts w:ascii="Times New Roman" w:hAnsi="Times New Roman" w:cs="Times New Roman"/>
              </w:rPr>
              <w:t>143700000</w:t>
            </w:r>
          </w:p>
        </w:tc>
      </w:tr>
      <w:tr w:rsidR="007E3415" w:rsidRPr="00B72E87" w:rsidTr="00A03CE5">
        <w:trPr>
          <w:trHeight w:val="203"/>
        </w:trPr>
        <w:tc>
          <w:tcPr>
            <w:tcW w:w="2870" w:type="dxa"/>
          </w:tcPr>
          <w:p w:rsidR="007E3415" w:rsidRPr="00B72E87" w:rsidRDefault="007E3415" w:rsidP="00F97656">
            <w:pPr>
              <w:tabs>
                <w:tab w:val="left" w:pos="5760"/>
              </w:tabs>
              <w:spacing w:after="0" w:line="240" w:lineRule="auto"/>
              <w:ind w:firstLine="425"/>
              <w:jc w:val="center"/>
              <w:rPr>
                <w:rFonts w:ascii="Times New Roman" w:hAnsi="Times New Roman" w:cs="Times New Roman"/>
              </w:rPr>
            </w:pPr>
            <w:r w:rsidRPr="00B72E87">
              <w:rPr>
                <w:rFonts w:ascii="Times New Roman" w:hAnsi="Times New Roman" w:cs="Times New Roman"/>
              </w:rPr>
              <w:lastRenderedPageBreak/>
              <w:t>Самарская область</w:t>
            </w:r>
          </w:p>
        </w:tc>
        <w:tc>
          <w:tcPr>
            <w:tcW w:w="1976" w:type="dxa"/>
          </w:tcPr>
          <w:p w:rsidR="007E3415" w:rsidRPr="00B72E87" w:rsidRDefault="007E3415" w:rsidP="00F97656">
            <w:pPr>
              <w:tabs>
                <w:tab w:val="left" w:pos="5760"/>
              </w:tabs>
              <w:spacing w:after="0" w:line="240" w:lineRule="auto"/>
              <w:ind w:firstLine="425"/>
              <w:jc w:val="center"/>
              <w:rPr>
                <w:rFonts w:ascii="Times New Roman" w:hAnsi="Times New Roman" w:cs="Times New Roman"/>
              </w:rPr>
            </w:pPr>
            <w:r w:rsidRPr="00B72E87">
              <w:rPr>
                <w:rFonts w:ascii="Times New Roman" w:hAnsi="Times New Roman" w:cs="Times New Roman"/>
              </w:rPr>
              <w:t>102 000</w:t>
            </w:r>
          </w:p>
        </w:tc>
        <w:tc>
          <w:tcPr>
            <w:tcW w:w="1981" w:type="dxa"/>
          </w:tcPr>
          <w:p w:rsidR="007E3415" w:rsidRPr="00B72E87" w:rsidRDefault="007E3415" w:rsidP="00F97656">
            <w:pPr>
              <w:tabs>
                <w:tab w:val="left" w:pos="5760"/>
              </w:tabs>
              <w:spacing w:after="0" w:line="240" w:lineRule="auto"/>
              <w:ind w:firstLine="425"/>
              <w:jc w:val="center"/>
              <w:rPr>
                <w:rFonts w:ascii="Times New Roman" w:hAnsi="Times New Roman" w:cs="Times New Roman"/>
              </w:rPr>
            </w:pPr>
            <w:r w:rsidRPr="00B72E87">
              <w:rPr>
                <w:rFonts w:ascii="Times New Roman" w:hAnsi="Times New Roman" w:cs="Times New Roman"/>
              </w:rPr>
              <w:t>3,2%</w:t>
            </w:r>
          </w:p>
        </w:tc>
        <w:tc>
          <w:tcPr>
            <w:tcW w:w="2109" w:type="dxa"/>
          </w:tcPr>
          <w:p w:rsidR="007E3415" w:rsidRPr="00B72E87" w:rsidRDefault="007E3415" w:rsidP="00F97656">
            <w:pPr>
              <w:tabs>
                <w:tab w:val="left" w:pos="5760"/>
              </w:tabs>
              <w:spacing w:after="0" w:line="240" w:lineRule="auto"/>
              <w:ind w:firstLine="425"/>
              <w:jc w:val="center"/>
              <w:rPr>
                <w:rFonts w:ascii="Times New Roman" w:hAnsi="Times New Roman" w:cs="Times New Roman"/>
              </w:rPr>
            </w:pPr>
            <w:r w:rsidRPr="00B72E87">
              <w:rPr>
                <w:rFonts w:ascii="Times New Roman" w:hAnsi="Times New Roman" w:cs="Times New Roman"/>
              </w:rPr>
              <w:t>3212676</w:t>
            </w:r>
          </w:p>
        </w:tc>
      </w:tr>
      <w:tr w:rsidR="007E3415" w:rsidRPr="00B72E87" w:rsidTr="00A03CE5">
        <w:trPr>
          <w:trHeight w:val="203"/>
        </w:trPr>
        <w:tc>
          <w:tcPr>
            <w:tcW w:w="2870" w:type="dxa"/>
          </w:tcPr>
          <w:p w:rsidR="007E3415" w:rsidRPr="00B72E87" w:rsidRDefault="007E3415" w:rsidP="00F97656">
            <w:pPr>
              <w:tabs>
                <w:tab w:val="left" w:pos="5760"/>
              </w:tabs>
              <w:spacing w:after="0" w:line="240" w:lineRule="auto"/>
              <w:ind w:firstLine="425"/>
              <w:jc w:val="center"/>
              <w:rPr>
                <w:rFonts w:ascii="Times New Roman" w:hAnsi="Times New Roman" w:cs="Times New Roman"/>
              </w:rPr>
            </w:pPr>
            <w:r w:rsidRPr="00B72E87">
              <w:rPr>
                <w:rFonts w:ascii="Times New Roman" w:hAnsi="Times New Roman" w:cs="Times New Roman"/>
              </w:rPr>
              <w:t>г.о. Новокуйбышевск</w:t>
            </w:r>
          </w:p>
        </w:tc>
        <w:tc>
          <w:tcPr>
            <w:tcW w:w="1976" w:type="dxa"/>
          </w:tcPr>
          <w:p w:rsidR="007E3415" w:rsidRPr="00B72E87" w:rsidRDefault="007E3415" w:rsidP="00F97656">
            <w:pPr>
              <w:tabs>
                <w:tab w:val="left" w:pos="5760"/>
              </w:tabs>
              <w:spacing w:after="0" w:line="240" w:lineRule="auto"/>
              <w:ind w:firstLine="425"/>
              <w:jc w:val="center"/>
              <w:rPr>
                <w:rFonts w:ascii="Times New Roman" w:hAnsi="Times New Roman" w:cs="Times New Roman"/>
              </w:rPr>
            </w:pPr>
            <w:r w:rsidRPr="00B72E87">
              <w:rPr>
                <w:rFonts w:ascii="Times New Roman" w:hAnsi="Times New Roman" w:cs="Times New Roman"/>
              </w:rPr>
              <w:t>5431</w:t>
            </w:r>
          </w:p>
        </w:tc>
        <w:tc>
          <w:tcPr>
            <w:tcW w:w="1981" w:type="dxa"/>
          </w:tcPr>
          <w:p w:rsidR="007E3415" w:rsidRPr="00B72E87" w:rsidRDefault="007E3415" w:rsidP="00F97656">
            <w:pPr>
              <w:tabs>
                <w:tab w:val="left" w:pos="5760"/>
              </w:tabs>
              <w:spacing w:after="0" w:line="240" w:lineRule="auto"/>
              <w:ind w:firstLine="425"/>
              <w:jc w:val="center"/>
              <w:rPr>
                <w:rFonts w:ascii="Times New Roman" w:hAnsi="Times New Roman" w:cs="Times New Roman"/>
              </w:rPr>
            </w:pPr>
            <w:r w:rsidRPr="00B72E87">
              <w:rPr>
                <w:rFonts w:ascii="Times New Roman" w:hAnsi="Times New Roman" w:cs="Times New Roman"/>
              </w:rPr>
              <w:t>5,1%</w:t>
            </w:r>
          </w:p>
        </w:tc>
        <w:tc>
          <w:tcPr>
            <w:tcW w:w="2109" w:type="dxa"/>
          </w:tcPr>
          <w:p w:rsidR="007E3415" w:rsidRPr="00B72E87" w:rsidRDefault="007E3415" w:rsidP="00F97656">
            <w:pPr>
              <w:tabs>
                <w:tab w:val="left" w:pos="5760"/>
              </w:tabs>
              <w:spacing w:after="0" w:line="240" w:lineRule="auto"/>
              <w:ind w:firstLine="425"/>
              <w:jc w:val="center"/>
              <w:rPr>
                <w:rFonts w:ascii="Times New Roman" w:hAnsi="Times New Roman" w:cs="Times New Roman"/>
              </w:rPr>
            </w:pPr>
            <w:r w:rsidRPr="00B72E87">
              <w:rPr>
                <w:rFonts w:ascii="Times New Roman" w:hAnsi="Times New Roman" w:cs="Times New Roman"/>
              </w:rPr>
              <w:t>106023</w:t>
            </w:r>
          </w:p>
        </w:tc>
      </w:tr>
    </w:tbl>
    <w:p w:rsidR="007E3415" w:rsidRPr="00B72E87" w:rsidRDefault="007E3415" w:rsidP="00F97656">
      <w:pPr>
        <w:spacing w:after="0" w:line="240" w:lineRule="auto"/>
        <w:ind w:firstLine="425"/>
        <w:jc w:val="both"/>
        <w:rPr>
          <w:rFonts w:ascii="Times New Roman" w:hAnsi="Times New Roman" w:cs="Times New Roman"/>
        </w:rPr>
      </w:pPr>
    </w:p>
    <w:p w:rsidR="007E3415" w:rsidRPr="00B72E87" w:rsidRDefault="007E3415" w:rsidP="00F97656">
      <w:pPr>
        <w:spacing w:after="0" w:line="240" w:lineRule="auto"/>
        <w:ind w:firstLine="425"/>
        <w:jc w:val="both"/>
        <w:rPr>
          <w:rFonts w:ascii="Times New Roman" w:hAnsi="Times New Roman" w:cs="Times New Roman"/>
        </w:rPr>
      </w:pPr>
      <w:r w:rsidRPr="00B72E87">
        <w:rPr>
          <w:rFonts w:ascii="Times New Roman" w:hAnsi="Times New Roman" w:cs="Times New Roman"/>
        </w:rPr>
        <w:t>Количество больных сахарным диабетом в Новокуйбышевске выше в 1,6 раза, чем в Самарской области и выше в 1,96 раза, чем в Российской Федерации.</w:t>
      </w:r>
    </w:p>
    <w:p w:rsidR="007E3415" w:rsidRPr="00B72E87" w:rsidRDefault="007E3415" w:rsidP="00F97656">
      <w:pPr>
        <w:tabs>
          <w:tab w:val="left" w:pos="5760"/>
        </w:tabs>
        <w:spacing w:after="0" w:line="240" w:lineRule="auto"/>
        <w:ind w:firstLine="425"/>
        <w:jc w:val="both"/>
        <w:rPr>
          <w:rFonts w:ascii="Times New Roman" w:hAnsi="Times New Roman" w:cs="Times New Roman"/>
        </w:rPr>
      </w:pPr>
      <w:r w:rsidRPr="00B72E87">
        <w:rPr>
          <w:rFonts w:ascii="Times New Roman" w:hAnsi="Times New Roman" w:cs="Times New Roman"/>
        </w:rPr>
        <w:t xml:space="preserve">Сахарный диабет 2 типа в г.о. Новокуйбышевск в 22,5 раза встречается чаще, чем сахарный диабет 1 типа. Сахарный диабет 2 типа в 20% случаев стал инсулинопотребным (сахарный диабет не компенсирован и требует лечение инсулином). Осложнения сахарного диабета – поражение нижних конечностей – проблема, в первую очередь, пациентов с сахарным диабетом 1 типа. Нейропатия – наиболее частое поражение нижних конечностей и встречается в 1,9 раз чаще у пациентов с сахарным диабетом 1 типа. Макроангиопатия диагностируется у пациентов с сахарным диабетом 1 типа в 1,7 раз чаще, чем у пациентов с сахарным диабетом 2 типа. Ампутации нижней конечности проведены в основном у пациентов с сахарным диабетом 2 типа (всего 7 за год). </w:t>
      </w:r>
      <w:r w:rsidRPr="00B72E87">
        <w:rPr>
          <w:rFonts w:ascii="Times New Roman" w:hAnsi="Times New Roman" w:cs="Times New Roman"/>
          <w:kern w:val="36"/>
        </w:rPr>
        <w:t xml:space="preserve">Показатель ампутации конечности в сравнении с 2010 г. </w:t>
      </w:r>
      <w:r w:rsidRPr="00B72E87">
        <w:rPr>
          <w:rFonts w:ascii="Times New Roman" w:hAnsi="Times New Roman" w:cs="Times New Roman"/>
        </w:rPr>
        <w:t xml:space="preserve">– 2013г. </w:t>
      </w:r>
      <w:r w:rsidRPr="00B72E87">
        <w:rPr>
          <w:rFonts w:ascii="Times New Roman" w:hAnsi="Times New Roman" w:cs="Times New Roman"/>
          <w:kern w:val="36"/>
        </w:rPr>
        <w:t xml:space="preserve"> уменьшился, практически в 2 раза. </w:t>
      </w:r>
      <w:r w:rsidRPr="00B72E87">
        <w:rPr>
          <w:rFonts w:ascii="Times New Roman" w:hAnsi="Times New Roman" w:cs="Times New Roman"/>
        </w:rPr>
        <w:t>Ретинопатия – частое осложнение сахарного диабета. Встречается в три раза чаще у пациентов с СД 1 типа. Наиболее грозное осложнение – слепота также преимущественно проблема пациентов с СД 1 типа. Нефропатия осложнение преимущественно диагностируется у пациентов с сахарным диабетом 1 типа, встречается в 3,8 раза чаще, чем у пациентов с сахарным диабетом 2 типа. Проведение гемодиализа больным с сахарным диабетом 1 типа требуется в 2,25 раза чаще, чем больным с сахарным диабетом 2 типа.</w:t>
      </w:r>
    </w:p>
    <w:p w:rsidR="007E3415" w:rsidRPr="00B72E87" w:rsidRDefault="007E3415" w:rsidP="00F97656">
      <w:pPr>
        <w:tabs>
          <w:tab w:val="left" w:pos="5760"/>
        </w:tabs>
        <w:spacing w:after="0" w:line="240" w:lineRule="auto"/>
        <w:ind w:firstLine="425"/>
        <w:jc w:val="both"/>
        <w:rPr>
          <w:rFonts w:ascii="Times New Roman" w:hAnsi="Times New Roman" w:cs="Times New Roman"/>
        </w:rPr>
      </w:pPr>
      <w:r w:rsidRPr="00B72E87">
        <w:rPr>
          <w:rFonts w:ascii="Times New Roman" w:hAnsi="Times New Roman" w:cs="Times New Roman"/>
        </w:rPr>
        <w:t>Инфаркт миокарда – встречается одинаково часто у пациентов с сахарным диабетом как 1 типа, так и 2 типа. Инфаркт миокарда – встречается у 0,4% пациентов, как при СД 1 типа, так и СД 2 типа. Острое нарушение мозгового кровообращения – у пациентов 2 типа встречается в 4 раза чаще, чем инфаркт миокарда. Пациентам с сахарным диабетом 1 типа в 4,5 раз чаще устанавливается группа инвалидности, чем пациентам с сахарным диабетом 2 типа.</w:t>
      </w:r>
    </w:p>
    <w:p w:rsidR="007E3415" w:rsidRPr="00B72E87" w:rsidRDefault="007E3415" w:rsidP="00F97656">
      <w:pPr>
        <w:spacing w:after="0" w:line="240" w:lineRule="auto"/>
        <w:ind w:firstLine="425"/>
        <w:jc w:val="both"/>
        <w:rPr>
          <w:rFonts w:ascii="Times New Roman" w:hAnsi="Times New Roman" w:cs="Times New Roman"/>
        </w:rPr>
      </w:pPr>
      <w:r w:rsidRPr="00B72E87">
        <w:rPr>
          <w:rFonts w:ascii="Times New Roman" w:hAnsi="Times New Roman" w:cs="Times New Roman"/>
        </w:rPr>
        <w:t>Сахарный диабет – это очень серьёзное заболевание, под которым понимают синдром хронической гипергликемии, связанный с недостаточной секрецией инсулина или нарушением его действия. Это заболевание, как выяснилось, гетерогенного характера, в основе которого могут лежать генетические, иммунологические факторы, а также неблагоприятные воздействия внешней среды. Причины развития сахарного диабета не всегда достаточно ясны. В развитии инсулиновой недостаточности в первую очередь играет роль наследственность.</w:t>
      </w:r>
    </w:p>
    <w:p w:rsidR="007E3415" w:rsidRPr="00B72E87" w:rsidRDefault="007E3415" w:rsidP="00F97656">
      <w:pPr>
        <w:spacing w:after="0" w:line="240" w:lineRule="auto"/>
        <w:ind w:firstLine="425"/>
        <w:jc w:val="both"/>
        <w:rPr>
          <w:rFonts w:ascii="Times New Roman" w:hAnsi="Times New Roman" w:cs="Times New Roman"/>
        </w:rPr>
      </w:pPr>
      <w:r w:rsidRPr="00B72E87">
        <w:rPr>
          <w:rFonts w:ascii="Times New Roman" w:hAnsi="Times New Roman" w:cs="Times New Roman"/>
        </w:rPr>
        <w:t>Ранняя диагностика и адекватность лечения этого заболевания – самые главные задачи, так, как и гипер и гипогликемия служат пусковым моментом многих патологических механизмов, способствующих развитию тяжёлых осложнений.</w:t>
      </w:r>
    </w:p>
    <w:p w:rsidR="007E3415" w:rsidRPr="00B72E87" w:rsidRDefault="007E3415" w:rsidP="00F97656">
      <w:pPr>
        <w:spacing w:after="0" w:line="240" w:lineRule="auto"/>
        <w:ind w:firstLine="425"/>
        <w:jc w:val="both"/>
        <w:rPr>
          <w:rFonts w:ascii="Times New Roman" w:hAnsi="Times New Roman" w:cs="Times New Roman"/>
        </w:rPr>
      </w:pPr>
      <w:r w:rsidRPr="00B72E87">
        <w:rPr>
          <w:rFonts w:ascii="Times New Roman" w:hAnsi="Times New Roman" w:cs="Times New Roman"/>
        </w:rPr>
        <w:t>Цель диспансеризации и профилактических осмотров – предотвращение развития осложнений сахарного диабета. Диспансерное наблюдение за пациентами с сахарным диабетом 2 типа включает врачебный осмотр, дополнительные методы исследования, направленные на раннее выявление и лечение осложнений заболевания, коррекцию лечения, определение степени компенсации заболевания, повышение грамотности пациентов для достижения комплаентности.С целью повышения знаний пациентов о СД и привлечения к активному прохождению диспансерных осмотров, с целью предотвращения развития осложнений СД для пациентов разработана методическая продукция:</w:t>
      </w:r>
    </w:p>
    <w:p w:rsidR="007E3415" w:rsidRPr="00B72E87" w:rsidRDefault="007E3415" w:rsidP="00F97656">
      <w:pPr>
        <w:spacing w:after="0" w:line="240" w:lineRule="auto"/>
        <w:ind w:firstLine="425"/>
        <w:jc w:val="both"/>
        <w:rPr>
          <w:rFonts w:ascii="Times New Roman" w:hAnsi="Times New Roman" w:cs="Times New Roman"/>
        </w:rPr>
      </w:pPr>
      <w:r w:rsidRPr="00B72E87">
        <w:rPr>
          <w:rFonts w:ascii="Times New Roman" w:hAnsi="Times New Roman" w:cs="Times New Roman"/>
        </w:rPr>
        <w:t xml:space="preserve"> - Приглашение на диспансеризацию.</w:t>
      </w:r>
    </w:p>
    <w:p w:rsidR="007E3415" w:rsidRPr="00B72E87" w:rsidRDefault="007E3415" w:rsidP="00F97656">
      <w:pPr>
        <w:spacing w:after="0" w:line="240" w:lineRule="auto"/>
        <w:ind w:firstLine="425"/>
        <w:jc w:val="both"/>
        <w:rPr>
          <w:rFonts w:ascii="Times New Roman" w:hAnsi="Times New Roman" w:cs="Times New Roman"/>
        </w:rPr>
      </w:pPr>
      <w:r w:rsidRPr="00B72E87">
        <w:rPr>
          <w:rFonts w:ascii="Times New Roman" w:hAnsi="Times New Roman" w:cs="Times New Roman"/>
        </w:rPr>
        <w:t xml:space="preserve"> - Брошюра </w:t>
      </w:r>
      <w:r w:rsidR="00175885">
        <w:rPr>
          <w:rFonts w:ascii="Times New Roman" w:hAnsi="Times New Roman" w:cs="Times New Roman"/>
        </w:rPr>
        <w:t>«</w:t>
      </w:r>
      <w:r w:rsidRPr="00B72E87">
        <w:rPr>
          <w:rFonts w:ascii="Times New Roman" w:hAnsi="Times New Roman" w:cs="Times New Roman"/>
        </w:rPr>
        <w:t>Правила ухода за ногами больным с СД</w:t>
      </w:r>
      <w:r w:rsidR="00175885">
        <w:rPr>
          <w:rFonts w:ascii="Times New Roman" w:hAnsi="Times New Roman" w:cs="Times New Roman"/>
        </w:rPr>
        <w:t>»</w:t>
      </w:r>
      <w:r w:rsidRPr="00B72E87">
        <w:rPr>
          <w:rFonts w:ascii="Times New Roman" w:hAnsi="Times New Roman" w:cs="Times New Roman"/>
        </w:rPr>
        <w:t>.</w:t>
      </w:r>
    </w:p>
    <w:p w:rsidR="007E3415" w:rsidRPr="00B72E87" w:rsidRDefault="007E3415" w:rsidP="00F97656">
      <w:pPr>
        <w:spacing w:after="0" w:line="240" w:lineRule="auto"/>
        <w:ind w:firstLine="425"/>
        <w:jc w:val="both"/>
        <w:rPr>
          <w:rFonts w:ascii="Times New Roman" w:hAnsi="Times New Roman" w:cs="Times New Roman"/>
        </w:rPr>
      </w:pPr>
    </w:p>
    <w:p w:rsidR="007E3415" w:rsidRPr="00B72E87" w:rsidRDefault="00D036AE" w:rsidP="00F97656">
      <w:pPr>
        <w:spacing w:after="0" w:line="240" w:lineRule="auto"/>
        <w:ind w:firstLine="425"/>
        <w:jc w:val="center"/>
        <w:rPr>
          <w:rFonts w:ascii="Times New Roman" w:hAnsi="Times New Roman" w:cs="Times New Roman"/>
          <w:b/>
        </w:rPr>
      </w:pPr>
      <w:r>
        <w:rPr>
          <w:rFonts w:ascii="Times New Roman" w:hAnsi="Times New Roman" w:cs="Times New Roman"/>
          <w:b/>
        </w:rPr>
        <w:t>Список литературы</w:t>
      </w:r>
    </w:p>
    <w:p w:rsidR="007E3415" w:rsidRPr="00714959" w:rsidRDefault="007E3415" w:rsidP="00F97656">
      <w:pPr>
        <w:pStyle w:val="ad"/>
        <w:numPr>
          <w:ilvl w:val="0"/>
          <w:numId w:val="63"/>
        </w:numPr>
        <w:overflowPunct/>
        <w:autoSpaceDE/>
        <w:autoSpaceDN/>
        <w:adjustRightInd/>
        <w:ind w:left="0" w:firstLine="425"/>
        <w:jc w:val="both"/>
        <w:rPr>
          <w:sz w:val="22"/>
          <w:szCs w:val="22"/>
          <w:lang w:val="ru-RU"/>
        </w:rPr>
      </w:pPr>
      <w:r w:rsidRPr="00714959">
        <w:rPr>
          <w:sz w:val="22"/>
          <w:szCs w:val="22"/>
          <w:lang w:val="ru-RU"/>
        </w:rPr>
        <w:t>Балаболкин М.И., Галенок В.А. Диабетология / М. И. Балаболкин. - М.: Медицина, 2009. – 154 с.</w:t>
      </w:r>
    </w:p>
    <w:p w:rsidR="007E3415" w:rsidRPr="00714959" w:rsidRDefault="007E3415" w:rsidP="00F97656">
      <w:pPr>
        <w:pStyle w:val="ad"/>
        <w:numPr>
          <w:ilvl w:val="0"/>
          <w:numId w:val="63"/>
        </w:numPr>
        <w:overflowPunct/>
        <w:autoSpaceDE/>
        <w:autoSpaceDN/>
        <w:adjustRightInd/>
        <w:ind w:left="0" w:firstLine="425"/>
        <w:jc w:val="both"/>
        <w:rPr>
          <w:sz w:val="22"/>
          <w:szCs w:val="22"/>
          <w:lang w:val="ru-RU"/>
        </w:rPr>
      </w:pPr>
      <w:r w:rsidRPr="00714959">
        <w:rPr>
          <w:sz w:val="22"/>
          <w:szCs w:val="22"/>
          <w:lang w:val="ru-RU"/>
        </w:rPr>
        <w:t>Балаболкин М. И., Жук Е.А. Сахарный диабет / М.И. Балаболкин. - М.: Медицина, 2012. – 133 с.</w:t>
      </w:r>
    </w:p>
    <w:p w:rsidR="007E3415" w:rsidRPr="00B72E87" w:rsidRDefault="007E3415" w:rsidP="00F97656">
      <w:pPr>
        <w:pStyle w:val="ad"/>
        <w:numPr>
          <w:ilvl w:val="0"/>
          <w:numId w:val="63"/>
        </w:numPr>
        <w:overflowPunct/>
        <w:autoSpaceDE/>
        <w:autoSpaceDN/>
        <w:adjustRightInd/>
        <w:ind w:left="0" w:firstLine="425"/>
        <w:jc w:val="both"/>
        <w:rPr>
          <w:sz w:val="22"/>
          <w:szCs w:val="22"/>
        </w:rPr>
      </w:pPr>
      <w:r w:rsidRPr="00714959">
        <w:rPr>
          <w:sz w:val="22"/>
          <w:szCs w:val="22"/>
          <w:lang w:val="ru-RU"/>
        </w:rPr>
        <w:t xml:space="preserve">Беловалова И. М., Князева А. П. Изучение секреции гормонов поджелудочной железы у больных с впервые выявленным сахарным диабетом. </w:t>
      </w:r>
      <w:r w:rsidRPr="00B72E87">
        <w:rPr>
          <w:sz w:val="22"/>
          <w:szCs w:val="22"/>
        </w:rPr>
        <w:t>Проблемы эндокринологии / И.М. Беловалова. - М.: Знание-сила,2008.  - 6 с.</w:t>
      </w:r>
    </w:p>
    <w:p w:rsidR="007E3415" w:rsidRPr="00B72E87" w:rsidRDefault="007E3415" w:rsidP="00F97656">
      <w:pPr>
        <w:pStyle w:val="ad"/>
        <w:numPr>
          <w:ilvl w:val="0"/>
          <w:numId w:val="63"/>
        </w:numPr>
        <w:overflowPunct/>
        <w:autoSpaceDE/>
        <w:autoSpaceDN/>
        <w:adjustRightInd/>
        <w:ind w:left="0" w:firstLine="425"/>
        <w:jc w:val="both"/>
        <w:rPr>
          <w:sz w:val="22"/>
          <w:szCs w:val="22"/>
        </w:rPr>
      </w:pPr>
      <w:r w:rsidRPr="00714959">
        <w:rPr>
          <w:sz w:val="22"/>
          <w:szCs w:val="22"/>
          <w:lang w:val="ru-RU"/>
        </w:rPr>
        <w:t xml:space="preserve">Голубев М.А., Беляева И.Ф. Потенциальный клинико-лабораторный тест в диабетологии.  </w:t>
      </w:r>
      <w:r w:rsidRPr="00B72E87">
        <w:rPr>
          <w:sz w:val="22"/>
          <w:szCs w:val="22"/>
        </w:rPr>
        <w:t>Клинико-лабораторная диагностика / М. А. Голубев. - М.: Медицина, 2011. - 27-28 с.</w:t>
      </w:r>
    </w:p>
    <w:p w:rsidR="007E3415" w:rsidRPr="00714959" w:rsidRDefault="007E3415" w:rsidP="00F97656">
      <w:pPr>
        <w:pStyle w:val="ad"/>
        <w:numPr>
          <w:ilvl w:val="0"/>
          <w:numId w:val="63"/>
        </w:numPr>
        <w:overflowPunct/>
        <w:autoSpaceDE/>
        <w:autoSpaceDN/>
        <w:adjustRightInd/>
        <w:ind w:left="0" w:firstLine="425"/>
        <w:jc w:val="both"/>
        <w:rPr>
          <w:sz w:val="22"/>
          <w:szCs w:val="22"/>
          <w:lang w:val="ru-RU"/>
        </w:rPr>
      </w:pPr>
      <w:r w:rsidRPr="00714959">
        <w:rPr>
          <w:sz w:val="22"/>
          <w:szCs w:val="22"/>
          <w:lang w:val="ru-RU"/>
        </w:rPr>
        <w:lastRenderedPageBreak/>
        <w:t>Паньков В. И., Ещенко В.А. Методы раннего выявления и итоги диспансеризации больных сахарным диабетом/ В. И. Паньков/ - М.: ЭКСМО-Пресс, 2008. - 62 с.</w:t>
      </w:r>
    </w:p>
    <w:p w:rsidR="007E3415" w:rsidRDefault="007E3415" w:rsidP="00F97656">
      <w:pPr>
        <w:spacing w:after="0" w:line="240" w:lineRule="auto"/>
        <w:jc w:val="center"/>
        <w:rPr>
          <w:rFonts w:ascii="Times New Roman" w:eastAsia="Times New Roman" w:hAnsi="Times New Roman" w:cs="Times New Roman"/>
          <w:b/>
          <w:lang w:eastAsia="ru-RU"/>
        </w:rPr>
      </w:pPr>
    </w:p>
    <w:p w:rsidR="0003002F" w:rsidRDefault="0003002F" w:rsidP="00F97656">
      <w:pPr>
        <w:spacing w:after="0" w:line="240" w:lineRule="auto"/>
        <w:jc w:val="center"/>
        <w:rPr>
          <w:rFonts w:ascii="Times New Roman" w:eastAsia="Times New Roman" w:hAnsi="Times New Roman" w:cs="Times New Roman"/>
          <w:b/>
          <w:lang w:eastAsia="ru-RU"/>
        </w:rPr>
      </w:pPr>
    </w:p>
    <w:p w:rsidR="007E3415" w:rsidRPr="00084493" w:rsidRDefault="007E3415" w:rsidP="00F97656">
      <w:pPr>
        <w:spacing w:after="0" w:line="240" w:lineRule="auto"/>
        <w:jc w:val="center"/>
        <w:rPr>
          <w:rFonts w:ascii="Times New Roman" w:hAnsi="Times New Roman" w:cs="Times New Roman"/>
          <w:b/>
          <w:color w:val="000000"/>
        </w:rPr>
      </w:pPr>
      <w:r w:rsidRPr="00084493">
        <w:rPr>
          <w:rFonts w:ascii="Times New Roman" w:eastAsia="Times New Roman" w:hAnsi="Times New Roman" w:cs="Times New Roman"/>
          <w:b/>
          <w:lang w:eastAsia="ru-RU"/>
        </w:rPr>
        <w:t>Синякова Л.И.</w:t>
      </w:r>
      <w:r w:rsidRPr="00084493">
        <w:rPr>
          <w:rStyle w:val="a8"/>
          <w:rFonts w:ascii="Times New Roman" w:hAnsi="Times New Roman" w:cs="Times New Roman"/>
          <w:b/>
          <w:color w:val="000000"/>
        </w:rPr>
        <w:footnoteReference w:customMarkFollows="1" w:id="73"/>
        <w:t>©</w:t>
      </w:r>
    </w:p>
    <w:p w:rsidR="007E3415" w:rsidRPr="00D036AE" w:rsidRDefault="007E3415" w:rsidP="00F97656">
      <w:pPr>
        <w:spacing w:after="0" w:line="240" w:lineRule="auto"/>
        <w:jc w:val="center"/>
        <w:rPr>
          <w:rFonts w:ascii="Times New Roman" w:hAnsi="Times New Roman" w:cs="Times New Roman"/>
          <w:i/>
        </w:rPr>
      </w:pPr>
      <w:r w:rsidRPr="00D036AE">
        <w:rPr>
          <w:rFonts w:ascii="Times New Roman" w:hAnsi="Times New Roman" w:cs="Times New Roman"/>
          <w:i/>
        </w:rPr>
        <w:t>Научный руководитель – преподаватель</w:t>
      </w:r>
    </w:p>
    <w:p w:rsidR="007E3415" w:rsidRPr="00D036AE" w:rsidRDefault="007E3415" w:rsidP="00F97656">
      <w:pPr>
        <w:spacing w:after="0" w:line="240" w:lineRule="auto"/>
        <w:jc w:val="center"/>
        <w:rPr>
          <w:rFonts w:ascii="Times New Roman" w:hAnsi="Times New Roman" w:cs="Times New Roman"/>
          <w:i/>
        </w:rPr>
      </w:pPr>
      <w:r w:rsidRPr="00D036AE">
        <w:rPr>
          <w:rFonts w:ascii="Times New Roman" w:hAnsi="Times New Roman" w:cs="Times New Roman"/>
          <w:i/>
        </w:rPr>
        <w:t>Стальникова М.И.</w:t>
      </w:r>
    </w:p>
    <w:p w:rsidR="007E3415" w:rsidRPr="00D036AE" w:rsidRDefault="007E3415" w:rsidP="00F97656">
      <w:pPr>
        <w:spacing w:after="0" w:line="240" w:lineRule="auto"/>
        <w:jc w:val="center"/>
        <w:rPr>
          <w:rFonts w:ascii="Times New Roman" w:eastAsia="Times New Roman" w:hAnsi="Times New Roman" w:cs="Times New Roman"/>
          <w:b/>
          <w:i/>
          <w:color w:val="000000"/>
          <w:lang w:eastAsia="ru-RU"/>
        </w:rPr>
      </w:pPr>
    </w:p>
    <w:p w:rsidR="007E3415" w:rsidRPr="00D036AE" w:rsidRDefault="007E3415" w:rsidP="00F97656">
      <w:pPr>
        <w:pStyle w:val="a4"/>
        <w:spacing w:before="0" w:beforeAutospacing="0" w:after="0" w:afterAutospacing="0"/>
        <w:jc w:val="center"/>
        <w:rPr>
          <w:i/>
          <w:color w:val="000000"/>
          <w:sz w:val="22"/>
          <w:szCs w:val="22"/>
        </w:rPr>
      </w:pPr>
      <w:r w:rsidRPr="00D036AE">
        <w:rPr>
          <w:i/>
          <w:color w:val="000000"/>
          <w:sz w:val="22"/>
          <w:szCs w:val="22"/>
        </w:rPr>
        <w:t xml:space="preserve">СПб ГБОУ СПО </w:t>
      </w:r>
      <w:r w:rsidR="00175885" w:rsidRPr="00D036AE">
        <w:rPr>
          <w:i/>
          <w:color w:val="000000"/>
          <w:sz w:val="22"/>
          <w:szCs w:val="22"/>
        </w:rPr>
        <w:t>«</w:t>
      </w:r>
      <w:r w:rsidRPr="00D036AE">
        <w:rPr>
          <w:i/>
          <w:color w:val="000000"/>
          <w:sz w:val="22"/>
          <w:szCs w:val="22"/>
        </w:rPr>
        <w:t>Петровский колледж</w:t>
      </w:r>
      <w:r w:rsidR="00175885" w:rsidRPr="00D036AE">
        <w:rPr>
          <w:i/>
          <w:color w:val="000000"/>
          <w:sz w:val="22"/>
          <w:szCs w:val="22"/>
        </w:rPr>
        <w:t>»</w:t>
      </w:r>
    </w:p>
    <w:p w:rsidR="007E3415" w:rsidRPr="00D036AE" w:rsidRDefault="007E3415" w:rsidP="00F97656">
      <w:pPr>
        <w:spacing w:after="0" w:line="240" w:lineRule="auto"/>
        <w:jc w:val="center"/>
        <w:rPr>
          <w:rFonts w:ascii="Times New Roman" w:eastAsia="Times New Roman" w:hAnsi="Times New Roman" w:cs="Times New Roman"/>
          <w:i/>
          <w:color w:val="000000"/>
          <w:lang w:eastAsia="ru-RU"/>
        </w:rPr>
      </w:pPr>
      <w:r w:rsidRPr="00D036AE">
        <w:rPr>
          <w:rFonts w:ascii="Times New Roman" w:eastAsia="Times New Roman" w:hAnsi="Times New Roman" w:cs="Times New Roman"/>
          <w:i/>
          <w:color w:val="000000"/>
          <w:lang w:eastAsia="ru-RU"/>
        </w:rPr>
        <w:t>г. Санкт-Петербург</w:t>
      </w:r>
    </w:p>
    <w:p w:rsidR="007E3415" w:rsidRPr="00084493" w:rsidRDefault="007E3415" w:rsidP="00F97656">
      <w:pPr>
        <w:spacing w:after="0" w:line="240" w:lineRule="auto"/>
        <w:jc w:val="right"/>
        <w:rPr>
          <w:rFonts w:ascii="Times New Roman" w:hAnsi="Times New Roman" w:cs="Times New Roman"/>
        </w:rPr>
      </w:pPr>
    </w:p>
    <w:p w:rsidR="007E3415" w:rsidRPr="00084493" w:rsidRDefault="007E3415" w:rsidP="00F97656">
      <w:pPr>
        <w:spacing w:after="0" w:line="240" w:lineRule="auto"/>
        <w:jc w:val="center"/>
        <w:rPr>
          <w:rFonts w:ascii="Times New Roman" w:hAnsi="Times New Roman" w:cs="Times New Roman"/>
          <w:b/>
        </w:rPr>
      </w:pPr>
      <w:r w:rsidRPr="00084493">
        <w:rPr>
          <w:rFonts w:ascii="Times New Roman" w:hAnsi="Times New Roman" w:cs="Times New Roman"/>
          <w:b/>
        </w:rPr>
        <w:t xml:space="preserve">СОВРЕМЕННАЯ ПЛАТЕЖНАЯ СИСТЕМА РОССИИ: </w:t>
      </w:r>
    </w:p>
    <w:p w:rsidR="007E3415" w:rsidRPr="00084493" w:rsidRDefault="007E3415" w:rsidP="00F97656">
      <w:pPr>
        <w:spacing w:after="0" w:line="240" w:lineRule="auto"/>
        <w:jc w:val="center"/>
        <w:rPr>
          <w:rFonts w:ascii="Times New Roman" w:hAnsi="Times New Roman" w:cs="Times New Roman"/>
          <w:b/>
        </w:rPr>
      </w:pPr>
      <w:r w:rsidRPr="00084493">
        <w:rPr>
          <w:rFonts w:ascii="Times New Roman" w:hAnsi="Times New Roman" w:cs="Times New Roman"/>
          <w:b/>
        </w:rPr>
        <w:t>ПРОБЛЕМЫ И ПЕРСПЕКТИВЫ РАЗВИТИЯ</w:t>
      </w:r>
    </w:p>
    <w:p w:rsidR="007E3415" w:rsidRPr="00084493" w:rsidRDefault="007E3415" w:rsidP="00F97656">
      <w:pPr>
        <w:spacing w:after="0" w:line="240" w:lineRule="auto"/>
        <w:jc w:val="center"/>
        <w:rPr>
          <w:rFonts w:ascii="Times New Roman" w:hAnsi="Times New Roman" w:cs="Times New Roman"/>
          <w:b/>
        </w:rPr>
      </w:pPr>
    </w:p>
    <w:p w:rsidR="007E3415" w:rsidRPr="00084493" w:rsidRDefault="007E3415" w:rsidP="00F97656">
      <w:pPr>
        <w:spacing w:after="0" w:line="240" w:lineRule="auto"/>
        <w:ind w:firstLine="425"/>
        <w:jc w:val="both"/>
        <w:rPr>
          <w:rFonts w:ascii="Times New Roman" w:hAnsi="Times New Roman" w:cs="Times New Roman"/>
        </w:rPr>
      </w:pPr>
      <w:r w:rsidRPr="00084493">
        <w:rPr>
          <w:rFonts w:ascii="Times New Roman" w:hAnsi="Times New Roman" w:cs="Times New Roman"/>
        </w:rPr>
        <w:t>В настоящее время платежная система имеет возможность эффективно обеспечивать перемещение денежных средств, увеличить эффективность денежного обращения и сформировать положительные требования для экономической деятельности страны. Интеграция России в современную мировую экономику, укрепление своих позиций на мировом рынке диктуют необходимость создания ключевых платежных систем, которые должны отвечать стандартам современного мира и достижениям в данной области.</w:t>
      </w:r>
    </w:p>
    <w:p w:rsidR="007E3415" w:rsidRPr="00084493" w:rsidRDefault="007E3415" w:rsidP="00F97656">
      <w:pPr>
        <w:spacing w:after="0" w:line="240" w:lineRule="auto"/>
        <w:ind w:firstLine="425"/>
        <w:jc w:val="both"/>
        <w:rPr>
          <w:rFonts w:ascii="Times New Roman" w:hAnsi="Times New Roman" w:cs="Times New Roman"/>
        </w:rPr>
      </w:pPr>
      <w:r w:rsidRPr="00084493">
        <w:rPr>
          <w:rFonts w:ascii="Times New Roman" w:hAnsi="Times New Roman" w:cs="Times New Roman"/>
        </w:rPr>
        <w:t>Актуальность данной темы можно определить необходимостью подробного изучения платежной системы России для дальнейшего совершенствования и прогнозирования ее развития.</w:t>
      </w:r>
    </w:p>
    <w:p w:rsidR="007E3415" w:rsidRPr="00084493" w:rsidRDefault="007E3415" w:rsidP="00F97656">
      <w:pPr>
        <w:spacing w:after="0" w:line="240" w:lineRule="auto"/>
        <w:ind w:firstLine="425"/>
        <w:jc w:val="both"/>
        <w:rPr>
          <w:rFonts w:ascii="Times New Roman" w:hAnsi="Times New Roman" w:cs="Times New Roman"/>
        </w:rPr>
      </w:pPr>
      <w:r w:rsidRPr="00084493">
        <w:rPr>
          <w:rFonts w:ascii="Times New Roman" w:hAnsi="Times New Roman" w:cs="Times New Roman"/>
        </w:rPr>
        <w:t xml:space="preserve"> Создание быстродействующей и надежной платежной системы благоприятствует расширению возможностей кредитных организаций по маневрированию денежными ресурсами и, следовательно, позволяет значительно минимизировать риски, связанные с внедрением технологий проведения межбанковских расчетов. Основной источник функционирования платежной системы являются услуги, которые банки предоставляют своим клиентам, а также сама инфраструктура банковской системы (ЦБ РФ, коммерческие банки, клиринговые учреждения и многие другие).</w:t>
      </w:r>
    </w:p>
    <w:p w:rsidR="007E3415" w:rsidRPr="00084493" w:rsidRDefault="007E3415" w:rsidP="00F97656">
      <w:pPr>
        <w:spacing w:after="0" w:line="240" w:lineRule="auto"/>
        <w:ind w:firstLine="425"/>
        <w:jc w:val="both"/>
        <w:rPr>
          <w:rFonts w:ascii="Times New Roman" w:hAnsi="Times New Roman" w:cs="Times New Roman"/>
        </w:rPr>
      </w:pPr>
      <w:r w:rsidRPr="00084493">
        <w:rPr>
          <w:rFonts w:ascii="Times New Roman" w:hAnsi="Times New Roman" w:cs="Times New Roman"/>
        </w:rPr>
        <w:t xml:space="preserve">Россия приступила к формированию платежной системы с небольшим запозданием в сравнении с другими развитыми странами. Однако это позволило эксплуатировать самые современные организационные и технологические решения, которые позволили российской платежной системе </w:t>
      </w:r>
      <w:r w:rsidR="00175885">
        <w:rPr>
          <w:rFonts w:ascii="Times New Roman" w:hAnsi="Times New Roman" w:cs="Times New Roman"/>
        </w:rPr>
        <w:t>«</w:t>
      </w:r>
      <w:r w:rsidRPr="00084493">
        <w:rPr>
          <w:rFonts w:ascii="Times New Roman" w:hAnsi="Times New Roman" w:cs="Times New Roman"/>
        </w:rPr>
        <w:t>перешагнуть</w:t>
      </w:r>
      <w:r w:rsidR="00175885">
        <w:rPr>
          <w:rFonts w:ascii="Times New Roman" w:hAnsi="Times New Roman" w:cs="Times New Roman"/>
        </w:rPr>
        <w:t>»</w:t>
      </w:r>
      <w:r w:rsidRPr="00084493">
        <w:rPr>
          <w:rFonts w:ascii="Times New Roman" w:hAnsi="Times New Roman" w:cs="Times New Roman"/>
        </w:rPr>
        <w:t xml:space="preserve"> ряд этапов, прохождение которых другими странами было продиктовано эффектом консерватизма, т.е. необходимостью считаться с традициями и привычками пользователей платежными услугами.</w:t>
      </w:r>
    </w:p>
    <w:p w:rsidR="007E3415" w:rsidRPr="00084493" w:rsidRDefault="007E3415" w:rsidP="00F97656">
      <w:pPr>
        <w:spacing w:after="0" w:line="240" w:lineRule="auto"/>
        <w:ind w:firstLine="425"/>
        <w:jc w:val="both"/>
        <w:rPr>
          <w:rFonts w:ascii="Times New Roman" w:hAnsi="Times New Roman" w:cs="Times New Roman"/>
        </w:rPr>
      </w:pPr>
      <w:r w:rsidRPr="00084493">
        <w:rPr>
          <w:rFonts w:ascii="Times New Roman" w:hAnsi="Times New Roman" w:cs="Times New Roman"/>
          <w:bCs/>
        </w:rPr>
        <w:t>Платежная система –</w:t>
      </w:r>
      <w:r w:rsidRPr="00084493">
        <w:rPr>
          <w:rFonts w:ascii="Times New Roman" w:hAnsi="Times New Roman" w:cs="Times New Roman"/>
        </w:rPr>
        <w:t xml:space="preserve"> это набор правил, договорных взаимоотношений, технологий, методологий распределения, нормативных актов как внутренних, так и внешних, которые позволяют всем соучастникам создавать экономические операции и расчеты друг с другом [1, с.21]</w:t>
      </w:r>
    </w:p>
    <w:p w:rsidR="007E3415" w:rsidRPr="00084493" w:rsidRDefault="007E3415" w:rsidP="00F97656">
      <w:pPr>
        <w:spacing w:after="0" w:line="240" w:lineRule="auto"/>
        <w:ind w:firstLine="425"/>
        <w:jc w:val="both"/>
        <w:rPr>
          <w:rFonts w:ascii="Times New Roman" w:hAnsi="Times New Roman" w:cs="Times New Roman"/>
        </w:rPr>
      </w:pPr>
      <w:r w:rsidRPr="00084493">
        <w:rPr>
          <w:rFonts w:ascii="Times New Roman" w:hAnsi="Times New Roman" w:cs="Times New Roman"/>
        </w:rPr>
        <w:t>Платежная система является неотъемлемой частью рыночной экономики, в условиях которой организация и функционирование денежно-кредитной, банковской и платежной систем определяется в немаловажной мере потребностями рынков, а государственный контроль гарантирует их стабильность и безопасность.</w:t>
      </w:r>
    </w:p>
    <w:p w:rsidR="007E3415" w:rsidRPr="00084493" w:rsidRDefault="007E3415" w:rsidP="00F97656">
      <w:pPr>
        <w:tabs>
          <w:tab w:val="left" w:pos="6759"/>
        </w:tabs>
        <w:spacing w:after="0" w:line="240" w:lineRule="auto"/>
        <w:ind w:firstLine="425"/>
        <w:jc w:val="both"/>
        <w:rPr>
          <w:rFonts w:ascii="Times New Roman" w:eastAsia="Times New Roman" w:hAnsi="Times New Roman" w:cs="Times New Roman"/>
          <w:lang w:eastAsia="ru-RU"/>
        </w:rPr>
      </w:pPr>
      <w:r w:rsidRPr="00084493">
        <w:rPr>
          <w:rFonts w:ascii="Times New Roman" w:eastAsia="Times New Roman" w:hAnsi="Times New Roman" w:cs="Times New Roman"/>
          <w:lang w:eastAsia="ru-RU"/>
        </w:rPr>
        <w:t>Основные задачи платежной системы:</w:t>
      </w:r>
      <w:r w:rsidRPr="00084493">
        <w:rPr>
          <w:rFonts w:ascii="Times New Roman" w:eastAsia="Times New Roman" w:hAnsi="Times New Roman" w:cs="Times New Roman"/>
          <w:lang w:eastAsia="ru-RU"/>
        </w:rPr>
        <w:tab/>
      </w:r>
    </w:p>
    <w:p w:rsidR="007E3415" w:rsidRPr="00084493" w:rsidRDefault="007E3415" w:rsidP="00F97656">
      <w:pPr>
        <w:spacing w:after="0" w:line="240" w:lineRule="auto"/>
        <w:ind w:firstLine="425"/>
        <w:jc w:val="both"/>
        <w:rPr>
          <w:rFonts w:ascii="Times New Roman" w:eastAsia="Times New Roman" w:hAnsi="Times New Roman" w:cs="Times New Roman"/>
          <w:lang w:eastAsia="ru-RU"/>
        </w:rPr>
      </w:pPr>
      <w:r w:rsidRPr="00084493">
        <w:rPr>
          <w:rFonts w:ascii="Times New Roman" w:eastAsia="Times New Roman" w:hAnsi="Times New Roman" w:cs="Times New Roman"/>
          <w:lang w:eastAsia="ru-RU"/>
        </w:rPr>
        <w:t>- исправность, надежность и эффективность функционирования;</w:t>
      </w:r>
    </w:p>
    <w:p w:rsidR="007E3415" w:rsidRPr="00084493" w:rsidRDefault="007E3415" w:rsidP="00F97656">
      <w:pPr>
        <w:spacing w:after="0" w:line="240" w:lineRule="auto"/>
        <w:ind w:firstLine="425"/>
        <w:jc w:val="both"/>
        <w:rPr>
          <w:rFonts w:ascii="Times New Roman" w:eastAsia="Times New Roman" w:hAnsi="Times New Roman" w:cs="Times New Roman"/>
          <w:lang w:eastAsia="ru-RU"/>
        </w:rPr>
      </w:pPr>
      <w:r w:rsidRPr="00084493">
        <w:rPr>
          <w:rFonts w:ascii="Times New Roman" w:eastAsia="Times New Roman" w:hAnsi="Times New Roman" w:cs="Times New Roman"/>
          <w:lang w:eastAsia="ru-RU"/>
        </w:rPr>
        <w:t>- надежность и прочность, обеспечивающие отсутствие срывов или полного выхода из строя системы платежей;</w:t>
      </w:r>
    </w:p>
    <w:p w:rsidR="007E3415" w:rsidRPr="00084493" w:rsidRDefault="007E3415" w:rsidP="00F97656">
      <w:pPr>
        <w:spacing w:after="0" w:line="240" w:lineRule="auto"/>
        <w:ind w:firstLine="425"/>
        <w:jc w:val="both"/>
        <w:rPr>
          <w:rFonts w:ascii="Times New Roman" w:eastAsia="Times New Roman" w:hAnsi="Times New Roman" w:cs="Times New Roman"/>
          <w:lang w:eastAsia="ru-RU"/>
        </w:rPr>
      </w:pPr>
      <w:r w:rsidRPr="00084493">
        <w:rPr>
          <w:rFonts w:ascii="Times New Roman" w:eastAsia="Times New Roman" w:hAnsi="Times New Roman" w:cs="Times New Roman"/>
          <w:lang w:eastAsia="ru-RU"/>
        </w:rPr>
        <w:t xml:space="preserve">- эффективность, обеспечивающая быстрый, экономный и точный выход потока операций. </w:t>
      </w:r>
    </w:p>
    <w:p w:rsidR="007E3415" w:rsidRPr="00084493" w:rsidRDefault="007E3415" w:rsidP="00F97656">
      <w:pPr>
        <w:spacing w:after="0" w:line="240" w:lineRule="auto"/>
        <w:ind w:firstLine="425"/>
        <w:jc w:val="both"/>
        <w:rPr>
          <w:rFonts w:ascii="Times New Roman" w:hAnsi="Times New Roman" w:cs="Times New Roman"/>
        </w:rPr>
      </w:pPr>
      <w:r w:rsidRPr="00084493">
        <w:rPr>
          <w:rFonts w:ascii="Times New Roman" w:hAnsi="Times New Roman" w:cs="Times New Roman"/>
        </w:rPr>
        <w:t>Современная экономика любого государства выражается широко разветвленной сетью сложнейших отношений миллионов входящих в нее хозяйствующих субъектов. Хорошо отрегулированная платежная система играет очень важную роль в развитии межбанковских денежных рынков и рынков ценных бумаг. Построение платежной системы, отвечающей современным требованиям и направленной на перспективы ее функционирования в развитых рыночных условиях, является самым главным этапом экономических преобразований в стране.</w:t>
      </w:r>
    </w:p>
    <w:p w:rsidR="007E3415" w:rsidRPr="00084493" w:rsidRDefault="007E3415" w:rsidP="00F97656">
      <w:pPr>
        <w:spacing w:after="0" w:line="240" w:lineRule="auto"/>
        <w:ind w:firstLine="425"/>
        <w:jc w:val="both"/>
        <w:rPr>
          <w:rFonts w:ascii="Times New Roman" w:eastAsia="Times New Roman" w:hAnsi="Times New Roman" w:cs="Times New Roman"/>
          <w:lang w:eastAsia="ru-RU"/>
        </w:rPr>
      </w:pPr>
      <w:r w:rsidRPr="00084493">
        <w:rPr>
          <w:rFonts w:ascii="Times New Roman" w:eastAsia="Times New Roman" w:hAnsi="Times New Roman" w:cs="Times New Roman"/>
          <w:lang w:eastAsia="ru-RU"/>
        </w:rPr>
        <w:t>В настоящее время можно выделить основные проблемы платежной системы.</w:t>
      </w:r>
    </w:p>
    <w:p w:rsidR="007E3415" w:rsidRPr="00084493" w:rsidRDefault="007E3415" w:rsidP="00F97656">
      <w:pPr>
        <w:spacing w:after="0" w:line="240" w:lineRule="auto"/>
        <w:ind w:firstLine="425"/>
        <w:jc w:val="both"/>
        <w:rPr>
          <w:rFonts w:ascii="Times New Roman" w:eastAsia="Times New Roman" w:hAnsi="Times New Roman" w:cs="Times New Roman"/>
          <w:lang w:eastAsia="ru-RU"/>
        </w:rPr>
      </w:pPr>
      <w:r w:rsidRPr="00084493">
        <w:rPr>
          <w:rFonts w:ascii="Times New Roman" w:eastAsia="Times New Roman" w:hAnsi="Times New Roman" w:cs="Times New Roman"/>
          <w:lang w:eastAsia="ru-RU"/>
        </w:rPr>
        <w:lastRenderedPageBreak/>
        <w:t>По причине роста различных процессов глобализации всего финансового рынка, Банк России проводит работу по устранению ключевых проблем, снижающих эффективность и одновременно повышающих уровень рисков в платежной системе Банка России:</w:t>
      </w:r>
    </w:p>
    <w:p w:rsidR="007E3415" w:rsidRPr="00084493" w:rsidRDefault="007E3415" w:rsidP="00F97656">
      <w:pPr>
        <w:spacing w:after="0" w:line="240" w:lineRule="auto"/>
        <w:ind w:firstLine="425"/>
        <w:jc w:val="both"/>
        <w:rPr>
          <w:rFonts w:ascii="Times New Roman" w:eastAsia="Times New Roman" w:hAnsi="Times New Roman" w:cs="Times New Roman"/>
          <w:lang w:eastAsia="ru-RU"/>
        </w:rPr>
      </w:pPr>
      <w:r w:rsidRPr="00084493">
        <w:rPr>
          <w:rFonts w:ascii="Times New Roman" w:eastAsia="Times New Roman" w:hAnsi="Times New Roman" w:cs="Times New Roman"/>
          <w:lang w:eastAsia="ru-RU"/>
        </w:rPr>
        <w:t>1. Несоответствие централизованной структуре Центрального Банка - проблематичность рефинансирования участников, дополнительные издержки клиентов: риск ликвидности и расчетный риск;</w:t>
      </w:r>
    </w:p>
    <w:p w:rsidR="007E3415" w:rsidRPr="00084493" w:rsidRDefault="007E3415" w:rsidP="00F97656">
      <w:pPr>
        <w:spacing w:after="0" w:line="240" w:lineRule="auto"/>
        <w:ind w:firstLine="425"/>
        <w:jc w:val="both"/>
        <w:rPr>
          <w:rFonts w:ascii="Times New Roman" w:eastAsia="Times New Roman" w:hAnsi="Times New Roman" w:cs="Times New Roman"/>
          <w:lang w:eastAsia="ru-RU"/>
        </w:rPr>
      </w:pPr>
      <w:r w:rsidRPr="00084493">
        <w:rPr>
          <w:rFonts w:ascii="Times New Roman" w:eastAsia="Times New Roman" w:hAnsi="Times New Roman" w:cs="Times New Roman"/>
          <w:lang w:eastAsia="ru-RU"/>
        </w:rPr>
        <w:t>2. Нет специализированного решения для несрочных платежей - проведение всех платежей в одном режиме - дополнительные издержки, операционный и расчетный риск;</w:t>
      </w:r>
    </w:p>
    <w:p w:rsidR="007E3415" w:rsidRPr="00084493" w:rsidRDefault="007E3415" w:rsidP="00F97656">
      <w:pPr>
        <w:spacing w:after="0" w:line="240" w:lineRule="auto"/>
        <w:ind w:firstLine="425"/>
        <w:jc w:val="both"/>
        <w:rPr>
          <w:rFonts w:ascii="Times New Roman" w:eastAsia="Times New Roman" w:hAnsi="Times New Roman" w:cs="Times New Roman"/>
          <w:lang w:eastAsia="ru-RU"/>
        </w:rPr>
      </w:pPr>
      <w:r w:rsidRPr="00084493">
        <w:rPr>
          <w:rFonts w:ascii="Times New Roman" w:eastAsia="Times New Roman" w:hAnsi="Times New Roman" w:cs="Times New Roman"/>
          <w:lang w:eastAsia="ru-RU"/>
        </w:rPr>
        <w:t xml:space="preserve">3. </w:t>
      </w:r>
      <w:r w:rsidRPr="00084493">
        <w:rPr>
          <w:rFonts w:ascii="Times New Roman" w:hAnsi="Times New Roman" w:cs="Times New Roman"/>
        </w:rPr>
        <w:t xml:space="preserve">Несамостоятельность БЭСП - распараллеливание расчетов и ликвидности + </w:t>
      </w:r>
      <w:r w:rsidR="00175885">
        <w:rPr>
          <w:rFonts w:ascii="Times New Roman" w:hAnsi="Times New Roman" w:cs="Times New Roman"/>
        </w:rPr>
        <w:t>«</w:t>
      </w:r>
      <w:r w:rsidRPr="00084493">
        <w:rPr>
          <w:rFonts w:ascii="Times New Roman" w:hAnsi="Times New Roman" w:cs="Times New Roman"/>
        </w:rPr>
        <w:t>сложность</w:t>
      </w:r>
      <w:r w:rsidR="00175885">
        <w:rPr>
          <w:rFonts w:ascii="Times New Roman" w:hAnsi="Times New Roman" w:cs="Times New Roman"/>
        </w:rPr>
        <w:t>»</w:t>
      </w:r>
      <w:r w:rsidRPr="00084493">
        <w:rPr>
          <w:rFonts w:ascii="Times New Roman" w:hAnsi="Times New Roman" w:cs="Times New Roman"/>
        </w:rPr>
        <w:t xml:space="preserve"> общего решения - риск ликвидности, а также операционный риск. Это означает ограничения по регламенту, усложнение управление и мониторинга ликвидности у клиентов, вероятность риска блокировать операции, появление дополнительных издержек;</w:t>
      </w:r>
    </w:p>
    <w:p w:rsidR="007E3415" w:rsidRPr="00084493" w:rsidRDefault="007E3415" w:rsidP="00F97656">
      <w:pPr>
        <w:spacing w:after="0" w:line="240" w:lineRule="auto"/>
        <w:ind w:firstLine="425"/>
        <w:jc w:val="both"/>
        <w:rPr>
          <w:rFonts w:ascii="Times New Roman" w:eastAsia="Times New Roman" w:hAnsi="Times New Roman" w:cs="Times New Roman"/>
          <w:lang w:eastAsia="ru-RU"/>
        </w:rPr>
      </w:pPr>
      <w:r w:rsidRPr="00084493">
        <w:rPr>
          <w:rFonts w:ascii="Times New Roman" w:eastAsia="Times New Roman" w:hAnsi="Times New Roman" w:cs="Times New Roman"/>
          <w:lang w:eastAsia="ru-RU"/>
        </w:rPr>
        <w:t>4. Несовершенная модель предоставления ЦБ внутридневной ликвидности - дополнительные издержки;</w:t>
      </w:r>
    </w:p>
    <w:p w:rsidR="007E3415" w:rsidRPr="00084493" w:rsidRDefault="007E3415" w:rsidP="00F97656">
      <w:pPr>
        <w:spacing w:after="0" w:line="240" w:lineRule="auto"/>
        <w:ind w:firstLine="425"/>
        <w:jc w:val="both"/>
        <w:rPr>
          <w:rFonts w:ascii="Times New Roman" w:eastAsia="Times New Roman" w:hAnsi="Times New Roman" w:cs="Times New Roman"/>
          <w:lang w:eastAsia="ru-RU"/>
        </w:rPr>
      </w:pPr>
      <w:r w:rsidRPr="00084493">
        <w:rPr>
          <w:rFonts w:ascii="Times New Roman" w:eastAsia="Times New Roman" w:hAnsi="Times New Roman" w:cs="Times New Roman"/>
          <w:lang w:eastAsia="ru-RU"/>
        </w:rPr>
        <w:t>5. Добровольное участие клиентов в системах расчетов, большая изменчивость прогнозных оценок состава участников и потоков платежей - сдерживание развития финансовых рынков; неопределенность прогноза платежной нагрузки и видов платежных сервисов; - дополнительные издержки для клиентов и Центрального Банка.</w:t>
      </w:r>
    </w:p>
    <w:p w:rsidR="007E3415" w:rsidRPr="00084493" w:rsidRDefault="007E3415" w:rsidP="00F97656">
      <w:pPr>
        <w:spacing w:after="0" w:line="240" w:lineRule="auto"/>
        <w:ind w:firstLine="425"/>
        <w:jc w:val="both"/>
        <w:rPr>
          <w:rFonts w:ascii="Times New Roman" w:eastAsia="Times New Roman" w:hAnsi="Times New Roman" w:cs="Times New Roman"/>
          <w:lang w:eastAsia="ru-RU"/>
        </w:rPr>
      </w:pPr>
      <w:r w:rsidRPr="00084493">
        <w:rPr>
          <w:rFonts w:ascii="Times New Roman" w:eastAsia="Times New Roman" w:hAnsi="Times New Roman" w:cs="Times New Roman"/>
          <w:lang w:eastAsia="ru-RU"/>
        </w:rPr>
        <w:t>Основными принципами развития и совершенствования платежной системы Банка России в направлении повышение ее эффективности и снижения уровня рисков являются:</w:t>
      </w:r>
    </w:p>
    <w:p w:rsidR="007E3415" w:rsidRPr="00084493" w:rsidRDefault="007E3415" w:rsidP="00F97656">
      <w:pPr>
        <w:spacing w:after="0" w:line="240" w:lineRule="auto"/>
        <w:ind w:firstLine="425"/>
        <w:jc w:val="both"/>
        <w:rPr>
          <w:rFonts w:ascii="Times New Roman" w:eastAsia="Times New Roman" w:hAnsi="Times New Roman" w:cs="Times New Roman"/>
          <w:lang w:eastAsia="ru-RU"/>
        </w:rPr>
      </w:pPr>
      <w:r w:rsidRPr="00084493">
        <w:rPr>
          <w:rFonts w:ascii="Times New Roman" w:eastAsia="Times New Roman" w:hAnsi="Times New Roman" w:cs="Times New Roman"/>
          <w:lang w:eastAsia="ru-RU"/>
        </w:rPr>
        <w:t>- обеспечение достаточности и обоснованности правовой базы;</w:t>
      </w:r>
    </w:p>
    <w:p w:rsidR="007E3415" w:rsidRPr="00084493" w:rsidRDefault="007E3415" w:rsidP="00F97656">
      <w:pPr>
        <w:spacing w:after="0" w:line="240" w:lineRule="auto"/>
        <w:ind w:firstLine="425"/>
        <w:jc w:val="both"/>
        <w:rPr>
          <w:rFonts w:ascii="Times New Roman" w:eastAsia="Times New Roman" w:hAnsi="Times New Roman" w:cs="Times New Roman"/>
          <w:lang w:eastAsia="ru-RU"/>
        </w:rPr>
      </w:pPr>
      <w:r w:rsidRPr="00084493">
        <w:rPr>
          <w:rFonts w:ascii="Times New Roman" w:eastAsia="Times New Roman" w:hAnsi="Times New Roman" w:cs="Times New Roman"/>
          <w:lang w:eastAsia="ru-RU"/>
        </w:rPr>
        <w:t>- наличие механизмов управления кредитными рисками и рисками ликвидности;</w:t>
      </w:r>
    </w:p>
    <w:p w:rsidR="007E3415" w:rsidRPr="00084493" w:rsidRDefault="007E3415" w:rsidP="00F97656">
      <w:pPr>
        <w:spacing w:after="0" w:line="240" w:lineRule="auto"/>
        <w:ind w:firstLine="425"/>
        <w:jc w:val="both"/>
        <w:rPr>
          <w:rFonts w:ascii="Times New Roman" w:eastAsia="Times New Roman" w:hAnsi="Times New Roman" w:cs="Times New Roman"/>
          <w:lang w:eastAsia="ru-RU"/>
        </w:rPr>
      </w:pPr>
      <w:r w:rsidRPr="00084493">
        <w:rPr>
          <w:rFonts w:ascii="Times New Roman" w:eastAsia="Times New Roman" w:hAnsi="Times New Roman" w:cs="Times New Roman"/>
          <w:lang w:eastAsia="ru-RU"/>
        </w:rPr>
        <w:t>- обеспечение быстрого окончательного расчета;</w:t>
      </w:r>
    </w:p>
    <w:p w:rsidR="007E3415" w:rsidRPr="00084493" w:rsidRDefault="007E3415" w:rsidP="00F97656">
      <w:pPr>
        <w:spacing w:after="0" w:line="240" w:lineRule="auto"/>
        <w:ind w:firstLine="425"/>
        <w:jc w:val="both"/>
        <w:rPr>
          <w:rFonts w:ascii="Times New Roman" w:eastAsia="Times New Roman" w:hAnsi="Times New Roman" w:cs="Times New Roman"/>
          <w:lang w:eastAsia="ru-RU"/>
        </w:rPr>
      </w:pPr>
      <w:r w:rsidRPr="00084493">
        <w:rPr>
          <w:rFonts w:ascii="Times New Roman" w:eastAsia="Times New Roman" w:hAnsi="Times New Roman" w:cs="Times New Roman"/>
          <w:lang w:eastAsia="ru-RU"/>
        </w:rPr>
        <w:t>- использование для расчетов денежных средств, размещенных в ЦБ;</w:t>
      </w:r>
    </w:p>
    <w:p w:rsidR="007E3415" w:rsidRPr="00084493" w:rsidRDefault="007E3415" w:rsidP="00F97656">
      <w:pPr>
        <w:spacing w:after="0" w:line="240" w:lineRule="auto"/>
        <w:ind w:firstLine="425"/>
        <w:jc w:val="both"/>
        <w:rPr>
          <w:rFonts w:ascii="Times New Roman" w:eastAsia="Times New Roman" w:hAnsi="Times New Roman" w:cs="Times New Roman"/>
          <w:lang w:eastAsia="ru-RU"/>
        </w:rPr>
      </w:pPr>
      <w:r w:rsidRPr="00084493">
        <w:rPr>
          <w:rFonts w:ascii="Times New Roman" w:eastAsia="Times New Roman" w:hAnsi="Times New Roman" w:cs="Times New Roman"/>
          <w:lang w:eastAsia="ru-RU"/>
        </w:rPr>
        <w:t>- обеспечение безопасности и операционной надежности, наличие резервных механизмов обработки;</w:t>
      </w:r>
    </w:p>
    <w:p w:rsidR="007E3415" w:rsidRPr="00084493" w:rsidRDefault="007E3415" w:rsidP="00F97656">
      <w:pPr>
        <w:spacing w:after="0" w:line="240" w:lineRule="auto"/>
        <w:ind w:firstLine="425"/>
        <w:jc w:val="both"/>
        <w:rPr>
          <w:rFonts w:ascii="Times New Roman" w:eastAsia="Times New Roman" w:hAnsi="Times New Roman" w:cs="Times New Roman"/>
          <w:lang w:eastAsia="ru-RU"/>
        </w:rPr>
      </w:pPr>
      <w:r w:rsidRPr="00084493">
        <w:rPr>
          <w:rFonts w:ascii="Times New Roman" w:eastAsia="Times New Roman" w:hAnsi="Times New Roman" w:cs="Times New Roman"/>
          <w:lang w:eastAsia="ru-RU"/>
        </w:rPr>
        <w:t>- соблюдение объективности и открытости критериев доступа для участия;</w:t>
      </w:r>
    </w:p>
    <w:p w:rsidR="007E3415" w:rsidRPr="00084493" w:rsidRDefault="007E3415" w:rsidP="00F97656">
      <w:pPr>
        <w:spacing w:after="0" w:line="240" w:lineRule="auto"/>
        <w:ind w:firstLine="425"/>
        <w:jc w:val="both"/>
        <w:rPr>
          <w:rFonts w:ascii="Times New Roman" w:eastAsia="Times New Roman" w:hAnsi="Times New Roman" w:cs="Times New Roman"/>
          <w:lang w:eastAsia="ru-RU"/>
        </w:rPr>
      </w:pPr>
      <w:r w:rsidRPr="00084493">
        <w:rPr>
          <w:rFonts w:ascii="Times New Roman" w:eastAsia="Times New Roman" w:hAnsi="Times New Roman" w:cs="Times New Roman"/>
          <w:lang w:eastAsia="ru-RU"/>
        </w:rPr>
        <w:t xml:space="preserve">- достижение эффективности, подотчетности и прозрачности управления. </w:t>
      </w:r>
    </w:p>
    <w:p w:rsidR="007E3415" w:rsidRPr="00084493" w:rsidRDefault="007E3415" w:rsidP="00F97656">
      <w:pPr>
        <w:spacing w:after="0" w:line="240" w:lineRule="auto"/>
        <w:ind w:firstLine="425"/>
        <w:jc w:val="both"/>
        <w:rPr>
          <w:rFonts w:ascii="Times New Roman" w:eastAsia="Times New Roman" w:hAnsi="Times New Roman" w:cs="Times New Roman"/>
          <w:lang w:eastAsia="ru-RU"/>
        </w:rPr>
      </w:pPr>
      <w:r w:rsidRPr="00084493">
        <w:rPr>
          <w:rFonts w:ascii="Times New Roman" w:eastAsia="Times New Roman" w:hAnsi="Times New Roman" w:cs="Times New Roman"/>
          <w:lang w:eastAsia="ru-RU"/>
        </w:rPr>
        <w:t>Можно выделить основные направления совершенствования платежной системы.</w:t>
      </w:r>
    </w:p>
    <w:p w:rsidR="007E3415" w:rsidRPr="00084493" w:rsidRDefault="007E3415" w:rsidP="00F97656">
      <w:pPr>
        <w:pStyle w:val="a4"/>
        <w:spacing w:before="0" w:beforeAutospacing="0" w:after="0" w:afterAutospacing="0"/>
        <w:ind w:firstLine="425"/>
        <w:jc w:val="both"/>
        <w:rPr>
          <w:sz w:val="22"/>
          <w:szCs w:val="22"/>
        </w:rPr>
      </w:pPr>
      <w:r w:rsidRPr="00084493">
        <w:rPr>
          <w:sz w:val="22"/>
          <w:szCs w:val="22"/>
        </w:rPr>
        <w:t xml:space="preserve"> В последние годы Банк России совершенствовал свою платежную систему. Она стала технологически и технически прогрессивной, резко увеличилась скорость прохождения платежей, увеличился спектр обслуживания для клиентов и вырос уровень надежности платежной информации [4, с.57].</w:t>
      </w:r>
    </w:p>
    <w:p w:rsidR="007E3415" w:rsidRPr="00084493" w:rsidRDefault="007E3415" w:rsidP="00F97656">
      <w:pPr>
        <w:spacing w:after="0" w:line="240" w:lineRule="auto"/>
        <w:ind w:firstLine="425"/>
        <w:jc w:val="both"/>
        <w:rPr>
          <w:rFonts w:ascii="Times New Roman" w:eastAsia="Times New Roman" w:hAnsi="Times New Roman" w:cs="Times New Roman"/>
          <w:lang w:eastAsia="ru-RU"/>
        </w:rPr>
      </w:pPr>
      <w:r w:rsidRPr="00084493">
        <w:rPr>
          <w:rFonts w:ascii="Times New Roman" w:eastAsia="Times New Roman" w:hAnsi="Times New Roman" w:cs="Times New Roman"/>
          <w:lang w:eastAsia="ru-RU"/>
        </w:rPr>
        <w:t>Перспективы развития и совершенствования платежной системы России.</w:t>
      </w:r>
    </w:p>
    <w:p w:rsidR="007E3415" w:rsidRPr="00084493" w:rsidRDefault="007E3415" w:rsidP="00F97656">
      <w:pPr>
        <w:spacing w:after="0" w:line="240" w:lineRule="auto"/>
        <w:ind w:firstLine="425"/>
        <w:jc w:val="both"/>
        <w:rPr>
          <w:rFonts w:ascii="Times New Roman" w:eastAsia="Times New Roman" w:hAnsi="Times New Roman" w:cs="Times New Roman"/>
          <w:lang w:eastAsia="ru-RU"/>
        </w:rPr>
      </w:pPr>
      <w:r w:rsidRPr="00084493">
        <w:rPr>
          <w:rFonts w:ascii="Times New Roman" w:eastAsia="Times New Roman" w:hAnsi="Times New Roman" w:cs="Times New Roman"/>
          <w:lang w:eastAsia="ru-RU"/>
        </w:rPr>
        <w:t>Производство новейшей плат</w:t>
      </w:r>
      <w:r w:rsidR="004414E2">
        <w:rPr>
          <w:rFonts w:ascii="Times New Roman" w:eastAsia="Times New Roman" w:hAnsi="Times New Roman" w:cs="Times New Roman"/>
          <w:lang w:eastAsia="ru-RU"/>
        </w:rPr>
        <w:t>ежной системы России, базирующей</w:t>
      </w:r>
      <w:r w:rsidRPr="00084493">
        <w:rPr>
          <w:rFonts w:ascii="Times New Roman" w:eastAsia="Times New Roman" w:hAnsi="Times New Roman" w:cs="Times New Roman"/>
          <w:lang w:eastAsia="ru-RU"/>
        </w:rPr>
        <w:t>ся на единой платежной инфраструктур</w:t>
      </w:r>
      <w:r w:rsidR="004414E2">
        <w:rPr>
          <w:rFonts w:ascii="Times New Roman" w:eastAsia="Times New Roman" w:hAnsi="Times New Roman" w:cs="Times New Roman"/>
          <w:lang w:eastAsia="ru-RU"/>
        </w:rPr>
        <w:t>е</w:t>
      </w:r>
      <w:r w:rsidRPr="00084493">
        <w:rPr>
          <w:rFonts w:ascii="Times New Roman" w:eastAsia="Times New Roman" w:hAnsi="Times New Roman" w:cs="Times New Roman"/>
          <w:lang w:eastAsia="ru-RU"/>
        </w:rPr>
        <w:t>. Оно направлено на совершенствование систем расчетов на финансовом рынке, повышение эффективности и обеспечение бесперебойности, функционирования платежной системы Банка России и предполагает:</w:t>
      </w:r>
    </w:p>
    <w:p w:rsidR="007E3415" w:rsidRPr="000E2F32" w:rsidRDefault="007E3415" w:rsidP="00F97656">
      <w:pPr>
        <w:pStyle w:val="ad"/>
        <w:numPr>
          <w:ilvl w:val="0"/>
          <w:numId w:val="28"/>
        </w:numPr>
        <w:overflowPunct/>
        <w:autoSpaceDE/>
        <w:autoSpaceDN/>
        <w:adjustRightInd/>
        <w:ind w:left="0" w:firstLine="425"/>
        <w:jc w:val="both"/>
        <w:rPr>
          <w:sz w:val="22"/>
          <w:szCs w:val="22"/>
          <w:lang w:val="ru-RU"/>
        </w:rPr>
      </w:pPr>
      <w:r w:rsidRPr="000E2F32">
        <w:rPr>
          <w:sz w:val="22"/>
          <w:szCs w:val="22"/>
          <w:lang w:val="ru-RU"/>
        </w:rPr>
        <w:t>централизацию платежной инфраструктуры в целях повышения эффективности применения сервисов срочного и несрочного переводов, а также управления и мониторинга за платежной системой и снижения затрат на ее сопровождение;</w:t>
      </w:r>
    </w:p>
    <w:p w:rsidR="007E3415" w:rsidRPr="000E2F32" w:rsidRDefault="007E3415" w:rsidP="00F97656">
      <w:pPr>
        <w:pStyle w:val="ad"/>
        <w:numPr>
          <w:ilvl w:val="0"/>
          <w:numId w:val="28"/>
        </w:numPr>
        <w:overflowPunct/>
        <w:autoSpaceDE/>
        <w:autoSpaceDN/>
        <w:adjustRightInd/>
        <w:ind w:left="0" w:firstLine="425"/>
        <w:jc w:val="both"/>
        <w:rPr>
          <w:sz w:val="22"/>
          <w:szCs w:val="22"/>
          <w:lang w:val="ru-RU"/>
        </w:rPr>
      </w:pPr>
      <w:r w:rsidRPr="000E2F32">
        <w:rPr>
          <w:sz w:val="22"/>
          <w:szCs w:val="22"/>
          <w:lang w:val="ru-RU"/>
        </w:rPr>
        <w:t>передача Федеральному казначейству, многофилиальным кредитным организациям высокоэффективных механизмов управления ликвидностью, создание предпосылок для перехода на расчеты через единый счет;</w:t>
      </w:r>
    </w:p>
    <w:p w:rsidR="007E3415" w:rsidRPr="000E2F32" w:rsidRDefault="007E3415" w:rsidP="00F97656">
      <w:pPr>
        <w:pStyle w:val="ad"/>
        <w:numPr>
          <w:ilvl w:val="0"/>
          <w:numId w:val="28"/>
        </w:numPr>
        <w:overflowPunct/>
        <w:autoSpaceDE/>
        <w:autoSpaceDN/>
        <w:adjustRightInd/>
        <w:ind w:left="0" w:firstLine="425"/>
        <w:jc w:val="both"/>
        <w:rPr>
          <w:sz w:val="22"/>
          <w:szCs w:val="22"/>
          <w:lang w:val="ru-RU"/>
        </w:rPr>
      </w:pPr>
      <w:r w:rsidRPr="000E2F32">
        <w:rPr>
          <w:sz w:val="22"/>
          <w:szCs w:val="22"/>
          <w:lang w:val="ru-RU"/>
        </w:rPr>
        <w:t>введение единого регламента функционирования платежной системы России, который обеспечит равноправный доступ к платежным услугам на всей территории Российской Федерации;</w:t>
      </w:r>
    </w:p>
    <w:p w:rsidR="007E3415" w:rsidRPr="000E2F32" w:rsidRDefault="007E3415" w:rsidP="00F97656">
      <w:pPr>
        <w:pStyle w:val="ad"/>
        <w:numPr>
          <w:ilvl w:val="0"/>
          <w:numId w:val="28"/>
        </w:numPr>
        <w:overflowPunct/>
        <w:autoSpaceDE/>
        <w:autoSpaceDN/>
        <w:adjustRightInd/>
        <w:ind w:left="0" w:firstLine="425"/>
        <w:rPr>
          <w:sz w:val="22"/>
          <w:szCs w:val="22"/>
          <w:lang w:val="ru-RU"/>
        </w:rPr>
      </w:pPr>
      <w:r w:rsidRPr="000E2F32">
        <w:rPr>
          <w:sz w:val="22"/>
          <w:szCs w:val="22"/>
          <w:lang w:val="ru-RU"/>
        </w:rPr>
        <w:t xml:space="preserve">создание условий для применения сквозной обработки при осуществлении платежей с учетом использования международного стандарта </w:t>
      </w:r>
      <w:r w:rsidRPr="00084493">
        <w:rPr>
          <w:sz w:val="22"/>
          <w:szCs w:val="22"/>
        </w:rPr>
        <w:t>ISO</w:t>
      </w:r>
      <w:r w:rsidRPr="000E2F32">
        <w:rPr>
          <w:sz w:val="22"/>
          <w:szCs w:val="22"/>
          <w:lang w:val="ru-RU"/>
        </w:rPr>
        <w:t xml:space="preserve"> 20022;</w:t>
      </w:r>
    </w:p>
    <w:p w:rsidR="007E3415" w:rsidRPr="000E2F32" w:rsidRDefault="007E3415" w:rsidP="00F97656">
      <w:pPr>
        <w:pStyle w:val="ad"/>
        <w:numPr>
          <w:ilvl w:val="0"/>
          <w:numId w:val="28"/>
        </w:numPr>
        <w:overflowPunct/>
        <w:autoSpaceDE/>
        <w:autoSpaceDN/>
        <w:adjustRightInd/>
        <w:ind w:left="0" w:firstLine="425"/>
        <w:rPr>
          <w:sz w:val="22"/>
          <w:szCs w:val="22"/>
          <w:lang w:val="ru-RU"/>
        </w:rPr>
      </w:pPr>
      <w:r w:rsidRPr="000E2F32">
        <w:rPr>
          <w:sz w:val="22"/>
          <w:szCs w:val="22"/>
          <w:lang w:val="ru-RU"/>
        </w:rPr>
        <w:t>внедрение лучших стандартов и процедур по обеспечению информационной безопасности в платежной системе Банка России [5, с.11].</w:t>
      </w:r>
    </w:p>
    <w:p w:rsidR="007E3415" w:rsidRPr="00084493" w:rsidRDefault="007E3415" w:rsidP="00F97656">
      <w:pPr>
        <w:spacing w:after="0" w:line="240" w:lineRule="auto"/>
        <w:ind w:firstLine="425"/>
        <w:jc w:val="both"/>
        <w:rPr>
          <w:rFonts w:ascii="Times New Roman" w:eastAsia="Times New Roman" w:hAnsi="Times New Roman" w:cs="Times New Roman"/>
          <w:bCs/>
          <w:kern w:val="36"/>
          <w:lang w:eastAsia="ru-RU"/>
        </w:rPr>
      </w:pPr>
      <w:r w:rsidRPr="00084493">
        <w:rPr>
          <w:rFonts w:ascii="Times New Roman" w:eastAsia="Times New Roman" w:hAnsi="Times New Roman" w:cs="Times New Roman"/>
          <w:bCs/>
          <w:kern w:val="36"/>
          <w:lang w:eastAsia="ru-RU"/>
        </w:rPr>
        <w:t xml:space="preserve">Преобразование платежной системы началось путем внедрения новейших форм расчетов и совершенствования банковских технологий. В настоящее время действует новый качественный уровень передачи банковской информации, развиты негосударственные расчетные системы, внедрены расчеты платежными (пластиковыми) картами. </w:t>
      </w:r>
      <w:r w:rsidRPr="00084493">
        <w:rPr>
          <w:rFonts w:ascii="Times New Roman" w:hAnsi="Times New Roman" w:cs="Times New Roman"/>
        </w:rPr>
        <w:t>В настоящее время развивается более модернизиро</w:t>
      </w:r>
      <w:r w:rsidRPr="00084493">
        <w:rPr>
          <w:rFonts w:ascii="Times New Roman" w:hAnsi="Times New Roman" w:cs="Times New Roman"/>
        </w:rPr>
        <w:lastRenderedPageBreak/>
        <w:t>ванная автоматизированная система расчетов, которая эксплуатируется в режиме реального времени.</w:t>
      </w:r>
    </w:p>
    <w:p w:rsidR="007E3415" w:rsidRPr="00084493" w:rsidRDefault="007E3415" w:rsidP="00F97656">
      <w:pPr>
        <w:pStyle w:val="font8"/>
        <w:spacing w:before="0" w:beforeAutospacing="0" w:after="0" w:afterAutospacing="0"/>
        <w:ind w:firstLine="425"/>
        <w:jc w:val="both"/>
        <w:rPr>
          <w:sz w:val="22"/>
          <w:szCs w:val="22"/>
        </w:rPr>
      </w:pPr>
      <w:r w:rsidRPr="00084493">
        <w:rPr>
          <w:rStyle w:val="af0"/>
          <w:sz w:val="22"/>
          <w:szCs w:val="22"/>
        </w:rPr>
        <w:t>Перспективная платежная система имеет пять ключевых аспектов:</w:t>
      </w:r>
    </w:p>
    <w:p w:rsidR="007E3415" w:rsidRPr="00084493" w:rsidRDefault="007E3415" w:rsidP="00F97656">
      <w:pPr>
        <w:pStyle w:val="font8"/>
        <w:numPr>
          <w:ilvl w:val="0"/>
          <w:numId w:val="27"/>
        </w:numPr>
        <w:spacing w:before="0" w:beforeAutospacing="0" w:after="0" w:afterAutospacing="0"/>
        <w:ind w:left="0" w:firstLine="425"/>
        <w:jc w:val="both"/>
        <w:rPr>
          <w:sz w:val="22"/>
          <w:szCs w:val="22"/>
        </w:rPr>
      </w:pPr>
      <w:r w:rsidRPr="00084493">
        <w:rPr>
          <w:rStyle w:val="af0"/>
          <w:sz w:val="22"/>
          <w:szCs w:val="22"/>
        </w:rPr>
        <w:t>В рамках перспективной платежной системы будет проведено развитие сервисов срочного и несрочного перевода в единую платформу;</w:t>
      </w:r>
    </w:p>
    <w:p w:rsidR="007E3415" w:rsidRPr="00084493" w:rsidRDefault="007E3415" w:rsidP="00F97656">
      <w:pPr>
        <w:pStyle w:val="font8"/>
        <w:numPr>
          <w:ilvl w:val="0"/>
          <w:numId w:val="27"/>
        </w:numPr>
        <w:spacing w:before="0" w:beforeAutospacing="0" w:after="0" w:afterAutospacing="0"/>
        <w:ind w:left="0" w:firstLine="425"/>
        <w:jc w:val="both"/>
        <w:rPr>
          <w:sz w:val="22"/>
          <w:szCs w:val="22"/>
        </w:rPr>
      </w:pPr>
      <w:r w:rsidRPr="00084493">
        <w:rPr>
          <w:rStyle w:val="af0"/>
          <w:sz w:val="22"/>
          <w:szCs w:val="22"/>
        </w:rPr>
        <w:t>Крупные платежи пойдут только в срочный сервис;</w:t>
      </w:r>
    </w:p>
    <w:p w:rsidR="007E3415" w:rsidRPr="00084493" w:rsidRDefault="007E3415" w:rsidP="00F97656">
      <w:pPr>
        <w:pStyle w:val="font8"/>
        <w:numPr>
          <w:ilvl w:val="0"/>
          <w:numId w:val="27"/>
        </w:numPr>
        <w:spacing w:before="0" w:beforeAutospacing="0" w:after="0" w:afterAutospacing="0"/>
        <w:ind w:left="0" w:firstLine="425"/>
        <w:jc w:val="both"/>
        <w:rPr>
          <w:sz w:val="22"/>
          <w:szCs w:val="22"/>
        </w:rPr>
      </w:pPr>
      <w:r w:rsidRPr="00084493">
        <w:rPr>
          <w:rStyle w:val="af0"/>
          <w:sz w:val="22"/>
          <w:szCs w:val="22"/>
        </w:rPr>
        <w:t>Единый расширенный регламент функционирования. Сейчас платежные системы Банка России функционируют для своих клиентов по местному времени, поэтому не все сервисы у нас равнодоступны для разных регионов РФ;</w:t>
      </w:r>
    </w:p>
    <w:p w:rsidR="007E3415" w:rsidRPr="00084493" w:rsidRDefault="007E3415" w:rsidP="00F97656">
      <w:pPr>
        <w:pStyle w:val="font8"/>
        <w:numPr>
          <w:ilvl w:val="0"/>
          <w:numId w:val="27"/>
        </w:numPr>
        <w:spacing w:before="0" w:beforeAutospacing="0" w:after="0" w:afterAutospacing="0"/>
        <w:ind w:left="0" w:firstLine="425"/>
        <w:jc w:val="both"/>
        <w:rPr>
          <w:rStyle w:val="af0"/>
          <w:b w:val="0"/>
          <w:kern w:val="36"/>
          <w:sz w:val="22"/>
          <w:szCs w:val="22"/>
        </w:rPr>
      </w:pPr>
      <w:r w:rsidRPr="00084493">
        <w:rPr>
          <w:rStyle w:val="af0"/>
          <w:sz w:val="22"/>
          <w:szCs w:val="22"/>
        </w:rPr>
        <w:t xml:space="preserve">Предоставление сервисов, которые позволят использовать новые качества исполнения уже имеющихся инструментов. </w:t>
      </w:r>
    </w:p>
    <w:p w:rsidR="007E3415" w:rsidRPr="00084493" w:rsidRDefault="007E3415" w:rsidP="00F97656">
      <w:pPr>
        <w:pStyle w:val="font8"/>
        <w:spacing w:before="0" w:beforeAutospacing="0" w:after="0" w:afterAutospacing="0"/>
        <w:ind w:firstLine="425"/>
        <w:jc w:val="both"/>
        <w:rPr>
          <w:bCs/>
          <w:kern w:val="36"/>
          <w:sz w:val="22"/>
          <w:szCs w:val="22"/>
        </w:rPr>
      </w:pPr>
      <w:r w:rsidRPr="00084493">
        <w:rPr>
          <w:sz w:val="22"/>
          <w:szCs w:val="22"/>
        </w:rPr>
        <w:t xml:space="preserve">В заключение можно сказать, что в России, как и во всех других странах, налично-денежный оборот значительно меньше безналичного. Увеличение безналичного оборота, бесспорно, будет свидетельствовать об экономическом развитии страны. Изменение объема денежной массы в обращении в большей мере зависит от уровня развития платежной системы страны. Платежная система должна обеспечивать обращение денег между экономическими агентами с целью выполнения своевременных и в полном объеме платежных обязательств. Благодаря совершенствованию платежной системы можно отметить, что в ближайшем будущем </w:t>
      </w:r>
      <w:bookmarkStart w:id="7" w:name="504"/>
      <w:r w:rsidRPr="00084493">
        <w:rPr>
          <w:sz w:val="22"/>
          <w:szCs w:val="22"/>
        </w:rPr>
        <w:t>новые платежные инструменты не только займут ведущее положение на рынке, но и сохранится тенденция к замещению ими традиционных для нас платежных средств.</w:t>
      </w:r>
      <w:bookmarkEnd w:id="7"/>
    </w:p>
    <w:p w:rsidR="007E3415" w:rsidRPr="00084493" w:rsidRDefault="007E3415" w:rsidP="00F97656">
      <w:pPr>
        <w:spacing w:after="0" w:line="240" w:lineRule="auto"/>
        <w:ind w:firstLine="425"/>
        <w:jc w:val="center"/>
        <w:rPr>
          <w:rFonts w:ascii="Times New Roman" w:eastAsia="Times New Roman" w:hAnsi="Times New Roman" w:cs="Times New Roman"/>
          <w:lang w:eastAsia="ru-RU"/>
        </w:rPr>
      </w:pPr>
    </w:p>
    <w:p w:rsidR="007E3415" w:rsidRPr="00084493" w:rsidRDefault="00D036AE" w:rsidP="00F97656">
      <w:pPr>
        <w:spacing w:after="0" w:line="240" w:lineRule="auto"/>
        <w:ind w:firstLine="425"/>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Список литературы</w:t>
      </w:r>
    </w:p>
    <w:p w:rsidR="007E3415" w:rsidRPr="00084493" w:rsidRDefault="007E3415" w:rsidP="00F97656">
      <w:pPr>
        <w:pStyle w:val="ad"/>
        <w:numPr>
          <w:ilvl w:val="0"/>
          <w:numId w:val="26"/>
        </w:numPr>
        <w:tabs>
          <w:tab w:val="left" w:pos="851"/>
        </w:tabs>
        <w:overflowPunct/>
        <w:autoSpaceDE/>
        <w:autoSpaceDN/>
        <w:adjustRightInd/>
        <w:ind w:left="0" w:firstLine="425"/>
        <w:jc w:val="both"/>
        <w:rPr>
          <w:sz w:val="22"/>
          <w:szCs w:val="22"/>
        </w:rPr>
      </w:pPr>
      <w:r w:rsidRPr="000E2F32">
        <w:rPr>
          <w:sz w:val="22"/>
          <w:szCs w:val="22"/>
          <w:lang w:val="ru-RU"/>
        </w:rPr>
        <w:t xml:space="preserve">В.А. Кузнецов, А.В. Шамраев, М.Е. Карлик, В.О. Царькова. Платежные системы и расчеты. Применение законодательства и практика. </w:t>
      </w:r>
      <w:r w:rsidRPr="00084493">
        <w:rPr>
          <w:sz w:val="22"/>
          <w:szCs w:val="22"/>
        </w:rPr>
        <w:t xml:space="preserve">Методическое пособие. Часть 1. — М.: Издательский дом </w:t>
      </w:r>
      <w:r w:rsidR="00175885">
        <w:rPr>
          <w:sz w:val="22"/>
          <w:szCs w:val="22"/>
        </w:rPr>
        <w:t>«</w:t>
      </w:r>
      <w:r w:rsidRPr="00084493">
        <w:rPr>
          <w:sz w:val="22"/>
          <w:szCs w:val="22"/>
        </w:rPr>
        <w:t>Регламент</w:t>
      </w:r>
      <w:r w:rsidR="00175885">
        <w:rPr>
          <w:sz w:val="22"/>
          <w:szCs w:val="22"/>
        </w:rPr>
        <w:t>»</w:t>
      </w:r>
      <w:r w:rsidRPr="00084493">
        <w:rPr>
          <w:sz w:val="22"/>
          <w:szCs w:val="22"/>
        </w:rPr>
        <w:t>, 2015. – 874 с.</w:t>
      </w:r>
    </w:p>
    <w:p w:rsidR="007E3415" w:rsidRPr="000E2F32" w:rsidRDefault="007E3415" w:rsidP="00F97656">
      <w:pPr>
        <w:pStyle w:val="ad"/>
        <w:numPr>
          <w:ilvl w:val="0"/>
          <w:numId w:val="26"/>
        </w:numPr>
        <w:tabs>
          <w:tab w:val="left" w:pos="851"/>
        </w:tabs>
        <w:overflowPunct/>
        <w:autoSpaceDE/>
        <w:autoSpaceDN/>
        <w:adjustRightInd/>
        <w:ind w:left="0" w:firstLine="425"/>
        <w:jc w:val="both"/>
        <w:rPr>
          <w:sz w:val="22"/>
          <w:szCs w:val="22"/>
          <w:lang w:val="ru-RU"/>
        </w:rPr>
      </w:pPr>
      <w:r w:rsidRPr="000E2F32">
        <w:rPr>
          <w:sz w:val="22"/>
          <w:szCs w:val="22"/>
          <w:lang w:val="ru-RU"/>
        </w:rPr>
        <w:t>Ануреев С.В. Платежные системы и их развитие в России / С.В.Ануреев.-М.:Финансы и статистика,2013.- 88 с.</w:t>
      </w:r>
    </w:p>
    <w:p w:rsidR="007E3415" w:rsidRPr="000E2F32" w:rsidRDefault="007E3415" w:rsidP="00F97656">
      <w:pPr>
        <w:pStyle w:val="ad"/>
        <w:numPr>
          <w:ilvl w:val="0"/>
          <w:numId w:val="26"/>
        </w:numPr>
        <w:tabs>
          <w:tab w:val="left" w:pos="851"/>
        </w:tabs>
        <w:overflowPunct/>
        <w:autoSpaceDE/>
        <w:autoSpaceDN/>
        <w:adjustRightInd/>
        <w:ind w:left="0" w:firstLine="425"/>
        <w:jc w:val="both"/>
        <w:rPr>
          <w:sz w:val="22"/>
          <w:szCs w:val="22"/>
          <w:lang w:val="ru-RU"/>
        </w:rPr>
      </w:pPr>
      <w:r w:rsidRPr="000E2F32">
        <w:rPr>
          <w:sz w:val="22"/>
          <w:szCs w:val="22"/>
          <w:lang w:val="ru-RU"/>
        </w:rPr>
        <w:t>Миллер Р.Л. Современные деньги и банковское дело. - М: Инфра-М, 2011. - 321 с.</w:t>
      </w:r>
    </w:p>
    <w:p w:rsidR="007E3415" w:rsidRPr="00084493" w:rsidRDefault="007E3415" w:rsidP="00F97656">
      <w:pPr>
        <w:pStyle w:val="ad"/>
        <w:numPr>
          <w:ilvl w:val="0"/>
          <w:numId w:val="26"/>
        </w:numPr>
        <w:tabs>
          <w:tab w:val="left" w:pos="851"/>
        </w:tabs>
        <w:overflowPunct/>
        <w:autoSpaceDE/>
        <w:autoSpaceDN/>
        <w:adjustRightInd/>
        <w:ind w:left="0" w:firstLine="425"/>
        <w:jc w:val="both"/>
        <w:rPr>
          <w:sz w:val="22"/>
          <w:szCs w:val="22"/>
        </w:rPr>
      </w:pPr>
      <w:r w:rsidRPr="000E2F32">
        <w:rPr>
          <w:sz w:val="22"/>
          <w:szCs w:val="22"/>
          <w:lang w:val="ru-RU"/>
        </w:rPr>
        <w:t xml:space="preserve">Лаврушин О.И. Деньги, кредит, банки. - М.: издат. </w:t>
      </w:r>
      <w:r w:rsidRPr="00084493">
        <w:rPr>
          <w:sz w:val="22"/>
          <w:szCs w:val="22"/>
        </w:rPr>
        <w:t>Кронус, 2014. - 560 с.</w:t>
      </w:r>
    </w:p>
    <w:p w:rsidR="007E3415" w:rsidRPr="000E2F32" w:rsidRDefault="007E3415" w:rsidP="00F97656">
      <w:pPr>
        <w:pStyle w:val="ad"/>
        <w:numPr>
          <w:ilvl w:val="0"/>
          <w:numId w:val="26"/>
        </w:numPr>
        <w:tabs>
          <w:tab w:val="left" w:pos="851"/>
        </w:tabs>
        <w:overflowPunct/>
        <w:autoSpaceDE/>
        <w:autoSpaceDN/>
        <w:adjustRightInd/>
        <w:ind w:left="0" w:firstLine="425"/>
        <w:jc w:val="both"/>
        <w:rPr>
          <w:sz w:val="22"/>
          <w:szCs w:val="22"/>
          <w:lang w:val="ru-RU"/>
        </w:rPr>
      </w:pPr>
      <w:r w:rsidRPr="000E2F32">
        <w:rPr>
          <w:sz w:val="22"/>
          <w:szCs w:val="22"/>
          <w:lang w:val="ru-RU"/>
        </w:rPr>
        <w:t>Усова Е.Е. Инфляция и электронные платежи // Банковские услуги. – 2016. - № 6-7.</w:t>
      </w:r>
    </w:p>
    <w:p w:rsidR="007E3415" w:rsidRPr="00084493" w:rsidRDefault="007E3415" w:rsidP="00F97656">
      <w:pPr>
        <w:pStyle w:val="ad"/>
        <w:numPr>
          <w:ilvl w:val="0"/>
          <w:numId w:val="26"/>
        </w:numPr>
        <w:tabs>
          <w:tab w:val="left" w:pos="851"/>
        </w:tabs>
        <w:overflowPunct/>
        <w:autoSpaceDE/>
        <w:autoSpaceDN/>
        <w:adjustRightInd/>
        <w:ind w:left="0" w:firstLine="425"/>
        <w:jc w:val="both"/>
        <w:rPr>
          <w:sz w:val="22"/>
          <w:szCs w:val="22"/>
          <w:lang w:val="ru-RU"/>
        </w:rPr>
      </w:pPr>
      <w:r w:rsidRPr="000E2F32">
        <w:rPr>
          <w:sz w:val="22"/>
          <w:szCs w:val="22"/>
          <w:lang w:val="ru-RU"/>
        </w:rPr>
        <w:t>Основные направления развития финансовых технологий на период 2018– 2020 годов</w:t>
      </w:r>
      <w:r w:rsidR="00D036AE" w:rsidRPr="00D036AE">
        <w:rPr>
          <w:sz w:val="22"/>
          <w:szCs w:val="22"/>
          <w:lang w:val="ru-RU"/>
        </w:rPr>
        <w:t>:[</w:t>
      </w:r>
      <w:r w:rsidRPr="000E2F32">
        <w:rPr>
          <w:sz w:val="22"/>
          <w:szCs w:val="22"/>
          <w:lang w:val="ru-RU"/>
        </w:rPr>
        <w:t>сайт</w:t>
      </w:r>
      <w:r w:rsidRPr="00084493">
        <w:rPr>
          <w:sz w:val="22"/>
          <w:szCs w:val="22"/>
          <w:lang w:val="ru-RU"/>
        </w:rPr>
        <w:t>]</w:t>
      </w:r>
      <w:r w:rsidRPr="000E2F32">
        <w:rPr>
          <w:sz w:val="22"/>
          <w:szCs w:val="22"/>
          <w:lang w:val="ru-RU"/>
        </w:rPr>
        <w:t xml:space="preserve">. </w:t>
      </w:r>
      <w:r w:rsidRPr="00084493">
        <w:rPr>
          <w:sz w:val="22"/>
          <w:szCs w:val="22"/>
        </w:rPr>
        <w:t>URL</w:t>
      </w:r>
      <w:r w:rsidRPr="00084493">
        <w:rPr>
          <w:sz w:val="22"/>
          <w:szCs w:val="22"/>
          <w:lang w:val="ru-RU"/>
        </w:rPr>
        <w:t xml:space="preserve">: </w:t>
      </w:r>
      <w:r w:rsidRPr="000E2F32">
        <w:rPr>
          <w:sz w:val="22"/>
          <w:szCs w:val="22"/>
        </w:rPr>
        <w:t>http</w:t>
      </w:r>
      <w:r w:rsidRPr="000E2F32">
        <w:rPr>
          <w:sz w:val="22"/>
          <w:szCs w:val="22"/>
          <w:lang w:val="ru-RU"/>
        </w:rPr>
        <w:t>://</w:t>
      </w:r>
      <w:r w:rsidRPr="000E2F32">
        <w:rPr>
          <w:sz w:val="22"/>
          <w:szCs w:val="22"/>
        </w:rPr>
        <w:t>www</w:t>
      </w:r>
      <w:r w:rsidRPr="000E2F32">
        <w:rPr>
          <w:sz w:val="22"/>
          <w:szCs w:val="22"/>
          <w:lang w:val="ru-RU"/>
        </w:rPr>
        <w:t>.</w:t>
      </w:r>
      <w:r w:rsidRPr="000E2F32">
        <w:rPr>
          <w:sz w:val="22"/>
          <w:szCs w:val="22"/>
        </w:rPr>
        <w:t>cbr</w:t>
      </w:r>
      <w:r w:rsidRPr="000E2F32">
        <w:rPr>
          <w:sz w:val="22"/>
          <w:szCs w:val="22"/>
          <w:lang w:val="ru-RU"/>
        </w:rPr>
        <w:t>.</w:t>
      </w:r>
      <w:r w:rsidRPr="000E2F32">
        <w:rPr>
          <w:sz w:val="22"/>
          <w:szCs w:val="22"/>
        </w:rPr>
        <w:t>ru</w:t>
      </w:r>
      <w:r w:rsidRPr="000E2F32">
        <w:rPr>
          <w:sz w:val="22"/>
          <w:szCs w:val="22"/>
          <w:lang w:val="ru-RU"/>
        </w:rPr>
        <w:t>/</w:t>
      </w:r>
      <w:r w:rsidRPr="000E2F32">
        <w:rPr>
          <w:sz w:val="22"/>
          <w:szCs w:val="22"/>
        </w:rPr>
        <w:t>content</w:t>
      </w:r>
      <w:r w:rsidRPr="000E2F32">
        <w:rPr>
          <w:sz w:val="22"/>
          <w:szCs w:val="22"/>
          <w:lang w:val="ru-RU"/>
        </w:rPr>
        <w:t>/</w:t>
      </w:r>
      <w:r w:rsidRPr="000E2F32">
        <w:rPr>
          <w:sz w:val="22"/>
          <w:szCs w:val="22"/>
        </w:rPr>
        <w:t>document</w:t>
      </w:r>
      <w:r w:rsidRPr="000E2F32">
        <w:rPr>
          <w:sz w:val="22"/>
          <w:szCs w:val="22"/>
          <w:lang w:val="ru-RU"/>
        </w:rPr>
        <w:t>/</w:t>
      </w:r>
      <w:r w:rsidRPr="000E2F32">
        <w:rPr>
          <w:sz w:val="22"/>
          <w:szCs w:val="22"/>
        </w:rPr>
        <w:t>file</w:t>
      </w:r>
      <w:r w:rsidRPr="000E2F32">
        <w:rPr>
          <w:sz w:val="22"/>
          <w:szCs w:val="22"/>
          <w:lang w:val="ru-RU"/>
        </w:rPr>
        <w:t>/35816/</w:t>
      </w:r>
      <w:r w:rsidRPr="000E2F32">
        <w:rPr>
          <w:sz w:val="22"/>
          <w:szCs w:val="22"/>
        </w:rPr>
        <w:t>on</w:t>
      </w:r>
      <w:r w:rsidRPr="000E2F32">
        <w:rPr>
          <w:sz w:val="22"/>
          <w:szCs w:val="22"/>
          <w:lang w:val="ru-RU"/>
        </w:rPr>
        <w:t>_</w:t>
      </w:r>
      <w:r w:rsidRPr="000E2F32">
        <w:rPr>
          <w:sz w:val="22"/>
          <w:szCs w:val="22"/>
        </w:rPr>
        <w:t>fintex</w:t>
      </w:r>
      <w:r w:rsidRPr="000E2F32">
        <w:rPr>
          <w:sz w:val="22"/>
          <w:szCs w:val="22"/>
          <w:lang w:val="ru-RU"/>
        </w:rPr>
        <w:t>_2017.</w:t>
      </w:r>
      <w:r w:rsidRPr="000E2F32">
        <w:rPr>
          <w:sz w:val="22"/>
          <w:szCs w:val="22"/>
        </w:rPr>
        <w:t>pdf</w:t>
      </w:r>
      <w:r w:rsidRPr="000E2F32">
        <w:rPr>
          <w:sz w:val="22"/>
          <w:szCs w:val="22"/>
          <w:lang w:val="ru-RU"/>
        </w:rPr>
        <w:t>(дата обращения: 27.02.2018).</w:t>
      </w:r>
    </w:p>
    <w:p w:rsidR="007E3415" w:rsidRDefault="007E3415" w:rsidP="00F97656">
      <w:pPr>
        <w:spacing w:after="0" w:line="240" w:lineRule="auto"/>
        <w:jc w:val="both"/>
        <w:rPr>
          <w:rFonts w:ascii="Times New Roman" w:hAnsi="Times New Roman"/>
        </w:rPr>
      </w:pPr>
    </w:p>
    <w:p w:rsidR="007E3415" w:rsidRDefault="007E3415" w:rsidP="00F97656">
      <w:pPr>
        <w:spacing w:after="0" w:line="240" w:lineRule="auto"/>
        <w:jc w:val="both"/>
        <w:rPr>
          <w:rFonts w:ascii="Times New Roman" w:hAnsi="Times New Roman"/>
        </w:rPr>
      </w:pPr>
    </w:p>
    <w:p w:rsidR="00002C0A" w:rsidRPr="0014231A" w:rsidRDefault="00002C0A" w:rsidP="00F97656">
      <w:pPr>
        <w:spacing w:after="0" w:line="240" w:lineRule="auto"/>
        <w:jc w:val="center"/>
        <w:rPr>
          <w:rFonts w:ascii="Times New Roman" w:hAnsi="Times New Roman"/>
          <w:b/>
          <w:color w:val="000000"/>
          <w:szCs w:val="24"/>
        </w:rPr>
      </w:pPr>
      <w:r w:rsidRPr="0014231A">
        <w:rPr>
          <w:rFonts w:ascii="Times New Roman" w:eastAsia="Times New Roman" w:hAnsi="Times New Roman"/>
          <w:b/>
          <w:szCs w:val="24"/>
          <w:lang w:eastAsia="ru-RU"/>
        </w:rPr>
        <w:t>Ситдикова Л.И.</w:t>
      </w:r>
      <w:r w:rsidRPr="0014231A">
        <w:rPr>
          <w:rStyle w:val="a8"/>
          <w:rFonts w:ascii="Times New Roman" w:hAnsi="Times New Roman"/>
          <w:b/>
          <w:color w:val="000000"/>
          <w:szCs w:val="24"/>
        </w:rPr>
        <w:footnoteReference w:customMarkFollows="1" w:id="74"/>
        <w:t>©</w:t>
      </w:r>
    </w:p>
    <w:p w:rsidR="00002C0A" w:rsidRPr="0014231A" w:rsidRDefault="00002C0A" w:rsidP="00F97656">
      <w:pPr>
        <w:spacing w:after="0" w:line="240" w:lineRule="auto"/>
        <w:jc w:val="center"/>
        <w:rPr>
          <w:rFonts w:ascii="Times New Roman" w:hAnsi="Times New Roman"/>
          <w:i/>
          <w:szCs w:val="24"/>
        </w:rPr>
      </w:pPr>
      <w:r w:rsidRPr="0014231A">
        <w:rPr>
          <w:rFonts w:ascii="Times New Roman" w:hAnsi="Times New Roman"/>
          <w:i/>
          <w:szCs w:val="24"/>
        </w:rPr>
        <w:t>Научный руководитель – преподаватель</w:t>
      </w:r>
    </w:p>
    <w:p w:rsidR="00002C0A" w:rsidRPr="0014231A" w:rsidRDefault="00002C0A" w:rsidP="00F97656">
      <w:pPr>
        <w:spacing w:after="0" w:line="240" w:lineRule="auto"/>
        <w:jc w:val="center"/>
        <w:rPr>
          <w:rFonts w:ascii="Times New Roman" w:hAnsi="Times New Roman"/>
          <w:i/>
          <w:szCs w:val="24"/>
        </w:rPr>
      </w:pPr>
      <w:r w:rsidRPr="0014231A">
        <w:rPr>
          <w:rFonts w:ascii="Times New Roman" w:hAnsi="Times New Roman"/>
          <w:i/>
          <w:szCs w:val="24"/>
        </w:rPr>
        <w:t>Аракелян Л.К.</w:t>
      </w:r>
    </w:p>
    <w:p w:rsidR="00002C0A" w:rsidRPr="0014231A" w:rsidRDefault="00002C0A" w:rsidP="00F97656">
      <w:pPr>
        <w:spacing w:after="0" w:line="240" w:lineRule="auto"/>
        <w:jc w:val="center"/>
        <w:rPr>
          <w:rFonts w:ascii="Times New Roman" w:eastAsia="Times New Roman" w:hAnsi="Times New Roman"/>
          <w:b/>
          <w:color w:val="000000"/>
          <w:szCs w:val="24"/>
          <w:lang w:eastAsia="ru-RU"/>
        </w:rPr>
      </w:pPr>
    </w:p>
    <w:p w:rsidR="00002C0A" w:rsidRPr="0014231A" w:rsidRDefault="00002C0A" w:rsidP="00F97656">
      <w:pPr>
        <w:pStyle w:val="a4"/>
        <w:spacing w:before="0" w:beforeAutospacing="0" w:after="0" w:afterAutospacing="0"/>
        <w:jc w:val="center"/>
        <w:rPr>
          <w:i/>
          <w:color w:val="000000"/>
          <w:sz w:val="22"/>
        </w:rPr>
      </w:pPr>
      <w:r w:rsidRPr="0014231A">
        <w:rPr>
          <w:i/>
          <w:color w:val="000000"/>
          <w:sz w:val="22"/>
        </w:rPr>
        <w:t>Колледж Стерлитамакского филиала</w:t>
      </w:r>
    </w:p>
    <w:p w:rsidR="00002C0A" w:rsidRPr="0014231A" w:rsidRDefault="00002C0A" w:rsidP="00F97656">
      <w:pPr>
        <w:pStyle w:val="a4"/>
        <w:spacing w:before="0" w:beforeAutospacing="0" w:after="0" w:afterAutospacing="0"/>
        <w:jc w:val="center"/>
        <w:rPr>
          <w:i/>
          <w:color w:val="000000"/>
          <w:sz w:val="22"/>
        </w:rPr>
      </w:pPr>
      <w:r w:rsidRPr="0014231A">
        <w:rPr>
          <w:i/>
          <w:color w:val="000000"/>
          <w:sz w:val="22"/>
        </w:rPr>
        <w:t xml:space="preserve">ФГБОУ ВО </w:t>
      </w:r>
      <w:r w:rsidR="00175885">
        <w:rPr>
          <w:i/>
          <w:color w:val="000000"/>
          <w:sz w:val="22"/>
        </w:rPr>
        <w:t>«</w:t>
      </w:r>
      <w:r w:rsidRPr="0014231A">
        <w:rPr>
          <w:i/>
          <w:color w:val="000000"/>
          <w:sz w:val="22"/>
        </w:rPr>
        <w:t>Башкирский государственный университет</w:t>
      </w:r>
      <w:r w:rsidR="00175885">
        <w:rPr>
          <w:i/>
          <w:color w:val="000000"/>
          <w:sz w:val="22"/>
        </w:rPr>
        <w:t>»</w:t>
      </w:r>
    </w:p>
    <w:p w:rsidR="00002C0A" w:rsidRPr="0014231A" w:rsidRDefault="00002C0A" w:rsidP="00F97656">
      <w:pPr>
        <w:pStyle w:val="a4"/>
        <w:spacing w:before="0" w:beforeAutospacing="0" w:after="0" w:afterAutospacing="0"/>
        <w:jc w:val="center"/>
        <w:rPr>
          <w:i/>
          <w:color w:val="000000"/>
          <w:sz w:val="22"/>
        </w:rPr>
      </w:pPr>
      <w:r w:rsidRPr="0014231A">
        <w:rPr>
          <w:i/>
          <w:color w:val="000000"/>
          <w:sz w:val="22"/>
        </w:rPr>
        <w:t>Республика Башкортостан, г. Стерлитамак</w:t>
      </w:r>
    </w:p>
    <w:p w:rsidR="00002C0A" w:rsidRPr="0014231A" w:rsidRDefault="00002C0A" w:rsidP="00F97656">
      <w:pPr>
        <w:pStyle w:val="a4"/>
        <w:spacing w:before="0" w:beforeAutospacing="0" w:after="0" w:afterAutospacing="0"/>
        <w:jc w:val="center"/>
        <w:rPr>
          <w:b/>
          <w:color w:val="000000"/>
          <w:sz w:val="22"/>
        </w:rPr>
      </w:pPr>
    </w:p>
    <w:p w:rsidR="00002C0A" w:rsidRPr="0014231A" w:rsidRDefault="001B24C0" w:rsidP="00F97656">
      <w:pPr>
        <w:pStyle w:val="a4"/>
        <w:spacing w:before="0" w:beforeAutospacing="0" w:after="0" w:afterAutospacing="0"/>
        <w:jc w:val="center"/>
        <w:rPr>
          <w:b/>
          <w:caps/>
          <w:sz w:val="22"/>
        </w:rPr>
      </w:pPr>
      <w:r w:rsidRPr="0014231A">
        <w:rPr>
          <w:b/>
          <w:caps/>
          <w:sz w:val="22"/>
        </w:rPr>
        <w:t>УГОЛОВНАЯ</w:t>
      </w:r>
      <w:r w:rsidR="00002C0A" w:rsidRPr="0014231A">
        <w:rPr>
          <w:b/>
          <w:caps/>
          <w:sz w:val="22"/>
        </w:rPr>
        <w:t xml:space="preserve"> ОТВЕТСТВЕННОСТ</w:t>
      </w:r>
      <w:r w:rsidRPr="0014231A">
        <w:rPr>
          <w:b/>
          <w:caps/>
          <w:sz w:val="22"/>
        </w:rPr>
        <w:t>Ь</w:t>
      </w:r>
      <w:r w:rsidR="00002C0A" w:rsidRPr="0014231A">
        <w:rPr>
          <w:b/>
          <w:caps/>
          <w:sz w:val="22"/>
        </w:rPr>
        <w:t xml:space="preserve"> НЕСОВЕРШЕННОЛЕТНИХ </w:t>
      </w:r>
    </w:p>
    <w:p w:rsidR="00002C0A" w:rsidRPr="0014231A" w:rsidRDefault="001B24C0" w:rsidP="00F97656">
      <w:pPr>
        <w:pStyle w:val="a4"/>
        <w:spacing w:before="0" w:beforeAutospacing="0" w:after="0" w:afterAutospacing="0"/>
        <w:jc w:val="center"/>
        <w:rPr>
          <w:i/>
          <w:color w:val="000000"/>
          <w:sz w:val="22"/>
        </w:rPr>
      </w:pPr>
      <w:r w:rsidRPr="0014231A">
        <w:rPr>
          <w:b/>
          <w:caps/>
          <w:sz w:val="22"/>
        </w:rPr>
        <w:t xml:space="preserve">КАК АКТУАЛЬНАЯ ПРОБЛЕМА </w:t>
      </w:r>
      <w:r w:rsidR="00002C0A" w:rsidRPr="0014231A">
        <w:rPr>
          <w:b/>
          <w:caps/>
          <w:sz w:val="22"/>
        </w:rPr>
        <w:t>В</w:t>
      </w:r>
      <w:r w:rsidRPr="0014231A">
        <w:rPr>
          <w:b/>
          <w:caps/>
          <w:sz w:val="22"/>
        </w:rPr>
        <w:t xml:space="preserve"> СОВРЕМЕННОЙ </w:t>
      </w:r>
      <w:r w:rsidR="00002C0A" w:rsidRPr="0014231A">
        <w:rPr>
          <w:b/>
          <w:caps/>
          <w:sz w:val="22"/>
        </w:rPr>
        <w:t>РОССИ</w:t>
      </w:r>
      <w:r w:rsidRPr="0014231A">
        <w:rPr>
          <w:b/>
          <w:caps/>
          <w:sz w:val="22"/>
        </w:rPr>
        <w:t>И</w:t>
      </w:r>
    </w:p>
    <w:p w:rsidR="00002C0A" w:rsidRPr="0014231A" w:rsidRDefault="00002C0A" w:rsidP="00F97656">
      <w:pPr>
        <w:spacing w:after="0" w:line="240" w:lineRule="auto"/>
        <w:ind w:firstLine="426"/>
        <w:jc w:val="center"/>
        <w:rPr>
          <w:rFonts w:ascii="Times New Roman" w:hAnsi="Times New Roman"/>
          <w:b/>
          <w:bCs/>
          <w:szCs w:val="24"/>
        </w:rPr>
      </w:pPr>
    </w:p>
    <w:p w:rsidR="00CB1FF4" w:rsidRPr="0014231A" w:rsidRDefault="00CB1FF4" w:rsidP="00F97656">
      <w:pPr>
        <w:spacing w:after="0" w:line="240" w:lineRule="auto"/>
        <w:ind w:firstLine="426"/>
        <w:jc w:val="both"/>
        <w:rPr>
          <w:rFonts w:ascii="Times New Roman" w:hAnsi="Times New Roman"/>
          <w:bCs/>
          <w:szCs w:val="24"/>
        </w:rPr>
      </w:pPr>
      <w:r w:rsidRPr="0014231A">
        <w:rPr>
          <w:rFonts w:ascii="Times New Roman" w:hAnsi="Times New Roman"/>
          <w:bCs/>
          <w:szCs w:val="24"/>
        </w:rPr>
        <w:t>В соответствии с Минимальными стандартными правилами ООН относительно осуществления судопроизводства в отношении несовершеннолетних 1985 г</w:t>
      </w:r>
      <w:r w:rsidR="00B21FEA" w:rsidRPr="0014231A">
        <w:rPr>
          <w:rFonts w:ascii="Times New Roman" w:hAnsi="Times New Roman"/>
          <w:bCs/>
          <w:szCs w:val="24"/>
        </w:rPr>
        <w:t>ода</w:t>
      </w:r>
      <w:r w:rsidRPr="0014231A">
        <w:rPr>
          <w:rFonts w:ascii="Times New Roman" w:hAnsi="Times New Roman"/>
          <w:bCs/>
          <w:szCs w:val="24"/>
        </w:rPr>
        <w:t xml:space="preserve"> (</w:t>
      </w:r>
      <w:r w:rsidR="00175885">
        <w:rPr>
          <w:rFonts w:ascii="Times New Roman" w:hAnsi="Times New Roman"/>
          <w:bCs/>
          <w:szCs w:val="24"/>
        </w:rPr>
        <w:t>«</w:t>
      </w:r>
      <w:r w:rsidRPr="0014231A">
        <w:rPr>
          <w:rFonts w:ascii="Times New Roman" w:hAnsi="Times New Roman"/>
          <w:bCs/>
          <w:szCs w:val="24"/>
        </w:rPr>
        <w:t>Пекинские правила</w:t>
      </w:r>
      <w:r w:rsidR="00175885">
        <w:rPr>
          <w:rFonts w:ascii="Times New Roman" w:hAnsi="Times New Roman"/>
          <w:bCs/>
          <w:szCs w:val="24"/>
        </w:rPr>
        <w:t>»</w:t>
      </w:r>
      <w:r w:rsidRPr="0014231A">
        <w:rPr>
          <w:rFonts w:ascii="Times New Roman" w:hAnsi="Times New Roman"/>
          <w:bCs/>
          <w:szCs w:val="24"/>
        </w:rPr>
        <w:t xml:space="preserve">) несовершеннолетний – это ребенок или молодой человек, который в рамках существующей правовой системы может быть привлечен за правонарушение к ответственности в такой форме, которая отличается от формы ответственности, применимой к взрослому. </w:t>
      </w:r>
    </w:p>
    <w:p w:rsidR="00CB1FF4" w:rsidRPr="0014231A" w:rsidRDefault="00CB1FF4" w:rsidP="00F97656">
      <w:pPr>
        <w:spacing w:after="0" w:line="240" w:lineRule="auto"/>
        <w:ind w:firstLine="426"/>
        <w:jc w:val="both"/>
        <w:rPr>
          <w:rFonts w:ascii="Times New Roman" w:hAnsi="Times New Roman"/>
          <w:bCs/>
          <w:szCs w:val="24"/>
        </w:rPr>
      </w:pPr>
      <w:r w:rsidRPr="0014231A">
        <w:rPr>
          <w:rFonts w:ascii="Times New Roman" w:hAnsi="Times New Roman"/>
          <w:bCs/>
          <w:szCs w:val="24"/>
        </w:rPr>
        <w:lastRenderedPageBreak/>
        <w:t xml:space="preserve">В соответствии со ст. 87 УК РФ несовершеннолетним признается лицо, достигшее к моменту совершения преступления возраста 14 лет, но не достигшее 18 лет. Однако в силу изменений уголовного законодательства в доктрине предложено дифференцировать возраст самих несовершеннолетних на: </w:t>
      </w:r>
      <w:r w:rsidR="00175885">
        <w:rPr>
          <w:rFonts w:ascii="Times New Roman" w:hAnsi="Times New Roman"/>
          <w:bCs/>
          <w:szCs w:val="24"/>
        </w:rPr>
        <w:t>«</w:t>
      </w:r>
      <w:r w:rsidRPr="0014231A">
        <w:rPr>
          <w:rFonts w:ascii="Times New Roman" w:hAnsi="Times New Roman"/>
          <w:bCs/>
          <w:szCs w:val="24"/>
        </w:rPr>
        <w:t>младших несовершеннолетних</w:t>
      </w:r>
      <w:r w:rsidR="00175885">
        <w:rPr>
          <w:rFonts w:ascii="Times New Roman" w:hAnsi="Times New Roman"/>
          <w:bCs/>
          <w:szCs w:val="24"/>
        </w:rPr>
        <w:t>»</w:t>
      </w:r>
      <w:r w:rsidRPr="0014231A">
        <w:rPr>
          <w:rFonts w:ascii="Times New Roman" w:hAnsi="Times New Roman"/>
          <w:bCs/>
          <w:szCs w:val="24"/>
        </w:rPr>
        <w:t xml:space="preserve"> (14–15) и </w:t>
      </w:r>
      <w:r w:rsidR="00175885">
        <w:rPr>
          <w:rFonts w:ascii="Times New Roman" w:hAnsi="Times New Roman"/>
          <w:bCs/>
          <w:szCs w:val="24"/>
        </w:rPr>
        <w:t>«</w:t>
      </w:r>
      <w:r w:rsidRPr="0014231A">
        <w:rPr>
          <w:rFonts w:ascii="Times New Roman" w:hAnsi="Times New Roman"/>
          <w:bCs/>
          <w:szCs w:val="24"/>
        </w:rPr>
        <w:t>старших несовершеннолетних</w:t>
      </w:r>
      <w:r w:rsidR="00175885">
        <w:rPr>
          <w:rFonts w:ascii="Times New Roman" w:hAnsi="Times New Roman"/>
          <w:bCs/>
          <w:szCs w:val="24"/>
        </w:rPr>
        <w:t>»</w:t>
      </w:r>
      <w:r w:rsidRPr="0014231A">
        <w:rPr>
          <w:rFonts w:ascii="Times New Roman" w:hAnsi="Times New Roman"/>
          <w:bCs/>
          <w:szCs w:val="24"/>
        </w:rPr>
        <w:t xml:space="preserve"> (16–18 лет) [</w:t>
      </w:r>
      <w:r w:rsidR="0043451C" w:rsidRPr="0014231A">
        <w:rPr>
          <w:rFonts w:ascii="Times New Roman" w:hAnsi="Times New Roman"/>
          <w:bCs/>
          <w:szCs w:val="24"/>
        </w:rPr>
        <w:t>3</w:t>
      </w:r>
      <w:r w:rsidRPr="0014231A">
        <w:rPr>
          <w:rFonts w:ascii="Times New Roman" w:hAnsi="Times New Roman"/>
          <w:bCs/>
          <w:szCs w:val="24"/>
        </w:rPr>
        <w:t>, c.</w:t>
      </w:r>
      <w:r w:rsidR="0043451C" w:rsidRPr="0014231A">
        <w:rPr>
          <w:rFonts w:ascii="Times New Roman" w:hAnsi="Times New Roman"/>
          <w:bCs/>
          <w:szCs w:val="24"/>
        </w:rPr>
        <w:t xml:space="preserve"> 63</w:t>
      </w:r>
      <w:r w:rsidRPr="0014231A">
        <w:rPr>
          <w:rFonts w:ascii="Times New Roman" w:hAnsi="Times New Roman"/>
          <w:bCs/>
          <w:szCs w:val="24"/>
        </w:rPr>
        <w:t>].</w:t>
      </w:r>
    </w:p>
    <w:p w:rsidR="00002C0A" w:rsidRPr="0014231A" w:rsidRDefault="00002C0A" w:rsidP="00F97656">
      <w:pPr>
        <w:spacing w:after="0" w:line="240" w:lineRule="auto"/>
        <w:ind w:firstLine="426"/>
        <w:jc w:val="both"/>
        <w:rPr>
          <w:rFonts w:ascii="Times New Roman" w:hAnsi="Times New Roman"/>
          <w:bCs/>
          <w:szCs w:val="24"/>
        </w:rPr>
      </w:pPr>
      <w:r w:rsidRPr="0014231A">
        <w:rPr>
          <w:rFonts w:ascii="Times New Roman" w:hAnsi="Times New Roman"/>
          <w:bCs/>
          <w:szCs w:val="24"/>
        </w:rPr>
        <w:t xml:space="preserve">Психофизиологические особенности лиц, совершающих преступления в несовершеннолетнем возрасте, диктуют необходимость особых, более мягких и гуманных подходов к решению вопросов их уголовной ответственности и наказания. Уголовный кодекс </w:t>
      </w:r>
      <w:r w:rsidR="00B21FEA" w:rsidRPr="0014231A">
        <w:rPr>
          <w:rFonts w:ascii="Times New Roman" w:hAnsi="Times New Roman"/>
          <w:bCs/>
          <w:szCs w:val="24"/>
        </w:rPr>
        <w:t>Российской Федерации</w:t>
      </w:r>
      <w:r w:rsidRPr="0014231A">
        <w:rPr>
          <w:rFonts w:ascii="Times New Roman" w:hAnsi="Times New Roman"/>
          <w:bCs/>
          <w:szCs w:val="24"/>
        </w:rPr>
        <w:t>1996 года впервые объединил в самостоятельном разделе (раздел V, гл. 14) совокупность уголовно-правовых норм, регулирующих особенности уголовной ответственности и наказания указанных лиц.</w:t>
      </w:r>
    </w:p>
    <w:p w:rsidR="00002C0A" w:rsidRPr="0014231A" w:rsidRDefault="00002C0A" w:rsidP="00F97656">
      <w:pPr>
        <w:spacing w:after="0" w:line="240" w:lineRule="auto"/>
        <w:ind w:firstLine="426"/>
        <w:jc w:val="both"/>
        <w:rPr>
          <w:rFonts w:ascii="Times New Roman" w:hAnsi="Times New Roman"/>
          <w:bCs/>
          <w:szCs w:val="24"/>
        </w:rPr>
      </w:pPr>
      <w:r w:rsidRPr="0014231A">
        <w:rPr>
          <w:rFonts w:ascii="Times New Roman" w:hAnsi="Times New Roman"/>
          <w:bCs/>
          <w:szCs w:val="24"/>
        </w:rPr>
        <w:t>Пленум Верховного Суда Р</w:t>
      </w:r>
      <w:r w:rsidR="00B21FEA" w:rsidRPr="0014231A">
        <w:rPr>
          <w:rFonts w:ascii="Times New Roman" w:hAnsi="Times New Roman"/>
          <w:bCs/>
          <w:szCs w:val="24"/>
        </w:rPr>
        <w:t xml:space="preserve">оссийской </w:t>
      </w:r>
      <w:r w:rsidRPr="0014231A">
        <w:rPr>
          <w:rFonts w:ascii="Times New Roman" w:hAnsi="Times New Roman"/>
          <w:bCs/>
          <w:szCs w:val="24"/>
        </w:rPr>
        <w:t>Ф</w:t>
      </w:r>
      <w:r w:rsidR="00B21FEA" w:rsidRPr="0014231A">
        <w:rPr>
          <w:rFonts w:ascii="Times New Roman" w:hAnsi="Times New Roman"/>
          <w:bCs/>
          <w:szCs w:val="24"/>
        </w:rPr>
        <w:t>едерации</w:t>
      </w:r>
      <w:r w:rsidRPr="0014231A">
        <w:rPr>
          <w:rFonts w:ascii="Times New Roman" w:hAnsi="Times New Roman"/>
          <w:bCs/>
          <w:szCs w:val="24"/>
        </w:rPr>
        <w:t xml:space="preserve"> в п. 2 своего постановления от 01 февраля 2011 года № 1 [4] указал судам на необходимость учитывать при рассмотрении уголовных дел в отношении несовершеннолетних, наряду с соблюдением уголовного и уголовно-процессуального законодательства РФ, также соблюдение положений международно-правовых актов: Конвенции о защите прав человека и основных свобод (1950г</w:t>
      </w:r>
      <w:r w:rsidR="00B21FEA" w:rsidRPr="0014231A">
        <w:rPr>
          <w:rFonts w:ascii="Times New Roman" w:hAnsi="Times New Roman"/>
          <w:bCs/>
          <w:szCs w:val="24"/>
        </w:rPr>
        <w:t>од</w:t>
      </w:r>
      <w:r w:rsidRPr="0014231A">
        <w:rPr>
          <w:rFonts w:ascii="Times New Roman" w:hAnsi="Times New Roman"/>
          <w:bCs/>
          <w:szCs w:val="24"/>
        </w:rPr>
        <w:t>), Конвенции о правах ребенка (1989г</w:t>
      </w:r>
      <w:r w:rsidR="00B21FEA" w:rsidRPr="0014231A">
        <w:rPr>
          <w:rFonts w:ascii="Times New Roman" w:hAnsi="Times New Roman"/>
          <w:bCs/>
          <w:szCs w:val="24"/>
        </w:rPr>
        <w:t>од</w:t>
      </w:r>
      <w:r w:rsidRPr="0014231A">
        <w:rPr>
          <w:rFonts w:ascii="Times New Roman" w:hAnsi="Times New Roman"/>
          <w:bCs/>
          <w:szCs w:val="24"/>
        </w:rPr>
        <w:t>), Минимальных стандартных правил ООН, касающихся отправления правосудия в отношении несовершеннолетних (Пекинских правил, 1985</w:t>
      </w:r>
      <w:r w:rsidR="00B21FEA" w:rsidRPr="0014231A">
        <w:rPr>
          <w:rFonts w:ascii="Times New Roman" w:hAnsi="Times New Roman"/>
          <w:bCs/>
          <w:szCs w:val="24"/>
        </w:rPr>
        <w:t xml:space="preserve"> год</w:t>
      </w:r>
      <w:r w:rsidRPr="0014231A">
        <w:rPr>
          <w:rFonts w:ascii="Times New Roman" w:hAnsi="Times New Roman"/>
          <w:bCs/>
          <w:szCs w:val="24"/>
        </w:rPr>
        <w:t>) и др. [</w:t>
      </w:r>
      <w:r w:rsidR="00734BB7" w:rsidRPr="0014231A">
        <w:rPr>
          <w:rFonts w:ascii="Times New Roman" w:hAnsi="Times New Roman"/>
          <w:bCs/>
          <w:szCs w:val="24"/>
        </w:rPr>
        <w:t>4</w:t>
      </w:r>
      <w:r w:rsidRPr="0014231A">
        <w:rPr>
          <w:rFonts w:ascii="Times New Roman" w:hAnsi="Times New Roman"/>
          <w:bCs/>
          <w:szCs w:val="24"/>
        </w:rPr>
        <w:t>, с.112].</w:t>
      </w:r>
    </w:p>
    <w:p w:rsidR="00002C0A" w:rsidRPr="0014231A" w:rsidRDefault="00002C0A" w:rsidP="00F97656">
      <w:pPr>
        <w:spacing w:after="0" w:line="240" w:lineRule="auto"/>
        <w:ind w:firstLine="426"/>
        <w:jc w:val="both"/>
        <w:rPr>
          <w:rFonts w:ascii="Times New Roman" w:hAnsi="Times New Roman"/>
          <w:bCs/>
          <w:szCs w:val="24"/>
        </w:rPr>
      </w:pPr>
      <w:r w:rsidRPr="0014231A">
        <w:rPr>
          <w:rFonts w:ascii="Times New Roman" w:hAnsi="Times New Roman"/>
          <w:bCs/>
          <w:szCs w:val="24"/>
        </w:rPr>
        <w:t xml:space="preserve">На сегодняшний день согласно ч.6 ст. 88 УК РФ неважно убил ребенок одного или тысячу человек, более тяжкое наказание, чем реальное лишение свободы на срок не свыше десяти лет не может быть назначено. </w:t>
      </w:r>
    </w:p>
    <w:p w:rsidR="00002C0A" w:rsidRPr="0014231A" w:rsidRDefault="00002C0A" w:rsidP="00F97656">
      <w:pPr>
        <w:spacing w:after="0" w:line="240" w:lineRule="auto"/>
        <w:ind w:firstLine="426"/>
        <w:jc w:val="both"/>
        <w:rPr>
          <w:rFonts w:ascii="Times New Roman" w:hAnsi="Times New Roman"/>
          <w:bCs/>
          <w:szCs w:val="24"/>
        </w:rPr>
      </w:pPr>
      <w:r w:rsidRPr="0014231A">
        <w:rPr>
          <w:rFonts w:ascii="Times New Roman" w:hAnsi="Times New Roman"/>
          <w:bCs/>
          <w:szCs w:val="24"/>
        </w:rPr>
        <w:t>Подобная практика подвергается критике рядом отечественных и зарубежных ученых. Так, в странах с англосаксонсокой правовой семьей, например, в США возраст не влияет на срок лишения свободы. Например, Джордан Браун из Пенсильвании стал самым молодым осужденным в США, которому назначили наказание в виде пожизненного лишения свободы.</w:t>
      </w:r>
    </w:p>
    <w:p w:rsidR="00002C0A" w:rsidRPr="0014231A" w:rsidRDefault="00002C0A" w:rsidP="00F97656">
      <w:pPr>
        <w:spacing w:after="0" w:line="240" w:lineRule="auto"/>
        <w:ind w:firstLine="426"/>
        <w:jc w:val="both"/>
        <w:rPr>
          <w:rFonts w:ascii="Times New Roman" w:hAnsi="Times New Roman"/>
          <w:bCs/>
          <w:szCs w:val="24"/>
        </w:rPr>
      </w:pPr>
      <w:r w:rsidRPr="0014231A">
        <w:rPr>
          <w:rFonts w:ascii="Times New Roman" w:hAnsi="Times New Roman"/>
          <w:bCs/>
          <w:szCs w:val="24"/>
        </w:rPr>
        <w:t>В странах с мусульманской правовой семьей, где правоотношения регулируются нормами шариата, нет ответственности за действия, совершенные спящим человеком, малолетним или сумасшедшим, т.е. человеком который не осознает последствия своих действий и не может руководить ими, поэтому точных возрастных ограничений уголовной ответственности нет [2, с. 17].</w:t>
      </w:r>
    </w:p>
    <w:p w:rsidR="00002C0A" w:rsidRPr="0014231A" w:rsidRDefault="00002C0A" w:rsidP="00F97656">
      <w:pPr>
        <w:spacing w:after="0" w:line="240" w:lineRule="auto"/>
        <w:ind w:firstLine="426"/>
        <w:jc w:val="both"/>
        <w:rPr>
          <w:rFonts w:ascii="Times New Roman" w:hAnsi="Times New Roman"/>
          <w:bCs/>
          <w:szCs w:val="24"/>
        </w:rPr>
      </w:pPr>
      <w:r w:rsidRPr="0014231A">
        <w:rPr>
          <w:rFonts w:ascii="Times New Roman" w:hAnsi="Times New Roman"/>
          <w:bCs/>
          <w:szCs w:val="24"/>
        </w:rPr>
        <w:t>При этом следует отметить, что на протяжении последних десяти лет детская преступность не уменьшается, а попеременно незначительно возрастает или уменьшается. Следовательно, существующие меры не способны исправить сложившуюся негативную ситуацию. Так, по данным Генеральной прокуратуры РФ число подростков, доставленных в подразделения МВД Ро</w:t>
      </w:r>
      <w:r w:rsidRPr="0014231A">
        <w:rPr>
          <w:rFonts w:ascii="Times New Roman" w:hAnsi="Times New Roman"/>
          <w:bCs/>
          <w:szCs w:val="24"/>
          <w:lang w:val="en-US"/>
        </w:rPr>
        <w:t>c</w:t>
      </w:r>
      <w:r w:rsidRPr="0014231A">
        <w:rPr>
          <w:rFonts w:ascii="Times New Roman" w:hAnsi="Times New Roman"/>
          <w:bCs/>
          <w:szCs w:val="24"/>
        </w:rPr>
        <w:t>сии за различные правонарушения в 2017 году, превысило 1 млн. 140 тыс. Среди доставленных 301 тыс. подростков, едва достигших 13 лет, 295 тыс., которые нигде не работали и не учились, а 45 тыс. совсем не имели образования [1, с. 45].</w:t>
      </w:r>
    </w:p>
    <w:p w:rsidR="00002C0A" w:rsidRPr="0014231A" w:rsidRDefault="00002C0A" w:rsidP="00F97656">
      <w:pPr>
        <w:spacing w:after="0" w:line="240" w:lineRule="auto"/>
        <w:ind w:firstLine="426"/>
        <w:jc w:val="both"/>
        <w:rPr>
          <w:rFonts w:ascii="Times New Roman" w:hAnsi="Times New Roman"/>
          <w:bCs/>
          <w:szCs w:val="24"/>
        </w:rPr>
      </w:pPr>
      <w:r w:rsidRPr="0014231A">
        <w:rPr>
          <w:rFonts w:ascii="Times New Roman" w:hAnsi="Times New Roman"/>
          <w:bCs/>
          <w:szCs w:val="24"/>
        </w:rPr>
        <w:t xml:space="preserve">На практике основное наказание для несовершеннолетних – условный срок. Взрослые осужденные воспринимают условный срок как </w:t>
      </w:r>
      <w:r w:rsidR="00175885">
        <w:rPr>
          <w:rFonts w:ascii="Times New Roman" w:hAnsi="Times New Roman"/>
          <w:bCs/>
          <w:szCs w:val="24"/>
        </w:rPr>
        <w:t>«</w:t>
      </w:r>
      <w:r w:rsidRPr="0014231A">
        <w:rPr>
          <w:rFonts w:ascii="Times New Roman" w:hAnsi="Times New Roman"/>
          <w:bCs/>
          <w:szCs w:val="24"/>
        </w:rPr>
        <w:t>победу</w:t>
      </w:r>
      <w:r w:rsidR="00175885">
        <w:rPr>
          <w:rFonts w:ascii="Times New Roman" w:hAnsi="Times New Roman"/>
          <w:bCs/>
          <w:szCs w:val="24"/>
        </w:rPr>
        <w:t>»</w:t>
      </w:r>
      <w:r w:rsidRPr="0014231A">
        <w:rPr>
          <w:rFonts w:ascii="Times New Roman" w:hAnsi="Times New Roman"/>
          <w:bCs/>
          <w:szCs w:val="24"/>
        </w:rPr>
        <w:t>, оправдательных приговоров российские суды по-прежнему практически не выносят, они составляют лишь 0,4 процента от общего числа. Несовершеннолетние мгновенно усваивают в силу своей незрелости такое отношение к условному осуждению и оценивают его как безнаказанность.</w:t>
      </w:r>
    </w:p>
    <w:p w:rsidR="00002C0A" w:rsidRPr="0014231A" w:rsidRDefault="00002C0A" w:rsidP="00F97656">
      <w:pPr>
        <w:spacing w:after="0" w:line="240" w:lineRule="auto"/>
        <w:ind w:firstLine="426"/>
        <w:jc w:val="both"/>
        <w:rPr>
          <w:rFonts w:ascii="Times New Roman" w:hAnsi="Times New Roman"/>
          <w:bCs/>
          <w:szCs w:val="24"/>
        </w:rPr>
      </w:pPr>
      <w:r w:rsidRPr="0014231A">
        <w:rPr>
          <w:rFonts w:ascii="Times New Roman" w:hAnsi="Times New Roman"/>
          <w:bCs/>
          <w:szCs w:val="24"/>
        </w:rPr>
        <w:t>С целью решения выявленных проблем предлагаем наиболее эффективные пути решения: ужесточение ответственности за преступления, совершенные несовершеннолетними; усиление административного контроля за поведением подростков-правонарушителей со стороны подразделений ОВД; профилактическое воздействие на детей; меры воспитательного воздействия, применяемые судами, комиссиями по делам несовершеннолетних и защите их прав к подросткам-правонарушителям; усиление работы органов опеки и попечительства с неблагополучными семьями и по защите прав и законных интересов несовершеннолетних.</w:t>
      </w:r>
    </w:p>
    <w:p w:rsidR="00002C0A" w:rsidRPr="0014231A" w:rsidRDefault="00002C0A" w:rsidP="00F97656">
      <w:pPr>
        <w:spacing w:after="0" w:line="240" w:lineRule="auto"/>
        <w:ind w:firstLine="426"/>
        <w:jc w:val="both"/>
        <w:rPr>
          <w:rFonts w:ascii="Times New Roman" w:hAnsi="Times New Roman"/>
          <w:bCs/>
          <w:szCs w:val="24"/>
        </w:rPr>
      </w:pPr>
      <w:r w:rsidRPr="0014231A">
        <w:rPr>
          <w:rFonts w:ascii="Times New Roman" w:hAnsi="Times New Roman"/>
          <w:bCs/>
          <w:szCs w:val="24"/>
        </w:rPr>
        <w:t>Таким образом, на сегодняшний день существует ряд проблем как с профилактикой детской преступности, так и с последующей социализацией несовершеннолетних. Подобные проблемы могут быть решены лишь слаженными совместными действиями как федеральные и региональные органы государственной власти, так и органы местного самоуправления.</w:t>
      </w:r>
    </w:p>
    <w:p w:rsidR="00002C0A" w:rsidRPr="0014231A" w:rsidRDefault="00002C0A" w:rsidP="00F97656">
      <w:pPr>
        <w:spacing w:after="0" w:line="240" w:lineRule="auto"/>
        <w:ind w:firstLine="426"/>
        <w:jc w:val="both"/>
        <w:rPr>
          <w:rFonts w:ascii="Times New Roman" w:hAnsi="Times New Roman"/>
          <w:bCs/>
          <w:szCs w:val="24"/>
        </w:rPr>
      </w:pPr>
    </w:p>
    <w:p w:rsidR="00002C0A" w:rsidRPr="0014231A" w:rsidRDefault="00002C0A" w:rsidP="00F97656">
      <w:pPr>
        <w:spacing w:after="0" w:line="240" w:lineRule="auto"/>
        <w:ind w:firstLine="426"/>
        <w:jc w:val="center"/>
        <w:rPr>
          <w:rFonts w:ascii="Times New Roman" w:hAnsi="Times New Roman"/>
          <w:b/>
          <w:i/>
          <w:szCs w:val="24"/>
          <w:lang w:val="en-US"/>
        </w:rPr>
      </w:pPr>
      <w:r w:rsidRPr="0014231A">
        <w:rPr>
          <w:rFonts w:ascii="Times New Roman" w:hAnsi="Times New Roman" w:cs="Times New Roman"/>
          <w:b/>
          <w:szCs w:val="24"/>
        </w:rPr>
        <w:t>Список литературы</w:t>
      </w:r>
    </w:p>
    <w:p w:rsidR="00002C0A" w:rsidRPr="0014231A" w:rsidRDefault="00002C0A" w:rsidP="00F97656">
      <w:pPr>
        <w:numPr>
          <w:ilvl w:val="0"/>
          <w:numId w:val="20"/>
        </w:numPr>
        <w:spacing w:after="0" w:line="240" w:lineRule="auto"/>
        <w:ind w:left="0" w:firstLine="426"/>
        <w:jc w:val="both"/>
        <w:rPr>
          <w:rFonts w:ascii="Times New Roman" w:hAnsi="Times New Roman"/>
          <w:szCs w:val="24"/>
        </w:rPr>
      </w:pPr>
      <w:r w:rsidRPr="0014231A">
        <w:rPr>
          <w:rFonts w:ascii="Times New Roman" w:hAnsi="Times New Roman"/>
          <w:szCs w:val="24"/>
        </w:rPr>
        <w:t>Гусева Д.О., Киселев А.С. Проблемы уголовной ответственности несовершеннолетних // Юридические науки. – 2017. – №66. – С.43-47.</w:t>
      </w:r>
    </w:p>
    <w:p w:rsidR="00002C0A" w:rsidRPr="0014231A" w:rsidRDefault="00002C0A" w:rsidP="00F97656">
      <w:pPr>
        <w:numPr>
          <w:ilvl w:val="0"/>
          <w:numId w:val="20"/>
        </w:numPr>
        <w:spacing w:after="0" w:line="240" w:lineRule="auto"/>
        <w:ind w:left="0" w:firstLine="426"/>
        <w:jc w:val="both"/>
        <w:rPr>
          <w:rFonts w:ascii="Times New Roman" w:hAnsi="Times New Roman"/>
          <w:szCs w:val="24"/>
        </w:rPr>
      </w:pPr>
      <w:r w:rsidRPr="0014231A">
        <w:rPr>
          <w:rFonts w:ascii="Times New Roman" w:hAnsi="Times New Roman"/>
          <w:szCs w:val="24"/>
        </w:rPr>
        <w:lastRenderedPageBreak/>
        <w:t>Ермакова В.Г. Проблемы уголовной ответственности несовершеннолетних // Вестник Воронежского института МВД России. – 2017. – №2. – С. 16-19.</w:t>
      </w:r>
    </w:p>
    <w:p w:rsidR="00734BB7" w:rsidRPr="0014231A" w:rsidRDefault="00734BB7" w:rsidP="00F97656">
      <w:pPr>
        <w:numPr>
          <w:ilvl w:val="0"/>
          <w:numId w:val="20"/>
        </w:numPr>
        <w:spacing w:after="0" w:line="240" w:lineRule="auto"/>
        <w:ind w:left="0" w:firstLine="426"/>
        <w:jc w:val="both"/>
        <w:rPr>
          <w:rFonts w:ascii="Times New Roman" w:hAnsi="Times New Roman"/>
          <w:szCs w:val="24"/>
        </w:rPr>
      </w:pPr>
      <w:r w:rsidRPr="0014231A">
        <w:rPr>
          <w:rFonts w:ascii="Times New Roman" w:hAnsi="Times New Roman"/>
          <w:szCs w:val="24"/>
        </w:rPr>
        <w:t>Кибальник А.Г. Об особенностях уголовной ответственности и наказания несовершеннолетних // Общество и прав. – 2015. – №2. – С.63-68.</w:t>
      </w:r>
    </w:p>
    <w:p w:rsidR="00002C0A" w:rsidRPr="0014231A" w:rsidRDefault="00002C0A" w:rsidP="00F97656">
      <w:pPr>
        <w:numPr>
          <w:ilvl w:val="0"/>
          <w:numId w:val="20"/>
        </w:numPr>
        <w:spacing w:after="0" w:line="240" w:lineRule="auto"/>
        <w:ind w:left="0" w:firstLine="426"/>
        <w:jc w:val="both"/>
        <w:rPr>
          <w:rFonts w:ascii="Times New Roman" w:hAnsi="Times New Roman"/>
          <w:szCs w:val="24"/>
        </w:rPr>
      </w:pPr>
      <w:r w:rsidRPr="0014231A">
        <w:rPr>
          <w:rFonts w:ascii="Times New Roman" w:hAnsi="Times New Roman"/>
          <w:szCs w:val="24"/>
        </w:rPr>
        <w:t>Коженкова И.В. Особенности уголовной ответственности несовершеннолетних, проблемные аспекты в развитии и воспитании несовершеннолетних // Гуманитарные, социально-экономические и общественные науки. – 2014. – №4. – С.112-118.</w:t>
      </w:r>
    </w:p>
    <w:p w:rsidR="0003002F" w:rsidRDefault="0003002F" w:rsidP="00F97656">
      <w:pPr>
        <w:tabs>
          <w:tab w:val="left" w:pos="567"/>
        </w:tabs>
        <w:spacing w:after="0" w:line="240" w:lineRule="auto"/>
        <w:jc w:val="center"/>
        <w:rPr>
          <w:rFonts w:ascii="Times New Roman" w:hAnsi="Times New Roman"/>
          <w:b/>
        </w:rPr>
      </w:pPr>
    </w:p>
    <w:p w:rsidR="0003002F" w:rsidRDefault="0003002F" w:rsidP="00F97656">
      <w:pPr>
        <w:tabs>
          <w:tab w:val="left" w:pos="567"/>
        </w:tabs>
        <w:spacing w:after="0" w:line="240" w:lineRule="auto"/>
        <w:jc w:val="center"/>
        <w:rPr>
          <w:rFonts w:ascii="Times New Roman" w:hAnsi="Times New Roman"/>
          <w:b/>
        </w:rPr>
      </w:pPr>
    </w:p>
    <w:p w:rsidR="00624EA1" w:rsidRPr="00A03CE5" w:rsidRDefault="00624EA1" w:rsidP="00F97656">
      <w:pPr>
        <w:tabs>
          <w:tab w:val="left" w:pos="567"/>
        </w:tabs>
        <w:spacing w:after="0" w:line="240" w:lineRule="auto"/>
        <w:jc w:val="center"/>
        <w:rPr>
          <w:rFonts w:ascii="Times New Roman" w:hAnsi="Times New Roman"/>
          <w:b/>
          <w:vertAlign w:val="superscript"/>
        </w:rPr>
      </w:pPr>
      <w:r w:rsidRPr="00A03CE5">
        <w:rPr>
          <w:rFonts w:ascii="Times New Roman" w:hAnsi="Times New Roman"/>
          <w:b/>
        </w:rPr>
        <w:t xml:space="preserve">Степанова К.В. </w:t>
      </w:r>
      <w:r w:rsidRPr="00A03CE5">
        <w:rPr>
          <w:rFonts w:ascii="Times New Roman" w:hAnsi="Times New Roman"/>
          <w:b/>
          <w:vertAlign w:val="superscript"/>
        </w:rPr>
        <w:footnoteReference w:customMarkFollows="1" w:id="75"/>
        <w:sym w:font="Symbol" w:char="F0D3"/>
      </w:r>
    </w:p>
    <w:p w:rsidR="00624EA1" w:rsidRPr="00D05BCA" w:rsidRDefault="00624EA1" w:rsidP="00F97656">
      <w:pPr>
        <w:spacing w:after="0" w:line="240" w:lineRule="auto"/>
        <w:jc w:val="center"/>
        <w:rPr>
          <w:rFonts w:ascii="Times New Roman" w:hAnsi="Times New Roman"/>
          <w:i/>
        </w:rPr>
      </w:pPr>
      <w:r w:rsidRPr="00D05BCA">
        <w:rPr>
          <w:rFonts w:ascii="Times New Roman" w:hAnsi="Times New Roman"/>
          <w:i/>
        </w:rPr>
        <w:t>Научный руководитель – преподаватель</w:t>
      </w:r>
    </w:p>
    <w:p w:rsidR="00624EA1" w:rsidRPr="00D05BCA" w:rsidRDefault="00624EA1" w:rsidP="00F97656">
      <w:pPr>
        <w:tabs>
          <w:tab w:val="left" w:pos="567"/>
        </w:tabs>
        <w:spacing w:after="0" w:line="240" w:lineRule="auto"/>
        <w:jc w:val="center"/>
        <w:rPr>
          <w:rFonts w:ascii="Times New Roman" w:hAnsi="Times New Roman"/>
          <w:i/>
        </w:rPr>
      </w:pPr>
      <w:r w:rsidRPr="00D05BCA">
        <w:rPr>
          <w:rFonts w:ascii="Times New Roman" w:hAnsi="Times New Roman"/>
          <w:i/>
        </w:rPr>
        <w:t>Латыпова Д.В.</w:t>
      </w:r>
    </w:p>
    <w:p w:rsidR="00624EA1" w:rsidRPr="00D05BCA" w:rsidRDefault="00624EA1" w:rsidP="00F97656">
      <w:pPr>
        <w:tabs>
          <w:tab w:val="left" w:pos="567"/>
        </w:tabs>
        <w:spacing w:after="0" w:line="240" w:lineRule="auto"/>
        <w:jc w:val="center"/>
        <w:rPr>
          <w:rFonts w:ascii="Times New Roman" w:hAnsi="Times New Roman"/>
          <w:b/>
          <w:i/>
        </w:rPr>
      </w:pPr>
    </w:p>
    <w:p w:rsidR="00624EA1" w:rsidRPr="00D05BCA" w:rsidRDefault="00624EA1" w:rsidP="00F97656">
      <w:pPr>
        <w:tabs>
          <w:tab w:val="left" w:pos="567"/>
        </w:tabs>
        <w:spacing w:after="0" w:line="240" w:lineRule="auto"/>
        <w:jc w:val="center"/>
        <w:rPr>
          <w:rFonts w:ascii="Times New Roman" w:hAnsi="Times New Roman"/>
          <w:i/>
        </w:rPr>
      </w:pPr>
      <w:r w:rsidRPr="00D05BCA">
        <w:rPr>
          <w:rFonts w:ascii="Times New Roman" w:hAnsi="Times New Roman"/>
          <w:i/>
        </w:rPr>
        <w:t>Колледж Стерлитамакского филиала</w:t>
      </w:r>
    </w:p>
    <w:p w:rsidR="00624EA1" w:rsidRPr="00D05BCA" w:rsidRDefault="00624EA1" w:rsidP="00F97656">
      <w:pPr>
        <w:tabs>
          <w:tab w:val="left" w:pos="567"/>
        </w:tabs>
        <w:spacing w:after="0" w:line="240" w:lineRule="auto"/>
        <w:jc w:val="center"/>
        <w:rPr>
          <w:rFonts w:ascii="Times New Roman" w:hAnsi="Times New Roman"/>
          <w:i/>
        </w:rPr>
      </w:pPr>
      <w:r w:rsidRPr="00D05BCA">
        <w:rPr>
          <w:rFonts w:ascii="Times New Roman" w:hAnsi="Times New Roman"/>
          <w:i/>
        </w:rPr>
        <w:t xml:space="preserve">ФГБОУ ВО </w:t>
      </w:r>
      <w:r w:rsidR="00175885">
        <w:rPr>
          <w:rFonts w:ascii="Times New Roman" w:hAnsi="Times New Roman"/>
          <w:i/>
        </w:rPr>
        <w:t>«</w:t>
      </w:r>
      <w:r w:rsidRPr="00D05BCA">
        <w:rPr>
          <w:rFonts w:ascii="Times New Roman" w:hAnsi="Times New Roman"/>
          <w:i/>
        </w:rPr>
        <w:t>Башкирский государственный университет</w:t>
      </w:r>
      <w:r w:rsidR="00175885">
        <w:rPr>
          <w:rFonts w:ascii="Times New Roman" w:hAnsi="Times New Roman"/>
          <w:i/>
        </w:rPr>
        <w:t>»</w:t>
      </w:r>
    </w:p>
    <w:p w:rsidR="00624EA1" w:rsidRPr="00D05BCA" w:rsidRDefault="00624EA1" w:rsidP="00F97656">
      <w:pPr>
        <w:shd w:val="clear" w:color="auto" w:fill="FFFFFF"/>
        <w:spacing w:after="0" w:line="240" w:lineRule="auto"/>
        <w:jc w:val="center"/>
        <w:rPr>
          <w:rFonts w:ascii="Times New Roman" w:hAnsi="Times New Roman"/>
          <w:i/>
        </w:rPr>
      </w:pPr>
      <w:r w:rsidRPr="00D05BCA">
        <w:rPr>
          <w:rFonts w:ascii="Times New Roman" w:hAnsi="Times New Roman"/>
          <w:i/>
        </w:rPr>
        <w:t>Республика Башкортостан, г. Стерлитамак</w:t>
      </w:r>
    </w:p>
    <w:p w:rsidR="00624EA1" w:rsidRPr="00AA6284" w:rsidRDefault="00624EA1" w:rsidP="00F97656">
      <w:pPr>
        <w:widowControl w:val="0"/>
        <w:autoSpaceDE w:val="0"/>
        <w:autoSpaceDN w:val="0"/>
        <w:adjustRightInd w:val="0"/>
        <w:spacing w:after="0" w:line="240" w:lineRule="auto"/>
        <w:jc w:val="center"/>
        <w:rPr>
          <w:rFonts w:ascii="Times New Roman" w:hAnsi="Times New Roman"/>
          <w:b/>
          <w:bCs/>
        </w:rPr>
      </w:pPr>
    </w:p>
    <w:p w:rsidR="00624EA1" w:rsidRDefault="00624EA1" w:rsidP="00F97656">
      <w:pPr>
        <w:widowControl w:val="0"/>
        <w:autoSpaceDE w:val="0"/>
        <w:autoSpaceDN w:val="0"/>
        <w:adjustRightInd w:val="0"/>
        <w:spacing w:after="0" w:line="240" w:lineRule="auto"/>
        <w:jc w:val="center"/>
        <w:rPr>
          <w:rFonts w:ascii="Times New Roman" w:hAnsi="Times New Roman"/>
          <w:b/>
          <w:bCs/>
        </w:rPr>
      </w:pPr>
      <w:r w:rsidRPr="00AA6284">
        <w:rPr>
          <w:rFonts w:ascii="Times New Roman" w:hAnsi="Times New Roman"/>
          <w:b/>
          <w:bCs/>
        </w:rPr>
        <w:t>ПРАВОВОЕ РЕГУЛИРОВАНИЕ ГОСУДАРСТВЕННОЙ МОЛОДЕЖНОЙ ПОЛИТИКИ</w:t>
      </w:r>
    </w:p>
    <w:p w:rsidR="00624EA1" w:rsidRPr="00AA6284" w:rsidRDefault="00624EA1" w:rsidP="00F97656">
      <w:pPr>
        <w:widowControl w:val="0"/>
        <w:autoSpaceDE w:val="0"/>
        <w:autoSpaceDN w:val="0"/>
        <w:adjustRightInd w:val="0"/>
        <w:spacing w:after="0" w:line="240" w:lineRule="auto"/>
        <w:ind w:firstLine="425"/>
        <w:rPr>
          <w:rFonts w:ascii="Times New Roman" w:hAnsi="Times New Roman"/>
          <w:b/>
          <w:bCs/>
        </w:rPr>
      </w:pPr>
    </w:p>
    <w:p w:rsidR="00624EA1" w:rsidRPr="00AA6284" w:rsidRDefault="00624EA1" w:rsidP="00F97656">
      <w:pPr>
        <w:widowControl w:val="0"/>
        <w:autoSpaceDE w:val="0"/>
        <w:autoSpaceDN w:val="0"/>
        <w:adjustRightInd w:val="0"/>
        <w:spacing w:after="0" w:line="240" w:lineRule="auto"/>
        <w:ind w:firstLine="425"/>
        <w:jc w:val="both"/>
        <w:rPr>
          <w:rFonts w:ascii="Times New Roman" w:hAnsi="Times New Roman"/>
        </w:rPr>
      </w:pPr>
      <w:r w:rsidRPr="00AA6284">
        <w:rPr>
          <w:rFonts w:ascii="Times New Roman" w:hAnsi="Times New Roman"/>
        </w:rPr>
        <w:t>Под государственной молодежной политикой следует понимать такую деятельность государства, которая направлена в первую очередь на создание правовых, экономико-социальных условий, а равно и иных организационных гарантий как для самореализации личности, так и для развития молодежных объединений и их инициатив.</w:t>
      </w:r>
    </w:p>
    <w:p w:rsidR="00624EA1" w:rsidRPr="00AA6284" w:rsidRDefault="00624EA1" w:rsidP="00F97656">
      <w:pPr>
        <w:widowControl w:val="0"/>
        <w:autoSpaceDE w:val="0"/>
        <w:autoSpaceDN w:val="0"/>
        <w:adjustRightInd w:val="0"/>
        <w:spacing w:after="0" w:line="240" w:lineRule="auto"/>
        <w:ind w:firstLine="425"/>
        <w:jc w:val="both"/>
        <w:rPr>
          <w:rFonts w:ascii="Times New Roman" w:hAnsi="Times New Roman"/>
        </w:rPr>
      </w:pPr>
      <w:r w:rsidRPr="00AA6284">
        <w:rPr>
          <w:rFonts w:ascii="Times New Roman" w:hAnsi="Times New Roman"/>
        </w:rPr>
        <w:t xml:space="preserve">В связи с чем, правовое регулирование данного направления включает в себя ряд нормативных правовых актов, введение в действие которых не только закрепляет ранее описанные гарантии, но и способствует их реализации в более полной мере. Поэтому важно раскрыть основные действующие на территории России акты, чье содержание направлено на выражение улучшение молодежной политики государства. Во-первых, это Федеральный Закон </w:t>
      </w:r>
      <w:r w:rsidR="00175885">
        <w:rPr>
          <w:rFonts w:ascii="Times New Roman" w:hAnsi="Times New Roman"/>
        </w:rPr>
        <w:t>«</w:t>
      </w:r>
      <w:r w:rsidRPr="00AA6284">
        <w:rPr>
          <w:rFonts w:ascii="Times New Roman" w:hAnsi="Times New Roman"/>
        </w:rPr>
        <w:t>О государственной поддержке молодежных и детских общественных объединений</w:t>
      </w:r>
      <w:r w:rsidR="00175885">
        <w:rPr>
          <w:rFonts w:ascii="Times New Roman" w:hAnsi="Times New Roman"/>
        </w:rPr>
        <w:t>»</w:t>
      </w:r>
      <w:r w:rsidRPr="00AA6284">
        <w:rPr>
          <w:rFonts w:ascii="Times New Roman" w:hAnsi="Times New Roman"/>
        </w:rPr>
        <w:t>. Его суть отражает факт оказания поддержки молодежным и детским объединениям и организациям на общегосударственном уровне, в том числе и путем финансирования. Во-вторых, распоряжение Правительства РФ, закрепляющее ряд, так называемых основ, в изучаемой сфере. Значимость данного акта очевидна ввиду установления в нем приоритетных направлений в области повышения социальной роли семьи и выявления направлений поддержки молодых семей, а также ввиду установления инфраструктуры молодежной политики. При этом, данные основы служат базой для разработки программ регионального уровня в сфере гражданско-патриотического и духовно-нравственного воспитания детей и молодежи [1].</w:t>
      </w:r>
    </w:p>
    <w:p w:rsidR="00624EA1" w:rsidRPr="00AA6284" w:rsidRDefault="00624EA1" w:rsidP="00F97656">
      <w:pPr>
        <w:widowControl w:val="0"/>
        <w:autoSpaceDE w:val="0"/>
        <w:autoSpaceDN w:val="0"/>
        <w:adjustRightInd w:val="0"/>
        <w:spacing w:after="0" w:line="240" w:lineRule="auto"/>
        <w:ind w:firstLine="425"/>
        <w:jc w:val="both"/>
        <w:rPr>
          <w:rFonts w:ascii="Times New Roman" w:hAnsi="Times New Roman"/>
        </w:rPr>
      </w:pPr>
      <w:r w:rsidRPr="00AA6284">
        <w:rPr>
          <w:rFonts w:ascii="Times New Roman" w:hAnsi="Times New Roman"/>
        </w:rPr>
        <w:t>Анализируя вышеуказанные документы</w:t>
      </w:r>
      <w:r w:rsidR="001C77ED">
        <w:rPr>
          <w:rFonts w:ascii="Times New Roman" w:hAnsi="Times New Roman"/>
        </w:rPr>
        <w:t>,</w:t>
      </w:r>
      <w:r w:rsidRPr="00AA6284">
        <w:rPr>
          <w:rFonts w:ascii="Times New Roman" w:hAnsi="Times New Roman"/>
        </w:rPr>
        <w:t xml:space="preserve"> </w:t>
      </w:r>
      <w:r w:rsidR="001C77ED">
        <w:rPr>
          <w:rFonts w:ascii="Times New Roman" w:hAnsi="Times New Roman"/>
        </w:rPr>
        <w:t>можно</w:t>
      </w:r>
      <w:r w:rsidRPr="00AA6284">
        <w:rPr>
          <w:rFonts w:ascii="Times New Roman" w:hAnsi="Times New Roman"/>
        </w:rPr>
        <w:t xml:space="preserve"> прийти к выводу, что нормативная база разработана достаточно логично и последовательно, более того, данные акты рассчитаны на продолжительный срок действия, что важно для поддержания актуальности развития молодежной политики сегодня, так как представители молодёжной среды могут быть уверены в поддержке на законодательном уровне.</w:t>
      </w:r>
    </w:p>
    <w:p w:rsidR="00624EA1" w:rsidRPr="00AA6284" w:rsidRDefault="00624EA1" w:rsidP="00F97656">
      <w:pPr>
        <w:widowControl w:val="0"/>
        <w:autoSpaceDE w:val="0"/>
        <w:autoSpaceDN w:val="0"/>
        <w:adjustRightInd w:val="0"/>
        <w:spacing w:after="0" w:line="240" w:lineRule="auto"/>
        <w:ind w:firstLine="425"/>
        <w:jc w:val="both"/>
        <w:rPr>
          <w:rFonts w:ascii="Times New Roman" w:hAnsi="Times New Roman"/>
        </w:rPr>
      </w:pPr>
      <w:r w:rsidRPr="00AA6284">
        <w:rPr>
          <w:rFonts w:ascii="Times New Roman" w:hAnsi="Times New Roman"/>
        </w:rPr>
        <w:t xml:space="preserve">В субъектах федерации молодежная политика реализуется в следующих аспектах: принимаются программы для реализации молодежной политики, а равно и иные решения региональных органов в области занятости, отдыха и прочих элементов данного направления политики. Примером таких актов может выступать государственная программа </w:t>
      </w:r>
      <w:r w:rsidR="00175885">
        <w:rPr>
          <w:rFonts w:ascii="Times New Roman" w:hAnsi="Times New Roman"/>
        </w:rPr>
        <w:t>«</w:t>
      </w:r>
      <w:r w:rsidRPr="00AA6284">
        <w:rPr>
          <w:rFonts w:ascii="Times New Roman" w:hAnsi="Times New Roman"/>
        </w:rPr>
        <w:t>Развитие молодежной политики в Республике Башкортостан</w:t>
      </w:r>
      <w:r w:rsidR="00175885">
        <w:rPr>
          <w:rFonts w:ascii="Times New Roman" w:hAnsi="Times New Roman"/>
        </w:rPr>
        <w:t>»</w:t>
      </w:r>
      <w:r w:rsidRPr="00AA6284">
        <w:rPr>
          <w:rFonts w:ascii="Times New Roman" w:hAnsi="Times New Roman"/>
        </w:rPr>
        <w:t>, принятая в 2012 г., при этом срок ее действия рассчитан до 2025 г. [2].</w:t>
      </w:r>
    </w:p>
    <w:p w:rsidR="00624EA1" w:rsidRDefault="00624EA1" w:rsidP="00F97656">
      <w:pPr>
        <w:widowControl w:val="0"/>
        <w:autoSpaceDE w:val="0"/>
        <w:autoSpaceDN w:val="0"/>
        <w:adjustRightInd w:val="0"/>
        <w:spacing w:after="0" w:line="240" w:lineRule="auto"/>
        <w:ind w:firstLine="425"/>
        <w:jc w:val="both"/>
        <w:rPr>
          <w:rFonts w:ascii="Times New Roman" w:hAnsi="Times New Roman"/>
        </w:rPr>
      </w:pPr>
      <w:r w:rsidRPr="00AA6284">
        <w:rPr>
          <w:rFonts w:ascii="Times New Roman" w:hAnsi="Times New Roman"/>
        </w:rPr>
        <w:t>Таким образом, подводя итог вышеизложенного, следует отметить, что сегодня на территории РФ действуют ряд НПА как федерального, так и регионального уровня, цель которых выстраивание и организация молодежной политики, что в совокупности способствует законодательному закреплению гарантий в данной сфере, а равно и подтверждает приоритетность изучаемого направления для страны в целом.</w:t>
      </w:r>
    </w:p>
    <w:p w:rsidR="00624EA1" w:rsidRDefault="00624EA1" w:rsidP="00F97656">
      <w:pPr>
        <w:widowControl w:val="0"/>
        <w:autoSpaceDE w:val="0"/>
        <w:autoSpaceDN w:val="0"/>
        <w:adjustRightInd w:val="0"/>
        <w:spacing w:after="0" w:line="240" w:lineRule="auto"/>
        <w:ind w:firstLine="425"/>
        <w:rPr>
          <w:rFonts w:ascii="Times New Roman" w:hAnsi="Times New Roman"/>
        </w:rPr>
      </w:pPr>
    </w:p>
    <w:p w:rsidR="0003002F" w:rsidRPr="00AA6284" w:rsidRDefault="0003002F" w:rsidP="00F97656">
      <w:pPr>
        <w:widowControl w:val="0"/>
        <w:autoSpaceDE w:val="0"/>
        <w:autoSpaceDN w:val="0"/>
        <w:adjustRightInd w:val="0"/>
        <w:spacing w:after="0" w:line="240" w:lineRule="auto"/>
        <w:ind w:firstLine="425"/>
        <w:rPr>
          <w:rFonts w:ascii="Times New Roman" w:hAnsi="Times New Roman"/>
        </w:rPr>
      </w:pPr>
    </w:p>
    <w:p w:rsidR="00624EA1" w:rsidRDefault="00D036AE" w:rsidP="00F97656">
      <w:pPr>
        <w:widowControl w:val="0"/>
        <w:autoSpaceDE w:val="0"/>
        <w:autoSpaceDN w:val="0"/>
        <w:adjustRightInd w:val="0"/>
        <w:spacing w:after="0" w:line="240" w:lineRule="auto"/>
        <w:ind w:firstLine="425"/>
        <w:jc w:val="center"/>
        <w:rPr>
          <w:rFonts w:ascii="Times New Roman" w:hAnsi="Times New Roman"/>
          <w:b/>
        </w:rPr>
      </w:pPr>
      <w:r>
        <w:rPr>
          <w:rFonts w:ascii="Times New Roman" w:hAnsi="Times New Roman"/>
          <w:b/>
        </w:rPr>
        <w:lastRenderedPageBreak/>
        <w:t>Список литературы</w:t>
      </w:r>
    </w:p>
    <w:p w:rsidR="00624EA1" w:rsidRPr="00AA6284" w:rsidRDefault="00624EA1" w:rsidP="00F97656">
      <w:pPr>
        <w:widowControl w:val="0"/>
        <w:autoSpaceDE w:val="0"/>
        <w:autoSpaceDN w:val="0"/>
        <w:adjustRightInd w:val="0"/>
        <w:spacing w:after="0" w:line="240" w:lineRule="auto"/>
        <w:ind w:firstLine="425"/>
        <w:jc w:val="both"/>
        <w:rPr>
          <w:rFonts w:ascii="Times New Roman" w:hAnsi="Times New Roman"/>
        </w:rPr>
      </w:pPr>
      <w:r w:rsidRPr="00AA6284">
        <w:rPr>
          <w:rFonts w:ascii="Times New Roman" w:hAnsi="Times New Roman"/>
        </w:rPr>
        <w:t xml:space="preserve">1. Распоряжение Правительства Российской Федерации от 29.11.2014 </w:t>
      </w:r>
      <w:r>
        <w:rPr>
          <w:rFonts w:ascii="Times New Roman" w:hAnsi="Times New Roman"/>
        </w:rPr>
        <w:t>№</w:t>
      </w:r>
      <w:r w:rsidRPr="00AA6284">
        <w:rPr>
          <w:rFonts w:ascii="Times New Roman" w:hAnsi="Times New Roman"/>
        </w:rPr>
        <w:t xml:space="preserve"> 2403-р </w:t>
      </w:r>
      <w:r w:rsidR="00175885">
        <w:rPr>
          <w:rFonts w:ascii="Times New Roman" w:hAnsi="Times New Roman"/>
        </w:rPr>
        <w:t>«</w:t>
      </w:r>
      <w:r w:rsidRPr="00AA6284">
        <w:rPr>
          <w:rFonts w:ascii="Times New Roman" w:hAnsi="Times New Roman"/>
        </w:rPr>
        <w:t>Основы государственной молодежной политики Российской Федерации на период до 2025 г.</w:t>
      </w:r>
      <w:r w:rsidR="00175885">
        <w:rPr>
          <w:rFonts w:ascii="Times New Roman" w:hAnsi="Times New Roman"/>
        </w:rPr>
        <w:t>»</w:t>
      </w:r>
      <w:r w:rsidRPr="00AA6284">
        <w:rPr>
          <w:rFonts w:ascii="Times New Roman" w:hAnsi="Times New Roman"/>
        </w:rPr>
        <w:t xml:space="preserve"> // Собрание законодательства РФ. – 2014. – </w:t>
      </w:r>
      <w:r>
        <w:rPr>
          <w:rFonts w:ascii="Times New Roman" w:hAnsi="Times New Roman"/>
        </w:rPr>
        <w:t>№</w:t>
      </w:r>
      <w:r w:rsidRPr="00AA6284">
        <w:rPr>
          <w:rFonts w:ascii="Times New Roman" w:hAnsi="Times New Roman"/>
        </w:rPr>
        <w:t xml:space="preserve"> 50. – Ст. 7185.</w:t>
      </w:r>
    </w:p>
    <w:p w:rsidR="00624EA1" w:rsidRPr="00AA6284" w:rsidRDefault="00624EA1" w:rsidP="00F97656">
      <w:pPr>
        <w:widowControl w:val="0"/>
        <w:autoSpaceDE w:val="0"/>
        <w:autoSpaceDN w:val="0"/>
        <w:adjustRightInd w:val="0"/>
        <w:spacing w:after="0" w:line="240" w:lineRule="auto"/>
        <w:ind w:firstLine="425"/>
        <w:jc w:val="both"/>
        <w:rPr>
          <w:rFonts w:ascii="Times New Roman" w:hAnsi="Times New Roman"/>
        </w:rPr>
      </w:pPr>
      <w:r w:rsidRPr="00AA6284">
        <w:rPr>
          <w:rFonts w:ascii="Times New Roman" w:hAnsi="Times New Roman"/>
        </w:rPr>
        <w:t xml:space="preserve">2. Постановление Правительства Республики Башкортостан от 20.06.2012 </w:t>
      </w:r>
      <w:r>
        <w:rPr>
          <w:rFonts w:ascii="Times New Roman" w:hAnsi="Times New Roman"/>
        </w:rPr>
        <w:t>№</w:t>
      </w:r>
      <w:r w:rsidRPr="00AA6284">
        <w:rPr>
          <w:rFonts w:ascii="Times New Roman" w:hAnsi="Times New Roman"/>
        </w:rPr>
        <w:t xml:space="preserve"> 201 </w:t>
      </w:r>
      <w:r w:rsidR="00175885">
        <w:rPr>
          <w:rFonts w:ascii="Times New Roman" w:hAnsi="Times New Roman"/>
        </w:rPr>
        <w:t>«</w:t>
      </w:r>
      <w:r w:rsidRPr="00AA6284">
        <w:rPr>
          <w:rFonts w:ascii="Times New Roman" w:hAnsi="Times New Roman"/>
        </w:rPr>
        <w:t xml:space="preserve">О государственной программе </w:t>
      </w:r>
      <w:r w:rsidR="00175885">
        <w:rPr>
          <w:rFonts w:ascii="Times New Roman" w:hAnsi="Times New Roman"/>
        </w:rPr>
        <w:t>«</w:t>
      </w:r>
      <w:r w:rsidRPr="00AA6284">
        <w:rPr>
          <w:rFonts w:ascii="Times New Roman" w:hAnsi="Times New Roman"/>
        </w:rPr>
        <w:t xml:space="preserve">Развитие молодежной политики в </w:t>
      </w:r>
      <w:r>
        <w:rPr>
          <w:rFonts w:ascii="Times New Roman" w:hAnsi="Times New Roman"/>
        </w:rPr>
        <w:t>РБ</w:t>
      </w:r>
      <w:r w:rsidR="00175885">
        <w:rPr>
          <w:rFonts w:ascii="Times New Roman" w:hAnsi="Times New Roman"/>
        </w:rPr>
        <w:t>»</w:t>
      </w:r>
      <w:r w:rsidRPr="00555AD6">
        <w:rPr>
          <w:rFonts w:ascii="Times New Roman" w:hAnsi="Times New Roman"/>
        </w:rPr>
        <w:t>: [</w:t>
      </w:r>
      <w:r>
        <w:rPr>
          <w:rFonts w:ascii="Times New Roman" w:hAnsi="Times New Roman"/>
        </w:rPr>
        <w:t>сайт</w:t>
      </w:r>
      <w:r w:rsidRPr="00AA6284">
        <w:rPr>
          <w:rFonts w:ascii="Times New Roman" w:hAnsi="Times New Roman"/>
        </w:rPr>
        <w:t>]</w:t>
      </w:r>
      <w:r>
        <w:rPr>
          <w:rFonts w:ascii="Times New Roman" w:hAnsi="Times New Roman"/>
        </w:rPr>
        <w:t xml:space="preserve">. </w:t>
      </w:r>
      <w:r w:rsidRPr="00AA6284">
        <w:rPr>
          <w:rFonts w:ascii="Times New Roman" w:hAnsi="Times New Roman"/>
        </w:rPr>
        <w:t xml:space="preserve">URL: </w:t>
      </w:r>
      <w:r w:rsidRPr="00555AD6">
        <w:rPr>
          <w:rFonts w:ascii="Times New Roman" w:hAnsi="Times New Roman"/>
        </w:rPr>
        <w:t>http://docs.cntd.ru/document/935123532</w:t>
      </w:r>
      <w:r w:rsidRPr="00AA6284">
        <w:rPr>
          <w:rFonts w:ascii="Times New Roman" w:hAnsi="Times New Roman"/>
        </w:rPr>
        <w:t xml:space="preserve"> (дата обращения:</w:t>
      </w:r>
      <w:r>
        <w:rPr>
          <w:rFonts w:ascii="Times New Roman" w:hAnsi="Times New Roman"/>
        </w:rPr>
        <w:t xml:space="preserve"> 03</w:t>
      </w:r>
      <w:r w:rsidRPr="00AA6284">
        <w:rPr>
          <w:rFonts w:ascii="Times New Roman" w:hAnsi="Times New Roman"/>
        </w:rPr>
        <w:t>.</w:t>
      </w:r>
      <w:r>
        <w:rPr>
          <w:rFonts w:ascii="Times New Roman" w:hAnsi="Times New Roman"/>
        </w:rPr>
        <w:t>03</w:t>
      </w:r>
      <w:r w:rsidRPr="00AA6284">
        <w:rPr>
          <w:rFonts w:ascii="Times New Roman" w:hAnsi="Times New Roman"/>
        </w:rPr>
        <w:t>.201</w:t>
      </w:r>
      <w:r>
        <w:rPr>
          <w:rFonts w:ascii="Times New Roman" w:hAnsi="Times New Roman"/>
        </w:rPr>
        <w:t>8</w:t>
      </w:r>
      <w:r w:rsidRPr="00AA6284">
        <w:rPr>
          <w:rFonts w:ascii="Times New Roman" w:hAnsi="Times New Roman"/>
        </w:rPr>
        <w:t>).</w:t>
      </w:r>
    </w:p>
    <w:p w:rsidR="00B64C47" w:rsidRDefault="00B64C47" w:rsidP="00F97656">
      <w:pPr>
        <w:spacing w:after="0"/>
        <w:jc w:val="both"/>
        <w:rPr>
          <w:bCs/>
        </w:rPr>
      </w:pPr>
    </w:p>
    <w:p w:rsidR="00B64C47" w:rsidRPr="00B64C47" w:rsidRDefault="00B64C47" w:rsidP="00B64C47">
      <w:pPr>
        <w:spacing w:after="0" w:line="240" w:lineRule="auto"/>
        <w:jc w:val="both"/>
        <w:rPr>
          <w:rFonts w:ascii="Times New Roman" w:hAnsi="Times New Roman" w:cs="Times New Roman"/>
          <w:bCs/>
        </w:rPr>
      </w:pPr>
    </w:p>
    <w:p w:rsidR="00B64C47" w:rsidRPr="00B64C47" w:rsidRDefault="00B64C47" w:rsidP="00B64C47">
      <w:pPr>
        <w:spacing w:after="0" w:line="240" w:lineRule="auto"/>
        <w:jc w:val="center"/>
        <w:rPr>
          <w:rFonts w:ascii="Times New Roman" w:hAnsi="Times New Roman" w:cs="Times New Roman"/>
          <w:b/>
          <w:i/>
        </w:rPr>
      </w:pPr>
      <w:r w:rsidRPr="00B64C47">
        <w:rPr>
          <w:rFonts w:ascii="Times New Roman" w:hAnsi="Times New Roman" w:cs="Times New Roman"/>
          <w:b/>
        </w:rPr>
        <w:t>Ситникова Е.А.</w:t>
      </w:r>
      <w:r w:rsidRPr="00B64C47">
        <w:rPr>
          <w:rStyle w:val="a8"/>
          <w:rFonts w:ascii="Times New Roman" w:hAnsi="Times New Roman" w:cs="Times New Roman"/>
          <w:b/>
          <w:color w:val="000000"/>
        </w:rPr>
        <w:footnoteReference w:customMarkFollows="1" w:id="76"/>
        <w:t>©</w:t>
      </w:r>
    </w:p>
    <w:p w:rsidR="00B64C47" w:rsidRPr="00B64C47" w:rsidRDefault="00B64C47" w:rsidP="00B64C47">
      <w:pPr>
        <w:spacing w:after="0" w:line="240" w:lineRule="auto"/>
        <w:jc w:val="center"/>
        <w:rPr>
          <w:rFonts w:ascii="Times New Roman" w:hAnsi="Times New Roman" w:cs="Times New Roman"/>
          <w:i/>
        </w:rPr>
      </w:pPr>
      <w:r w:rsidRPr="00B64C47">
        <w:rPr>
          <w:rFonts w:ascii="Times New Roman" w:hAnsi="Times New Roman" w:cs="Times New Roman"/>
          <w:i/>
        </w:rPr>
        <w:t>Научный руководитель – преподаватель</w:t>
      </w:r>
    </w:p>
    <w:p w:rsidR="00B64C47" w:rsidRPr="00B64C47" w:rsidRDefault="00B64C47" w:rsidP="00B64C47">
      <w:pPr>
        <w:spacing w:after="0" w:line="240" w:lineRule="auto"/>
        <w:jc w:val="center"/>
        <w:rPr>
          <w:rFonts w:ascii="Times New Roman" w:hAnsi="Times New Roman" w:cs="Times New Roman"/>
          <w:i/>
        </w:rPr>
      </w:pPr>
      <w:r w:rsidRPr="00B64C47">
        <w:rPr>
          <w:rFonts w:ascii="Times New Roman" w:hAnsi="Times New Roman" w:cs="Times New Roman"/>
          <w:i/>
        </w:rPr>
        <w:t>Самойлова Т.Н.</w:t>
      </w:r>
    </w:p>
    <w:p w:rsidR="00B64C47" w:rsidRPr="00B64C47" w:rsidRDefault="00B64C47" w:rsidP="00B64C47">
      <w:pPr>
        <w:spacing w:after="0" w:line="240" w:lineRule="auto"/>
        <w:jc w:val="center"/>
        <w:rPr>
          <w:rFonts w:ascii="Times New Roman" w:hAnsi="Times New Roman" w:cs="Times New Roman"/>
          <w:b/>
          <w:i/>
        </w:rPr>
      </w:pPr>
    </w:p>
    <w:p w:rsidR="00B64C47" w:rsidRPr="00B64C47" w:rsidRDefault="00B64C47" w:rsidP="00B64C47">
      <w:pPr>
        <w:spacing w:after="0" w:line="240" w:lineRule="auto"/>
        <w:jc w:val="center"/>
        <w:rPr>
          <w:rFonts w:ascii="Times New Roman" w:hAnsi="Times New Roman" w:cs="Times New Roman"/>
          <w:i/>
          <w:snapToGrid w:val="0"/>
        </w:rPr>
      </w:pPr>
      <w:r w:rsidRPr="00B64C47">
        <w:rPr>
          <w:rFonts w:ascii="Times New Roman" w:hAnsi="Times New Roman" w:cs="Times New Roman"/>
          <w:i/>
          <w:snapToGrid w:val="0"/>
        </w:rPr>
        <w:t>Колледж Бирского филиала</w:t>
      </w:r>
    </w:p>
    <w:p w:rsidR="00B64C47" w:rsidRPr="00B64C47" w:rsidRDefault="00B64C47" w:rsidP="00B64C47">
      <w:pPr>
        <w:spacing w:after="0" w:line="240" w:lineRule="auto"/>
        <w:jc w:val="center"/>
        <w:rPr>
          <w:rFonts w:ascii="Times New Roman" w:hAnsi="Times New Roman" w:cs="Times New Roman"/>
          <w:i/>
          <w:snapToGrid w:val="0"/>
        </w:rPr>
      </w:pPr>
      <w:r w:rsidRPr="00B64C47">
        <w:rPr>
          <w:rFonts w:ascii="Times New Roman" w:hAnsi="Times New Roman" w:cs="Times New Roman"/>
          <w:i/>
          <w:snapToGrid w:val="0"/>
        </w:rPr>
        <w:t xml:space="preserve">ФГБОУ ВО </w:t>
      </w:r>
      <w:r w:rsidR="00175885">
        <w:rPr>
          <w:rFonts w:ascii="Times New Roman" w:hAnsi="Times New Roman" w:cs="Times New Roman"/>
          <w:i/>
          <w:snapToGrid w:val="0"/>
        </w:rPr>
        <w:t>«</w:t>
      </w:r>
      <w:r w:rsidRPr="00B64C47">
        <w:rPr>
          <w:rFonts w:ascii="Times New Roman" w:hAnsi="Times New Roman" w:cs="Times New Roman"/>
          <w:i/>
          <w:snapToGrid w:val="0"/>
        </w:rPr>
        <w:t>Башкирский государственный университет</w:t>
      </w:r>
      <w:r w:rsidR="00175885">
        <w:rPr>
          <w:rFonts w:ascii="Times New Roman" w:hAnsi="Times New Roman" w:cs="Times New Roman"/>
          <w:i/>
          <w:snapToGrid w:val="0"/>
        </w:rPr>
        <w:t>»</w:t>
      </w:r>
    </w:p>
    <w:p w:rsidR="00B64C47" w:rsidRPr="00B64C47" w:rsidRDefault="00B64C47" w:rsidP="00B64C47">
      <w:pPr>
        <w:spacing w:after="0" w:line="240" w:lineRule="auto"/>
        <w:jc w:val="center"/>
        <w:rPr>
          <w:rFonts w:ascii="Times New Roman" w:hAnsi="Times New Roman" w:cs="Times New Roman"/>
          <w:i/>
          <w:snapToGrid w:val="0"/>
        </w:rPr>
      </w:pPr>
      <w:r w:rsidRPr="00B64C47">
        <w:rPr>
          <w:rFonts w:ascii="Times New Roman" w:hAnsi="Times New Roman" w:cs="Times New Roman"/>
          <w:i/>
          <w:snapToGrid w:val="0"/>
        </w:rPr>
        <w:t>Республика Башкортостан, г. Бирск</w:t>
      </w:r>
    </w:p>
    <w:p w:rsidR="00B64C47" w:rsidRPr="00B64C47" w:rsidRDefault="00B64C47" w:rsidP="00B64C47">
      <w:pPr>
        <w:spacing w:after="0" w:line="240" w:lineRule="auto"/>
        <w:jc w:val="center"/>
        <w:rPr>
          <w:rFonts w:ascii="Times New Roman" w:hAnsi="Times New Roman" w:cs="Times New Roman"/>
          <w:i/>
          <w:snapToGrid w:val="0"/>
        </w:rPr>
      </w:pPr>
    </w:p>
    <w:p w:rsidR="00D036AE" w:rsidRDefault="00B64C47" w:rsidP="00B64C47">
      <w:pPr>
        <w:spacing w:after="0" w:line="240" w:lineRule="auto"/>
        <w:jc w:val="center"/>
        <w:rPr>
          <w:rFonts w:ascii="Times New Roman" w:hAnsi="Times New Roman" w:cs="Times New Roman"/>
          <w:b/>
        </w:rPr>
      </w:pPr>
      <w:r w:rsidRPr="00B64C47">
        <w:rPr>
          <w:rFonts w:ascii="Times New Roman" w:hAnsi="Times New Roman" w:cs="Times New Roman"/>
          <w:b/>
        </w:rPr>
        <w:t xml:space="preserve">ПАТРИОТИЧЕСКОЕ ВОСПИТАНИЕ МЛАДШИХ ШКОЛЬНИКОВ СРЕДСТВАМИ </w:t>
      </w:r>
    </w:p>
    <w:p w:rsidR="00B64C47" w:rsidRPr="00B64C47" w:rsidRDefault="00B64C47" w:rsidP="00B64C47">
      <w:pPr>
        <w:spacing w:after="0" w:line="240" w:lineRule="auto"/>
        <w:jc w:val="center"/>
        <w:rPr>
          <w:rFonts w:ascii="Times New Roman" w:hAnsi="Times New Roman" w:cs="Times New Roman"/>
          <w:b/>
        </w:rPr>
      </w:pPr>
      <w:r w:rsidRPr="00B64C47">
        <w:rPr>
          <w:rFonts w:ascii="Times New Roman" w:hAnsi="Times New Roman" w:cs="Times New Roman"/>
          <w:b/>
        </w:rPr>
        <w:t>ИНФОРМАЦИОННО-КОММУНИКАТИВНЫХ ТЕХНОЛОГИЙ</w:t>
      </w:r>
    </w:p>
    <w:p w:rsidR="00B64C47" w:rsidRPr="00B64C47" w:rsidRDefault="00B64C47" w:rsidP="00B64C47">
      <w:pPr>
        <w:spacing w:after="0" w:line="240" w:lineRule="auto"/>
        <w:ind w:firstLine="426"/>
        <w:jc w:val="center"/>
        <w:rPr>
          <w:rFonts w:ascii="Times New Roman" w:hAnsi="Times New Roman" w:cs="Times New Roman"/>
          <w:b/>
        </w:rPr>
      </w:pPr>
    </w:p>
    <w:p w:rsidR="00B64C47" w:rsidRPr="00B64C47" w:rsidRDefault="00B64C47" w:rsidP="00B64C47">
      <w:pPr>
        <w:pStyle w:val="aff"/>
        <w:spacing w:after="0" w:line="240" w:lineRule="auto"/>
        <w:ind w:firstLine="426"/>
        <w:jc w:val="both"/>
        <w:rPr>
          <w:rFonts w:ascii="Times New Roman" w:hAnsi="Times New Roman" w:cs="Times New Roman"/>
        </w:rPr>
      </w:pPr>
      <w:r w:rsidRPr="00B64C47">
        <w:rPr>
          <w:rFonts w:ascii="Times New Roman" w:hAnsi="Times New Roman" w:cs="Times New Roman"/>
        </w:rPr>
        <w:t>Проблема патриотического воспитания младших школьников сейчас одна из актуальных задач страны, общества и образовательных учреждений. Младший школьный возраст – это период позитивных изменений и преобразований. Если в данном возрасте ребенок не почувствует радость познания, не приобретёт умения трудиться, не научится любить близких, беречь природу, Родину, сделать это в дальнейшем будет значительно труднее и потребует неизмеримо более высоких душевных и физических затрат.</w:t>
      </w:r>
    </w:p>
    <w:p w:rsidR="00B64C47" w:rsidRPr="00B64C47" w:rsidRDefault="00B64C47" w:rsidP="00B64C47">
      <w:pPr>
        <w:pStyle w:val="aff"/>
        <w:spacing w:after="0" w:line="240" w:lineRule="auto"/>
        <w:ind w:firstLine="426"/>
        <w:jc w:val="both"/>
        <w:rPr>
          <w:rFonts w:ascii="Times New Roman" w:hAnsi="Times New Roman" w:cs="Times New Roman"/>
        </w:rPr>
      </w:pPr>
      <w:r w:rsidRPr="00B64C47">
        <w:rPr>
          <w:rFonts w:ascii="Times New Roman" w:hAnsi="Times New Roman" w:cs="Times New Roman"/>
        </w:rPr>
        <w:t>Под патриотическим воспитанием понимается взаимодействие взрослого и детей в совместной деятельности и общении, направленных на раскрытие и формирование в ребенке общечеловеческих нравственных качеств, приобщение к истокам национальной региональной культуры, природе родного края, воспитание эмоционально-действенного отношения, чувства сопричастности, привязанности к окружающим.</w:t>
      </w:r>
    </w:p>
    <w:p w:rsidR="00B64C47" w:rsidRPr="00B64C47" w:rsidRDefault="00B64C47" w:rsidP="00B64C47">
      <w:pPr>
        <w:pStyle w:val="aff"/>
        <w:spacing w:after="0" w:line="240" w:lineRule="auto"/>
        <w:ind w:firstLine="426"/>
        <w:jc w:val="both"/>
        <w:rPr>
          <w:rFonts w:ascii="Times New Roman" w:hAnsi="Times New Roman" w:cs="Times New Roman"/>
        </w:rPr>
      </w:pPr>
      <w:r w:rsidRPr="00B64C47">
        <w:rPr>
          <w:rFonts w:ascii="Times New Roman" w:hAnsi="Times New Roman" w:cs="Times New Roman"/>
        </w:rPr>
        <w:t>К основным задачам патриотического воспитания относятся:</w:t>
      </w:r>
    </w:p>
    <w:p w:rsidR="00B64C47" w:rsidRPr="00B64C47" w:rsidRDefault="00B64C47" w:rsidP="00B64C47">
      <w:pPr>
        <w:pStyle w:val="aff"/>
        <w:spacing w:after="0" w:line="240" w:lineRule="auto"/>
        <w:ind w:firstLine="426"/>
        <w:jc w:val="both"/>
        <w:rPr>
          <w:rFonts w:ascii="Times New Roman" w:hAnsi="Times New Roman" w:cs="Times New Roman"/>
        </w:rPr>
      </w:pPr>
      <w:r w:rsidRPr="00B64C47">
        <w:rPr>
          <w:rFonts w:ascii="Times New Roman" w:hAnsi="Times New Roman" w:cs="Times New Roman"/>
        </w:rPr>
        <w:t>- формирование духовно-нравственного отношения и чувства сопричастности к родному дому, семье, городу, селу; к природе родного края; к культурному наследию своего народа;</w:t>
      </w:r>
    </w:p>
    <w:p w:rsidR="00B64C47" w:rsidRPr="00B64C47" w:rsidRDefault="00B64C47" w:rsidP="00B64C47">
      <w:pPr>
        <w:pStyle w:val="aff"/>
        <w:spacing w:after="0" w:line="240" w:lineRule="auto"/>
        <w:ind w:firstLine="426"/>
        <w:jc w:val="both"/>
        <w:rPr>
          <w:rFonts w:ascii="Times New Roman" w:hAnsi="Times New Roman" w:cs="Times New Roman"/>
        </w:rPr>
      </w:pPr>
      <w:r w:rsidRPr="00B64C47">
        <w:rPr>
          <w:rFonts w:ascii="Times New Roman" w:hAnsi="Times New Roman" w:cs="Times New Roman"/>
        </w:rPr>
        <w:t>- воспитание любви, уважения к своей нации, понимания своих национальных особенностей, чувства собственного достоинства как представителя своего народа и толерантного отношения к представителям других национальностей – сверстникам, их родителям, соседям и другим людям [1, с.32].</w:t>
      </w:r>
    </w:p>
    <w:p w:rsidR="00B64C47" w:rsidRPr="00B64C47" w:rsidRDefault="00B64C47" w:rsidP="00B64C47">
      <w:pPr>
        <w:pStyle w:val="aff"/>
        <w:spacing w:after="0" w:line="240" w:lineRule="auto"/>
        <w:ind w:firstLine="426"/>
        <w:jc w:val="both"/>
        <w:rPr>
          <w:rFonts w:ascii="Times New Roman" w:hAnsi="Times New Roman" w:cs="Times New Roman"/>
        </w:rPr>
      </w:pPr>
      <w:r w:rsidRPr="00B64C47">
        <w:rPr>
          <w:rFonts w:ascii="Times New Roman" w:hAnsi="Times New Roman" w:cs="Times New Roman"/>
        </w:rPr>
        <w:t xml:space="preserve">С целью изучения уровня сформированности патриотических качеств у детей младшего школьного возраста нами было проведено анкетирование, которое показало, что 66% опрошенных ответили, что патриотизм – это любовь к Родине, 11% детей готовы жертвовать собой ради интересов Родины, 91% считают себя патриотами России. На вопрос: </w:t>
      </w:r>
      <w:r w:rsidR="00175885">
        <w:rPr>
          <w:rFonts w:ascii="Times New Roman" w:hAnsi="Times New Roman" w:cs="Times New Roman"/>
        </w:rPr>
        <w:t>«</w:t>
      </w:r>
      <w:r w:rsidRPr="00B64C47">
        <w:rPr>
          <w:rFonts w:ascii="Times New Roman" w:hAnsi="Times New Roman" w:cs="Times New Roman"/>
        </w:rPr>
        <w:t>Чем может гордиться гражданин России?</w:t>
      </w:r>
      <w:r w:rsidR="00175885">
        <w:rPr>
          <w:rFonts w:ascii="Times New Roman" w:hAnsi="Times New Roman" w:cs="Times New Roman"/>
        </w:rPr>
        <w:t>»</w:t>
      </w:r>
      <w:r w:rsidRPr="00B64C47">
        <w:rPr>
          <w:rFonts w:ascii="Times New Roman" w:hAnsi="Times New Roman" w:cs="Times New Roman"/>
        </w:rPr>
        <w:t xml:space="preserve"> 20% ответили природой и природными ресурсами, 18% людьми, 17% армией, 15% победами в спорте, 10% поэтами, учеными, писателями.</w:t>
      </w:r>
    </w:p>
    <w:p w:rsidR="00B64C47" w:rsidRPr="00B64C47" w:rsidRDefault="00B64C47" w:rsidP="00B64C47">
      <w:pPr>
        <w:pStyle w:val="aff"/>
        <w:spacing w:after="0" w:line="240" w:lineRule="auto"/>
        <w:ind w:firstLine="426"/>
        <w:jc w:val="both"/>
        <w:rPr>
          <w:rFonts w:ascii="Times New Roman" w:hAnsi="Times New Roman" w:cs="Times New Roman"/>
        </w:rPr>
      </w:pPr>
      <w:r w:rsidRPr="00B64C47">
        <w:rPr>
          <w:rFonts w:ascii="Times New Roman" w:hAnsi="Times New Roman" w:cs="Times New Roman"/>
        </w:rPr>
        <w:t>Для осуществления задач патриотического воспитания используются различные средства и методы. Среди них особое место отводится информационным технологиям.</w:t>
      </w:r>
    </w:p>
    <w:p w:rsidR="00B64C47" w:rsidRPr="00B64C47" w:rsidRDefault="00B64C47" w:rsidP="00B64C47">
      <w:pPr>
        <w:pStyle w:val="c0"/>
        <w:spacing w:before="0" w:beforeAutospacing="0" w:after="0" w:afterAutospacing="0"/>
        <w:ind w:firstLine="426"/>
        <w:jc w:val="both"/>
        <w:rPr>
          <w:sz w:val="22"/>
          <w:szCs w:val="22"/>
        </w:rPr>
      </w:pPr>
      <w:r w:rsidRPr="00B64C47">
        <w:rPr>
          <w:rStyle w:val="c1"/>
          <w:sz w:val="22"/>
          <w:szCs w:val="22"/>
        </w:rPr>
        <w:t xml:space="preserve">Информационные технологии предоставляют возможность: </w:t>
      </w:r>
    </w:p>
    <w:p w:rsidR="00B64C47" w:rsidRPr="00B64C47" w:rsidRDefault="00B64C47" w:rsidP="00B64C47">
      <w:pPr>
        <w:pStyle w:val="c0"/>
        <w:spacing w:before="0" w:beforeAutospacing="0" w:after="0" w:afterAutospacing="0"/>
        <w:ind w:firstLine="426"/>
        <w:jc w:val="both"/>
        <w:rPr>
          <w:sz w:val="22"/>
          <w:szCs w:val="22"/>
        </w:rPr>
      </w:pPr>
      <w:r w:rsidRPr="00B64C47">
        <w:rPr>
          <w:rStyle w:val="c1"/>
          <w:sz w:val="22"/>
          <w:szCs w:val="22"/>
        </w:rPr>
        <w:t xml:space="preserve">•рационально организовать познавательную деятельность обучающихся в ходе воспитательного процесса; </w:t>
      </w:r>
    </w:p>
    <w:p w:rsidR="00B64C47" w:rsidRPr="00B64C47" w:rsidRDefault="00B64C47" w:rsidP="00B64C47">
      <w:pPr>
        <w:pStyle w:val="c0"/>
        <w:spacing w:before="0" w:beforeAutospacing="0" w:after="0" w:afterAutospacing="0"/>
        <w:ind w:firstLine="426"/>
        <w:jc w:val="both"/>
        <w:rPr>
          <w:sz w:val="22"/>
          <w:szCs w:val="22"/>
        </w:rPr>
      </w:pPr>
      <w:r w:rsidRPr="00B64C47">
        <w:rPr>
          <w:rStyle w:val="c1"/>
          <w:sz w:val="22"/>
          <w:szCs w:val="22"/>
        </w:rPr>
        <w:t xml:space="preserve">•сделать воспитание более эффективным, вовлекая все виды чувственного восприятия ученика в мультимедийный контекст и вооружая интеллект новым концептуальным инструментарием; </w:t>
      </w:r>
    </w:p>
    <w:p w:rsidR="00B64C47" w:rsidRPr="00B64C47" w:rsidRDefault="00B64C47" w:rsidP="00B64C47">
      <w:pPr>
        <w:pStyle w:val="c0"/>
        <w:spacing w:before="0" w:beforeAutospacing="0" w:after="0" w:afterAutospacing="0"/>
        <w:ind w:firstLine="426"/>
        <w:jc w:val="both"/>
        <w:rPr>
          <w:sz w:val="22"/>
          <w:szCs w:val="22"/>
        </w:rPr>
      </w:pPr>
      <w:r w:rsidRPr="00B64C47">
        <w:rPr>
          <w:rStyle w:val="c1"/>
          <w:sz w:val="22"/>
          <w:szCs w:val="22"/>
        </w:rPr>
        <w:t>•построить открытую систему воспитания, обеспечивающую каждому индивиду собственную траекторию воспитания;</w:t>
      </w:r>
    </w:p>
    <w:p w:rsidR="00B64C47" w:rsidRPr="00B64C47" w:rsidRDefault="00B64C47" w:rsidP="00B64C47">
      <w:pPr>
        <w:pStyle w:val="c0"/>
        <w:spacing w:before="0" w:beforeAutospacing="0" w:after="0" w:afterAutospacing="0"/>
        <w:ind w:firstLine="426"/>
        <w:jc w:val="both"/>
        <w:rPr>
          <w:sz w:val="22"/>
          <w:szCs w:val="22"/>
        </w:rPr>
      </w:pPr>
      <w:r w:rsidRPr="00B64C47">
        <w:rPr>
          <w:rStyle w:val="c1"/>
          <w:sz w:val="22"/>
          <w:szCs w:val="22"/>
        </w:rPr>
        <w:lastRenderedPageBreak/>
        <w:t xml:space="preserve">•вовлечь в процесс активного воспитания категории детей, отличающихся способностями; </w:t>
      </w:r>
    </w:p>
    <w:p w:rsidR="00B64C47" w:rsidRPr="00B64C47" w:rsidRDefault="00B64C47" w:rsidP="00B64C47">
      <w:pPr>
        <w:pStyle w:val="c0"/>
        <w:spacing w:before="0" w:beforeAutospacing="0" w:after="0" w:afterAutospacing="0"/>
        <w:ind w:firstLine="426"/>
        <w:jc w:val="both"/>
        <w:rPr>
          <w:sz w:val="22"/>
          <w:szCs w:val="22"/>
        </w:rPr>
      </w:pPr>
      <w:r w:rsidRPr="00B64C47">
        <w:rPr>
          <w:rStyle w:val="c1"/>
          <w:sz w:val="22"/>
          <w:szCs w:val="22"/>
        </w:rPr>
        <w:t xml:space="preserve">•использовать специфические свойства компьютера, позволяющие индивидуализировать воспитательный процесс и обратиться к принципиально новым познавательным средствам; </w:t>
      </w:r>
    </w:p>
    <w:p w:rsidR="00B64C47" w:rsidRPr="00B64C47" w:rsidRDefault="00B64C47" w:rsidP="00B64C47">
      <w:pPr>
        <w:pStyle w:val="c0"/>
        <w:spacing w:before="0" w:beforeAutospacing="0" w:after="0" w:afterAutospacing="0"/>
        <w:ind w:firstLine="426"/>
        <w:jc w:val="both"/>
        <w:rPr>
          <w:sz w:val="22"/>
          <w:szCs w:val="22"/>
        </w:rPr>
      </w:pPr>
      <w:r w:rsidRPr="00B64C47">
        <w:rPr>
          <w:rStyle w:val="c1"/>
          <w:sz w:val="22"/>
          <w:szCs w:val="22"/>
        </w:rPr>
        <w:t xml:space="preserve">•интенсифицировать все уровни воспитательного процесса. </w:t>
      </w:r>
    </w:p>
    <w:p w:rsidR="00B64C47" w:rsidRPr="00B64C47" w:rsidRDefault="00B64C47" w:rsidP="00B64C47">
      <w:pPr>
        <w:pStyle w:val="c0"/>
        <w:spacing w:before="0" w:beforeAutospacing="0" w:after="0" w:afterAutospacing="0"/>
        <w:ind w:firstLine="426"/>
        <w:jc w:val="both"/>
        <w:rPr>
          <w:rStyle w:val="c1"/>
          <w:sz w:val="22"/>
          <w:szCs w:val="22"/>
        </w:rPr>
      </w:pPr>
      <w:r w:rsidRPr="00B64C47">
        <w:rPr>
          <w:rStyle w:val="c1"/>
          <w:sz w:val="22"/>
          <w:szCs w:val="22"/>
        </w:rPr>
        <w:t>Основная воспитательная ценность информационных технологий в том, что они позволяют создать мультисенсорную интерактивную среду воспитания с почти неограниченными потенциальными возможностями, оказывающимися в распоряжении и учителя, и ученика. В отличие от обычных технических средств воспитания информационные технологии позволяют не только насытить обучающегося большим количеством понятий, но и развить интеллектуальные, творческие способности обучающихся, их умение самостоятельно приобретать новые знания, работать с различными источниками информации</w:t>
      </w:r>
    </w:p>
    <w:p w:rsidR="00B64C47" w:rsidRPr="00B64C47" w:rsidRDefault="00B64C47" w:rsidP="00B64C47">
      <w:pPr>
        <w:pStyle w:val="c0"/>
        <w:spacing w:before="0" w:beforeAutospacing="0" w:after="0" w:afterAutospacing="0"/>
        <w:ind w:firstLine="426"/>
        <w:jc w:val="both"/>
        <w:rPr>
          <w:sz w:val="22"/>
          <w:szCs w:val="22"/>
        </w:rPr>
      </w:pPr>
      <w:r w:rsidRPr="00B64C47">
        <w:rPr>
          <w:rStyle w:val="c1"/>
          <w:sz w:val="22"/>
          <w:szCs w:val="22"/>
        </w:rPr>
        <w:t>Использование информационных технологий имеет положительные аспекты:</w:t>
      </w:r>
    </w:p>
    <w:p w:rsidR="00B64C47" w:rsidRPr="00B64C47" w:rsidRDefault="00B64C47" w:rsidP="00B64C47">
      <w:pPr>
        <w:pStyle w:val="c0"/>
        <w:spacing w:before="0" w:beforeAutospacing="0" w:after="0" w:afterAutospacing="0"/>
        <w:ind w:firstLine="426"/>
        <w:jc w:val="both"/>
        <w:rPr>
          <w:sz w:val="22"/>
          <w:szCs w:val="22"/>
        </w:rPr>
      </w:pPr>
      <w:r w:rsidRPr="00B64C47">
        <w:rPr>
          <w:rStyle w:val="c1"/>
          <w:sz w:val="22"/>
          <w:szCs w:val="22"/>
        </w:rPr>
        <w:t xml:space="preserve">•подготовка и организация презентаций — работа в малых группах </w:t>
      </w:r>
      <w:r w:rsidR="00175885">
        <w:rPr>
          <w:rStyle w:val="c1"/>
          <w:sz w:val="22"/>
          <w:szCs w:val="22"/>
        </w:rPr>
        <w:t>«</w:t>
      </w:r>
      <w:r w:rsidRPr="00B64C47">
        <w:rPr>
          <w:rStyle w:val="c1"/>
          <w:sz w:val="22"/>
          <w:szCs w:val="22"/>
        </w:rPr>
        <w:t>ученик-учитель</w:t>
      </w:r>
      <w:r w:rsidR="00175885">
        <w:rPr>
          <w:rStyle w:val="c1"/>
          <w:sz w:val="22"/>
          <w:szCs w:val="22"/>
        </w:rPr>
        <w:t>»</w:t>
      </w:r>
      <w:r w:rsidRPr="00B64C47">
        <w:rPr>
          <w:rStyle w:val="c1"/>
          <w:sz w:val="22"/>
          <w:szCs w:val="22"/>
        </w:rPr>
        <w:t xml:space="preserve">, </w:t>
      </w:r>
      <w:r w:rsidR="00175885">
        <w:rPr>
          <w:rStyle w:val="c1"/>
          <w:sz w:val="22"/>
          <w:szCs w:val="22"/>
        </w:rPr>
        <w:t>«</w:t>
      </w:r>
      <w:r w:rsidRPr="00B64C47">
        <w:rPr>
          <w:rStyle w:val="c1"/>
          <w:sz w:val="22"/>
          <w:szCs w:val="22"/>
        </w:rPr>
        <w:t>ученик-родитель-учитель</w:t>
      </w:r>
      <w:r w:rsidR="00175885">
        <w:rPr>
          <w:rStyle w:val="c1"/>
          <w:sz w:val="22"/>
          <w:szCs w:val="22"/>
        </w:rPr>
        <w:t>»</w:t>
      </w:r>
      <w:r w:rsidRPr="00B64C47">
        <w:rPr>
          <w:rStyle w:val="c1"/>
          <w:sz w:val="22"/>
          <w:szCs w:val="22"/>
        </w:rPr>
        <w:t>;</w:t>
      </w:r>
    </w:p>
    <w:p w:rsidR="00B64C47" w:rsidRPr="00B64C47" w:rsidRDefault="00B64C47" w:rsidP="00B64C47">
      <w:pPr>
        <w:pStyle w:val="c0"/>
        <w:spacing w:before="0" w:beforeAutospacing="0" w:after="0" w:afterAutospacing="0"/>
        <w:ind w:firstLine="426"/>
        <w:jc w:val="both"/>
        <w:rPr>
          <w:sz w:val="22"/>
          <w:szCs w:val="22"/>
        </w:rPr>
      </w:pPr>
      <w:r w:rsidRPr="00B64C47">
        <w:rPr>
          <w:rStyle w:val="c1"/>
          <w:sz w:val="22"/>
          <w:szCs w:val="22"/>
        </w:rPr>
        <w:t>•посещение сайтов научно-популярных журналов;</w:t>
      </w:r>
    </w:p>
    <w:p w:rsidR="00B64C47" w:rsidRPr="00B64C47" w:rsidRDefault="00B64C47" w:rsidP="00B64C47">
      <w:pPr>
        <w:pStyle w:val="c0"/>
        <w:spacing w:before="0" w:beforeAutospacing="0" w:after="0" w:afterAutospacing="0"/>
        <w:ind w:firstLine="426"/>
        <w:jc w:val="both"/>
        <w:rPr>
          <w:sz w:val="22"/>
          <w:szCs w:val="22"/>
        </w:rPr>
      </w:pPr>
      <w:r w:rsidRPr="00B64C47">
        <w:rPr>
          <w:rStyle w:val="c1"/>
          <w:sz w:val="22"/>
          <w:szCs w:val="22"/>
        </w:rPr>
        <w:t>•возможность свободного общения со школьниками не только России, но и всего мира;</w:t>
      </w:r>
    </w:p>
    <w:p w:rsidR="00B64C47" w:rsidRPr="00B64C47" w:rsidRDefault="00B64C47" w:rsidP="00B64C47">
      <w:pPr>
        <w:pStyle w:val="c0"/>
        <w:spacing w:before="0" w:beforeAutospacing="0" w:after="0" w:afterAutospacing="0"/>
        <w:ind w:firstLine="426"/>
        <w:jc w:val="both"/>
        <w:rPr>
          <w:rStyle w:val="c1"/>
          <w:sz w:val="22"/>
          <w:szCs w:val="22"/>
        </w:rPr>
      </w:pPr>
      <w:r w:rsidRPr="00B64C47">
        <w:rPr>
          <w:rStyle w:val="c1"/>
          <w:sz w:val="22"/>
          <w:szCs w:val="22"/>
        </w:rPr>
        <w:t>•участие в творческих конкурсах, проектах, в исследовательской деятельности [2].</w:t>
      </w:r>
    </w:p>
    <w:p w:rsidR="00B64C47" w:rsidRPr="00B64C47" w:rsidRDefault="00B64C47" w:rsidP="00B64C47">
      <w:pPr>
        <w:spacing w:after="0" w:line="240" w:lineRule="auto"/>
        <w:ind w:firstLine="426"/>
        <w:jc w:val="both"/>
        <w:rPr>
          <w:rFonts w:ascii="Times New Roman" w:eastAsia="Times New Roman" w:hAnsi="Times New Roman" w:cs="Times New Roman"/>
          <w:lang w:eastAsia="ru-RU"/>
        </w:rPr>
      </w:pPr>
      <w:r w:rsidRPr="00B64C47">
        <w:rPr>
          <w:rFonts w:ascii="Times New Roman" w:eastAsia="Times New Roman" w:hAnsi="Times New Roman" w:cs="Times New Roman"/>
          <w:lang w:eastAsia="ru-RU"/>
        </w:rPr>
        <w:t xml:space="preserve">С целью патриотического воспитания младших школьников нами были подобраны  и проведены классные часы с использованием ИКТ: </w:t>
      </w:r>
    </w:p>
    <w:p w:rsidR="00B64C47" w:rsidRPr="00B64C47" w:rsidRDefault="00B64C47" w:rsidP="00B64C47">
      <w:pPr>
        <w:spacing w:after="0" w:line="240" w:lineRule="auto"/>
        <w:ind w:firstLine="426"/>
        <w:jc w:val="both"/>
        <w:rPr>
          <w:rFonts w:ascii="Times New Roman" w:eastAsia="Times New Roman" w:hAnsi="Times New Roman" w:cs="Times New Roman"/>
          <w:lang w:eastAsia="ru-RU"/>
        </w:rPr>
      </w:pPr>
      <w:r w:rsidRPr="00B64C47">
        <w:rPr>
          <w:rFonts w:ascii="Times New Roman" w:eastAsia="Times New Roman" w:hAnsi="Times New Roman" w:cs="Times New Roman"/>
          <w:lang w:eastAsia="ru-RU"/>
        </w:rPr>
        <w:t xml:space="preserve">• </w:t>
      </w:r>
      <w:r w:rsidR="00175885">
        <w:rPr>
          <w:rFonts w:ascii="Times New Roman" w:eastAsia="Times New Roman" w:hAnsi="Times New Roman" w:cs="Times New Roman"/>
          <w:lang w:eastAsia="ru-RU"/>
        </w:rPr>
        <w:t>«</w:t>
      </w:r>
      <w:r w:rsidRPr="00B64C47">
        <w:rPr>
          <w:rFonts w:ascii="Times New Roman" w:eastAsia="Times New Roman" w:hAnsi="Times New Roman" w:cs="Times New Roman"/>
          <w:lang w:eastAsia="ru-RU"/>
        </w:rPr>
        <w:t>Русское наследие</w:t>
      </w:r>
      <w:r w:rsidR="00175885">
        <w:rPr>
          <w:rFonts w:ascii="Times New Roman" w:eastAsia="Times New Roman" w:hAnsi="Times New Roman" w:cs="Times New Roman"/>
          <w:lang w:eastAsia="ru-RU"/>
        </w:rPr>
        <w:t>»</w:t>
      </w:r>
      <w:r w:rsidRPr="00B64C47">
        <w:rPr>
          <w:rFonts w:ascii="Times New Roman" w:eastAsia="Times New Roman" w:hAnsi="Times New Roman" w:cs="Times New Roman"/>
          <w:lang w:eastAsia="ru-RU"/>
        </w:rPr>
        <w:t xml:space="preserve"> — об обычаях русского народа; </w:t>
      </w:r>
    </w:p>
    <w:p w:rsidR="00B64C47" w:rsidRPr="00B64C47" w:rsidRDefault="00B64C47" w:rsidP="00B64C47">
      <w:pPr>
        <w:spacing w:after="0" w:line="240" w:lineRule="auto"/>
        <w:ind w:firstLine="426"/>
        <w:jc w:val="both"/>
        <w:rPr>
          <w:rFonts w:ascii="Times New Roman" w:eastAsia="Times New Roman" w:hAnsi="Times New Roman" w:cs="Times New Roman"/>
          <w:lang w:eastAsia="ru-RU"/>
        </w:rPr>
      </w:pPr>
      <w:r w:rsidRPr="00B64C47">
        <w:rPr>
          <w:rFonts w:ascii="Times New Roman" w:eastAsia="Times New Roman" w:hAnsi="Times New Roman" w:cs="Times New Roman"/>
          <w:lang w:eastAsia="ru-RU"/>
        </w:rPr>
        <w:t xml:space="preserve">• </w:t>
      </w:r>
      <w:r w:rsidR="00175885">
        <w:rPr>
          <w:rFonts w:ascii="Times New Roman" w:eastAsia="Times New Roman" w:hAnsi="Times New Roman" w:cs="Times New Roman"/>
          <w:lang w:eastAsia="ru-RU"/>
        </w:rPr>
        <w:t>«</w:t>
      </w:r>
      <w:r w:rsidRPr="00B64C47">
        <w:rPr>
          <w:rFonts w:ascii="Times New Roman" w:eastAsia="Times New Roman" w:hAnsi="Times New Roman" w:cs="Times New Roman"/>
          <w:lang w:eastAsia="ru-RU"/>
        </w:rPr>
        <w:t>Мой город</w:t>
      </w:r>
      <w:r w:rsidR="00175885">
        <w:rPr>
          <w:rFonts w:ascii="Times New Roman" w:eastAsia="Times New Roman" w:hAnsi="Times New Roman" w:cs="Times New Roman"/>
          <w:lang w:eastAsia="ru-RU"/>
        </w:rPr>
        <w:t>»</w:t>
      </w:r>
      <w:r w:rsidRPr="00B64C47">
        <w:rPr>
          <w:rFonts w:ascii="Times New Roman" w:eastAsia="Times New Roman" w:hAnsi="Times New Roman" w:cs="Times New Roman"/>
          <w:lang w:eastAsia="ru-RU"/>
        </w:rPr>
        <w:t xml:space="preserve">; </w:t>
      </w:r>
    </w:p>
    <w:p w:rsidR="00B64C47" w:rsidRPr="00B64C47" w:rsidRDefault="00B64C47" w:rsidP="00B64C47">
      <w:pPr>
        <w:spacing w:after="0" w:line="240" w:lineRule="auto"/>
        <w:ind w:firstLine="426"/>
        <w:jc w:val="both"/>
        <w:rPr>
          <w:rFonts w:ascii="Times New Roman" w:eastAsia="Times New Roman" w:hAnsi="Times New Roman" w:cs="Times New Roman"/>
          <w:lang w:eastAsia="ru-RU"/>
        </w:rPr>
      </w:pPr>
      <w:r w:rsidRPr="00B64C47">
        <w:rPr>
          <w:rFonts w:ascii="Times New Roman" w:eastAsia="Times New Roman" w:hAnsi="Times New Roman" w:cs="Times New Roman"/>
          <w:lang w:eastAsia="ru-RU"/>
        </w:rPr>
        <w:t xml:space="preserve">• </w:t>
      </w:r>
      <w:r w:rsidR="00175885">
        <w:rPr>
          <w:rFonts w:ascii="Times New Roman" w:eastAsia="Times New Roman" w:hAnsi="Times New Roman" w:cs="Times New Roman"/>
          <w:lang w:eastAsia="ru-RU"/>
        </w:rPr>
        <w:t>«</w:t>
      </w:r>
      <w:r w:rsidRPr="00B64C47">
        <w:rPr>
          <w:rFonts w:ascii="Times New Roman" w:eastAsia="Times New Roman" w:hAnsi="Times New Roman" w:cs="Times New Roman"/>
          <w:lang w:eastAsia="ru-RU"/>
        </w:rPr>
        <w:t>День народного единства</w:t>
      </w:r>
      <w:r w:rsidR="00175885">
        <w:rPr>
          <w:rFonts w:ascii="Times New Roman" w:eastAsia="Times New Roman" w:hAnsi="Times New Roman" w:cs="Times New Roman"/>
          <w:lang w:eastAsia="ru-RU"/>
        </w:rPr>
        <w:t>»</w:t>
      </w:r>
      <w:r w:rsidRPr="00B64C47">
        <w:rPr>
          <w:rFonts w:ascii="Times New Roman" w:eastAsia="Times New Roman" w:hAnsi="Times New Roman" w:cs="Times New Roman"/>
          <w:lang w:eastAsia="ru-RU"/>
        </w:rPr>
        <w:t xml:space="preserve"> и др. </w:t>
      </w:r>
    </w:p>
    <w:p w:rsidR="00B64C47" w:rsidRPr="00B64C47" w:rsidRDefault="00B64C47" w:rsidP="00B64C47">
      <w:pPr>
        <w:spacing w:after="0" w:line="240" w:lineRule="auto"/>
        <w:ind w:firstLine="426"/>
        <w:jc w:val="both"/>
        <w:rPr>
          <w:rFonts w:ascii="Times New Roman" w:eastAsia="Times New Roman" w:hAnsi="Times New Roman" w:cs="Times New Roman"/>
          <w:lang w:eastAsia="ru-RU"/>
        </w:rPr>
      </w:pPr>
      <w:r w:rsidRPr="00B64C47">
        <w:rPr>
          <w:rFonts w:ascii="Times New Roman" w:eastAsia="Times New Roman" w:hAnsi="Times New Roman" w:cs="Times New Roman"/>
          <w:lang w:eastAsia="ru-RU"/>
        </w:rPr>
        <w:t>После проведения серии занятий нами повторно было проведено диагностическое исследование, результаты которого показали, что у детей повысился, уровень осознания понятия патриотизм, повысился интерес к истории города, семьи, традициям, конкретизировались представления о качествах человека патриота.</w:t>
      </w:r>
    </w:p>
    <w:p w:rsidR="00B64C47" w:rsidRPr="00B64C47" w:rsidRDefault="00B64C47" w:rsidP="00B64C47">
      <w:pPr>
        <w:spacing w:after="0" w:line="240" w:lineRule="auto"/>
        <w:ind w:firstLine="426"/>
        <w:jc w:val="both"/>
        <w:rPr>
          <w:rFonts w:ascii="Times New Roman" w:eastAsia="Times New Roman" w:hAnsi="Times New Roman" w:cs="Times New Roman"/>
          <w:lang w:eastAsia="ru-RU"/>
        </w:rPr>
      </w:pPr>
      <w:r w:rsidRPr="00B64C47">
        <w:rPr>
          <w:rFonts w:ascii="Times New Roman" w:eastAsia="Times New Roman" w:hAnsi="Times New Roman" w:cs="Times New Roman"/>
          <w:lang w:eastAsia="ru-RU"/>
        </w:rPr>
        <w:t>Таким образом, использование ИКТ позволяет значительно повысить степень осмысленности учебного материала, закрепления его в практической деятельности. Использование ИКТ обеспечивает широкую творческую деятельность учащихся в информационной среде, положительный эмоциональный настрой, гарантированная ситуация успеха рождает добрые чувства, сопереживание, чувство патриотизма.</w:t>
      </w:r>
    </w:p>
    <w:p w:rsidR="00B64C47" w:rsidRPr="00B64C47" w:rsidRDefault="00B64C47" w:rsidP="00B64C47">
      <w:pPr>
        <w:spacing w:after="0" w:line="240" w:lineRule="auto"/>
        <w:ind w:firstLine="426"/>
        <w:jc w:val="both"/>
        <w:rPr>
          <w:rFonts w:ascii="Times New Roman" w:eastAsia="Times New Roman" w:hAnsi="Times New Roman" w:cs="Times New Roman"/>
          <w:lang w:eastAsia="ru-RU"/>
        </w:rPr>
      </w:pPr>
    </w:p>
    <w:p w:rsidR="00B64C47" w:rsidRPr="00B64C47" w:rsidRDefault="00EC0A4B" w:rsidP="00B64C47">
      <w:pPr>
        <w:spacing w:after="0" w:line="240" w:lineRule="auto"/>
        <w:ind w:firstLine="426"/>
        <w:jc w:val="center"/>
        <w:rPr>
          <w:rFonts w:ascii="Times New Roman" w:hAnsi="Times New Roman" w:cs="Times New Roman"/>
          <w:b/>
        </w:rPr>
      </w:pPr>
      <w:r>
        <w:rPr>
          <w:rFonts w:ascii="Times New Roman" w:hAnsi="Times New Roman" w:cs="Times New Roman"/>
          <w:b/>
        </w:rPr>
        <w:t>Список литературы</w:t>
      </w:r>
    </w:p>
    <w:p w:rsidR="00B64C47" w:rsidRPr="00B64C47" w:rsidRDefault="00B64C47" w:rsidP="00B64C47">
      <w:pPr>
        <w:spacing w:after="0" w:line="240" w:lineRule="auto"/>
        <w:ind w:firstLine="426"/>
        <w:jc w:val="both"/>
        <w:rPr>
          <w:rFonts w:ascii="Times New Roman" w:hAnsi="Times New Roman" w:cs="Times New Roman"/>
        </w:rPr>
      </w:pPr>
      <w:r w:rsidRPr="00B64C47">
        <w:rPr>
          <w:rFonts w:ascii="Times New Roman" w:hAnsi="Times New Roman" w:cs="Times New Roman"/>
        </w:rPr>
        <w:t>1. Мышев Ю.В. Использование местного компонента на уроках истории Республики Татарстан и России/ Мышев, Ю.В.// Воспитание школьников. – 2009. - № 9. – С.31-40.</w:t>
      </w:r>
    </w:p>
    <w:p w:rsidR="00B64C47" w:rsidRPr="00251491" w:rsidRDefault="00B64C47" w:rsidP="00251491">
      <w:pPr>
        <w:spacing w:after="0" w:line="240" w:lineRule="auto"/>
        <w:ind w:firstLine="426"/>
        <w:jc w:val="both"/>
        <w:rPr>
          <w:rFonts w:ascii="Times New Roman" w:hAnsi="Times New Roman" w:cs="Times New Roman"/>
        </w:rPr>
      </w:pPr>
      <w:r w:rsidRPr="00B64C47">
        <w:rPr>
          <w:rFonts w:ascii="Times New Roman" w:hAnsi="Times New Roman" w:cs="Times New Roman"/>
        </w:rPr>
        <w:t>2. Яковлева Е.А., Использование ИКТ в патриотическом воспитании учащихся начальной школы</w:t>
      </w:r>
      <w:r w:rsidRPr="00B64C47">
        <w:rPr>
          <w:rFonts w:ascii="Times New Roman" w:hAnsi="Times New Roman" w:cs="Times New Roman"/>
          <w:bCs/>
          <w:color w:val="000000"/>
          <w:shd w:val="clear" w:color="auto" w:fill="FFFFFF"/>
        </w:rPr>
        <w:t xml:space="preserve">: [сайт]. </w:t>
      </w:r>
      <w:r w:rsidRPr="00B64C47">
        <w:rPr>
          <w:rFonts w:ascii="Times New Roman" w:hAnsi="Times New Roman" w:cs="Times New Roman"/>
          <w:bCs/>
          <w:color w:val="000000"/>
          <w:shd w:val="clear" w:color="auto" w:fill="FFFFFF"/>
          <w:lang w:val="en-US"/>
        </w:rPr>
        <w:t>URL</w:t>
      </w:r>
      <w:r w:rsidRPr="00B64C47">
        <w:rPr>
          <w:rFonts w:ascii="Times New Roman" w:hAnsi="Times New Roman" w:cs="Times New Roman"/>
          <w:bCs/>
          <w:color w:val="000000"/>
          <w:shd w:val="clear" w:color="auto" w:fill="FFFFFF"/>
        </w:rPr>
        <w:t>: https://nsportal.ru/nachalnaya-shkola/vospitatelnaya-rabota/2013/09/29/ispolzovanie-ikt-v-patrioticheskom-vospitanii (дата</w:t>
      </w:r>
      <w:r w:rsidRPr="00251491">
        <w:rPr>
          <w:rFonts w:ascii="Times New Roman" w:hAnsi="Times New Roman" w:cs="Times New Roman"/>
          <w:bCs/>
          <w:color w:val="000000"/>
          <w:shd w:val="clear" w:color="auto" w:fill="FFFFFF"/>
        </w:rPr>
        <w:t xml:space="preserve"> обращения: 10.03.2018).</w:t>
      </w:r>
    </w:p>
    <w:p w:rsidR="00EC0A4B" w:rsidRDefault="00EC0A4B" w:rsidP="00251491">
      <w:pPr>
        <w:spacing w:after="0" w:line="240" w:lineRule="auto"/>
        <w:jc w:val="center"/>
        <w:rPr>
          <w:rFonts w:ascii="Times New Roman" w:hAnsi="Times New Roman" w:cs="Times New Roman"/>
          <w:b/>
          <w:snapToGrid w:val="0"/>
        </w:rPr>
      </w:pPr>
    </w:p>
    <w:p w:rsidR="00EC0A4B" w:rsidRDefault="00EC0A4B" w:rsidP="00251491">
      <w:pPr>
        <w:spacing w:after="0" w:line="240" w:lineRule="auto"/>
        <w:jc w:val="center"/>
        <w:rPr>
          <w:rFonts w:ascii="Times New Roman" w:hAnsi="Times New Roman" w:cs="Times New Roman"/>
          <w:b/>
          <w:snapToGrid w:val="0"/>
        </w:rPr>
      </w:pPr>
    </w:p>
    <w:p w:rsidR="00251491" w:rsidRPr="00251491" w:rsidRDefault="00251491" w:rsidP="00251491">
      <w:pPr>
        <w:spacing w:after="0" w:line="240" w:lineRule="auto"/>
        <w:jc w:val="center"/>
        <w:rPr>
          <w:rFonts w:ascii="Times New Roman" w:hAnsi="Times New Roman" w:cs="Times New Roman"/>
          <w:b/>
          <w:i/>
        </w:rPr>
      </w:pPr>
      <w:r w:rsidRPr="00251491">
        <w:rPr>
          <w:rFonts w:ascii="Times New Roman" w:hAnsi="Times New Roman" w:cs="Times New Roman"/>
          <w:b/>
          <w:snapToGrid w:val="0"/>
        </w:rPr>
        <w:t>Смирнова А.В.</w:t>
      </w:r>
      <w:r w:rsidRPr="00251491">
        <w:rPr>
          <w:rStyle w:val="a8"/>
          <w:rFonts w:ascii="Times New Roman" w:hAnsi="Times New Roman" w:cs="Times New Roman"/>
          <w:b/>
          <w:color w:val="000000"/>
        </w:rPr>
        <w:footnoteReference w:customMarkFollows="1" w:id="77"/>
        <w:t>©</w:t>
      </w:r>
    </w:p>
    <w:p w:rsidR="00251491" w:rsidRPr="00251491" w:rsidRDefault="00251491" w:rsidP="00251491">
      <w:pPr>
        <w:spacing w:after="0" w:line="240" w:lineRule="auto"/>
        <w:jc w:val="center"/>
        <w:rPr>
          <w:rFonts w:ascii="Times New Roman" w:hAnsi="Times New Roman" w:cs="Times New Roman"/>
          <w:i/>
        </w:rPr>
      </w:pPr>
      <w:r w:rsidRPr="00251491">
        <w:rPr>
          <w:rFonts w:ascii="Times New Roman" w:hAnsi="Times New Roman" w:cs="Times New Roman"/>
          <w:i/>
        </w:rPr>
        <w:t>Научный руководитель – преподаватель</w:t>
      </w:r>
    </w:p>
    <w:p w:rsidR="00251491" w:rsidRPr="00251491" w:rsidRDefault="00251491" w:rsidP="00251491">
      <w:pPr>
        <w:spacing w:after="0" w:line="240" w:lineRule="auto"/>
        <w:jc w:val="center"/>
        <w:rPr>
          <w:rFonts w:ascii="Times New Roman" w:hAnsi="Times New Roman" w:cs="Times New Roman"/>
          <w:i/>
        </w:rPr>
      </w:pPr>
      <w:r w:rsidRPr="00251491">
        <w:rPr>
          <w:rFonts w:ascii="Times New Roman" w:hAnsi="Times New Roman" w:cs="Times New Roman"/>
          <w:i/>
        </w:rPr>
        <w:t>Самойлова Т.Н.</w:t>
      </w:r>
    </w:p>
    <w:p w:rsidR="00251491" w:rsidRPr="00251491" w:rsidRDefault="00251491" w:rsidP="00251491">
      <w:pPr>
        <w:spacing w:after="0" w:line="240" w:lineRule="auto"/>
        <w:jc w:val="center"/>
        <w:rPr>
          <w:rFonts w:ascii="Times New Roman" w:hAnsi="Times New Roman" w:cs="Times New Roman"/>
          <w:b/>
          <w:snapToGrid w:val="0"/>
        </w:rPr>
      </w:pPr>
    </w:p>
    <w:p w:rsidR="00251491" w:rsidRPr="00251491" w:rsidRDefault="00251491" w:rsidP="00251491">
      <w:pPr>
        <w:spacing w:after="0" w:line="240" w:lineRule="auto"/>
        <w:jc w:val="center"/>
        <w:rPr>
          <w:rFonts w:ascii="Times New Roman" w:hAnsi="Times New Roman" w:cs="Times New Roman"/>
          <w:i/>
          <w:snapToGrid w:val="0"/>
        </w:rPr>
      </w:pPr>
      <w:r w:rsidRPr="00251491">
        <w:rPr>
          <w:rFonts w:ascii="Times New Roman" w:hAnsi="Times New Roman" w:cs="Times New Roman"/>
          <w:i/>
          <w:snapToGrid w:val="0"/>
        </w:rPr>
        <w:t>Колледж Бирского филиала</w:t>
      </w:r>
    </w:p>
    <w:p w:rsidR="00251491" w:rsidRPr="00251491" w:rsidRDefault="00251491" w:rsidP="00251491">
      <w:pPr>
        <w:spacing w:after="0" w:line="240" w:lineRule="auto"/>
        <w:jc w:val="center"/>
        <w:rPr>
          <w:rFonts w:ascii="Times New Roman" w:hAnsi="Times New Roman" w:cs="Times New Roman"/>
          <w:i/>
          <w:snapToGrid w:val="0"/>
        </w:rPr>
      </w:pPr>
      <w:r w:rsidRPr="00251491">
        <w:rPr>
          <w:rFonts w:ascii="Times New Roman" w:hAnsi="Times New Roman" w:cs="Times New Roman"/>
          <w:i/>
          <w:snapToGrid w:val="0"/>
        </w:rPr>
        <w:t xml:space="preserve">ФГБОУ ВО </w:t>
      </w:r>
      <w:r w:rsidR="00175885">
        <w:rPr>
          <w:rFonts w:ascii="Times New Roman" w:hAnsi="Times New Roman" w:cs="Times New Roman"/>
          <w:i/>
          <w:snapToGrid w:val="0"/>
        </w:rPr>
        <w:t>«</w:t>
      </w:r>
      <w:r w:rsidRPr="00251491">
        <w:rPr>
          <w:rFonts w:ascii="Times New Roman" w:hAnsi="Times New Roman" w:cs="Times New Roman"/>
          <w:i/>
          <w:snapToGrid w:val="0"/>
        </w:rPr>
        <w:t>Башкирский государственный университет</w:t>
      </w:r>
      <w:r w:rsidR="00175885">
        <w:rPr>
          <w:rFonts w:ascii="Times New Roman" w:hAnsi="Times New Roman" w:cs="Times New Roman"/>
          <w:i/>
          <w:snapToGrid w:val="0"/>
        </w:rPr>
        <w:t>»</w:t>
      </w:r>
    </w:p>
    <w:p w:rsidR="00251491" w:rsidRPr="00251491" w:rsidRDefault="00251491" w:rsidP="00251491">
      <w:pPr>
        <w:spacing w:after="0" w:line="240" w:lineRule="auto"/>
        <w:jc w:val="center"/>
        <w:rPr>
          <w:rFonts w:ascii="Times New Roman" w:hAnsi="Times New Roman" w:cs="Times New Roman"/>
          <w:i/>
          <w:snapToGrid w:val="0"/>
        </w:rPr>
      </w:pPr>
      <w:r w:rsidRPr="00251491">
        <w:rPr>
          <w:rFonts w:ascii="Times New Roman" w:hAnsi="Times New Roman" w:cs="Times New Roman"/>
          <w:i/>
          <w:snapToGrid w:val="0"/>
        </w:rPr>
        <w:t>Республика Башкортостан, г. Бирск</w:t>
      </w:r>
    </w:p>
    <w:p w:rsidR="00251491" w:rsidRPr="00251491" w:rsidRDefault="00251491" w:rsidP="00251491">
      <w:pPr>
        <w:spacing w:after="0" w:line="240" w:lineRule="auto"/>
        <w:jc w:val="center"/>
        <w:rPr>
          <w:rFonts w:ascii="Times New Roman" w:hAnsi="Times New Roman" w:cs="Times New Roman"/>
          <w:b/>
          <w:snapToGrid w:val="0"/>
        </w:rPr>
      </w:pPr>
    </w:p>
    <w:p w:rsidR="00251491" w:rsidRPr="00251491" w:rsidRDefault="00251491" w:rsidP="00251491">
      <w:pPr>
        <w:spacing w:after="0" w:line="240" w:lineRule="auto"/>
        <w:jc w:val="center"/>
        <w:rPr>
          <w:rFonts w:ascii="Times New Roman" w:hAnsi="Times New Roman" w:cs="Times New Roman"/>
          <w:b/>
          <w:snapToGrid w:val="0"/>
        </w:rPr>
      </w:pPr>
      <w:r w:rsidRPr="00251491">
        <w:rPr>
          <w:rFonts w:ascii="Times New Roman" w:hAnsi="Times New Roman" w:cs="Times New Roman"/>
          <w:b/>
          <w:snapToGrid w:val="0"/>
        </w:rPr>
        <w:t xml:space="preserve">АДАПТАЦИЯ БЕСПРИЗОРНЫХ ДЕТЕЙ В ВОСПИТАТЕЛЬНОЙ СИСТЕМЕ </w:t>
      </w:r>
    </w:p>
    <w:p w:rsidR="00251491" w:rsidRPr="00251491" w:rsidRDefault="00251491" w:rsidP="00251491">
      <w:pPr>
        <w:spacing w:after="0" w:line="240" w:lineRule="auto"/>
        <w:jc w:val="center"/>
        <w:rPr>
          <w:rFonts w:ascii="Times New Roman" w:hAnsi="Times New Roman" w:cs="Times New Roman"/>
          <w:b/>
          <w:snapToGrid w:val="0"/>
        </w:rPr>
      </w:pPr>
      <w:r w:rsidRPr="00251491">
        <w:rPr>
          <w:rFonts w:ascii="Times New Roman" w:hAnsi="Times New Roman" w:cs="Times New Roman"/>
          <w:b/>
          <w:snapToGrid w:val="0"/>
        </w:rPr>
        <w:t>А.С МАКАРЕНКО</w:t>
      </w:r>
    </w:p>
    <w:p w:rsidR="00251491" w:rsidRPr="00251491" w:rsidRDefault="00251491" w:rsidP="00251491">
      <w:pPr>
        <w:spacing w:after="0" w:line="240" w:lineRule="auto"/>
        <w:ind w:firstLine="720"/>
        <w:jc w:val="center"/>
        <w:rPr>
          <w:rFonts w:ascii="Times New Roman" w:hAnsi="Times New Roman" w:cs="Times New Roman"/>
          <w:b/>
          <w:snapToGrid w:val="0"/>
        </w:rPr>
      </w:pPr>
    </w:p>
    <w:p w:rsidR="00251491" w:rsidRPr="00251491" w:rsidRDefault="00251491" w:rsidP="00251491">
      <w:pPr>
        <w:spacing w:after="0" w:line="240" w:lineRule="auto"/>
        <w:ind w:firstLine="426"/>
        <w:jc w:val="both"/>
        <w:rPr>
          <w:rFonts w:ascii="Times New Roman" w:hAnsi="Times New Roman" w:cs="Times New Roman"/>
        </w:rPr>
      </w:pPr>
      <w:r w:rsidRPr="00251491">
        <w:rPr>
          <w:rFonts w:ascii="Times New Roman" w:hAnsi="Times New Roman" w:cs="Times New Roman"/>
        </w:rPr>
        <w:t xml:space="preserve">Социально-экономические потрясения в России оказали исключительно сильное влияние на весь контекст социализации подрастающего поколения. Демократическая культура новой России, </w:t>
      </w:r>
      <w:r w:rsidRPr="00251491">
        <w:rPr>
          <w:rFonts w:ascii="Times New Roman" w:hAnsi="Times New Roman" w:cs="Times New Roman"/>
        </w:rPr>
        <w:lastRenderedPageBreak/>
        <w:t xml:space="preserve">формируется в достаточно сложной противоречивой социально-экономической и политической ситуации. Это не способствует успешной интеграции подрастающего поколения в общество, но делает крайне проблематичным решение этой проблемы. </w:t>
      </w:r>
    </w:p>
    <w:p w:rsidR="00251491" w:rsidRPr="00251491" w:rsidRDefault="00251491" w:rsidP="00251491">
      <w:pPr>
        <w:spacing w:after="0" w:line="240" w:lineRule="auto"/>
        <w:ind w:firstLine="426"/>
        <w:jc w:val="both"/>
        <w:rPr>
          <w:rFonts w:ascii="Times New Roman" w:hAnsi="Times New Roman" w:cs="Times New Roman"/>
          <w:snapToGrid w:val="0"/>
        </w:rPr>
      </w:pPr>
      <w:r w:rsidRPr="00251491">
        <w:rPr>
          <w:rFonts w:ascii="Times New Roman" w:hAnsi="Times New Roman" w:cs="Times New Roman"/>
          <w:snapToGrid w:val="0"/>
        </w:rPr>
        <w:t>Изменение общественного устройства в нашей стране разрушило основы прежней системы воспитания и образования молодого поколения, ухудшило положение детей и возможности семьи и государства по их жизнеобеспечению и развитию, привело к отторжению детей из неблагополучных семей и резкому увеличению количества детей, лишенных возможности получить необходимое содержание, воспитание и образование. Результатом этого стали безнадзорность и беспризорность несовершеннолетних.</w:t>
      </w:r>
    </w:p>
    <w:p w:rsidR="00251491" w:rsidRPr="00251491" w:rsidRDefault="00251491" w:rsidP="00251491">
      <w:pPr>
        <w:spacing w:after="0" w:line="240" w:lineRule="auto"/>
        <w:ind w:firstLine="426"/>
        <w:jc w:val="both"/>
        <w:rPr>
          <w:rFonts w:ascii="Times New Roman" w:hAnsi="Times New Roman" w:cs="Times New Roman"/>
        </w:rPr>
      </w:pPr>
      <w:r w:rsidRPr="00251491">
        <w:rPr>
          <w:rFonts w:ascii="Times New Roman" w:hAnsi="Times New Roman" w:cs="Times New Roman"/>
        </w:rPr>
        <w:t>Глубоко понимая детскую психологию, А.С. Макаренко отмечал, что в подавляющем большинстве случаев положение безнадзорных и беспризорных детей сложнее и опаснее, чем положение сирот. Предательство со стороны близких ребенку взрослых наносит ему непоправимую психическую травму: происходит надлом детской души, потеря веры в людей и справедливость. Детская память, сохранившая непривлекательные стороны домашней жизни, становиться благоприятной почвой для собственных неудач. Такое детство нуждается в реабилитации – в восстановлении утраченных возможностей жить здоровой и интересной жизнью.</w:t>
      </w:r>
    </w:p>
    <w:p w:rsidR="00251491" w:rsidRPr="00251491" w:rsidRDefault="00251491" w:rsidP="00251491">
      <w:pPr>
        <w:spacing w:after="0" w:line="240" w:lineRule="auto"/>
        <w:ind w:firstLine="426"/>
        <w:jc w:val="both"/>
        <w:rPr>
          <w:rFonts w:ascii="Times New Roman" w:hAnsi="Times New Roman" w:cs="Times New Roman"/>
          <w:snapToGrid w:val="0"/>
        </w:rPr>
      </w:pPr>
      <w:r w:rsidRPr="00251491">
        <w:rPr>
          <w:rFonts w:ascii="Times New Roman" w:hAnsi="Times New Roman" w:cs="Times New Roman"/>
          <w:snapToGrid w:val="0"/>
        </w:rPr>
        <w:t xml:space="preserve">В первые годы советской власти (вплоть до середины 20-х гг.) в педагогических кругах шла дискуссия о природе беспризорности. Ряд педагогов и психологов придерживались точки зрения, распространенной также в Западной Европе и Америке, что основные причины беспризорности связаны с личными особенностями подростков, их врожденной дефективностью и психологическими отклонениями. Беспризорных причисляли к дефективным детям, называли антисоциальными элементами. Соответственно предлагались системы и принципы их воспитания в закрытых учреждениях тюремного типа, преимущественно с помощью мер наказания и предупреждения. П.П. Блонский в </w:t>
      </w:r>
      <w:smartTag w:uri="urn:schemas-microsoft-com:office:smarttags" w:element="metricconverter">
        <w:smartTagPr>
          <w:attr w:name="ProductID" w:val="1923 г"/>
        </w:smartTagPr>
        <w:r w:rsidRPr="00251491">
          <w:rPr>
            <w:rFonts w:ascii="Times New Roman" w:hAnsi="Times New Roman" w:cs="Times New Roman"/>
            <w:snapToGrid w:val="0"/>
          </w:rPr>
          <w:t>1923 г</w:t>
        </w:r>
      </w:smartTag>
      <w:r w:rsidRPr="00251491">
        <w:rPr>
          <w:rFonts w:ascii="Times New Roman" w:hAnsi="Times New Roman" w:cs="Times New Roman"/>
          <w:snapToGrid w:val="0"/>
        </w:rPr>
        <w:t xml:space="preserve">. В статье </w:t>
      </w:r>
      <w:r w:rsidR="00175885">
        <w:rPr>
          <w:rFonts w:ascii="Times New Roman" w:hAnsi="Times New Roman" w:cs="Times New Roman"/>
          <w:snapToGrid w:val="0"/>
        </w:rPr>
        <w:t>«</w:t>
      </w:r>
      <w:r w:rsidRPr="00251491">
        <w:rPr>
          <w:rFonts w:ascii="Times New Roman" w:hAnsi="Times New Roman" w:cs="Times New Roman"/>
          <w:snapToGrid w:val="0"/>
        </w:rPr>
        <w:t>О так называемой моральной дефективности</w:t>
      </w:r>
      <w:r w:rsidR="00175885">
        <w:rPr>
          <w:rFonts w:ascii="Times New Roman" w:hAnsi="Times New Roman" w:cs="Times New Roman"/>
          <w:snapToGrid w:val="0"/>
        </w:rPr>
        <w:t>»</w:t>
      </w:r>
      <w:r w:rsidRPr="00251491">
        <w:rPr>
          <w:rFonts w:ascii="Times New Roman" w:hAnsi="Times New Roman" w:cs="Times New Roman"/>
          <w:snapToGrid w:val="0"/>
        </w:rPr>
        <w:t xml:space="preserve"> дал таким педагогическим взглядам исчерпывающую критику. Его поддержали московские психиатры. Во 2-й половине </w:t>
      </w:r>
      <w:r w:rsidRPr="00251491">
        <w:rPr>
          <w:rFonts w:ascii="Times New Roman" w:hAnsi="Times New Roman" w:cs="Times New Roman"/>
          <w:snapToGrid w:val="0"/>
          <w:lang w:val="en-US"/>
        </w:rPr>
        <w:t>XX</w:t>
      </w:r>
      <w:r w:rsidRPr="00251491">
        <w:rPr>
          <w:rFonts w:ascii="Times New Roman" w:hAnsi="Times New Roman" w:cs="Times New Roman"/>
          <w:snapToGrid w:val="0"/>
        </w:rPr>
        <w:t xml:space="preserve">-го в. было призвано, что беспризорники – это в большинстве нормальные подростки, в силу социально-экономических обстоятельств оказавшиеся на улице и вынужденные бороться за свое существование [3, с. 84]. </w:t>
      </w:r>
    </w:p>
    <w:p w:rsidR="00251491" w:rsidRPr="00251491" w:rsidRDefault="00251491" w:rsidP="00251491">
      <w:pPr>
        <w:spacing w:after="0" w:line="240" w:lineRule="auto"/>
        <w:ind w:firstLine="426"/>
        <w:jc w:val="both"/>
        <w:rPr>
          <w:rFonts w:ascii="Times New Roman" w:hAnsi="Times New Roman" w:cs="Times New Roman"/>
          <w:snapToGrid w:val="0"/>
        </w:rPr>
      </w:pPr>
      <w:r w:rsidRPr="00251491">
        <w:rPr>
          <w:rFonts w:ascii="Times New Roman" w:hAnsi="Times New Roman" w:cs="Times New Roman"/>
          <w:snapToGrid w:val="0"/>
        </w:rPr>
        <w:t xml:space="preserve">Как отмечал А.С. Макаренко: </w:t>
      </w:r>
      <w:r w:rsidR="00175885">
        <w:rPr>
          <w:rFonts w:ascii="Times New Roman" w:hAnsi="Times New Roman" w:cs="Times New Roman"/>
          <w:snapToGrid w:val="0"/>
        </w:rPr>
        <w:t>«</w:t>
      </w:r>
      <w:r w:rsidRPr="00251491">
        <w:rPr>
          <w:rFonts w:ascii="Times New Roman" w:hAnsi="Times New Roman" w:cs="Times New Roman"/>
          <w:snapToGrid w:val="0"/>
        </w:rPr>
        <w:t>Я очень ясно понимал, что если бы в детстве попал в такое положение, я тоже был бы таким, как они! И всякий нормальный ребенок, оказавшийся на улице без помощи, без общества, без коллектива, без друзей, без опыта, с истрепанными нервами, без перспективы, - каждый нормальный ребенок будет вести себя так</w:t>
      </w:r>
      <w:r w:rsidR="00175885">
        <w:rPr>
          <w:rFonts w:ascii="Times New Roman" w:hAnsi="Times New Roman" w:cs="Times New Roman"/>
          <w:snapToGrid w:val="0"/>
        </w:rPr>
        <w:t>»</w:t>
      </w:r>
      <w:r w:rsidRPr="00251491">
        <w:rPr>
          <w:rFonts w:ascii="Times New Roman" w:hAnsi="Times New Roman" w:cs="Times New Roman"/>
          <w:snapToGrid w:val="0"/>
        </w:rPr>
        <w:t xml:space="preserve"> [2, с 27]. </w:t>
      </w:r>
    </w:p>
    <w:p w:rsidR="00251491" w:rsidRPr="00251491" w:rsidRDefault="00251491" w:rsidP="00251491">
      <w:pPr>
        <w:spacing w:after="0" w:line="240" w:lineRule="auto"/>
        <w:ind w:firstLine="426"/>
        <w:jc w:val="both"/>
        <w:rPr>
          <w:rFonts w:ascii="Times New Roman" w:hAnsi="Times New Roman" w:cs="Times New Roman"/>
          <w:snapToGrid w:val="0"/>
        </w:rPr>
      </w:pPr>
      <w:r w:rsidRPr="00251491">
        <w:rPr>
          <w:rFonts w:ascii="Times New Roman" w:hAnsi="Times New Roman" w:cs="Times New Roman"/>
          <w:snapToGrid w:val="0"/>
        </w:rPr>
        <w:t xml:space="preserve">Исходя из этого основной задачей воспитателя, по мнению А.С. Макаренко, является восстановление нормального отношения между личностью и обществом, возбуждение новой системы мотивации. </w:t>
      </w:r>
    </w:p>
    <w:p w:rsidR="00251491" w:rsidRPr="00251491" w:rsidRDefault="00251491" w:rsidP="00251491">
      <w:pPr>
        <w:spacing w:after="0" w:line="240" w:lineRule="auto"/>
        <w:ind w:firstLine="426"/>
        <w:jc w:val="both"/>
        <w:rPr>
          <w:rFonts w:ascii="Times New Roman" w:hAnsi="Times New Roman" w:cs="Times New Roman"/>
          <w:snapToGrid w:val="0"/>
        </w:rPr>
      </w:pPr>
      <w:r w:rsidRPr="00251491">
        <w:rPr>
          <w:rFonts w:ascii="Times New Roman" w:hAnsi="Times New Roman" w:cs="Times New Roman"/>
          <w:snapToGrid w:val="0"/>
        </w:rPr>
        <w:t xml:space="preserve">Гармонизации отношений между личностью и обществом осуществляется через воспитание в коллективе. Коллектив в качестве метода воспитания, </w:t>
      </w:r>
      <w:r w:rsidR="00175885">
        <w:rPr>
          <w:rFonts w:ascii="Times New Roman" w:hAnsi="Times New Roman" w:cs="Times New Roman"/>
          <w:snapToGrid w:val="0"/>
        </w:rPr>
        <w:t>«</w:t>
      </w:r>
      <w:r w:rsidRPr="00251491">
        <w:rPr>
          <w:rFonts w:ascii="Times New Roman" w:hAnsi="Times New Roman" w:cs="Times New Roman"/>
          <w:snapToGrid w:val="0"/>
        </w:rPr>
        <w:t>будучи общим и единым, в то же время дает возможность каждой отдельной личности развивать свои особенности, сохранять свою индивидуальность</w:t>
      </w:r>
      <w:r w:rsidR="00175885">
        <w:rPr>
          <w:rFonts w:ascii="Times New Roman" w:hAnsi="Times New Roman" w:cs="Times New Roman"/>
          <w:snapToGrid w:val="0"/>
        </w:rPr>
        <w:t>»</w:t>
      </w:r>
      <w:r w:rsidRPr="00251491">
        <w:rPr>
          <w:rFonts w:ascii="Times New Roman" w:hAnsi="Times New Roman" w:cs="Times New Roman"/>
          <w:snapToGrid w:val="0"/>
        </w:rPr>
        <w:t xml:space="preserve"> [1, </w:t>
      </w:r>
      <w:r w:rsidRPr="00251491">
        <w:rPr>
          <w:rFonts w:ascii="Times New Roman" w:hAnsi="Times New Roman" w:cs="Times New Roman"/>
          <w:snapToGrid w:val="0"/>
          <w:lang w:val="en-US"/>
        </w:rPr>
        <w:t>c</w:t>
      </w:r>
      <w:r w:rsidRPr="00251491">
        <w:rPr>
          <w:rFonts w:ascii="Times New Roman" w:hAnsi="Times New Roman" w:cs="Times New Roman"/>
          <w:snapToGrid w:val="0"/>
        </w:rPr>
        <w:t xml:space="preserve"> 353]. </w:t>
      </w:r>
    </w:p>
    <w:p w:rsidR="00251491" w:rsidRPr="00251491" w:rsidRDefault="00251491" w:rsidP="00251491">
      <w:pPr>
        <w:spacing w:after="0" w:line="240" w:lineRule="auto"/>
        <w:ind w:firstLine="426"/>
        <w:jc w:val="both"/>
        <w:rPr>
          <w:rFonts w:ascii="Times New Roman" w:hAnsi="Times New Roman" w:cs="Times New Roman"/>
          <w:snapToGrid w:val="0"/>
        </w:rPr>
      </w:pPr>
      <w:r w:rsidRPr="00251491">
        <w:rPr>
          <w:rFonts w:ascii="Times New Roman" w:hAnsi="Times New Roman" w:cs="Times New Roman"/>
          <w:snapToGrid w:val="0"/>
        </w:rPr>
        <w:t>По мнению Макаренко, чтобы не стоять на месте, жить в постоянном движении вперед коллектив должен постоянно иметь цели - перспективы, выстроенные таким образом, чтобы на линию близких перспектив с их осуществлением выдвигались средние перспективы, дальние перспективы становились для коллектива средними, а их место занимали новые перспективы. Разработанная Макаренко методика работы по перспективным линиям опирается на его представления о человеческой личности, силу и красоту которой определяют избираемые ею жизненные перспективы, о ребенке, необходимым условием нормального развития которого является состояние ожидания завтрашней радости.</w:t>
      </w:r>
    </w:p>
    <w:p w:rsidR="00251491" w:rsidRPr="00251491" w:rsidRDefault="00251491" w:rsidP="00251491">
      <w:pPr>
        <w:spacing w:after="0" w:line="240" w:lineRule="auto"/>
        <w:ind w:firstLine="426"/>
        <w:jc w:val="both"/>
        <w:rPr>
          <w:rFonts w:ascii="Times New Roman" w:hAnsi="Times New Roman" w:cs="Times New Roman"/>
          <w:snapToGrid w:val="0"/>
        </w:rPr>
      </w:pPr>
      <w:r w:rsidRPr="00251491">
        <w:rPr>
          <w:rFonts w:ascii="Times New Roman" w:hAnsi="Times New Roman" w:cs="Times New Roman"/>
          <w:snapToGrid w:val="0"/>
        </w:rPr>
        <w:t>Многократно наблюдаемые им взаимовлияния детского общества и личности, его члена, Макаренко осмыслил в принципе параллельного действия. Логика параллельного действия развернута им в методике работы с первичным, общим коллективами, сводным отрядом, каждый из которых представлен в специфике воспитательных возможностей и особенностей влияния на личность.</w:t>
      </w:r>
    </w:p>
    <w:p w:rsidR="00251491" w:rsidRPr="00251491" w:rsidRDefault="00251491" w:rsidP="00251491">
      <w:pPr>
        <w:spacing w:after="0" w:line="240" w:lineRule="auto"/>
        <w:ind w:firstLine="426"/>
        <w:jc w:val="both"/>
        <w:rPr>
          <w:rFonts w:ascii="Times New Roman" w:hAnsi="Times New Roman" w:cs="Times New Roman"/>
          <w:snapToGrid w:val="0"/>
        </w:rPr>
      </w:pPr>
      <w:r w:rsidRPr="00251491">
        <w:rPr>
          <w:rFonts w:ascii="Times New Roman" w:hAnsi="Times New Roman" w:cs="Times New Roman"/>
          <w:snapToGrid w:val="0"/>
        </w:rPr>
        <w:t>Естественным для нормально развивающегося коллектива, по мнению А.С. Макаренко, является мажорное, веселое, бодрое настроение, готовность к действию, уверенность в своей жизни, ощущение собственного достоинства. Такой мажорный тон является, по Макаренко, результатом, преж</w:t>
      </w:r>
      <w:r w:rsidRPr="00251491">
        <w:rPr>
          <w:rFonts w:ascii="Times New Roman" w:hAnsi="Times New Roman" w:cs="Times New Roman"/>
          <w:snapToGrid w:val="0"/>
        </w:rPr>
        <w:lastRenderedPageBreak/>
        <w:t xml:space="preserve">де всего, особого стиля межличностных отношений, который должен быть предметом постоянного внимания и заботы. </w:t>
      </w:r>
    </w:p>
    <w:p w:rsidR="00251491" w:rsidRPr="00251491" w:rsidRDefault="00251491" w:rsidP="00251491">
      <w:pPr>
        <w:spacing w:after="0" w:line="240" w:lineRule="auto"/>
        <w:ind w:firstLine="426"/>
        <w:jc w:val="both"/>
        <w:rPr>
          <w:rFonts w:ascii="Times New Roman" w:hAnsi="Times New Roman" w:cs="Times New Roman"/>
        </w:rPr>
      </w:pPr>
      <w:r w:rsidRPr="00251491">
        <w:rPr>
          <w:rFonts w:ascii="Times New Roman" w:hAnsi="Times New Roman" w:cs="Times New Roman"/>
        </w:rPr>
        <w:t>Активно изменяя условия жизни и саму жизнедеятельность, не ломая характеров ребят, Макаренко прививал им дух общности, дух гуманизма. Для этого он создает новое детское сообщество, разрабатывает принципиально новую теорию воспитания и реабилитации этих детей. В повседневной своей практике стремиться не только понять их, но и приподнять, высветлить в них человеческое, доброе.</w:t>
      </w:r>
    </w:p>
    <w:p w:rsidR="00251491" w:rsidRPr="00251491" w:rsidRDefault="00251491" w:rsidP="00251491">
      <w:pPr>
        <w:spacing w:after="0" w:line="240" w:lineRule="auto"/>
        <w:ind w:firstLine="426"/>
        <w:jc w:val="both"/>
        <w:rPr>
          <w:rFonts w:ascii="Times New Roman" w:hAnsi="Times New Roman" w:cs="Times New Roman"/>
          <w:snapToGrid w:val="0"/>
        </w:rPr>
      </w:pPr>
      <w:r w:rsidRPr="00251491">
        <w:rPr>
          <w:rFonts w:ascii="Times New Roman" w:hAnsi="Times New Roman" w:cs="Times New Roman"/>
          <w:snapToGrid w:val="0"/>
        </w:rPr>
        <w:t>Сегодня в адрес А.С. Макаренко высказываются упреки и обвинения в якобы введенной им в колонии казарменной дисциплине, пренебрежении к личности, авторитарности самого педагога и созданного им коллектива и т.д. Однако статистика свидетельствует, что за 15 лет работы (1920-1935) через коллективы, созданные Макаренко, прошло около 3000 правонарушителей и беспризорников, ставших достойными людьми, квалифицированными специалистами.</w:t>
      </w:r>
    </w:p>
    <w:p w:rsidR="00251491" w:rsidRPr="00251491" w:rsidRDefault="00251491" w:rsidP="00251491">
      <w:pPr>
        <w:spacing w:after="0" w:line="240" w:lineRule="auto"/>
        <w:ind w:firstLine="426"/>
        <w:jc w:val="both"/>
        <w:rPr>
          <w:rFonts w:ascii="Times New Roman" w:hAnsi="Times New Roman" w:cs="Times New Roman"/>
        </w:rPr>
      </w:pPr>
      <w:r w:rsidRPr="00251491">
        <w:rPr>
          <w:rFonts w:ascii="Times New Roman" w:hAnsi="Times New Roman" w:cs="Times New Roman"/>
        </w:rPr>
        <w:t>Педагогические идеи и опыт А.С. Макаренко не потеряли актуальности и в наши дни. Его воспитательная система, основанная на коллективных началах, ни в коей мере не противоречит развитию личностных начал в воспитанниках, более того культивирует такие качества личности, как самостоятельность, принципиальность, чувство ответственности и инициативность.</w:t>
      </w:r>
    </w:p>
    <w:p w:rsidR="00251491" w:rsidRPr="00251491" w:rsidRDefault="00251491" w:rsidP="00251491">
      <w:pPr>
        <w:spacing w:after="0" w:line="240" w:lineRule="auto"/>
        <w:ind w:firstLine="426"/>
        <w:jc w:val="both"/>
        <w:rPr>
          <w:rFonts w:ascii="Times New Roman" w:hAnsi="Times New Roman" w:cs="Times New Roman"/>
        </w:rPr>
      </w:pPr>
    </w:p>
    <w:p w:rsidR="00251491" w:rsidRPr="00251491" w:rsidRDefault="000F12A6" w:rsidP="00251491">
      <w:pPr>
        <w:spacing w:after="0" w:line="240" w:lineRule="auto"/>
        <w:ind w:firstLine="426"/>
        <w:jc w:val="center"/>
        <w:rPr>
          <w:rFonts w:ascii="Times New Roman" w:hAnsi="Times New Roman" w:cs="Times New Roman"/>
          <w:b/>
        </w:rPr>
      </w:pPr>
      <w:r>
        <w:rPr>
          <w:rFonts w:ascii="Times New Roman" w:hAnsi="Times New Roman" w:cs="Times New Roman"/>
          <w:b/>
        </w:rPr>
        <w:t>Список литературы</w:t>
      </w:r>
    </w:p>
    <w:p w:rsidR="00251491" w:rsidRPr="00251491" w:rsidRDefault="00251491" w:rsidP="00251491">
      <w:pPr>
        <w:spacing w:after="0" w:line="240" w:lineRule="auto"/>
        <w:ind w:firstLine="426"/>
        <w:jc w:val="both"/>
        <w:rPr>
          <w:rFonts w:ascii="Times New Roman" w:hAnsi="Times New Roman" w:cs="Times New Roman"/>
        </w:rPr>
      </w:pPr>
      <w:r w:rsidRPr="00251491">
        <w:rPr>
          <w:rFonts w:ascii="Times New Roman" w:hAnsi="Times New Roman" w:cs="Times New Roman"/>
        </w:rPr>
        <w:t>1. Макаренко А.С. Сочинения: в 7 т. – М., 1959 – 1960, т. 5.</w:t>
      </w:r>
    </w:p>
    <w:p w:rsidR="00251491" w:rsidRPr="00251491" w:rsidRDefault="00251491" w:rsidP="00251491">
      <w:pPr>
        <w:spacing w:after="0" w:line="240" w:lineRule="auto"/>
        <w:ind w:firstLine="426"/>
        <w:jc w:val="both"/>
        <w:rPr>
          <w:rFonts w:ascii="Times New Roman" w:hAnsi="Times New Roman" w:cs="Times New Roman"/>
        </w:rPr>
      </w:pPr>
      <w:r w:rsidRPr="00251491">
        <w:rPr>
          <w:rFonts w:ascii="Times New Roman" w:hAnsi="Times New Roman" w:cs="Times New Roman"/>
        </w:rPr>
        <w:t>2. Морозов В. Педагогика реабилитации в Макареновском наследии // Социальная педагогика. – 2003. - № 2. – С. 26-28.</w:t>
      </w:r>
    </w:p>
    <w:p w:rsidR="00251491" w:rsidRPr="00251491" w:rsidRDefault="00251491" w:rsidP="00251491">
      <w:pPr>
        <w:spacing w:after="0" w:line="240" w:lineRule="auto"/>
        <w:ind w:firstLine="426"/>
        <w:jc w:val="both"/>
        <w:rPr>
          <w:rFonts w:ascii="Times New Roman" w:hAnsi="Times New Roman" w:cs="Times New Roman"/>
        </w:rPr>
      </w:pPr>
      <w:r w:rsidRPr="00251491">
        <w:rPr>
          <w:rFonts w:ascii="Times New Roman" w:hAnsi="Times New Roman" w:cs="Times New Roman"/>
        </w:rPr>
        <w:t>3. Российская педагогическая энциклопедия: В 2 тт. / Гл. ред. В.В. Давыдов. – М.: Большая рос. Энциклопедия, 1993. – 608, т. 1 – А – М – 1993.</w:t>
      </w:r>
    </w:p>
    <w:p w:rsidR="00B64C47" w:rsidRPr="00251491" w:rsidRDefault="00B64C47" w:rsidP="00251491">
      <w:pPr>
        <w:spacing w:after="0" w:line="240" w:lineRule="auto"/>
        <w:jc w:val="both"/>
        <w:rPr>
          <w:rFonts w:ascii="Times New Roman" w:hAnsi="Times New Roman" w:cs="Times New Roman"/>
          <w:bCs/>
        </w:rPr>
      </w:pPr>
    </w:p>
    <w:p w:rsidR="00624EA1" w:rsidRPr="00B64C47" w:rsidRDefault="00624EA1" w:rsidP="00B64C47">
      <w:pPr>
        <w:spacing w:after="0" w:line="240" w:lineRule="auto"/>
        <w:jc w:val="both"/>
        <w:rPr>
          <w:rFonts w:ascii="Times New Roman" w:hAnsi="Times New Roman" w:cs="Times New Roman"/>
          <w:bCs/>
        </w:rPr>
      </w:pPr>
    </w:p>
    <w:p w:rsidR="007E3415" w:rsidRPr="00B64C47" w:rsidRDefault="007E3415" w:rsidP="000F12A6">
      <w:pPr>
        <w:tabs>
          <w:tab w:val="left" w:pos="567"/>
        </w:tabs>
        <w:spacing w:after="0" w:line="240" w:lineRule="auto"/>
        <w:jc w:val="center"/>
        <w:rPr>
          <w:rFonts w:ascii="Times New Roman" w:eastAsia="Calibri" w:hAnsi="Times New Roman" w:cs="Times New Roman"/>
          <w:b/>
          <w:vertAlign w:val="superscript"/>
        </w:rPr>
      </w:pPr>
      <w:r w:rsidRPr="00B64C47">
        <w:rPr>
          <w:rFonts w:ascii="Times New Roman" w:eastAsia="Calibri" w:hAnsi="Times New Roman" w:cs="Times New Roman"/>
          <w:b/>
        </w:rPr>
        <w:t>Субботина Е.В.</w:t>
      </w:r>
      <w:r w:rsidRPr="00B64C47">
        <w:rPr>
          <w:rFonts w:ascii="Times New Roman" w:eastAsia="Calibri" w:hAnsi="Times New Roman" w:cs="Times New Roman"/>
          <w:b/>
          <w:vertAlign w:val="superscript"/>
        </w:rPr>
        <w:footnoteReference w:customMarkFollows="1" w:id="78"/>
        <w:sym w:font="Symbol" w:char="F0D3"/>
      </w:r>
    </w:p>
    <w:p w:rsidR="007E3415" w:rsidRPr="00254230" w:rsidRDefault="007E3415" w:rsidP="000F12A6">
      <w:pPr>
        <w:tabs>
          <w:tab w:val="left" w:pos="567"/>
        </w:tabs>
        <w:spacing w:after="0" w:line="240" w:lineRule="auto"/>
        <w:jc w:val="center"/>
        <w:rPr>
          <w:rFonts w:ascii="Times New Roman" w:hAnsi="Times New Roman"/>
          <w:b/>
          <w:i/>
        </w:rPr>
      </w:pPr>
    </w:p>
    <w:p w:rsidR="007E3415" w:rsidRPr="00254230" w:rsidRDefault="007E3415" w:rsidP="000F12A6">
      <w:pPr>
        <w:tabs>
          <w:tab w:val="left" w:pos="567"/>
        </w:tabs>
        <w:spacing w:after="0" w:line="240" w:lineRule="auto"/>
        <w:jc w:val="center"/>
        <w:rPr>
          <w:rFonts w:ascii="Times New Roman" w:hAnsi="Times New Roman"/>
          <w:i/>
        </w:rPr>
      </w:pPr>
      <w:r w:rsidRPr="00254230">
        <w:rPr>
          <w:rFonts w:ascii="Times New Roman" w:hAnsi="Times New Roman"/>
          <w:i/>
        </w:rPr>
        <w:t>Колледж Стерлитамакского филиала</w:t>
      </w:r>
    </w:p>
    <w:p w:rsidR="007E3415" w:rsidRPr="00254230" w:rsidRDefault="007E3415" w:rsidP="000F12A6">
      <w:pPr>
        <w:tabs>
          <w:tab w:val="left" w:pos="567"/>
        </w:tabs>
        <w:spacing w:after="0" w:line="240" w:lineRule="auto"/>
        <w:jc w:val="center"/>
        <w:rPr>
          <w:rFonts w:ascii="Times New Roman" w:hAnsi="Times New Roman"/>
          <w:i/>
        </w:rPr>
      </w:pPr>
      <w:r w:rsidRPr="00254230">
        <w:rPr>
          <w:rFonts w:ascii="Times New Roman" w:hAnsi="Times New Roman"/>
          <w:i/>
        </w:rPr>
        <w:t xml:space="preserve">ФГБОУ ВО </w:t>
      </w:r>
      <w:r w:rsidR="00175885">
        <w:rPr>
          <w:rFonts w:ascii="Times New Roman" w:hAnsi="Times New Roman"/>
          <w:i/>
        </w:rPr>
        <w:t>«</w:t>
      </w:r>
      <w:r w:rsidRPr="00254230">
        <w:rPr>
          <w:rFonts w:ascii="Times New Roman" w:hAnsi="Times New Roman"/>
          <w:i/>
        </w:rPr>
        <w:t>Башкирский государственный университет</w:t>
      </w:r>
      <w:r w:rsidR="00175885">
        <w:rPr>
          <w:rFonts w:ascii="Times New Roman" w:hAnsi="Times New Roman"/>
          <w:i/>
        </w:rPr>
        <w:t>»</w:t>
      </w:r>
    </w:p>
    <w:p w:rsidR="007E3415" w:rsidRPr="00254230" w:rsidRDefault="007E3415" w:rsidP="000F12A6">
      <w:pPr>
        <w:shd w:val="clear" w:color="auto" w:fill="FFFFFF"/>
        <w:spacing w:after="0" w:line="240" w:lineRule="auto"/>
        <w:jc w:val="center"/>
        <w:rPr>
          <w:rFonts w:ascii="Times New Roman" w:hAnsi="Times New Roman"/>
          <w:i/>
        </w:rPr>
      </w:pPr>
      <w:r w:rsidRPr="00254230">
        <w:rPr>
          <w:rFonts w:ascii="Times New Roman" w:hAnsi="Times New Roman"/>
          <w:i/>
        </w:rPr>
        <w:t>Республика Башкортостан, г. Стерлитамак</w:t>
      </w:r>
    </w:p>
    <w:p w:rsidR="007E3415" w:rsidRPr="00254230" w:rsidRDefault="007E3415" w:rsidP="000F12A6">
      <w:pPr>
        <w:shd w:val="clear" w:color="auto" w:fill="FFFFFF"/>
        <w:spacing w:after="0" w:line="240" w:lineRule="auto"/>
        <w:jc w:val="center"/>
        <w:rPr>
          <w:rFonts w:ascii="Times New Roman" w:hAnsi="Times New Roman"/>
          <w:i/>
        </w:rPr>
      </w:pPr>
    </w:p>
    <w:p w:rsidR="007E3415" w:rsidRPr="00254230" w:rsidRDefault="007E3415" w:rsidP="000F12A6">
      <w:pPr>
        <w:shd w:val="clear" w:color="auto" w:fill="FFFFFF"/>
        <w:spacing w:after="0" w:line="240" w:lineRule="auto"/>
        <w:jc w:val="center"/>
        <w:rPr>
          <w:rFonts w:ascii="Times New Roman" w:hAnsi="Times New Roman" w:cs="Times New Roman"/>
          <w:b/>
        </w:rPr>
      </w:pPr>
      <w:r w:rsidRPr="00254230">
        <w:rPr>
          <w:rFonts w:ascii="Times New Roman" w:hAnsi="Times New Roman" w:cs="Times New Roman"/>
          <w:b/>
        </w:rPr>
        <w:t>ПЕРВЫЕ ГАЗЕТЫ РЕСПУБЛИКИ БАШКОРТОСТАН</w:t>
      </w:r>
    </w:p>
    <w:p w:rsidR="007E3415" w:rsidRPr="00254230" w:rsidRDefault="007E3415" w:rsidP="00F97656">
      <w:pPr>
        <w:shd w:val="clear" w:color="auto" w:fill="FFFFFF"/>
        <w:spacing w:after="0" w:line="240" w:lineRule="auto"/>
        <w:ind w:firstLine="425"/>
        <w:jc w:val="center"/>
        <w:rPr>
          <w:rFonts w:ascii="Times New Roman" w:hAnsi="Times New Roman" w:cs="Times New Roman"/>
          <w:b/>
        </w:rPr>
      </w:pPr>
    </w:p>
    <w:p w:rsidR="007E3415" w:rsidRPr="00254230" w:rsidRDefault="007E3415" w:rsidP="00F97656">
      <w:pPr>
        <w:spacing w:after="0" w:line="270" w:lineRule="atLeast"/>
        <w:ind w:firstLine="425"/>
        <w:jc w:val="both"/>
        <w:rPr>
          <w:rFonts w:ascii="Times New Roman" w:hAnsi="Times New Roman" w:cs="Times New Roman"/>
          <w:color w:val="000000"/>
          <w:shd w:val="clear" w:color="auto" w:fill="FFFFFF"/>
        </w:rPr>
      </w:pPr>
      <w:r w:rsidRPr="00254230">
        <w:rPr>
          <w:rFonts w:ascii="Times New Roman" w:hAnsi="Times New Roman" w:cs="Times New Roman"/>
          <w:color w:val="000000"/>
          <w:shd w:val="clear" w:color="auto" w:fill="FFFFFF"/>
        </w:rPr>
        <w:t xml:space="preserve">Средства массовой информации на каждом этапе развития общества создают новую информационную среду, в которой формируется новая система общественных взаимоотношений, общественное мнение по различным политическим и экономическим вопросам, общественная позиция и самосознание граждан. </w:t>
      </w:r>
    </w:p>
    <w:p w:rsidR="007E3415" w:rsidRPr="00254230" w:rsidRDefault="007E3415" w:rsidP="00F97656">
      <w:pPr>
        <w:spacing w:after="0" w:line="270" w:lineRule="atLeast"/>
        <w:ind w:firstLine="425"/>
        <w:jc w:val="both"/>
        <w:rPr>
          <w:rFonts w:ascii="Times New Roman" w:hAnsi="Times New Roman" w:cs="Times New Roman"/>
        </w:rPr>
      </w:pPr>
      <w:r w:rsidRPr="00254230">
        <w:rPr>
          <w:rFonts w:ascii="Times New Roman" w:hAnsi="Times New Roman" w:cs="Times New Roman"/>
        </w:rPr>
        <w:t xml:space="preserve">Возникновение периодической национальной печати в исторических границах Башкортостана по сути начинается в начале </w:t>
      </w:r>
      <w:r w:rsidRPr="00254230">
        <w:rPr>
          <w:rFonts w:ascii="Times New Roman" w:hAnsi="Times New Roman" w:cs="Times New Roman"/>
          <w:lang w:val="en-US"/>
        </w:rPr>
        <w:t>XX</w:t>
      </w:r>
      <w:r w:rsidRPr="00254230">
        <w:rPr>
          <w:rFonts w:ascii="Times New Roman" w:hAnsi="Times New Roman" w:cs="Times New Roman"/>
        </w:rPr>
        <w:t xml:space="preserve"> века, когда в обществе стало широко распространяться просветительство и появилась необходимость формирования новых отношений в обществе и нового самосознания у людей, в том числе и в национальной среде</w:t>
      </w:r>
      <w:r w:rsidRPr="00730354">
        <w:rPr>
          <w:rFonts w:ascii="Times New Roman" w:hAnsi="Times New Roman" w:cs="Times New Roman"/>
        </w:rPr>
        <w:t>[1</w:t>
      </w:r>
      <w:r>
        <w:rPr>
          <w:rFonts w:ascii="Times New Roman" w:hAnsi="Times New Roman" w:cs="Times New Roman"/>
        </w:rPr>
        <w:t>, с.</w:t>
      </w:r>
      <w:r w:rsidRPr="00730354">
        <w:rPr>
          <w:rFonts w:ascii="Times New Roman" w:hAnsi="Times New Roman" w:cs="Times New Roman"/>
        </w:rPr>
        <w:t>204]</w:t>
      </w:r>
      <w:r w:rsidRPr="00254230">
        <w:rPr>
          <w:rFonts w:ascii="Times New Roman" w:hAnsi="Times New Roman" w:cs="Times New Roman"/>
        </w:rPr>
        <w:t>.</w:t>
      </w:r>
    </w:p>
    <w:p w:rsidR="007E3415" w:rsidRPr="00254230" w:rsidRDefault="007E3415" w:rsidP="00F97656">
      <w:pPr>
        <w:spacing w:after="0" w:line="270" w:lineRule="atLeast"/>
        <w:ind w:firstLine="425"/>
        <w:jc w:val="both"/>
        <w:rPr>
          <w:rFonts w:ascii="Times New Roman" w:eastAsia="Times New Roman" w:hAnsi="Times New Roman" w:cs="Times New Roman"/>
          <w:color w:val="000000"/>
        </w:rPr>
      </w:pPr>
      <w:r w:rsidRPr="00254230">
        <w:rPr>
          <w:rFonts w:ascii="Times New Roman" w:eastAsia="Times New Roman" w:hAnsi="Times New Roman" w:cs="Times New Roman"/>
          <w:color w:val="000000"/>
        </w:rPr>
        <w:t xml:space="preserve">После объединения Уфимской губернии с Малой Башкирией в 1920 была образована Автономная Советская Башкирская Республика, под руководством РКПБ. Особую активность в укреплении идеологии большевизма в 1918-1923 гг. проявляли представители моложного крыла партии,в частности  Уфимский губком РКСМ. В этот период им издавались газеты: </w:t>
      </w:r>
    </w:p>
    <w:p w:rsidR="007E3415" w:rsidRPr="00254230" w:rsidRDefault="00175885" w:rsidP="00F97656">
      <w:pPr>
        <w:spacing w:after="0" w:line="270" w:lineRule="atLeast"/>
        <w:ind w:firstLine="425"/>
        <w:jc w:val="both"/>
        <w:rPr>
          <w:rFonts w:ascii="Times New Roman" w:eastAsia="Times New Roman" w:hAnsi="Times New Roman" w:cs="Times New Roman"/>
          <w:color w:val="000000"/>
        </w:rPr>
      </w:pPr>
      <w:r>
        <w:rPr>
          <w:rFonts w:ascii="Times New Roman" w:eastAsia="Times New Roman" w:hAnsi="Times New Roman" w:cs="Times New Roman"/>
          <w:color w:val="000000"/>
        </w:rPr>
        <w:t>«</w:t>
      </w:r>
      <w:r w:rsidR="007E3415" w:rsidRPr="00254230">
        <w:rPr>
          <w:rFonts w:ascii="Times New Roman" w:eastAsia="Times New Roman" w:hAnsi="Times New Roman" w:cs="Times New Roman"/>
          <w:color w:val="000000"/>
        </w:rPr>
        <w:t>Йэш кос</w:t>
      </w:r>
      <w:r>
        <w:rPr>
          <w:rFonts w:ascii="Times New Roman" w:eastAsia="Times New Roman" w:hAnsi="Times New Roman" w:cs="Times New Roman"/>
          <w:color w:val="000000"/>
        </w:rPr>
        <w:t>»</w:t>
      </w:r>
      <w:r w:rsidR="007E3415" w:rsidRPr="00254230">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w:t>
      </w:r>
      <w:r w:rsidR="007E3415" w:rsidRPr="00254230">
        <w:rPr>
          <w:rFonts w:ascii="Times New Roman" w:eastAsia="Times New Roman" w:hAnsi="Times New Roman" w:cs="Times New Roman"/>
          <w:color w:val="000000"/>
        </w:rPr>
        <w:t>Молодая сила</w:t>
      </w:r>
      <w:r>
        <w:rPr>
          <w:rFonts w:ascii="Times New Roman" w:eastAsia="Times New Roman" w:hAnsi="Times New Roman" w:cs="Times New Roman"/>
          <w:color w:val="000000"/>
        </w:rPr>
        <w:t>»</w:t>
      </w:r>
      <w:r w:rsidR="007E3415" w:rsidRPr="00254230">
        <w:rPr>
          <w:rFonts w:ascii="Times New Roman" w:eastAsia="Times New Roman" w:hAnsi="Times New Roman" w:cs="Times New Roman"/>
          <w:color w:val="000000"/>
        </w:rPr>
        <w:t xml:space="preserve">) с 1918г., </w:t>
      </w:r>
    </w:p>
    <w:p w:rsidR="007E3415" w:rsidRPr="00254230" w:rsidRDefault="00175885" w:rsidP="00F97656">
      <w:pPr>
        <w:spacing w:after="0" w:line="270" w:lineRule="atLeast"/>
        <w:ind w:firstLine="425"/>
        <w:jc w:val="both"/>
        <w:rPr>
          <w:rFonts w:ascii="Times New Roman" w:eastAsia="Times New Roman" w:hAnsi="Times New Roman" w:cs="Times New Roman"/>
          <w:color w:val="000000"/>
        </w:rPr>
      </w:pPr>
      <w:r>
        <w:rPr>
          <w:rFonts w:ascii="Times New Roman" w:eastAsia="Times New Roman" w:hAnsi="Times New Roman" w:cs="Times New Roman"/>
          <w:color w:val="000000"/>
        </w:rPr>
        <w:t>«</w:t>
      </w:r>
      <w:r w:rsidR="007E3415" w:rsidRPr="00254230">
        <w:rPr>
          <w:rFonts w:ascii="Times New Roman" w:eastAsia="Times New Roman" w:hAnsi="Times New Roman" w:cs="Times New Roman"/>
          <w:color w:val="000000"/>
        </w:rPr>
        <w:t>Интернационал молодежи</w:t>
      </w:r>
      <w:r>
        <w:rPr>
          <w:rFonts w:ascii="Times New Roman" w:eastAsia="Times New Roman" w:hAnsi="Times New Roman" w:cs="Times New Roman"/>
          <w:color w:val="000000"/>
        </w:rPr>
        <w:t>»</w:t>
      </w:r>
      <w:r w:rsidR="007E3415" w:rsidRPr="00254230">
        <w:rPr>
          <w:rFonts w:ascii="Times New Roman" w:eastAsia="Times New Roman" w:hAnsi="Times New Roman" w:cs="Times New Roman"/>
          <w:color w:val="000000"/>
          <w:lang w:val="en-US"/>
        </w:rPr>
        <w:t>c</w:t>
      </w:r>
      <w:r w:rsidR="007E3415" w:rsidRPr="00254230">
        <w:rPr>
          <w:rFonts w:ascii="Times New Roman" w:eastAsia="Times New Roman" w:hAnsi="Times New Roman" w:cs="Times New Roman"/>
          <w:color w:val="000000"/>
        </w:rPr>
        <w:t xml:space="preserve"> 1919г., </w:t>
      </w:r>
    </w:p>
    <w:p w:rsidR="007E3415" w:rsidRPr="00254230" w:rsidRDefault="00175885" w:rsidP="00F97656">
      <w:pPr>
        <w:spacing w:after="0" w:line="270" w:lineRule="atLeast"/>
        <w:ind w:firstLine="425"/>
        <w:jc w:val="both"/>
        <w:rPr>
          <w:rFonts w:ascii="Times New Roman" w:eastAsia="Times New Roman" w:hAnsi="Times New Roman" w:cs="Times New Roman"/>
          <w:color w:val="000000"/>
        </w:rPr>
      </w:pPr>
      <w:r>
        <w:rPr>
          <w:rFonts w:ascii="Times New Roman" w:eastAsia="Times New Roman" w:hAnsi="Times New Roman" w:cs="Times New Roman"/>
          <w:color w:val="000000"/>
        </w:rPr>
        <w:t>«</w:t>
      </w:r>
      <w:r w:rsidR="007E3415" w:rsidRPr="00254230">
        <w:rPr>
          <w:rFonts w:ascii="Times New Roman" w:eastAsia="Times New Roman" w:hAnsi="Times New Roman" w:cs="Times New Roman"/>
          <w:color w:val="000000"/>
        </w:rPr>
        <w:t>Юношеская правда</w:t>
      </w:r>
      <w:r>
        <w:rPr>
          <w:rFonts w:ascii="Times New Roman" w:eastAsia="Times New Roman" w:hAnsi="Times New Roman" w:cs="Times New Roman"/>
          <w:color w:val="000000"/>
        </w:rPr>
        <w:t>»</w:t>
      </w:r>
      <w:r w:rsidR="007E3415" w:rsidRPr="00254230">
        <w:rPr>
          <w:rFonts w:ascii="Times New Roman" w:eastAsia="Times New Roman" w:hAnsi="Times New Roman" w:cs="Times New Roman"/>
          <w:color w:val="000000"/>
        </w:rPr>
        <w:t xml:space="preserve"> с 1920г., </w:t>
      </w:r>
    </w:p>
    <w:p w:rsidR="007E3415" w:rsidRPr="00254230" w:rsidRDefault="007E3415" w:rsidP="00F97656">
      <w:pPr>
        <w:spacing w:after="0" w:line="270" w:lineRule="atLeast"/>
        <w:ind w:firstLine="425"/>
        <w:jc w:val="both"/>
        <w:rPr>
          <w:rFonts w:ascii="Times New Roman" w:eastAsia="Times New Roman" w:hAnsi="Times New Roman" w:cs="Times New Roman"/>
          <w:color w:val="000000"/>
        </w:rPr>
      </w:pPr>
      <w:r w:rsidRPr="00254230">
        <w:rPr>
          <w:rFonts w:ascii="Times New Roman" w:eastAsia="Times New Roman" w:hAnsi="Times New Roman" w:cs="Times New Roman"/>
          <w:color w:val="000000"/>
        </w:rPr>
        <w:t xml:space="preserve"> Журнал </w:t>
      </w:r>
      <w:r w:rsidR="00175885">
        <w:rPr>
          <w:rFonts w:ascii="Times New Roman" w:eastAsia="Times New Roman" w:hAnsi="Times New Roman" w:cs="Times New Roman"/>
          <w:color w:val="000000"/>
        </w:rPr>
        <w:t>«</w:t>
      </w:r>
      <w:r w:rsidRPr="00254230">
        <w:rPr>
          <w:rFonts w:ascii="Times New Roman" w:eastAsia="Times New Roman" w:hAnsi="Times New Roman" w:cs="Times New Roman"/>
          <w:color w:val="000000"/>
        </w:rPr>
        <w:t>Свет</w:t>
      </w:r>
      <w:r w:rsidR="00175885">
        <w:rPr>
          <w:rFonts w:ascii="Times New Roman" w:eastAsia="Times New Roman" w:hAnsi="Times New Roman" w:cs="Times New Roman"/>
          <w:color w:val="000000"/>
        </w:rPr>
        <w:t>»</w:t>
      </w:r>
      <w:r w:rsidRPr="00254230">
        <w:rPr>
          <w:rFonts w:ascii="Times New Roman" w:eastAsia="Times New Roman" w:hAnsi="Times New Roman" w:cs="Times New Roman"/>
          <w:color w:val="000000"/>
        </w:rPr>
        <w:t xml:space="preserve"> с1922 по 1924гг.</w:t>
      </w:r>
    </w:p>
    <w:p w:rsidR="007E3415" w:rsidRPr="00254230" w:rsidRDefault="007E3415" w:rsidP="00F97656">
      <w:pPr>
        <w:spacing w:after="0" w:line="270" w:lineRule="atLeast"/>
        <w:ind w:firstLine="425"/>
        <w:jc w:val="both"/>
        <w:rPr>
          <w:rFonts w:ascii="Times New Roman" w:eastAsia="Times New Roman" w:hAnsi="Times New Roman" w:cs="Times New Roman"/>
          <w:color w:val="000000"/>
        </w:rPr>
      </w:pPr>
      <w:r w:rsidRPr="00254230">
        <w:rPr>
          <w:rFonts w:ascii="Times New Roman" w:eastAsia="Times New Roman" w:hAnsi="Times New Roman" w:cs="Times New Roman"/>
          <w:color w:val="000000"/>
        </w:rPr>
        <w:t>Самые первые молодежные газеты представляли собой копии партийных изданий.</w:t>
      </w:r>
    </w:p>
    <w:p w:rsidR="007E3415" w:rsidRPr="00254230" w:rsidRDefault="007E3415" w:rsidP="00F97656">
      <w:pPr>
        <w:spacing w:after="0" w:line="270" w:lineRule="atLeast"/>
        <w:ind w:firstLine="425"/>
        <w:jc w:val="both"/>
        <w:rPr>
          <w:rFonts w:ascii="Times New Roman" w:eastAsia="Times New Roman" w:hAnsi="Times New Roman" w:cs="Times New Roman"/>
          <w:color w:val="000000"/>
        </w:rPr>
      </w:pPr>
      <w:r w:rsidRPr="00254230">
        <w:rPr>
          <w:rFonts w:ascii="Times New Roman" w:eastAsia="Times New Roman" w:hAnsi="Times New Roman" w:cs="Times New Roman"/>
          <w:color w:val="000000"/>
        </w:rPr>
        <w:lastRenderedPageBreak/>
        <w:t xml:space="preserve">Башкирский обком комсомола сначала не имел своей газеты и ограничивался выпуском листков при партийных газетах </w:t>
      </w:r>
      <w:r w:rsidR="00175885">
        <w:rPr>
          <w:rFonts w:ascii="Times New Roman" w:eastAsia="Times New Roman" w:hAnsi="Times New Roman" w:cs="Times New Roman"/>
          <w:color w:val="000000"/>
        </w:rPr>
        <w:t>«</w:t>
      </w:r>
      <w:r w:rsidRPr="00254230">
        <w:rPr>
          <w:rFonts w:ascii="Times New Roman" w:eastAsia="Times New Roman" w:hAnsi="Times New Roman" w:cs="Times New Roman"/>
          <w:color w:val="000000"/>
        </w:rPr>
        <w:t>Башкортостан</w:t>
      </w:r>
      <w:r w:rsidR="00175885">
        <w:rPr>
          <w:rFonts w:ascii="Times New Roman" w:eastAsia="Times New Roman" w:hAnsi="Times New Roman" w:cs="Times New Roman"/>
          <w:color w:val="000000"/>
        </w:rPr>
        <w:t>»</w:t>
      </w:r>
      <w:r w:rsidRPr="00254230">
        <w:rPr>
          <w:rFonts w:ascii="Times New Roman" w:eastAsia="Times New Roman" w:hAnsi="Times New Roman" w:cs="Times New Roman"/>
          <w:color w:val="000000"/>
        </w:rPr>
        <w:t xml:space="preserve"> и </w:t>
      </w:r>
      <w:r w:rsidR="00175885">
        <w:rPr>
          <w:rFonts w:ascii="Times New Roman" w:eastAsia="Times New Roman" w:hAnsi="Times New Roman" w:cs="Times New Roman"/>
          <w:color w:val="000000"/>
        </w:rPr>
        <w:t>«</w:t>
      </w:r>
      <w:r w:rsidRPr="00254230">
        <w:rPr>
          <w:rFonts w:ascii="Times New Roman" w:eastAsia="Times New Roman" w:hAnsi="Times New Roman" w:cs="Times New Roman"/>
          <w:color w:val="000000"/>
        </w:rPr>
        <w:t>Кызыл курай</w:t>
      </w:r>
      <w:r w:rsidR="00175885">
        <w:rPr>
          <w:rFonts w:ascii="Times New Roman" w:eastAsia="Times New Roman" w:hAnsi="Times New Roman" w:cs="Times New Roman"/>
          <w:color w:val="000000"/>
        </w:rPr>
        <w:t>»</w:t>
      </w:r>
      <w:r w:rsidRPr="00254230">
        <w:rPr>
          <w:rFonts w:ascii="Times New Roman" w:eastAsia="Times New Roman" w:hAnsi="Times New Roman" w:cs="Times New Roman"/>
          <w:color w:val="000000"/>
        </w:rPr>
        <w:t xml:space="preserve">, они назывались </w:t>
      </w:r>
      <w:r w:rsidR="00175885">
        <w:rPr>
          <w:rFonts w:ascii="Times New Roman" w:eastAsia="Times New Roman" w:hAnsi="Times New Roman" w:cs="Times New Roman"/>
          <w:color w:val="000000"/>
        </w:rPr>
        <w:t>«</w:t>
      </w:r>
      <w:r w:rsidRPr="00254230">
        <w:rPr>
          <w:rFonts w:ascii="Times New Roman" w:eastAsia="Times New Roman" w:hAnsi="Times New Roman" w:cs="Times New Roman"/>
          <w:color w:val="000000"/>
        </w:rPr>
        <w:t>Уголок красной молодежи</w:t>
      </w:r>
      <w:r w:rsidR="00175885">
        <w:rPr>
          <w:rFonts w:ascii="Times New Roman" w:eastAsia="Times New Roman" w:hAnsi="Times New Roman" w:cs="Times New Roman"/>
          <w:color w:val="000000"/>
        </w:rPr>
        <w:t>»</w:t>
      </w:r>
      <w:r w:rsidRPr="00254230">
        <w:rPr>
          <w:rFonts w:ascii="Times New Roman" w:eastAsia="Times New Roman" w:hAnsi="Times New Roman" w:cs="Times New Roman"/>
          <w:color w:val="000000"/>
        </w:rPr>
        <w:t xml:space="preserve"> и </w:t>
      </w:r>
      <w:r w:rsidR="00175885">
        <w:rPr>
          <w:rFonts w:ascii="Times New Roman" w:eastAsia="Times New Roman" w:hAnsi="Times New Roman" w:cs="Times New Roman"/>
          <w:color w:val="000000"/>
        </w:rPr>
        <w:t>«</w:t>
      </w:r>
      <w:r w:rsidRPr="00254230">
        <w:rPr>
          <w:rFonts w:ascii="Times New Roman" w:eastAsia="Times New Roman" w:hAnsi="Times New Roman" w:cs="Times New Roman"/>
          <w:color w:val="000000"/>
        </w:rPr>
        <w:t>Страницы красной молодежи</w:t>
      </w:r>
      <w:r w:rsidR="00175885">
        <w:rPr>
          <w:rFonts w:ascii="Times New Roman" w:eastAsia="Times New Roman" w:hAnsi="Times New Roman" w:cs="Times New Roman"/>
          <w:color w:val="000000"/>
        </w:rPr>
        <w:t>»</w:t>
      </w:r>
      <w:r w:rsidRPr="00254230">
        <w:rPr>
          <w:rFonts w:ascii="Times New Roman" w:eastAsia="Times New Roman" w:hAnsi="Times New Roman" w:cs="Times New Roman"/>
          <w:color w:val="000000"/>
        </w:rPr>
        <w:t xml:space="preserve">. В 1921 году им была создана комсомольская газета </w:t>
      </w:r>
      <w:r w:rsidR="00175885">
        <w:rPr>
          <w:rFonts w:ascii="Times New Roman" w:eastAsia="Times New Roman" w:hAnsi="Times New Roman" w:cs="Times New Roman"/>
          <w:color w:val="000000"/>
        </w:rPr>
        <w:t>«</w:t>
      </w:r>
      <w:r w:rsidRPr="00254230">
        <w:rPr>
          <w:rFonts w:ascii="Times New Roman" w:eastAsia="Times New Roman" w:hAnsi="Times New Roman" w:cs="Times New Roman"/>
          <w:color w:val="000000"/>
        </w:rPr>
        <w:t>Йэш йорэк</w:t>
      </w:r>
      <w:r w:rsidR="00175885">
        <w:rPr>
          <w:rFonts w:ascii="Times New Roman" w:eastAsia="Times New Roman" w:hAnsi="Times New Roman" w:cs="Times New Roman"/>
          <w:color w:val="000000"/>
        </w:rPr>
        <w:t>»</w:t>
      </w:r>
      <w:r w:rsidRPr="00254230">
        <w:rPr>
          <w:rFonts w:ascii="Times New Roman" w:eastAsia="Times New Roman" w:hAnsi="Times New Roman" w:cs="Times New Roman"/>
          <w:color w:val="000000"/>
        </w:rPr>
        <w:t xml:space="preserve"> (</w:t>
      </w:r>
      <w:r w:rsidR="00175885">
        <w:rPr>
          <w:rFonts w:ascii="Times New Roman" w:eastAsia="Times New Roman" w:hAnsi="Times New Roman" w:cs="Times New Roman"/>
          <w:color w:val="000000"/>
        </w:rPr>
        <w:t>«</w:t>
      </w:r>
      <w:r w:rsidRPr="00254230">
        <w:rPr>
          <w:rFonts w:ascii="Times New Roman" w:eastAsia="Times New Roman" w:hAnsi="Times New Roman" w:cs="Times New Roman"/>
          <w:color w:val="000000"/>
        </w:rPr>
        <w:t>Юное сердце</w:t>
      </w:r>
      <w:r w:rsidR="00175885">
        <w:rPr>
          <w:rFonts w:ascii="Times New Roman" w:eastAsia="Times New Roman" w:hAnsi="Times New Roman" w:cs="Times New Roman"/>
          <w:color w:val="000000"/>
        </w:rPr>
        <w:t>»</w:t>
      </w:r>
      <w:r w:rsidRPr="00254230">
        <w:rPr>
          <w:rFonts w:ascii="Times New Roman" w:eastAsia="Times New Roman" w:hAnsi="Times New Roman" w:cs="Times New Roman"/>
          <w:color w:val="000000"/>
        </w:rPr>
        <w:t>), но выходила она недолго.</w:t>
      </w:r>
    </w:p>
    <w:p w:rsidR="007E3415" w:rsidRPr="00254230" w:rsidRDefault="007E3415" w:rsidP="00F97656">
      <w:pPr>
        <w:spacing w:after="0" w:line="270" w:lineRule="atLeast"/>
        <w:ind w:firstLine="425"/>
        <w:jc w:val="both"/>
        <w:rPr>
          <w:rFonts w:ascii="Times New Roman" w:eastAsia="Times New Roman" w:hAnsi="Times New Roman" w:cs="Times New Roman"/>
          <w:color w:val="000000"/>
        </w:rPr>
      </w:pPr>
      <w:r w:rsidRPr="00254230">
        <w:rPr>
          <w:rFonts w:ascii="Times New Roman" w:eastAsia="Times New Roman" w:hAnsi="Times New Roman" w:cs="Times New Roman"/>
          <w:color w:val="000000"/>
        </w:rPr>
        <w:t>Все указанные издания послужили основой для организации регулярных изданий молодежных газет в Башкортостане начиная в 1923 году. Первой полноценной молодежной газетой в Башкортостане</w:t>
      </w:r>
      <w:r w:rsidR="00175885">
        <w:rPr>
          <w:rFonts w:ascii="Times New Roman" w:eastAsia="Times New Roman" w:hAnsi="Times New Roman" w:cs="Times New Roman"/>
          <w:color w:val="000000"/>
        </w:rPr>
        <w:t>»</w:t>
      </w:r>
      <w:r w:rsidRPr="00254230">
        <w:rPr>
          <w:rFonts w:ascii="Times New Roman" w:eastAsia="Times New Roman" w:hAnsi="Times New Roman" w:cs="Times New Roman"/>
          <w:color w:val="000000"/>
        </w:rPr>
        <w:t xml:space="preserve"> можно считать </w:t>
      </w:r>
      <w:r w:rsidR="00175885">
        <w:rPr>
          <w:rFonts w:ascii="Times New Roman" w:eastAsia="Times New Roman" w:hAnsi="Times New Roman" w:cs="Times New Roman"/>
          <w:color w:val="000000"/>
        </w:rPr>
        <w:t>«</w:t>
      </w:r>
      <w:r w:rsidRPr="00254230">
        <w:rPr>
          <w:rFonts w:ascii="Times New Roman" w:eastAsia="Times New Roman" w:hAnsi="Times New Roman" w:cs="Times New Roman"/>
          <w:color w:val="000000"/>
        </w:rPr>
        <w:t>Йэш юксыл</w:t>
      </w:r>
      <w:r w:rsidR="00175885">
        <w:rPr>
          <w:rFonts w:ascii="Times New Roman" w:eastAsia="Times New Roman" w:hAnsi="Times New Roman" w:cs="Times New Roman"/>
          <w:color w:val="000000"/>
        </w:rPr>
        <w:t>»</w:t>
      </w:r>
      <w:r w:rsidRPr="00254230">
        <w:rPr>
          <w:rFonts w:ascii="Times New Roman" w:eastAsia="Times New Roman" w:hAnsi="Times New Roman" w:cs="Times New Roman"/>
          <w:color w:val="000000"/>
        </w:rPr>
        <w:t xml:space="preserve">. Первый номер органа Башкирского обкома РКСМ под названием </w:t>
      </w:r>
      <w:r w:rsidR="00175885">
        <w:rPr>
          <w:rFonts w:ascii="Times New Roman" w:eastAsia="Times New Roman" w:hAnsi="Times New Roman" w:cs="Times New Roman"/>
          <w:color w:val="000000"/>
        </w:rPr>
        <w:t>«</w:t>
      </w:r>
      <w:r w:rsidRPr="00254230">
        <w:rPr>
          <w:rFonts w:ascii="Times New Roman" w:eastAsia="Times New Roman" w:hAnsi="Times New Roman" w:cs="Times New Roman"/>
          <w:color w:val="000000"/>
        </w:rPr>
        <w:t>Йэш юксыл</w:t>
      </w:r>
      <w:r w:rsidR="00175885">
        <w:rPr>
          <w:rFonts w:ascii="Times New Roman" w:eastAsia="Times New Roman" w:hAnsi="Times New Roman" w:cs="Times New Roman"/>
          <w:color w:val="000000"/>
        </w:rPr>
        <w:t>»</w:t>
      </w:r>
      <w:r w:rsidRPr="00254230">
        <w:rPr>
          <w:rFonts w:ascii="Times New Roman" w:eastAsia="Times New Roman" w:hAnsi="Times New Roman" w:cs="Times New Roman"/>
          <w:color w:val="000000"/>
        </w:rPr>
        <w:t xml:space="preserve"> (</w:t>
      </w:r>
      <w:r w:rsidR="00175885">
        <w:rPr>
          <w:rFonts w:ascii="Times New Roman" w:eastAsia="Times New Roman" w:hAnsi="Times New Roman" w:cs="Times New Roman"/>
          <w:color w:val="000000"/>
        </w:rPr>
        <w:t>«</w:t>
      </w:r>
      <w:r w:rsidRPr="00254230">
        <w:rPr>
          <w:rFonts w:ascii="Times New Roman" w:eastAsia="Times New Roman" w:hAnsi="Times New Roman" w:cs="Times New Roman"/>
          <w:color w:val="000000"/>
        </w:rPr>
        <w:t>Юный пролетарий</w:t>
      </w:r>
      <w:r w:rsidR="00175885">
        <w:rPr>
          <w:rFonts w:ascii="Times New Roman" w:eastAsia="Times New Roman" w:hAnsi="Times New Roman" w:cs="Times New Roman"/>
          <w:color w:val="000000"/>
        </w:rPr>
        <w:t>»</w:t>
      </w:r>
      <w:r w:rsidRPr="00254230">
        <w:rPr>
          <w:rFonts w:ascii="Times New Roman" w:eastAsia="Times New Roman" w:hAnsi="Times New Roman" w:cs="Times New Roman"/>
          <w:color w:val="000000"/>
        </w:rPr>
        <w:t xml:space="preserve">) вышел 12 января 1923 года. </w:t>
      </w:r>
    </w:p>
    <w:p w:rsidR="007E3415" w:rsidRDefault="007E3415" w:rsidP="00F97656">
      <w:pPr>
        <w:spacing w:after="0" w:line="270" w:lineRule="atLeast"/>
        <w:ind w:firstLine="425"/>
        <w:jc w:val="both"/>
        <w:rPr>
          <w:rFonts w:ascii="Times New Roman" w:eastAsia="Times New Roman" w:hAnsi="Times New Roman" w:cs="Times New Roman"/>
          <w:color w:val="000000"/>
        </w:rPr>
      </w:pPr>
      <w:r w:rsidRPr="00254230">
        <w:rPr>
          <w:rFonts w:ascii="Times New Roman" w:eastAsia="Times New Roman" w:hAnsi="Times New Roman" w:cs="Times New Roman"/>
          <w:color w:val="000000"/>
        </w:rPr>
        <w:t xml:space="preserve">Содержание газеты раскрывает пять основных направлений: борьба против религии, популяризация научно-технического прогресса, освещение деятельности комсомола и коммунистической партии. развитие флота молодого Советского государства, пропаганда спорта. </w:t>
      </w:r>
    </w:p>
    <w:p w:rsidR="007E3415" w:rsidRPr="00254230" w:rsidRDefault="007E3415" w:rsidP="00F97656">
      <w:pPr>
        <w:spacing w:after="0" w:line="270" w:lineRule="atLeast"/>
        <w:ind w:firstLine="425"/>
        <w:jc w:val="both"/>
        <w:rPr>
          <w:rFonts w:ascii="Times New Roman" w:eastAsia="Times New Roman" w:hAnsi="Times New Roman" w:cs="Times New Roman"/>
          <w:color w:val="000000"/>
        </w:rPr>
      </w:pPr>
      <w:r w:rsidRPr="00254230">
        <w:rPr>
          <w:rFonts w:ascii="Times New Roman" w:eastAsia="Times New Roman" w:hAnsi="Times New Roman" w:cs="Times New Roman"/>
          <w:color w:val="000000"/>
        </w:rPr>
        <w:t>Крометого</w:t>
      </w:r>
      <w:r>
        <w:rPr>
          <w:rFonts w:ascii="Times New Roman" w:eastAsia="Times New Roman" w:hAnsi="Times New Roman" w:cs="Times New Roman"/>
          <w:color w:val="000000"/>
        </w:rPr>
        <w:t>,</w:t>
      </w:r>
      <w:r w:rsidRPr="00254230">
        <w:rPr>
          <w:rFonts w:ascii="Times New Roman" w:eastAsia="Times New Roman" w:hAnsi="Times New Roman" w:cs="Times New Roman"/>
          <w:color w:val="000000"/>
        </w:rPr>
        <w:t xml:space="preserve"> были рубрики: </w:t>
      </w:r>
      <w:r w:rsidR="00175885">
        <w:rPr>
          <w:rFonts w:ascii="Times New Roman" w:eastAsia="Times New Roman" w:hAnsi="Times New Roman" w:cs="Times New Roman"/>
          <w:color w:val="000000"/>
        </w:rPr>
        <w:t>«</w:t>
      </w:r>
      <w:r w:rsidRPr="00254230">
        <w:rPr>
          <w:rFonts w:ascii="Times New Roman" w:eastAsia="Times New Roman" w:hAnsi="Times New Roman" w:cs="Times New Roman"/>
          <w:color w:val="000000"/>
        </w:rPr>
        <w:t>В стране башкир</w:t>
      </w:r>
      <w:r w:rsidR="00175885">
        <w:rPr>
          <w:rFonts w:ascii="Times New Roman" w:eastAsia="Times New Roman" w:hAnsi="Times New Roman" w:cs="Times New Roman"/>
          <w:color w:val="000000"/>
        </w:rPr>
        <w:t>»</w:t>
      </w:r>
      <w:r w:rsidRPr="00254230">
        <w:rPr>
          <w:rFonts w:ascii="Times New Roman" w:eastAsia="Times New Roman" w:hAnsi="Times New Roman" w:cs="Times New Roman"/>
          <w:color w:val="000000"/>
        </w:rPr>
        <w:t xml:space="preserve">, </w:t>
      </w:r>
      <w:r w:rsidR="00175885">
        <w:rPr>
          <w:rFonts w:ascii="Times New Roman" w:eastAsia="Times New Roman" w:hAnsi="Times New Roman" w:cs="Times New Roman"/>
          <w:color w:val="000000"/>
        </w:rPr>
        <w:t>«</w:t>
      </w:r>
      <w:r w:rsidRPr="00254230">
        <w:rPr>
          <w:rFonts w:ascii="Times New Roman" w:eastAsia="Times New Roman" w:hAnsi="Times New Roman" w:cs="Times New Roman"/>
          <w:color w:val="000000"/>
        </w:rPr>
        <w:t>Сельская жизнь</w:t>
      </w:r>
      <w:r w:rsidR="00175885">
        <w:rPr>
          <w:rFonts w:ascii="Times New Roman" w:eastAsia="Times New Roman" w:hAnsi="Times New Roman" w:cs="Times New Roman"/>
          <w:color w:val="000000"/>
        </w:rPr>
        <w:t>»</w:t>
      </w:r>
      <w:r w:rsidRPr="00254230">
        <w:rPr>
          <w:rFonts w:ascii="Times New Roman" w:eastAsia="Times New Roman" w:hAnsi="Times New Roman" w:cs="Times New Roman"/>
          <w:color w:val="000000"/>
        </w:rPr>
        <w:t xml:space="preserve">, </w:t>
      </w:r>
      <w:r w:rsidR="00175885">
        <w:rPr>
          <w:rFonts w:ascii="Times New Roman" w:eastAsia="Times New Roman" w:hAnsi="Times New Roman" w:cs="Times New Roman"/>
          <w:color w:val="000000"/>
        </w:rPr>
        <w:t>«</w:t>
      </w:r>
      <w:r w:rsidRPr="00254230">
        <w:rPr>
          <w:rFonts w:ascii="Times New Roman" w:eastAsia="Times New Roman" w:hAnsi="Times New Roman" w:cs="Times New Roman"/>
          <w:color w:val="000000"/>
        </w:rPr>
        <w:t>За рубежом</w:t>
      </w:r>
      <w:r w:rsidR="00175885">
        <w:rPr>
          <w:rFonts w:ascii="Times New Roman" w:eastAsia="Times New Roman" w:hAnsi="Times New Roman" w:cs="Times New Roman"/>
          <w:color w:val="000000"/>
        </w:rPr>
        <w:t>»</w:t>
      </w:r>
      <w:r w:rsidRPr="00254230">
        <w:rPr>
          <w:rFonts w:ascii="Times New Roman" w:eastAsia="Times New Roman" w:hAnsi="Times New Roman" w:cs="Times New Roman"/>
          <w:color w:val="000000"/>
        </w:rPr>
        <w:t xml:space="preserve">. Каждая рубрика сопровождалась иллюстрацией в виде мелких рисунков. Маленькая рубрика </w:t>
      </w:r>
      <w:r w:rsidR="00175885">
        <w:rPr>
          <w:rFonts w:ascii="Times New Roman" w:eastAsia="Times New Roman" w:hAnsi="Times New Roman" w:cs="Times New Roman"/>
          <w:color w:val="000000"/>
        </w:rPr>
        <w:t>«</w:t>
      </w:r>
      <w:r w:rsidRPr="00254230">
        <w:rPr>
          <w:rFonts w:ascii="Times New Roman" w:eastAsia="Times New Roman" w:hAnsi="Times New Roman" w:cs="Times New Roman"/>
          <w:color w:val="000000"/>
        </w:rPr>
        <w:t>Уголок детей</w:t>
      </w:r>
      <w:r w:rsidR="00175885">
        <w:rPr>
          <w:rFonts w:ascii="Times New Roman" w:eastAsia="Times New Roman" w:hAnsi="Times New Roman" w:cs="Times New Roman"/>
          <w:color w:val="000000"/>
        </w:rPr>
        <w:t>»</w:t>
      </w:r>
      <w:r w:rsidRPr="00254230">
        <w:rPr>
          <w:rFonts w:ascii="Times New Roman" w:eastAsia="Times New Roman" w:hAnsi="Times New Roman" w:cs="Times New Roman"/>
          <w:color w:val="000000"/>
        </w:rPr>
        <w:t xml:space="preserve"> в 1925 году выросла до специального приложения к газете под названием </w:t>
      </w:r>
      <w:r w:rsidR="00175885">
        <w:rPr>
          <w:rFonts w:ascii="Times New Roman" w:eastAsia="Times New Roman" w:hAnsi="Times New Roman" w:cs="Times New Roman"/>
          <w:color w:val="000000"/>
        </w:rPr>
        <w:t>«</w:t>
      </w:r>
      <w:r w:rsidRPr="00254230">
        <w:rPr>
          <w:rFonts w:ascii="Times New Roman" w:eastAsia="Times New Roman" w:hAnsi="Times New Roman" w:cs="Times New Roman"/>
          <w:color w:val="000000"/>
        </w:rPr>
        <w:t>Красный галстук</w:t>
      </w:r>
      <w:r w:rsidR="00175885">
        <w:rPr>
          <w:rFonts w:ascii="Times New Roman" w:eastAsia="Times New Roman" w:hAnsi="Times New Roman" w:cs="Times New Roman"/>
          <w:color w:val="000000"/>
        </w:rPr>
        <w:t>»</w:t>
      </w:r>
      <w:r w:rsidRPr="00254230">
        <w:rPr>
          <w:rFonts w:ascii="Times New Roman" w:eastAsia="Times New Roman" w:hAnsi="Times New Roman" w:cs="Times New Roman"/>
          <w:color w:val="000000"/>
        </w:rPr>
        <w:t>.</w:t>
      </w:r>
    </w:p>
    <w:p w:rsidR="007E3415" w:rsidRPr="00254230" w:rsidRDefault="007E3415" w:rsidP="00F97656">
      <w:pPr>
        <w:spacing w:after="0" w:line="270" w:lineRule="atLeast"/>
        <w:ind w:firstLine="425"/>
        <w:jc w:val="both"/>
        <w:rPr>
          <w:rFonts w:ascii="Times New Roman" w:eastAsia="Times New Roman" w:hAnsi="Times New Roman" w:cs="Times New Roman"/>
          <w:color w:val="000000"/>
        </w:rPr>
      </w:pPr>
      <w:r w:rsidRPr="00254230">
        <w:rPr>
          <w:rFonts w:ascii="Times New Roman" w:eastAsia="Times New Roman" w:hAnsi="Times New Roman" w:cs="Times New Roman"/>
          <w:color w:val="000000"/>
        </w:rPr>
        <w:t xml:space="preserve">Из трудностей организационного периода автор выделяет нехватку денег, которую редакция пыталась решать с помощью рекламы. Реклама таких больших организаций, как </w:t>
      </w:r>
      <w:r w:rsidR="00175885">
        <w:rPr>
          <w:rFonts w:ascii="Times New Roman" w:eastAsia="Times New Roman" w:hAnsi="Times New Roman" w:cs="Times New Roman"/>
          <w:color w:val="000000"/>
        </w:rPr>
        <w:t>«</w:t>
      </w:r>
      <w:r w:rsidRPr="00254230">
        <w:rPr>
          <w:rFonts w:ascii="Times New Roman" w:eastAsia="Times New Roman" w:hAnsi="Times New Roman" w:cs="Times New Roman"/>
          <w:color w:val="000000"/>
        </w:rPr>
        <w:t>Башкнига</w:t>
      </w:r>
      <w:r w:rsidR="00175885">
        <w:rPr>
          <w:rFonts w:ascii="Times New Roman" w:eastAsia="Times New Roman" w:hAnsi="Times New Roman" w:cs="Times New Roman"/>
          <w:color w:val="000000"/>
        </w:rPr>
        <w:t>»</w:t>
      </w:r>
      <w:r w:rsidRPr="00254230">
        <w:rPr>
          <w:rFonts w:ascii="Times New Roman" w:eastAsia="Times New Roman" w:hAnsi="Times New Roman" w:cs="Times New Roman"/>
          <w:color w:val="000000"/>
        </w:rPr>
        <w:t xml:space="preserve">, </w:t>
      </w:r>
      <w:r w:rsidR="00175885">
        <w:rPr>
          <w:rFonts w:ascii="Times New Roman" w:eastAsia="Times New Roman" w:hAnsi="Times New Roman" w:cs="Times New Roman"/>
          <w:color w:val="000000"/>
        </w:rPr>
        <w:t>«</w:t>
      </w:r>
      <w:r w:rsidRPr="00254230">
        <w:rPr>
          <w:rFonts w:ascii="Times New Roman" w:eastAsia="Times New Roman" w:hAnsi="Times New Roman" w:cs="Times New Roman"/>
          <w:color w:val="000000"/>
        </w:rPr>
        <w:t>Башорлес</w:t>
      </w:r>
      <w:r w:rsidR="00175885">
        <w:rPr>
          <w:rFonts w:ascii="Times New Roman" w:eastAsia="Times New Roman" w:hAnsi="Times New Roman" w:cs="Times New Roman"/>
          <w:color w:val="000000"/>
        </w:rPr>
        <w:t>»</w:t>
      </w:r>
      <w:r w:rsidRPr="00254230">
        <w:rPr>
          <w:rFonts w:ascii="Times New Roman" w:eastAsia="Times New Roman" w:hAnsi="Times New Roman" w:cs="Times New Roman"/>
          <w:color w:val="000000"/>
        </w:rPr>
        <w:t xml:space="preserve">, </w:t>
      </w:r>
      <w:r w:rsidR="00175885">
        <w:rPr>
          <w:rFonts w:ascii="Times New Roman" w:eastAsia="Times New Roman" w:hAnsi="Times New Roman" w:cs="Times New Roman"/>
          <w:color w:val="000000"/>
        </w:rPr>
        <w:t>«</w:t>
      </w:r>
      <w:r w:rsidRPr="00254230">
        <w:rPr>
          <w:rFonts w:ascii="Times New Roman" w:eastAsia="Times New Roman" w:hAnsi="Times New Roman" w:cs="Times New Roman"/>
          <w:color w:val="000000"/>
        </w:rPr>
        <w:t>Башторг</w:t>
      </w:r>
      <w:r w:rsidR="00175885">
        <w:rPr>
          <w:rFonts w:ascii="Times New Roman" w:eastAsia="Times New Roman" w:hAnsi="Times New Roman" w:cs="Times New Roman"/>
          <w:color w:val="000000"/>
        </w:rPr>
        <w:t>»</w:t>
      </w:r>
      <w:r w:rsidRPr="00254230">
        <w:rPr>
          <w:rFonts w:ascii="Times New Roman" w:eastAsia="Times New Roman" w:hAnsi="Times New Roman" w:cs="Times New Roman"/>
          <w:color w:val="000000"/>
        </w:rPr>
        <w:t xml:space="preserve"> периодически занимала целые страницы в газете.</w:t>
      </w:r>
    </w:p>
    <w:p w:rsidR="007E3415" w:rsidRPr="00254230" w:rsidRDefault="007E3415" w:rsidP="00F97656">
      <w:pPr>
        <w:spacing w:after="0" w:line="270" w:lineRule="atLeast"/>
        <w:ind w:firstLine="425"/>
        <w:jc w:val="both"/>
        <w:rPr>
          <w:rFonts w:ascii="Times New Roman" w:eastAsia="Times New Roman" w:hAnsi="Times New Roman" w:cs="Times New Roman"/>
          <w:color w:val="000000"/>
        </w:rPr>
      </w:pPr>
      <w:r w:rsidRPr="00254230">
        <w:rPr>
          <w:rFonts w:ascii="Times New Roman" w:eastAsia="Times New Roman" w:hAnsi="Times New Roman" w:cs="Times New Roman"/>
          <w:color w:val="000000"/>
        </w:rPr>
        <w:t xml:space="preserve">Затем эстафету подхватила новая газета </w:t>
      </w:r>
      <w:r w:rsidR="00175885">
        <w:rPr>
          <w:rFonts w:ascii="Times New Roman" w:eastAsia="Times New Roman" w:hAnsi="Times New Roman" w:cs="Times New Roman"/>
          <w:color w:val="000000"/>
        </w:rPr>
        <w:t>«</w:t>
      </w:r>
      <w:r w:rsidRPr="00254230">
        <w:rPr>
          <w:rFonts w:ascii="Times New Roman" w:eastAsia="Times New Roman" w:hAnsi="Times New Roman" w:cs="Times New Roman"/>
          <w:color w:val="000000"/>
        </w:rPr>
        <w:t>Башкортостан йэштэре</w:t>
      </w:r>
      <w:r w:rsidR="00175885">
        <w:rPr>
          <w:rFonts w:ascii="Times New Roman" w:eastAsia="Times New Roman" w:hAnsi="Times New Roman" w:cs="Times New Roman"/>
          <w:color w:val="000000"/>
        </w:rPr>
        <w:t>»</w:t>
      </w:r>
      <w:r w:rsidRPr="00254230">
        <w:rPr>
          <w:rFonts w:ascii="Times New Roman" w:eastAsia="Times New Roman" w:hAnsi="Times New Roman" w:cs="Times New Roman"/>
          <w:color w:val="000000"/>
        </w:rPr>
        <w:t xml:space="preserve"> (</w:t>
      </w:r>
      <w:r w:rsidR="00175885">
        <w:rPr>
          <w:rFonts w:ascii="Times New Roman" w:eastAsia="Times New Roman" w:hAnsi="Times New Roman" w:cs="Times New Roman"/>
          <w:color w:val="000000"/>
        </w:rPr>
        <w:t>«</w:t>
      </w:r>
      <w:r w:rsidRPr="00254230">
        <w:rPr>
          <w:rFonts w:ascii="Times New Roman" w:eastAsia="Times New Roman" w:hAnsi="Times New Roman" w:cs="Times New Roman"/>
          <w:color w:val="000000"/>
        </w:rPr>
        <w:t>Молодежь Башкортостана</w:t>
      </w:r>
      <w:r w:rsidR="00175885">
        <w:rPr>
          <w:rFonts w:ascii="Times New Roman" w:eastAsia="Times New Roman" w:hAnsi="Times New Roman" w:cs="Times New Roman"/>
          <w:color w:val="000000"/>
        </w:rPr>
        <w:t>»</w:t>
      </w:r>
      <w:r w:rsidRPr="00254230">
        <w:rPr>
          <w:rFonts w:ascii="Times New Roman" w:eastAsia="Times New Roman" w:hAnsi="Times New Roman" w:cs="Times New Roman"/>
          <w:color w:val="000000"/>
        </w:rPr>
        <w:t xml:space="preserve">), первый номер которой вышел 27 марта 1925 года. В ней были такие же рубрики: </w:t>
      </w:r>
      <w:r w:rsidR="00175885">
        <w:rPr>
          <w:rFonts w:ascii="Times New Roman" w:eastAsia="Times New Roman" w:hAnsi="Times New Roman" w:cs="Times New Roman"/>
          <w:color w:val="000000"/>
        </w:rPr>
        <w:t>«</w:t>
      </w:r>
      <w:r w:rsidRPr="00254230">
        <w:rPr>
          <w:rFonts w:ascii="Times New Roman" w:eastAsia="Times New Roman" w:hAnsi="Times New Roman" w:cs="Times New Roman"/>
          <w:color w:val="000000"/>
        </w:rPr>
        <w:t>В комсомоле Башкортостана</w:t>
      </w:r>
      <w:r w:rsidR="00175885">
        <w:rPr>
          <w:rFonts w:ascii="Times New Roman" w:eastAsia="Times New Roman" w:hAnsi="Times New Roman" w:cs="Times New Roman"/>
          <w:color w:val="000000"/>
        </w:rPr>
        <w:t>»</w:t>
      </w:r>
      <w:r w:rsidRPr="00254230">
        <w:rPr>
          <w:rFonts w:ascii="Times New Roman" w:eastAsia="Times New Roman" w:hAnsi="Times New Roman" w:cs="Times New Roman"/>
          <w:color w:val="000000"/>
        </w:rPr>
        <w:t xml:space="preserve">, </w:t>
      </w:r>
      <w:r w:rsidR="00175885">
        <w:rPr>
          <w:rFonts w:ascii="Times New Roman" w:eastAsia="Times New Roman" w:hAnsi="Times New Roman" w:cs="Times New Roman"/>
          <w:color w:val="000000"/>
        </w:rPr>
        <w:t>«</w:t>
      </w:r>
      <w:r w:rsidRPr="00254230">
        <w:rPr>
          <w:rFonts w:ascii="Times New Roman" w:eastAsia="Times New Roman" w:hAnsi="Times New Roman" w:cs="Times New Roman"/>
          <w:color w:val="000000"/>
        </w:rPr>
        <w:t>В Советском Союзе</w:t>
      </w:r>
      <w:r w:rsidR="00175885">
        <w:rPr>
          <w:rFonts w:ascii="Times New Roman" w:eastAsia="Times New Roman" w:hAnsi="Times New Roman" w:cs="Times New Roman"/>
          <w:color w:val="000000"/>
        </w:rPr>
        <w:t>»</w:t>
      </w:r>
      <w:r w:rsidRPr="00254230">
        <w:rPr>
          <w:rFonts w:ascii="Times New Roman" w:eastAsia="Times New Roman" w:hAnsi="Times New Roman" w:cs="Times New Roman"/>
          <w:color w:val="000000"/>
        </w:rPr>
        <w:t xml:space="preserve">, </w:t>
      </w:r>
      <w:r w:rsidR="00175885">
        <w:rPr>
          <w:rFonts w:ascii="Times New Roman" w:eastAsia="Times New Roman" w:hAnsi="Times New Roman" w:cs="Times New Roman"/>
          <w:color w:val="000000"/>
        </w:rPr>
        <w:t>«</w:t>
      </w:r>
      <w:r w:rsidRPr="00254230">
        <w:rPr>
          <w:rFonts w:ascii="Times New Roman" w:eastAsia="Times New Roman" w:hAnsi="Times New Roman" w:cs="Times New Roman"/>
          <w:color w:val="000000"/>
        </w:rPr>
        <w:t>Литературная страница</w:t>
      </w:r>
      <w:r w:rsidR="00175885">
        <w:rPr>
          <w:rFonts w:ascii="Times New Roman" w:eastAsia="Times New Roman" w:hAnsi="Times New Roman" w:cs="Times New Roman"/>
          <w:color w:val="000000"/>
        </w:rPr>
        <w:t>»</w:t>
      </w:r>
      <w:r w:rsidRPr="00254230">
        <w:rPr>
          <w:rFonts w:ascii="Times New Roman" w:eastAsia="Times New Roman" w:hAnsi="Times New Roman" w:cs="Times New Roman"/>
          <w:color w:val="000000"/>
        </w:rPr>
        <w:t xml:space="preserve">, </w:t>
      </w:r>
      <w:r w:rsidR="00175885">
        <w:rPr>
          <w:rFonts w:ascii="Times New Roman" w:eastAsia="Times New Roman" w:hAnsi="Times New Roman" w:cs="Times New Roman"/>
          <w:color w:val="000000"/>
        </w:rPr>
        <w:t>«</w:t>
      </w:r>
      <w:r w:rsidRPr="00254230">
        <w:rPr>
          <w:rFonts w:ascii="Times New Roman" w:eastAsia="Times New Roman" w:hAnsi="Times New Roman" w:cs="Times New Roman"/>
          <w:color w:val="000000"/>
        </w:rPr>
        <w:t>Уголок пионеров</w:t>
      </w:r>
      <w:r w:rsidR="00175885">
        <w:rPr>
          <w:rFonts w:ascii="Times New Roman" w:eastAsia="Times New Roman" w:hAnsi="Times New Roman" w:cs="Times New Roman"/>
          <w:color w:val="000000"/>
        </w:rPr>
        <w:t>»</w:t>
      </w:r>
      <w:r w:rsidRPr="00254230">
        <w:rPr>
          <w:rFonts w:ascii="Times New Roman" w:eastAsia="Times New Roman" w:hAnsi="Times New Roman" w:cs="Times New Roman"/>
          <w:color w:val="000000"/>
        </w:rPr>
        <w:t>.</w:t>
      </w:r>
    </w:p>
    <w:p w:rsidR="007E3415" w:rsidRPr="00254230" w:rsidRDefault="007E3415" w:rsidP="00F97656">
      <w:pPr>
        <w:spacing w:after="0" w:line="270" w:lineRule="atLeast"/>
        <w:ind w:firstLine="425"/>
        <w:jc w:val="both"/>
        <w:rPr>
          <w:rFonts w:ascii="Times New Roman" w:eastAsia="Times New Roman" w:hAnsi="Times New Roman" w:cs="Times New Roman"/>
          <w:color w:val="000000"/>
        </w:rPr>
      </w:pPr>
      <w:r w:rsidRPr="00254230">
        <w:rPr>
          <w:rFonts w:ascii="Times New Roman" w:eastAsia="Times New Roman" w:hAnsi="Times New Roman" w:cs="Times New Roman"/>
          <w:color w:val="000000"/>
        </w:rPr>
        <w:t xml:space="preserve">Но в отличие от своей предшественницы, </w:t>
      </w:r>
      <w:r w:rsidR="00175885">
        <w:rPr>
          <w:rFonts w:ascii="Times New Roman" w:eastAsia="Times New Roman" w:hAnsi="Times New Roman" w:cs="Times New Roman"/>
          <w:color w:val="000000"/>
        </w:rPr>
        <w:t>«</w:t>
      </w:r>
      <w:r w:rsidRPr="00254230">
        <w:rPr>
          <w:rFonts w:ascii="Times New Roman" w:eastAsia="Times New Roman" w:hAnsi="Times New Roman" w:cs="Times New Roman"/>
          <w:color w:val="000000"/>
        </w:rPr>
        <w:t>Башкортостан йэштэре</w:t>
      </w:r>
      <w:r w:rsidR="00175885">
        <w:rPr>
          <w:rFonts w:ascii="Times New Roman" w:eastAsia="Times New Roman" w:hAnsi="Times New Roman" w:cs="Times New Roman"/>
          <w:color w:val="000000"/>
        </w:rPr>
        <w:t>»</w:t>
      </w:r>
      <w:r w:rsidRPr="00254230">
        <w:rPr>
          <w:rFonts w:ascii="Times New Roman" w:eastAsia="Times New Roman" w:hAnsi="Times New Roman" w:cs="Times New Roman"/>
          <w:color w:val="000000"/>
        </w:rPr>
        <w:t xml:space="preserve"> поднимала на своих страницах молодежные вопросы, связанные с любовно-семейными отношениями. Она поясняла, какими должны быть в условиях социализма отношения мужа и жены, затрагивала проблему выдачи калыма, пропагандировала проведение красных свадеб, наречение новорожденных революционными, интернациональными именами и т.д. </w:t>
      </w:r>
    </w:p>
    <w:p w:rsidR="007E3415" w:rsidRPr="00254230" w:rsidRDefault="007E3415" w:rsidP="00F97656">
      <w:pPr>
        <w:spacing w:after="0" w:line="270" w:lineRule="atLeast"/>
        <w:ind w:firstLine="425"/>
        <w:jc w:val="both"/>
        <w:rPr>
          <w:rFonts w:ascii="Times New Roman" w:eastAsia="Times New Roman" w:hAnsi="Times New Roman" w:cs="Times New Roman"/>
          <w:color w:val="000000"/>
        </w:rPr>
      </w:pPr>
      <w:r w:rsidRPr="00254230">
        <w:rPr>
          <w:rFonts w:ascii="Times New Roman" w:eastAsia="Times New Roman" w:hAnsi="Times New Roman" w:cs="Times New Roman"/>
          <w:color w:val="000000"/>
        </w:rPr>
        <w:t>В конце 20-х гг. комсомольские газеты в Башкирии начали выпускаться на 6-8 страницах, был налажен их регулярный выпуск, имелись положительные сдвиги в техническом исполнении и решен вопрос выплаты гонораров.  Это привело к расширению аудитории газет. Особое внимание уделялось литературе, пропаганде революционных песен.</w:t>
      </w:r>
    </w:p>
    <w:p w:rsidR="007E3415" w:rsidRPr="00254230" w:rsidRDefault="007E3415" w:rsidP="00F97656">
      <w:pPr>
        <w:spacing w:after="0" w:line="270" w:lineRule="atLeast"/>
        <w:ind w:firstLine="425"/>
        <w:jc w:val="both"/>
        <w:rPr>
          <w:rFonts w:ascii="Times New Roman" w:eastAsia="Times New Roman" w:hAnsi="Times New Roman" w:cs="Times New Roman"/>
          <w:color w:val="000000"/>
        </w:rPr>
      </w:pPr>
      <w:r w:rsidRPr="00254230">
        <w:rPr>
          <w:rFonts w:ascii="Times New Roman" w:eastAsia="Times New Roman" w:hAnsi="Times New Roman" w:cs="Times New Roman"/>
          <w:color w:val="000000"/>
        </w:rPr>
        <w:t xml:space="preserve">В этот период перед изданиями стояла задача активно участвовать в организации колхозов, быть ведущими в классовой борьбе с врагом. Актуальной становится тема </w:t>
      </w:r>
      <w:r w:rsidR="00175885">
        <w:rPr>
          <w:rFonts w:ascii="Times New Roman" w:eastAsia="Times New Roman" w:hAnsi="Times New Roman" w:cs="Times New Roman"/>
          <w:color w:val="000000"/>
        </w:rPr>
        <w:t>«</w:t>
      </w:r>
      <w:r w:rsidRPr="00254230">
        <w:rPr>
          <w:rFonts w:ascii="Times New Roman" w:eastAsia="Times New Roman" w:hAnsi="Times New Roman" w:cs="Times New Roman"/>
          <w:color w:val="000000"/>
        </w:rPr>
        <w:t>очистки советских школ от чуждых элементов</w:t>
      </w:r>
      <w:r w:rsidR="00175885">
        <w:rPr>
          <w:rFonts w:ascii="Times New Roman" w:eastAsia="Times New Roman" w:hAnsi="Times New Roman" w:cs="Times New Roman"/>
          <w:color w:val="000000"/>
        </w:rPr>
        <w:t>»</w:t>
      </w:r>
      <w:r w:rsidRPr="00254230">
        <w:rPr>
          <w:rFonts w:ascii="Times New Roman" w:eastAsia="Times New Roman" w:hAnsi="Times New Roman" w:cs="Times New Roman"/>
          <w:color w:val="000000"/>
        </w:rPr>
        <w:t>. Объявляется беспощадная борьба против детей мулл, баев, которыеучатся в советских школах. Не скрывают газеты и такие вопиющие факты, как убийство комсомольских активистов кулаками.</w:t>
      </w:r>
    </w:p>
    <w:p w:rsidR="007E3415" w:rsidRPr="00254230" w:rsidRDefault="007E3415" w:rsidP="00F97656">
      <w:pPr>
        <w:spacing w:after="0" w:line="270" w:lineRule="atLeast"/>
        <w:ind w:firstLine="425"/>
        <w:jc w:val="both"/>
        <w:rPr>
          <w:rFonts w:ascii="Times New Roman" w:eastAsia="Times New Roman" w:hAnsi="Times New Roman" w:cs="Times New Roman"/>
          <w:color w:val="000000"/>
        </w:rPr>
      </w:pPr>
      <w:r w:rsidRPr="00254230">
        <w:rPr>
          <w:rFonts w:ascii="Times New Roman" w:eastAsia="Times New Roman" w:hAnsi="Times New Roman" w:cs="Times New Roman"/>
          <w:color w:val="000000"/>
        </w:rPr>
        <w:t xml:space="preserve">Трудно переоценить роль газет в развитии башкирского литературного языка, зарождении национальной письменности, формировании интеллигенции, совершенствовании литературы и искусства. </w:t>
      </w:r>
    </w:p>
    <w:p w:rsidR="007E3415" w:rsidRPr="00254230" w:rsidRDefault="007E3415" w:rsidP="00F97656">
      <w:pPr>
        <w:spacing w:after="0" w:line="270" w:lineRule="atLeast"/>
        <w:ind w:firstLine="425"/>
        <w:jc w:val="both"/>
        <w:rPr>
          <w:rFonts w:ascii="Times New Roman" w:eastAsia="Times New Roman" w:hAnsi="Times New Roman" w:cs="Times New Roman"/>
          <w:color w:val="000000"/>
        </w:rPr>
      </w:pPr>
      <w:r w:rsidRPr="00254230">
        <w:rPr>
          <w:rFonts w:ascii="Times New Roman" w:eastAsia="Times New Roman" w:hAnsi="Times New Roman" w:cs="Times New Roman"/>
          <w:color w:val="000000"/>
        </w:rPr>
        <w:t xml:space="preserve">С </w:t>
      </w:r>
      <w:r>
        <w:rPr>
          <w:rFonts w:ascii="Times New Roman" w:eastAsia="Times New Roman" w:hAnsi="Times New Roman" w:cs="Times New Roman"/>
          <w:color w:val="000000"/>
        </w:rPr>
        <w:t>0</w:t>
      </w:r>
      <w:r w:rsidRPr="00254230">
        <w:rPr>
          <w:rFonts w:ascii="Times New Roman" w:eastAsia="Times New Roman" w:hAnsi="Times New Roman" w:cs="Times New Roman"/>
          <w:color w:val="000000"/>
        </w:rPr>
        <w:t xml:space="preserve">6 января 1934 года начинается выпуск комсомольской газеты на русском языке </w:t>
      </w:r>
      <w:r w:rsidR="00175885">
        <w:rPr>
          <w:rFonts w:ascii="Times New Roman" w:eastAsia="Times New Roman" w:hAnsi="Times New Roman" w:cs="Times New Roman"/>
          <w:color w:val="000000"/>
        </w:rPr>
        <w:t>«</w:t>
      </w:r>
      <w:r w:rsidRPr="00254230">
        <w:rPr>
          <w:rFonts w:ascii="Times New Roman" w:eastAsia="Times New Roman" w:hAnsi="Times New Roman" w:cs="Times New Roman"/>
          <w:color w:val="000000"/>
        </w:rPr>
        <w:t>Комсомолец Башкирии</w:t>
      </w:r>
      <w:r w:rsidR="00175885">
        <w:rPr>
          <w:rFonts w:ascii="Times New Roman" w:eastAsia="Times New Roman" w:hAnsi="Times New Roman" w:cs="Times New Roman"/>
          <w:color w:val="000000"/>
        </w:rPr>
        <w:t>»</w:t>
      </w:r>
      <w:r w:rsidRPr="00254230">
        <w:rPr>
          <w:rFonts w:ascii="Times New Roman" w:eastAsia="Times New Roman" w:hAnsi="Times New Roman" w:cs="Times New Roman"/>
          <w:color w:val="000000"/>
        </w:rPr>
        <w:t xml:space="preserve"> – печатного издания Башкирского обкома и Уфимского горкома ВЛКСМ. Это решало проблему обслуживания русских комсомольцев и освещения жизни фабрично-заводской молодежи, а также в газете появляются очерки о передовиках труда и появилась </w:t>
      </w:r>
      <w:r w:rsidR="00175885">
        <w:rPr>
          <w:rFonts w:ascii="Times New Roman" w:eastAsia="Times New Roman" w:hAnsi="Times New Roman" w:cs="Times New Roman"/>
          <w:color w:val="000000"/>
        </w:rPr>
        <w:t>«</w:t>
      </w:r>
      <w:r w:rsidRPr="00254230">
        <w:rPr>
          <w:rFonts w:ascii="Times New Roman" w:eastAsia="Times New Roman" w:hAnsi="Times New Roman" w:cs="Times New Roman"/>
          <w:color w:val="000000"/>
        </w:rPr>
        <w:t>Литературная страница</w:t>
      </w:r>
      <w:r w:rsidR="00175885">
        <w:rPr>
          <w:rFonts w:ascii="Times New Roman" w:eastAsia="Times New Roman" w:hAnsi="Times New Roman" w:cs="Times New Roman"/>
          <w:color w:val="000000"/>
        </w:rPr>
        <w:t>»</w:t>
      </w:r>
      <w:r w:rsidRPr="00254230">
        <w:rPr>
          <w:rFonts w:ascii="Times New Roman" w:eastAsia="Times New Roman" w:hAnsi="Times New Roman" w:cs="Times New Roman"/>
          <w:color w:val="000000"/>
        </w:rPr>
        <w:t>.  Газета выходила на четырех страницах десять раз в месяц. Ответственным редактором был А. Бабин. Редакция состояла из 11 штатных единиц.</w:t>
      </w:r>
    </w:p>
    <w:p w:rsidR="007E3415" w:rsidRPr="00254230" w:rsidRDefault="007E3415" w:rsidP="00F97656">
      <w:pPr>
        <w:spacing w:after="0" w:line="270" w:lineRule="atLeast"/>
        <w:ind w:firstLine="425"/>
        <w:jc w:val="both"/>
        <w:rPr>
          <w:rFonts w:ascii="Times New Roman" w:eastAsia="Times New Roman" w:hAnsi="Times New Roman" w:cs="Times New Roman"/>
          <w:color w:val="000000"/>
        </w:rPr>
      </w:pPr>
      <w:r w:rsidRPr="00254230">
        <w:rPr>
          <w:rFonts w:ascii="Times New Roman" w:eastAsia="Times New Roman" w:hAnsi="Times New Roman" w:cs="Times New Roman"/>
          <w:color w:val="000000"/>
        </w:rPr>
        <w:t>В 1939 году перед всей печатью республики встает вопрос перехода на русскую графику. Накануне Великой Отечественной войны на страницах молодежных газет ведущей стала тема трудового и военного подвига.</w:t>
      </w:r>
    </w:p>
    <w:p w:rsidR="007E3415" w:rsidRPr="00254230" w:rsidRDefault="007E3415" w:rsidP="00F97656">
      <w:pPr>
        <w:spacing w:after="0" w:line="270" w:lineRule="atLeast"/>
        <w:ind w:firstLine="425"/>
        <w:jc w:val="both"/>
        <w:rPr>
          <w:rFonts w:ascii="Times New Roman" w:eastAsia="Times New Roman" w:hAnsi="Times New Roman" w:cs="Times New Roman"/>
          <w:color w:val="000000"/>
        </w:rPr>
      </w:pPr>
      <w:r w:rsidRPr="00254230">
        <w:rPr>
          <w:rFonts w:ascii="Times New Roman" w:eastAsia="Times New Roman" w:hAnsi="Times New Roman" w:cs="Times New Roman"/>
          <w:color w:val="000000"/>
        </w:rPr>
        <w:t xml:space="preserve">С началом войны издание молодежных газет в Башкортостане было прекращено. Последний номер </w:t>
      </w:r>
      <w:r w:rsidR="00175885">
        <w:rPr>
          <w:rFonts w:ascii="Times New Roman" w:eastAsia="Times New Roman" w:hAnsi="Times New Roman" w:cs="Times New Roman"/>
          <w:color w:val="000000"/>
        </w:rPr>
        <w:t>«</w:t>
      </w:r>
      <w:r w:rsidRPr="00254230">
        <w:rPr>
          <w:rFonts w:ascii="Times New Roman" w:eastAsia="Times New Roman" w:hAnsi="Times New Roman" w:cs="Times New Roman"/>
          <w:color w:val="000000"/>
        </w:rPr>
        <w:t>Яшь коммунар</w:t>
      </w:r>
      <w:r w:rsidR="00175885">
        <w:rPr>
          <w:rFonts w:ascii="Times New Roman" w:eastAsia="Times New Roman" w:hAnsi="Times New Roman" w:cs="Times New Roman"/>
          <w:color w:val="000000"/>
        </w:rPr>
        <w:t>»</w:t>
      </w:r>
      <w:r w:rsidRPr="00254230">
        <w:rPr>
          <w:rFonts w:ascii="Times New Roman" w:eastAsia="Times New Roman" w:hAnsi="Times New Roman" w:cs="Times New Roman"/>
          <w:color w:val="000000"/>
        </w:rPr>
        <w:t xml:space="preserve"> вышел </w:t>
      </w:r>
      <w:r>
        <w:rPr>
          <w:rFonts w:ascii="Times New Roman" w:eastAsia="Times New Roman" w:hAnsi="Times New Roman" w:cs="Times New Roman"/>
          <w:color w:val="000000"/>
        </w:rPr>
        <w:t>0</w:t>
      </w:r>
      <w:r w:rsidRPr="00254230">
        <w:rPr>
          <w:rFonts w:ascii="Times New Roman" w:eastAsia="Times New Roman" w:hAnsi="Times New Roman" w:cs="Times New Roman"/>
          <w:color w:val="000000"/>
        </w:rPr>
        <w:t xml:space="preserve">5 июля, </w:t>
      </w:r>
      <w:r>
        <w:rPr>
          <w:rFonts w:ascii="Times New Roman" w:eastAsia="Times New Roman" w:hAnsi="Times New Roman" w:cs="Times New Roman"/>
          <w:color w:val="000000"/>
        </w:rPr>
        <w:t xml:space="preserve">а </w:t>
      </w:r>
      <w:r w:rsidR="00175885">
        <w:rPr>
          <w:rFonts w:ascii="Times New Roman" w:eastAsia="Times New Roman" w:hAnsi="Times New Roman" w:cs="Times New Roman"/>
          <w:color w:val="000000"/>
        </w:rPr>
        <w:t>«</w:t>
      </w:r>
      <w:r w:rsidRPr="00254230">
        <w:rPr>
          <w:rFonts w:ascii="Times New Roman" w:eastAsia="Times New Roman" w:hAnsi="Times New Roman" w:cs="Times New Roman"/>
          <w:color w:val="000000"/>
        </w:rPr>
        <w:t>Комсомольца Башк</w:t>
      </w:r>
      <w:r>
        <w:rPr>
          <w:rFonts w:ascii="Times New Roman" w:eastAsia="Times New Roman" w:hAnsi="Times New Roman" w:cs="Times New Roman"/>
          <w:color w:val="000000"/>
        </w:rPr>
        <w:t>ирии</w:t>
      </w:r>
      <w:r w:rsidR="00175885">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-21 августа </w:t>
      </w:r>
      <w:r w:rsidRPr="00254230">
        <w:rPr>
          <w:rFonts w:ascii="Times New Roman" w:eastAsia="Times New Roman" w:hAnsi="Times New Roman" w:cs="Times New Roman"/>
          <w:color w:val="000000"/>
        </w:rPr>
        <w:t>1941г</w:t>
      </w:r>
      <w:r>
        <w:rPr>
          <w:rFonts w:ascii="Times New Roman" w:eastAsia="Times New Roman" w:hAnsi="Times New Roman" w:cs="Times New Roman"/>
          <w:color w:val="000000"/>
        </w:rPr>
        <w:t>ода</w:t>
      </w:r>
      <w:r w:rsidRPr="00254230">
        <w:rPr>
          <w:rFonts w:ascii="Times New Roman" w:eastAsia="Times New Roman" w:hAnsi="Times New Roman" w:cs="Times New Roman"/>
          <w:color w:val="000000"/>
        </w:rPr>
        <w:t>.</w:t>
      </w:r>
    </w:p>
    <w:p w:rsidR="007E3415" w:rsidRPr="00254230" w:rsidRDefault="007E3415" w:rsidP="00F97656">
      <w:pPr>
        <w:spacing w:after="0" w:line="270" w:lineRule="atLeast"/>
        <w:ind w:firstLine="425"/>
        <w:jc w:val="both"/>
        <w:rPr>
          <w:rFonts w:ascii="Times New Roman" w:hAnsi="Times New Roman" w:cs="Times New Roman"/>
        </w:rPr>
      </w:pPr>
      <w:r w:rsidRPr="00254230">
        <w:rPr>
          <w:rFonts w:ascii="Times New Roman" w:hAnsi="Times New Roman" w:cs="Times New Roman"/>
        </w:rPr>
        <w:t>Во время Великой Отечественной войны многие</w:t>
      </w:r>
      <w:r>
        <w:rPr>
          <w:rFonts w:ascii="Times New Roman" w:hAnsi="Times New Roman" w:cs="Times New Roman"/>
        </w:rPr>
        <w:t xml:space="preserve"> газеты и журналы пере</w:t>
      </w:r>
      <w:r w:rsidRPr="00254230">
        <w:rPr>
          <w:rFonts w:ascii="Times New Roman" w:hAnsi="Times New Roman" w:cs="Times New Roman"/>
        </w:rPr>
        <w:t xml:space="preserve">стают издаваться, у значительной части уменьшается формат и тираж. Многие журналисты уходят на фронт. В это время в Башкирской кавдивизии выпускается фронтовая газета </w:t>
      </w:r>
      <w:r w:rsidR="00175885">
        <w:rPr>
          <w:rFonts w:ascii="Times New Roman" w:hAnsi="Times New Roman" w:cs="Times New Roman"/>
        </w:rPr>
        <w:t>«</w:t>
      </w:r>
      <w:r w:rsidRPr="00254230">
        <w:rPr>
          <w:rFonts w:ascii="Times New Roman" w:hAnsi="Times New Roman" w:cs="Times New Roman"/>
        </w:rPr>
        <w:t>Бангкорт атлылары</w:t>
      </w:r>
      <w:r w:rsidR="00175885">
        <w:rPr>
          <w:rFonts w:ascii="Times New Roman" w:hAnsi="Times New Roman" w:cs="Times New Roman"/>
        </w:rPr>
        <w:t>»</w:t>
      </w:r>
      <w:r w:rsidRPr="00254230">
        <w:rPr>
          <w:rFonts w:ascii="Times New Roman" w:hAnsi="Times New Roman" w:cs="Times New Roman"/>
        </w:rPr>
        <w:t xml:space="preserve"> (редактор Али </w:t>
      </w:r>
      <w:r w:rsidRPr="00254230">
        <w:rPr>
          <w:rFonts w:ascii="Times New Roman" w:hAnsi="Times New Roman" w:cs="Times New Roman"/>
        </w:rPr>
        <w:lastRenderedPageBreak/>
        <w:t>Карнай). Во фронтовых газетах, предназначенных для воинов татар и башкир, работают М. Карим, Г. Ахметшин, А. Бикчент</w:t>
      </w:r>
      <w:r>
        <w:rPr>
          <w:rFonts w:ascii="Times New Roman" w:hAnsi="Times New Roman" w:cs="Times New Roman"/>
        </w:rPr>
        <w:t>а</w:t>
      </w:r>
      <w:r w:rsidRPr="00254230">
        <w:rPr>
          <w:rFonts w:ascii="Times New Roman" w:hAnsi="Times New Roman" w:cs="Times New Roman"/>
        </w:rPr>
        <w:t xml:space="preserve">ев и другие писатели. Башкирская советская печать развивается и укрепляется в послевоенные пятидесятые. Газеты </w:t>
      </w:r>
      <w:r w:rsidR="00175885">
        <w:rPr>
          <w:rFonts w:ascii="Times New Roman" w:hAnsi="Times New Roman" w:cs="Times New Roman"/>
        </w:rPr>
        <w:t>«</w:t>
      </w:r>
      <w:r w:rsidRPr="00254230">
        <w:rPr>
          <w:rFonts w:ascii="Times New Roman" w:hAnsi="Times New Roman" w:cs="Times New Roman"/>
        </w:rPr>
        <w:t>Башкортостан</w:t>
      </w:r>
      <w:r w:rsidR="00175885">
        <w:rPr>
          <w:rFonts w:ascii="Times New Roman" w:hAnsi="Times New Roman" w:cs="Times New Roman"/>
        </w:rPr>
        <w:t>»</w:t>
      </w:r>
      <w:r w:rsidRPr="00254230">
        <w:rPr>
          <w:rFonts w:ascii="Times New Roman" w:hAnsi="Times New Roman" w:cs="Times New Roman"/>
        </w:rPr>
        <w:t xml:space="preserve"> и </w:t>
      </w:r>
      <w:r w:rsidR="00175885">
        <w:rPr>
          <w:rFonts w:ascii="Times New Roman" w:hAnsi="Times New Roman" w:cs="Times New Roman"/>
        </w:rPr>
        <w:t>«</w:t>
      </w:r>
      <w:r w:rsidRPr="00254230">
        <w:rPr>
          <w:rFonts w:ascii="Times New Roman" w:hAnsi="Times New Roman" w:cs="Times New Roman"/>
        </w:rPr>
        <w:t>Кызыл тан</w:t>
      </w:r>
      <w:r w:rsidR="00175885">
        <w:rPr>
          <w:rFonts w:ascii="Times New Roman" w:hAnsi="Times New Roman" w:cs="Times New Roman"/>
        </w:rPr>
        <w:t>»</w:t>
      </w:r>
      <w:r w:rsidRPr="00254230">
        <w:rPr>
          <w:rFonts w:ascii="Times New Roman" w:hAnsi="Times New Roman" w:cs="Times New Roman"/>
        </w:rPr>
        <w:t xml:space="preserve"> становятся четырехстраничными и ежедневными изданиями</w:t>
      </w:r>
      <w:r w:rsidRPr="00730354">
        <w:rPr>
          <w:rFonts w:ascii="Times New Roman" w:hAnsi="Times New Roman" w:cs="Times New Roman"/>
        </w:rPr>
        <w:t>[2</w:t>
      </w:r>
      <w:r>
        <w:rPr>
          <w:rFonts w:ascii="Times New Roman" w:hAnsi="Times New Roman" w:cs="Times New Roman"/>
        </w:rPr>
        <w:t>, с.38</w:t>
      </w:r>
      <w:r w:rsidRPr="00730354">
        <w:rPr>
          <w:rFonts w:ascii="Times New Roman" w:hAnsi="Times New Roman" w:cs="Times New Roman"/>
        </w:rPr>
        <w:t>]</w:t>
      </w:r>
      <w:r w:rsidRPr="00254230">
        <w:rPr>
          <w:rFonts w:ascii="Times New Roman" w:hAnsi="Times New Roman" w:cs="Times New Roman"/>
        </w:rPr>
        <w:t>.</w:t>
      </w:r>
    </w:p>
    <w:p w:rsidR="007E3415" w:rsidRPr="00254230" w:rsidRDefault="007E3415" w:rsidP="00F97656">
      <w:pPr>
        <w:spacing w:after="0" w:line="270" w:lineRule="atLeast"/>
        <w:ind w:firstLine="425"/>
        <w:jc w:val="both"/>
        <w:rPr>
          <w:rFonts w:ascii="Times New Roman" w:hAnsi="Times New Roman" w:cs="Times New Roman"/>
          <w:color w:val="000000"/>
          <w:shd w:val="clear" w:color="auto" w:fill="FFFFFF"/>
        </w:rPr>
      </w:pPr>
      <w:r w:rsidRPr="00254230">
        <w:rPr>
          <w:rFonts w:ascii="Times New Roman" w:hAnsi="Times New Roman" w:cs="Times New Roman"/>
          <w:color w:val="000000"/>
          <w:shd w:val="clear" w:color="auto" w:fill="FFFFFF"/>
        </w:rPr>
        <w:t>С развитием научно-технического прогресса меняются и формы средств массовой информации, от отдельных листовок до современных интернетизданий.</w:t>
      </w:r>
    </w:p>
    <w:p w:rsidR="007E3415" w:rsidRPr="00254230" w:rsidRDefault="007E3415" w:rsidP="00F97656">
      <w:pPr>
        <w:spacing w:after="0" w:line="270" w:lineRule="atLeast"/>
        <w:ind w:firstLine="425"/>
        <w:jc w:val="both"/>
        <w:rPr>
          <w:rFonts w:ascii="Times New Roman" w:hAnsi="Times New Roman" w:cs="Times New Roman"/>
        </w:rPr>
      </w:pPr>
      <w:r w:rsidRPr="00254230">
        <w:rPr>
          <w:rFonts w:ascii="Times New Roman" w:hAnsi="Times New Roman" w:cs="Times New Roman"/>
        </w:rPr>
        <w:t>В течение последних нескольких лет при непосредственной поддержке руководства республики в Башкортостане ведется работа по улучшению каче</w:t>
      </w:r>
      <w:r>
        <w:rPr>
          <w:rFonts w:ascii="Times New Roman" w:hAnsi="Times New Roman" w:cs="Times New Roman"/>
        </w:rPr>
        <w:t>ства полиграфических изданий, в том числепо переходу</w:t>
      </w:r>
      <w:r w:rsidRPr="00254230">
        <w:rPr>
          <w:rFonts w:ascii="Times New Roman" w:hAnsi="Times New Roman" w:cs="Times New Roman"/>
        </w:rPr>
        <w:t xml:space="preserve"> газет на технологию цветной печати</w:t>
      </w:r>
      <w:r>
        <w:rPr>
          <w:rFonts w:ascii="Times New Roman" w:hAnsi="Times New Roman" w:cs="Times New Roman"/>
        </w:rPr>
        <w:t>, за счет технического</w:t>
      </w:r>
      <w:r w:rsidRPr="00254230">
        <w:rPr>
          <w:rFonts w:ascii="Times New Roman" w:hAnsi="Times New Roman" w:cs="Times New Roman"/>
        </w:rPr>
        <w:t xml:space="preserve"> пере</w:t>
      </w:r>
      <w:r>
        <w:rPr>
          <w:rFonts w:ascii="Times New Roman" w:hAnsi="Times New Roman" w:cs="Times New Roman"/>
        </w:rPr>
        <w:t>вооружения</w:t>
      </w:r>
      <w:r w:rsidRPr="00254230">
        <w:rPr>
          <w:rFonts w:ascii="Times New Roman" w:hAnsi="Times New Roman" w:cs="Times New Roman"/>
        </w:rPr>
        <w:t xml:space="preserve"> Белебеевской, Стерлитамакской, Нефтекамской и Сибайской городских типографий.</w:t>
      </w:r>
    </w:p>
    <w:p w:rsidR="007E3415" w:rsidRPr="000D7279" w:rsidRDefault="007E3415" w:rsidP="00F97656">
      <w:pPr>
        <w:spacing w:after="0" w:line="240" w:lineRule="auto"/>
        <w:ind w:firstLine="425"/>
        <w:jc w:val="both"/>
        <w:rPr>
          <w:rFonts w:ascii="Times New Roman" w:hAnsi="Times New Roman" w:cs="Times New Roman"/>
          <w:shd w:val="clear" w:color="auto" w:fill="FFFFFF"/>
        </w:rPr>
      </w:pPr>
      <w:r w:rsidRPr="00254230">
        <w:rPr>
          <w:rFonts w:ascii="Times New Roman" w:hAnsi="Times New Roman" w:cs="Times New Roman"/>
          <w:color w:val="000000"/>
          <w:shd w:val="clear" w:color="auto" w:fill="FFFFFF"/>
        </w:rPr>
        <w:t>Сегодня Рес</w:t>
      </w:r>
      <w:r w:rsidRPr="000D7279">
        <w:rPr>
          <w:rFonts w:ascii="Times New Roman" w:hAnsi="Times New Roman" w:cs="Times New Roman"/>
          <w:shd w:val="clear" w:color="auto" w:fill="FFFFFF"/>
        </w:rPr>
        <w:t>публика Башкортостан - многонациональный, мультиконфессиональный регион, с высоким образовательным, культурным, промышленным и сельскохозяйственным потенциалом. Это нашло свое отражение в современном уровне развития СМИ в РБ: на 1 января 2017 года в Башкортостане зарегистрировано 1042 периодических издания различных форм собственности, из них регулярно издаются более 50 печатных газет и журналов.</w:t>
      </w:r>
    </w:p>
    <w:p w:rsidR="007E3415" w:rsidRPr="000D7279" w:rsidRDefault="007E3415" w:rsidP="00F97656">
      <w:pPr>
        <w:spacing w:after="0" w:line="240" w:lineRule="auto"/>
        <w:ind w:firstLine="425"/>
        <w:jc w:val="both"/>
        <w:rPr>
          <w:rFonts w:ascii="Times New Roman" w:hAnsi="Times New Roman" w:cs="Times New Roman"/>
          <w:shd w:val="clear" w:color="auto" w:fill="FFFFFF"/>
        </w:rPr>
      </w:pPr>
    </w:p>
    <w:p w:rsidR="007E3415" w:rsidRPr="000D7279" w:rsidRDefault="007E3415" w:rsidP="00F97656">
      <w:pPr>
        <w:spacing w:after="0" w:line="240" w:lineRule="auto"/>
        <w:ind w:firstLine="425"/>
        <w:jc w:val="center"/>
        <w:rPr>
          <w:rFonts w:ascii="Times New Roman" w:hAnsi="Times New Roman" w:cs="Times New Roman"/>
          <w:b/>
        </w:rPr>
      </w:pPr>
      <w:r w:rsidRPr="000D7279">
        <w:rPr>
          <w:rFonts w:ascii="Times New Roman" w:hAnsi="Times New Roman" w:cs="Times New Roman"/>
          <w:b/>
        </w:rPr>
        <w:t>Список литера</w:t>
      </w:r>
      <w:r w:rsidR="000F12A6">
        <w:rPr>
          <w:rFonts w:ascii="Times New Roman" w:hAnsi="Times New Roman" w:cs="Times New Roman"/>
          <w:b/>
        </w:rPr>
        <w:t>туры</w:t>
      </w:r>
    </w:p>
    <w:p w:rsidR="007E3415" w:rsidRPr="000D7279" w:rsidRDefault="007E3415" w:rsidP="00F97656">
      <w:pPr>
        <w:pStyle w:val="1"/>
        <w:shd w:val="clear" w:color="auto" w:fill="FFFFFF"/>
        <w:spacing w:before="0" w:line="240" w:lineRule="auto"/>
        <w:ind w:firstLine="425"/>
        <w:jc w:val="both"/>
        <w:rPr>
          <w:rFonts w:ascii="Times New Roman" w:hAnsi="Times New Roman" w:cs="Times New Roman"/>
          <w:b/>
          <w:bCs/>
          <w:color w:val="auto"/>
          <w:sz w:val="22"/>
          <w:szCs w:val="22"/>
        </w:rPr>
      </w:pPr>
      <w:r w:rsidRPr="000D7279">
        <w:rPr>
          <w:rFonts w:ascii="Times New Roman" w:hAnsi="Times New Roman" w:cs="Times New Roman"/>
          <w:color w:val="auto"/>
          <w:sz w:val="22"/>
          <w:szCs w:val="22"/>
        </w:rPr>
        <w:t>1.  Галин В.А. Культура Башкортостана: учебник С.А.Галин, Г.С.Галина, Ф.Т.Кузбеков, Р.А.Кузбекова, Л.Н.Попова -Уфа: Китап, 2014. – С. 205-207</w:t>
      </w:r>
      <w:r w:rsidRPr="000D7279">
        <w:rPr>
          <w:rFonts w:ascii="Times New Roman" w:hAnsi="Times New Roman" w:cs="Times New Roman"/>
          <w:b/>
          <w:bCs/>
          <w:color w:val="auto"/>
          <w:sz w:val="22"/>
          <w:szCs w:val="22"/>
        </w:rPr>
        <w:t>.</w:t>
      </w:r>
    </w:p>
    <w:p w:rsidR="007E3415" w:rsidRPr="000D7279" w:rsidRDefault="007E3415" w:rsidP="00F97656">
      <w:pPr>
        <w:pStyle w:val="2"/>
        <w:shd w:val="clear" w:color="auto" w:fill="FFFFFF"/>
        <w:spacing w:before="0" w:line="240" w:lineRule="auto"/>
        <w:ind w:firstLine="425"/>
        <w:rPr>
          <w:rFonts w:ascii="Times New Roman" w:hAnsi="Times New Roman" w:cs="Times New Roman"/>
          <w:color w:val="auto"/>
          <w:sz w:val="22"/>
          <w:szCs w:val="22"/>
        </w:rPr>
      </w:pPr>
      <w:r w:rsidRPr="000D7279">
        <w:rPr>
          <w:rFonts w:ascii="Times New Roman" w:hAnsi="Times New Roman" w:cs="Times New Roman"/>
          <w:b w:val="0"/>
          <w:color w:val="auto"/>
          <w:sz w:val="22"/>
          <w:szCs w:val="22"/>
        </w:rPr>
        <w:t>2.Хусаинов Гайса. Национальная печать Башкортостана // журнал Бельские просторы. - 2014. - № 3. - С. 37-38.</w:t>
      </w:r>
    </w:p>
    <w:p w:rsidR="007E3415" w:rsidRDefault="007E3415" w:rsidP="00F97656">
      <w:pPr>
        <w:spacing w:after="0" w:line="240" w:lineRule="auto"/>
        <w:jc w:val="both"/>
        <w:rPr>
          <w:rFonts w:ascii="Times New Roman" w:hAnsi="Times New Roman"/>
        </w:rPr>
      </w:pPr>
    </w:p>
    <w:p w:rsidR="007E3415" w:rsidRDefault="007E3415" w:rsidP="00F97656">
      <w:pPr>
        <w:spacing w:after="0" w:line="240" w:lineRule="auto"/>
        <w:jc w:val="both"/>
        <w:rPr>
          <w:rFonts w:ascii="Times New Roman" w:hAnsi="Times New Roman"/>
        </w:rPr>
      </w:pPr>
    </w:p>
    <w:p w:rsidR="007E3415" w:rsidRDefault="007E3415" w:rsidP="000F12A6">
      <w:pPr>
        <w:spacing w:after="0" w:line="240" w:lineRule="auto"/>
        <w:jc w:val="center"/>
        <w:rPr>
          <w:rFonts w:ascii="Times New Roman" w:hAnsi="Times New Roman"/>
          <w:b/>
          <w:color w:val="000000"/>
        </w:rPr>
      </w:pPr>
      <w:r>
        <w:rPr>
          <w:rFonts w:ascii="Times New Roman" w:eastAsia="Times New Roman" w:hAnsi="Times New Roman"/>
          <w:b/>
          <w:lang w:eastAsia="ru-RU"/>
        </w:rPr>
        <w:t>Сулейманова Д.Х.</w:t>
      </w:r>
      <w:r>
        <w:rPr>
          <w:rStyle w:val="a8"/>
          <w:rFonts w:ascii="Times New Roman" w:hAnsi="Times New Roman"/>
          <w:b/>
          <w:color w:val="000000"/>
        </w:rPr>
        <w:footnoteReference w:customMarkFollows="1" w:id="79"/>
        <w:t>©</w:t>
      </w:r>
    </w:p>
    <w:p w:rsidR="007E3415" w:rsidRDefault="007E3415" w:rsidP="000F12A6">
      <w:pPr>
        <w:spacing w:after="0" w:line="240" w:lineRule="auto"/>
        <w:jc w:val="center"/>
        <w:rPr>
          <w:rFonts w:ascii="Times New Roman" w:hAnsi="Times New Roman"/>
          <w:i/>
        </w:rPr>
      </w:pPr>
      <w:r>
        <w:rPr>
          <w:rFonts w:ascii="Times New Roman" w:hAnsi="Times New Roman"/>
          <w:i/>
        </w:rPr>
        <w:t>Научный руководитель – преподаватель</w:t>
      </w:r>
    </w:p>
    <w:p w:rsidR="007E3415" w:rsidRDefault="007E3415" w:rsidP="000F12A6">
      <w:pPr>
        <w:spacing w:after="0" w:line="240" w:lineRule="auto"/>
        <w:jc w:val="center"/>
        <w:rPr>
          <w:rFonts w:ascii="Times New Roman" w:hAnsi="Times New Roman"/>
          <w:i/>
        </w:rPr>
      </w:pPr>
      <w:r>
        <w:rPr>
          <w:rFonts w:ascii="Times New Roman" w:hAnsi="Times New Roman"/>
          <w:i/>
        </w:rPr>
        <w:t>Аракелян Л.К.</w:t>
      </w:r>
    </w:p>
    <w:p w:rsidR="007E3415" w:rsidRDefault="007E3415" w:rsidP="000F12A6">
      <w:pPr>
        <w:spacing w:after="0" w:line="240" w:lineRule="auto"/>
        <w:jc w:val="center"/>
        <w:rPr>
          <w:rFonts w:ascii="Times New Roman" w:eastAsia="Times New Roman" w:hAnsi="Times New Roman"/>
          <w:b/>
          <w:color w:val="000000"/>
          <w:lang w:eastAsia="ru-RU"/>
        </w:rPr>
      </w:pPr>
    </w:p>
    <w:p w:rsidR="007E3415" w:rsidRDefault="007E3415" w:rsidP="000F12A6">
      <w:pPr>
        <w:pStyle w:val="a4"/>
        <w:spacing w:before="0" w:beforeAutospacing="0" w:after="0" w:afterAutospacing="0"/>
        <w:jc w:val="center"/>
        <w:rPr>
          <w:i/>
          <w:color w:val="000000"/>
          <w:sz w:val="22"/>
          <w:szCs w:val="22"/>
        </w:rPr>
      </w:pPr>
      <w:r>
        <w:rPr>
          <w:i/>
          <w:color w:val="000000"/>
          <w:sz w:val="22"/>
          <w:szCs w:val="22"/>
        </w:rPr>
        <w:t>Колледж Стерлитамакского филиала</w:t>
      </w:r>
    </w:p>
    <w:p w:rsidR="007E3415" w:rsidRDefault="007E3415" w:rsidP="000F12A6">
      <w:pPr>
        <w:pStyle w:val="a4"/>
        <w:spacing w:before="0" w:beforeAutospacing="0" w:after="0" w:afterAutospacing="0"/>
        <w:jc w:val="center"/>
        <w:rPr>
          <w:i/>
          <w:color w:val="000000"/>
          <w:sz w:val="22"/>
          <w:szCs w:val="22"/>
        </w:rPr>
      </w:pPr>
      <w:r>
        <w:rPr>
          <w:i/>
          <w:color w:val="000000"/>
          <w:sz w:val="22"/>
          <w:szCs w:val="22"/>
        </w:rPr>
        <w:t xml:space="preserve">ФГБОУ ВО </w:t>
      </w:r>
      <w:r w:rsidR="00175885">
        <w:rPr>
          <w:i/>
          <w:color w:val="000000"/>
          <w:sz w:val="22"/>
          <w:szCs w:val="22"/>
        </w:rPr>
        <w:t>«</w:t>
      </w:r>
      <w:r>
        <w:rPr>
          <w:i/>
          <w:color w:val="000000"/>
          <w:sz w:val="22"/>
          <w:szCs w:val="22"/>
        </w:rPr>
        <w:t>Башкирский государственный университет</w:t>
      </w:r>
      <w:r w:rsidR="00175885">
        <w:rPr>
          <w:i/>
          <w:color w:val="000000"/>
          <w:sz w:val="22"/>
          <w:szCs w:val="22"/>
        </w:rPr>
        <w:t>»</w:t>
      </w:r>
    </w:p>
    <w:p w:rsidR="007E3415" w:rsidRDefault="007E3415" w:rsidP="000F12A6">
      <w:pPr>
        <w:pStyle w:val="a4"/>
        <w:spacing w:before="0" w:beforeAutospacing="0" w:after="0" w:afterAutospacing="0"/>
        <w:jc w:val="center"/>
        <w:rPr>
          <w:i/>
          <w:color w:val="000000"/>
          <w:sz w:val="22"/>
          <w:szCs w:val="22"/>
        </w:rPr>
      </w:pPr>
      <w:r>
        <w:rPr>
          <w:i/>
          <w:color w:val="000000"/>
          <w:sz w:val="22"/>
          <w:szCs w:val="22"/>
        </w:rPr>
        <w:t>Республика Башкортостан, г. Стерлитамак</w:t>
      </w:r>
    </w:p>
    <w:p w:rsidR="007E3415" w:rsidRDefault="007E3415" w:rsidP="000F12A6">
      <w:pPr>
        <w:pStyle w:val="a4"/>
        <w:spacing w:before="0" w:beforeAutospacing="0" w:after="0" w:afterAutospacing="0"/>
        <w:jc w:val="center"/>
        <w:rPr>
          <w:b/>
          <w:color w:val="000000"/>
          <w:sz w:val="22"/>
          <w:szCs w:val="22"/>
        </w:rPr>
      </w:pPr>
    </w:p>
    <w:p w:rsidR="007E3415" w:rsidRDefault="007E3415" w:rsidP="000F12A6">
      <w:pPr>
        <w:pStyle w:val="a4"/>
        <w:spacing w:before="0" w:beforeAutospacing="0" w:after="0" w:afterAutospacing="0"/>
        <w:jc w:val="center"/>
        <w:rPr>
          <w:b/>
          <w:color w:val="000000"/>
          <w:sz w:val="22"/>
          <w:szCs w:val="22"/>
        </w:rPr>
      </w:pPr>
      <w:r>
        <w:rPr>
          <w:b/>
          <w:color w:val="000000"/>
          <w:sz w:val="22"/>
          <w:szCs w:val="22"/>
        </w:rPr>
        <w:t xml:space="preserve">ПРОБЛЕМЫ РАЗВИТИЯ ВНУТРЕННЕГО ТУРИЗМА В РОССИЙСКОЙ ФЕДЕРАЦИИ </w:t>
      </w:r>
    </w:p>
    <w:p w:rsidR="007E3415" w:rsidRDefault="007E3415" w:rsidP="00F97656">
      <w:pPr>
        <w:spacing w:after="0" w:line="240" w:lineRule="auto"/>
        <w:ind w:firstLine="426"/>
        <w:jc w:val="center"/>
        <w:rPr>
          <w:rFonts w:ascii="Times New Roman" w:hAnsi="Times New Roman"/>
          <w:b/>
          <w:bCs/>
        </w:rPr>
      </w:pPr>
    </w:p>
    <w:p w:rsidR="007E3415" w:rsidRDefault="007E3415" w:rsidP="00F97656">
      <w:pPr>
        <w:spacing w:after="0" w:line="240" w:lineRule="auto"/>
        <w:ind w:firstLine="426"/>
        <w:jc w:val="both"/>
        <w:rPr>
          <w:rFonts w:ascii="Times New Roman" w:hAnsi="Times New Roman"/>
          <w:bCs/>
        </w:rPr>
      </w:pPr>
      <w:r>
        <w:rPr>
          <w:rFonts w:ascii="Times New Roman" w:hAnsi="Times New Roman"/>
          <w:bCs/>
        </w:rPr>
        <w:t xml:space="preserve">На протяжении последних десятилетий выездные туристские потоки из нашей страны превышали по численности внутренние и въездные (например, в 2014 год из России выехало на 23% туристов больше, чем за аналогичный период прошлого года). Объяснялось это большим количеством предложений различных туристских продуктов со стороны туроператоров, ориентированных на выездной отдых, интересом населения к зарубежным странам, более благоприятным соотношением </w:t>
      </w:r>
      <w:r w:rsidR="00175885">
        <w:rPr>
          <w:rFonts w:ascii="Times New Roman" w:hAnsi="Times New Roman"/>
          <w:bCs/>
        </w:rPr>
        <w:t>«</w:t>
      </w:r>
      <w:r>
        <w:rPr>
          <w:rFonts w:ascii="Times New Roman" w:hAnsi="Times New Roman"/>
          <w:bCs/>
        </w:rPr>
        <w:t>цена – качество</w:t>
      </w:r>
      <w:r w:rsidR="00175885">
        <w:rPr>
          <w:rFonts w:ascii="Times New Roman" w:hAnsi="Times New Roman"/>
          <w:bCs/>
        </w:rPr>
        <w:t>»</w:t>
      </w:r>
      <w:r>
        <w:rPr>
          <w:rFonts w:ascii="Times New Roman" w:hAnsi="Times New Roman"/>
          <w:bCs/>
        </w:rPr>
        <w:t xml:space="preserve"> зарубежного отдыха относительно отечественного </w:t>
      </w:r>
      <w:r w:rsidRPr="009744D9">
        <w:rPr>
          <w:rFonts w:ascii="Times New Roman" w:hAnsi="Times New Roman"/>
          <w:bCs/>
        </w:rPr>
        <w:t>[</w:t>
      </w:r>
      <w:r>
        <w:rPr>
          <w:rFonts w:ascii="Times New Roman" w:hAnsi="Times New Roman"/>
          <w:bCs/>
        </w:rPr>
        <w:t>2, с. 267</w:t>
      </w:r>
      <w:r w:rsidRPr="009744D9">
        <w:rPr>
          <w:rFonts w:ascii="Times New Roman" w:hAnsi="Times New Roman"/>
          <w:bCs/>
        </w:rPr>
        <w:t>]</w:t>
      </w:r>
      <w:r>
        <w:rPr>
          <w:rFonts w:ascii="Times New Roman" w:hAnsi="Times New Roman"/>
          <w:bCs/>
        </w:rPr>
        <w:t>.</w:t>
      </w:r>
    </w:p>
    <w:p w:rsidR="007E3415" w:rsidRDefault="007E3415" w:rsidP="00F97656">
      <w:pPr>
        <w:spacing w:after="0" w:line="240" w:lineRule="auto"/>
        <w:ind w:firstLine="426"/>
        <w:jc w:val="both"/>
        <w:rPr>
          <w:rFonts w:ascii="Times New Roman" w:hAnsi="Times New Roman"/>
          <w:bCs/>
        </w:rPr>
      </w:pPr>
      <w:r>
        <w:rPr>
          <w:rFonts w:ascii="Times New Roman" w:hAnsi="Times New Roman"/>
          <w:bCs/>
        </w:rPr>
        <w:t xml:space="preserve">В настоящее время в связи с кардинальными изменениями в российской экономике, в том числе и на рынке туристских услуг, актуальными становятся вопросы поиска ресурсов и возможностей для развития внутреннего туризма. Наблюдается резкий спад продаж зарубежных туров российским гражданам. </w:t>
      </w:r>
    </w:p>
    <w:p w:rsidR="007E3415" w:rsidRDefault="007E3415" w:rsidP="00F97656">
      <w:pPr>
        <w:spacing w:after="0" w:line="240" w:lineRule="auto"/>
        <w:ind w:firstLine="426"/>
        <w:jc w:val="both"/>
        <w:rPr>
          <w:rFonts w:ascii="Times New Roman" w:hAnsi="Times New Roman"/>
          <w:bCs/>
        </w:rPr>
      </w:pPr>
      <w:r>
        <w:rPr>
          <w:rFonts w:ascii="Times New Roman" w:hAnsi="Times New Roman"/>
          <w:bCs/>
        </w:rPr>
        <w:t>По данным Росстата, уже в 2014 году число поездок россиян за рубеж составило около 36 млн</w:t>
      </w:r>
      <w:r w:rsidR="0024784A">
        <w:rPr>
          <w:rFonts w:ascii="Times New Roman" w:hAnsi="Times New Roman"/>
          <w:bCs/>
        </w:rPr>
        <w:t>.</w:t>
      </w:r>
      <w:r>
        <w:rPr>
          <w:rFonts w:ascii="Times New Roman" w:hAnsi="Times New Roman"/>
          <w:bCs/>
        </w:rPr>
        <w:t xml:space="preserve"> ед., что на 14% меньше, чем в 2013 году. В основе данных процессов лежат объективные экономические изменения. Так, с начала 2014 года стал расти курс зарубежной валюты по отношению к рублю, что негативно отразилось на так называемом </w:t>
      </w:r>
      <w:r w:rsidR="00175885">
        <w:rPr>
          <w:rFonts w:ascii="Times New Roman" w:hAnsi="Times New Roman"/>
          <w:bCs/>
        </w:rPr>
        <w:t>«</w:t>
      </w:r>
      <w:r>
        <w:rPr>
          <w:rFonts w:ascii="Times New Roman" w:hAnsi="Times New Roman"/>
          <w:bCs/>
        </w:rPr>
        <w:t>раннем бронировании</w:t>
      </w:r>
      <w:r w:rsidR="00175885">
        <w:rPr>
          <w:rFonts w:ascii="Times New Roman" w:hAnsi="Times New Roman"/>
          <w:bCs/>
        </w:rPr>
        <w:t>»</w:t>
      </w:r>
      <w:r>
        <w:rPr>
          <w:rFonts w:ascii="Times New Roman" w:hAnsi="Times New Roman"/>
          <w:bCs/>
        </w:rPr>
        <w:t xml:space="preserve"> зарубежных туров. Потенциальные туристы ждали позитивных изменений в курсе валют, туристский сезон даже у крупных туроператоров начался с низкими продажами туров </w:t>
      </w:r>
      <w:r w:rsidRPr="009744D9">
        <w:rPr>
          <w:rFonts w:ascii="Times New Roman" w:hAnsi="Times New Roman"/>
          <w:bCs/>
        </w:rPr>
        <w:t>[</w:t>
      </w:r>
      <w:r>
        <w:rPr>
          <w:rFonts w:ascii="Times New Roman" w:hAnsi="Times New Roman"/>
          <w:bCs/>
        </w:rPr>
        <w:t>5</w:t>
      </w:r>
      <w:r w:rsidRPr="009744D9">
        <w:rPr>
          <w:rFonts w:ascii="Times New Roman" w:hAnsi="Times New Roman"/>
          <w:bCs/>
        </w:rPr>
        <w:t>]</w:t>
      </w:r>
      <w:r>
        <w:rPr>
          <w:rFonts w:ascii="Times New Roman" w:hAnsi="Times New Roman"/>
          <w:bCs/>
        </w:rPr>
        <w:t xml:space="preserve">. Одновременно в разгар туристского сезона произошло банкротство большого числа достаточно крупных и известных туроператоров, работающих в сфере выездного туризма, таких как: </w:t>
      </w:r>
      <w:r w:rsidR="00175885">
        <w:rPr>
          <w:rFonts w:ascii="Times New Roman" w:hAnsi="Times New Roman"/>
          <w:bCs/>
        </w:rPr>
        <w:t>«</w:t>
      </w:r>
      <w:r>
        <w:rPr>
          <w:rFonts w:ascii="Times New Roman" w:hAnsi="Times New Roman"/>
          <w:bCs/>
        </w:rPr>
        <w:t>Нева</w:t>
      </w:r>
      <w:r w:rsidR="00175885">
        <w:rPr>
          <w:rFonts w:ascii="Times New Roman" w:hAnsi="Times New Roman"/>
          <w:bCs/>
        </w:rPr>
        <w:t>»</w:t>
      </w:r>
      <w:r>
        <w:rPr>
          <w:rFonts w:ascii="Times New Roman" w:hAnsi="Times New Roman"/>
          <w:bCs/>
        </w:rPr>
        <w:t xml:space="preserve">, </w:t>
      </w:r>
      <w:r w:rsidR="00175885">
        <w:rPr>
          <w:rFonts w:ascii="Times New Roman" w:hAnsi="Times New Roman"/>
          <w:bCs/>
        </w:rPr>
        <w:t>«</w:t>
      </w:r>
      <w:r>
        <w:rPr>
          <w:rFonts w:ascii="Times New Roman" w:hAnsi="Times New Roman"/>
          <w:bCs/>
        </w:rPr>
        <w:t>Лабиринт</w:t>
      </w:r>
      <w:r w:rsidR="00175885">
        <w:rPr>
          <w:rFonts w:ascii="Times New Roman" w:hAnsi="Times New Roman"/>
          <w:bCs/>
        </w:rPr>
        <w:t>»</w:t>
      </w:r>
      <w:r>
        <w:rPr>
          <w:rFonts w:ascii="Times New Roman" w:hAnsi="Times New Roman"/>
          <w:bCs/>
        </w:rPr>
        <w:t xml:space="preserve">, </w:t>
      </w:r>
      <w:r w:rsidR="00175885">
        <w:rPr>
          <w:rFonts w:ascii="Times New Roman" w:hAnsi="Times New Roman"/>
          <w:bCs/>
        </w:rPr>
        <w:t>«</w:t>
      </w:r>
      <w:r>
        <w:rPr>
          <w:rFonts w:ascii="Times New Roman" w:hAnsi="Times New Roman"/>
          <w:bCs/>
        </w:rPr>
        <w:t>Идеал тур</w:t>
      </w:r>
      <w:r w:rsidR="00175885">
        <w:rPr>
          <w:rFonts w:ascii="Times New Roman" w:hAnsi="Times New Roman"/>
          <w:bCs/>
        </w:rPr>
        <w:t>»</w:t>
      </w:r>
      <w:r>
        <w:rPr>
          <w:rFonts w:ascii="Times New Roman" w:hAnsi="Times New Roman"/>
          <w:bCs/>
        </w:rPr>
        <w:t xml:space="preserve">, </w:t>
      </w:r>
      <w:r w:rsidR="00175885">
        <w:rPr>
          <w:rFonts w:ascii="Times New Roman" w:hAnsi="Times New Roman"/>
          <w:bCs/>
        </w:rPr>
        <w:t>«</w:t>
      </w:r>
      <w:r>
        <w:rPr>
          <w:rFonts w:ascii="Times New Roman" w:hAnsi="Times New Roman"/>
          <w:bCs/>
        </w:rPr>
        <w:t>Вокруг света</w:t>
      </w:r>
      <w:r w:rsidR="00175885">
        <w:rPr>
          <w:rFonts w:ascii="Times New Roman" w:hAnsi="Times New Roman"/>
          <w:bCs/>
        </w:rPr>
        <w:t>»</w:t>
      </w:r>
      <w:r>
        <w:rPr>
          <w:rFonts w:ascii="Times New Roman" w:hAnsi="Times New Roman"/>
          <w:bCs/>
        </w:rPr>
        <w:t xml:space="preserve"> и других. Данный процесс негативно отразился на спросе на выездные туристские продукты. К </w:t>
      </w:r>
      <w:r>
        <w:rPr>
          <w:rFonts w:ascii="Times New Roman" w:hAnsi="Times New Roman"/>
          <w:bCs/>
        </w:rPr>
        <w:lastRenderedPageBreak/>
        <w:t xml:space="preserve">концу года курс валют не способствовал восстановлению туристских потоков. Далее </w:t>
      </w:r>
      <w:r w:rsidR="0024784A">
        <w:rPr>
          <w:rFonts w:ascii="Times New Roman" w:hAnsi="Times New Roman"/>
          <w:bCs/>
        </w:rPr>
        <w:t>идут</w:t>
      </w:r>
      <w:r>
        <w:rPr>
          <w:rFonts w:ascii="Times New Roman" w:hAnsi="Times New Roman"/>
          <w:bCs/>
        </w:rPr>
        <w:t xml:space="preserve"> </w:t>
      </w:r>
      <w:r w:rsidR="0024784A">
        <w:rPr>
          <w:rFonts w:ascii="Times New Roman" w:hAnsi="Times New Roman"/>
          <w:bCs/>
        </w:rPr>
        <w:t>(</w:t>
      </w:r>
      <w:r>
        <w:rPr>
          <w:rFonts w:ascii="Times New Roman" w:hAnsi="Times New Roman"/>
          <w:bCs/>
        </w:rPr>
        <w:t>и происходят по сей день</w:t>
      </w:r>
      <w:r w:rsidR="0024784A">
        <w:rPr>
          <w:rFonts w:ascii="Times New Roman" w:hAnsi="Times New Roman"/>
          <w:bCs/>
        </w:rPr>
        <w:t xml:space="preserve">) </w:t>
      </w:r>
      <w:r>
        <w:rPr>
          <w:rFonts w:ascii="Times New Roman" w:hAnsi="Times New Roman"/>
          <w:bCs/>
        </w:rPr>
        <w:t xml:space="preserve"> гражданские войны и многочисленные террористически</w:t>
      </w:r>
      <w:r w:rsidR="0024784A">
        <w:rPr>
          <w:rFonts w:ascii="Times New Roman" w:hAnsi="Times New Roman"/>
          <w:bCs/>
        </w:rPr>
        <w:t>е</w:t>
      </w:r>
      <w:r>
        <w:rPr>
          <w:rFonts w:ascii="Times New Roman" w:hAnsi="Times New Roman"/>
          <w:bCs/>
        </w:rPr>
        <w:t xml:space="preserve"> акции в излюбленных российскими туристами регионах. Кроме того, в связи с затяжным финансовым кризисом на сегодняшний день большинство россиян готовы отказаться от дорогостоящего и долговременного отдыха за пределами страны.</w:t>
      </w:r>
    </w:p>
    <w:p w:rsidR="007E3415" w:rsidRDefault="007E3415" w:rsidP="00F97656">
      <w:pPr>
        <w:spacing w:after="0" w:line="240" w:lineRule="auto"/>
        <w:ind w:firstLine="426"/>
        <w:jc w:val="both"/>
        <w:rPr>
          <w:rFonts w:ascii="Times New Roman" w:hAnsi="Times New Roman"/>
          <w:bCs/>
        </w:rPr>
      </w:pPr>
      <w:r>
        <w:rPr>
          <w:rFonts w:ascii="Times New Roman" w:hAnsi="Times New Roman"/>
          <w:bCs/>
        </w:rPr>
        <w:t>На фоне вышеуказанных тенденций создались объективные предпосылки для активизации внутренних туристских потоков. Поэтому, по мнению ряда видных учёных, российская туристическая отрасль сейчас находится на переходе к стадии устойчивого роста, так как внутренний туризм только начинает оформляться в самостоятельную отрасль, способную принести государству доходы.</w:t>
      </w:r>
    </w:p>
    <w:p w:rsidR="007E3415" w:rsidRDefault="007E3415" w:rsidP="00F97656">
      <w:pPr>
        <w:spacing w:after="0" w:line="240" w:lineRule="auto"/>
        <w:ind w:firstLine="426"/>
        <w:jc w:val="both"/>
        <w:rPr>
          <w:rFonts w:ascii="Times New Roman" w:hAnsi="Times New Roman"/>
          <w:bCs/>
        </w:rPr>
      </w:pPr>
      <w:r>
        <w:rPr>
          <w:rFonts w:ascii="Times New Roman" w:hAnsi="Times New Roman"/>
          <w:bCs/>
        </w:rPr>
        <w:t xml:space="preserve">Согласно положениям статьи 1 Федерального закона от 04.10.1996 № 132-ФЗ </w:t>
      </w:r>
      <w:r w:rsidR="00175885">
        <w:rPr>
          <w:rFonts w:ascii="Times New Roman" w:hAnsi="Times New Roman"/>
          <w:bCs/>
        </w:rPr>
        <w:t>«</w:t>
      </w:r>
      <w:r>
        <w:rPr>
          <w:rFonts w:ascii="Times New Roman" w:hAnsi="Times New Roman"/>
          <w:bCs/>
        </w:rPr>
        <w:t>Об основах туристской деятельности в Российской Федерации</w:t>
      </w:r>
      <w:r w:rsidR="00175885">
        <w:rPr>
          <w:rFonts w:ascii="Times New Roman" w:hAnsi="Times New Roman"/>
          <w:bCs/>
        </w:rPr>
        <w:t>»</w:t>
      </w:r>
      <w:r>
        <w:rPr>
          <w:rFonts w:ascii="Times New Roman" w:hAnsi="Times New Roman"/>
          <w:bCs/>
        </w:rPr>
        <w:t xml:space="preserve"> внутренний туризм – это туризм в пределах территории Российской Федерации лиц, постоянно проживающих в Российской Федерации.</w:t>
      </w:r>
    </w:p>
    <w:p w:rsidR="007E3415" w:rsidRDefault="007E3415" w:rsidP="00F97656">
      <w:pPr>
        <w:spacing w:after="0" w:line="240" w:lineRule="auto"/>
        <w:ind w:firstLine="426"/>
        <w:jc w:val="both"/>
        <w:rPr>
          <w:rFonts w:ascii="Times New Roman" w:hAnsi="Times New Roman"/>
          <w:bCs/>
        </w:rPr>
      </w:pPr>
      <w:r>
        <w:rPr>
          <w:rFonts w:ascii="Times New Roman" w:hAnsi="Times New Roman"/>
          <w:bCs/>
        </w:rPr>
        <w:t xml:space="preserve">Во внутренних туристских потоках Российской Федерации наблюдается значительная доля путешествий, которые осуществляются самостоятельно. При этом туристы используют личный транспорт, не пользуются услугами средств размещения, не обращаются к туроператорам и турагентам. В связи с этим оценить точное количество путешествующих россиян по нашей стране достаточно сложно. Однако с уверенностью можно сказать, что с каждым годом внутренний туристский поток в России возрастает. Подобные тенденции отразились на резком изменении структуры туристического рынка. Так, с 2013 года количества туроператоров, специализирующихся на внутреннем туризме увеличилось более чем на 28% </w:t>
      </w:r>
      <w:r w:rsidRPr="009744D9">
        <w:rPr>
          <w:rFonts w:ascii="Times New Roman" w:hAnsi="Times New Roman"/>
          <w:bCs/>
        </w:rPr>
        <w:t>[</w:t>
      </w:r>
      <w:r>
        <w:rPr>
          <w:rFonts w:ascii="Times New Roman" w:hAnsi="Times New Roman"/>
          <w:bCs/>
        </w:rPr>
        <w:t>4</w:t>
      </w:r>
      <w:r w:rsidRPr="009744D9">
        <w:rPr>
          <w:rFonts w:ascii="Times New Roman" w:hAnsi="Times New Roman"/>
          <w:bCs/>
        </w:rPr>
        <w:t>]</w:t>
      </w:r>
      <w:r>
        <w:rPr>
          <w:rFonts w:ascii="Times New Roman" w:hAnsi="Times New Roman"/>
          <w:bCs/>
        </w:rPr>
        <w:t>.</w:t>
      </w:r>
    </w:p>
    <w:p w:rsidR="007E3415" w:rsidRDefault="007E3415" w:rsidP="00F97656">
      <w:pPr>
        <w:spacing w:after="0" w:line="240" w:lineRule="auto"/>
        <w:ind w:firstLine="426"/>
        <w:jc w:val="both"/>
        <w:rPr>
          <w:rFonts w:ascii="Times New Roman" w:hAnsi="Times New Roman"/>
          <w:bCs/>
        </w:rPr>
      </w:pPr>
      <w:r>
        <w:rPr>
          <w:rFonts w:ascii="Times New Roman" w:hAnsi="Times New Roman"/>
          <w:bCs/>
        </w:rPr>
        <w:t xml:space="preserve">Согласно данным Росстата наибольшее количество россиян, воспользовавшихся услугами турфирм для организации поездки по России, проживает в таких субъектах, как: Республика Алтай, Новгородская область, Чувашская Республика, Республика Карелия, Владимирская область. Кроме того, интересен факт, что каждый второй россиянин, купивший путёвку, предпочёл отдых в пределах региона проживания </w:t>
      </w:r>
      <w:r w:rsidRPr="009744D9">
        <w:rPr>
          <w:rFonts w:ascii="Times New Roman" w:hAnsi="Times New Roman"/>
          <w:bCs/>
        </w:rPr>
        <w:t>[</w:t>
      </w:r>
      <w:r>
        <w:rPr>
          <w:rFonts w:ascii="Times New Roman" w:hAnsi="Times New Roman"/>
          <w:bCs/>
        </w:rPr>
        <w:t>3</w:t>
      </w:r>
      <w:r w:rsidRPr="009744D9">
        <w:rPr>
          <w:rFonts w:ascii="Times New Roman" w:hAnsi="Times New Roman"/>
          <w:bCs/>
        </w:rPr>
        <w:t>]</w:t>
      </w:r>
      <w:r>
        <w:rPr>
          <w:rFonts w:ascii="Times New Roman" w:hAnsi="Times New Roman"/>
          <w:bCs/>
        </w:rPr>
        <w:t>.</w:t>
      </w:r>
    </w:p>
    <w:p w:rsidR="007E3415" w:rsidRDefault="007E3415" w:rsidP="00F97656">
      <w:pPr>
        <w:spacing w:after="0" w:line="240" w:lineRule="auto"/>
        <w:ind w:firstLine="426"/>
        <w:jc w:val="both"/>
        <w:rPr>
          <w:rFonts w:ascii="Times New Roman" w:hAnsi="Times New Roman"/>
          <w:bCs/>
        </w:rPr>
      </w:pPr>
      <w:r>
        <w:rPr>
          <w:rFonts w:ascii="Times New Roman" w:hAnsi="Times New Roman"/>
          <w:bCs/>
        </w:rPr>
        <w:t xml:space="preserve">Тем не менее стоит отметить, что сфера внутреннего туризма в России пока недостаточно развита, чтобы эффективно конкурировать на российском и зарубежном рынке. Существует ряд проблем, которые сдерживают данное развитие. К ним можно отнести следующее: 1. организационно-финансовые проблемы: недостаточные инвестиции в объекты туристско-рекреационной и обеспечивающей инфраструктуры курортов и рекреационных зон. отсутствие единой стратегии развития туризма на федеральном и региональном уровнях; 2. экономические проблемы: снижающиеся реальные доходы населения, значительные транспортные издержки, неэффективное соотношение </w:t>
      </w:r>
      <w:r w:rsidR="00175885">
        <w:rPr>
          <w:rFonts w:ascii="Times New Roman" w:hAnsi="Times New Roman"/>
          <w:bCs/>
        </w:rPr>
        <w:t>«</w:t>
      </w:r>
      <w:r>
        <w:rPr>
          <w:rFonts w:ascii="Times New Roman" w:hAnsi="Times New Roman"/>
          <w:bCs/>
        </w:rPr>
        <w:t>цена – качество</w:t>
      </w:r>
      <w:r w:rsidR="00175885">
        <w:rPr>
          <w:rFonts w:ascii="Times New Roman" w:hAnsi="Times New Roman"/>
          <w:bCs/>
        </w:rPr>
        <w:t>»</w:t>
      </w:r>
      <w:r>
        <w:rPr>
          <w:rFonts w:ascii="Times New Roman" w:hAnsi="Times New Roman"/>
          <w:bCs/>
        </w:rPr>
        <w:t xml:space="preserve"> на продукты внутреннего туризма; 3. инфраструктурные проблемы: недостаточно развита транспортная и логистическая инфраструктура в субъектах РФ, неравномерное развитие туристско-рекреационной инфраструктуры, дисбаланс в развитии социально-культурных услуг, отсутствие комплексного обслуживания в большинстве перспективных туристско-рекреационных центров; 4. информационные проблемы: недостаточно активное продвижение как отдельных туристских услуг, так и целых туристских территорий; фактическое отсутствие рекламных и информационных туров, пресс-туров для представителей СМИ.</w:t>
      </w:r>
    </w:p>
    <w:p w:rsidR="007E3415" w:rsidRDefault="007E3415" w:rsidP="00F97656">
      <w:pPr>
        <w:spacing w:after="0" w:line="240" w:lineRule="auto"/>
        <w:ind w:firstLine="426"/>
        <w:jc w:val="both"/>
        <w:rPr>
          <w:rFonts w:ascii="Times New Roman" w:hAnsi="Times New Roman"/>
          <w:bCs/>
        </w:rPr>
      </w:pPr>
      <w:r>
        <w:rPr>
          <w:rFonts w:ascii="Times New Roman" w:hAnsi="Times New Roman"/>
          <w:bCs/>
        </w:rPr>
        <w:t>Таким образом, сфера внутреннего туризма в Российской Федерации является очень привлекательным для инвестиций направлением экономического развития. В этой связи крайне важно качественное развитие уже имеющейся инфраструктуры и материально-технической базы внутреннего туризма в стране. Кроме того, очень важна координация усилий всех участников рынка, составляющих основу туристской инфраструктуры в стране с учётом интересов как коммерческих организаций, так и всего населения.</w:t>
      </w:r>
    </w:p>
    <w:p w:rsidR="007E3415" w:rsidRDefault="007E3415" w:rsidP="00F97656">
      <w:pPr>
        <w:spacing w:after="0" w:line="240" w:lineRule="auto"/>
        <w:ind w:firstLine="426"/>
        <w:jc w:val="both"/>
        <w:rPr>
          <w:rFonts w:ascii="Times New Roman" w:hAnsi="Times New Roman"/>
          <w:bCs/>
        </w:rPr>
      </w:pPr>
    </w:p>
    <w:p w:rsidR="007E3415" w:rsidRPr="000F12A6" w:rsidRDefault="007E3415" w:rsidP="00F97656">
      <w:pPr>
        <w:spacing w:after="0" w:line="240" w:lineRule="auto"/>
        <w:ind w:firstLine="426"/>
        <w:jc w:val="center"/>
        <w:rPr>
          <w:rFonts w:ascii="Times New Roman" w:hAnsi="Times New Roman"/>
          <w:bCs/>
        </w:rPr>
      </w:pPr>
      <w:r w:rsidRPr="000F12A6">
        <w:rPr>
          <w:rFonts w:ascii="Times New Roman" w:hAnsi="Times New Roman"/>
          <w:b/>
        </w:rPr>
        <w:t>Список литературы</w:t>
      </w:r>
    </w:p>
    <w:p w:rsidR="007E3415" w:rsidRDefault="007E3415" w:rsidP="00F97656">
      <w:pPr>
        <w:spacing w:after="0" w:line="240" w:lineRule="auto"/>
        <w:ind w:firstLine="426"/>
        <w:jc w:val="both"/>
        <w:rPr>
          <w:rFonts w:ascii="Times New Roman" w:hAnsi="Times New Roman"/>
          <w:bCs/>
        </w:rPr>
      </w:pPr>
      <w:r>
        <w:rPr>
          <w:rFonts w:ascii="Times New Roman" w:hAnsi="Times New Roman"/>
          <w:bCs/>
        </w:rPr>
        <w:t>1. Колесникова А.И., Ленкова М.И. Оценка и прогнозы развития внутреннего туризма в России // Курорты. Сервис.Туризм. – 2013. –  № 1 (18). – С. 28-34.</w:t>
      </w:r>
    </w:p>
    <w:p w:rsidR="007E3415" w:rsidRDefault="007E3415" w:rsidP="00F97656">
      <w:pPr>
        <w:spacing w:after="0" w:line="240" w:lineRule="auto"/>
        <w:ind w:firstLine="426"/>
        <w:jc w:val="both"/>
        <w:rPr>
          <w:rFonts w:ascii="Times New Roman" w:hAnsi="Times New Roman"/>
          <w:bCs/>
        </w:rPr>
      </w:pPr>
      <w:r>
        <w:rPr>
          <w:rFonts w:ascii="Times New Roman" w:hAnsi="Times New Roman"/>
          <w:bCs/>
        </w:rPr>
        <w:t xml:space="preserve">  2. Коробейников И.Н., Полякова И.Л. Тенденции и проблемы развития внутреннего туризма в Российской Федерации // Известия ОГАУ. – 2015. – 3(53). – С. 266-269.</w:t>
      </w:r>
    </w:p>
    <w:p w:rsidR="007E3415" w:rsidRDefault="007E3415" w:rsidP="00F97656">
      <w:pPr>
        <w:spacing w:after="0" w:line="240" w:lineRule="auto"/>
        <w:ind w:firstLine="426"/>
        <w:jc w:val="both"/>
        <w:rPr>
          <w:rFonts w:ascii="Times New Roman" w:hAnsi="Times New Roman"/>
        </w:rPr>
      </w:pPr>
      <w:r>
        <w:rPr>
          <w:rFonts w:ascii="Times New Roman" w:hAnsi="Times New Roman"/>
          <w:bCs/>
        </w:rPr>
        <w:t xml:space="preserve">  3. </w:t>
      </w:r>
      <w:r>
        <w:rPr>
          <w:rFonts w:ascii="Times New Roman" w:hAnsi="Times New Roman"/>
        </w:rPr>
        <w:t>Внутренние туристские потоки // Федеральная служба государственной статистики</w:t>
      </w:r>
      <w:r w:rsidRPr="00686632">
        <w:rPr>
          <w:rFonts w:ascii="Times New Roman" w:hAnsi="Times New Roman"/>
        </w:rPr>
        <w:t>:</w:t>
      </w:r>
      <w:r>
        <w:rPr>
          <w:rFonts w:ascii="Times New Roman" w:hAnsi="Times New Roman"/>
        </w:rPr>
        <w:t xml:space="preserve"> [сайт].</w:t>
      </w:r>
    </w:p>
    <w:p w:rsidR="007E3415" w:rsidRDefault="007E3415" w:rsidP="00F97656">
      <w:pPr>
        <w:spacing w:after="0" w:line="240" w:lineRule="auto"/>
        <w:jc w:val="both"/>
        <w:rPr>
          <w:rFonts w:ascii="Times New Roman" w:hAnsi="Times New Roman"/>
          <w:bCs/>
        </w:rPr>
      </w:pPr>
      <w:r>
        <w:rPr>
          <w:rFonts w:ascii="Times New Roman" w:hAnsi="Times New Roman"/>
        </w:rPr>
        <w:t>URL: http://www.gks.ru/wps/wcm/co</w:t>
      </w:r>
      <w:r>
        <w:rPr>
          <w:rFonts w:ascii="Times New Roman" w:hAnsi="Times New Roman"/>
          <w:lang w:val="en-US"/>
        </w:rPr>
        <w:t>nn</w:t>
      </w:r>
      <w:r>
        <w:rPr>
          <w:rFonts w:ascii="Times New Roman" w:hAnsi="Times New Roman"/>
        </w:rPr>
        <w:t>ect/rosstat_mai</w:t>
      </w:r>
      <w:r>
        <w:rPr>
          <w:rFonts w:ascii="Times New Roman" w:hAnsi="Times New Roman"/>
          <w:lang w:val="en-US"/>
        </w:rPr>
        <w:t>n</w:t>
      </w:r>
      <w:r>
        <w:rPr>
          <w:rFonts w:ascii="Times New Roman" w:hAnsi="Times New Roman"/>
        </w:rPr>
        <w:t>/rosstat/ru/</w:t>
      </w:r>
      <w:r>
        <w:rPr>
          <w:rFonts w:ascii="Times New Roman" w:hAnsi="Times New Roman"/>
          <w:lang w:val="en-US"/>
        </w:rPr>
        <w:t>statistics</w:t>
      </w:r>
      <w:r>
        <w:rPr>
          <w:rFonts w:ascii="Times New Roman" w:hAnsi="Times New Roman"/>
        </w:rPr>
        <w:t>/</w:t>
      </w:r>
      <w:r>
        <w:rPr>
          <w:rFonts w:ascii="Times New Roman" w:hAnsi="Times New Roman"/>
          <w:lang w:val="en-US"/>
        </w:rPr>
        <w:t>enterprise</w:t>
      </w:r>
      <w:r>
        <w:rPr>
          <w:rFonts w:ascii="Times New Roman" w:hAnsi="Times New Roman"/>
        </w:rPr>
        <w:t>/</w:t>
      </w:r>
      <w:r>
        <w:rPr>
          <w:rFonts w:ascii="Times New Roman" w:hAnsi="Times New Roman"/>
          <w:lang w:val="en-US"/>
        </w:rPr>
        <w:t>retail</w:t>
      </w:r>
      <w:r>
        <w:rPr>
          <w:rFonts w:ascii="Times New Roman" w:hAnsi="Times New Roman"/>
        </w:rPr>
        <w:t xml:space="preserve"> (дата обращения 10.04.2018).</w:t>
      </w:r>
    </w:p>
    <w:p w:rsidR="007E3415" w:rsidRDefault="007E3415" w:rsidP="00F97656">
      <w:pPr>
        <w:spacing w:after="0" w:line="240" w:lineRule="auto"/>
        <w:ind w:firstLine="426"/>
        <w:jc w:val="both"/>
        <w:rPr>
          <w:rFonts w:ascii="Times New Roman" w:hAnsi="Times New Roman"/>
          <w:bCs/>
        </w:rPr>
      </w:pPr>
      <w:r>
        <w:rPr>
          <w:rFonts w:ascii="Times New Roman" w:hAnsi="Times New Roman"/>
          <w:bCs/>
        </w:rPr>
        <w:lastRenderedPageBreak/>
        <w:t>4. Информация о турфирмах // Единая межведомственная информационно-статистическая система</w:t>
      </w:r>
      <w:r w:rsidRPr="00686632">
        <w:rPr>
          <w:rFonts w:ascii="Times New Roman" w:hAnsi="Times New Roman"/>
          <w:bCs/>
        </w:rPr>
        <w:t>:</w:t>
      </w:r>
      <w:r>
        <w:rPr>
          <w:rFonts w:ascii="Times New Roman" w:hAnsi="Times New Roman"/>
          <w:bCs/>
        </w:rPr>
        <w:t xml:space="preserve"> [сайт]. </w:t>
      </w:r>
    </w:p>
    <w:p w:rsidR="007E3415" w:rsidRDefault="007E3415" w:rsidP="00F97656">
      <w:pPr>
        <w:spacing w:after="0" w:line="240" w:lineRule="auto"/>
        <w:jc w:val="both"/>
        <w:rPr>
          <w:rFonts w:ascii="Times New Roman" w:hAnsi="Times New Roman"/>
          <w:bCs/>
        </w:rPr>
      </w:pPr>
      <w:r>
        <w:rPr>
          <w:rFonts w:ascii="Times New Roman" w:hAnsi="Times New Roman"/>
          <w:bCs/>
        </w:rPr>
        <w:t>URL: http://fedstat.ru/i</w:t>
      </w:r>
      <w:r>
        <w:rPr>
          <w:rFonts w:ascii="Times New Roman" w:hAnsi="Times New Roman"/>
          <w:bCs/>
          <w:lang w:val="en-US"/>
        </w:rPr>
        <w:t>n</w:t>
      </w:r>
      <w:r>
        <w:rPr>
          <w:rFonts w:ascii="Times New Roman" w:hAnsi="Times New Roman"/>
          <w:bCs/>
        </w:rPr>
        <w:t xml:space="preserve">dicator/data.do?id=37253&amp;amp;referrerType=0&amp;amp;referrerId=947153 (дата обращения 10.04.2018). </w:t>
      </w:r>
    </w:p>
    <w:p w:rsidR="007E3415" w:rsidRDefault="007E3415" w:rsidP="009E076C">
      <w:pPr>
        <w:spacing w:after="0" w:line="240" w:lineRule="auto"/>
        <w:ind w:firstLine="426"/>
        <w:jc w:val="both"/>
        <w:rPr>
          <w:rFonts w:ascii="Times New Roman" w:hAnsi="Times New Roman"/>
          <w:bCs/>
        </w:rPr>
      </w:pPr>
      <w:r>
        <w:rPr>
          <w:rFonts w:ascii="Times New Roman" w:hAnsi="Times New Roman"/>
          <w:bCs/>
        </w:rPr>
        <w:t xml:space="preserve">  5. Яндекс показал снижение спроса на выездных направлениях // Ассоциация туроператоров России</w:t>
      </w:r>
      <w:r w:rsidRPr="00686632">
        <w:rPr>
          <w:rFonts w:ascii="Times New Roman" w:hAnsi="Times New Roman"/>
          <w:bCs/>
        </w:rPr>
        <w:t>:</w:t>
      </w:r>
      <w:r>
        <w:rPr>
          <w:rFonts w:ascii="Times New Roman" w:hAnsi="Times New Roman"/>
          <w:bCs/>
        </w:rPr>
        <w:t xml:space="preserve"> [сайт]. URL: http://www.atorus.ru/rati</w:t>
      </w:r>
      <w:r>
        <w:rPr>
          <w:rFonts w:ascii="Times New Roman" w:hAnsi="Times New Roman"/>
          <w:bCs/>
          <w:lang w:val="en-US"/>
        </w:rPr>
        <w:t>n</w:t>
      </w:r>
      <w:r>
        <w:rPr>
          <w:rFonts w:ascii="Times New Roman" w:hAnsi="Times New Roman"/>
          <w:bCs/>
        </w:rPr>
        <w:t>gs/a</w:t>
      </w:r>
      <w:r>
        <w:rPr>
          <w:rFonts w:ascii="Times New Roman" w:hAnsi="Times New Roman"/>
          <w:bCs/>
          <w:lang w:val="en-US"/>
        </w:rPr>
        <w:t>n</w:t>
      </w:r>
      <w:r>
        <w:rPr>
          <w:rFonts w:ascii="Times New Roman" w:hAnsi="Times New Roman"/>
          <w:bCs/>
        </w:rPr>
        <w:t>alitic_mrch/</w:t>
      </w:r>
      <w:r>
        <w:rPr>
          <w:rFonts w:ascii="Times New Roman" w:hAnsi="Times New Roman"/>
          <w:bCs/>
          <w:lang w:val="en-US"/>
        </w:rPr>
        <w:t>n</w:t>
      </w:r>
      <w:r>
        <w:rPr>
          <w:rFonts w:ascii="Times New Roman" w:hAnsi="Times New Roman"/>
          <w:bCs/>
        </w:rPr>
        <w:t>ew/26475.html (дата обращения 10.04.2018).</w:t>
      </w:r>
    </w:p>
    <w:p w:rsidR="009E076C" w:rsidRDefault="009E076C" w:rsidP="009E076C">
      <w:pPr>
        <w:spacing w:after="0" w:line="240" w:lineRule="auto"/>
        <w:jc w:val="both"/>
        <w:rPr>
          <w:bCs/>
        </w:rPr>
      </w:pPr>
    </w:p>
    <w:p w:rsidR="0003002F" w:rsidRDefault="0003002F" w:rsidP="009E076C">
      <w:pPr>
        <w:spacing w:after="0" w:line="240" w:lineRule="auto"/>
        <w:jc w:val="both"/>
        <w:rPr>
          <w:bCs/>
        </w:rPr>
      </w:pPr>
    </w:p>
    <w:p w:rsidR="009E076C" w:rsidRPr="00865635" w:rsidRDefault="009E076C" w:rsidP="009E076C">
      <w:pPr>
        <w:spacing w:after="0" w:line="240" w:lineRule="auto"/>
        <w:jc w:val="center"/>
        <w:rPr>
          <w:rFonts w:ascii="Times New Roman" w:hAnsi="Times New Roman" w:cs="Times New Roman"/>
          <w:b/>
        </w:rPr>
      </w:pPr>
      <w:r w:rsidRPr="00865635">
        <w:rPr>
          <w:rFonts w:ascii="Times New Roman" w:hAnsi="Times New Roman" w:cs="Times New Roman"/>
          <w:b/>
        </w:rPr>
        <w:t>Тагирова Г.А</w:t>
      </w:r>
      <w:r w:rsidRPr="009E076C">
        <w:rPr>
          <w:rFonts w:ascii="Times New Roman" w:hAnsi="Times New Roman"/>
          <w:b/>
        </w:rPr>
        <w:t>.</w:t>
      </w:r>
      <w:r w:rsidRPr="00865635">
        <w:rPr>
          <w:rFonts w:ascii="Times New Roman" w:hAnsi="Times New Roman" w:cs="Times New Roman"/>
          <w:b/>
          <w:vertAlign w:val="superscript"/>
        </w:rPr>
        <w:footnoteReference w:customMarkFollows="1" w:id="80"/>
        <w:sym w:font="Symbol" w:char="F0D3"/>
      </w:r>
    </w:p>
    <w:p w:rsidR="009E076C" w:rsidRPr="00865635" w:rsidRDefault="009E076C" w:rsidP="009E076C">
      <w:pPr>
        <w:spacing w:after="0" w:line="240" w:lineRule="auto"/>
        <w:jc w:val="center"/>
        <w:rPr>
          <w:rFonts w:ascii="Times New Roman" w:hAnsi="Times New Roman" w:cs="Times New Roman"/>
          <w:i/>
        </w:rPr>
      </w:pPr>
      <w:r w:rsidRPr="00865635">
        <w:rPr>
          <w:rFonts w:ascii="Times New Roman" w:hAnsi="Times New Roman" w:cs="Times New Roman"/>
          <w:i/>
        </w:rPr>
        <w:t>Научный руководитель – преподаватель</w:t>
      </w:r>
    </w:p>
    <w:p w:rsidR="009E076C" w:rsidRPr="00865635" w:rsidRDefault="009E076C" w:rsidP="009E076C">
      <w:pPr>
        <w:spacing w:after="0" w:line="240" w:lineRule="auto"/>
        <w:jc w:val="center"/>
        <w:rPr>
          <w:rFonts w:ascii="Times New Roman" w:hAnsi="Times New Roman" w:cs="Times New Roman"/>
          <w:i/>
        </w:rPr>
      </w:pPr>
      <w:r w:rsidRPr="00865635">
        <w:rPr>
          <w:rFonts w:ascii="Times New Roman" w:hAnsi="Times New Roman" w:cs="Times New Roman"/>
          <w:i/>
        </w:rPr>
        <w:t>Морус Г.Г.</w:t>
      </w:r>
    </w:p>
    <w:p w:rsidR="009E076C" w:rsidRPr="00865635" w:rsidRDefault="009E076C" w:rsidP="009E076C">
      <w:pPr>
        <w:spacing w:after="0" w:line="240" w:lineRule="auto"/>
        <w:jc w:val="center"/>
        <w:rPr>
          <w:rFonts w:ascii="Times New Roman" w:hAnsi="Times New Roman" w:cs="Times New Roman"/>
          <w:i/>
        </w:rPr>
      </w:pPr>
    </w:p>
    <w:p w:rsidR="009E076C" w:rsidRPr="00865635" w:rsidRDefault="009E076C" w:rsidP="009E076C">
      <w:pPr>
        <w:spacing w:after="0" w:line="240" w:lineRule="auto"/>
        <w:jc w:val="center"/>
        <w:rPr>
          <w:rFonts w:ascii="Times New Roman" w:hAnsi="Times New Roman" w:cs="Times New Roman"/>
          <w:i/>
        </w:rPr>
      </w:pPr>
      <w:r w:rsidRPr="00865635">
        <w:rPr>
          <w:rFonts w:ascii="Times New Roman" w:hAnsi="Times New Roman" w:cs="Times New Roman"/>
          <w:i/>
        </w:rPr>
        <w:t>Колледж Бирского филиала</w:t>
      </w:r>
    </w:p>
    <w:p w:rsidR="009E076C" w:rsidRPr="00865635" w:rsidRDefault="009E076C" w:rsidP="009E076C">
      <w:pPr>
        <w:spacing w:after="0" w:line="240" w:lineRule="auto"/>
        <w:jc w:val="center"/>
        <w:rPr>
          <w:rFonts w:ascii="Times New Roman" w:hAnsi="Times New Roman" w:cs="Times New Roman"/>
          <w:i/>
        </w:rPr>
      </w:pPr>
      <w:r w:rsidRPr="00865635">
        <w:rPr>
          <w:rFonts w:ascii="Times New Roman" w:hAnsi="Times New Roman" w:cs="Times New Roman"/>
          <w:i/>
        </w:rPr>
        <w:t xml:space="preserve">ФГБОУ ВО </w:t>
      </w:r>
      <w:r w:rsidR="00175885">
        <w:rPr>
          <w:rFonts w:ascii="Times New Roman" w:hAnsi="Times New Roman" w:cs="Times New Roman"/>
          <w:i/>
        </w:rPr>
        <w:t>«</w:t>
      </w:r>
      <w:r w:rsidRPr="00865635">
        <w:rPr>
          <w:rFonts w:ascii="Times New Roman" w:hAnsi="Times New Roman" w:cs="Times New Roman"/>
          <w:i/>
        </w:rPr>
        <w:t>Башкирский государственный университет</w:t>
      </w:r>
      <w:r w:rsidR="00175885">
        <w:rPr>
          <w:rFonts w:ascii="Times New Roman" w:hAnsi="Times New Roman" w:cs="Times New Roman"/>
          <w:i/>
        </w:rPr>
        <w:t>»</w:t>
      </w:r>
    </w:p>
    <w:p w:rsidR="009E076C" w:rsidRPr="00865635" w:rsidRDefault="009E076C" w:rsidP="009E076C">
      <w:pPr>
        <w:pStyle w:val="a3"/>
        <w:jc w:val="center"/>
        <w:rPr>
          <w:rFonts w:ascii="Times New Roman" w:hAnsi="Times New Roman" w:cs="Times New Roman"/>
          <w:b/>
          <w:bCs/>
        </w:rPr>
      </w:pPr>
      <w:r w:rsidRPr="00865635">
        <w:rPr>
          <w:rFonts w:ascii="Times New Roman" w:hAnsi="Times New Roman" w:cs="Times New Roman"/>
          <w:i/>
        </w:rPr>
        <w:t>Республика Башкортостан, г. Бирск</w:t>
      </w:r>
    </w:p>
    <w:p w:rsidR="009E076C" w:rsidRPr="00865635" w:rsidRDefault="009E076C" w:rsidP="009E076C">
      <w:pPr>
        <w:spacing w:after="0" w:line="240" w:lineRule="auto"/>
        <w:jc w:val="center"/>
        <w:rPr>
          <w:rFonts w:ascii="Times New Roman" w:hAnsi="Times New Roman" w:cs="Times New Roman"/>
          <w:i/>
        </w:rPr>
      </w:pPr>
    </w:p>
    <w:p w:rsidR="009E076C" w:rsidRPr="00865635" w:rsidRDefault="009E076C" w:rsidP="009E076C">
      <w:pPr>
        <w:spacing w:after="0" w:line="240" w:lineRule="auto"/>
        <w:jc w:val="center"/>
        <w:rPr>
          <w:rFonts w:ascii="Times New Roman" w:hAnsi="Times New Roman" w:cs="Times New Roman"/>
          <w:b/>
        </w:rPr>
      </w:pPr>
      <w:r w:rsidRPr="00865635">
        <w:rPr>
          <w:rFonts w:ascii="Times New Roman" w:hAnsi="Times New Roman" w:cs="Times New Roman"/>
          <w:b/>
        </w:rPr>
        <w:t>ИСТОРИЯ И СОВРЕМЕННАЯ АКВАРЕЛЬНАЯ ЖИВОПИСЬ</w:t>
      </w:r>
    </w:p>
    <w:p w:rsidR="009E076C" w:rsidRPr="00865635" w:rsidRDefault="009E076C" w:rsidP="009E076C">
      <w:pPr>
        <w:spacing w:after="0" w:line="240" w:lineRule="auto"/>
        <w:ind w:firstLine="426"/>
        <w:jc w:val="center"/>
        <w:rPr>
          <w:rFonts w:ascii="Times New Roman" w:hAnsi="Times New Roman" w:cs="Times New Roman"/>
          <w:b/>
        </w:rPr>
      </w:pPr>
    </w:p>
    <w:p w:rsidR="009E076C" w:rsidRPr="00865635" w:rsidRDefault="009E076C" w:rsidP="009E076C">
      <w:pPr>
        <w:spacing w:after="0" w:line="240" w:lineRule="auto"/>
        <w:ind w:firstLine="426"/>
        <w:jc w:val="both"/>
        <w:rPr>
          <w:rFonts w:ascii="Times New Roman" w:hAnsi="Times New Roman" w:cs="Times New Roman"/>
        </w:rPr>
      </w:pPr>
      <w:r w:rsidRPr="00865635">
        <w:rPr>
          <w:rFonts w:ascii="Times New Roman" w:hAnsi="Times New Roman" w:cs="Times New Roman"/>
        </w:rPr>
        <w:t>Существует много способов передачи окружающего мира на бумаге или холсте, но акварель может с тонкостью показать нам мир во всех красках не требуя особых затрат используя минимум средств и максимум выразительности. Это легкая, воздушная, живая и подвижная живопись</w:t>
      </w:r>
      <w:r w:rsidR="0024784A">
        <w:rPr>
          <w:rFonts w:ascii="Times New Roman" w:hAnsi="Times New Roman" w:cs="Times New Roman"/>
        </w:rPr>
        <w:t>,</w:t>
      </w:r>
      <w:r w:rsidRPr="00865635">
        <w:rPr>
          <w:rFonts w:ascii="Times New Roman" w:hAnsi="Times New Roman" w:cs="Times New Roman"/>
        </w:rPr>
        <w:t xml:space="preserve"> которая требует особого умения и терпения. Данная акварельная живопись является одной из ведущих техник в живописи, несомненно, для такого динамичного и тонкого творчества не обойтись без определенной смелости, изобретательности и проворности. Именно эти качества способствуют рождению эффектной живописи на бумаге.</w:t>
      </w:r>
    </w:p>
    <w:p w:rsidR="009E076C" w:rsidRPr="00865635" w:rsidRDefault="009E076C" w:rsidP="009E076C">
      <w:pPr>
        <w:spacing w:after="0" w:line="240" w:lineRule="auto"/>
        <w:ind w:firstLine="426"/>
        <w:jc w:val="both"/>
        <w:rPr>
          <w:rFonts w:ascii="Times New Roman" w:hAnsi="Times New Roman" w:cs="Times New Roman"/>
        </w:rPr>
      </w:pPr>
      <w:r w:rsidRPr="00865635">
        <w:rPr>
          <w:rFonts w:ascii="Times New Roman" w:hAnsi="Times New Roman" w:cs="Times New Roman"/>
        </w:rPr>
        <w:t>При работе с акварелью ни в коем случае не следует спешить. Нервозность и спешка противо</w:t>
      </w:r>
      <w:r w:rsidR="0024784A">
        <w:rPr>
          <w:rFonts w:ascii="Times New Roman" w:hAnsi="Times New Roman" w:cs="Times New Roman"/>
        </w:rPr>
        <w:t>показаны, а в</w:t>
      </w:r>
      <w:r w:rsidRPr="00865635">
        <w:rPr>
          <w:rFonts w:ascii="Times New Roman" w:hAnsi="Times New Roman" w:cs="Times New Roman"/>
        </w:rPr>
        <w:t>нутренняя собранность, чувство времени, спокойствие и творческое вдохновение очень нужны.</w:t>
      </w:r>
    </w:p>
    <w:p w:rsidR="009E076C" w:rsidRPr="00865635" w:rsidRDefault="009E076C" w:rsidP="009E076C">
      <w:pPr>
        <w:spacing w:after="0" w:line="240" w:lineRule="auto"/>
        <w:ind w:firstLine="426"/>
        <w:jc w:val="both"/>
        <w:rPr>
          <w:rFonts w:ascii="Times New Roman" w:hAnsi="Times New Roman" w:cs="Times New Roman"/>
        </w:rPr>
      </w:pPr>
      <w:r w:rsidRPr="00865635">
        <w:rPr>
          <w:rFonts w:ascii="Times New Roman" w:hAnsi="Times New Roman" w:cs="Times New Roman"/>
        </w:rPr>
        <w:t>Чтобы добиться хороших результатов, акварелист должен безупречно рисовать с натуры. Изучение формы, штудировка фигуры человека, знакомство с произведениями старых мастеров заставляют стремиться к более ясному, обобщенному графическому языку. У настоящего мастера в конце концов рождается личное понимание пластической формы. Добиться культуры рисунка - это главное.</w:t>
      </w:r>
    </w:p>
    <w:p w:rsidR="009E076C" w:rsidRPr="00865635" w:rsidRDefault="009E076C" w:rsidP="009E076C">
      <w:pPr>
        <w:spacing w:after="0" w:line="240" w:lineRule="auto"/>
        <w:ind w:firstLine="426"/>
        <w:jc w:val="both"/>
        <w:rPr>
          <w:rFonts w:ascii="Times New Roman" w:hAnsi="Times New Roman" w:cs="Times New Roman"/>
        </w:rPr>
      </w:pPr>
      <w:r w:rsidRPr="00865635">
        <w:rPr>
          <w:rFonts w:ascii="Times New Roman" w:hAnsi="Times New Roman" w:cs="Times New Roman"/>
        </w:rPr>
        <w:t xml:space="preserve">Слово </w:t>
      </w:r>
      <w:r w:rsidR="00175885">
        <w:rPr>
          <w:rFonts w:ascii="Times New Roman" w:hAnsi="Times New Roman" w:cs="Times New Roman"/>
        </w:rPr>
        <w:t>«</w:t>
      </w:r>
      <w:r w:rsidRPr="00865635">
        <w:rPr>
          <w:rFonts w:ascii="Times New Roman" w:hAnsi="Times New Roman" w:cs="Times New Roman"/>
        </w:rPr>
        <w:t>акварелист</w:t>
      </w:r>
      <w:r w:rsidR="00175885">
        <w:rPr>
          <w:rFonts w:ascii="Times New Roman" w:hAnsi="Times New Roman" w:cs="Times New Roman"/>
        </w:rPr>
        <w:t>»</w:t>
      </w:r>
      <w:r w:rsidRPr="00865635">
        <w:rPr>
          <w:rFonts w:ascii="Times New Roman" w:hAnsi="Times New Roman" w:cs="Times New Roman"/>
        </w:rPr>
        <w:t xml:space="preserve"> несколько суживает представление о художнике, работающем в этой технике. В ней они видели иные, чем в масляной краске, темпере, гуаши, возможности. Ведь большой мастер всегда многогранен и стремится познать и испытать разные материалы и техники, преодолеть возникшие трудности и тем самым обогатить свой опыт.</w:t>
      </w:r>
    </w:p>
    <w:p w:rsidR="009E076C" w:rsidRPr="00865635" w:rsidRDefault="009E076C" w:rsidP="009E076C">
      <w:pPr>
        <w:spacing w:after="0" w:line="240" w:lineRule="auto"/>
        <w:ind w:firstLine="426"/>
        <w:jc w:val="both"/>
        <w:rPr>
          <w:rFonts w:ascii="Times New Roman" w:hAnsi="Times New Roman" w:cs="Times New Roman"/>
        </w:rPr>
      </w:pPr>
      <w:r w:rsidRPr="00865635">
        <w:rPr>
          <w:rFonts w:ascii="Times New Roman" w:hAnsi="Times New Roman" w:cs="Times New Roman"/>
          <w:noProof/>
          <w:lang w:eastAsia="ru-RU"/>
        </w:rPr>
        <w:drawing>
          <wp:anchor distT="0" distB="0" distL="114300" distR="114300" simplePos="0" relativeHeight="251723776" behindDoc="0" locked="0" layoutInCell="1" allowOverlap="1">
            <wp:simplePos x="0" y="0"/>
            <wp:positionH relativeFrom="margin">
              <wp:posOffset>10160</wp:posOffset>
            </wp:positionH>
            <wp:positionV relativeFrom="margin">
              <wp:posOffset>5005705</wp:posOffset>
            </wp:positionV>
            <wp:extent cx="1972310" cy="1305560"/>
            <wp:effectExtent l="0" t="0" r="8890" b="8890"/>
            <wp:wrapSquare wrapText="bothSides"/>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72310" cy="1305560"/>
                    </a:xfrm>
                    <a:prstGeom prst="rect">
                      <a:avLst/>
                    </a:prstGeom>
                    <a:noFill/>
                    <a:ln>
                      <a:noFill/>
                    </a:ln>
                  </pic:spPr>
                </pic:pic>
              </a:graphicData>
            </a:graphic>
          </wp:anchor>
        </w:drawing>
      </w:r>
      <w:r w:rsidRPr="00865635">
        <w:rPr>
          <w:rFonts w:ascii="Times New Roman" w:hAnsi="Times New Roman" w:cs="Times New Roman"/>
        </w:rPr>
        <w:t>В творческом процессе все виды художественной деятельности находятся во взаимосвязи: без рисунка немыслима живопись, но она, в свою очередь, придает рисунку большую емкость, цветоносность; ваяние помогает пластически осмыслить трехмерность формы; работа над гравюрой приучает к дисциплине и тонкому расчету, а акварель приносит свежесть и звучность цвета.</w:t>
      </w:r>
    </w:p>
    <w:p w:rsidR="009E076C" w:rsidRPr="00865635" w:rsidRDefault="009E076C" w:rsidP="009E076C">
      <w:pPr>
        <w:spacing w:after="0" w:line="240" w:lineRule="auto"/>
        <w:ind w:firstLine="426"/>
        <w:jc w:val="both"/>
        <w:rPr>
          <w:rFonts w:ascii="Times New Roman" w:hAnsi="Times New Roman" w:cs="Times New Roman"/>
        </w:rPr>
      </w:pPr>
      <w:r w:rsidRPr="00865635">
        <w:rPr>
          <w:rFonts w:ascii="Times New Roman" w:hAnsi="Times New Roman" w:cs="Times New Roman"/>
        </w:rPr>
        <w:t xml:space="preserve">Акварель — это без сомнения сложная и тонкая техника станковой живописи. Впервые термин </w:t>
      </w:r>
      <w:r w:rsidR="00175885">
        <w:rPr>
          <w:rFonts w:ascii="Times New Roman" w:hAnsi="Times New Roman" w:cs="Times New Roman"/>
        </w:rPr>
        <w:t>«</w:t>
      </w:r>
      <w:r w:rsidRPr="00865635">
        <w:rPr>
          <w:rFonts w:ascii="Times New Roman" w:hAnsi="Times New Roman" w:cs="Times New Roman"/>
        </w:rPr>
        <w:t>акварель</w:t>
      </w:r>
      <w:r w:rsidR="00175885">
        <w:rPr>
          <w:rFonts w:ascii="Times New Roman" w:hAnsi="Times New Roman" w:cs="Times New Roman"/>
        </w:rPr>
        <w:t>»</w:t>
      </w:r>
      <w:r w:rsidRPr="00865635">
        <w:rPr>
          <w:rFonts w:ascii="Times New Roman" w:hAnsi="Times New Roman" w:cs="Times New Roman"/>
        </w:rPr>
        <w:t xml:space="preserve"> встречается в 1437 году в </w:t>
      </w:r>
      <w:r w:rsidR="00175885">
        <w:rPr>
          <w:rFonts w:ascii="Times New Roman" w:hAnsi="Times New Roman" w:cs="Times New Roman"/>
        </w:rPr>
        <w:t>«</w:t>
      </w:r>
      <w:r w:rsidRPr="00865635">
        <w:rPr>
          <w:rFonts w:ascii="Times New Roman" w:hAnsi="Times New Roman" w:cs="Times New Roman"/>
        </w:rPr>
        <w:t>Трактате о живописи</w:t>
      </w:r>
      <w:r w:rsidR="00175885">
        <w:rPr>
          <w:rFonts w:ascii="Times New Roman" w:hAnsi="Times New Roman" w:cs="Times New Roman"/>
        </w:rPr>
        <w:t>»</w:t>
      </w:r>
      <w:r w:rsidRPr="00865635">
        <w:rPr>
          <w:rFonts w:ascii="Times New Roman" w:hAnsi="Times New Roman" w:cs="Times New Roman"/>
        </w:rPr>
        <w:t xml:space="preserve"> Ченнино Ченнини, где речь шла о растворении краски в воде, которая содержит растительный клей – гумми.</w:t>
      </w:r>
    </w:p>
    <w:p w:rsidR="009E076C" w:rsidRPr="00865635" w:rsidRDefault="009E076C" w:rsidP="009E076C">
      <w:pPr>
        <w:spacing w:after="0" w:line="240" w:lineRule="auto"/>
        <w:ind w:firstLine="426"/>
        <w:jc w:val="both"/>
        <w:rPr>
          <w:rFonts w:ascii="Times New Roman" w:hAnsi="Times New Roman" w:cs="Times New Roman"/>
        </w:rPr>
      </w:pPr>
      <w:r w:rsidRPr="00865635">
        <w:rPr>
          <w:rFonts w:ascii="Times New Roman" w:hAnsi="Times New Roman" w:cs="Times New Roman"/>
        </w:rPr>
        <w:t xml:space="preserve">Существует два способа акварельного письма. Первый — по сухому грунту, второй — по мокрой поверхности бумаги. История акварельной живописи начиналась с рисования именно по сухому грунту и предположительно в начале XIX века в Англии появилась более прихотливая манера — писать по-мокрому. Наверное, ничего удивительного в этом нет, так как остров, окруженный водным пространством, сам горделивый </w:t>
      </w:r>
      <w:r w:rsidR="00175885">
        <w:rPr>
          <w:rFonts w:ascii="Times New Roman" w:hAnsi="Times New Roman" w:cs="Times New Roman"/>
        </w:rPr>
        <w:t>«</w:t>
      </w:r>
      <w:r w:rsidRPr="00865635">
        <w:rPr>
          <w:rFonts w:ascii="Times New Roman" w:hAnsi="Times New Roman" w:cs="Times New Roman"/>
        </w:rPr>
        <w:t>туманный Альбион</w:t>
      </w:r>
      <w:r w:rsidR="00175885">
        <w:rPr>
          <w:rFonts w:ascii="Times New Roman" w:hAnsi="Times New Roman" w:cs="Times New Roman"/>
        </w:rPr>
        <w:t>»</w:t>
      </w:r>
      <w:r w:rsidRPr="00865635">
        <w:rPr>
          <w:rFonts w:ascii="Times New Roman" w:hAnsi="Times New Roman" w:cs="Times New Roman"/>
        </w:rPr>
        <w:t xml:space="preserve"> с вечно повышенной влажностью возду</w:t>
      </w:r>
      <w:r w:rsidRPr="00865635">
        <w:rPr>
          <w:rFonts w:ascii="Times New Roman" w:hAnsi="Times New Roman" w:cs="Times New Roman"/>
        </w:rPr>
        <w:lastRenderedPageBreak/>
        <w:t>ха пожелал распорядиться сделать живопись легкой и мягкой. С тех самых пор английская акварель, написанная на сырой бумаге, заполучила глубину и ощущение воздушной перспективы. Однако художники уже на протяжении нескольких столетий использовали водорастворимые связующие с пигментами.</w:t>
      </w:r>
    </w:p>
    <w:p w:rsidR="009E076C" w:rsidRPr="00865635" w:rsidRDefault="009E076C" w:rsidP="009E076C">
      <w:pPr>
        <w:spacing w:after="0" w:line="240" w:lineRule="auto"/>
        <w:ind w:firstLine="426"/>
        <w:jc w:val="both"/>
        <w:rPr>
          <w:rFonts w:ascii="Times New Roman" w:hAnsi="Times New Roman" w:cs="Times New Roman"/>
        </w:rPr>
      </w:pPr>
      <w:r w:rsidRPr="00865635">
        <w:rPr>
          <w:rFonts w:ascii="Times New Roman" w:hAnsi="Times New Roman" w:cs="Times New Roman"/>
        </w:rPr>
        <w:t>Еще в конце 15 века великий немецкий мастер Альберт Дюрер (1471-1538) создал замечательную серию натурных пейзажей, работая водными красками. В качестве основы Дюрер использовал пигмент и бумагу, сгущая цвет наложением дополнительных слоев краски и используя белизну бумаги для светлых участков.</w:t>
      </w:r>
    </w:p>
    <w:p w:rsidR="009E076C" w:rsidRPr="00865635" w:rsidRDefault="009E076C" w:rsidP="009E076C">
      <w:pPr>
        <w:spacing w:after="0" w:line="240" w:lineRule="auto"/>
        <w:ind w:firstLine="426"/>
        <w:jc w:val="both"/>
        <w:rPr>
          <w:rFonts w:ascii="Times New Roman" w:hAnsi="Times New Roman" w:cs="Times New Roman"/>
        </w:rPr>
      </w:pPr>
      <w:r w:rsidRPr="00865635">
        <w:rPr>
          <w:rFonts w:ascii="Times New Roman" w:hAnsi="Times New Roman" w:cs="Times New Roman"/>
          <w:noProof/>
          <w:lang w:eastAsia="ru-RU"/>
        </w:rPr>
        <w:drawing>
          <wp:anchor distT="0" distB="0" distL="114300" distR="114300" simplePos="0" relativeHeight="251725824" behindDoc="0" locked="0" layoutInCell="1" allowOverlap="1">
            <wp:simplePos x="0" y="0"/>
            <wp:positionH relativeFrom="margin">
              <wp:posOffset>4388485</wp:posOffset>
            </wp:positionH>
            <wp:positionV relativeFrom="margin">
              <wp:posOffset>3123565</wp:posOffset>
            </wp:positionV>
            <wp:extent cx="1663065" cy="1175385"/>
            <wp:effectExtent l="0" t="0" r="0" b="5715"/>
            <wp:wrapSquare wrapText="bothSides"/>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63065" cy="1175385"/>
                    </a:xfrm>
                    <a:prstGeom prst="rect">
                      <a:avLst/>
                    </a:prstGeom>
                    <a:noFill/>
                    <a:ln>
                      <a:noFill/>
                    </a:ln>
                  </pic:spPr>
                </pic:pic>
              </a:graphicData>
            </a:graphic>
          </wp:anchor>
        </w:drawing>
      </w:r>
      <w:r w:rsidRPr="00865635">
        <w:rPr>
          <w:rFonts w:ascii="Times New Roman" w:hAnsi="Times New Roman" w:cs="Times New Roman"/>
        </w:rPr>
        <w:t xml:space="preserve">В графике 17 века можно часто встретить монохромные рисунки, выполненные пером и чернилами, к которым добавлена размывка, а бывало, художники работали просто кистью и размывкой, как, например, Никола Пуссен (1594-1665) и Клод Лоррен (1600-1682). Преимущественно так выполнялись эскизы и наброски [1, с. 34]. Формально их нельзя отнести к акварели, однако свободной техникой построения форм они во многом предвосхищают произведения последующих мастеров акварели. Однако волею судьбы главным первопроходцем в освоении всех возможностей акварели стал Тернер, владевший этой техникой так, как ни один художник до него и редко кто позже. Уйдя от практики простого закрашивания линейного рисунка, он постоянно экспериментировал с цветом, вводя новые пигменты и новые виды бумаги. Тернер обращался с цветом очень свободно, первым стал работать </w:t>
      </w:r>
      <w:r w:rsidR="00175885">
        <w:rPr>
          <w:rFonts w:ascii="Times New Roman" w:hAnsi="Times New Roman" w:cs="Times New Roman"/>
        </w:rPr>
        <w:t>«</w:t>
      </w:r>
      <w:r w:rsidRPr="00865635">
        <w:rPr>
          <w:rFonts w:ascii="Times New Roman" w:hAnsi="Times New Roman" w:cs="Times New Roman"/>
        </w:rPr>
        <w:t>по</w:t>
      </w:r>
      <w:r w:rsidR="0024784A">
        <w:rPr>
          <w:rFonts w:ascii="Times New Roman" w:hAnsi="Times New Roman" w:cs="Times New Roman"/>
        </w:rPr>
        <w:t>-</w:t>
      </w:r>
      <w:r w:rsidRPr="00865635">
        <w:rPr>
          <w:rFonts w:ascii="Times New Roman" w:hAnsi="Times New Roman" w:cs="Times New Roman"/>
        </w:rPr>
        <w:t>сырому</w:t>
      </w:r>
      <w:r w:rsidR="00175885">
        <w:rPr>
          <w:rFonts w:ascii="Times New Roman" w:hAnsi="Times New Roman" w:cs="Times New Roman"/>
        </w:rPr>
        <w:t>»</w:t>
      </w:r>
      <w:r w:rsidRPr="00865635">
        <w:rPr>
          <w:rFonts w:ascii="Times New Roman" w:hAnsi="Times New Roman" w:cs="Times New Roman"/>
        </w:rPr>
        <w:t xml:space="preserve">, смывал, промокал губкой или соскребал уже положенную краску. У Тернера было много </w:t>
      </w:r>
      <w:r w:rsidR="00175885">
        <w:rPr>
          <w:rFonts w:ascii="Times New Roman" w:hAnsi="Times New Roman" w:cs="Times New Roman"/>
        </w:rPr>
        <w:t>«</w:t>
      </w:r>
      <w:r w:rsidRPr="00865635">
        <w:rPr>
          <w:rFonts w:ascii="Times New Roman" w:hAnsi="Times New Roman" w:cs="Times New Roman"/>
        </w:rPr>
        <w:t>конкурентов</w:t>
      </w:r>
      <w:r w:rsidR="00175885">
        <w:rPr>
          <w:rFonts w:ascii="Times New Roman" w:hAnsi="Times New Roman" w:cs="Times New Roman"/>
        </w:rPr>
        <w:t>»</w:t>
      </w:r>
      <w:r w:rsidRPr="00865635">
        <w:rPr>
          <w:rFonts w:ascii="Times New Roman" w:hAnsi="Times New Roman" w:cs="Times New Roman"/>
        </w:rPr>
        <w:t xml:space="preserve"> и в Англии, и во Франции. Они также внесли значительный вклад в развитие искусства акварели. Джон Констебл (1776-1842) делал этюды на пленэре, работая в сильной и непосредственной манере, нередко соскребая краску, чтобы придать поверхности определенную фактуру.</w:t>
      </w:r>
    </w:p>
    <w:p w:rsidR="009E076C" w:rsidRPr="00865635" w:rsidRDefault="009E076C" w:rsidP="009E076C">
      <w:pPr>
        <w:spacing w:after="0" w:line="240" w:lineRule="auto"/>
        <w:ind w:firstLine="426"/>
        <w:jc w:val="both"/>
        <w:rPr>
          <w:rFonts w:ascii="Times New Roman" w:hAnsi="Times New Roman" w:cs="Times New Roman"/>
        </w:rPr>
      </w:pPr>
      <w:r w:rsidRPr="00865635">
        <w:rPr>
          <w:rFonts w:ascii="Times New Roman" w:hAnsi="Times New Roman" w:cs="Times New Roman"/>
        </w:rPr>
        <w:t>Акварельная техника стала развиваться в Китае после изобретения бумаги во II веке нашей эры. В XII--XIII веках бумага получила распространение в Европе, прежде всего в Испании и Италии. Предшественницей акварельной техники в Европе была роспись по сырой штукатурке (фреска), позволявшая получать сходные эффекты.</w:t>
      </w:r>
    </w:p>
    <w:p w:rsidR="009E076C" w:rsidRPr="00865635" w:rsidRDefault="009E076C" w:rsidP="009E076C">
      <w:pPr>
        <w:spacing w:after="0" w:line="240" w:lineRule="auto"/>
        <w:ind w:firstLine="426"/>
        <w:jc w:val="both"/>
        <w:rPr>
          <w:rFonts w:ascii="Times New Roman" w:hAnsi="Times New Roman" w:cs="Times New Roman"/>
        </w:rPr>
      </w:pPr>
      <w:r w:rsidRPr="00865635">
        <w:rPr>
          <w:rFonts w:ascii="Times New Roman" w:hAnsi="Times New Roman" w:cs="Times New Roman"/>
        </w:rPr>
        <w:t>Акварельная живопись появилась позже других живописных техник. Как несложно догадаться, пока не было бумаги, не было и акварели, а бумага - это изобретение китайцев. Китайские акварели традиционно пишутся не только на бумаге, но и на шелке или иной ткани. Поэтому такие рисунки -свитки можно не только вешать на стену, но и сворачивать в рулон и хранить в специальных футлярах, что сохраняет краски в первозданном виде. Традиционные жанры китайской акварели: пейзаж, цветы и птицы, портрет, анималистический жанр [2, с. 56].</w:t>
      </w:r>
    </w:p>
    <w:p w:rsidR="009E076C" w:rsidRPr="00865635" w:rsidRDefault="009E076C" w:rsidP="009E076C">
      <w:pPr>
        <w:spacing w:after="0" w:line="240" w:lineRule="auto"/>
        <w:ind w:firstLine="426"/>
        <w:jc w:val="both"/>
        <w:rPr>
          <w:rFonts w:ascii="Times New Roman" w:hAnsi="Times New Roman" w:cs="Times New Roman"/>
        </w:rPr>
      </w:pPr>
      <w:r w:rsidRPr="00865635">
        <w:rPr>
          <w:rFonts w:ascii="Times New Roman" w:hAnsi="Times New Roman" w:cs="Times New Roman"/>
        </w:rPr>
        <w:t xml:space="preserve">Когда бумага появилась в Европе, то появилась и европейская акварельная живопись. Хотя этой техникой пользовались такие мастера периода Возрождения, как Альбрехт Дюрер и Антонис ван Дейк, акварель не получила должного развития.  В середине XVIII века она вообще считалась уделом непрофессионалов. Расцвет акварельной живописи в Европе пришелся на рубеж XVIII--XIX веков. Особенно популярна акварельная живопись была в Великобритании, где в 1804 году было создано Общество акварелистов. Кстати, по - английский </w:t>
      </w:r>
      <w:r w:rsidR="00175885">
        <w:rPr>
          <w:rFonts w:ascii="Times New Roman" w:hAnsi="Times New Roman" w:cs="Times New Roman"/>
        </w:rPr>
        <w:t>«</w:t>
      </w:r>
      <w:r w:rsidRPr="00865635">
        <w:rPr>
          <w:rFonts w:ascii="Times New Roman" w:hAnsi="Times New Roman" w:cs="Times New Roman"/>
        </w:rPr>
        <w:t>акварель</w:t>
      </w:r>
      <w:r w:rsidR="00175885">
        <w:rPr>
          <w:rFonts w:ascii="Times New Roman" w:hAnsi="Times New Roman" w:cs="Times New Roman"/>
        </w:rPr>
        <w:t>»</w:t>
      </w:r>
      <w:r w:rsidRPr="00865635">
        <w:rPr>
          <w:rFonts w:ascii="Times New Roman" w:hAnsi="Times New Roman" w:cs="Times New Roman"/>
        </w:rPr>
        <w:t xml:space="preserve"> - water colours, водяные краски. Именно в Англии были разработаны основные приемы европейской акварельной живописи [1, с 567].</w:t>
      </w:r>
    </w:p>
    <w:p w:rsidR="009E076C" w:rsidRPr="00865635" w:rsidRDefault="009E076C" w:rsidP="009E076C">
      <w:pPr>
        <w:spacing w:after="0" w:line="240" w:lineRule="auto"/>
        <w:ind w:firstLine="426"/>
        <w:jc w:val="both"/>
        <w:rPr>
          <w:rFonts w:ascii="Times New Roman" w:hAnsi="Times New Roman" w:cs="Times New Roman"/>
        </w:rPr>
      </w:pPr>
      <w:r w:rsidRPr="00865635">
        <w:rPr>
          <w:rFonts w:ascii="Times New Roman" w:hAnsi="Times New Roman" w:cs="Times New Roman"/>
        </w:rPr>
        <w:t>Среди самых известных европейских акварелистов Томас Гертин, Джозеф Тернер, Поль Деларош, Эжен Делакруа, австрийцы Рудольф фон Альт, Карл Шиндлер, Томас Эндер. В США акварель прославили Уильям Трост Ричардс, Томас Моран, Уинслоу Хомер.</w:t>
      </w:r>
    </w:p>
    <w:p w:rsidR="009E076C" w:rsidRPr="00865635" w:rsidRDefault="009E076C" w:rsidP="009E076C">
      <w:pPr>
        <w:spacing w:after="0" w:line="240" w:lineRule="auto"/>
        <w:ind w:firstLine="426"/>
        <w:jc w:val="both"/>
        <w:rPr>
          <w:rFonts w:ascii="Times New Roman" w:hAnsi="Times New Roman" w:cs="Times New Roman"/>
        </w:rPr>
      </w:pPr>
      <w:r w:rsidRPr="00865635">
        <w:rPr>
          <w:rFonts w:ascii="Times New Roman" w:hAnsi="Times New Roman" w:cs="Times New Roman"/>
          <w:noProof/>
          <w:lang w:eastAsia="ru-RU"/>
        </w:rPr>
        <w:drawing>
          <wp:anchor distT="0" distB="0" distL="114300" distR="114300" simplePos="0" relativeHeight="251724800" behindDoc="0" locked="0" layoutInCell="1" allowOverlap="1">
            <wp:simplePos x="0" y="0"/>
            <wp:positionH relativeFrom="margin">
              <wp:posOffset>-2540</wp:posOffset>
            </wp:positionH>
            <wp:positionV relativeFrom="margin">
              <wp:posOffset>1241425</wp:posOffset>
            </wp:positionV>
            <wp:extent cx="1480185" cy="1083945"/>
            <wp:effectExtent l="0" t="0" r="5715" b="1905"/>
            <wp:wrapSquare wrapText="bothSides"/>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80185" cy="1083945"/>
                    </a:xfrm>
                    <a:prstGeom prst="rect">
                      <a:avLst/>
                    </a:prstGeom>
                    <a:noFill/>
                    <a:ln>
                      <a:noFill/>
                    </a:ln>
                  </pic:spPr>
                </pic:pic>
              </a:graphicData>
            </a:graphic>
          </wp:anchor>
        </w:drawing>
      </w:r>
      <w:r w:rsidRPr="00865635">
        <w:rPr>
          <w:rFonts w:ascii="Times New Roman" w:hAnsi="Times New Roman" w:cs="Times New Roman"/>
        </w:rPr>
        <w:t xml:space="preserve">В Европе акварельная живопись вошла в употребление позже других родов живописи. Из первостепенных художников Ренессанса значительный след в акварели оставили Дюрер, чей </w:t>
      </w:r>
      <w:r w:rsidR="00175885">
        <w:rPr>
          <w:rFonts w:ascii="Times New Roman" w:hAnsi="Times New Roman" w:cs="Times New Roman"/>
        </w:rPr>
        <w:t>«</w:t>
      </w:r>
      <w:r w:rsidRPr="00865635">
        <w:rPr>
          <w:rFonts w:ascii="Times New Roman" w:hAnsi="Times New Roman" w:cs="Times New Roman"/>
        </w:rPr>
        <w:t>Заяц</w:t>
      </w:r>
      <w:r w:rsidR="00175885">
        <w:rPr>
          <w:rFonts w:ascii="Times New Roman" w:hAnsi="Times New Roman" w:cs="Times New Roman"/>
        </w:rPr>
        <w:t>»</w:t>
      </w:r>
      <w:r w:rsidRPr="00865635">
        <w:rPr>
          <w:rFonts w:ascii="Times New Roman" w:hAnsi="Times New Roman" w:cs="Times New Roman"/>
        </w:rPr>
        <w:t xml:space="preserve"> стал хрестоматийной работой, затем акварели отдали дань Антонис ван Дейк, Клод Лоррен и Джованни Кастильоне. Однако эти примеры оставались единичными вплоть до рубежа XVIII--XIX веков, так что даже в 1829 году Пайо де Монтабер в </w:t>
      </w:r>
      <w:r w:rsidR="00175885">
        <w:rPr>
          <w:rFonts w:ascii="Times New Roman" w:hAnsi="Times New Roman" w:cs="Times New Roman"/>
        </w:rPr>
        <w:t>«</w:t>
      </w:r>
      <w:r w:rsidRPr="00865635">
        <w:rPr>
          <w:rFonts w:ascii="Times New Roman" w:hAnsi="Times New Roman" w:cs="Times New Roman"/>
        </w:rPr>
        <w:t>Полном трактате о живописи</w:t>
      </w:r>
      <w:r w:rsidR="00175885">
        <w:rPr>
          <w:rFonts w:ascii="Times New Roman" w:hAnsi="Times New Roman" w:cs="Times New Roman"/>
        </w:rPr>
        <w:t>»</w:t>
      </w:r>
      <w:r w:rsidRPr="00865635">
        <w:rPr>
          <w:rFonts w:ascii="Times New Roman" w:hAnsi="Times New Roman" w:cs="Times New Roman"/>
        </w:rPr>
        <w:t xml:space="preserve"> упоминает об акварели вскользь как об искусстве, не заслуживающем серьезного внимания [1, c. 45].</w:t>
      </w:r>
    </w:p>
    <w:p w:rsidR="009E076C" w:rsidRPr="00865635" w:rsidRDefault="009E076C" w:rsidP="009E076C">
      <w:pPr>
        <w:spacing w:after="0" w:line="240" w:lineRule="auto"/>
        <w:ind w:firstLine="426"/>
        <w:jc w:val="both"/>
        <w:rPr>
          <w:rFonts w:ascii="Times New Roman" w:hAnsi="Times New Roman" w:cs="Times New Roman"/>
        </w:rPr>
      </w:pPr>
      <w:r w:rsidRPr="00865635">
        <w:rPr>
          <w:rFonts w:ascii="Times New Roman" w:hAnsi="Times New Roman" w:cs="Times New Roman"/>
        </w:rPr>
        <w:t>В то же время</w:t>
      </w:r>
      <w:r w:rsidR="0024784A">
        <w:rPr>
          <w:rFonts w:ascii="Times New Roman" w:hAnsi="Times New Roman" w:cs="Times New Roman"/>
        </w:rPr>
        <w:t>,</w:t>
      </w:r>
      <w:r w:rsidRPr="00865635">
        <w:rPr>
          <w:rFonts w:ascii="Times New Roman" w:hAnsi="Times New Roman" w:cs="Times New Roman"/>
        </w:rPr>
        <w:t xml:space="preserve"> техника с использованием ослабленных контуров и растушёвки кистью</w:t>
      </w:r>
      <w:r w:rsidR="0024784A">
        <w:rPr>
          <w:rFonts w:ascii="Times New Roman" w:hAnsi="Times New Roman" w:cs="Times New Roman"/>
        </w:rPr>
        <w:t xml:space="preserve">, широко применялась </w:t>
      </w:r>
      <w:r w:rsidRPr="00865635">
        <w:rPr>
          <w:rFonts w:ascii="Times New Roman" w:hAnsi="Times New Roman" w:cs="Times New Roman"/>
        </w:rPr>
        <w:t>особенно в XVIII веке, участниками научных и военных экспедиций для зарисовки археологических и геологических объектов, растений, животных, при раскраске архитектурных и то</w:t>
      </w:r>
      <w:r w:rsidRPr="00865635">
        <w:rPr>
          <w:rFonts w:ascii="Times New Roman" w:hAnsi="Times New Roman" w:cs="Times New Roman"/>
        </w:rPr>
        <w:lastRenderedPageBreak/>
        <w:t>пографических планов: первоначально употреблялась китайская тушь, затем тушь с лак - кармином, сепия, а затем и другие водяные краски. В середине XVIII века рисование водяными красками сделалось популярным видом досуга для непрофессионалов: распространению этого развлечения особенно способствовали публиковавшиеся в 1780-е гг. и воспевающие красоту английской глубинки путевые дневники Уильяма Гилпина, которые он снабдил собственными иллюстрациями. В результате на рубеже XVIII - XIX века усилиями, с</w:t>
      </w:r>
      <w:r w:rsidR="0024784A">
        <w:rPr>
          <w:rFonts w:ascii="Times New Roman" w:hAnsi="Times New Roman" w:cs="Times New Roman"/>
        </w:rPr>
        <w:t>начала</w:t>
      </w:r>
      <w:r w:rsidRPr="00865635">
        <w:rPr>
          <w:rFonts w:ascii="Times New Roman" w:hAnsi="Times New Roman" w:cs="Times New Roman"/>
        </w:rPr>
        <w:t xml:space="preserve"> Пола Сэндби, затем Томаса Гёртина и наконец, прежде всего, Джозефа Тёрнера акварель превратилась в едва ли не важнейший вид английской живописи.</w:t>
      </w:r>
    </w:p>
    <w:p w:rsidR="009E076C" w:rsidRPr="00865635" w:rsidRDefault="009E076C" w:rsidP="009E076C">
      <w:pPr>
        <w:spacing w:after="0" w:line="240" w:lineRule="auto"/>
        <w:ind w:firstLine="426"/>
        <w:jc w:val="both"/>
        <w:rPr>
          <w:rFonts w:ascii="Times New Roman" w:hAnsi="Times New Roman" w:cs="Times New Roman"/>
        </w:rPr>
      </w:pPr>
      <w:r w:rsidRPr="00865635">
        <w:rPr>
          <w:rFonts w:ascii="Times New Roman" w:hAnsi="Times New Roman" w:cs="Times New Roman"/>
        </w:rPr>
        <w:t>Кроме того, популярность акварели возросла</w:t>
      </w:r>
      <w:r w:rsidR="0024784A">
        <w:rPr>
          <w:rFonts w:ascii="Times New Roman" w:hAnsi="Times New Roman" w:cs="Times New Roman"/>
        </w:rPr>
        <w:t>,</w:t>
      </w:r>
      <w:r w:rsidRPr="00865635">
        <w:rPr>
          <w:rFonts w:ascii="Times New Roman" w:hAnsi="Times New Roman" w:cs="Times New Roman"/>
        </w:rPr>
        <w:t xml:space="preserve"> и в связи с распространившейся во второй половине XVIII в. моде на портретную миниатюру, - жанр, который с успехом начали осваивать многочисленные художники - любители. Новации Гёртина, начавшего пользоваться акварелью для картин большого формата, и Тёрнера, существенно обогатившего арсенал технических приёмов акварелиста, вызвали к жизни дальнейший подъём английской акварели в творчестве таких художников, </w:t>
      </w:r>
      <w:r w:rsidR="0024784A">
        <w:rPr>
          <w:rFonts w:ascii="Times New Roman" w:hAnsi="Times New Roman" w:cs="Times New Roman"/>
        </w:rPr>
        <w:t>как пейзажисты Джон Селл Котмен.</w:t>
      </w:r>
      <w:r w:rsidRPr="00865635">
        <w:rPr>
          <w:rFonts w:ascii="Times New Roman" w:hAnsi="Times New Roman" w:cs="Times New Roman"/>
        </w:rPr>
        <w:t xml:space="preserve"> Во Франции распространение акварельной живописи было связано с именами Поля Делароша, Эжена Делакруа, Анри Жозефа Арпинье, а также мастера сатирических рисунков Оноре Домье.</w:t>
      </w:r>
    </w:p>
    <w:p w:rsidR="009E076C" w:rsidRPr="00865635" w:rsidRDefault="009E076C" w:rsidP="009E076C">
      <w:pPr>
        <w:spacing w:after="0" w:line="240" w:lineRule="auto"/>
        <w:ind w:firstLine="426"/>
        <w:jc w:val="both"/>
        <w:rPr>
          <w:rFonts w:ascii="Times New Roman" w:hAnsi="Times New Roman" w:cs="Times New Roman"/>
        </w:rPr>
      </w:pPr>
      <w:r w:rsidRPr="00865635">
        <w:rPr>
          <w:rFonts w:ascii="Times New Roman" w:hAnsi="Times New Roman" w:cs="Times New Roman"/>
        </w:rPr>
        <w:t>К концу XIX века произошёл некоторый пересмотр отношения к акварели, отчасти связанный с тем, что многие новые краски, введённые в широкое употребление акварелистами середины века, оказались весьма недолговечными, быстро выцветающими. Тем не менее, на рубеже веков, акварели отдали дань Поль Синьяк и Поль Сезанн во Франции, Морис Прендергаст и Джон Сингер Сарджент в США, а затем Василий Кандинский, Эмиль Нольде, Эгон Шиле, Пауль Клее и Рауль Дюфи [3, с. 487].</w:t>
      </w:r>
    </w:p>
    <w:p w:rsidR="009E076C" w:rsidRPr="00865635" w:rsidRDefault="009E076C" w:rsidP="009E076C">
      <w:pPr>
        <w:spacing w:after="0" w:line="240" w:lineRule="auto"/>
        <w:ind w:firstLine="426"/>
        <w:jc w:val="both"/>
        <w:rPr>
          <w:rFonts w:ascii="Times New Roman" w:hAnsi="Times New Roman" w:cs="Times New Roman"/>
        </w:rPr>
      </w:pPr>
      <w:r w:rsidRPr="00865635">
        <w:rPr>
          <w:rFonts w:ascii="Times New Roman" w:hAnsi="Times New Roman" w:cs="Times New Roman"/>
        </w:rPr>
        <w:t xml:space="preserve">Искусство наших дней отражает современную жизнь. Рисунки акварелью нынешних представителей современного искусства, разумеется, сильно отличаются от классической школы живописи. Так, например, от акварельных картин Kareem Iliya веет модными тенденциями. Его работы походят на эскизы дизайнеров трендовой одежды. Они нежные, красочно раскрашенные, минималистичные в деталях. Именно модное содержание отличает данные произведения от шаблонных, особо непримечательных, обыкновенных набросков. </w:t>
      </w:r>
    </w:p>
    <w:p w:rsidR="009E076C" w:rsidRPr="00865635" w:rsidRDefault="009E076C" w:rsidP="009E076C">
      <w:pPr>
        <w:spacing w:after="0" w:line="240" w:lineRule="auto"/>
        <w:ind w:firstLine="426"/>
        <w:jc w:val="both"/>
        <w:rPr>
          <w:rFonts w:ascii="Times New Roman" w:hAnsi="Times New Roman" w:cs="Times New Roman"/>
        </w:rPr>
      </w:pPr>
      <w:r w:rsidRPr="00865635">
        <w:rPr>
          <w:rFonts w:ascii="Times New Roman" w:hAnsi="Times New Roman" w:cs="Times New Roman"/>
        </w:rPr>
        <w:t>Лаурент Парцельер. Продолжаем изучать рисунки акварелью. Представляем вашему вниманию серию творческих работ талантливого Лаурента Парцельера. Все представленные работы были сделаны практически в одном месте. Полотна художника словно норовят донести публике фоторепортаж тех мест, где бывал Laurent Parcelier.</w:t>
      </w:r>
    </w:p>
    <w:p w:rsidR="009E076C" w:rsidRPr="00865635" w:rsidRDefault="009E076C" w:rsidP="009E076C">
      <w:pPr>
        <w:spacing w:after="0" w:line="240" w:lineRule="auto"/>
        <w:ind w:firstLine="426"/>
        <w:jc w:val="both"/>
        <w:rPr>
          <w:rFonts w:ascii="Times New Roman" w:hAnsi="Times New Roman" w:cs="Times New Roman"/>
        </w:rPr>
      </w:pPr>
      <w:r w:rsidRPr="00865635">
        <w:rPr>
          <w:rFonts w:ascii="Times New Roman" w:hAnsi="Times New Roman" w:cs="Times New Roman"/>
        </w:rPr>
        <w:t>Аруш Воцмуш. Работы этого талантливого русского человека исполнены в архисложной технике акварели. Они отличаются безукоризненным цветовым решением и неподражаемым виртуозным воссоединением фактуры и линии. Сюжеты картин Аруша Воцмуша преисполнены утонченной иронией и игрой. Аруш Воцмуш — выходец западной Сибири (г. Омск). Родился в 1967 году, спустя двадцать лет окончил Крымское художественное училище. Биография художника богата и, не исключено, что о ней мы поговорим в отдельной статье, всецело посвященной этому автору. А сейчас коротко и о главном. Аруш числится как член Союза российских художников, Международного художественного Фонда и, наконец, Международной ассоциации художников (UNESCO). Последние несколько строк много, о чем могут рассказать, но уж точно не больше чем сам художник в своем акварельном творчестве.</w:t>
      </w:r>
    </w:p>
    <w:p w:rsidR="009E076C" w:rsidRPr="00865635" w:rsidRDefault="009E076C" w:rsidP="009E076C">
      <w:pPr>
        <w:spacing w:after="0" w:line="240" w:lineRule="auto"/>
        <w:ind w:firstLine="426"/>
        <w:jc w:val="both"/>
        <w:rPr>
          <w:rFonts w:ascii="Times New Roman" w:hAnsi="Times New Roman" w:cs="Times New Roman"/>
        </w:rPr>
      </w:pPr>
      <w:r w:rsidRPr="00865635">
        <w:rPr>
          <w:rFonts w:ascii="Times New Roman" w:hAnsi="Times New Roman" w:cs="Times New Roman"/>
        </w:rPr>
        <w:t xml:space="preserve">Поразительно, но в работах Улугбека видишь то, что не изображено. Картины рождают настолько яркие образы, раскрывая самую глубинную суть сюжета, что подсознание зрителя, домысливая, </w:t>
      </w:r>
      <w:r w:rsidR="00175885">
        <w:rPr>
          <w:rFonts w:ascii="Times New Roman" w:hAnsi="Times New Roman" w:cs="Times New Roman"/>
        </w:rPr>
        <w:t>«</w:t>
      </w:r>
      <w:r w:rsidRPr="00865635">
        <w:rPr>
          <w:rFonts w:ascii="Times New Roman" w:hAnsi="Times New Roman" w:cs="Times New Roman"/>
        </w:rPr>
        <w:t>дорисовывает</w:t>
      </w:r>
      <w:r w:rsidR="00175885">
        <w:rPr>
          <w:rFonts w:ascii="Times New Roman" w:hAnsi="Times New Roman" w:cs="Times New Roman"/>
        </w:rPr>
        <w:t>»</w:t>
      </w:r>
      <w:r w:rsidRPr="00865635">
        <w:rPr>
          <w:rFonts w:ascii="Times New Roman" w:hAnsi="Times New Roman" w:cs="Times New Roman"/>
        </w:rPr>
        <w:t xml:space="preserve"> сцену. Это, поистине, уникально. Улугбек Мухамедов - редкое явление в искусстве. Его работы повергают в изумление даже видавших виды маститых художников. Творчество Улугбека Мухамедова - обширное поле для исследования, его картины еще предстоит изучать искусствоведам и культурологам, так как в них заложена феноменальная концепция в искусстве, дающая новый импульс и открывающая колоссальные возможности для развития мирового изобразительного искусства.</w:t>
      </w:r>
    </w:p>
    <w:p w:rsidR="009E076C" w:rsidRPr="00865635" w:rsidRDefault="009E076C" w:rsidP="009E076C">
      <w:pPr>
        <w:spacing w:after="0" w:line="240" w:lineRule="auto"/>
        <w:ind w:firstLine="426"/>
        <w:jc w:val="both"/>
        <w:rPr>
          <w:rFonts w:ascii="Times New Roman" w:hAnsi="Times New Roman" w:cs="Times New Roman"/>
        </w:rPr>
      </w:pPr>
      <w:r w:rsidRPr="00865635">
        <w:rPr>
          <w:rFonts w:ascii="Times New Roman" w:hAnsi="Times New Roman" w:cs="Times New Roman"/>
        </w:rPr>
        <w:t>Стив Хэнкс. Чаще всего говорят о его художественных способностях, но в молодости, основным увлечением Стива Хэнкса был спорт. Хотя, его интерес к искусству рос вместе с тем, как взрослел Стив. В течение года он учился в Академии художеств Сан-Франциско, а позднее получил степень бакалавра изящных искусств в Калифорнийском колледже искусств и ремесел в Окленде, во времена взрывных шестидесятых годов. Свои первые работы в жанре карикатуры Стив писал ка</w:t>
      </w:r>
      <w:r w:rsidRPr="00865635">
        <w:rPr>
          <w:rFonts w:ascii="Times New Roman" w:hAnsi="Times New Roman" w:cs="Times New Roman"/>
        </w:rPr>
        <w:lastRenderedPageBreak/>
        <w:t>рандашом и маслом, до тех пор, пока аллергия на масляные краски не заставила его экспериментировать с акварелью. Адаптируя методики, Хэнкс научился создавать акварели настолько законченные и реалистичные, как будто они написаны маслом.</w:t>
      </w:r>
    </w:p>
    <w:p w:rsidR="009E076C" w:rsidRPr="00865635" w:rsidRDefault="009E076C" w:rsidP="009E076C">
      <w:pPr>
        <w:spacing w:after="0" w:line="240" w:lineRule="auto"/>
        <w:ind w:firstLine="426"/>
        <w:jc w:val="both"/>
        <w:rPr>
          <w:rFonts w:ascii="Times New Roman" w:hAnsi="Times New Roman" w:cs="Times New Roman"/>
        </w:rPr>
      </w:pPr>
      <w:r w:rsidRPr="00865635">
        <w:rPr>
          <w:rFonts w:ascii="Times New Roman" w:hAnsi="Times New Roman" w:cs="Times New Roman"/>
        </w:rPr>
        <w:t>Сегодня акварель можно встретить на каждом шагу: выставки, музеи, галереи — всюду витает дух акварели. Однако, несмотря на распространенность и доступность, техника акварели загадочна и непостижима. Из всех видов и техник живописи акварель является самой приятной для глаза и восприятия, и имеет большую популярность среди художников. К сожалению, не многим удается раскрыть потенциал этого материала, но те, кому это удается без сомнения выдающиеся и оригинальные художники. Они поражают нас яркостью и необычностью своих работ, даря только положительные эмоции. Акварельная живопись имеет большую историю и богатейшие традиции.</w:t>
      </w:r>
    </w:p>
    <w:p w:rsidR="009E076C" w:rsidRPr="00865635" w:rsidRDefault="009E076C" w:rsidP="009E076C">
      <w:pPr>
        <w:spacing w:after="0" w:line="240" w:lineRule="auto"/>
        <w:ind w:firstLine="426"/>
        <w:jc w:val="both"/>
        <w:rPr>
          <w:rFonts w:ascii="Times New Roman" w:hAnsi="Times New Roman" w:cs="Times New Roman"/>
        </w:rPr>
      </w:pPr>
    </w:p>
    <w:p w:rsidR="009E076C" w:rsidRPr="00865635" w:rsidRDefault="009E076C" w:rsidP="009E076C">
      <w:pPr>
        <w:spacing w:after="0" w:line="240" w:lineRule="auto"/>
        <w:ind w:firstLine="426"/>
        <w:jc w:val="center"/>
        <w:rPr>
          <w:rFonts w:ascii="Times New Roman" w:hAnsi="Times New Roman" w:cs="Times New Roman"/>
        </w:rPr>
      </w:pPr>
      <w:r w:rsidRPr="00865635">
        <w:rPr>
          <w:rFonts w:ascii="Times New Roman" w:hAnsi="Times New Roman" w:cs="Times New Roman"/>
          <w:b/>
        </w:rPr>
        <w:t>Список литературы</w:t>
      </w:r>
    </w:p>
    <w:p w:rsidR="009E076C" w:rsidRPr="00865635" w:rsidRDefault="009E076C" w:rsidP="009E076C">
      <w:pPr>
        <w:numPr>
          <w:ilvl w:val="0"/>
          <w:numId w:val="110"/>
        </w:numPr>
        <w:spacing w:after="0" w:line="240" w:lineRule="auto"/>
        <w:ind w:left="0" w:firstLine="426"/>
        <w:jc w:val="both"/>
        <w:rPr>
          <w:rFonts w:ascii="Times New Roman" w:hAnsi="Times New Roman" w:cs="Times New Roman"/>
        </w:rPr>
      </w:pPr>
      <w:r w:rsidRPr="00865635">
        <w:rPr>
          <w:rFonts w:ascii="Times New Roman" w:hAnsi="Times New Roman" w:cs="Times New Roman"/>
        </w:rPr>
        <w:t>А</w:t>
      </w:r>
      <w:r>
        <w:rPr>
          <w:rFonts w:ascii="Times New Roman" w:hAnsi="Times New Roman"/>
        </w:rPr>
        <w:t>кварель современных художников</w:t>
      </w:r>
      <w:r w:rsidRPr="00CB3B46">
        <w:rPr>
          <w:rFonts w:ascii="Times New Roman" w:hAnsi="Times New Roman" w:cs="Times New Roman"/>
        </w:rPr>
        <w:t>: [</w:t>
      </w:r>
      <w:r>
        <w:rPr>
          <w:rFonts w:ascii="Times New Roman" w:hAnsi="Times New Roman" w:cs="Times New Roman"/>
        </w:rPr>
        <w:t>сайт</w:t>
      </w:r>
      <w:r w:rsidRPr="00CB3B46">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lang w:val="en-US"/>
        </w:rPr>
        <w:t>URL</w:t>
      </w:r>
      <w:r w:rsidRPr="00CB3B46">
        <w:rPr>
          <w:rFonts w:ascii="Times New Roman" w:hAnsi="Times New Roman" w:cs="Times New Roman"/>
        </w:rPr>
        <w:t>:</w:t>
      </w:r>
      <w:r w:rsidRPr="00865635">
        <w:rPr>
          <w:rFonts w:ascii="Times New Roman" w:hAnsi="Times New Roman" w:cs="Times New Roman"/>
        </w:rPr>
        <w:t xml:space="preserve"> https://nsportal.ru/shkola/dopolnitelnoeobrazovanie/library/2014/11/13/pro</w:t>
      </w:r>
      <w:r>
        <w:rPr>
          <w:rFonts w:ascii="Times New Roman" w:hAnsi="Times New Roman"/>
        </w:rPr>
        <w:t>gramma-kruzhka-yunyy-khudozhnik</w:t>
      </w:r>
      <w:r w:rsidRPr="00CB3B46">
        <w:rPr>
          <w:rFonts w:ascii="Times New Roman" w:eastAsia="Times New Roman" w:hAnsi="Times New Roman" w:cs="Times New Roman"/>
          <w:lang w:eastAsia="ru-RU"/>
        </w:rPr>
        <w:t>(</w:t>
      </w:r>
      <w:r>
        <w:rPr>
          <w:rFonts w:ascii="Times New Roman" w:eastAsia="Times New Roman" w:hAnsi="Times New Roman" w:cs="Times New Roman"/>
          <w:lang w:eastAsia="ru-RU"/>
        </w:rPr>
        <w:t>дат</w:t>
      </w:r>
      <w:r>
        <w:rPr>
          <w:rFonts w:ascii="Times New Roman" w:hAnsi="Times New Roman"/>
          <w:lang w:eastAsia="ru-RU"/>
        </w:rPr>
        <w:t>а</w:t>
      </w:r>
      <w:r>
        <w:rPr>
          <w:rFonts w:ascii="Times New Roman" w:eastAsia="Times New Roman" w:hAnsi="Times New Roman" w:cs="Times New Roman"/>
          <w:lang w:eastAsia="ru-RU"/>
        </w:rPr>
        <w:t xml:space="preserve"> обращения</w:t>
      </w:r>
      <w:r w:rsidRPr="00CB3B46">
        <w:rPr>
          <w:rFonts w:ascii="Times New Roman" w:eastAsia="Times New Roman" w:hAnsi="Times New Roman" w:cs="Times New Roman"/>
          <w:lang w:eastAsia="ru-RU"/>
        </w:rPr>
        <w:t>: 15.03.2018).</w:t>
      </w:r>
    </w:p>
    <w:p w:rsidR="009E076C" w:rsidRPr="00865635" w:rsidRDefault="009E076C" w:rsidP="009E076C">
      <w:pPr>
        <w:numPr>
          <w:ilvl w:val="0"/>
          <w:numId w:val="110"/>
        </w:numPr>
        <w:spacing w:after="0" w:line="240" w:lineRule="auto"/>
        <w:ind w:left="0" w:firstLine="426"/>
        <w:jc w:val="both"/>
        <w:rPr>
          <w:rFonts w:ascii="Times New Roman" w:hAnsi="Times New Roman" w:cs="Times New Roman"/>
        </w:rPr>
      </w:pPr>
      <w:r w:rsidRPr="00865635">
        <w:rPr>
          <w:rFonts w:ascii="Times New Roman" w:hAnsi="Times New Roman" w:cs="Times New Roman"/>
        </w:rPr>
        <w:t>Донин А. Введение в искусствознание. - Н. Новгород, 2006.</w:t>
      </w:r>
    </w:p>
    <w:p w:rsidR="009E076C" w:rsidRPr="00865635" w:rsidRDefault="009E076C" w:rsidP="009E076C">
      <w:pPr>
        <w:numPr>
          <w:ilvl w:val="0"/>
          <w:numId w:val="110"/>
        </w:numPr>
        <w:spacing w:after="0" w:line="240" w:lineRule="auto"/>
        <w:ind w:left="0" w:firstLine="426"/>
        <w:jc w:val="both"/>
        <w:rPr>
          <w:rFonts w:ascii="Times New Roman" w:hAnsi="Times New Roman" w:cs="Times New Roman"/>
        </w:rPr>
      </w:pPr>
      <w:r w:rsidRPr="00865635">
        <w:rPr>
          <w:rFonts w:ascii="Times New Roman" w:hAnsi="Times New Roman" w:cs="Times New Roman"/>
        </w:rPr>
        <w:t>Живопись</w:t>
      </w:r>
      <w:r w:rsidRPr="00CB3B46">
        <w:rPr>
          <w:rFonts w:ascii="Times New Roman" w:hAnsi="Times New Roman" w:cs="Times New Roman"/>
        </w:rPr>
        <w:t>: [</w:t>
      </w:r>
      <w:r>
        <w:rPr>
          <w:rFonts w:ascii="Times New Roman" w:hAnsi="Times New Roman" w:cs="Times New Roman"/>
        </w:rPr>
        <w:t>сайт</w:t>
      </w:r>
      <w:r w:rsidRPr="00CB3B46">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lang w:val="en-US"/>
        </w:rPr>
        <w:t>URL</w:t>
      </w:r>
      <w:r w:rsidRPr="00CB3B46">
        <w:rPr>
          <w:rFonts w:ascii="Times New Roman" w:hAnsi="Times New Roman" w:cs="Times New Roman"/>
        </w:rPr>
        <w:t>:</w:t>
      </w:r>
      <w:r w:rsidRPr="00865635">
        <w:rPr>
          <w:rFonts w:ascii="Times New Roman" w:hAnsi="Times New Roman" w:cs="Times New Roman"/>
        </w:rPr>
        <w:t xml:space="preserve"> http://fb.ru/article/147412/natyurmortyi---eto-natyurmortyi-izvestnyih-hudojnikov-kak-narisov</w:t>
      </w:r>
      <w:r>
        <w:rPr>
          <w:rFonts w:ascii="Times New Roman" w:hAnsi="Times New Roman"/>
        </w:rPr>
        <w:t>at-natyurmort</w:t>
      </w:r>
      <w:r w:rsidRPr="00CB3B46">
        <w:rPr>
          <w:rFonts w:ascii="Times New Roman" w:eastAsia="Times New Roman" w:hAnsi="Times New Roman" w:cs="Times New Roman"/>
          <w:lang w:eastAsia="ru-RU"/>
        </w:rPr>
        <w:t>(</w:t>
      </w:r>
      <w:r>
        <w:rPr>
          <w:rFonts w:ascii="Times New Roman" w:eastAsia="Times New Roman" w:hAnsi="Times New Roman" w:cs="Times New Roman"/>
          <w:lang w:eastAsia="ru-RU"/>
        </w:rPr>
        <w:t>дат</w:t>
      </w:r>
      <w:r>
        <w:rPr>
          <w:rFonts w:ascii="Times New Roman" w:hAnsi="Times New Roman"/>
          <w:lang w:eastAsia="ru-RU"/>
        </w:rPr>
        <w:t>а</w:t>
      </w:r>
      <w:r>
        <w:rPr>
          <w:rFonts w:ascii="Times New Roman" w:eastAsia="Times New Roman" w:hAnsi="Times New Roman" w:cs="Times New Roman"/>
          <w:lang w:eastAsia="ru-RU"/>
        </w:rPr>
        <w:t xml:space="preserve"> обращения</w:t>
      </w:r>
      <w:r w:rsidRPr="00CB3B46">
        <w:rPr>
          <w:rFonts w:ascii="Times New Roman" w:eastAsia="Times New Roman" w:hAnsi="Times New Roman" w:cs="Times New Roman"/>
          <w:lang w:eastAsia="ru-RU"/>
        </w:rPr>
        <w:t>: 15.03.2018).</w:t>
      </w:r>
    </w:p>
    <w:p w:rsidR="009E076C" w:rsidRPr="00865635" w:rsidRDefault="009E076C" w:rsidP="009E076C">
      <w:pPr>
        <w:numPr>
          <w:ilvl w:val="0"/>
          <w:numId w:val="110"/>
        </w:numPr>
        <w:spacing w:after="0" w:line="240" w:lineRule="auto"/>
        <w:ind w:left="0" w:firstLine="426"/>
        <w:jc w:val="both"/>
        <w:rPr>
          <w:rFonts w:ascii="Times New Roman" w:hAnsi="Times New Roman" w:cs="Times New Roman"/>
        </w:rPr>
      </w:pPr>
      <w:r w:rsidRPr="00865635">
        <w:rPr>
          <w:rFonts w:ascii="Times New Roman" w:hAnsi="Times New Roman" w:cs="Times New Roman"/>
        </w:rPr>
        <w:t>Казакова Р.Г., Сайганова Т.И., Седова Е.М. и др. Рисование с детьми дошкольного возраста: нетрадиционные техники, планирование, конспекты занятий. - М.: Сфера, 2005.</w:t>
      </w:r>
    </w:p>
    <w:p w:rsidR="009E076C" w:rsidRDefault="009E076C" w:rsidP="009E076C">
      <w:pPr>
        <w:spacing w:after="0" w:line="240" w:lineRule="auto"/>
        <w:jc w:val="both"/>
        <w:rPr>
          <w:bCs/>
        </w:rPr>
      </w:pPr>
    </w:p>
    <w:p w:rsidR="007E3415" w:rsidRDefault="007E3415" w:rsidP="009E076C">
      <w:pPr>
        <w:spacing w:after="0" w:line="240" w:lineRule="auto"/>
        <w:jc w:val="both"/>
        <w:rPr>
          <w:bCs/>
        </w:rPr>
      </w:pPr>
    </w:p>
    <w:p w:rsidR="00FC50E9" w:rsidRPr="00C92993" w:rsidRDefault="00FC50E9" w:rsidP="009E076C">
      <w:pPr>
        <w:spacing w:after="0" w:line="240" w:lineRule="auto"/>
        <w:jc w:val="center"/>
        <w:rPr>
          <w:rFonts w:ascii="Times New Roman" w:hAnsi="Times New Roman" w:cs="Times New Roman"/>
          <w:b/>
          <w:bCs/>
        </w:rPr>
      </w:pPr>
      <w:r w:rsidRPr="00C92993">
        <w:rPr>
          <w:rFonts w:ascii="Times New Roman" w:hAnsi="Times New Roman" w:cs="Times New Roman"/>
          <w:b/>
          <w:bCs/>
        </w:rPr>
        <w:t>Телепаева А.В.</w:t>
      </w:r>
      <w:r w:rsidRPr="00C92993">
        <w:rPr>
          <w:rStyle w:val="a8"/>
          <w:rFonts w:ascii="Times New Roman" w:hAnsi="Times New Roman" w:cs="Times New Roman"/>
          <w:b/>
          <w:bCs/>
        </w:rPr>
        <w:footnoteReference w:customMarkFollows="1" w:id="81"/>
        <w:t>©</w:t>
      </w:r>
    </w:p>
    <w:p w:rsidR="00FC50E9" w:rsidRPr="00C92993" w:rsidRDefault="00FC50E9" w:rsidP="009E076C">
      <w:pPr>
        <w:spacing w:after="0" w:line="240" w:lineRule="auto"/>
        <w:jc w:val="center"/>
        <w:rPr>
          <w:rFonts w:ascii="Times New Roman" w:hAnsi="Times New Roman" w:cs="Times New Roman"/>
          <w:i/>
          <w:iCs/>
        </w:rPr>
      </w:pPr>
      <w:r w:rsidRPr="00C92993">
        <w:rPr>
          <w:rFonts w:ascii="Times New Roman" w:hAnsi="Times New Roman" w:cs="Times New Roman"/>
          <w:i/>
          <w:iCs/>
        </w:rPr>
        <w:t>Научный руководитель – преподаватель</w:t>
      </w:r>
    </w:p>
    <w:p w:rsidR="00FC50E9" w:rsidRPr="00C92993" w:rsidRDefault="00FC50E9" w:rsidP="009E076C">
      <w:pPr>
        <w:spacing w:after="0" w:line="240" w:lineRule="auto"/>
        <w:jc w:val="center"/>
        <w:rPr>
          <w:rFonts w:ascii="Times New Roman" w:hAnsi="Times New Roman" w:cs="Times New Roman"/>
          <w:i/>
          <w:iCs/>
        </w:rPr>
      </w:pPr>
      <w:r w:rsidRPr="00C92993">
        <w:rPr>
          <w:rFonts w:ascii="Times New Roman" w:hAnsi="Times New Roman" w:cs="Times New Roman"/>
          <w:i/>
          <w:iCs/>
        </w:rPr>
        <w:t>Борисова Л.Н.</w:t>
      </w:r>
    </w:p>
    <w:p w:rsidR="00FC50E9" w:rsidRPr="00C92993" w:rsidRDefault="00FC50E9" w:rsidP="009E076C">
      <w:pPr>
        <w:spacing w:after="0" w:line="240" w:lineRule="auto"/>
        <w:jc w:val="center"/>
        <w:rPr>
          <w:rFonts w:ascii="Times New Roman" w:hAnsi="Times New Roman" w:cs="Times New Roman"/>
          <w:i/>
          <w:iCs/>
        </w:rPr>
      </w:pPr>
    </w:p>
    <w:p w:rsidR="00FC50E9" w:rsidRPr="00C92993" w:rsidRDefault="00FC50E9" w:rsidP="009E076C">
      <w:pPr>
        <w:spacing w:after="0" w:line="240" w:lineRule="auto"/>
        <w:jc w:val="center"/>
        <w:rPr>
          <w:rFonts w:ascii="Times New Roman" w:hAnsi="Times New Roman" w:cs="Times New Roman"/>
          <w:i/>
          <w:iCs/>
          <w:color w:val="000000"/>
          <w:shd w:val="clear" w:color="auto" w:fill="FFFFFF"/>
        </w:rPr>
      </w:pPr>
      <w:r w:rsidRPr="00C92993">
        <w:rPr>
          <w:rFonts w:ascii="Times New Roman" w:hAnsi="Times New Roman" w:cs="Times New Roman"/>
          <w:i/>
          <w:iCs/>
        </w:rPr>
        <w:t xml:space="preserve">ГБПОУ </w:t>
      </w:r>
      <w:r w:rsidR="00175885">
        <w:rPr>
          <w:rFonts w:ascii="Times New Roman" w:hAnsi="Times New Roman" w:cs="Times New Roman"/>
          <w:i/>
          <w:iCs/>
        </w:rPr>
        <w:t>«</w:t>
      </w:r>
      <w:r w:rsidRPr="00C92993">
        <w:rPr>
          <w:rFonts w:ascii="Times New Roman" w:hAnsi="Times New Roman" w:cs="Times New Roman"/>
          <w:i/>
          <w:iCs/>
        </w:rPr>
        <w:t>Дзержинский педагогический колледж</w:t>
      </w:r>
      <w:r w:rsidR="00175885">
        <w:rPr>
          <w:rFonts w:ascii="Times New Roman" w:hAnsi="Times New Roman" w:cs="Times New Roman"/>
          <w:i/>
          <w:iCs/>
        </w:rPr>
        <w:t>»</w:t>
      </w:r>
    </w:p>
    <w:p w:rsidR="00FC50E9" w:rsidRPr="00C92993" w:rsidRDefault="00FC50E9" w:rsidP="009E076C">
      <w:pPr>
        <w:spacing w:after="0" w:line="240" w:lineRule="auto"/>
        <w:jc w:val="center"/>
        <w:rPr>
          <w:rFonts w:ascii="Times New Roman" w:hAnsi="Times New Roman" w:cs="Times New Roman"/>
        </w:rPr>
      </w:pPr>
      <w:r w:rsidRPr="00C92993">
        <w:rPr>
          <w:rFonts w:ascii="Times New Roman" w:hAnsi="Times New Roman" w:cs="Times New Roman"/>
          <w:i/>
          <w:iCs/>
          <w:color w:val="000000"/>
          <w:shd w:val="clear" w:color="auto" w:fill="FFFFFF"/>
        </w:rPr>
        <w:t>Нижегородская область, г. Дзержинск</w:t>
      </w:r>
    </w:p>
    <w:p w:rsidR="00FC50E9" w:rsidRPr="00C92993" w:rsidRDefault="00FC50E9" w:rsidP="009E076C">
      <w:pPr>
        <w:spacing w:after="0" w:line="240" w:lineRule="auto"/>
        <w:jc w:val="center"/>
        <w:rPr>
          <w:rFonts w:ascii="Times New Roman" w:hAnsi="Times New Roman" w:cs="Times New Roman"/>
          <w:b/>
          <w:bCs/>
        </w:rPr>
      </w:pPr>
    </w:p>
    <w:p w:rsidR="007D16C8" w:rsidRDefault="00FC50E9" w:rsidP="00F97656">
      <w:pPr>
        <w:spacing w:after="0" w:line="240" w:lineRule="auto"/>
        <w:jc w:val="center"/>
        <w:rPr>
          <w:rFonts w:ascii="Times New Roman" w:hAnsi="Times New Roman" w:cs="Times New Roman"/>
          <w:b/>
          <w:bCs/>
        </w:rPr>
      </w:pPr>
      <w:r w:rsidRPr="00C92993">
        <w:rPr>
          <w:rFonts w:ascii="Times New Roman" w:hAnsi="Times New Roman" w:cs="Times New Roman"/>
          <w:b/>
          <w:bCs/>
        </w:rPr>
        <w:t xml:space="preserve">ПОЛИТИЧЕСКИЙ ПЛАКАТ И АВТОРСКАЯ ПОЗИЦИЯ ПОЭТА-ПУБЛИЦИСТА </w:t>
      </w:r>
    </w:p>
    <w:p w:rsidR="00FC50E9" w:rsidRPr="00C92993" w:rsidRDefault="00FC50E9" w:rsidP="00F97656">
      <w:pPr>
        <w:spacing w:after="0" w:line="240" w:lineRule="auto"/>
        <w:jc w:val="center"/>
        <w:rPr>
          <w:rFonts w:ascii="Times New Roman" w:hAnsi="Times New Roman" w:cs="Times New Roman"/>
          <w:b/>
          <w:bCs/>
        </w:rPr>
      </w:pPr>
      <w:r w:rsidRPr="00C92993">
        <w:rPr>
          <w:rFonts w:ascii="Times New Roman" w:hAnsi="Times New Roman" w:cs="Times New Roman"/>
          <w:b/>
          <w:bCs/>
        </w:rPr>
        <w:t xml:space="preserve">ЕВГЕНИЯ ЕВТУШЕНКО В СТИХОТВОРЕНИИ </w:t>
      </w:r>
      <w:r w:rsidR="00175885">
        <w:rPr>
          <w:rFonts w:ascii="Times New Roman" w:hAnsi="Times New Roman" w:cs="Times New Roman"/>
          <w:b/>
          <w:bCs/>
        </w:rPr>
        <w:t>«</w:t>
      </w:r>
      <w:r w:rsidRPr="00C92993">
        <w:rPr>
          <w:rFonts w:ascii="Times New Roman" w:hAnsi="Times New Roman" w:cs="Times New Roman"/>
          <w:b/>
          <w:bCs/>
        </w:rPr>
        <w:t>ЦВЕТЫ ЛУЧШЕ ПУЛЬ</w:t>
      </w:r>
      <w:r w:rsidR="00175885">
        <w:rPr>
          <w:rFonts w:ascii="Times New Roman" w:hAnsi="Times New Roman" w:cs="Times New Roman"/>
          <w:b/>
          <w:bCs/>
        </w:rPr>
        <w:t>»</w:t>
      </w:r>
    </w:p>
    <w:p w:rsidR="00FC50E9" w:rsidRPr="00C92993" w:rsidRDefault="00FC50E9" w:rsidP="00F97656">
      <w:pPr>
        <w:spacing w:after="0" w:line="240" w:lineRule="auto"/>
        <w:ind w:firstLine="426"/>
        <w:jc w:val="both"/>
        <w:rPr>
          <w:rFonts w:ascii="Times New Roman" w:hAnsi="Times New Roman" w:cs="Times New Roman"/>
          <w:b/>
          <w:bCs/>
        </w:rPr>
      </w:pPr>
    </w:p>
    <w:p w:rsidR="00FC50E9" w:rsidRPr="00C92993" w:rsidRDefault="00FC50E9" w:rsidP="00F97656">
      <w:pPr>
        <w:spacing w:after="0" w:line="240" w:lineRule="auto"/>
        <w:ind w:firstLine="426"/>
        <w:jc w:val="both"/>
        <w:rPr>
          <w:rFonts w:ascii="Times New Roman" w:hAnsi="Times New Roman" w:cs="Times New Roman"/>
          <w:color w:val="000000"/>
        </w:rPr>
      </w:pPr>
      <w:r w:rsidRPr="00C92993">
        <w:rPr>
          <w:rStyle w:val="af0"/>
          <w:rFonts w:ascii="Times New Roman" w:hAnsi="Times New Roman" w:cs="Times New Roman"/>
          <w:color w:val="000000"/>
        </w:rPr>
        <w:t>Евгений Евтушенко</w:t>
      </w:r>
      <w:r w:rsidRPr="00C92993">
        <w:rPr>
          <w:rFonts w:ascii="Times New Roman" w:hAnsi="Times New Roman" w:cs="Times New Roman"/>
          <w:color w:val="000000"/>
        </w:rPr>
        <w:t> – поэт с большой буквы и даже намного</w:t>
      </w:r>
      <w:r w:rsidR="007D16C8">
        <w:rPr>
          <w:rFonts w:ascii="Times New Roman" w:hAnsi="Times New Roman" w:cs="Times New Roman"/>
          <w:color w:val="000000"/>
        </w:rPr>
        <w:t xml:space="preserve"> больше, чем русский Поэт. Одно </w:t>
      </w:r>
      <w:r w:rsidRPr="00C92993">
        <w:rPr>
          <w:rFonts w:ascii="Times New Roman" w:hAnsi="Times New Roman" w:cs="Times New Roman"/>
          <w:color w:val="000000"/>
        </w:rPr>
        <w:t xml:space="preserve">это слово вобрало в себя все грани его творчества – от литератора до режиссера и автора песен. Порой кажется, что охватить его творческую биографию не сможет даже многотомное издание, потому что так насыщенна его жизнь. Радовало, что в столь почтенном возрасте он был бодр, активен и продолжал творить и преподавать, повторяя, что написание стихов и сама жизнь для него – равнозначные понятия. </w:t>
      </w:r>
    </w:p>
    <w:p w:rsidR="00FC50E9" w:rsidRPr="00C92993" w:rsidRDefault="00FC50E9" w:rsidP="00F97656">
      <w:pPr>
        <w:spacing w:after="0" w:line="240" w:lineRule="auto"/>
        <w:ind w:firstLine="426"/>
        <w:jc w:val="both"/>
        <w:rPr>
          <w:rFonts w:ascii="Times New Roman" w:hAnsi="Times New Roman" w:cs="Times New Roman"/>
          <w:b/>
          <w:bCs/>
          <w:color w:val="000000"/>
        </w:rPr>
      </w:pPr>
      <w:r w:rsidRPr="00C92993">
        <w:rPr>
          <w:rFonts w:ascii="Times New Roman" w:hAnsi="Times New Roman" w:cs="Times New Roman"/>
          <w:color w:val="000000"/>
        </w:rPr>
        <w:t>Отправной точкой проекта было стихотворение в интернете, которое вызвало у меня интерес к автору стихотворения и к другим его произведениям.</w:t>
      </w:r>
    </w:p>
    <w:p w:rsidR="00FC50E9" w:rsidRPr="00C92993" w:rsidRDefault="00FC50E9" w:rsidP="00F97656">
      <w:pPr>
        <w:spacing w:after="0" w:line="240" w:lineRule="auto"/>
        <w:ind w:firstLine="426"/>
        <w:jc w:val="both"/>
        <w:rPr>
          <w:rFonts w:ascii="Times New Roman" w:hAnsi="Times New Roman" w:cs="Times New Roman"/>
          <w:color w:val="000000"/>
        </w:rPr>
      </w:pPr>
      <w:r w:rsidRPr="00C92993">
        <w:rPr>
          <w:rFonts w:ascii="Times New Roman" w:hAnsi="Times New Roman" w:cs="Times New Roman"/>
          <w:color w:val="000000"/>
        </w:rPr>
        <w:t>Евгений Александрович Евтушенко - русский советский поэт. Известен также как прозаик, режиссёр, сценарист, публицист и актёр.</w:t>
      </w:r>
    </w:p>
    <w:p w:rsidR="00FC50E9" w:rsidRPr="00C92993" w:rsidRDefault="00FC50E9" w:rsidP="00F97656">
      <w:pPr>
        <w:spacing w:after="0" w:line="240" w:lineRule="auto"/>
        <w:ind w:firstLine="426"/>
        <w:jc w:val="both"/>
        <w:rPr>
          <w:rFonts w:ascii="Times New Roman" w:hAnsi="Times New Roman" w:cs="Times New Roman"/>
          <w:color w:val="000000"/>
        </w:rPr>
      </w:pPr>
      <w:r w:rsidRPr="00C92993">
        <w:rPr>
          <w:rFonts w:ascii="Times New Roman" w:hAnsi="Times New Roman" w:cs="Times New Roman"/>
          <w:color w:val="000000"/>
        </w:rPr>
        <w:t>Евгений родился 18 июля 1932 в семье геолога и поэта-любителя Александра Рудольфовича Гангнуса.</w:t>
      </w:r>
    </w:p>
    <w:p w:rsidR="00FC50E9" w:rsidRPr="00C92993" w:rsidRDefault="00FC50E9" w:rsidP="00F97656">
      <w:pPr>
        <w:spacing w:after="0" w:line="240" w:lineRule="auto"/>
        <w:ind w:firstLine="426"/>
        <w:jc w:val="both"/>
        <w:rPr>
          <w:rFonts w:ascii="Times New Roman" w:hAnsi="Times New Roman" w:cs="Times New Roman"/>
          <w:iCs/>
          <w:color w:val="000000"/>
        </w:rPr>
      </w:pPr>
      <w:r w:rsidRPr="00C92993">
        <w:rPr>
          <w:rFonts w:ascii="Times New Roman" w:hAnsi="Times New Roman" w:cs="Times New Roman"/>
          <w:color w:val="000000"/>
        </w:rPr>
        <w:t xml:space="preserve">С детства Евтушенко был увлечен книгами, а родители помогали юному Евгению познать мир через книги и регулярное общение. Евтушенко вспоминает: </w:t>
      </w:r>
      <w:r w:rsidR="00175885">
        <w:rPr>
          <w:rFonts w:ascii="Times New Roman" w:hAnsi="Times New Roman" w:cs="Times New Roman"/>
          <w:i/>
          <w:iCs/>
          <w:color w:val="000000"/>
        </w:rPr>
        <w:t>«</w:t>
      </w:r>
      <w:r w:rsidRPr="00C92993">
        <w:rPr>
          <w:rFonts w:ascii="Times New Roman" w:hAnsi="Times New Roman" w:cs="Times New Roman"/>
          <w:i/>
          <w:iCs/>
          <w:color w:val="000000"/>
        </w:rPr>
        <w:t>Отец часами мог рассказывать мне, еще несмышленому ребенку, и о падении Вавилона, и об испанской инквизиции, и о войне Алой и Белой роз, и о Вильгельме Оранском... Благодаря отцу я уже в 6 лет научился читать и писать, залпом читал без разбора Дюма, Флобера, Боккаччо, Сервантеса и Уэллса. В моей голове был невообразимый винегрет. Я жил в иллюзорном мире, не замечал никого и ничего вокруг...</w:t>
      </w:r>
      <w:r w:rsidR="00175885">
        <w:rPr>
          <w:rFonts w:ascii="Times New Roman" w:hAnsi="Times New Roman" w:cs="Times New Roman"/>
          <w:i/>
          <w:iCs/>
          <w:color w:val="000000"/>
        </w:rPr>
        <w:t>»</w:t>
      </w:r>
      <w:r w:rsidRPr="00C92993">
        <w:rPr>
          <w:rStyle w:val="a8"/>
          <w:rFonts w:ascii="Times New Roman" w:hAnsi="Times New Roman" w:cs="Times New Roman"/>
          <w:i/>
          <w:iCs/>
          <w:color w:val="000000"/>
        </w:rPr>
        <w:footnoteReference w:customMarkFollows="1" w:id="82"/>
        <w:t>1</w:t>
      </w:r>
      <w:r w:rsidRPr="00C92993">
        <w:rPr>
          <w:rFonts w:ascii="Times New Roman" w:hAnsi="Times New Roman" w:cs="Times New Roman"/>
          <w:i/>
          <w:iCs/>
          <w:color w:val="000000"/>
        </w:rPr>
        <w:t>.</w:t>
      </w:r>
    </w:p>
    <w:p w:rsidR="00FC50E9" w:rsidRPr="00C92993" w:rsidRDefault="00FC50E9" w:rsidP="00F97656">
      <w:pPr>
        <w:spacing w:after="0" w:line="240" w:lineRule="auto"/>
        <w:ind w:firstLine="426"/>
        <w:jc w:val="both"/>
        <w:rPr>
          <w:rFonts w:ascii="Times New Roman" w:hAnsi="Times New Roman" w:cs="Times New Roman"/>
          <w:iCs/>
          <w:color w:val="000000"/>
        </w:rPr>
      </w:pPr>
      <w:r w:rsidRPr="00C92993">
        <w:rPr>
          <w:rFonts w:ascii="Times New Roman" w:hAnsi="Times New Roman" w:cs="Times New Roman"/>
          <w:iCs/>
          <w:color w:val="000000"/>
        </w:rPr>
        <w:lastRenderedPageBreak/>
        <w:t>Отец брал Евгения на вечера поэзии в МГУ. Они бывали на вечерах Анны Ахматовой, Бориса Пастернака, Михаила Светлова, Александра Твардовского, Павла Антокольского.Отец был первым читателем стихов сына.</w:t>
      </w:r>
    </w:p>
    <w:p w:rsidR="00FC50E9" w:rsidRPr="00C92993" w:rsidRDefault="00FC50E9" w:rsidP="00F97656">
      <w:pPr>
        <w:spacing w:after="0" w:line="240" w:lineRule="auto"/>
        <w:ind w:firstLine="426"/>
        <w:jc w:val="both"/>
        <w:rPr>
          <w:rFonts w:ascii="Times New Roman" w:hAnsi="Times New Roman" w:cs="Times New Roman"/>
          <w:iCs/>
          <w:color w:val="000000"/>
        </w:rPr>
      </w:pPr>
      <w:r w:rsidRPr="00C92993">
        <w:rPr>
          <w:rFonts w:ascii="Times New Roman" w:hAnsi="Times New Roman" w:cs="Times New Roman"/>
          <w:iCs/>
          <w:color w:val="000000"/>
        </w:rPr>
        <w:t>Мать сохраняла все рукописи Евгения. Даже была тетрадь, содержащая девять тысяч рифм. Но сохранить ее не удалось. Мать прививала Евгению любовь к искусству. Зинаида Ивановна Евтушенко являлась солисткой театра имени Станиславского. Она имела музыкальное образование. Ее частыми гостями были артисты, которые в будущем стали знаменитыми на эстрадной сцене.</w:t>
      </w:r>
    </w:p>
    <w:p w:rsidR="00FC50E9" w:rsidRPr="00C92993" w:rsidRDefault="00FC50E9" w:rsidP="00F97656">
      <w:pPr>
        <w:spacing w:after="0" w:line="240" w:lineRule="auto"/>
        <w:ind w:firstLine="426"/>
        <w:jc w:val="both"/>
        <w:rPr>
          <w:rFonts w:ascii="Times New Roman" w:hAnsi="Times New Roman" w:cs="Times New Roman"/>
          <w:color w:val="000000"/>
        </w:rPr>
      </w:pPr>
      <w:r w:rsidRPr="00C92993">
        <w:rPr>
          <w:rFonts w:ascii="Times New Roman" w:hAnsi="Times New Roman" w:cs="Times New Roman"/>
          <w:noProof/>
          <w:lang w:eastAsia="ru-RU"/>
        </w:rPr>
        <w:drawing>
          <wp:anchor distT="0" distB="0" distL="0" distR="0" simplePos="0" relativeHeight="251680768" behindDoc="0" locked="0" layoutInCell="1" allowOverlap="1">
            <wp:simplePos x="0" y="0"/>
            <wp:positionH relativeFrom="margin">
              <wp:posOffset>17780</wp:posOffset>
            </wp:positionH>
            <wp:positionV relativeFrom="margin">
              <wp:posOffset>5634990</wp:posOffset>
            </wp:positionV>
            <wp:extent cx="1680845" cy="2567305"/>
            <wp:effectExtent l="0" t="0" r="0" b="4445"/>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80845" cy="2567305"/>
                    </a:xfrm>
                    <a:prstGeom prst="rect">
                      <a:avLst/>
                    </a:prstGeom>
                    <a:solidFill>
                      <a:srgbClr val="FFFFFF"/>
                    </a:solidFill>
                    <a:ln>
                      <a:noFill/>
                    </a:ln>
                  </pic:spPr>
                </pic:pic>
              </a:graphicData>
            </a:graphic>
          </wp:anchor>
        </w:drawing>
      </w:r>
      <w:r w:rsidRPr="00C92993">
        <w:rPr>
          <w:rFonts w:ascii="Times New Roman" w:hAnsi="Times New Roman" w:cs="Times New Roman"/>
          <w:iCs/>
          <w:color w:val="000000"/>
        </w:rPr>
        <w:t xml:space="preserve">Естественно, с такими родителями Евгений умственно развивался стремительно. Он рос эрудированным, грамотным ребенком. Многие сверстники ему завидовали. Он рано начал писать стихи, а в 60-ые годы </w:t>
      </w:r>
      <w:r w:rsidRPr="00C92993">
        <w:rPr>
          <w:rFonts w:ascii="Times New Roman" w:hAnsi="Times New Roman" w:cs="Times New Roman"/>
          <w:iCs/>
          <w:color w:val="000000"/>
          <w:lang w:val="en-US"/>
        </w:rPr>
        <w:t>XX</w:t>
      </w:r>
      <w:r w:rsidRPr="00C92993">
        <w:rPr>
          <w:rFonts w:ascii="Times New Roman" w:hAnsi="Times New Roman" w:cs="Times New Roman"/>
          <w:iCs/>
          <w:color w:val="000000"/>
        </w:rPr>
        <w:t xml:space="preserve"> века стал </w:t>
      </w:r>
      <w:r w:rsidRPr="00C92993">
        <w:rPr>
          <w:rFonts w:ascii="Times New Roman" w:hAnsi="Times New Roman" w:cs="Times New Roman"/>
          <w:iCs/>
          <w:color w:val="000000"/>
          <w:shd w:val="clear" w:color="auto" w:fill="FFFFFF"/>
        </w:rPr>
        <w:t>одним из известных поэтов нашей страны.</w:t>
      </w:r>
    </w:p>
    <w:p w:rsidR="00FC50E9" w:rsidRPr="00C92993" w:rsidRDefault="00FC50E9" w:rsidP="00F97656">
      <w:pPr>
        <w:spacing w:after="0" w:line="240" w:lineRule="auto"/>
        <w:ind w:firstLine="426"/>
        <w:jc w:val="both"/>
        <w:rPr>
          <w:rFonts w:ascii="Times New Roman" w:hAnsi="Times New Roman" w:cs="Times New Roman"/>
          <w:color w:val="000000"/>
        </w:rPr>
      </w:pPr>
      <w:r w:rsidRPr="00C92993">
        <w:rPr>
          <w:rFonts w:ascii="Times New Roman" w:hAnsi="Times New Roman" w:cs="Times New Roman"/>
          <w:color w:val="000000"/>
        </w:rPr>
        <w:t>Публицистика в поэзии Евтушенко уживается с лирикой. Именно мастерское чтение лирических стихов обеспечило ему небывалую популярность в 1960-е годы. Впрочем, отношение к поэту всегда было неровным. Восхищаясь его оригинальными, образными, запоминающимися строчками, читатель не прощал ему неоправданных длиннот, банальностей, поверхностности. Подчас вызывала недоумение его общественная позиция: от стихов демократического звучания он, случалось, переходил к выступлениям конформистского содержания.</w:t>
      </w:r>
    </w:p>
    <w:p w:rsidR="00FC50E9" w:rsidRPr="00C92993" w:rsidRDefault="00FC50E9" w:rsidP="00F97656">
      <w:pPr>
        <w:spacing w:after="0" w:line="240" w:lineRule="auto"/>
        <w:ind w:firstLine="426"/>
        <w:jc w:val="both"/>
        <w:rPr>
          <w:rFonts w:ascii="Times New Roman" w:hAnsi="Times New Roman" w:cs="Times New Roman"/>
          <w:color w:val="000000"/>
        </w:rPr>
      </w:pPr>
      <w:r w:rsidRPr="00C92993">
        <w:rPr>
          <w:rFonts w:ascii="Times New Roman" w:hAnsi="Times New Roman" w:cs="Times New Roman"/>
          <w:color w:val="000000"/>
        </w:rPr>
        <w:t xml:space="preserve">Одно из лучших стихотворений раннего периода творчества, в котором Евтушенко обратился к военной теме и которое с неизменным успехом читал на вечерах, — </w:t>
      </w:r>
      <w:r w:rsidR="00175885">
        <w:rPr>
          <w:rFonts w:ascii="Times New Roman" w:hAnsi="Times New Roman" w:cs="Times New Roman"/>
          <w:color w:val="000000"/>
        </w:rPr>
        <w:t>«</w:t>
      </w:r>
      <w:r w:rsidRPr="00C92993">
        <w:rPr>
          <w:rFonts w:ascii="Times New Roman" w:hAnsi="Times New Roman" w:cs="Times New Roman"/>
          <w:color w:val="000000"/>
        </w:rPr>
        <w:t>Свадьбы</w:t>
      </w:r>
      <w:r w:rsidR="00175885">
        <w:rPr>
          <w:rFonts w:ascii="Times New Roman" w:hAnsi="Times New Roman" w:cs="Times New Roman"/>
          <w:color w:val="000000"/>
        </w:rPr>
        <w:t>»</w:t>
      </w:r>
      <w:r w:rsidRPr="00C92993">
        <w:rPr>
          <w:rFonts w:ascii="Times New Roman" w:hAnsi="Times New Roman" w:cs="Times New Roman"/>
          <w:color w:val="000000"/>
        </w:rPr>
        <w:t xml:space="preserve"> (1955). На первый взгляд, это своего рода жанровая зарисовка, но за ней встает и нечто большее. Здесь все пронизано ощущением трагедийности происходящего. Поэт нашел свой поворот, угол зрения в освещении военной темы, и быть может, не только она, а — шире — эпоха выразительно показана им глазами подростка своего поколения.</w:t>
      </w:r>
    </w:p>
    <w:p w:rsidR="00FC50E9" w:rsidRPr="00C92993" w:rsidRDefault="00FC50E9" w:rsidP="00F97656">
      <w:pPr>
        <w:spacing w:after="0" w:line="240" w:lineRule="auto"/>
        <w:ind w:firstLine="426"/>
        <w:jc w:val="both"/>
        <w:rPr>
          <w:rFonts w:ascii="Times New Roman" w:hAnsi="Times New Roman" w:cs="Times New Roman"/>
          <w:color w:val="000000"/>
        </w:rPr>
      </w:pPr>
      <w:r w:rsidRPr="00C92993">
        <w:rPr>
          <w:rFonts w:ascii="Times New Roman" w:hAnsi="Times New Roman" w:cs="Times New Roman"/>
          <w:color w:val="000000"/>
        </w:rPr>
        <w:t xml:space="preserve">В том же году Евтушенко пишет программное стихотворение </w:t>
      </w:r>
      <w:r w:rsidR="00175885">
        <w:rPr>
          <w:rFonts w:ascii="Times New Roman" w:hAnsi="Times New Roman" w:cs="Times New Roman"/>
          <w:color w:val="000000"/>
        </w:rPr>
        <w:t>«</w:t>
      </w:r>
      <w:r w:rsidRPr="00C92993">
        <w:rPr>
          <w:rFonts w:ascii="Times New Roman" w:hAnsi="Times New Roman" w:cs="Times New Roman"/>
          <w:color w:val="000000"/>
        </w:rPr>
        <w:t>Пролог</w:t>
      </w:r>
      <w:r w:rsidR="00175885">
        <w:rPr>
          <w:rFonts w:ascii="Times New Roman" w:hAnsi="Times New Roman" w:cs="Times New Roman"/>
          <w:color w:val="000000"/>
        </w:rPr>
        <w:t>»</w:t>
      </w:r>
      <w:r w:rsidRPr="00C92993">
        <w:rPr>
          <w:rFonts w:ascii="Times New Roman" w:hAnsi="Times New Roman" w:cs="Times New Roman"/>
          <w:color w:val="000000"/>
        </w:rPr>
        <w:t xml:space="preserve"> (1955).В то время оно вызвало усиленное, ревностно-придирчивое внимание критиков, упрекавших поэта в самолюбовании, упоении своей мнимой </w:t>
      </w:r>
      <w:r w:rsidR="00175885">
        <w:rPr>
          <w:rFonts w:ascii="Times New Roman" w:hAnsi="Times New Roman" w:cs="Times New Roman"/>
          <w:color w:val="000000"/>
        </w:rPr>
        <w:t>«</w:t>
      </w:r>
      <w:r w:rsidRPr="00C92993">
        <w:rPr>
          <w:rFonts w:ascii="Times New Roman" w:hAnsi="Times New Roman" w:cs="Times New Roman"/>
          <w:color w:val="000000"/>
        </w:rPr>
        <w:t>сложностью</w:t>
      </w:r>
      <w:r w:rsidR="00175885">
        <w:rPr>
          <w:rFonts w:ascii="Times New Roman" w:hAnsi="Times New Roman" w:cs="Times New Roman"/>
          <w:color w:val="000000"/>
        </w:rPr>
        <w:t>»</w:t>
      </w:r>
      <w:r w:rsidRPr="00C92993">
        <w:rPr>
          <w:rFonts w:ascii="Times New Roman" w:hAnsi="Times New Roman" w:cs="Times New Roman"/>
          <w:color w:val="000000"/>
        </w:rPr>
        <w:t xml:space="preserve">. В действительности здесь было полемическое утверждение реальной сложности и противоречивости в характере героя, его </w:t>
      </w:r>
      <w:r w:rsidR="00175885">
        <w:rPr>
          <w:rFonts w:ascii="Times New Roman" w:hAnsi="Times New Roman" w:cs="Times New Roman"/>
          <w:color w:val="000000"/>
        </w:rPr>
        <w:t>«</w:t>
      </w:r>
      <w:r w:rsidRPr="00C92993">
        <w:rPr>
          <w:rFonts w:ascii="Times New Roman" w:hAnsi="Times New Roman" w:cs="Times New Roman"/>
          <w:color w:val="000000"/>
        </w:rPr>
        <w:t>торжествующей жадности</w:t>
      </w:r>
      <w:r w:rsidR="00175885">
        <w:rPr>
          <w:rFonts w:ascii="Times New Roman" w:hAnsi="Times New Roman" w:cs="Times New Roman"/>
          <w:color w:val="000000"/>
        </w:rPr>
        <w:t>»</w:t>
      </w:r>
      <w:r w:rsidRPr="00C92993">
        <w:rPr>
          <w:rFonts w:ascii="Times New Roman" w:hAnsi="Times New Roman" w:cs="Times New Roman"/>
          <w:color w:val="000000"/>
        </w:rPr>
        <w:t xml:space="preserve"> к жизни и, таким образом, богатства и разнообразия окружающего мира и, соответственно, воплощающего его искусства: упоение жизнью, готовность отозваться на сиюминутные запросы дня обусловили дальнейшее развитие поэзии Евгения Евтушенко, в частности, возникновение его политических и публицистических стихов, получивших широкую известность. Чутко улавливая многообразные конфликты и темы, волнующие людей, обращаясь к современным проблемам, поэт воплощал их в свежих образах, красках, ритмах.</w:t>
      </w:r>
    </w:p>
    <w:p w:rsidR="00FC50E9" w:rsidRPr="00C92993" w:rsidRDefault="00FC50E9" w:rsidP="00F97656">
      <w:pPr>
        <w:spacing w:after="0" w:line="240" w:lineRule="auto"/>
        <w:ind w:firstLine="426"/>
        <w:jc w:val="both"/>
        <w:rPr>
          <w:rFonts w:ascii="Times New Roman" w:hAnsi="Times New Roman" w:cs="Times New Roman"/>
          <w:color w:val="000000"/>
        </w:rPr>
      </w:pPr>
      <w:r w:rsidRPr="00C92993">
        <w:rPr>
          <w:rFonts w:ascii="Times New Roman" w:hAnsi="Times New Roman" w:cs="Times New Roman"/>
          <w:color w:val="000000"/>
        </w:rPr>
        <w:t xml:space="preserve">Отчетливее становились мотивы раздумий, гражданские и публицистические интонации, </w:t>
      </w:r>
      <w:r w:rsidR="00175885">
        <w:rPr>
          <w:rFonts w:ascii="Times New Roman" w:hAnsi="Times New Roman" w:cs="Times New Roman"/>
          <w:color w:val="000000"/>
        </w:rPr>
        <w:t>«</w:t>
      </w:r>
      <w:r w:rsidRPr="00C92993">
        <w:rPr>
          <w:rFonts w:ascii="Times New Roman" w:hAnsi="Times New Roman" w:cs="Times New Roman"/>
          <w:color w:val="000000"/>
        </w:rPr>
        <w:t>антикультовая</w:t>
      </w:r>
      <w:r w:rsidR="00175885">
        <w:rPr>
          <w:rFonts w:ascii="Times New Roman" w:hAnsi="Times New Roman" w:cs="Times New Roman"/>
          <w:color w:val="000000"/>
        </w:rPr>
        <w:t>»</w:t>
      </w:r>
      <w:r w:rsidRPr="00C92993">
        <w:rPr>
          <w:rFonts w:ascii="Times New Roman" w:hAnsi="Times New Roman" w:cs="Times New Roman"/>
          <w:color w:val="000000"/>
        </w:rPr>
        <w:t xml:space="preserve"> направленность стихов. Большой общественный резонанс в стране и в мире получили его стихотворения </w:t>
      </w:r>
      <w:r w:rsidR="00175885">
        <w:rPr>
          <w:rFonts w:ascii="Times New Roman" w:hAnsi="Times New Roman" w:cs="Times New Roman"/>
          <w:color w:val="000000"/>
        </w:rPr>
        <w:t>«</w:t>
      </w:r>
      <w:r w:rsidRPr="00C92993">
        <w:rPr>
          <w:rFonts w:ascii="Times New Roman" w:hAnsi="Times New Roman" w:cs="Times New Roman"/>
          <w:color w:val="000000"/>
        </w:rPr>
        <w:t>Бабий Яр</w:t>
      </w:r>
      <w:r w:rsidR="00175885">
        <w:rPr>
          <w:rFonts w:ascii="Times New Roman" w:hAnsi="Times New Roman" w:cs="Times New Roman"/>
          <w:color w:val="000000"/>
        </w:rPr>
        <w:t>»</w:t>
      </w:r>
      <w:r w:rsidRPr="00C92993">
        <w:rPr>
          <w:rFonts w:ascii="Times New Roman" w:hAnsi="Times New Roman" w:cs="Times New Roman"/>
          <w:color w:val="000000"/>
        </w:rPr>
        <w:t xml:space="preserve"> (1961 год), </w:t>
      </w:r>
      <w:r w:rsidR="00175885">
        <w:rPr>
          <w:rFonts w:ascii="Times New Roman" w:hAnsi="Times New Roman" w:cs="Times New Roman"/>
          <w:color w:val="000000"/>
        </w:rPr>
        <w:t>«</w:t>
      </w:r>
      <w:r w:rsidRPr="00C92993">
        <w:rPr>
          <w:rFonts w:ascii="Times New Roman" w:hAnsi="Times New Roman" w:cs="Times New Roman"/>
          <w:color w:val="000000"/>
        </w:rPr>
        <w:t>Наследники Сталина</w:t>
      </w:r>
      <w:r w:rsidR="00175885">
        <w:rPr>
          <w:rFonts w:ascii="Times New Roman" w:hAnsi="Times New Roman" w:cs="Times New Roman"/>
          <w:color w:val="000000"/>
        </w:rPr>
        <w:t>»</w:t>
      </w:r>
      <w:r w:rsidRPr="00C92993">
        <w:rPr>
          <w:rFonts w:ascii="Times New Roman" w:hAnsi="Times New Roman" w:cs="Times New Roman"/>
          <w:color w:val="000000"/>
        </w:rPr>
        <w:t xml:space="preserve"> (1962 год).</w:t>
      </w:r>
    </w:p>
    <w:p w:rsidR="00FC50E9" w:rsidRPr="00C92993" w:rsidRDefault="00FC50E9" w:rsidP="00F97656">
      <w:pPr>
        <w:spacing w:after="0"/>
        <w:ind w:firstLine="426"/>
        <w:jc w:val="both"/>
        <w:rPr>
          <w:rFonts w:ascii="Times New Roman" w:hAnsi="Times New Roman" w:cs="Times New Roman"/>
          <w:color w:val="000000"/>
        </w:rPr>
      </w:pPr>
      <w:r w:rsidRPr="00C92993">
        <w:rPr>
          <w:rFonts w:ascii="Times New Roman" w:hAnsi="Times New Roman" w:cs="Times New Roman"/>
          <w:color w:val="000000"/>
        </w:rPr>
        <w:t xml:space="preserve">В начале 60-х годов в творчестве поэта намечаются новые черты и тенденции. Наряду с тягой к </w:t>
      </w:r>
      <w:r w:rsidR="00175885">
        <w:rPr>
          <w:rFonts w:ascii="Times New Roman" w:hAnsi="Times New Roman" w:cs="Times New Roman"/>
          <w:color w:val="000000"/>
        </w:rPr>
        <w:t>«</w:t>
      </w:r>
      <w:r w:rsidRPr="00C92993">
        <w:rPr>
          <w:rFonts w:ascii="Times New Roman" w:hAnsi="Times New Roman" w:cs="Times New Roman"/>
          <w:color w:val="000000"/>
        </w:rPr>
        <w:t>злобе дня</w:t>
      </w:r>
      <w:r w:rsidR="00175885">
        <w:rPr>
          <w:rFonts w:ascii="Times New Roman" w:hAnsi="Times New Roman" w:cs="Times New Roman"/>
          <w:color w:val="000000"/>
        </w:rPr>
        <w:t>»</w:t>
      </w:r>
      <w:r w:rsidRPr="00C92993">
        <w:rPr>
          <w:rFonts w:ascii="Times New Roman" w:hAnsi="Times New Roman" w:cs="Times New Roman"/>
          <w:color w:val="000000"/>
        </w:rPr>
        <w:t xml:space="preserve">, ораторской риторике, фельетонной публицистичности углубляются раздумия, отчетливее становятся нравственно-гуманистические мотивы творчества, о чем свидетельствуют многие стихи книг </w:t>
      </w:r>
      <w:r w:rsidR="00175885">
        <w:rPr>
          <w:rFonts w:ascii="Times New Roman" w:hAnsi="Times New Roman" w:cs="Times New Roman"/>
          <w:color w:val="000000"/>
        </w:rPr>
        <w:t>«</w:t>
      </w:r>
      <w:r w:rsidRPr="00C92993">
        <w:rPr>
          <w:rFonts w:ascii="Times New Roman" w:hAnsi="Times New Roman" w:cs="Times New Roman"/>
          <w:color w:val="000000"/>
        </w:rPr>
        <w:t>Яблоко</w:t>
      </w:r>
      <w:r w:rsidR="00175885">
        <w:rPr>
          <w:rFonts w:ascii="Times New Roman" w:hAnsi="Times New Roman" w:cs="Times New Roman"/>
          <w:color w:val="000000"/>
        </w:rPr>
        <w:t>»</w:t>
      </w:r>
      <w:r w:rsidRPr="00C92993">
        <w:rPr>
          <w:rFonts w:ascii="Times New Roman" w:hAnsi="Times New Roman" w:cs="Times New Roman"/>
          <w:color w:val="000000"/>
        </w:rPr>
        <w:t xml:space="preserve"> (1960 год), </w:t>
      </w:r>
      <w:r w:rsidR="00175885">
        <w:rPr>
          <w:rFonts w:ascii="Times New Roman" w:hAnsi="Times New Roman" w:cs="Times New Roman"/>
          <w:color w:val="000000"/>
        </w:rPr>
        <w:t>«</w:t>
      </w:r>
      <w:r w:rsidRPr="00C92993">
        <w:rPr>
          <w:rFonts w:ascii="Times New Roman" w:hAnsi="Times New Roman" w:cs="Times New Roman"/>
          <w:color w:val="000000"/>
        </w:rPr>
        <w:t>Взмах руки</w:t>
      </w:r>
      <w:r w:rsidR="00175885">
        <w:rPr>
          <w:rFonts w:ascii="Times New Roman" w:hAnsi="Times New Roman" w:cs="Times New Roman"/>
          <w:color w:val="000000"/>
        </w:rPr>
        <w:t>»</w:t>
      </w:r>
      <w:r w:rsidRPr="00C92993">
        <w:rPr>
          <w:rFonts w:ascii="Times New Roman" w:hAnsi="Times New Roman" w:cs="Times New Roman"/>
          <w:color w:val="000000"/>
        </w:rPr>
        <w:t xml:space="preserve"> и </w:t>
      </w:r>
      <w:r w:rsidR="00175885">
        <w:rPr>
          <w:rFonts w:ascii="Times New Roman" w:hAnsi="Times New Roman" w:cs="Times New Roman"/>
          <w:color w:val="000000"/>
        </w:rPr>
        <w:t>«</w:t>
      </w:r>
      <w:r w:rsidRPr="00C92993">
        <w:rPr>
          <w:rFonts w:ascii="Times New Roman" w:hAnsi="Times New Roman" w:cs="Times New Roman"/>
          <w:color w:val="000000"/>
        </w:rPr>
        <w:t>Нежность</w:t>
      </w:r>
      <w:r w:rsidR="00175885">
        <w:rPr>
          <w:rFonts w:ascii="Times New Roman" w:hAnsi="Times New Roman" w:cs="Times New Roman"/>
          <w:color w:val="000000"/>
        </w:rPr>
        <w:t>»</w:t>
      </w:r>
      <w:r w:rsidRPr="00C92993">
        <w:rPr>
          <w:rFonts w:ascii="Times New Roman" w:hAnsi="Times New Roman" w:cs="Times New Roman"/>
          <w:color w:val="000000"/>
        </w:rPr>
        <w:t xml:space="preserve"> (1962 год). С пронзительной глубиной нежности и боли, пристального внимания к каждому, даже самому незаметному человеку звучит стихотворение, открывающее последний из названных сборников [2].</w:t>
      </w:r>
    </w:p>
    <w:p w:rsidR="00FC50E9" w:rsidRPr="00C92993" w:rsidRDefault="00FC50E9" w:rsidP="00F97656">
      <w:pPr>
        <w:spacing w:after="0"/>
        <w:ind w:firstLine="426"/>
        <w:jc w:val="both"/>
        <w:rPr>
          <w:rFonts w:ascii="Times New Roman" w:hAnsi="Times New Roman" w:cs="Times New Roman"/>
          <w:iCs/>
          <w:color w:val="000000"/>
          <w:shd w:val="clear" w:color="auto" w:fill="FFFFFF"/>
        </w:rPr>
      </w:pPr>
      <w:r w:rsidRPr="00C92993">
        <w:rPr>
          <w:rFonts w:ascii="Times New Roman" w:hAnsi="Times New Roman" w:cs="Times New Roman"/>
          <w:iCs/>
          <w:color w:val="000000"/>
          <w:shd w:val="clear" w:color="auto" w:fill="FFFFFF"/>
        </w:rPr>
        <w:t>Людей неинтересных в мире нет.</w:t>
      </w:r>
    </w:p>
    <w:p w:rsidR="00FC50E9" w:rsidRPr="00C92993" w:rsidRDefault="00FC50E9" w:rsidP="00F97656">
      <w:pPr>
        <w:spacing w:after="0"/>
        <w:ind w:firstLine="426"/>
        <w:jc w:val="both"/>
        <w:rPr>
          <w:rFonts w:ascii="Times New Roman" w:hAnsi="Times New Roman" w:cs="Times New Roman"/>
          <w:iCs/>
          <w:color w:val="000000"/>
          <w:shd w:val="clear" w:color="auto" w:fill="FFFFFF"/>
        </w:rPr>
      </w:pPr>
      <w:r w:rsidRPr="00C92993">
        <w:rPr>
          <w:rFonts w:ascii="Times New Roman" w:hAnsi="Times New Roman" w:cs="Times New Roman"/>
          <w:iCs/>
          <w:color w:val="000000"/>
          <w:shd w:val="clear" w:color="auto" w:fill="FFFFFF"/>
        </w:rPr>
        <w:t xml:space="preserve">Их судьбы как истории планет. </w:t>
      </w:r>
    </w:p>
    <w:p w:rsidR="00FC50E9" w:rsidRPr="00C92993" w:rsidRDefault="00FC50E9" w:rsidP="00F97656">
      <w:pPr>
        <w:spacing w:after="0" w:line="240" w:lineRule="auto"/>
        <w:ind w:firstLine="426"/>
        <w:jc w:val="both"/>
        <w:rPr>
          <w:rFonts w:ascii="Times New Roman" w:hAnsi="Times New Roman" w:cs="Times New Roman"/>
          <w:color w:val="000000"/>
        </w:rPr>
      </w:pPr>
      <w:r w:rsidRPr="00C92993">
        <w:rPr>
          <w:rFonts w:ascii="Times New Roman" w:hAnsi="Times New Roman" w:cs="Times New Roman"/>
          <w:iCs/>
          <w:color w:val="000000"/>
          <w:shd w:val="clear" w:color="auto" w:fill="FFFFFF"/>
        </w:rPr>
        <w:lastRenderedPageBreak/>
        <w:t xml:space="preserve">Неслучайно в последующие годы обращение Евгения Евтушенко к темам природы, родины, жизни и смерти. В стихотворении </w:t>
      </w:r>
      <w:r w:rsidR="00175885">
        <w:rPr>
          <w:rFonts w:ascii="Times New Roman" w:hAnsi="Times New Roman" w:cs="Times New Roman"/>
          <w:iCs/>
          <w:color w:val="000000"/>
          <w:shd w:val="clear" w:color="auto" w:fill="FFFFFF"/>
        </w:rPr>
        <w:t>«</w:t>
      </w:r>
      <w:r w:rsidRPr="00C92993">
        <w:rPr>
          <w:rFonts w:ascii="Times New Roman" w:hAnsi="Times New Roman" w:cs="Times New Roman"/>
          <w:iCs/>
          <w:color w:val="000000"/>
          <w:shd w:val="clear" w:color="auto" w:fill="FFFFFF"/>
        </w:rPr>
        <w:t>Идут белые снеги...</w:t>
      </w:r>
      <w:r w:rsidR="00175885">
        <w:rPr>
          <w:rFonts w:ascii="Times New Roman" w:hAnsi="Times New Roman" w:cs="Times New Roman"/>
          <w:iCs/>
          <w:color w:val="000000"/>
          <w:shd w:val="clear" w:color="auto" w:fill="FFFFFF"/>
        </w:rPr>
        <w:t>»</w:t>
      </w:r>
      <w:r w:rsidRPr="00C92993">
        <w:rPr>
          <w:rFonts w:ascii="Times New Roman" w:hAnsi="Times New Roman" w:cs="Times New Roman"/>
          <w:iCs/>
          <w:color w:val="000000"/>
          <w:shd w:val="clear" w:color="auto" w:fill="FFFFFF"/>
        </w:rPr>
        <w:t xml:space="preserve"> (1965) герой вбирает боли, тревоги и надежды России, подводя в какой-то мере </w:t>
      </w:r>
      <w:r w:rsidR="00175885">
        <w:rPr>
          <w:rFonts w:ascii="Times New Roman" w:hAnsi="Times New Roman" w:cs="Times New Roman"/>
          <w:iCs/>
          <w:color w:val="000000"/>
          <w:shd w:val="clear" w:color="auto" w:fill="FFFFFF"/>
        </w:rPr>
        <w:t>«</w:t>
      </w:r>
      <w:r w:rsidRPr="00C92993">
        <w:rPr>
          <w:rFonts w:ascii="Times New Roman" w:hAnsi="Times New Roman" w:cs="Times New Roman"/>
          <w:iCs/>
          <w:color w:val="000000"/>
          <w:shd w:val="clear" w:color="auto" w:fill="FFFFFF"/>
        </w:rPr>
        <w:t>предварительные итоги</w:t>
      </w:r>
      <w:r w:rsidR="00175885">
        <w:rPr>
          <w:rFonts w:ascii="Times New Roman" w:hAnsi="Times New Roman" w:cs="Times New Roman"/>
          <w:iCs/>
          <w:color w:val="000000"/>
          <w:shd w:val="clear" w:color="auto" w:fill="FFFFFF"/>
        </w:rPr>
        <w:t>»</w:t>
      </w:r>
      <w:r w:rsidRPr="00C92993">
        <w:rPr>
          <w:rFonts w:ascii="Times New Roman" w:hAnsi="Times New Roman" w:cs="Times New Roman"/>
          <w:iCs/>
          <w:color w:val="000000"/>
          <w:shd w:val="clear" w:color="auto" w:fill="FFFFFF"/>
        </w:rPr>
        <w:t xml:space="preserve"> прожитого, он ощущает глубокое, кровное единство с ней. Конечно, есть здесь и некоторый оттенок декларативности, но, бесспорно, преобладает искренность выношенных </w:t>
      </w:r>
      <w:r w:rsidR="007D16C8" w:rsidRPr="00C92993">
        <w:rPr>
          <w:rFonts w:ascii="Times New Roman" w:hAnsi="Times New Roman" w:cs="Times New Roman"/>
          <w:noProof/>
          <w:lang w:eastAsia="ru-RU"/>
        </w:rPr>
        <w:drawing>
          <wp:anchor distT="0" distB="0" distL="0" distR="0" simplePos="0" relativeHeight="251674624" behindDoc="0" locked="0" layoutInCell="1" allowOverlap="1">
            <wp:simplePos x="0" y="0"/>
            <wp:positionH relativeFrom="column">
              <wp:posOffset>3155729</wp:posOffset>
            </wp:positionH>
            <wp:positionV relativeFrom="paragraph">
              <wp:posOffset>524179</wp:posOffset>
            </wp:positionV>
            <wp:extent cx="2764790" cy="1878965"/>
            <wp:effectExtent l="0" t="0" r="0" b="6985"/>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64790" cy="1878965"/>
                    </a:xfrm>
                    <a:prstGeom prst="rect">
                      <a:avLst/>
                    </a:prstGeom>
                    <a:solidFill>
                      <a:srgbClr val="FFFFFF"/>
                    </a:solidFill>
                    <a:ln>
                      <a:noFill/>
                    </a:ln>
                  </pic:spPr>
                </pic:pic>
              </a:graphicData>
            </a:graphic>
          </wp:anchor>
        </w:drawing>
      </w:r>
      <w:r w:rsidRPr="00C92993">
        <w:rPr>
          <w:rFonts w:ascii="Times New Roman" w:hAnsi="Times New Roman" w:cs="Times New Roman"/>
          <w:iCs/>
          <w:color w:val="000000"/>
          <w:shd w:val="clear" w:color="auto" w:fill="FFFFFF"/>
        </w:rPr>
        <w:t>чувств.</w:t>
      </w:r>
    </w:p>
    <w:p w:rsidR="00FC50E9" w:rsidRPr="00C92993" w:rsidRDefault="00FC50E9" w:rsidP="00F97656">
      <w:pPr>
        <w:spacing w:after="0" w:line="240" w:lineRule="auto"/>
        <w:ind w:firstLine="426"/>
        <w:jc w:val="both"/>
        <w:rPr>
          <w:rFonts w:ascii="Times New Roman" w:hAnsi="Times New Roman" w:cs="Times New Roman"/>
          <w:color w:val="000000"/>
        </w:rPr>
      </w:pPr>
      <w:r w:rsidRPr="00C92993">
        <w:rPr>
          <w:rFonts w:ascii="Times New Roman" w:hAnsi="Times New Roman" w:cs="Times New Roman"/>
          <w:color w:val="000000"/>
        </w:rPr>
        <w:t>Расстрел в Кентском университете — трагическое событие, произошедшее в городе Кент, штат </w:t>
      </w:r>
      <w:hyperlink r:id="rId56" w:history="1">
        <w:r w:rsidRPr="00C92993">
          <w:rPr>
            <w:rFonts w:ascii="Times New Roman" w:hAnsi="Times New Roman" w:cs="Times New Roman"/>
            <w:color w:val="000000"/>
          </w:rPr>
          <w:t>Огайо</w:t>
        </w:r>
      </w:hyperlink>
      <w:r w:rsidRPr="00C92993">
        <w:rPr>
          <w:rFonts w:ascii="Times New Roman" w:hAnsi="Times New Roman" w:cs="Times New Roman"/>
          <w:color w:val="000000"/>
        </w:rPr>
        <w:t> (</w:t>
      </w:r>
      <w:hyperlink r:id="rId57" w:history="1">
        <w:r w:rsidRPr="00C92993">
          <w:rPr>
            <w:rFonts w:ascii="Times New Roman" w:hAnsi="Times New Roman" w:cs="Times New Roman"/>
            <w:color w:val="000000"/>
          </w:rPr>
          <w:t>США</w:t>
        </w:r>
      </w:hyperlink>
      <w:r w:rsidRPr="00C92993">
        <w:rPr>
          <w:rFonts w:ascii="Times New Roman" w:hAnsi="Times New Roman" w:cs="Times New Roman"/>
          <w:color w:val="000000"/>
        </w:rPr>
        <w:t>), в ходе антивоенных демонстраций периода </w:t>
      </w:r>
      <w:hyperlink r:id="rId58" w:history="1">
        <w:r w:rsidRPr="00C92993">
          <w:rPr>
            <w:rFonts w:ascii="Times New Roman" w:hAnsi="Times New Roman" w:cs="Times New Roman"/>
            <w:color w:val="000000"/>
          </w:rPr>
          <w:t>войны во Вьетнаме</w:t>
        </w:r>
      </w:hyperlink>
      <w:r w:rsidRPr="00C92993">
        <w:rPr>
          <w:rFonts w:ascii="Times New Roman" w:hAnsi="Times New Roman" w:cs="Times New Roman"/>
          <w:color w:val="000000"/>
        </w:rPr>
        <w:t>.</w:t>
      </w:r>
    </w:p>
    <w:p w:rsidR="00FC50E9" w:rsidRPr="00C92993" w:rsidRDefault="00FC50E9" w:rsidP="00F97656">
      <w:pPr>
        <w:spacing w:after="0" w:line="240" w:lineRule="auto"/>
        <w:ind w:firstLine="426"/>
        <w:jc w:val="both"/>
        <w:rPr>
          <w:rFonts w:ascii="Times New Roman" w:hAnsi="Times New Roman" w:cs="Times New Roman"/>
          <w:bCs/>
          <w:iCs/>
          <w:color w:val="000000"/>
          <w:shd w:val="clear" w:color="auto" w:fill="FFFFFF"/>
        </w:rPr>
      </w:pPr>
      <w:r w:rsidRPr="00C92993">
        <w:rPr>
          <w:rFonts w:ascii="Times New Roman" w:hAnsi="Times New Roman" w:cs="Times New Roman"/>
          <w:color w:val="000000"/>
        </w:rPr>
        <w:t xml:space="preserve">4 мая 1970 года </w:t>
      </w:r>
      <w:r w:rsidRPr="00C92993">
        <w:rPr>
          <w:rFonts w:ascii="Times New Roman" w:hAnsi="Times New Roman" w:cs="Times New Roman"/>
          <w:iCs/>
          <w:color w:val="000000"/>
          <w:shd w:val="clear" w:color="auto" w:fill="FFFFFF"/>
        </w:rPr>
        <w:t>студенты Кентского </w:t>
      </w:r>
      <w:hyperlink r:id="rId59" w:history="1">
        <w:r w:rsidRPr="00C92993">
          <w:rPr>
            <w:rFonts w:ascii="Times New Roman" w:hAnsi="Times New Roman" w:cs="Times New Roman"/>
            <w:color w:val="000000"/>
          </w:rPr>
          <w:t>университета</w:t>
        </w:r>
      </w:hyperlink>
      <w:r w:rsidRPr="00C92993">
        <w:rPr>
          <w:rFonts w:ascii="Times New Roman" w:hAnsi="Times New Roman" w:cs="Times New Roman"/>
          <w:iCs/>
          <w:color w:val="000000"/>
          <w:shd w:val="clear" w:color="auto" w:fill="FFFFFF"/>
        </w:rPr>
        <w:t> устроили акцию протеста против начавшегося за несколько дней до этого </w:t>
      </w:r>
      <w:hyperlink r:id="rId60" w:history="1">
        <w:r w:rsidRPr="00C92993">
          <w:rPr>
            <w:rFonts w:ascii="Times New Roman" w:hAnsi="Times New Roman" w:cs="Times New Roman"/>
            <w:color w:val="000000"/>
          </w:rPr>
          <w:t>вторжения американских и южновьетнамских войск</w:t>
        </w:r>
      </w:hyperlink>
      <w:r w:rsidRPr="00C92993">
        <w:rPr>
          <w:rFonts w:ascii="Times New Roman" w:hAnsi="Times New Roman" w:cs="Times New Roman"/>
          <w:iCs/>
          <w:color w:val="000000"/>
          <w:shd w:val="clear" w:color="auto" w:fill="FFFFFF"/>
        </w:rPr>
        <w:t> в </w:t>
      </w:r>
      <w:hyperlink r:id="rId61" w:history="1">
        <w:r w:rsidRPr="00C92993">
          <w:rPr>
            <w:rFonts w:ascii="Times New Roman" w:hAnsi="Times New Roman" w:cs="Times New Roman"/>
            <w:color w:val="000000"/>
          </w:rPr>
          <w:t>Камбоджу</w:t>
        </w:r>
      </w:hyperlink>
      <w:r w:rsidRPr="00C92993">
        <w:rPr>
          <w:rFonts w:ascii="Times New Roman" w:hAnsi="Times New Roman" w:cs="Times New Roman"/>
          <w:iCs/>
          <w:color w:val="000000"/>
          <w:shd w:val="clear" w:color="auto" w:fill="FFFFFF"/>
        </w:rPr>
        <w:t>. Власти объявили об отмене митинга. В университет прибыло подразделение </w:t>
      </w:r>
      <w:hyperlink r:id="rId62" w:history="1">
        <w:r w:rsidRPr="00C92993">
          <w:rPr>
            <w:rFonts w:ascii="Times New Roman" w:hAnsi="Times New Roman" w:cs="Times New Roman"/>
            <w:color w:val="000000"/>
          </w:rPr>
          <w:t>Национальной гвардии</w:t>
        </w:r>
      </w:hyperlink>
      <w:r w:rsidRPr="00C92993">
        <w:rPr>
          <w:rFonts w:ascii="Times New Roman" w:hAnsi="Times New Roman" w:cs="Times New Roman"/>
          <w:iCs/>
          <w:color w:val="000000"/>
          <w:shd w:val="clear" w:color="auto" w:fill="FFFFFF"/>
        </w:rPr>
        <w:t> Огайо, имевшее приказ разогнать демонстрантов. По неизвестным причинам гвардейцы открыли огонь по толпе, в результате чего погибло 4 и было ранено 9 студентов.</w:t>
      </w:r>
    </w:p>
    <w:p w:rsidR="00FC50E9" w:rsidRPr="00C92993" w:rsidRDefault="00284B05" w:rsidP="00F97656">
      <w:pPr>
        <w:spacing w:after="0" w:line="240" w:lineRule="auto"/>
        <w:ind w:firstLine="426"/>
        <w:jc w:val="both"/>
        <w:rPr>
          <w:rFonts w:ascii="Times New Roman" w:hAnsi="Times New Roman" w:cs="Times New Roman"/>
          <w:bCs/>
          <w:iCs/>
          <w:color w:val="000000"/>
          <w:shd w:val="clear" w:color="auto" w:fill="FFFFFF"/>
        </w:rPr>
      </w:pPr>
      <w:r w:rsidRPr="00C92993">
        <w:rPr>
          <w:rFonts w:ascii="Times New Roman" w:hAnsi="Times New Roman" w:cs="Times New Roman"/>
          <w:noProof/>
          <w:lang w:eastAsia="ru-RU"/>
        </w:rPr>
        <w:drawing>
          <wp:anchor distT="0" distB="0" distL="0" distR="0" simplePos="0" relativeHeight="251677696" behindDoc="0" locked="0" layoutInCell="1" allowOverlap="1">
            <wp:simplePos x="0" y="0"/>
            <wp:positionH relativeFrom="column">
              <wp:posOffset>2845435</wp:posOffset>
            </wp:positionH>
            <wp:positionV relativeFrom="paragraph">
              <wp:posOffset>685800</wp:posOffset>
            </wp:positionV>
            <wp:extent cx="1748790" cy="1879600"/>
            <wp:effectExtent l="0" t="0" r="3810" b="6350"/>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48790" cy="1879600"/>
                    </a:xfrm>
                    <a:prstGeom prst="rect">
                      <a:avLst/>
                    </a:prstGeom>
                    <a:solidFill>
                      <a:srgbClr val="FFFFFF"/>
                    </a:solidFill>
                    <a:ln>
                      <a:noFill/>
                    </a:ln>
                  </pic:spPr>
                </pic:pic>
              </a:graphicData>
            </a:graphic>
          </wp:anchor>
        </w:drawing>
      </w:r>
      <w:r w:rsidRPr="00C92993">
        <w:rPr>
          <w:rFonts w:ascii="Times New Roman" w:hAnsi="Times New Roman" w:cs="Times New Roman"/>
          <w:noProof/>
          <w:lang w:eastAsia="ru-RU"/>
        </w:rPr>
        <w:drawing>
          <wp:anchor distT="0" distB="0" distL="0" distR="0" simplePos="0" relativeHeight="251675648" behindDoc="0" locked="0" layoutInCell="1" allowOverlap="1">
            <wp:simplePos x="0" y="0"/>
            <wp:positionH relativeFrom="margin">
              <wp:posOffset>0</wp:posOffset>
            </wp:positionH>
            <wp:positionV relativeFrom="margin">
              <wp:posOffset>4217835</wp:posOffset>
            </wp:positionV>
            <wp:extent cx="2632075" cy="1792605"/>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32075" cy="1792605"/>
                    </a:xfrm>
                    <a:prstGeom prst="rect">
                      <a:avLst/>
                    </a:prstGeom>
                    <a:solidFill>
                      <a:srgbClr val="FFFFFF"/>
                    </a:solidFill>
                    <a:ln>
                      <a:noFill/>
                    </a:ln>
                  </pic:spPr>
                </pic:pic>
              </a:graphicData>
            </a:graphic>
          </wp:anchor>
        </w:drawing>
      </w:r>
      <w:r w:rsidR="00CE25B4" w:rsidRPr="00C92993">
        <w:rPr>
          <w:rFonts w:ascii="Times New Roman" w:hAnsi="Times New Roman" w:cs="Times New Roman"/>
          <w:noProof/>
          <w:lang w:eastAsia="ru-RU"/>
        </w:rPr>
        <w:drawing>
          <wp:anchor distT="0" distB="0" distL="0" distR="0" simplePos="0" relativeHeight="251678720" behindDoc="0" locked="0" layoutInCell="1" allowOverlap="1">
            <wp:simplePos x="0" y="0"/>
            <wp:positionH relativeFrom="margin">
              <wp:posOffset>209550</wp:posOffset>
            </wp:positionH>
            <wp:positionV relativeFrom="margin">
              <wp:posOffset>540854</wp:posOffset>
            </wp:positionV>
            <wp:extent cx="2565400" cy="1862455"/>
            <wp:effectExtent l="0" t="0" r="6350" b="444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65400" cy="1862455"/>
                    </a:xfrm>
                    <a:prstGeom prst="rect">
                      <a:avLst/>
                    </a:prstGeom>
                    <a:solidFill>
                      <a:srgbClr val="FFFFFF"/>
                    </a:solidFill>
                    <a:ln>
                      <a:noFill/>
                    </a:ln>
                  </pic:spPr>
                </pic:pic>
              </a:graphicData>
            </a:graphic>
          </wp:anchor>
        </w:drawing>
      </w:r>
      <w:r w:rsidR="00175885">
        <w:rPr>
          <w:rFonts w:ascii="Times New Roman" w:hAnsi="Times New Roman" w:cs="Times New Roman"/>
          <w:bCs/>
          <w:iCs/>
          <w:color w:val="000000"/>
          <w:shd w:val="clear" w:color="auto" w:fill="FFFFFF"/>
        </w:rPr>
        <w:t>»</w:t>
      </w:r>
      <w:r w:rsidR="00FC50E9" w:rsidRPr="00C92993">
        <w:rPr>
          <w:rFonts w:ascii="Times New Roman" w:hAnsi="Times New Roman" w:cs="Times New Roman"/>
          <w:bCs/>
          <w:iCs/>
          <w:color w:val="000000"/>
          <w:shd w:val="clear" w:color="auto" w:fill="FFFFFF"/>
        </w:rPr>
        <w:t>...Рассчитывая на публицистический эффект, Евтушенко то избирал для своих стихов темы актуальной политики партии, то адресовал их критически настроенной общественности. Его стихи большей частью повествовательны и богаты образными деталями. Его поэтическое дарование редко проявляется в глубоких и содержательных высказываниях. Он пишет л</w:t>
      </w:r>
      <w:r>
        <w:rPr>
          <w:rFonts w:ascii="Times New Roman" w:hAnsi="Times New Roman" w:cs="Times New Roman"/>
          <w:bCs/>
          <w:iCs/>
          <w:color w:val="000000"/>
          <w:shd w:val="clear" w:color="auto" w:fill="FFFFFF"/>
        </w:rPr>
        <w:t xml:space="preserve">егко, любит игру слов и звуков, </w:t>
      </w:r>
      <w:r w:rsidR="00FC50E9" w:rsidRPr="00C92993">
        <w:rPr>
          <w:rFonts w:ascii="Times New Roman" w:hAnsi="Times New Roman" w:cs="Times New Roman"/>
          <w:bCs/>
          <w:iCs/>
          <w:color w:val="000000"/>
          <w:shd w:val="clear" w:color="auto" w:fill="FFFFFF"/>
        </w:rPr>
        <w:t>нередко, однако, доходящую у него до вычурности,</w:t>
      </w:r>
      <w:r w:rsidR="00175885">
        <w:rPr>
          <w:rFonts w:ascii="Times New Roman" w:hAnsi="Times New Roman" w:cs="Times New Roman"/>
          <w:bCs/>
          <w:iCs/>
          <w:color w:val="000000"/>
          <w:shd w:val="clear" w:color="auto" w:fill="FFFFFF"/>
        </w:rPr>
        <w:t>»</w:t>
      </w:r>
      <w:r w:rsidR="00FC50E9" w:rsidRPr="00C92993">
        <w:rPr>
          <w:rFonts w:ascii="Times New Roman" w:hAnsi="Times New Roman" w:cs="Times New Roman"/>
          <w:bCs/>
          <w:iCs/>
          <w:color w:val="000000"/>
          <w:shd w:val="clear" w:color="auto" w:fill="FFFFFF"/>
        </w:rPr>
        <w:t xml:space="preserve"> - пишет немецкий критик Вольфганг Казак.</w:t>
      </w:r>
    </w:p>
    <w:p w:rsidR="00FC50E9" w:rsidRPr="00C92993" w:rsidRDefault="00FC50E9" w:rsidP="00F97656">
      <w:pPr>
        <w:spacing w:after="0" w:line="240" w:lineRule="auto"/>
        <w:ind w:firstLine="426"/>
        <w:jc w:val="both"/>
        <w:rPr>
          <w:rFonts w:ascii="Times New Roman" w:hAnsi="Times New Roman" w:cs="Times New Roman"/>
          <w:color w:val="000000"/>
        </w:rPr>
      </w:pPr>
      <w:r w:rsidRPr="00C92993">
        <w:rPr>
          <w:rFonts w:ascii="Times New Roman" w:hAnsi="Times New Roman" w:cs="Times New Roman"/>
          <w:bCs/>
          <w:iCs/>
          <w:color w:val="000000"/>
          <w:shd w:val="clear" w:color="auto" w:fill="FFFFFF"/>
        </w:rPr>
        <w:t>Хотелось бы заострить внимани</w:t>
      </w:r>
      <w:r w:rsidR="00FE697B">
        <w:rPr>
          <w:rFonts w:ascii="Times New Roman" w:hAnsi="Times New Roman" w:cs="Times New Roman"/>
          <w:bCs/>
          <w:iCs/>
          <w:color w:val="000000"/>
          <w:shd w:val="clear" w:color="auto" w:fill="FFFFFF"/>
        </w:rPr>
        <w:t xml:space="preserve">е на одном </w:t>
      </w:r>
      <w:r w:rsidRPr="00C92993">
        <w:rPr>
          <w:rFonts w:ascii="Times New Roman" w:hAnsi="Times New Roman" w:cs="Times New Roman"/>
          <w:bCs/>
          <w:iCs/>
          <w:color w:val="000000"/>
          <w:shd w:val="clear" w:color="auto" w:fill="FFFFFF"/>
        </w:rPr>
        <w:t xml:space="preserve">стихотворении — призыве, написанном Евгением Евтушенко </w:t>
      </w:r>
      <w:r w:rsidR="00175885">
        <w:rPr>
          <w:rFonts w:ascii="Times New Roman" w:hAnsi="Times New Roman" w:cs="Times New Roman"/>
          <w:bCs/>
          <w:iCs/>
          <w:color w:val="000000"/>
          <w:shd w:val="clear" w:color="auto" w:fill="FFFFFF"/>
        </w:rPr>
        <w:t>«</w:t>
      </w:r>
      <w:r w:rsidRPr="00C92993">
        <w:rPr>
          <w:rFonts w:ascii="Times New Roman" w:hAnsi="Times New Roman" w:cs="Times New Roman"/>
          <w:bCs/>
          <w:iCs/>
          <w:color w:val="000000"/>
          <w:shd w:val="clear" w:color="auto" w:fill="FFFFFF"/>
        </w:rPr>
        <w:t>Цветы лучше пуль</w:t>
      </w:r>
      <w:r w:rsidR="00175885">
        <w:rPr>
          <w:rFonts w:ascii="Times New Roman" w:hAnsi="Times New Roman" w:cs="Times New Roman"/>
          <w:bCs/>
          <w:iCs/>
          <w:color w:val="000000"/>
          <w:shd w:val="clear" w:color="auto" w:fill="FFFFFF"/>
        </w:rPr>
        <w:t>»</w:t>
      </w:r>
    </w:p>
    <w:p w:rsidR="00FC50E9" w:rsidRPr="00C92993" w:rsidRDefault="00FC50E9" w:rsidP="00F97656">
      <w:pPr>
        <w:spacing w:after="0"/>
        <w:ind w:firstLine="426"/>
        <w:jc w:val="both"/>
        <w:rPr>
          <w:rFonts w:ascii="Times New Roman" w:hAnsi="Times New Roman" w:cs="Times New Roman"/>
          <w:color w:val="000000"/>
        </w:rPr>
      </w:pPr>
      <w:r w:rsidRPr="00C92993">
        <w:rPr>
          <w:rFonts w:ascii="Times New Roman" w:hAnsi="Times New Roman" w:cs="Times New Roman"/>
          <w:color w:val="000000"/>
        </w:rPr>
        <w:t xml:space="preserve">'Цветы лучше пуль', - такими, по словам друзей, были последние слова 19-летней Эллисон Краузе, убитой солдатом подразделения Национальной гвардии штата Огайо. Обычная студенческая демонстрация осталась в памяти страны как один из самых трагичных моментов 20-го века [3], унеся жизнь четырех студентов и сердца миллионов простых американцев, впервые обративших внимание на то, что правительство страны начало позволять себе слишком многое. Вместе с другими погибшими Краузе стала символом свободы слова не только в Америке, но далеко за ее пределами; так, в русскоязычных странах историю Эллисон знают по стихотворению </w:t>
      </w:r>
    </w:p>
    <w:p w:rsidR="00FC50E9" w:rsidRPr="00C92993" w:rsidRDefault="00CE25B4" w:rsidP="00F97656">
      <w:pPr>
        <w:spacing w:after="0" w:line="240" w:lineRule="auto"/>
        <w:ind w:firstLine="426"/>
        <w:jc w:val="both"/>
        <w:rPr>
          <w:rFonts w:ascii="Times New Roman" w:hAnsi="Times New Roman" w:cs="Times New Roman"/>
          <w:iCs/>
          <w:color w:val="000000"/>
          <w:shd w:val="clear" w:color="auto" w:fill="FFFFFF"/>
        </w:rPr>
      </w:pPr>
      <w:r>
        <w:rPr>
          <w:rFonts w:ascii="Times New Roman" w:hAnsi="Times New Roman" w:cs="Times New Roman"/>
          <w:color w:val="000000"/>
        </w:rPr>
        <w:t>Евгения Евтушенко «</w:t>
      </w:r>
      <w:r w:rsidR="00FC50E9" w:rsidRPr="00C92993">
        <w:rPr>
          <w:rFonts w:ascii="Times New Roman" w:hAnsi="Times New Roman" w:cs="Times New Roman"/>
          <w:color w:val="000000"/>
        </w:rPr>
        <w:t>Цветы и пули</w:t>
      </w:r>
      <w:r>
        <w:rPr>
          <w:rFonts w:ascii="Times New Roman" w:hAnsi="Times New Roman" w:cs="Times New Roman"/>
          <w:color w:val="000000"/>
        </w:rPr>
        <w:t>»</w:t>
      </w:r>
      <w:r w:rsidR="00FC50E9" w:rsidRPr="00C92993">
        <w:rPr>
          <w:rFonts w:ascii="Times New Roman" w:hAnsi="Times New Roman" w:cs="Times New Roman"/>
          <w:color w:val="000000"/>
        </w:rPr>
        <w:t>, написанного вскоре после трагедии в мае 1970-го.</w:t>
      </w:r>
      <w:r w:rsidR="00FC50E9" w:rsidRPr="00C92993">
        <w:rPr>
          <w:rFonts w:ascii="Times New Roman" w:hAnsi="Times New Roman" w:cs="Times New Roman"/>
          <w:iCs/>
          <w:color w:val="000000"/>
          <w:shd w:val="clear" w:color="auto" w:fill="FFFFFF"/>
        </w:rPr>
        <w:t>Оно производит сильное впечатление на читателей и заставляет действовать слабых и беззащитных, выражает свою гражданнскую позицию в драме статей, листовок, плакатов.</w:t>
      </w:r>
    </w:p>
    <w:p w:rsidR="00FC50E9" w:rsidRPr="00C92993" w:rsidRDefault="00FC50E9" w:rsidP="00F97656">
      <w:pPr>
        <w:spacing w:after="0" w:line="240" w:lineRule="auto"/>
        <w:ind w:firstLine="426"/>
        <w:jc w:val="both"/>
        <w:rPr>
          <w:rFonts w:ascii="Times New Roman" w:hAnsi="Times New Roman" w:cs="Times New Roman"/>
          <w:color w:val="000000"/>
          <w:shd w:val="clear" w:color="auto" w:fill="FFFFFF"/>
        </w:rPr>
      </w:pPr>
      <w:r w:rsidRPr="00C92993">
        <w:rPr>
          <w:rFonts w:ascii="Times New Roman" w:hAnsi="Times New Roman" w:cs="Times New Roman"/>
          <w:iCs/>
          <w:color w:val="000000"/>
          <w:shd w:val="clear" w:color="auto" w:fill="FFFFFF"/>
        </w:rPr>
        <w:lastRenderedPageBreak/>
        <w:t>Плакат</w:t>
      </w:r>
      <w:r w:rsidRPr="00C92993">
        <w:rPr>
          <w:rFonts w:ascii="Times New Roman" w:hAnsi="Times New Roman" w:cs="Times New Roman"/>
          <w:b/>
          <w:bCs/>
          <w:iCs/>
          <w:color w:val="000000"/>
          <w:shd w:val="clear" w:color="auto" w:fill="FFFFFF"/>
        </w:rPr>
        <w:t> - </w:t>
      </w:r>
      <w:r w:rsidRPr="00C92993">
        <w:rPr>
          <w:rFonts w:ascii="Times New Roman" w:hAnsi="Times New Roman" w:cs="Times New Roman"/>
          <w:iCs/>
          <w:color w:val="000000"/>
          <w:shd w:val="clear" w:color="auto" w:fill="FFFFFF"/>
        </w:rPr>
        <w:t xml:space="preserve">лаконичное, броское, обычно крупноформатное изображение с кратким текстом, </w:t>
      </w:r>
      <w:r w:rsidRPr="00C92993">
        <w:rPr>
          <w:rFonts w:ascii="Times New Roman" w:hAnsi="Times New Roman" w:cs="Times New Roman"/>
          <w:color w:val="000000"/>
          <w:shd w:val="clear" w:color="auto" w:fill="FFFFFF"/>
        </w:rPr>
        <w:t>выполненное в агитационных, рекламных, информационных или учебных целях.</w:t>
      </w:r>
    </w:p>
    <w:p w:rsidR="00FC50E9" w:rsidRPr="00C92993" w:rsidRDefault="00FC50E9" w:rsidP="00F97656">
      <w:pPr>
        <w:spacing w:after="0" w:line="240" w:lineRule="auto"/>
        <w:ind w:firstLine="426"/>
        <w:jc w:val="both"/>
        <w:rPr>
          <w:rFonts w:ascii="Times New Roman" w:hAnsi="Times New Roman" w:cs="Times New Roman"/>
          <w:color w:val="000000"/>
          <w:shd w:val="clear" w:color="auto" w:fill="FFFFFF"/>
        </w:rPr>
      </w:pPr>
      <w:r w:rsidRPr="00C92993">
        <w:rPr>
          <w:rFonts w:ascii="Times New Roman" w:hAnsi="Times New Roman" w:cs="Times New Roman"/>
          <w:color w:val="000000"/>
          <w:shd w:val="clear" w:color="auto" w:fill="FFFFFF"/>
        </w:rPr>
        <w:t>Чтобы создать хороший плакат, стоит выполнять следующие условия: хорошая читаемость, контрастность, размер и расположение, плакат работает независимо от размера, большие размеры, негативное пространство, призыв к действию, необычная типографика, ручная работа, дерзость.</w:t>
      </w:r>
    </w:p>
    <w:p w:rsidR="00FC50E9" w:rsidRPr="00C92993" w:rsidRDefault="00FC50E9" w:rsidP="00F97656">
      <w:pPr>
        <w:spacing w:after="0"/>
        <w:ind w:firstLine="426"/>
        <w:jc w:val="both"/>
        <w:rPr>
          <w:rFonts w:ascii="Times New Roman" w:hAnsi="Times New Roman" w:cs="Times New Roman"/>
          <w:color w:val="000000"/>
          <w:shd w:val="clear" w:color="auto" w:fill="FFFFFF"/>
        </w:rPr>
      </w:pPr>
      <w:r w:rsidRPr="00C92993">
        <w:rPr>
          <w:rFonts w:ascii="Times New Roman" w:hAnsi="Times New Roman" w:cs="Times New Roman"/>
          <w:color w:val="000000"/>
          <w:shd w:val="clear" w:color="auto" w:fill="FFFFFF"/>
        </w:rPr>
        <w:t>По данным критериям я создала сборник плакатов (в количестве 7 штук). </w:t>
      </w:r>
    </w:p>
    <w:p w:rsidR="00FC50E9" w:rsidRPr="00C92993" w:rsidRDefault="00C92993" w:rsidP="00F97656">
      <w:pPr>
        <w:spacing w:after="0"/>
        <w:ind w:firstLine="426"/>
        <w:jc w:val="both"/>
        <w:rPr>
          <w:rFonts w:ascii="Times New Roman" w:hAnsi="Times New Roman" w:cs="Times New Roman"/>
          <w:color w:val="000000"/>
          <w:shd w:val="clear" w:color="auto" w:fill="FFFFFF"/>
        </w:rPr>
      </w:pPr>
      <w:r w:rsidRPr="00C92993">
        <w:rPr>
          <w:rFonts w:ascii="Times New Roman" w:hAnsi="Times New Roman" w:cs="Times New Roman"/>
          <w:noProof/>
          <w:lang w:eastAsia="ru-RU"/>
        </w:rPr>
        <w:drawing>
          <wp:anchor distT="0" distB="0" distL="0" distR="0" simplePos="0" relativeHeight="251676672" behindDoc="0" locked="0" layoutInCell="1" allowOverlap="1">
            <wp:simplePos x="0" y="0"/>
            <wp:positionH relativeFrom="column">
              <wp:posOffset>2855595</wp:posOffset>
            </wp:positionH>
            <wp:positionV relativeFrom="paragraph">
              <wp:posOffset>421640</wp:posOffset>
            </wp:positionV>
            <wp:extent cx="2144395" cy="1511300"/>
            <wp:effectExtent l="0" t="0" r="8255" b="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44395" cy="1511300"/>
                    </a:xfrm>
                    <a:prstGeom prst="rect">
                      <a:avLst/>
                    </a:prstGeom>
                    <a:solidFill>
                      <a:srgbClr val="FFFFFF"/>
                    </a:solidFill>
                    <a:ln>
                      <a:noFill/>
                    </a:ln>
                  </pic:spPr>
                </pic:pic>
              </a:graphicData>
            </a:graphic>
          </wp:anchor>
        </w:drawing>
      </w:r>
      <w:r w:rsidR="00A03CE5" w:rsidRPr="00C92993">
        <w:rPr>
          <w:rFonts w:ascii="Times New Roman" w:hAnsi="Times New Roman" w:cs="Times New Roman"/>
          <w:noProof/>
          <w:lang w:eastAsia="ru-RU"/>
        </w:rPr>
        <w:drawing>
          <wp:anchor distT="0" distB="0" distL="0" distR="0" simplePos="0" relativeHeight="251679744" behindDoc="0" locked="0" layoutInCell="1" allowOverlap="1">
            <wp:simplePos x="0" y="0"/>
            <wp:positionH relativeFrom="column">
              <wp:posOffset>307975</wp:posOffset>
            </wp:positionH>
            <wp:positionV relativeFrom="paragraph">
              <wp:posOffset>420370</wp:posOffset>
            </wp:positionV>
            <wp:extent cx="2258060" cy="1513205"/>
            <wp:effectExtent l="0" t="0" r="8890"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58060" cy="1513205"/>
                    </a:xfrm>
                    <a:prstGeom prst="rect">
                      <a:avLst/>
                    </a:prstGeom>
                    <a:solidFill>
                      <a:srgbClr val="FFFFFF"/>
                    </a:solidFill>
                    <a:ln>
                      <a:noFill/>
                    </a:ln>
                  </pic:spPr>
                </pic:pic>
              </a:graphicData>
            </a:graphic>
          </wp:anchor>
        </w:drawing>
      </w:r>
      <w:r w:rsidR="00FC50E9" w:rsidRPr="00C92993">
        <w:rPr>
          <w:rFonts w:ascii="Times New Roman" w:hAnsi="Times New Roman" w:cs="Times New Roman"/>
          <w:color w:val="000000"/>
          <w:shd w:val="clear" w:color="auto" w:fill="FFFFFF"/>
        </w:rPr>
        <w:t>Для наглядности я привела 2 работы, которые демонстрируют часто использованные ошибки в процессе создания плакатов.</w:t>
      </w:r>
    </w:p>
    <w:p w:rsidR="00FC50E9" w:rsidRPr="00C92993" w:rsidRDefault="00FC50E9" w:rsidP="00F97656">
      <w:pPr>
        <w:spacing w:after="0"/>
        <w:ind w:firstLine="426"/>
        <w:jc w:val="both"/>
        <w:rPr>
          <w:rFonts w:ascii="Times New Roman" w:hAnsi="Times New Roman" w:cs="Times New Roman"/>
          <w:bCs/>
          <w:iCs/>
          <w:color w:val="000000"/>
        </w:rPr>
      </w:pPr>
      <w:r w:rsidRPr="00C92993">
        <w:rPr>
          <w:rFonts w:ascii="Times New Roman" w:hAnsi="Times New Roman" w:cs="Times New Roman"/>
          <w:bCs/>
          <w:iCs/>
          <w:color w:val="000000"/>
        </w:rPr>
        <w:t xml:space="preserve">Плакат -это довольно занимательный вид граффити, который позволяет творцам дать волю своему воображению. К тому же это отличный способ освоить новую технику или улучшить свои навыки. </w:t>
      </w:r>
    </w:p>
    <w:p w:rsidR="00FC50E9" w:rsidRPr="00C92993" w:rsidRDefault="00FC50E9" w:rsidP="00F97656">
      <w:pPr>
        <w:spacing w:after="0" w:line="240" w:lineRule="auto"/>
        <w:ind w:firstLine="426"/>
        <w:jc w:val="both"/>
        <w:rPr>
          <w:rFonts w:ascii="Times New Roman" w:hAnsi="Times New Roman" w:cs="Times New Roman"/>
          <w:bCs/>
          <w:iCs/>
          <w:color w:val="000000"/>
        </w:rPr>
      </w:pPr>
      <w:r w:rsidRPr="00C92993">
        <w:rPr>
          <w:rFonts w:ascii="Times New Roman" w:hAnsi="Times New Roman" w:cs="Times New Roman"/>
          <w:bCs/>
          <w:iCs/>
          <w:color w:val="000000"/>
        </w:rPr>
        <w:t>Иногда создание плаката дается очень трудно: ведь требуется донести идею, используя минимум средств. Но в любом случае это интересно – особенно когда плакат получился удачным и привлекающим внимание людей. Современная публицистика гораздо интереснее современной художественной литературы, потому что она не только представляет событие, но тут же дает им оценку и выражает отношение. Художественная литература, проникнутая публицистикой, оказывается наиболее читаемой, понятной и востребованной. Поэтому творчество поэта Евгения Евтушенко, отличающееся ярко выраженной публицистичностью, востребовано до сих пор.</w:t>
      </w:r>
    </w:p>
    <w:p w:rsidR="00FC50E9" w:rsidRPr="00C92993" w:rsidRDefault="00FC50E9" w:rsidP="00F97656">
      <w:pPr>
        <w:spacing w:after="0" w:line="240" w:lineRule="auto"/>
        <w:ind w:firstLine="426"/>
        <w:jc w:val="both"/>
        <w:rPr>
          <w:rFonts w:ascii="Times New Roman" w:hAnsi="Times New Roman" w:cs="Times New Roman"/>
          <w:bCs/>
          <w:iCs/>
          <w:color w:val="000000"/>
        </w:rPr>
      </w:pPr>
      <w:r w:rsidRPr="00C92993">
        <w:rPr>
          <w:rFonts w:ascii="Times New Roman" w:hAnsi="Times New Roman" w:cs="Times New Roman"/>
          <w:bCs/>
          <w:iCs/>
          <w:color w:val="000000"/>
        </w:rPr>
        <w:t xml:space="preserve">Большинство произведений Евтушенко связаны с наиболее актуальной проблемой современности: состоянием войны и мира в обществе. Многим хорошо известна песня на стихи Евтушенко </w:t>
      </w:r>
      <w:r w:rsidR="00175885">
        <w:rPr>
          <w:rFonts w:ascii="Times New Roman" w:hAnsi="Times New Roman" w:cs="Times New Roman"/>
          <w:bCs/>
          <w:iCs/>
          <w:color w:val="000000"/>
        </w:rPr>
        <w:t>«</w:t>
      </w:r>
      <w:r w:rsidRPr="00C92993">
        <w:rPr>
          <w:rFonts w:ascii="Times New Roman" w:hAnsi="Times New Roman" w:cs="Times New Roman"/>
          <w:bCs/>
          <w:iCs/>
          <w:color w:val="000000"/>
        </w:rPr>
        <w:t>Хотят ли русские войны</w:t>
      </w:r>
      <w:r w:rsidR="00175885">
        <w:rPr>
          <w:rFonts w:ascii="Times New Roman" w:hAnsi="Times New Roman" w:cs="Times New Roman"/>
          <w:bCs/>
          <w:iCs/>
          <w:color w:val="000000"/>
        </w:rPr>
        <w:t>»</w:t>
      </w:r>
      <w:r w:rsidRPr="00C92993">
        <w:rPr>
          <w:rFonts w:ascii="Times New Roman" w:hAnsi="Times New Roman" w:cs="Times New Roman"/>
          <w:bCs/>
          <w:iCs/>
          <w:color w:val="000000"/>
        </w:rPr>
        <w:t>.</w:t>
      </w:r>
    </w:p>
    <w:p w:rsidR="00FC50E9" w:rsidRPr="00C92993" w:rsidRDefault="00FC50E9" w:rsidP="00F97656">
      <w:pPr>
        <w:spacing w:after="0" w:line="240" w:lineRule="auto"/>
        <w:ind w:firstLine="426"/>
        <w:jc w:val="both"/>
        <w:rPr>
          <w:rFonts w:ascii="Times New Roman" w:hAnsi="Times New Roman" w:cs="Times New Roman"/>
          <w:bCs/>
          <w:iCs/>
          <w:color w:val="000000"/>
        </w:rPr>
      </w:pPr>
      <w:r w:rsidRPr="00C92993">
        <w:rPr>
          <w:rFonts w:ascii="Times New Roman" w:hAnsi="Times New Roman" w:cs="Times New Roman"/>
          <w:bCs/>
          <w:iCs/>
          <w:color w:val="000000"/>
        </w:rPr>
        <w:t xml:space="preserve">В последнее время большой популярностью пользуется стихотворение </w:t>
      </w:r>
      <w:r w:rsidR="00175885">
        <w:rPr>
          <w:rFonts w:ascii="Times New Roman" w:hAnsi="Times New Roman" w:cs="Times New Roman"/>
          <w:bCs/>
          <w:iCs/>
          <w:color w:val="000000"/>
        </w:rPr>
        <w:t>«</w:t>
      </w:r>
      <w:r w:rsidRPr="00C92993">
        <w:rPr>
          <w:rFonts w:ascii="Times New Roman" w:hAnsi="Times New Roman" w:cs="Times New Roman"/>
          <w:bCs/>
          <w:iCs/>
          <w:color w:val="000000"/>
        </w:rPr>
        <w:t>Цветы лучше пуль</w:t>
      </w:r>
      <w:r w:rsidR="00175885">
        <w:rPr>
          <w:rFonts w:ascii="Times New Roman" w:hAnsi="Times New Roman" w:cs="Times New Roman"/>
          <w:bCs/>
          <w:iCs/>
          <w:color w:val="000000"/>
        </w:rPr>
        <w:t>»</w:t>
      </w:r>
      <w:r w:rsidRPr="00C92993">
        <w:rPr>
          <w:rFonts w:ascii="Times New Roman" w:hAnsi="Times New Roman" w:cs="Times New Roman"/>
          <w:bCs/>
          <w:iCs/>
          <w:color w:val="000000"/>
        </w:rPr>
        <w:t>, по которому и выполненно данное проектное исследование. Новизна проекта состоит в том, что на основе словесно</w:t>
      </w:r>
      <w:r w:rsidR="00FE697B">
        <w:rPr>
          <w:rFonts w:ascii="Times New Roman" w:hAnsi="Times New Roman" w:cs="Times New Roman"/>
          <w:bCs/>
          <w:iCs/>
          <w:color w:val="000000"/>
        </w:rPr>
        <w:t xml:space="preserve"> </w:t>
      </w:r>
      <w:r w:rsidRPr="00C92993">
        <w:rPr>
          <w:rFonts w:ascii="Times New Roman" w:hAnsi="Times New Roman" w:cs="Times New Roman"/>
          <w:bCs/>
          <w:iCs/>
          <w:color w:val="000000"/>
        </w:rPr>
        <w:t>-</w:t>
      </w:r>
      <w:r w:rsidR="00FE697B">
        <w:rPr>
          <w:rFonts w:ascii="Times New Roman" w:hAnsi="Times New Roman" w:cs="Times New Roman"/>
          <w:bCs/>
          <w:iCs/>
          <w:color w:val="000000"/>
        </w:rPr>
        <w:t xml:space="preserve"> </w:t>
      </w:r>
      <w:r w:rsidRPr="00C92993">
        <w:rPr>
          <w:rFonts w:ascii="Times New Roman" w:hAnsi="Times New Roman" w:cs="Times New Roman"/>
          <w:bCs/>
          <w:iCs/>
          <w:color w:val="000000"/>
        </w:rPr>
        <w:t>художественного материала стихотворения удалось создать</w:t>
      </w:r>
      <w:r w:rsidR="00FE697B">
        <w:rPr>
          <w:rFonts w:ascii="Times New Roman" w:hAnsi="Times New Roman" w:cs="Times New Roman"/>
          <w:bCs/>
          <w:iCs/>
          <w:color w:val="000000"/>
        </w:rPr>
        <w:t xml:space="preserve"> сборник политических плакатов.  Д</w:t>
      </w:r>
      <w:r w:rsidRPr="00C92993">
        <w:rPr>
          <w:rFonts w:ascii="Times New Roman" w:hAnsi="Times New Roman" w:cs="Times New Roman"/>
          <w:bCs/>
          <w:iCs/>
          <w:color w:val="000000"/>
        </w:rPr>
        <w:t>ля чего нужно было изучить жиз</w:t>
      </w:r>
      <w:r w:rsidR="00FE697B">
        <w:rPr>
          <w:rFonts w:ascii="Times New Roman" w:hAnsi="Times New Roman" w:cs="Times New Roman"/>
          <w:bCs/>
          <w:iCs/>
          <w:color w:val="000000"/>
        </w:rPr>
        <w:t>ненный и творческий путь поэта, т</w:t>
      </w:r>
      <w:r w:rsidRPr="00C92993">
        <w:rPr>
          <w:rFonts w:ascii="Times New Roman" w:hAnsi="Times New Roman" w:cs="Times New Roman"/>
          <w:bCs/>
          <w:iCs/>
          <w:color w:val="000000"/>
        </w:rPr>
        <w:t xml:space="preserve">екст стихотворения </w:t>
      </w:r>
      <w:r w:rsidR="00175885">
        <w:rPr>
          <w:rFonts w:ascii="Times New Roman" w:hAnsi="Times New Roman" w:cs="Times New Roman"/>
          <w:bCs/>
          <w:iCs/>
          <w:color w:val="000000"/>
        </w:rPr>
        <w:t>«</w:t>
      </w:r>
      <w:r w:rsidRPr="00C92993">
        <w:rPr>
          <w:rFonts w:ascii="Times New Roman" w:hAnsi="Times New Roman" w:cs="Times New Roman"/>
          <w:bCs/>
          <w:iCs/>
          <w:color w:val="000000"/>
        </w:rPr>
        <w:t>Цветы лучше пуль</w:t>
      </w:r>
      <w:r w:rsidR="00175885">
        <w:rPr>
          <w:rFonts w:ascii="Times New Roman" w:hAnsi="Times New Roman" w:cs="Times New Roman"/>
          <w:bCs/>
          <w:iCs/>
          <w:color w:val="000000"/>
        </w:rPr>
        <w:t>»</w:t>
      </w:r>
      <w:r w:rsidRPr="00C92993">
        <w:rPr>
          <w:rFonts w:ascii="Times New Roman" w:hAnsi="Times New Roman" w:cs="Times New Roman"/>
          <w:bCs/>
          <w:iCs/>
          <w:color w:val="000000"/>
        </w:rPr>
        <w:t>, теорию плаката и спроецировать текст стихотворения на изобразительный ряд, а также создать видеофильм по материалам действительно происшедшего в США события в 1970 году.</w:t>
      </w:r>
    </w:p>
    <w:p w:rsidR="00FC50E9" w:rsidRPr="00C92993" w:rsidRDefault="00FC50E9" w:rsidP="00F97656">
      <w:pPr>
        <w:spacing w:after="0" w:line="240" w:lineRule="auto"/>
        <w:ind w:firstLine="426"/>
        <w:jc w:val="both"/>
        <w:rPr>
          <w:rFonts w:ascii="Times New Roman" w:hAnsi="Times New Roman" w:cs="Times New Roman"/>
          <w:bCs/>
          <w:iCs/>
          <w:color w:val="000000"/>
        </w:rPr>
      </w:pPr>
      <w:r w:rsidRPr="00C92993">
        <w:rPr>
          <w:rFonts w:ascii="Times New Roman" w:hAnsi="Times New Roman" w:cs="Times New Roman"/>
          <w:bCs/>
          <w:iCs/>
          <w:color w:val="000000"/>
        </w:rPr>
        <w:t>Работа над проектом помогла освоить знания по литературе, публицистике, изобразительному искусству и развить умения, которые касаются анализа художественного текста, рисования и работы с видео материалом (просмотр, нарезка, монтаж). Такая работа формирует умение и навыки будущего учителя и расширяет кругозор сознания интеллигентного человека.</w:t>
      </w:r>
    </w:p>
    <w:p w:rsidR="00FC50E9" w:rsidRPr="00C92993" w:rsidRDefault="00FC50E9" w:rsidP="00F97656">
      <w:pPr>
        <w:spacing w:after="0" w:line="240" w:lineRule="auto"/>
        <w:ind w:firstLine="426"/>
        <w:jc w:val="both"/>
        <w:rPr>
          <w:rFonts w:ascii="Times New Roman" w:hAnsi="Times New Roman" w:cs="Times New Roman"/>
          <w:b/>
          <w:bCs/>
          <w:iCs/>
          <w:color w:val="000000"/>
        </w:rPr>
      </w:pPr>
      <w:r w:rsidRPr="00C92993">
        <w:rPr>
          <w:rFonts w:ascii="Times New Roman" w:hAnsi="Times New Roman" w:cs="Times New Roman"/>
          <w:bCs/>
          <w:iCs/>
          <w:color w:val="000000"/>
        </w:rPr>
        <w:t>Таким образом, представленный проект стал одним из этапов работы над научными исследованиями.</w:t>
      </w:r>
    </w:p>
    <w:p w:rsidR="00FC50E9" w:rsidRPr="00C92993" w:rsidRDefault="00FC50E9" w:rsidP="00F97656">
      <w:pPr>
        <w:spacing w:after="0"/>
        <w:ind w:firstLine="426"/>
        <w:jc w:val="both"/>
        <w:rPr>
          <w:rFonts w:ascii="Times New Roman" w:hAnsi="Times New Roman" w:cs="Times New Roman"/>
          <w:b/>
          <w:bCs/>
          <w:iCs/>
          <w:color w:val="000000"/>
        </w:rPr>
      </w:pPr>
    </w:p>
    <w:p w:rsidR="00FC50E9" w:rsidRPr="00CE25B4" w:rsidRDefault="00CE25B4" w:rsidP="00F97656">
      <w:pPr>
        <w:spacing w:after="0" w:line="240" w:lineRule="auto"/>
        <w:jc w:val="center"/>
        <w:rPr>
          <w:rFonts w:ascii="Times New Roman" w:hAnsi="Times New Roman" w:cs="Times New Roman"/>
          <w:b/>
          <w:iCs/>
          <w:color w:val="000000"/>
        </w:rPr>
      </w:pPr>
      <w:r w:rsidRPr="00CE25B4">
        <w:rPr>
          <w:rFonts w:ascii="Times New Roman" w:hAnsi="Times New Roman" w:cs="Times New Roman"/>
          <w:b/>
          <w:bCs/>
          <w:iCs/>
          <w:color w:val="000000"/>
        </w:rPr>
        <w:t>Список литературы</w:t>
      </w:r>
    </w:p>
    <w:p w:rsidR="00FC50E9" w:rsidRPr="00C92993" w:rsidRDefault="00FC50E9" w:rsidP="00F97656">
      <w:pPr>
        <w:numPr>
          <w:ilvl w:val="0"/>
          <w:numId w:val="77"/>
        </w:numPr>
        <w:suppressAutoHyphens/>
        <w:spacing w:after="0" w:line="240" w:lineRule="auto"/>
        <w:ind w:left="0" w:firstLine="426"/>
        <w:jc w:val="both"/>
        <w:rPr>
          <w:rFonts w:ascii="Times New Roman" w:hAnsi="Times New Roman" w:cs="Times New Roman"/>
          <w:color w:val="000000"/>
        </w:rPr>
      </w:pPr>
      <w:r w:rsidRPr="00C92993">
        <w:rPr>
          <w:rFonts w:ascii="Times New Roman" w:hAnsi="Times New Roman" w:cs="Times New Roman"/>
          <w:iCs/>
          <w:color w:val="000000"/>
        </w:rPr>
        <w:t>История русской литературы ХХ века (20–90–е годы) : Основные имена : Учебное пособие для филологических факультетов университетов / Отв. ред. С. И.Кормилов. — М.: МГУ им. М.В. Ломоносова, 2012 -год.</w:t>
      </w:r>
    </w:p>
    <w:p w:rsidR="00FC50E9" w:rsidRPr="00C92993" w:rsidRDefault="00FC50E9" w:rsidP="00F97656">
      <w:pPr>
        <w:numPr>
          <w:ilvl w:val="0"/>
          <w:numId w:val="77"/>
        </w:numPr>
        <w:suppressAutoHyphens/>
        <w:spacing w:after="0" w:line="240" w:lineRule="auto"/>
        <w:ind w:left="0" w:firstLine="426"/>
        <w:jc w:val="both"/>
        <w:rPr>
          <w:rFonts w:ascii="Times New Roman" w:hAnsi="Times New Roman" w:cs="Times New Roman"/>
          <w:iCs/>
          <w:color w:val="000000"/>
        </w:rPr>
      </w:pPr>
      <w:r w:rsidRPr="00C92993">
        <w:rPr>
          <w:rFonts w:ascii="Times New Roman" w:hAnsi="Times New Roman" w:cs="Times New Roman"/>
          <w:color w:val="000000"/>
        </w:rPr>
        <w:t>Книга Весь Евтушенко. Стихи и поэмы, 1937—2007</w:t>
      </w:r>
      <w:bookmarkStart w:id="8" w:name="b-more1"/>
      <w:bookmarkEnd w:id="8"/>
      <w:r w:rsidRPr="00C92993">
        <w:rPr>
          <w:rFonts w:ascii="Times New Roman" w:hAnsi="Times New Roman" w:cs="Times New Roman"/>
        </w:rPr>
        <w:t>. – М.: Слово, 2010.</w:t>
      </w:r>
    </w:p>
    <w:p w:rsidR="00FC50E9" w:rsidRPr="00C92993" w:rsidRDefault="00FC50E9" w:rsidP="00F97656">
      <w:pPr>
        <w:numPr>
          <w:ilvl w:val="0"/>
          <w:numId w:val="77"/>
        </w:numPr>
        <w:suppressAutoHyphens/>
        <w:spacing w:after="0" w:line="240" w:lineRule="auto"/>
        <w:ind w:left="0" w:firstLine="426"/>
        <w:jc w:val="both"/>
        <w:rPr>
          <w:rFonts w:ascii="Times New Roman" w:hAnsi="Times New Roman" w:cs="Times New Roman"/>
          <w:iCs/>
          <w:color w:val="000000"/>
        </w:rPr>
      </w:pPr>
      <w:r w:rsidRPr="00C92993">
        <w:rPr>
          <w:rFonts w:ascii="Times New Roman" w:hAnsi="Times New Roman" w:cs="Times New Roman"/>
          <w:iCs/>
          <w:color w:val="000000"/>
        </w:rPr>
        <w:t xml:space="preserve">Книга </w:t>
      </w:r>
      <w:r w:rsidR="00175885">
        <w:rPr>
          <w:rFonts w:ascii="Times New Roman" w:hAnsi="Times New Roman" w:cs="Times New Roman"/>
          <w:iCs/>
          <w:color w:val="000000"/>
        </w:rPr>
        <w:t>«</w:t>
      </w:r>
      <w:r w:rsidRPr="00C92993">
        <w:rPr>
          <w:rFonts w:ascii="Times New Roman" w:hAnsi="Times New Roman" w:cs="Times New Roman"/>
          <w:iCs/>
          <w:color w:val="000000"/>
        </w:rPr>
        <w:t>Это - женщина моя</w:t>
      </w:r>
      <w:r w:rsidR="00175885">
        <w:rPr>
          <w:rFonts w:ascii="Times New Roman" w:hAnsi="Times New Roman" w:cs="Times New Roman"/>
          <w:iCs/>
          <w:color w:val="000000"/>
        </w:rPr>
        <w:t>»</w:t>
      </w:r>
      <w:r w:rsidRPr="00C92993">
        <w:rPr>
          <w:rFonts w:ascii="Times New Roman" w:hAnsi="Times New Roman" w:cs="Times New Roman"/>
          <w:iCs/>
          <w:color w:val="000000"/>
        </w:rPr>
        <w:t xml:space="preserve">. - </w:t>
      </w:r>
      <w:r w:rsidRPr="00C92993">
        <w:rPr>
          <w:rFonts w:ascii="Times New Roman" w:hAnsi="Times New Roman" w:cs="Times New Roman"/>
        </w:rPr>
        <w:t>М.:</w:t>
      </w:r>
      <w:r w:rsidRPr="00C92993">
        <w:rPr>
          <w:rFonts w:ascii="Times New Roman" w:hAnsi="Times New Roman" w:cs="Times New Roman"/>
          <w:iCs/>
          <w:color w:val="000000"/>
        </w:rPr>
        <w:t xml:space="preserve"> Амфора, 2012.</w:t>
      </w:r>
    </w:p>
    <w:p w:rsidR="00FC50E9" w:rsidRPr="00C92993" w:rsidRDefault="00FC50E9" w:rsidP="00F97656">
      <w:pPr>
        <w:numPr>
          <w:ilvl w:val="0"/>
          <w:numId w:val="77"/>
        </w:numPr>
        <w:suppressAutoHyphens/>
        <w:spacing w:after="0" w:line="240" w:lineRule="auto"/>
        <w:ind w:left="0" w:firstLine="426"/>
        <w:jc w:val="both"/>
        <w:rPr>
          <w:rFonts w:ascii="Times New Roman" w:hAnsi="Times New Roman" w:cs="Times New Roman"/>
          <w:iCs/>
          <w:color w:val="000000"/>
        </w:rPr>
      </w:pPr>
      <w:r w:rsidRPr="00C92993">
        <w:rPr>
          <w:rFonts w:ascii="Times New Roman" w:hAnsi="Times New Roman" w:cs="Times New Roman"/>
          <w:color w:val="000000"/>
        </w:rPr>
        <w:t>Мусатов В.В. История русской советской литературы ХХ в. (советский период) / В.В. Мусатов. – М., 2011.</w:t>
      </w:r>
    </w:p>
    <w:p w:rsidR="00FC50E9" w:rsidRDefault="00FC50E9" w:rsidP="00F97656">
      <w:pPr>
        <w:spacing w:after="0" w:line="240" w:lineRule="auto"/>
        <w:ind w:firstLine="426"/>
        <w:jc w:val="both"/>
        <w:rPr>
          <w:rFonts w:ascii="Times New Roman" w:hAnsi="Times New Roman" w:cs="Times New Roman"/>
          <w:color w:val="000000"/>
          <w:shd w:val="clear" w:color="auto" w:fill="FFFFFF"/>
        </w:rPr>
      </w:pPr>
    </w:p>
    <w:p w:rsidR="00D80E63" w:rsidRPr="00787AD4" w:rsidRDefault="00D80E63" w:rsidP="00D80E63">
      <w:pPr>
        <w:spacing w:after="0" w:line="240" w:lineRule="auto"/>
        <w:jc w:val="center"/>
        <w:rPr>
          <w:rFonts w:ascii="Times New Roman" w:eastAsia="Calibri" w:hAnsi="Times New Roman" w:cs="Times New Roman"/>
          <w:b/>
        </w:rPr>
      </w:pPr>
      <w:r w:rsidRPr="00787AD4">
        <w:rPr>
          <w:rFonts w:ascii="Times New Roman" w:eastAsia="Calibri" w:hAnsi="Times New Roman" w:cs="Times New Roman"/>
          <w:b/>
        </w:rPr>
        <w:lastRenderedPageBreak/>
        <w:t>Теницкий С.В.</w:t>
      </w:r>
      <w:r w:rsidRPr="00787AD4">
        <w:rPr>
          <w:rStyle w:val="a8"/>
          <w:rFonts w:ascii="Times New Roman" w:eastAsia="Calibri" w:hAnsi="Times New Roman" w:cs="Times New Roman"/>
          <w:b/>
          <w:color w:val="000000"/>
        </w:rPr>
        <w:footnoteReference w:customMarkFollows="1" w:id="83"/>
        <w:t>©</w:t>
      </w:r>
    </w:p>
    <w:p w:rsidR="00D80E63" w:rsidRPr="00787AD4" w:rsidRDefault="00D80E63" w:rsidP="00D80E63">
      <w:pPr>
        <w:spacing w:after="0" w:line="240" w:lineRule="auto"/>
        <w:jc w:val="center"/>
        <w:rPr>
          <w:rFonts w:ascii="Times New Roman" w:hAnsi="Times New Roman" w:cs="Times New Roman"/>
          <w:i/>
        </w:rPr>
      </w:pPr>
      <w:r w:rsidRPr="00787AD4">
        <w:rPr>
          <w:rFonts w:ascii="Times New Roman" w:hAnsi="Times New Roman" w:cs="Times New Roman"/>
          <w:i/>
        </w:rPr>
        <w:t xml:space="preserve">Научный руководитель – преподаватель </w:t>
      </w:r>
    </w:p>
    <w:p w:rsidR="00D80E63" w:rsidRPr="00787AD4" w:rsidRDefault="00D80E63" w:rsidP="00D80E63">
      <w:pPr>
        <w:spacing w:after="0" w:line="240" w:lineRule="auto"/>
        <w:jc w:val="center"/>
        <w:rPr>
          <w:rFonts w:ascii="Times New Roman" w:hAnsi="Times New Roman" w:cs="Times New Roman"/>
          <w:i/>
        </w:rPr>
      </w:pPr>
      <w:r w:rsidRPr="00787AD4">
        <w:rPr>
          <w:rFonts w:ascii="Times New Roman" w:hAnsi="Times New Roman" w:cs="Times New Roman"/>
          <w:i/>
        </w:rPr>
        <w:t>Савченко И.В.</w:t>
      </w:r>
    </w:p>
    <w:p w:rsidR="00D80E63" w:rsidRPr="00787AD4" w:rsidRDefault="00D80E63" w:rsidP="00D80E63">
      <w:pPr>
        <w:spacing w:after="0" w:line="240" w:lineRule="auto"/>
        <w:jc w:val="center"/>
        <w:rPr>
          <w:rFonts w:ascii="Times New Roman" w:hAnsi="Times New Roman" w:cs="Times New Roman"/>
          <w:i/>
        </w:rPr>
      </w:pPr>
    </w:p>
    <w:p w:rsidR="00D80E63" w:rsidRPr="00787AD4" w:rsidRDefault="00D80E63" w:rsidP="00D80E63">
      <w:pPr>
        <w:spacing w:after="0" w:line="240" w:lineRule="auto"/>
        <w:jc w:val="center"/>
        <w:rPr>
          <w:rFonts w:ascii="Times New Roman" w:hAnsi="Times New Roman" w:cs="Times New Roman"/>
          <w:i/>
        </w:rPr>
      </w:pPr>
      <w:r w:rsidRPr="00787AD4">
        <w:rPr>
          <w:rFonts w:ascii="Times New Roman" w:hAnsi="Times New Roman" w:cs="Times New Roman"/>
          <w:i/>
        </w:rPr>
        <w:t>ГБПОУ Иркутский областной колледж культуры</w:t>
      </w:r>
    </w:p>
    <w:p w:rsidR="00D80E63" w:rsidRPr="00787AD4" w:rsidRDefault="00D80E63" w:rsidP="00D80E63">
      <w:pPr>
        <w:spacing w:after="0" w:line="240" w:lineRule="auto"/>
        <w:jc w:val="center"/>
        <w:rPr>
          <w:rFonts w:ascii="Times New Roman" w:hAnsi="Times New Roman" w:cs="Times New Roman"/>
          <w:i/>
        </w:rPr>
      </w:pPr>
      <w:r w:rsidRPr="00787AD4">
        <w:rPr>
          <w:rFonts w:ascii="Times New Roman" w:hAnsi="Times New Roman" w:cs="Times New Roman"/>
          <w:i/>
        </w:rPr>
        <w:t>Иркутская область, г. Иркутск</w:t>
      </w:r>
    </w:p>
    <w:p w:rsidR="00D80E63" w:rsidRPr="00787AD4" w:rsidRDefault="00D80E63" w:rsidP="00D80E63">
      <w:pPr>
        <w:spacing w:after="0" w:line="240" w:lineRule="auto"/>
        <w:jc w:val="center"/>
        <w:rPr>
          <w:rFonts w:ascii="Times New Roman" w:eastAsia="Calibri" w:hAnsi="Times New Roman" w:cs="Times New Roman"/>
          <w:b/>
        </w:rPr>
      </w:pPr>
    </w:p>
    <w:p w:rsidR="00D80E63" w:rsidRPr="00787AD4" w:rsidRDefault="00D80E63" w:rsidP="00D80E63">
      <w:pPr>
        <w:spacing w:after="0" w:line="240" w:lineRule="auto"/>
        <w:jc w:val="center"/>
        <w:rPr>
          <w:rFonts w:ascii="Times New Roman" w:eastAsia="Times New Roman" w:hAnsi="Times New Roman" w:cs="Times New Roman"/>
          <w:b/>
          <w:bCs/>
          <w:lang w:eastAsia="ru-RU"/>
        </w:rPr>
      </w:pPr>
      <w:r w:rsidRPr="00787AD4">
        <w:rPr>
          <w:rFonts w:ascii="Times New Roman" w:eastAsia="Times New Roman" w:hAnsi="Times New Roman" w:cs="Times New Roman"/>
          <w:b/>
          <w:bCs/>
          <w:lang w:eastAsia="ru-RU"/>
        </w:rPr>
        <w:t>ОБ АВТОРСКОМ ПРАВЕ</w:t>
      </w:r>
    </w:p>
    <w:p w:rsidR="00D80E63" w:rsidRPr="00787AD4" w:rsidRDefault="00D80E63" w:rsidP="00D80E63">
      <w:pPr>
        <w:spacing w:after="0" w:line="240" w:lineRule="auto"/>
        <w:jc w:val="center"/>
        <w:rPr>
          <w:rFonts w:ascii="Times New Roman" w:eastAsia="Calibri" w:hAnsi="Times New Roman" w:cs="Times New Roman"/>
          <w:b/>
        </w:rPr>
      </w:pPr>
    </w:p>
    <w:p w:rsidR="00D80E63" w:rsidRPr="00787AD4" w:rsidRDefault="00D80E63" w:rsidP="00D80E63">
      <w:pPr>
        <w:shd w:val="clear" w:color="auto" w:fill="FFFFFF"/>
        <w:spacing w:after="0" w:line="240" w:lineRule="auto"/>
        <w:ind w:firstLine="426"/>
        <w:jc w:val="both"/>
        <w:rPr>
          <w:rFonts w:ascii="Times New Roman" w:eastAsia="Times New Roman" w:hAnsi="Times New Roman" w:cs="Times New Roman"/>
          <w:lang w:eastAsia="ru-RU"/>
        </w:rPr>
      </w:pPr>
      <w:r w:rsidRPr="00787AD4">
        <w:rPr>
          <w:rFonts w:ascii="Times New Roman" w:eastAsia="Times New Roman" w:hAnsi="Times New Roman" w:cs="Times New Roman"/>
          <w:bCs/>
          <w:lang w:eastAsia="ru-RU"/>
        </w:rPr>
        <w:t>Современная система образования характеризуется доступностью информации. З</w:t>
      </w:r>
      <w:r w:rsidRPr="00787AD4">
        <w:rPr>
          <w:rFonts w:ascii="Times New Roman" w:eastAsia="Times New Roman" w:hAnsi="Times New Roman" w:cs="Times New Roman"/>
          <w:lang w:eastAsia="ru-RU"/>
        </w:rPr>
        <w:t>нания превращаются во всеобщее достояние и соблюдать авторское право становится все труднее. Это происходит по неско</w:t>
      </w:r>
      <w:r w:rsidR="00C2586A">
        <w:rPr>
          <w:rFonts w:ascii="Times New Roman" w:eastAsia="Times New Roman" w:hAnsi="Times New Roman" w:cs="Times New Roman"/>
          <w:lang w:eastAsia="ru-RU"/>
        </w:rPr>
        <w:t>льким причинам – во-</w:t>
      </w:r>
      <w:r w:rsidRPr="00787AD4">
        <w:rPr>
          <w:rFonts w:ascii="Times New Roman" w:eastAsia="Times New Roman" w:hAnsi="Times New Roman" w:cs="Times New Roman"/>
          <w:lang w:eastAsia="ru-RU"/>
        </w:rPr>
        <w:t>первых, появляется искушение воспользоваться выложенной во всеобщее использование информацией, во-вторых, современный Интернет порой не позволяет узнать автора материала или идентифицировать первоначального автора, в-третьих, указать первоисточник сложно, а порой даже невозможно, поэтому соблюдать авторское право становится действительной проблемой. И здесь важную роль приобретает информационно-аналитическая деятельность, которой должны владеть современные специалисты.</w:t>
      </w:r>
    </w:p>
    <w:p w:rsidR="00D80E63" w:rsidRPr="00787AD4" w:rsidRDefault="00D80E63" w:rsidP="00D80E63">
      <w:pPr>
        <w:spacing w:after="0" w:line="240" w:lineRule="auto"/>
        <w:ind w:firstLine="426"/>
        <w:jc w:val="both"/>
        <w:rPr>
          <w:rFonts w:ascii="Times New Roman" w:eastAsia="Times New Roman" w:hAnsi="Times New Roman" w:cs="Times New Roman"/>
          <w:lang w:eastAsia="ru-RU"/>
        </w:rPr>
      </w:pPr>
      <w:r w:rsidRPr="00787AD4">
        <w:rPr>
          <w:rFonts w:ascii="Times New Roman" w:eastAsia="Times New Roman" w:hAnsi="Times New Roman" w:cs="Times New Roman"/>
          <w:shd w:val="clear" w:color="auto" w:fill="FFFFFF"/>
          <w:lang w:eastAsia="ru-RU"/>
        </w:rPr>
        <w:t>Общие вопросы владения информационно-аналитическими компетенциями в различных сферах рассматривались Г. Гордукаловой, Н. Минкиной, Н. Слядневой, И. Кузнецовым, Е. Гайдамак, практические аспекты информационно-аналитического обеспечения публикуются в специализированных журналах, сборниках, материалах научно-практических конференций и т.п. [1]. Однако, несмотря на это, изучение научных источников показало, заимствование чужого материала по-прежнему является злободневной темой и закон об авторском праве довольно часто нарушается, причем сами нарушители об этом могут и не знать.</w:t>
      </w:r>
    </w:p>
    <w:p w:rsidR="00D80E63" w:rsidRPr="00787AD4" w:rsidRDefault="00D80E63" w:rsidP="00D80E63">
      <w:pPr>
        <w:spacing w:after="0" w:line="240" w:lineRule="auto"/>
        <w:ind w:firstLine="426"/>
        <w:jc w:val="both"/>
        <w:rPr>
          <w:rFonts w:ascii="Times New Roman" w:eastAsia="Times New Roman" w:hAnsi="Times New Roman" w:cs="Times New Roman"/>
          <w:lang w:eastAsia="ru-RU"/>
        </w:rPr>
      </w:pPr>
      <w:r w:rsidRPr="00787AD4">
        <w:rPr>
          <w:rFonts w:ascii="Times New Roman" w:eastAsia="Times New Roman" w:hAnsi="Times New Roman" w:cs="Times New Roman"/>
          <w:lang w:eastAsia="ru-RU"/>
        </w:rPr>
        <w:t>В современных условиях все участники образовательного процесса в должны исследовать, диагностировать, анализировать и компилировать информацию, что и подразумевает под собой информационно-аналитическая деятельность.</w:t>
      </w:r>
    </w:p>
    <w:p w:rsidR="00D80E63" w:rsidRPr="00787AD4" w:rsidRDefault="00D80E63" w:rsidP="00D80E63">
      <w:pPr>
        <w:shd w:val="clear" w:color="auto" w:fill="FFFFFF"/>
        <w:spacing w:after="0" w:line="240" w:lineRule="auto"/>
        <w:ind w:firstLine="426"/>
        <w:jc w:val="both"/>
        <w:rPr>
          <w:rFonts w:ascii="Times New Roman" w:eastAsia="Times New Roman" w:hAnsi="Times New Roman" w:cs="Times New Roman"/>
          <w:lang w:eastAsia="ru-RU"/>
        </w:rPr>
      </w:pPr>
      <w:r w:rsidRPr="00787AD4">
        <w:rPr>
          <w:rFonts w:ascii="Times New Roman" w:eastAsia="Times New Roman" w:hAnsi="Times New Roman" w:cs="Times New Roman"/>
          <w:lang w:eastAsia="ru-RU"/>
        </w:rPr>
        <w:t xml:space="preserve">Довольно интересно, что в докомпьютерную эпоху переписывание научной литературы плагиатом не считалось, тем более, что определить заимствование и доказать его было достаточно проблематично. </w:t>
      </w:r>
    </w:p>
    <w:p w:rsidR="00D80E63" w:rsidRPr="00787AD4" w:rsidRDefault="00D80E63" w:rsidP="00D80E63">
      <w:pPr>
        <w:spacing w:after="0" w:line="240" w:lineRule="auto"/>
        <w:ind w:firstLine="426"/>
        <w:jc w:val="both"/>
        <w:textAlignment w:val="baseline"/>
        <w:rPr>
          <w:rFonts w:ascii="Times New Roman" w:eastAsia="Times New Roman" w:hAnsi="Times New Roman" w:cs="Times New Roman"/>
          <w:lang w:eastAsia="ru-RU"/>
        </w:rPr>
      </w:pPr>
      <w:r w:rsidRPr="00787AD4">
        <w:rPr>
          <w:rFonts w:ascii="Times New Roman" w:eastAsia="Times New Roman" w:hAnsi="Times New Roman" w:cs="Times New Roman"/>
          <w:lang w:eastAsia="ru-RU"/>
        </w:rPr>
        <w:t>Как показал анализ литературы, взгляды на заимствование чужих произведений меняются со временем. То, что прежде считалось вполне допустимым, в настоящее время нередко может быть признано воровством. В результате, сегодня порой очень трудно определить кто является первооткрывателем того или иного закона, например, теорема Пифагора была доказана самим Пифагором, его учениками или последователями, или был ли Шекспир на самом деле.</w:t>
      </w:r>
    </w:p>
    <w:p w:rsidR="00D80E63" w:rsidRPr="00787AD4" w:rsidRDefault="00D80E63" w:rsidP="00D80E63">
      <w:pPr>
        <w:shd w:val="clear" w:color="auto" w:fill="FFFFFF"/>
        <w:spacing w:after="0" w:line="240" w:lineRule="auto"/>
        <w:ind w:firstLine="426"/>
        <w:jc w:val="both"/>
        <w:rPr>
          <w:rFonts w:ascii="Times New Roman" w:eastAsia="Times New Roman" w:hAnsi="Times New Roman" w:cs="Times New Roman"/>
          <w:lang w:eastAsia="ru-RU"/>
        </w:rPr>
      </w:pPr>
      <w:r w:rsidRPr="00787AD4">
        <w:rPr>
          <w:rFonts w:ascii="Times New Roman" w:eastAsia="Times New Roman" w:hAnsi="Times New Roman" w:cs="Times New Roman"/>
          <w:lang w:eastAsia="ru-RU"/>
        </w:rPr>
        <w:t>В настоящее время существует большое количество сервисов и программ, позволяющих каким-либо образом выявить заимствование. С одной стороны, это предотвращает студентов использовать чужой материал, а с другой, иногда очень трудно создать что-то свое, поскольку что бы ты не сделал, это уже сделали до тебя другие. Хочется отметить, что программы на антиплагиат, которых сегодня боятся современные ст</w:t>
      </w:r>
      <w:r w:rsidR="005871C7">
        <w:rPr>
          <w:rFonts w:ascii="Times New Roman" w:eastAsia="Times New Roman" w:hAnsi="Times New Roman" w:cs="Times New Roman"/>
          <w:lang w:eastAsia="ru-RU"/>
        </w:rPr>
        <w:t xml:space="preserve">уденты, могут помочь в работе: </w:t>
      </w:r>
      <w:r w:rsidRPr="00787AD4">
        <w:rPr>
          <w:rFonts w:ascii="Times New Roman" w:eastAsia="Times New Roman" w:hAnsi="Times New Roman" w:cs="Times New Roman"/>
          <w:lang w:eastAsia="ru-RU"/>
        </w:rPr>
        <w:t xml:space="preserve">самостоятельно определяя оригинальность текста, можно поработать над </w:t>
      </w:r>
      <w:r w:rsidR="005871C7">
        <w:rPr>
          <w:rFonts w:ascii="Times New Roman" w:eastAsia="Times New Roman" w:hAnsi="Times New Roman" w:cs="Times New Roman"/>
          <w:lang w:eastAsia="ru-RU"/>
        </w:rPr>
        <w:t xml:space="preserve">ним и повысить его </w:t>
      </w:r>
      <w:r w:rsidRPr="00787AD4">
        <w:rPr>
          <w:rFonts w:ascii="Times New Roman" w:eastAsia="Times New Roman" w:hAnsi="Times New Roman" w:cs="Times New Roman"/>
          <w:lang w:eastAsia="ru-RU"/>
        </w:rPr>
        <w:t xml:space="preserve">уникальность, вводя в </w:t>
      </w:r>
      <w:r w:rsidR="005871C7">
        <w:rPr>
          <w:rFonts w:ascii="Times New Roman" w:eastAsia="Times New Roman" w:hAnsi="Times New Roman" w:cs="Times New Roman"/>
          <w:lang w:eastAsia="ru-RU"/>
        </w:rPr>
        <w:t>него</w:t>
      </w:r>
      <w:r w:rsidRPr="00787AD4">
        <w:rPr>
          <w:rFonts w:ascii="Times New Roman" w:eastAsia="Times New Roman" w:hAnsi="Times New Roman" w:cs="Times New Roman"/>
          <w:lang w:eastAsia="ru-RU"/>
        </w:rPr>
        <w:t xml:space="preserve"> элементы рассуждения, вводные слова и синонимы, занимаясь рерайтом (перефразирование текста, написание текста с тем же смыслом, но другими словами), используя язык научной работы. Кроме того, антиплагиат поможет выявить заимствованные места и укажет адреса сайтов, откуда взят этот текст. Так что, современные источники информации и сервисы интернета могут служить хорошими помощниками в образовательной, исследовательской, самостоятельной работе студентов [2].</w:t>
      </w:r>
    </w:p>
    <w:p w:rsidR="00D80E63" w:rsidRPr="00787AD4" w:rsidRDefault="00D80E63" w:rsidP="00D80E63">
      <w:pPr>
        <w:shd w:val="clear" w:color="auto" w:fill="FFFFFF"/>
        <w:spacing w:after="0" w:line="240" w:lineRule="auto"/>
        <w:ind w:firstLine="426"/>
        <w:jc w:val="both"/>
        <w:rPr>
          <w:rFonts w:ascii="Times New Roman" w:eastAsia="Times New Roman" w:hAnsi="Times New Roman" w:cs="Times New Roman"/>
          <w:lang w:eastAsia="ru-RU"/>
        </w:rPr>
      </w:pPr>
      <w:r w:rsidRPr="00787AD4">
        <w:rPr>
          <w:rFonts w:ascii="Times New Roman" w:eastAsia="Times New Roman" w:hAnsi="Times New Roman" w:cs="Times New Roman"/>
          <w:lang w:eastAsia="ru-RU"/>
        </w:rPr>
        <w:t xml:space="preserve">В результате, если нам дают задание создать презентацию на какую-то тему, написать реферат, подготовить доклад, и мы обращаемся при поиске информации в Интернет, нам выдает поисковая страница большой список уже готовых работ на указанную нами тему. Конечно, можно собрать наиболее интересные находки, переработать и объединить их в одну работу, которая отвечала бы нашим взглядам. Но если мы ограничены во времени или не хотим прилагать какие-то усилия, почему бы не взять уже готовую работу. Поэтому преподаватели стоят перед серьезной проблемой – так сформулировать задание, чтобы найти его в интернете было довольно сложно. Это же касается </w:t>
      </w:r>
      <w:r w:rsidRPr="00787AD4">
        <w:rPr>
          <w:rFonts w:ascii="Times New Roman" w:eastAsia="Times New Roman" w:hAnsi="Times New Roman" w:cs="Times New Roman"/>
          <w:lang w:eastAsia="ru-RU"/>
        </w:rPr>
        <w:lastRenderedPageBreak/>
        <w:t>олимпиадных или конкурсных заданий. При этом мы видим, что с одной стороны такая доступность информации облегчает нам жизнь, с другой, наоборот еще усложняет.</w:t>
      </w:r>
    </w:p>
    <w:p w:rsidR="00D80E63" w:rsidRPr="00787AD4" w:rsidRDefault="00D80E63" w:rsidP="00D80E63">
      <w:pPr>
        <w:shd w:val="clear" w:color="auto" w:fill="FFFFFF"/>
        <w:spacing w:after="0" w:line="240" w:lineRule="auto"/>
        <w:ind w:firstLine="426"/>
        <w:jc w:val="both"/>
        <w:rPr>
          <w:rFonts w:ascii="Times New Roman" w:eastAsia="Times New Roman" w:hAnsi="Times New Roman" w:cs="Times New Roman"/>
          <w:lang w:eastAsia="ru-RU"/>
        </w:rPr>
      </w:pPr>
      <w:r w:rsidRPr="00787AD4">
        <w:rPr>
          <w:rFonts w:ascii="Times New Roman" w:eastAsia="Times New Roman" w:hAnsi="Times New Roman" w:cs="Times New Roman"/>
          <w:lang w:eastAsia="ru-RU"/>
        </w:rPr>
        <w:t>Мы учимся в учебном заведении творческой направленности и получаем специальности сферы культуры и искусства, где вопрос об авторском праве очень актуален. При постановке танцев мы вынуждены использовать современную музыку, следить за хореографическими постановками и сценическими костюмами, часто на каждом шагу своего творчества невольно нарушая авторское право. Наши вокальные исполнители, музыканты тоже, используя чужие музыкальные произведения, нарушают авторское право. При постановке спектаклей, концертных выступлений, массовых культурно-досуговых мероприятий мы можем нарушать закон, прежде всего потому, что как его не нарушить</w:t>
      </w:r>
      <w:r w:rsidR="005871C7">
        <w:rPr>
          <w:rFonts w:ascii="Times New Roman" w:eastAsia="Times New Roman" w:hAnsi="Times New Roman" w:cs="Times New Roman"/>
          <w:lang w:eastAsia="ru-RU"/>
        </w:rPr>
        <w:t>,</w:t>
      </w:r>
      <w:r w:rsidRPr="00787AD4">
        <w:rPr>
          <w:rFonts w:ascii="Times New Roman" w:eastAsia="Times New Roman" w:hAnsi="Times New Roman" w:cs="Times New Roman"/>
          <w:lang w:eastAsia="ru-RU"/>
        </w:rPr>
        <w:t xml:space="preserve"> мы не знаем.</w:t>
      </w:r>
    </w:p>
    <w:p w:rsidR="00D80E63" w:rsidRPr="00787AD4" w:rsidRDefault="00D80E63" w:rsidP="00D80E63">
      <w:pPr>
        <w:shd w:val="clear" w:color="auto" w:fill="FFFFFF"/>
        <w:spacing w:after="0" w:line="240" w:lineRule="auto"/>
        <w:ind w:firstLine="426"/>
        <w:jc w:val="both"/>
        <w:rPr>
          <w:rFonts w:ascii="Times New Roman" w:eastAsia="Times New Roman" w:hAnsi="Times New Roman" w:cs="Times New Roman"/>
          <w:lang w:eastAsia="ru-RU"/>
        </w:rPr>
      </w:pPr>
      <w:r w:rsidRPr="00787AD4">
        <w:rPr>
          <w:rFonts w:ascii="Times New Roman" w:eastAsia="Times New Roman" w:hAnsi="Times New Roman" w:cs="Times New Roman"/>
          <w:lang w:eastAsia="ru-RU"/>
        </w:rPr>
        <w:t>Все наши попытки урегулировать отношения с авторами ни к чему не привели.</w:t>
      </w:r>
    </w:p>
    <w:p w:rsidR="00D80E63" w:rsidRPr="00787AD4" w:rsidRDefault="00D80E63" w:rsidP="00D80E63">
      <w:pPr>
        <w:shd w:val="clear" w:color="auto" w:fill="FFFFFF"/>
        <w:spacing w:after="0" w:line="240" w:lineRule="auto"/>
        <w:ind w:firstLine="426"/>
        <w:jc w:val="both"/>
        <w:rPr>
          <w:rFonts w:ascii="Times New Roman" w:eastAsia="Times New Roman" w:hAnsi="Times New Roman" w:cs="Times New Roman"/>
          <w:lang w:eastAsia="ru-RU"/>
        </w:rPr>
      </w:pPr>
      <w:r w:rsidRPr="00787AD4">
        <w:rPr>
          <w:rFonts w:ascii="Times New Roman" w:eastAsia="Times New Roman" w:hAnsi="Times New Roman" w:cs="Times New Roman"/>
          <w:lang w:eastAsia="ru-RU"/>
        </w:rPr>
        <w:t>В прошлом году наш колледж проводил в Москве концерт, посвященный юбилею Иркутской области. Совершенно естественно, мы использовали музыкальный материал современных авторов, известных музыкантов, композиторов и певцов. Однако, решить проблему с авторским правом мы и тогда не смогли.</w:t>
      </w:r>
    </w:p>
    <w:p w:rsidR="00D80E63" w:rsidRPr="00787AD4" w:rsidRDefault="00D80E63" w:rsidP="00D80E63">
      <w:pPr>
        <w:shd w:val="clear" w:color="auto" w:fill="FFFFFF"/>
        <w:spacing w:after="0" w:line="240" w:lineRule="auto"/>
        <w:ind w:firstLine="426"/>
        <w:jc w:val="both"/>
        <w:rPr>
          <w:rFonts w:ascii="Times New Roman" w:eastAsia="Times New Roman" w:hAnsi="Times New Roman" w:cs="Times New Roman"/>
          <w:lang w:eastAsia="ru-RU"/>
        </w:rPr>
      </w:pPr>
      <w:r w:rsidRPr="00787AD4">
        <w:rPr>
          <w:rFonts w:ascii="Times New Roman" w:eastAsia="Times New Roman" w:hAnsi="Times New Roman" w:cs="Times New Roman"/>
          <w:lang w:eastAsia="ru-RU"/>
        </w:rPr>
        <w:t>Наш преподаватель, композитор, музыкант, рассказывал нам, что в Европе все решается достаточно просто – каждый исполнитель должен иметь подлинник исполнительского материала, т.е. купленный экземпляр опубликованного произведения. Казалось бы все так просто – хочешь исполнить – купи сборник, где это опубликовано. Но на самом деле все намного сложнее – где купить, если даже библиотека колледжа не может найти учебники по режиссуре, музыкальным, хореографическим дисциплинам, изданным в последние годы…</w:t>
      </w:r>
    </w:p>
    <w:p w:rsidR="00D80E63" w:rsidRPr="00787AD4" w:rsidRDefault="00D80E63" w:rsidP="00D80E63">
      <w:pPr>
        <w:shd w:val="clear" w:color="auto" w:fill="FFFFFF"/>
        <w:spacing w:after="0" w:line="240" w:lineRule="auto"/>
        <w:ind w:firstLine="426"/>
        <w:jc w:val="both"/>
        <w:rPr>
          <w:rFonts w:ascii="Times New Roman" w:eastAsia="Times New Roman" w:hAnsi="Times New Roman" w:cs="Times New Roman"/>
          <w:lang w:eastAsia="ru-RU"/>
        </w:rPr>
      </w:pPr>
      <w:r w:rsidRPr="00787AD4">
        <w:rPr>
          <w:rFonts w:ascii="Times New Roman" w:eastAsia="Times New Roman" w:hAnsi="Times New Roman" w:cs="Times New Roman"/>
          <w:lang w:eastAsia="ru-RU"/>
        </w:rPr>
        <w:t>Мы решили провести свое исследование, как студенты творческих специальностей, будущие специалисты сферы культуры и искусства, относятся к авторскому праву и есть ли у них возможность его соблюдать.</w:t>
      </w:r>
    </w:p>
    <w:p w:rsidR="00D80E63" w:rsidRPr="00787AD4" w:rsidRDefault="00D80E63" w:rsidP="00D80E63">
      <w:pPr>
        <w:shd w:val="clear" w:color="auto" w:fill="FFFFFF"/>
        <w:spacing w:after="0" w:line="240" w:lineRule="auto"/>
        <w:ind w:firstLine="426"/>
        <w:jc w:val="both"/>
        <w:rPr>
          <w:rFonts w:ascii="Times New Roman" w:eastAsia="Times New Roman" w:hAnsi="Times New Roman" w:cs="Times New Roman"/>
          <w:lang w:eastAsia="ru-RU"/>
        </w:rPr>
      </w:pPr>
      <w:r w:rsidRPr="00787AD4">
        <w:rPr>
          <w:rFonts w:ascii="Times New Roman" w:eastAsia="Times New Roman" w:hAnsi="Times New Roman" w:cs="Times New Roman"/>
          <w:lang w:eastAsia="ru-RU"/>
        </w:rPr>
        <w:t xml:space="preserve">Прежде всего, мы убедились, что Интернет способствует не только всеобщности информации, но и заимствованию чужой информации в различные сферы деятельности человека, поэтому плагиат стал острой проблемой в образовании, промышленности, научном сообществе </w:t>
      </w:r>
      <w:hyperlink r:id="rId68" w:anchor="cite_note-.D0.94.D1.8F.D0.B3.D0.B8.D0.BB.D0.B5.D0.B2-5" w:history="1">
        <w:r w:rsidRPr="00787AD4">
          <w:rPr>
            <w:rFonts w:ascii="Times New Roman" w:eastAsia="Times New Roman" w:hAnsi="Times New Roman" w:cs="Times New Roman"/>
            <w:bdr w:val="none" w:sz="0" w:space="0" w:color="auto" w:frame="1"/>
            <w:lang w:eastAsia="ru-RU"/>
          </w:rPr>
          <w:t>[3]</w:t>
        </w:r>
      </w:hyperlink>
      <w:r w:rsidRPr="00787AD4">
        <w:rPr>
          <w:rFonts w:ascii="Times New Roman" w:eastAsia="Times New Roman" w:hAnsi="Times New Roman" w:cs="Times New Roman"/>
          <w:lang w:eastAsia="ru-RU"/>
        </w:rPr>
        <w:t>.</w:t>
      </w:r>
    </w:p>
    <w:p w:rsidR="00D80E63" w:rsidRPr="00787AD4" w:rsidRDefault="00D80E63" w:rsidP="00D80E63">
      <w:pPr>
        <w:spacing w:after="0" w:line="240" w:lineRule="auto"/>
        <w:ind w:firstLine="426"/>
        <w:jc w:val="both"/>
        <w:rPr>
          <w:rFonts w:ascii="Times New Roman" w:eastAsia="Times New Roman" w:hAnsi="Times New Roman" w:cs="Times New Roman"/>
          <w:lang w:eastAsia="ru-RU"/>
        </w:rPr>
      </w:pPr>
      <w:r w:rsidRPr="00787AD4">
        <w:rPr>
          <w:rFonts w:ascii="Times New Roman" w:eastAsia="Times New Roman" w:hAnsi="Times New Roman" w:cs="Times New Roman"/>
          <w:lang w:eastAsia="ru-RU"/>
        </w:rPr>
        <w:t>Как показало наше исследование, заимствование чужой информации, выдача ее за свою происходит по нескольким причинам: незнание закона, лень или невнимательность, невозможность определить первоисточник.</w:t>
      </w:r>
    </w:p>
    <w:p w:rsidR="00D80E63" w:rsidRPr="00787AD4" w:rsidRDefault="00D80E63" w:rsidP="00D80E63">
      <w:pPr>
        <w:shd w:val="clear" w:color="auto" w:fill="FFFFFF"/>
        <w:spacing w:after="0" w:line="240" w:lineRule="auto"/>
        <w:ind w:firstLine="426"/>
        <w:jc w:val="both"/>
        <w:rPr>
          <w:rFonts w:ascii="Times New Roman" w:eastAsia="Times New Roman" w:hAnsi="Times New Roman" w:cs="Times New Roman"/>
          <w:lang w:eastAsia="ru-RU"/>
        </w:rPr>
      </w:pPr>
      <w:r w:rsidRPr="00787AD4">
        <w:rPr>
          <w:rFonts w:ascii="Times New Roman" w:eastAsia="Times New Roman" w:hAnsi="Times New Roman" w:cs="Times New Roman"/>
          <w:lang w:eastAsia="ru-RU"/>
        </w:rPr>
        <w:t>Нами было проведено анкетирование преподавателей и студентов колледжа, в котором приняло участие 250 человек. В качестве основного источника информации 98 % респондентов указали Интернет. Легко находят информацию 70 %, а вот умеют анализировать найденное, вычленять главное, убирать информационый шум могут только 50 %. Интересно отметить, чем моложе возраст опрошеных, тем больше они относятся к Интернету как к важному источнику учебной и научной информации и считают, что он удобнее, чем учебник. При этом большинство респондентов - 30% отметило Интернет, как новую возможность профессиональной самореализации. Важно подчеркнуть, что, несмотря на преобладание Интернета над другими источниками информации, кредит доверия, выдаваемый ему весьма низок: 44% опрошенных уверены в том, что во всемирной сети много недостоверной информации. Однако, следует заметить, что если вопрос касается собственных работ, то большинство студентов доверяют интернету, в отличие от чужих изысканий.</w:t>
      </w:r>
    </w:p>
    <w:p w:rsidR="00D80E63" w:rsidRPr="00787AD4" w:rsidRDefault="00D80E63" w:rsidP="00D80E63">
      <w:pPr>
        <w:shd w:val="clear" w:color="auto" w:fill="FFFFFF"/>
        <w:spacing w:after="0" w:line="240" w:lineRule="auto"/>
        <w:ind w:firstLine="426"/>
        <w:jc w:val="both"/>
        <w:rPr>
          <w:rFonts w:ascii="Times New Roman" w:eastAsia="Times New Roman" w:hAnsi="Times New Roman" w:cs="Times New Roman"/>
          <w:lang w:eastAsia="ru-RU"/>
        </w:rPr>
      </w:pPr>
      <w:r w:rsidRPr="00787AD4">
        <w:rPr>
          <w:rFonts w:ascii="Times New Roman" w:eastAsia="Times New Roman" w:hAnsi="Times New Roman" w:cs="Times New Roman"/>
          <w:lang w:eastAsia="ru-RU"/>
        </w:rPr>
        <w:t>Легко присваивают чужие мысли 70 % опрошенных, перефразируют чужие работы 30 %, проверяют на антиплагиат свои работы лишь единицы. Большинство опрошенных, используя чужой творческий материал, или не считают это заимствованием, или не задумываются об этом, или не знают</w:t>
      </w:r>
      <w:r w:rsidR="005871C7">
        <w:rPr>
          <w:rFonts w:ascii="Times New Roman" w:eastAsia="Times New Roman" w:hAnsi="Times New Roman" w:cs="Times New Roman"/>
          <w:lang w:eastAsia="ru-RU"/>
        </w:rPr>
        <w:t>,</w:t>
      </w:r>
      <w:r w:rsidRPr="00787AD4">
        <w:rPr>
          <w:rFonts w:ascii="Times New Roman" w:eastAsia="Times New Roman" w:hAnsi="Times New Roman" w:cs="Times New Roman"/>
          <w:lang w:eastAsia="ru-RU"/>
        </w:rPr>
        <w:t xml:space="preserve"> как решить проблему. При этом, у большинства опрошенных нет реальных средств для оплаты авторского гонорара. Ну и исполнение молодыми исполнителями произведений современных авторов не служит ли бесплатной рекламой?</w:t>
      </w:r>
    </w:p>
    <w:p w:rsidR="00D80E63" w:rsidRPr="00787AD4" w:rsidRDefault="00D80E63" w:rsidP="00D80E63">
      <w:pPr>
        <w:shd w:val="clear" w:color="auto" w:fill="FFFFFF"/>
        <w:spacing w:after="0" w:line="240" w:lineRule="auto"/>
        <w:ind w:firstLine="426"/>
        <w:jc w:val="both"/>
        <w:rPr>
          <w:rFonts w:ascii="Times New Roman" w:eastAsia="Times New Roman" w:hAnsi="Times New Roman" w:cs="Times New Roman"/>
          <w:lang w:eastAsia="ru-RU"/>
        </w:rPr>
      </w:pPr>
      <w:r w:rsidRPr="00787AD4">
        <w:rPr>
          <w:rFonts w:ascii="Times New Roman" w:eastAsia="Times New Roman" w:hAnsi="Times New Roman" w:cs="Times New Roman"/>
          <w:lang w:eastAsia="ru-RU"/>
        </w:rPr>
        <w:t>Мы определили, что, если преподаватели, проверяя работы студентов, не принимают заимствования чужих работ, то в собственной деятельности очень часто пользуются интернетом при подготовке учебного или методического материала, не считая зазорным выдавать чужое за свое.</w:t>
      </w:r>
    </w:p>
    <w:p w:rsidR="00D80E63" w:rsidRPr="00787AD4" w:rsidRDefault="00D80E63" w:rsidP="00D80E63">
      <w:pPr>
        <w:shd w:val="clear" w:color="auto" w:fill="FFFFFF"/>
        <w:spacing w:after="0" w:line="240" w:lineRule="auto"/>
        <w:ind w:firstLine="426"/>
        <w:jc w:val="both"/>
        <w:rPr>
          <w:rFonts w:ascii="Times New Roman" w:eastAsia="Times New Roman" w:hAnsi="Times New Roman" w:cs="Times New Roman"/>
          <w:lang w:eastAsia="ru-RU"/>
        </w:rPr>
      </w:pPr>
      <w:r w:rsidRPr="00787AD4">
        <w:rPr>
          <w:rFonts w:ascii="Times New Roman" w:eastAsia="Times New Roman" w:hAnsi="Times New Roman" w:cs="Times New Roman"/>
          <w:lang w:eastAsia="ru-RU"/>
        </w:rPr>
        <w:t>Для того, чтобы избежать вольного или невольного заимствования, необходимо в работе использовать цитирование во всех тех случаях, когда необходимо привести мнение другого автора. Хорошим тоном считается указание определенной информации об авторе (род занятий, название цитируемого произведения и др.) при первом его упоминании, особенно если автор неизвестен целевой аудитории. Если мысль автора приводится дословно, то она берется в кавычки. Если цитиру</w:t>
      </w:r>
      <w:r w:rsidRPr="00787AD4">
        <w:rPr>
          <w:rFonts w:ascii="Times New Roman" w:eastAsia="Times New Roman" w:hAnsi="Times New Roman" w:cs="Times New Roman"/>
          <w:lang w:eastAsia="ru-RU"/>
        </w:rPr>
        <w:lastRenderedPageBreak/>
        <w:t>ется большой отрывок из текста, то он в кавычки не берется. Вместо этого он выделяется в отдельный параграф, который печатается либо более мелким шрифтом, либо с другим отступом абзаца (чтобы было видно, что это именно дословная цитата). Допустимы пропуски слов, обозначаемые многоточием, и изменения отдельных слов и формулировок, обозначаемые квадратными скобками. Исходный текст можно перефразировать, для чего недостаточно заменить несколько слов, обязательно должна измениться структура предложения, иначе перефразирование не считается корректным. При этом искажение мысли другого автора, приписывание ему того, что он не говорил, не допускается. Кавычки при перефразировании не используются, но ссылка на источник (по возможности, с указанием конкретных страниц) обязательна во всех случаях. В список литературы включаются не только те источники, на которые есть ссылки в тексте, но и те, которые были использованы автором при работе над своим текстом, даже если он на них не ссылается.</w:t>
      </w:r>
    </w:p>
    <w:p w:rsidR="00D80E63" w:rsidRPr="00787AD4" w:rsidRDefault="00D80E63" w:rsidP="00D80E63">
      <w:pPr>
        <w:shd w:val="clear" w:color="auto" w:fill="FFFFFF"/>
        <w:spacing w:after="0" w:line="240" w:lineRule="auto"/>
        <w:ind w:firstLine="426"/>
        <w:jc w:val="both"/>
        <w:rPr>
          <w:rFonts w:ascii="Times New Roman" w:eastAsia="Times New Roman" w:hAnsi="Times New Roman" w:cs="Times New Roman"/>
          <w:lang w:eastAsia="ru-RU"/>
        </w:rPr>
      </w:pPr>
      <w:r w:rsidRPr="00787AD4">
        <w:rPr>
          <w:rFonts w:ascii="Times New Roman" w:eastAsia="Times New Roman" w:hAnsi="Times New Roman" w:cs="Times New Roman"/>
          <w:lang w:eastAsia="ru-RU"/>
        </w:rPr>
        <w:t xml:space="preserve">Цитаты, не соответствующие изложенным правилам, считаются плагиатом. К таким случаям относятся, во-первых, дословное цитирование текста из источника, не взятое в кавычки, во-вторых, формулирование чужой мысли своими словами с тем, чтобы не указывать источник, в-третьих, некорректное перефразирование, меняющее смысл слов другого автора. </w:t>
      </w:r>
    </w:p>
    <w:p w:rsidR="00D80E63" w:rsidRPr="00787AD4" w:rsidRDefault="00D80E63" w:rsidP="00D80E63">
      <w:pPr>
        <w:shd w:val="clear" w:color="auto" w:fill="FFFFFF"/>
        <w:spacing w:after="0" w:line="240" w:lineRule="auto"/>
        <w:ind w:firstLine="426"/>
        <w:jc w:val="both"/>
        <w:rPr>
          <w:rFonts w:ascii="Times New Roman" w:eastAsia="Times New Roman" w:hAnsi="Times New Roman" w:cs="Times New Roman"/>
          <w:lang w:eastAsia="ru-RU"/>
        </w:rPr>
      </w:pPr>
      <w:r w:rsidRPr="00787AD4">
        <w:rPr>
          <w:rFonts w:ascii="Times New Roman" w:eastAsia="Times New Roman" w:hAnsi="Times New Roman" w:cs="Times New Roman"/>
          <w:lang w:eastAsia="ru-RU"/>
        </w:rPr>
        <w:t>Как показывает анализ научной литературы, на самом деле избежать некорректного заимствования чужих мыслей и выводов не так уж и сложно. Необходимо соблюдать несложные правила цитирования и перефразирования, четко выделяя идеи, заимствованные из других источников и не забывая о том, что любая научная работа предполагает наличие не только полемики, но и выводов самого автора.</w:t>
      </w:r>
    </w:p>
    <w:p w:rsidR="00D80E63" w:rsidRPr="00787AD4" w:rsidRDefault="00D80E63" w:rsidP="00D80E63">
      <w:pPr>
        <w:shd w:val="clear" w:color="auto" w:fill="FFFFFF"/>
        <w:spacing w:after="0" w:line="240" w:lineRule="auto"/>
        <w:ind w:firstLine="426"/>
        <w:jc w:val="both"/>
        <w:rPr>
          <w:rFonts w:ascii="Times New Roman" w:eastAsia="Times New Roman" w:hAnsi="Times New Roman" w:cs="Times New Roman"/>
          <w:lang w:eastAsia="ru-RU"/>
        </w:rPr>
      </w:pPr>
      <w:r w:rsidRPr="00787AD4">
        <w:rPr>
          <w:rFonts w:ascii="Times New Roman" w:eastAsia="Times New Roman" w:hAnsi="Times New Roman" w:cs="Times New Roman"/>
          <w:lang w:eastAsia="ru-RU"/>
        </w:rPr>
        <w:t xml:space="preserve">Выполнение самостоятельной работы в области сферы культуры и искусства позволяет сделать вывод о том, что поиск информации в интернете сегодня гораздо менее трудоемок, чем ее оценка, обработка, анализ и компилирование. Сложнее бороться, когда у студента преобладает стремление не приобрести знания, а просто получить зачет. </w:t>
      </w:r>
    </w:p>
    <w:p w:rsidR="00D80E63" w:rsidRPr="00787AD4" w:rsidRDefault="00D80E63" w:rsidP="00D80E63">
      <w:pPr>
        <w:shd w:val="clear" w:color="auto" w:fill="FFFFFF"/>
        <w:spacing w:after="0" w:line="240" w:lineRule="auto"/>
        <w:ind w:firstLine="426"/>
        <w:jc w:val="both"/>
        <w:rPr>
          <w:rFonts w:ascii="Times New Roman" w:eastAsia="Times New Roman" w:hAnsi="Times New Roman" w:cs="Times New Roman"/>
          <w:lang w:eastAsia="ru-RU"/>
        </w:rPr>
      </w:pPr>
      <w:r w:rsidRPr="00787AD4">
        <w:rPr>
          <w:rFonts w:ascii="Times New Roman" w:eastAsia="Times New Roman" w:hAnsi="Times New Roman" w:cs="Times New Roman"/>
          <w:lang w:eastAsia="ru-RU"/>
        </w:rPr>
        <w:t xml:space="preserve">Интересны решения зарубежной системы образования, так, например, в отдельных университетах студенты даже в черновиках не должны сдавать заимствованные тексты. Студентам рекомендуется показывать свою работу одногруппникам, чтобы те, посмотрев со стороны, могли указать на возможные ошибки в логике текста или грамматической правильности его написания. Заимствование чужого материала считается нарушением образовательных правил поведения, поскольку разрушает образовательный процесс и является обманом и однокурсников, и преподавателей. Даже списывание домашнего задания или использование шпаргалок на экзамене считается нарушением авторского права. </w:t>
      </w:r>
    </w:p>
    <w:p w:rsidR="00D80E63" w:rsidRPr="00787AD4" w:rsidRDefault="00D80E63" w:rsidP="00D80E63">
      <w:pPr>
        <w:spacing w:after="0" w:line="240" w:lineRule="auto"/>
        <w:ind w:firstLine="426"/>
        <w:jc w:val="both"/>
        <w:rPr>
          <w:rFonts w:ascii="Times New Roman" w:eastAsia="Times New Roman" w:hAnsi="Times New Roman" w:cs="Times New Roman"/>
          <w:bCs/>
          <w:iCs/>
          <w:shd w:val="clear" w:color="auto" w:fill="FFFFFF"/>
          <w:lang w:eastAsia="ru-RU"/>
        </w:rPr>
      </w:pPr>
      <w:r w:rsidRPr="00787AD4">
        <w:rPr>
          <w:rFonts w:ascii="Times New Roman" w:eastAsia="Times New Roman" w:hAnsi="Times New Roman" w:cs="Times New Roman"/>
          <w:bCs/>
          <w:iCs/>
          <w:shd w:val="clear" w:color="auto" w:fill="FFFFFF"/>
          <w:lang w:eastAsia="ru-RU"/>
        </w:rPr>
        <w:t>Самым тревожным симптомом, характеризующим низкий уровень информационной культуры современной молодежи, как подчеркивает большинство педагогов, является то, что она не осознает своей некомпетентности в области информационной деятельности - не представляет ценности специальных знаний и умений в области информационного самообслуживания, не понимает, какую реальную помощь эти знания и умения могут оказать в различных сферах практической деятельности: творческой, учебной, самообразовательной, научно-исследовательской, не знают Закона об ав</w:t>
      </w:r>
      <w:r w:rsidR="005871C7">
        <w:rPr>
          <w:rFonts w:ascii="Times New Roman" w:eastAsia="Times New Roman" w:hAnsi="Times New Roman" w:cs="Times New Roman"/>
          <w:bCs/>
          <w:iCs/>
          <w:shd w:val="clear" w:color="auto" w:fill="FFFFFF"/>
          <w:lang w:eastAsia="ru-RU"/>
        </w:rPr>
        <w:t>торском праве.</w:t>
      </w:r>
    </w:p>
    <w:p w:rsidR="00D80E63" w:rsidRPr="00787AD4" w:rsidRDefault="00D80E63" w:rsidP="00D80E63">
      <w:pPr>
        <w:spacing w:after="0" w:line="240" w:lineRule="auto"/>
        <w:ind w:firstLine="426"/>
        <w:jc w:val="both"/>
        <w:rPr>
          <w:rFonts w:ascii="Times New Roman" w:eastAsia="Times New Roman" w:hAnsi="Times New Roman" w:cs="Times New Roman"/>
          <w:lang w:eastAsia="ru-RU"/>
        </w:rPr>
      </w:pPr>
      <w:r w:rsidRPr="00787AD4">
        <w:rPr>
          <w:rFonts w:ascii="Times New Roman" w:eastAsia="Times New Roman" w:hAnsi="Times New Roman" w:cs="Times New Roman"/>
          <w:lang w:eastAsia="ru-RU"/>
        </w:rPr>
        <w:t>Реалии нашего времени требуют новых тактических решений в организации образовательного процесса, а также сферы культуры и искусства, которые не могут быть достаточно эффективными без использования не только возможностей современных информационно-телекоммуникационных технологий, но и без правильно организованной информационно-аналитической деятельности всех его участников, а также соблюдения авторского права.</w:t>
      </w:r>
    </w:p>
    <w:p w:rsidR="00D80E63" w:rsidRDefault="00D80E63" w:rsidP="00D80E63">
      <w:pPr>
        <w:spacing w:after="0" w:line="240" w:lineRule="auto"/>
        <w:ind w:firstLine="426"/>
        <w:jc w:val="both"/>
        <w:rPr>
          <w:rFonts w:ascii="Times New Roman" w:eastAsia="Times New Roman" w:hAnsi="Times New Roman" w:cs="Times New Roman"/>
          <w:lang w:eastAsia="ru-RU"/>
        </w:rPr>
      </w:pPr>
    </w:p>
    <w:p w:rsidR="00D80E63" w:rsidRPr="00787AD4" w:rsidRDefault="00D80E63" w:rsidP="00D80E63">
      <w:pPr>
        <w:spacing w:after="0" w:line="240" w:lineRule="auto"/>
        <w:ind w:firstLine="426"/>
        <w:jc w:val="center"/>
        <w:rPr>
          <w:rFonts w:ascii="Times New Roman" w:eastAsia="Times New Roman" w:hAnsi="Times New Roman" w:cs="Times New Roman"/>
          <w:b/>
          <w:lang w:eastAsia="ru-RU"/>
        </w:rPr>
      </w:pPr>
      <w:r w:rsidRPr="00787AD4">
        <w:rPr>
          <w:rFonts w:ascii="Times New Roman" w:eastAsia="Times New Roman" w:hAnsi="Times New Roman" w:cs="Times New Roman"/>
          <w:b/>
          <w:lang w:eastAsia="ru-RU"/>
        </w:rPr>
        <w:t>Список литературы</w:t>
      </w:r>
    </w:p>
    <w:p w:rsidR="00D80E63" w:rsidRPr="00787AD4" w:rsidRDefault="00D80E63" w:rsidP="00D80E63">
      <w:pPr>
        <w:numPr>
          <w:ilvl w:val="0"/>
          <w:numId w:val="94"/>
        </w:numPr>
        <w:spacing w:after="0" w:line="240" w:lineRule="auto"/>
        <w:ind w:left="0" w:firstLine="426"/>
        <w:contextualSpacing/>
        <w:jc w:val="both"/>
        <w:rPr>
          <w:rFonts w:ascii="Times New Roman" w:eastAsia="Times New Roman" w:hAnsi="Times New Roman" w:cs="Times New Roman"/>
          <w:lang w:eastAsia="ru-RU"/>
        </w:rPr>
      </w:pPr>
      <w:r w:rsidRPr="00787AD4">
        <w:rPr>
          <w:rFonts w:ascii="Times New Roman" w:eastAsia="Times New Roman" w:hAnsi="Times New Roman" w:cs="Times New Roman"/>
          <w:lang w:eastAsia="ru-RU"/>
        </w:rPr>
        <w:t xml:space="preserve">Гайдамак Е.С. Информационно-аналитическая деятельность специалиста в области образования. Электронный научный журнал </w:t>
      </w:r>
      <w:r w:rsidR="00175885">
        <w:rPr>
          <w:rFonts w:ascii="Times New Roman" w:eastAsia="Times New Roman" w:hAnsi="Times New Roman" w:cs="Times New Roman"/>
          <w:lang w:eastAsia="ru-RU"/>
        </w:rPr>
        <w:t>«</w:t>
      </w:r>
      <w:r w:rsidRPr="00787AD4">
        <w:rPr>
          <w:rFonts w:ascii="Times New Roman" w:eastAsia="Times New Roman" w:hAnsi="Times New Roman" w:cs="Times New Roman"/>
          <w:lang w:eastAsia="ru-RU"/>
        </w:rPr>
        <w:t>Вестник Омского государственного педагогиче</w:t>
      </w:r>
      <w:r>
        <w:rPr>
          <w:rFonts w:ascii="Times New Roman" w:eastAsia="Times New Roman" w:hAnsi="Times New Roman" w:cs="Times New Roman"/>
          <w:lang w:eastAsia="ru-RU"/>
        </w:rPr>
        <w:t>ского университета</w:t>
      </w:r>
      <w:r w:rsidR="00175885">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Выпуск 2006</w:t>
      </w:r>
      <w:r w:rsidRPr="002E3230">
        <w:rPr>
          <w:rFonts w:ascii="Times New Roman" w:hAnsi="Times New Roman" w:cs="Times New Roman"/>
        </w:rPr>
        <w:t xml:space="preserve">: [сайт]. </w:t>
      </w:r>
      <w:r w:rsidRPr="002E3230">
        <w:rPr>
          <w:rFonts w:ascii="Times New Roman" w:hAnsi="Times New Roman" w:cs="Times New Roman"/>
          <w:lang w:val="en-US"/>
        </w:rPr>
        <w:t>URL</w:t>
      </w:r>
      <w:r w:rsidRPr="002E3230">
        <w:rPr>
          <w:rFonts w:ascii="Times New Roman" w:hAnsi="Times New Roman" w:cs="Times New Roman"/>
        </w:rPr>
        <w:t>:</w:t>
      </w:r>
      <w:hyperlink r:id="rId69" w:history="1">
        <w:r w:rsidRPr="00787AD4">
          <w:rPr>
            <w:rFonts w:ascii="Times New Roman" w:eastAsia="Times New Roman" w:hAnsi="Times New Roman" w:cs="Times New Roman"/>
            <w:lang w:eastAsia="ru-RU"/>
          </w:rPr>
          <w:t>http://www.omsk.edu/article/vestnik-omgpu-83.pdf</w:t>
        </w:r>
      </w:hyperlink>
      <w:r w:rsidRPr="002E3230">
        <w:rPr>
          <w:rFonts w:ascii="Times New Roman" w:hAnsi="Times New Roman" w:cs="Times New Roman"/>
        </w:rPr>
        <w:t>(дата обращения: 03.03.2018).</w:t>
      </w:r>
    </w:p>
    <w:p w:rsidR="00D80E63" w:rsidRPr="00787AD4" w:rsidRDefault="00D80E63" w:rsidP="00D80E63">
      <w:pPr>
        <w:numPr>
          <w:ilvl w:val="0"/>
          <w:numId w:val="94"/>
        </w:numPr>
        <w:spacing w:after="0" w:line="240" w:lineRule="auto"/>
        <w:ind w:left="0" w:firstLine="426"/>
        <w:jc w:val="both"/>
        <w:textAlignment w:val="baseline"/>
        <w:rPr>
          <w:rFonts w:ascii="Times New Roman" w:eastAsia="Times New Roman" w:hAnsi="Times New Roman" w:cs="Times New Roman"/>
          <w:lang w:eastAsia="ru-RU"/>
        </w:rPr>
      </w:pPr>
      <w:r w:rsidRPr="00787AD4">
        <w:rPr>
          <w:rFonts w:ascii="Times New Roman" w:eastAsia="Times New Roman" w:hAnsi="Times New Roman" w:cs="Times New Roman"/>
          <w:iCs/>
          <w:bdr w:val="none" w:sz="0" w:space="0" w:color="auto" w:frame="1"/>
          <w:lang w:eastAsia="ru-RU"/>
        </w:rPr>
        <w:t>Дягилев В.В., Цхай А.А., Бутаков С.В.</w:t>
      </w:r>
      <w:r w:rsidRPr="00787AD4">
        <w:rPr>
          <w:rFonts w:ascii="Times New Roman" w:eastAsia="Times New Roman" w:hAnsi="Times New Roman" w:cs="Times New Roman"/>
          <w:bdr w:val="none" w:sz="0" w:space="0" w:color="auto" w:frame="1"/>
          <w:lang w:eastAsia="ru-RU"/>
        </w:rPr>
        <w:t> </w:t>
      </w:r>
      <w:hyperlink r:id="rId70" w:history="1">
        <w:r w:rsidRPr="00787AD4">
          <w:rPr>
            <w:rFonts w:ascii="Times New Roman" w:eastAsia="Times New Roman" w:hAnsi="Times New Roman" w:cs="Times New Roman"/>
            <w:bdr w:val="none" w:sz="0" w:space="0" w:color="auto" w:frame="1"/>
            <w:lang w:eastAsia="ru-RU"/>
          </w:rPr>
          <w:t>Архитектура сервиса определения плагиата, исключающая возможность нарушения авторских прав</w:t>
        </w:r>
      </w:hyperlink>
      <w:r w:rsidRPr="00787AD4">
        <w:rPr>
          <w:rFonts w:ascii="Times New Roman" w:eastAsia="Times New Roman" w:hAnsi="Times New Roman" w:cs="Times New Roman"/>
          <w:bdr w:val="none" w:sz="0" w:space="0" w:color="auto" w:frame="1"/>
          <w:lang w:eastAsia="ru-RU"/>
        </w:rPr>
        <w:t> (рус.) // </w:t>
      </w:r>
      <w:r w:rsidRPr="00787AD4">
        <w:rPr>
          <w:rFonts w:ascii="Times New Roman" w:eastAsia="Times New Roman" w:hAnsi="Times New Roman" w:cs="Times New Roman"/>
          <w:iCs/>
          <w:bdr w:val="none" w:sz="0" w:space="0" w:color="auto" w:frame="1"/>
          <w:lang w:eastAsia="ru-RU"/>
        </w:rPr>
        <w:t>Вестник НГУ. Серия:</w:t>
      </w:r>
      <w:r w:rsidR="00755DE8">
        <w:rPr>
          <w:rFonts w:ascii="Times New Roman" w:eastAsia="Times New Roman" w:hAnsi="Times New Roman" w:cs="Times New Roman"/>
          <w:iCs/>
          <w:bdr w:val="none" w:sz="0" w:space="0" w:color="auto" w:frame="1"/>
          <w:lang w:eastAsia="ru-RU"/>
        </w:rPr>
        <w:t>Информационные технологии</w:t>
      </w:r>
      <w:r w:rsidRPr="00787AD4">
        <w:rPr>
          <w:rFonts w:ascii="Times New Roman" w:eastAsia="Times New Roman" w:hAnsi="Times New Roman" w:cs="Times New Roman"/>
          <w:bdr w:val="none" w:sz="0" w:space="0" w:color="auto" w:frame="1"/>
          <w:lang w:eastAsia="ru-RU"/>
        </w:rPr>
        <w:t>. — 2011.</w:t>
      </w:r>
    </w:p>
    <w:p w:rsidR="00D80E63" w:rsidRPr="00787AD4" w:rsidRDefault="00D80E63" w:rsidP="00D80E63">
      <w:pPr>
        <w:numPr>
          <w:ilvl w:val="0"/>
          <w:numId w:val="94"/>
        </w:numPr>
        <w:spacing w:after="0" w:line="240" w:lineRule="auto"/>
        <w:ind w:left="0" w:firstLine="426"/>
        <w:jc w:val="both"/>
        <w:textAlignment w:val="baseline"/>
        <w:rPr>
          <w:rFonts w:ascii="Times New Roman" w:eastAsia="Times New Roman" w:hAnsi="Times New Roman" w:cs="Times New Roman"/>
          <w:lang w:eastAsia="ru-RU"/>
        </w:rPr>
      </w:pPr>
      <w:r w:rsidRPr="00787AD4">
        <w:rPr>
          <w:rFonts w:ascii="Times New Roman" w:eastAsia="Times New Roman" w:hAnsi="Times New Roman" w:cs="Times New Roman"/>
          <w:iCs/>
          <w:bdr w:val="none" w:sz="0" w:space="0" w:color="auto" w:frame="1"/>
          <w:lang w:eastAsia="ru-RU"/>
        </w:rPr>
        <w:t>Аушра А.</w:t>
      </w:r>
      <w:r w:rsidRPr="00787AD4">
        <w:rPr>
          <w:rFonts w:ascii="Times New Roman" w:eastAsia="Times New Roman" w:hAnsi="Times New Roman" w:cs="Times New Roman"/>
          <w:bdr w:val="none" w:sz="0" w:space="0" w:color="auto" w:frame="1"/>
          <w:lang w:eastAsia="ru-RU"/>
        </w:rPr>
        <w:t> </w:t>
      </w:r>
      <w:hyperlink r:id="rId71" w:history="1">
        <w:r w:rsidRPr="00787AD4">
          <w:rPr>
            <w:rFonts w:ascii="Times New Roman" w:eastAsia="Times New Roman" w:hAnsi="Times New Roman" w:cs="Times New Roman"/>
            <w:bdr w:val="none" w:sz="0" w:space="0" w:color="auto" w:frame="1"/>
            <w:lang w:eastAsia="ru-RU"/>
          </w:rPr>
          <w:t>Научная электронная библиотека как средство борьбы с плагиатом</w:t>
        </w:r>
      </w:hyperlink>
      <w:r w:rsidRPr="00787AD4">
        <w:rPr>
          <w:rFonts w:ascii="Times New Roman" w:eastAsia="Times New Roman" w:hAnsi="Times New Roman" w:cs="Times New Roman"/>
          <w:bdr w:val="none" w:sz="0" w:space="0" w:color="auto" w:frame="1"/>
          <w:lang w:eastAsia="ru-RU"/>
        </w:rPr>
        <w:t> (рус.) // </w:t>
      </w:r>
      <w:r w:rsidRPr="00787AD4">
        <w:rPr>
          <w:rFonts w:ascii="Times New Roman" w:eastAsia="Times New Roman" w:hAnsi="Times New Roman" w:cs="Times New Roman"/>
          <w:iCs/>
          <w:bdr w:val="none" w:sz="0" w:space="0" w:color="auto" w:frame="1"/>
          <w:lang w:eastAsia="ru-RU"/>
        </w:rPr>
        <w:t>Международный форум Educational Technology &amp; Society 9(3)</w:t>
      </w:r>
      <w:r w:rsidRPr="00787AD4">
        <w:rPr>
          <w:rFonts w:ascii="Times New Roman" w:eastAsia="Times New Roman" w:hAnsi="Times New Roman" w:cs="Times New Roman"/>
          <w:bdr w:val="none" w:sz="0" w:space="0" w:color="auto" w:frame="1"/>
          <w:lang w:eastAsia="ru-RU"/>
        </w:rPr>
        <w:t>. — 2006.</w:t>
      </w:r>
    </w:p>
    <w:p w:rsidR="00372D63" w:rsidRPr="00461E45" w:rsidRDefault="00372D63" w:rsidP="00284B05">
      <w:pPr>
        <w:spacing w:after="0" w:line="240" w:lineRule="auto"/>
        <w:jc w:val="center"/>
        <w:rPr>
          <w:rFonts w:ascii="Times New Roman" w:eastAsia="Calibri" w:hAnsi="Times New Roman" w:cs="Times New Roman"/>
          <w:b/>
        </w:rPr>
      </w:pPr>
      <w:r w:rsidRPr="00461E45">
        <w:rPr>
          <w:rFonts w:ascii="Times New Roman" w:hAnsi="Times New Roman" w:cs="Times New Roman"/>
          <w:b/>
        </w:rPr>
        <w:lastRenderedPageBreak/>
        <w:t>Титова Е.А.</w:t>
      </w:r>
      <w:r w:rsidRPr="00461E45">
        <w:rPr>
          <w:rStyle w:val="a8"/>
          <w:rFonts w:ascii="Times New Roman" w:eastAsia="Calibri" w:hAnsi="Times New Roman" w:cs="Times New Roman"/>
          <w:b/>
          <w:color w:val="000000"/>
        </w:rPr>
        <w:footnoteReference w:customMarkFollows="1" w:id="84"/>
        <w:t>©</w:t>
      </w:r>
    </w:p>
    <w:p w:rsidR="00372D63" w:rsidRPr="00461E45" w:rsidRDefault="00372D63" w:rsidP="00284B05">
      <w:pPr>
        <w:spacing w:after="0" w:line="240" w:lineRule="auto"/>
        <w:jc w:val="center"/>
        <w:rPr>
          <w:rFonts w:ascii="Times New Roman" w:hAnsi="Times New Roman" w:cs="Times New Roman"/>
          <w:i/>
        </w:rPr>
      </w:pPr>
      <w:r w:rsidRPr="00461E45">
        <w:rPr>
          <w:rFonts w:ascii="Times New Roman" w:hAnsi="Times New Roman" w:cs="Times New Roman"/>
          <w:i/>
        </w:rPr>
        <w:t xml:space="preserve">Научный руководитель – преподаватель </w:t>
      </w:r>
    </w:p>
    <w:p w:rsidR="00372D63" w:rsidRPr="00461E45" w:rsidRDefault="00372D63" w:rsidP="00284B05">
      <w:pPr>
        <w:spacing w:after="0" w:line="240" w:lineRule="auto"/>
        <w:jc w:val="center"/>
        <w:rPr>
          <w:rFonts w:ascii="Times New Roman" w:hAnsi="Times New Roman" w:cs="Times New Roman"/>
          <w:i/>
        </w:rPr>
      </w:pPr>
      <w:r w:rsidRPr="00461E45">
        <w:rPr>
          <w:rFonts w:ascii="Times New Roman" w:hAnsi="Times New Roman" w:cs="Times New Roman"/>
          <w:i/>
        </w:rPr>
        <w:t>Савченко И.В.</w:t>
      </w:r>
    </w:p>
    <w:p w:rsidR="00372D63" w:rsidRPr="00461E45" w:rsidRDefault="00372D63" w:rsidP="00284B05">
      <w:pPr>
        <w:spacing w:after="0" w:line="240" w:lineRule="auto"/>
        <w:jc w:val="center"/>
        <w:rPr>
          <w:rFonts w:ascii="Times New Roman" w:hAnsi="Times New Roman" w:cs="Times New Roman"/>
          <w:i/>
        </w:rPr>
      </w:pPr>
    </w:p>
    <w:p w:rsidR="00372D63" w:rsidRPr="00461E45" w:rsidRDefault="00372D63" w:rsidP="00284B05">
      <w:pPr>
        <w:spacing w:after="0" w:line="240" w:lineRule="auto"/>
        <w:jc w:val="center"/>
        <w:rPr>
          <w:rFonts w:ascii="Times New Roman" w:hAnsi="Times New Roman" w:cs="Times New Roman"/>
          <w:i/>
        </w:rPr>
      </w:pPr>
      <w:r w:rsidRPr="00461E45">
        <w:rPr>
          <w:rFonts w:ascii="Times New Roman" w:hAnsi="Times New Roman" w:cs="Times New Roman"/>
          <w:i/>
        </w:rPr>
        <w:t>ГБПОУ Иркутский областной колледж культуры</w:t>
      </w:r>
    </w:p>
    <w:p w:rsidR="00372D63" w:rsidRPr="00461E45" w:rsidRDefault="00372D63" w:rsidP="00284B05">
      <w:pPr>
        <w:spacing w:after="0" w:line="240" w:lineRule="auto"/>
        <w:contextualSpacing/>
        <w:jc w:val="center"/>
        <w:rPr>
          <w:rFonts w:ascii="Times New Roman" w:hAnsi="Times New Roman" w:cs="Times New Roman"/>
          <w:i/>
        </w:rPr>
      </w:pPr>
      <w:r w:rsidRPr="00461E45">
        <w:rPr>
          <w:rFonts w:ascii="Times New Roman" w:hAnsi="Times New Roman" w:cs="Times New Roman"/>
          <w:i/>
        </w:rPr>
        <w:t>Иркутская область, г. Иркутск</w:t>
      </w:r>
    </w:p>
    <w:p w:rsidR="00372D63" w:rsidRPr="00461E45" w:rsidRDefault="00372D63" w:rsidP="00284B05">
      <w:pPr>
        <w:spacing w:after="0" w:line="240" w:lineRule="auto"/>
        <w:contextualSpacing/>
        <w:jc w:val="center"/>
        <w:rPr>
          <w:rFonts w:ascii="Times New Roman" w:eastAsia="Calibri" w:hAnsi="Times New Roman" w:cs="Times New Roman"/>
          <w:b/>
        </w:rPr>
      </w:pPr>
    </w:p>
    <w:p w:rsidR="00372D63" w:rsidRPr="00461E45" w:rsidRDefault="00372D63" w:rsidP="00284B05">
      <w:pPr>
        <w:spacing w:after="0" w:line="240" w:lineRule="auto"/>
        <w:contextualSpacing/>
        <w:jc w:val="center"/>
        <w:rPr>
          <w:rFonts w:ascii="Times New Roman" w:hAnsi="Times New Roman" w:cs="Times New Roman"/>
          <w:b/>
        </w:rPr>
      </w:pPr>
      <w:r w:rsidRPr="00461E45">
        <w:rPr>
          <w:rFonts w:ascii="Times New Roman" w:hAnsi="Times New Roman" w:cs="Times New Roman"/>
          <w:b/>
        </w:rPr>
        <w:t>ФОРМЫ СОЗДАНИЯ ОБЩЕСТВЕННОГО РЕЗОНАНСА В БИБЛИОТЕКЕ</w:t>
      </w:r>
    </w:p>
    <w:p w:rsidR="00372D63" w:rsidRPr="00461E45" w:rsidRDefault="00372D63" w:rsidP="00372D63">
      <w:pPr>
        <w:spacing w:after="0" w:line="240" w:lineRule="auto"/>
        <w:ind w:firstLine="426"/>
        <w:contextualSpacing/>
        <w:jc w:val="center"/>
        <w:rPr>
          <w:rFonts w:ascii="Times New Roman" w:hAnsi="Times New Roman" w:cs="Times New Roman"/>
        </w:rPr>
      </w:pPr>
    </w:p>
    <w:p w:rsidR="00372D63" w:rsidRPr="00461E45" w:rsidRDefault="00372D63" w:rsidP="00372D63">
      <w:pPr>
        <w:spacing w:after="0" w:line="240" w:lineRule="auto"/>
        <w:ind w:firstLine="426"/>
        <w:contextualSpacing/>
        <w:jc w:val="both"/>
        <w:rPr>
          <w:rFonts w:ascii="Times New Roman" w:hAnsi="Times New Roman" w:cs="Times New Roman"/>
        </w:rPr>
      </w:pPr>
      <w:r w:rsidRPr="00461E45">
        <w:rPr>
          <w:rFonts w:ascii="Times New Roman" w:hAnsi="Times New Roman" w:cs="Times New Roman"/>
        </w:rPr>
        <w:t>Чтение, по утверждению В. А. Сухомлинского, это один из истоков мышления и умственного развития, поскольку формирует духовно зрелую, образованную и социально ценную личность. Но в современных условиях наблюдается падение интереса к чтению вследствие бурного развития цифровых технологий и утраты книгой своего статуса как ведущего носителя информации и знаний.</w:t>
      </w:r>
    </w:p>
    <w:p w:rsidR="00372D63" w:rsidRPr="00461E45" w:rsidRDefault="00372D63" w:rsidP="00372D63">
      <w:pPr>
        <w:spacing w:after="0" w:line="240" w:lineRule="auto"/>
        <w:ind w:firstLine="426"/>
        <w:contextualSpacing/>
        <w:jc w:val="both"/>
        <w:rPr>
          <w:rFonts w:ascii="Times New Roman" w:hAnsi="Times New Roman" w:cs="Times New Roman"/>
        </w:rPr>
      </w:pPr>
      <w:r w:rsidRPr="00461E45">
        <w:rPr>
          <w:rFonts w:ascii="Times New Roman" w:hAnsi="Times New Roman" w:cs="Times New Roman"/>
        </w:rPr>
        <w:t xml:space="preserve">Век информационных технологий характеризуется тем, что к информации предъявляются требования - быстро, удобно и наименее трудозатратно. Этим требованиям отвечает, прежде всего, Интернет, а книга однозначно проигрывает. Многие пользователи решают, что в библиотеке тратится дорогостоящее время на поиск, когда всю необходимую информацию можно легко быстро найти и </w:t>
      </w:r>
      <w:r w:rsidR="00175885">
        <w:rPr>
          <w:rFonts w:ascii="Times New Roman" w:hAnsi="Times New Roman" w:cs="Times New Roman"/>
        </w:rPr>
        <w:t>«</w:t>
      </w:r>
      <w:r w:rsidRPr="00461E45">
        <w:rPr>
          <w:rFonts w:ascii="Times New Roman" w:hAnsi="Times New Roman" w:cs="Times New Roman"/>
        </w:rPr>
        <w:t>скачать</w:t>
      </w:r>
      <w:r w:rsidR="00175885">
        <w:rPr>
          <w:rFonts w:ascii="Times New Roman" w:hAnsi="Times New Roman" w:cs="Times New Roman"/>
        </w:rPr>
        <w:t>»</w:t>
      </w:r>
      <w:r w:rsidRPr="00461E45">
        <w:rPr>
          <w:rFonts w:ascii="Times New Roman" w:hAnsi="Times New Roman" w:cs="Times New Roman"/>
        </w:rPr>
        <w:t>. Компьютеры, ноутбуки, планшеты, смартфоны, айфоны, сотовые телефоны с доступом в Интернет появились как у взрослых, так и у детей и, в результате, читальные залы библиотек опустели. Если еще совсем недавно ценность книги и чтения была неоспорима, то теперь, сначала медленно, а потом все быстрее, пошел процесс снижения уровня читательской культуры населения.</w:t>
      </w:r>
    </w:p>
    <w:p w:rsidR="00372D63" w:rsidRPr="00461E45" w:rsidRDefault="00372D63" w:rsidP="00372D63">
      <w:pPr>
        <w:spacing w:after="0" w:line="240" w:lineRule="auto"/>
        <w:ind w:firstLine="426"/>
        <w:contextualSpacing/>
        <w:jc w:val="both"/>
        <w:rPr>
          <w:rFonts w:ascii="Times New Roman" w:eastAsia="Times New Roman" w:hAnsi="Times New Roman" w:cs="Times New Roman"/>
        </w:rPr>
      </w:pPr>
      <w:r w:rsidRPr="00461E45">
        <w:rPr>
          <w:rFonts w:ascii="Times New Roman" w:eastAsia="Times New Roman" w:hAnsi="Times New Roman" w:cs="Times New Roman"/>
        </w:rPr>
        <w:t xml:space="preserve">Продвижение книги и чтения – современное направление в деятельности каждой библиотеки. </w:t>
      </w:r>
    </w:p>
    <w:p w:rsidR="00372D63" w:rsidRPr="00461E45" w:rsidRDefault="00372D63" w:rsidP="00372D63">
      <w:pPr>
        <w:spacing w:after="0" w:line="240" w:lineRule="auto"/>
        <w:ind w:firstLine="426"/>
        <w:contextualSpacing/>
        <w:jc w:val="both"/>
        <w:rPr>
          <w:rFonts w:ascii="Times New Roman" w:eastAsia="Times New Roman" w:hAnsi="Times New Roman" w:cs="Times New Roman"/>
        </w:rPr>
      </w:pPr>
      <w:r w:rsidRPr="00461E45">
        <w:rPr>
          <w:rFonts w:ascii="Times New Roman" w:eastAsia="Times New Roman" w:hAnsi="Times New Roman" w:cs="Times New Roman"/>
        </w:rPr>
        <w:t>Несмотря на то, что вопросами повышения интереса к чтению занимаются очень многие авторы (Абдурашидова Э.,Новикова Т.А.,Виноградова Г.Г. и др.), проблема очень актуальна.Это обусловило выбор темы нашего исследования: Библиотечные акции как форма общественного резонанса.</w:t>
      </w:r>
    </w:p>
    <w:p w:rsidR="00372D63" w:rsidRPr="00461E45" w:rsidRDefault="00372D63" w:rsidP="00372D63">
      <w:pPr>
        <w:spacing w:after="0" w:line="240" w:lineRule="auto"/>
        <w:ind w:firstLine="426"/>
        <w:contextualSpacing/>
        <w:jc w:val="both"/>
        <w:rPr>
          <w:rFonts w:ascii="Times New Roman" w:eastAsia="Times New Roman" w:hAnsi="Times New Roman" w:cs="Times New Roman"/>
          <w:bCs/>
        </w:rPr>
      </w:pPr>
      <w:r w:rsidRPr="00461E45">
        <w:rPr>
          <w:rFonts w:ascii="Times New Roman" w:eastAsia="Times New Roman" w:hAnsi="Times New Roman" w:cs="Times New Roman"/>
          <w:bCs/>
        </w:rPr>
        <w:t>Объект -</w:t>
      </w:r>
      <w:r w:rsidRPr="00461E45">
        <w:rPr>
          <w:rFonts w:ascii="Times New Roman" w:hAnsi="Times New Roman" w:cs="Times New Roman"/>
        </w:rPr>
        <w:t>формы создания общественного резонанса.</w:t>
      </w:r>
    </w:p>
    <w:p w:rsidR="00372D63" w:rsidRPr="00461E45" w:rsidRDefault="00372D63" w:rsidP="00372D63">
      <w:pPr>
        <w:spacing w:after="0" w:line="240" w:lineRule="auto"/>
        <w:ind w:firstLine="426"/>
        <w:contextualSpacing/>
        <w:jc w:val="both"/>
        <w:rPr>
          <w:rFonts w:ascii="Times New Roman" w:hAnsi="Times New Roman" w:cs="Times New Roman"/>
        </w:rPr>
      </w:pPr>
      <w:r w:rsidRPr="00461E45">
        <w:rPr>
          <w:rFonts w:ascii="Times New Roman" w:eastAsia="Times New Roman" w:hAnsi="Times New Roman" w:cs="Times New Roman"/>
          <w:bCs/>
        </w:rPr>
        <w:t xml:space="preserve">Предмет - </w:t>
      </w:r>
      <w:r w:rsidRPr="00461E45">
        <w:rPr>
          <w:rFonts w:ascii="Times New Roman" w:hAnsi="Times New Roman" w:cs="Times New Roman"/>
        </w:rPr>
        <w:t>библиотечные акции как форма создания общественного резонанса.</w:t>
      </w:r>
    </w:p>
    <w:p w:rsidR="00372D63" w:rsidRPr="00461E45" w:rsidRDefault="00372D63" w:rsidP="00372D63">
      <w:pPr>
        <w:spacing w:after="0" w:line="240" w:lineRule="auto"/>
        <w:ind w:firstLine="426"/>
        <w:contextualSpacing/>
        <w:jc w:val="both"/>
        <w:rPr>
          <w:rFonts w:ascii="Times New Roman" w:eastAsia="Times New Roman" w:hAnsi="Times New Roman" w:cs="Times New Roman"/>
          <w:bCs/>
        </w:rPr>
      </w:pPr>
      <w:r w:rsidRPr="00461E45">
        <w:rPr>
          <w:rFonts w:ascii="Times New Roman" w:eastAsia="Times New Roman" w:hAnsi="Times New Roman" w:cs="Times New Roman"/>
          <w:bCs/>
        </w:rPr>
        <w:t xml:space="preserve">Для раскрытия темы была поставлена следующая цель: рассмотреть </w:t>
      </w:r>
      <w:r w:rsidRPr="00461E45">
        <w:rPr>
          <w:rFonts w:ascii="Times New Roman" w:hAnsi="Times New Roman" w:cs="Times New Roman"/>
        </w:rPr>
        <w:t>библиотечные акции как форму создания общественного резонанса</w:t>
      </w:r>
      <w:r w:rsidRPr="00461E45">
        <w:rPr>
          <w:rFonts w:ascii="Times New Roman" w:eastAsia="Times New Roman" w:hAnsi="Times New Roman" w:cs="Times New Roman"/>
          <w:bCs/>
        </w:rPr>
        <w:t>.</w:t>
      </w:r>
    </w:p>
    <w:p w:rsidR="00372D63" w:rsidRPr="00461E45" w:rsidRDefault="00372D63" w:rsidP="00372D63">
      <w:pPr>
        <w:spacing w:after="0" w:line="240" w:lineRule="auto"/>
        <w:ind w:firstLine="426"/>
        <w:contextualSpacing/>
        <w:jc w:val="both"/>
        <w:rPr>
          <w:rFonts w:ascii="Times New Roman" w:eastAsia="Times New Roman" w:hAnsi="Times New Roman" w:cs="Times New Roman"/>
          <w:bCs/>
        </w:rPr>
      </w:pPr>
      <w:r w:rsidRPr="00461E45">
        <w:rPr>
          <w:rFonts w:ascii="Times New Roman" w:eastAsia="Times New Roman" w:hAnsi="Times New Roman" w:cs="Times New Roman"/>
          <w:bCs/>
        </w:rPr>
        <w:t>Для реализации указанной цели решались следующие задачи:</w:t>
      </w:r>
    </w:p>
    <w:p w:rsidR="00372D63" w:rsidRPr="00461E45" w:rsidRDefault="00372D63" w:rsidP="00372D63">
      <w:pPr>
        <w:pStyle w:val="ad"/>
        <w:numPr>
          <w:ilvl w:val="0"/>
          <w:numId w:val="95"/>
        </w:numPr>
        <w:overflowPunct/>
        <w:autoSpaceDE/>
        <w:autoSpaceDN/>
        <w:adjustRightInd/>
        <w:ind w:left="0" w:firstLine="426"/>
        <w:jc w:val="both"/>
        <w:rPr>
          <w:sz w:val="22"/>
          <w:szCs w:val="22"/>
        </w:rPr>
      </w:pPr>
      <w:r w:rsidRPr="00461E45">
        <w:rPr>
          <w:sz w:val="22"/>
          <w:szCs w:val="22"/>
        </w:rPr>
        <w:t>Изучить формы создания общественного резонанса</w:t>
      </w:r>
    </w:p>
    <w:p w:rsidR="00372D63" w:rsidRPr="00461E45" w:rsidRDefault="00372D63" w:rsidP="00372D63">
      <w:pPr>
        <w:pStyle w:val="ad"/>
        <w:numPr>
          <w:ilvl w:val="0"/>
          <w:numId w:val="95"/>
        </w:numPr>
        <w:overflowPunct/>
        <w:autoSpaceDE/>
        <w:autoSpaceDN/>
        <w:adjustRightInd/>
        <w:ind w:left="0" w:firstLine="426"/>
        <w:jc w:val="both"/>
        <w:rPr>
          <w:sz w:val="22"/>
          <w:szCs w:val="22"/>
        </w:rPr>
      </w:pPr>
      <w:r w:rsidRPr="00461E45">
        <w:rPr>
          <w:bCs/>
          <w:sz w:val="22"/>
          <w:szCs w:val="22"/>
        </w:rPr>
        <w:t xml:space="preserve">Рассмотреть особенности </w:t>
      </w:r>
      <w:r w:rsidRPr="00461E45">
        <w:rPr>
          <w:sz w:val="22"/>
          <w:szCs w:val="22"/>
        </w:rPr>
        <w:t>библиотечных акций</w:t>
      </w:r>
    </w:p>
    <w:p w:rsidR="00372D63" w:rsidRPr="00372D63" w:rsidRDefault="00372D63" w:rsidP="00372D63">
      <w:pPr>
        <w:pStyle w:val="ad"/>
        <w:numPr>
          <w:ilvl w:val="0"/>
          <w:numId w:val="95"/>
        </w:numPr>
        <w:overflowPunct/>
        <w:autoSpaceDE/>
        <w:autoSpaceDN/>
        <w:adjustRightInd/>
        <w:ind w:left="0" w:firstLine="426"/>
        <w:jc w:val="both"/>
        <w:rPr>
          <w:sz w:val="22"/>
          <w:szCs w:val="22"/>
          <w:lang w:val="ru-RU"/>
        </w:rPr>
      </w:pPr>
      <w:r w:rsidRPr="00372D63">
        <w:rPr>
          <w:sz w:val="22"/>
          <w:szCs w:val="22"/>
          <w:lang w:val="ru-RU"/>
        </w:rPr>
        <w:t>Разработать методические рекомендации по организации или проведению библиотечных акций.</w:t>
      </w:r>
    </w:p>
    <w:p w:rsidR="00372D63" w:rsidRPr="00461E45" w:rsidRDefault="00372D63" w:rsidP="00372D63">
      <w:pPr>
        <w:spacing w:after="0" w:line="240" w:lineRule="auto"/>
        <w:ind w:firstLine="426"/>
        <w:contextualSpacing/>
        <w:jc w:val="both"/>
        <w:rPr>
          <w:rFonts w:ascii="Times New Roman" w:eastAsia="Times New Roman" w:hAnsi="Times New Roman" w:cs="Times New Roman"/>
        </w:rPr>
      </w:pPr>
      <w:r w:rsidRPr="00461E45">
        <w:rPr>
          <w:rFonts w:ascii="Times New Roman" w:eastAsia="Times New Roman" w:hAnsi="Times New Roman" w:cs="Times New Roman"/>
        </w:rPr>
        <w:t>Данная работа будет интересна сотрудникам библиотек, работникам культуры, воспитателям, преподавателям т.к. содержит методические рекомендации по организации библиотечных акций.</w:t>
      </w:r>
    </w:p>
    <w:p w:rsidR="00372D63" w:rsidRPr="00461E45" w:rsidRDefault="00372D63" w:rsidP="00372D63">
      <w:pPr>
        <w:spacing w:after="0" w:line="240" w:lineRule="auto"/>
        <w:ind w:firstLine="426"/>
        <w:contextualSpacing/>
        <w:jc w:val="both"/>
        <w:rPr>
          <w:rFonts w:ascii="Times New Roman" w:eastAsia="Calibri" w:hAnsi="Times New Roman" w:cs="Times New Roman"/>
          <w:bCs/>
          <w:color w:val="000000"/>
        </w:rPr>
      </w:pPr>
      <w:r w:rsidRPr="00461E45">
        <w:rPr>
          <w:rFonts w:ascii="Times New Roman" w:eastAsia="Calibri" w:hAnsi="Times New Roman" w:cs="Times New Roman"/>
          <w:bCs/>
          <w:color w:val="000000"/>
        </w:rPr>
        <w:t xml:space="preserve">Методы исследования: теоретический анализ источников по проблеме исследования, анкетирование, систематизация полученных результатов анализа. </w:t>
      </w:r>
    </w:p>
    <w:p w:rsidR="00372D63" w:rsidRPr="00461E45" w:rsidRDefault="00372D63" w:rsidP="00372D63">
      <w:pPr>
        <w:spacing w:after="0" w:line="240" w:lineRule="auto"/>
        <w:ind w:firstLine="426"/>
        <w:contextualSpacing/>
        <w:jc w:val="both"/>
        <w:rPr>
          <w:rFonts w:ascii="Times New Roman" w:eastAsia="Calibri" w:hAnsi="Times New Roman" w:cs="Times New Roman"/>
          <w:bCs/>
          <w:color w:val="000000"/>
        </w:rPr>
      </w:pPr>
      <w:r w:rsidRPr="00461E45">
        <w:rPr>
          <w:rFonts w:ascii="Times New Roman" w:eastAsia="Calibri" w:hAnsi="Times New Roman" w:cs="Times New Roman"/>
          <w:bCs/>
          <w:color w:val="000000"/>
        </w:rPr>
        <w:t xml:space="preserve">Практическая значимость работы: результаты исследования можно использовать в деятельности библиотеки, методической службы библиотек и информационного центра, в деле повышения квалификации библиотечных работников, образовательном процессе студентов-библиотекарей. </w:t>
      </w:r>
    </w:p>
    <w:p w:rsidR="00372D63" w:rsidRPr="00461E45" w:rsidRDefault="00372D63" w:rsidP="00372D63">
      <w:pPr>
        <w:spacing w:after="0" w:line="240" w:lineRule="auto"/>
        <w:ind w:firstLine="426"/>
        <w:contextualSpacing/>
        <w:jc w:val="both"/>
        <w:rPr>
          <w:rFonts w:ascii="Times New Roman" w:eastAsia="Times New Roman" w:hAnsi="Times New Roman" w:cs="Times New Roman"/>
          <w:bCs/>
        </w:rPr>
      </w:pPr>
      <w:r w:rsidRPr="00461E45">
        <w:rPr>
          <w:rFonts w:ascii="Times New Roman" w:hAnsi="Times New Roman" w:cs="Times New Roman"/>
          <w:color w:val="000000"/>
          <w:shd w:val="clear" w:color="auto" w:fill="FFFFFF"/>
        </w:rPr>
        <w:t>В толковых словарях о</w:t>
      </w:r>
      <w:r w:rsidRPr="00461E45">
        <w:rPr>
          <w:rStyle w:val="af0"/>
          <w:rFonts w:ascii="Times New Roman" w:hAnsi="Times New Roman" w:cs="Times New Roman"/>
          <w:color w:val="000000"/>
          <w:shd w:val="clear" w:color="auto" w:fill="FFFFFF"/>
        </w:rPr>
        <w:t>бщество</w:t>
      </w:r>
      <w:r w:rsidRPr="00461E45">
        <w:rPr>
          <w:rFonts w:ascii="Times New Roman" w:hAnsi="Times New Roman" w:cs="Times New Roman"/>
          <w:color w:val="000000"/>
          <w:shd w:val="clear" w:color="auto" w:fill="FFFFFF"/>
        </w:rPr>
        <w:t xml:space="preserve">трактуется как социальная организация страны, обеспечивающая совместную жизнедеятельность людей. </w:t>
      </w:r>
      <w:r w:rsidRPr="00461E45">
        <w:rPr>
          <w:rFonts w:ascii="Times New Roman" w:eastAsia="Times New Roman" w:hAnsi="Times New Roman" w:cs="Times New Roman"/>
          <w:bCs/>
        </w:rPr>
        <w:t xml:space="preserve">Современное общество отличается следующими чертами: ролевым характером взаимодействия (ожидания и поведение людей определяются общественным статусом и социальными функциями индивидов); развивающимся глубоким разделением труда (на профессионально-квалификационной основе, связанной с образованием </w:t>
      </w:r>
      <w:r w:rsidR="00FF5832">
        <w:rPr>
          <w:rFonts w:ascii="Times New Roman" w:eastAsia="Times New Roman" w:hAnsi="Times New Roman" w:cs="Times New Roman"/>
          <w:bCs/>
        </w:rPr>
        <w:t xml:space="preserve">и опытом работы), </w:t>
      </w:r>
      <w:r w:rsidRPr="00461E45">
        <w:rPr>
          <w:rFonts w:ascii="Times New Roman" w:eastAsia="Times New Roman" w:hAnsi="Times New Roman" w:cs="Times New Roman"/>
          <w:bCs/>
        </w:rPr>
        <w:t>формальной системой регулирования отношений (на основе писаного права: законов, положений, дого</w:t>
      </w:r>
      <w:r w:rsidR="00FF5832">
        <w:rPr>
          <w:rFonts w:ascii="Times New Roman" w:eastAsia="Times New Roman" w:hAnsi="Times New Roman" w:cs="Times New Roman"/>
          <w:bCs/>
        </w:rPr>
        <w:t xml:space="preserve">воров и т. п.), </w:t>
      </w:r>
      <w:r w:rsidRPr="00461E45">
        <w:rPr>
          <w:rFonts w:ascii="Times New Roman" w:eastAsia="Times New Roman" w:hAnsi="Times New Roman" w:cs="Times New Roman"/>
          <w:bCs/>
        </w:rPr>
        <w:t>сложной системой социального управления (выделением института управления, специальных органов управления: политического, хозяйственного, территориального и самоуправления); секуляризацией религии (отделением ее от системы управления); выделением множества социальных институтов (самовоспроизводящихся систем особых отношений, позволяющих обеспечивать общественный контроль, неравенство, защиту своих членов, распределение благ, производство, общение) [6].</w:t>
      </w:r>
    </w:p>
    <w:p w:rsidR="00372D63" w:rsidRPr="00461E45" w:rsidRDefault="00372D63" w:rsidP="00372D63">
      <w:pPr>
        <w:spacing w:after="0" w:line="240" w:lineRule="auto"/>
        <w:ind w:firstLine="426"/>
        <w:contextualSpacing/>
        <w:jc w:val="both"/>
        <w:rPr>
          <w:rFonts w:ascii="Times New Roman" w:eastAsia="Times New Roman" w:hAnsi="Times New Roman" w:cs="Times New Roman"/>
          <w:color w:val="000000"/>
        </w:rPr>
      </w:pPr>
      <w:r w:rsidRPr="00461E45">
        <w:rPr>
          <w:rFonts w:ascii="Times New Roman" w:eastAsia="Times New Roman" w:hAnsi="Times New Roman" w:cs="Times New Roman"/>
          <w:bCs/>
        </w:rPr>
        <w:lastRenderedPageBreak/>
        <w:t xml:space="preserve">Особую роль в процессе создания обновленного общественного сознания играют средства массовой информации, которые являются одним из современных социальных факторов, оказывающих воздействие, как на формирование сознания населения, так и отчасти его деформацию. </w:t>
      </w:r>
      <w:r w:rsidRPr="00461E45">
        <w:rPr>
          <w:rFonts w:ascii="Times New Roman" w:eastAsia="Times New Roman" w:hAnsi="Times New Roman" w:cs="Times New Roman"/>
          <w:color w:val="000000"/>
        </w:rPr>
        <w:t xml:space="preserve">Для формирования общественного сознания средства массовой информации объединяются в корпорации, ведут пропаганду идей, задействуют телевидение, радио, печать и интернет. </w:t>
      </w:r>
    </w:p>
    <w:p w:rsidR="00372D63" w:rsidRPr="00461E45" w:rsidRDefault="00372D63" w:rsidP="00372D63">
      <w:pPr>
        <w:spacing w:after="0" w:line="240" w:lineRule="auto"/>
        <w:ind w:firstLine="426"/>
        <w:contextualSpacing/>
        <w:jc w:val="both"/>
        <w:rPr>
          <w:rFonts w:ascii="Times New Roman" w:eastAsia="Times New Roman" w:hAnsi="Times New Roman" w:cs="Times New Roman"/>
          <w:color w:val="000000"/>
        </w:rPr>
      </w:pPr>
      <w:r w:rsidRPr="00461E45">
        <w:rPr>
          <w:rFonts w:ascii="Times New Roman" w:eastAsia="Times New Roman" w:hAnsi="Times New Roman" w:cs="Times New Roman"/>
          <w:color w:val="000000"/>
        </w:rPr>
        <w:t xml:space="preserve">Выдающиеся общественные деятели, актеры, певцы, музыканты, ведущие развлекательных программ и ток-шоу, спортсмены, политики тоже привлекают интерес общественности, поэтому их также задействуют в пропаганде требуемых идей. Реклама, объявления, слоганы и лозунги размещаются в публичных местах, публикуются пресс-релизы, проводятся дискуссии, средства массовой информации отвечают на наиболее часто задаваемые вопросы, проводятся различные акции, культурные программы и концерты, где пропагандируется определенная мысль. Таким, образом, средства массовой информации являются ключевым элементом в этом процессе, поскольку они позволяют добиться широкого охвата всех слоев населения. </w:t>
      </w:r>
      <w:bookmarkStart w:id="9" w:name="_Toc507098441"/>
    </w:p>
    <w:p w:rsidR="00372D63" w:rsidRPr="00461E45" w:rsidRDefault="00372D63" w:rsidP="00372D63">
      <w:pPr>
        <w:spacing w:after="0" w:line="240" w:lineRule="auto"/>
        <w:ind w:firstLine="426"/>
        <w:contextualSpacing/>
        <w:jc w:val="both"/>
        <w:rPr>
          <w:rFonts w:ascii="Times New Roman" w:eastAsia="Times New Roman" w:hAnsi="Times New Roman" w:cs="Times New Roman"/>
          <w:color w:val="000000"/>
        </w:rPr>
      </w:pPr>
      <w:r w:rsidRPr="00461E45">
        <w:rPr>
          <w:rFonts w:ascii="Times New Roman" w:eastAsia="Times New Roman" w:hAnsi="Times New Roman" w:cs="Times New Roman"/>
        </w:rPr>
        <w:t>Определенные информационные сообщения вызывают в обществе большой резонанс. Это значит, что общество отреагировало на озвученную проблему и стало делать массу разносторонних комментариев, которые публиковались в различных СМИ. Таким образом, тема стала доминировать, вызывать все больший интерес, привлекать внимание все большего числа граждан и требовать однозначного решения [3]</w:t>
      </w:r>
      <w:bookmarkEnd w:id="9"/>
      <w:r w:rsidRPr="00461E45">
        <w:rPr>
          <w:rFonts w:ascii="Times New Roman" w:eastAsia="Times New Roman" w:hAnsi="Times New Roman" w:cs="Times New Roman"/>
        </w:rPr>
        <w:t>.</w:t>
      </w:r>
    </w:p>
    <w:p w:rsidR="00372D63" w:rsidRPr="00461E45" w:rsidRDefault="00372D63" w:rsidP="00372D63">
      <w:pPr>
        <w:spacing w:after="0" w:line="240" w:lineRule="auto"/>
        <w:ind w:firstLine="426"/>
        <w:contextualSpacing/>
        <w:jc w:val="both"/>
        <w:rPr>
          <w:rFonts w:ascii="Times New Roman" w:hAnsi="Times New Roman" w:cs="Times New Roman"/>
        </w:rPr>
      </w:pPr>
      <w:r w:rsidRPr="00461E45">
        <w:rPr>
          <w:rFonts w:ascii="Times New Roman" w:hAnsi="Times New Roman" w:cs="Times New Roman"/>
        </w:rPr>
        <w:t xml:space="preserve">В толковом словаре под общественным резонансом понимается искусственное привлечение общественного внимания средствами массовой информации к тому или иному политическому или социальному событию, которое сопряжено замалчиванием других событий, имеющих равную информативную значимость. Общественный резонанс используется в качестве инструмента для эффективной манипуляции общественным мнением; он искусственно создается и, чаще всего, выдается за проявление коллективной воли общества. </w:t>
      </w:r>
    </w:p>
    <w:p w:rsidR="00372D63" w:rsidRPr="00461E45" w:rsidRDefault="00372D63" w:rsidP="00372D63">
      <w:pPr>
        <w:pStyle w:val="a4"/>
        <w:spacing w:before="0" w:beforeAutospacing="0" w:after="0" w:afterAutospacing="0"/>
        <w:ind w:firstLine="426"/>
        <w:contextualSpacing/>
        <w:jc w:val="both"/>
        <w:rPr>
          <w:sz w:val="22"/>
          <w:szCs w:val="22"/>
        </w:rPr>
      </w:pPr>
      <w:r w:rsidRPr="00461E45">
        <w:rPr>
          <w:sz w:val="22"/>
          <w:szCs w:val="22"/>
        </w:rPr>
        <w:t>Как показал анализ литературы, факторы, воздействующие на поведение общества, можно разделить на четыре основные группы: экономические, политические, информационные и социальные.</w:t>
      </w:r>
    </w:p>
    <w:p w:rsidR="00372D63" w:rsidRPr="00461E45" w:rsidRDefault="00372D63" w:rsidP="00372D63">
      <w:pPr>
        <w:pStyle w:val="a4"/>
        <w:spacing w:before="0" w:beforeAutospacing="0" w:after="0" w:afterAutospacing="0"/>
        <w:ind w:firstLine="426"/>
        <w:contextualSpacing/>
        <w:jc w:val="both"/>
        <w:rPr>
          <w:sz w:val="22"/>
          <w:szCs w:val="22"/>
        </w:rPr>
      </w:pPr>
      <w:r w:rsidRPr="00461E45">
        <w:rPr>
          <w:sz w:val="22"/>
          <w:szCs w:val="22"/>
        </w:rPr>
        <w:t>Анализ литературы показал, что организаторами общественного резонанса чаще всего выступают политические или общественные организации, объединяющие людей по профессиональным, религиозным и культурным интересам или с экономическими целями</w:t>
      </w:r>
      <w:r w:rsidRPr="00461E45">
        <w:rPr>
          <w:sz w:val="22"/>
          <w:szCs w:val="22"/>
          <w:vertAlign w:val="superscript"/>
        </w:rPr>
        <w:t>10</w:t>
      </w:r>
      <w:r w:rsidRPr="00461E45">
        <w:rPr>
          <w:sz w:val="22"/>
          <w:szCs w:val="22"/>
        </w:rPr>
        <w:t>. Формами выражения общественного резонанса могут быть митинги, демонстрации, пикетирования, кампании гражданского неповиновения, забастовки.</w:t>
      </w:r>
    </w:p>
    <w:p w:rsidR="00372D63" w:rsidRPr="00461E45" w:rsidRDefault="00372D63" w:rsidP="00372D63">
      <w:pPr>
        <w:spacing w:after="0" w:line="240" w:lineRule="auto"/>
        <w:ind w:firstLine="426"/>
        <w:contextualSpacing/>
        <w:jc w:val="both"/>
        <w:rPr>
          <w:rFonts w:ascii="Times New Roman" w:eastAsia="Times New Roman" w:hAnsi="Times New Roman" w:cs="Times New Roman"/>
        </w:rPr>
      </w:pPr>
      <w:r w:rsidRPr="00461E45">
        <w:rPr>
          <w:rFonts w:ascii="Times New Roman" w:eastAsia="Times New Roman" w:hAnsi="Times New Roman" w:cs="Times New Roman"/>
          <w:bCs/>
        </w:rPr>
        <w:t>Общественный резонанс применяется к</w:t>
      </w:r>
      <w:r w:rsidRPr="00461E45">
        <w:rPr>
          <w:rFonts w:ascii="Times New Roman" w:eastAsia="Times New Roman" w:hAnsi="Times New Roman" w:cs="Times New Roman"/>
        </w:rPr>
        <w:t xml:space="preserve">ак инструмент для эффективной манипуляции общественным мнением. Искусственно созданный, общественный резонанс выдается за проявление коллективной воли общества и используется заинтересованными лицами для формирования </w:t>
      </w:r>
      <w:r w:rsidR="00175885">
        <w:rPr>
          <w:rFonts w:ascii="Times New Roman" w:eastAsia="Times New Roman" w:hAnsi="Times New Roman" w:cs="Times New Roman"/>
        </w:rPr>
        <w:t>«</w:t>
      </w:r>
      <w:r w:rsidRPr="00461E45">
        <w:rPr>
          <w:rFonts w:ascii="Times New Roman" w:eastAsia="Times New Roman" w:hAnsi="Times New Roman" w:cs="Times New Roman"/>
        </w:rPr>
        <w:t>нужного</w:t>
      </w:r>
      <w:r w:rsidR="00175885">
        <w:rPr>
          <w:rFonts w:ascii="Times New Roman" w:eastAsia="Times New Roman" w:hAnsi="Times New Roman" w:cs="Times New Roman"/>
        </w:rPr>
        <w:t>»</w:t>
      </w:r>
      <w:r w:rsidRPr="00461E45">
        <w:rPr>
          <w:rFonts w:ascii="Times New Roman" w:eastAsia="Times New Roman" w:hAnsi="Times New Roman" w:cs="Times New Roman"/>
        </w:rPr>
        <w:t xml:space="preserve"> общественного мнения, внедрения в общественное сознание под видом объективной информации желательного для указанных лиц содержания. Таким образом, о</w:t>
      </w:r>
      <w:r w:rsidRPr="00461E45">
        <w:rPr>
          <w:rFonts w:ascii="Times New Roman" w:eastAsia="Times New Roman" w:hAnsi="Times New Roman" w:cs="Times New Roman"/>
          <w:bCs/>
        </w:rPr>
        <w:t>бщественный</w:t>
      </w:r>
      <w:r w:rsidRPr="00461E45">
        <w:rPr>
          <w:rFonts w:ascii="Times New Roman" w:eastAsia="Times New Roman" w:hAnsi="Times New Roman" w:cs="Times New Roman"/>
        </w:rPr>
        <w:t xml:space="preserve"> резонанс может использоваться в качестве давления на судебные органы, исполнительную и законодательную власть, правительство, общественные организации и политические партии.</w:t>
      </w:r>
    </w:p>
    <w:p w:rsidR="00372D63" w:rsidRPr="00461E45" w:rsidRDefault="00372D63" w:rsidP="00372D63">
      <w:pPr>
        <w:spacing w:after="0" w:line="240" w:lineRule="auto"/>
        <w:ind w:firstLine="426"/>
        <w:contextualSpacing/>
        <w:jc w:val="both"/>
        <w:rPr>
          <w:rFonts w:ascii="Times New Roman" w:eastAsia="Times New Roman" w:hAnsi="Times New Roman" w:cs="Times New Roman"/>
        </w:rPr>
      </w:pPr>
      <w:r w:rsidRPr="00461E45">
        <w:rPr>
          <w:rFonts w:ascii="Times New Roman" w:eastAsia="Times New Roman" w:hAnsi="Times New Roman" w:cs="Times New Roman"/>
        </w:rPr>
        <w:t xml:space="preserve">При создании нужного общественного мнения, средства массовой информации взывают к человеческим эмоциям, скрывая </w:t>
      </w:r>
      <w:r w:rsidR="00175885">
        <w:rPr>
          <w:rFonts w:ascii="Times New Roman" w:eastAsia="Times New Roman" w:hAnsi="Times New Roman" w:cs="Times New Roman"/>
        </w:rPr>
        <w:t>«</w:t>
      </w:r>
      <w:r w:rsidRPr="00461E45">
        <w:rPr>
          <w:rFonts w:ascii="Times New Roman" w:eastAsia="Times New Roman" w:hAnsi="Times New Roman" w:cs="Times New Roman"/>
        </w:rPr>
        <w:t>неудобные</w:t>
      </w:r>
      <w:r w:rsidR="00175885">
        <w:rPr>
          <w:rFonts w:ascii="Times New Roman" w:eastAsia="Times New Roman" w:hAnsi="Times New Roman" w:cs="Times New Roman"/>
        </w:rPr>
        <w:t>»</w:t>
      </w:r>
      <w:r w:rsidRPr="00461E45">
        <w:rPr>
          <w:rFonts w:ascii="Times New Roman" w:eastAsia="Times New Roman" w:hAnsi="Times New Roman" w:cs="Times New Roman"/>
        </w:rPr>
        <w:t xml:space="preserve"> нюансы того или иного события, подчеркивая необходимые обстоятельства, преувеличивая реальные масштабы того или иного происшествия.</w:t>
      </w:r>
    </w:p>
    <w:p w:rsidR="00372D63" w:rsidRPr="00461E45" w:rsidRDefault="00372D63" w:rsidP="00372D63">
      <w:pPr>
        <w:spacing w:after="0" w:line="240" w:lineRule="auto"/>
        <w:ind w:firstLine="426"/>
        <w:contextualSpacing/>
        <w:jc w:val="both"/>
        <w:rPr>
          <w:rFonts w:ascii="Times New Roman" w:eastAsia="Times New Roman" w:hAnsi="Times New Roman" w:cs="Times New Roman"/>
        </w:rPr>
      </w:pPr>
      <w:r w:rsidRPr="00461E45">
        <w:rPr>
          <w:rFonts w:ascii="Times New Roman" w:eastAsia="Times New Roman" w:hAnsi="Times New Roman" w:cs="Times New Roman"/>
        </w:rPr>
        <w:t>В современных условиях, эффективно общественный резонанс создается с помощью Интернета и мобильной связи, используя мессенджеры, социальные сети, рекламных баннеров и видеороликов на YouTube.</w:t>
      </w:r>
    </w:p>
    <w:p w:rsidR="00372D63" w:rsidRPr="00461E45" w:rsidRDefault="00372D63" w:rsidP="00372D63">
      <w:pPr>
        <w:spacing w:after="0" w:line="240" w:lineRule="auto"/>
        <w:ind w:firstLine="426"/>
        <w:contextualSpacing/>
        <w:jc w:val="both"/>
        <w:rPr>
          <w:rFonts w:ascii="Times New Roman" w:hAnsi="Times New Roman" w:cs="Times New Roman"/>
        </w:rPr>
      </w:pPr>
      <w:r w:rsidRPr="00461E45">
        <w:rPr>
          <w:rFonts w:ascii="Times New Roman" w:eastAsia="Times New Roman" w:hAnsi="Times New Roman" w:cs="Times New Roman"/>
        </w:rPr>
        <w:t>На сегодняшний день И</w:t>
      </w:r>
      <w:r w:rsidRPr="00461E45">
        <w:rPr>
          <w:rFonts w:ascii="Times New Roman" w:hAnsi="Times New Roman" w:cs="Times New Roman"/>
        </w:rPr>
        <w:t xml:space="preserve">нтернет стал полноценным медиа, а его влияние стремительно растет. Это касается и возможностей распространения в сети текстов и видео, вызывающих </w:t>
      </w:r>
      <w:r w:rsidRPr="00461E45">
        <w:rPr>
          <w:rFonts w:ascii="Times New Roman" w:eastAsia="Times New Roman" w:hAnsi="Times New Roman" w:cs="Times New Roman"/>
          <w:bCs/>
        </w:rPr>
        <w:t>общественный</w:t>
      </w:r>
      <w:r w:rsidRPr="00461E45">
        <w:rPr>
          <w:rFonts w:ascii="Times New Roman" w:hAnsi="Times New Roman" w:cs="Times New Roman"/>
        </w:rPr>
        <w:t xml:space="preserve"> резонанс. Интернет является основной медиа-площадкой для формирования резонансной темы протеста. Одна из основных позиций, с которых сегодня исследователи журналистики рассматривают Интернет, – это новые возможности авторства, в том числе так называемого </w:t>
      </w:r>
      <w:r w:rsidR="00175885">
        <w:rPr>
          <w:rFonts w:ascii="Times New Roman" w:hAnsi="Times New Roman" w:cs="Times New Roman"/>
        </w:rPr>
        <w:t>«</w:t>
      </w:r>
      <w:r w:rsidRPr="00461E45">
        <w:rPr>
          <w:rFonts w:ascii="Times New Roman" w:hAnsi="Times New Roman" w:cs="Times New Roman"/>
        </w:rPr>
        <w:t>коллективного</w:t>
      </w:r>
      <w:r w:rsidR="00175885">
        <w:rPr>
          <w:rFonts w:ascii="Times New Roman" w:hAnsi="Times New Roman" w:cs="Times New Roman"/>
        </w:rPr>
        <w:t>»</w:t>
      </w:r>
      <w:r w:rsidRPr="00461E45">
        <w:rPr>
          <w:rFonts w:ascii="Times New Roman" w:hAnsi="Times New Roman" w:cs="Times New Roman"/>
        </w:rPr>
        <w:t xml:space="preserve"> (вирусный редактор). Интернет подталкивает участников медийных процессов к изменениям – это касается и журналистики. Интернет-библиотека СМИ Public.Ru в 2010 году в первый раз составила рейтинг самых резонансных событий, в течение того года процитированных печатными СМИ. Большинство из тем имеют отношение к политике и имеют протестный характер.</w:t>
      </w:r>
    </w:p>
    <w:p w:rsidR="00372D63" w:rsidRPr="00461E45" w:rsidRDefault="00372D63" w:rsidP="00372D63">
      <w:pPr>
        <w:spacing w:after="0" w:line="240" w:lineRule="auto"/>
        <w:ind w:firstLine="426"/>
        <w:contextualSpacing/>
        <w:jc w:val="both"/>
        <w:rPr>
          <w:rFonts w:ascii="Times New Roman" w:hAnsi="Times New Roman" w:cs="Times New Roman"/>
        </w:rPr>
      </w:pPr>
      <w:r w:rsidRPr="00461E45">
        <w:rPr>
          <w:rFonts w:ascii="Times New Roman" w:hAnsi="Times New Roman" w:cs="Times New Roman"/>
        </w:rPr>
        <w:t xml:space="preserve">К условиям возникновения </w:t>
      </w:r>
      <w:r w:rsidRPr="00461E45">
        <w:rPr>
          <w:rFonts w:ascii="Times New Roman" w:eastAsia="Times New Roman" w:hAnsi="Times New Roman" w:cs="Times New Roman"/>
          <w:bCs/>
        </w:rPr>
        <w:t>общественн</w:t>
      </w:r>
      <w:r w:rsidR="00FF5832">
        <w:rPr>
          <w:rFonts w:ascii="Times New Roman" w:eastAsia="Times New Roman" w:hAnsi="Times New Roman" w:cs="Times New Roman"/>
          <w:bCs/>
        </w:rPr>
        <w:t>ого</w:t>
      </w:r>
      <w:r w:rsidRPr="00461E45">
        <w:rPr>
          <w:rFonts w:ascii="Times New Roman" w:hAnsi="Times New Roman" w:cs="Times New Roman"/>
        </w:rPr>
        <w:t xml:space="preserve"> резонанса относят наличие двух и более взаимодействующих объектов, способность к отклику, единое информационное поле. </w:t>
      </w:r>
    </w:p>
    <w:p w:rsidR="00372D63" w:rsidRPr="00461E45" w:rsidRDefault="00372D63" w:rsidP="00372D63">
      <w:pPr>
        <w:spacing w:after="0" w:line="240" w:lineRule="auto"/>
        <w:ind w:firstLine="426"/>
        <w:contextualSpacing/>
        <w:jc w:val="both"/>
        <w:rPr>
          <w:rFonts w:ascii="Times New Roman" w:hAnsi="Times New Roman" w:cs="Times New Roman"/>
        </w:rPr>
      </w:pPr>
      <w:r w:rsidRPr="00461E45">
        <w:rPr>
          <w:rFonts w:ascii="Times New Roman" w:hAnsi="Times New Roman" w:cs="Times New Roman"/>
        </w:rPr>
        <w:lastRenderedPageBreak/>
        <w:t>Свойства общественного резонанса: публикация материала или материалов в СМИ или в блогосфере, вызванных каким-либо информационным поводом; появление в течение относительно узкого отрезка времени большого количества комментариев опубликованных в блогах, социальных сетях и в СМИ и содержащих различные оценки, выводы и прогнозы касательно одного информационного повода; увеличение объема публикаций в СМИ, связанных с резонирующим сообщением, и переход от освещения информационного повода к резонансной теме в целом; публикация в СМИ дискуссий на резонансную тему; проведение по резонансной теме опросов и других исследований общественного мнения, публикация их результатов; выработка какого-либо способа решения проблемы, лежащей в основании резонансной темы, с учетом предыдущего обсуждения и интересов участвующих в нём сторон, либо отвлечение внимания от решения этой проблемы какой-либо влиятельной силой.</w:t>
      </w:r>
    </w:p>
    <w:p w:rsidR="00372D63" w:rsidRPr="00461E45" w:rsidRDefault="00372D63" w:rsidP="00372D63">
      <w:pPr>
        <w:spacing w:after="0" w:line="240" w:lineRule="auto"/>
        <w:ind w:firstLine="426"/>
        <w:contextualSpacing/>
        <w:jc w:val="both"/>
        <w:rPr>
          <w:rFonts w:ascii="Times New Roman" w:hAnsi="Times New Roman" w:cs="Times New Roman"/>
        </w:rPr>
      </w:pPr>
      <w:r w:rsidRPr="00461E45">
        <w:rPr>
          <w:rFonts w:ascii="Times New Roman" w:hAnsi="Times New Roman" w:cs="Times New Roman"/>
          <w:color w:val="000000"/>
        </w:rPr>
        <w:t xml:space="preserve">Проведение массового мероприятия под нужными лозунгами является классической </w:t>
      </w:r>
      <w:r w:rsidRPr="00461E45">
        <w:rPr>
          <w:rFonts w:ascii="Times New Roman" w:hAnsi="Times New Roman" w:cs="Times New Roman"/>
        </w:rPr>
        <w:t>формой общественного резонанса.</w:t>
      </w:r>
    </w:p>
    <w:p w:rsidR="00372D63" w:rsidRPr="00461E45" w:rsidRDefault="00372D63" w:rsidP="00372D63">
      <w:pPr>
        <w:spacing w:after="0" w:line="240" w:lineRule="auto"/>
        <w:ind w:firstLine="426"/>
        <w:contextualSpacing/>
        <w:jc w:val="both"/>
        <w:rPr>
          <w:rFonts w:ascii="Times New Roman" w:hAnsi="Times New Roman" w:cs="Times New Roman"/>
        </w:rPr>
      </w:pPr>
      <w:r w:rsidRPr="00461E45">
        <w:rPr>
          <w:rFonts w:ascii="Times New Roman" w:hAnsi="Times New Roman" w:cs="Times New Roman"/>
        </w:rPr>
        <w:t>Библиотека, являясь социально значимым институтом и формируя общественное мнение, также своими действиями вызывает общественный резонанс. Наиболее популярные темы касаются книги, чтения, экологии, краеведения.</w:t>
      </w:r>
    </w:p>
    <w:p w:rsidR="00372D63" w:rsidRPr="00461E45" w:rsidRDefault="00372D63" w:rsidP="00372D63">
      <w:pPr>
        <w:spacing w:after="0" w:line="240" w:lineRule="auto"/>
        <w:ind w:firstLine="426"/>
        <w:contextualSpacing/>
        <w:jc w:val="both"/>
        <w:rPr>
          <w:rFonts w:ascii="Times New Roman" w:hAnsi="Times New Roman" w:cs="Times New Roman"/>
        </w:rPr>
      </w:pPr>
      <w:r w:rsidRPr="00461E45">
        <w:rPr>
          <w:rFonts w:ascii="Times New Roman" w:hAnsi="Times New Roman" w:cs="Times New Roman"/>
        </w:rPr>
        <w:t>Массовые мероприятия, выставки, библиотечные акции - самые эффективные формы привлечения внимания читателей, которые библиотеки использовали в своей работе. Зрелищная информация хорошо воспринимается аудиторией, побуждает читателей обращаться к литературным первоисточникам, улучшает имидж библиотеки.</w:t>
      </w:r>
    </w:p>
    <w:p w:rsidR="00372D63" w:rsidRPr="00461E45" w:rsidRDefault="00372D63" w:rsidP="00372D63">
      <w:pPr>
        <w:spacing w:after="0" w:line="240" w:lineRule="auto"/>
        <w:ind w:firstLine="426"/>
        <w:contextualSpacing/>
        <w:jc w:val="both"/>
        <w:rPr>
          <w:rFonts w:ascii="Times New Roman" w:hAnsi="Times New Roman" w:cs="Times New Roman"/>
        </w:rPr>
      </w:pPr>
      <w:r w:rsidRPr="00461E45">
        <w:rPr>
          <w:rFonts w:ascii="Times New Roman" w:hAnsi="Times New Roman" w:cs="Times New Roman"/>
        </w:rPr>
        <w:t>Чаще всего, как показывает практика, библиотеки отдают предпочтение комплексным мероприятиям, сочетающим индивидуальные и массовые формы работы для различных уровней читательского развития.</w:t>
      </w:r>
    </w:p>
    <w:p w:rsidR="00372D63" w:rsidRPr="00461E45" w:rsidRDefault="00372D63" w:rsidP="00372D63">
      <w:pPr>
        <w:spacing w:after="0" w:line="240" w:lineRule="auto"/>
        <w:ind w:firstLine="426"/>
        <w:contextualSpacing/>
        <w:jc w:val="both"/>
        <w:rPr>
          <w:rFonts w:ascii="Times New Roman" w:hAnsi="Times New Roman" w:cs="Times New Roman"/>
        </w:rPr>
      </w:pPr>
      <w:r w:rsidRPr="00461E45">
        <w:rPr>
          <w:rFonts w:ascii="Times New Roman" w:hAnsi="Times New Roman" w:cs="Times New Roman"/>
        </w:rPr>
        <w:t>Библиотека формирует и развивает читательскую культуру пользователей, читательскую компетенцию детей, юношества и взрослых, поддерживает и воспитывает в читателях потребность в чтении и образовании в течение всей жизни.</w:t>
      </w:r>
    </w:p>
    <w:p w:rsidR="00372D63" w:rsidRPr="00461E45" w:rsidRDefault="00372D63" w:rsidP="00372D63">
      <w:pPr>
        <w:spacing w:after="0" w:line="240" w:lineRule="auto"/>
        <w:ind w:firstLine="426"/>
        <w:contextualSpacing/>
        <w:jc w:val="both"/>
        <w:rPr>
          <w:rFonts w:ascii="Times New Roman" w:hAnsi="Times New Roman" w:cs="Times New Roman"/>
        </w:rPr>
      </w:pPr>
      <w:r w:rsidRPr="00461E45">
        <w:rPr>
          <w:rFonts w:ascii="Times New Roman" w:hAnsi="Times New Roman" w:cs="Times New Roman"/>
        </w:rPr>
        <w:t>Современная библиотека осуществляет обслуживание всех категорий граждан, предоставляет весь комплекс библиотечных, информационных и сервисных услуг в наиболее удобном для них режиме как в самой библиотеке, так и вне ее, а также по телефону, Интернету или электронной почте. Информационные технологии позволяют библиотеке внедрять и использовать новые формы обслуживания, обеспечивать доступ к собственным и корпоративным информационным ресурсам любому пользователю вне зависимости от места его нахождения. Традиционно, обслуживание пользователей строится с учетом особенностей, потребностей и возможностей жителей городов и сельской местности, кроме того, в любой доступной форме осуществляется обслуживание тех, кто по тем или иным причинам не может посещать библиотеку в обычном режиме. Это социально исключённые группы граждан или находящиеся в зоне риска такого исключения: инвалиды по зрению, по слуху, с поражениями опорно-двигательного аппарата, инвалиды других категорий; лица преклонного возраста; лица, слабо владеющие русским языком; пациенты больниц и специальных лечебных заведений; дети, содержащиеся в детских домах; заключенные. Особое значение имеет организация библиотечного обслуживания жителей удалённых территорий или граждан, которые не могут воспользоваться библиотекой по характеру своей трудовой деятельности или условиям быта. В этих условиях библиотека использует мобильные средства, например, библиобус, который постоянно пополняется книжным фондом, правовыми и другими специализированными базами данных, современным оборудованием, выходом в Интернет.</w:t>
      </w:r>
    </w:p>
    <w:p w:rsidR="00372D63" w:rsidRPr="00461E45" w:rsidRDefault="00372D63" w:rsidP="00372D63">
      <w:pPr>
        <w:spacing w:after="0" w:line="240" w:lineRule="auto"/>
        <w:ind w:firstLine="426"/>
        <w:contextualSpacing/>
        <w:jc w:val="both"/>
        <w:rPr>
          <w:rFonts w:ascii="Times New Roman" w:hAnsi="Times New Roman" w:cs="Times New Roman"/>
        </w:rPr>
      </w:pPr>
      <w:r w:rsidRPr="00461E45">
        <w:rPr>
          <w:rFonts w:ascii="Times New Roman" w:hAnsi="Times New Roman" w:cs="Times New Roman"/>
        </w:rPr>
        <w:t xml:space="preserve">Как показал опыт работы, одной из самых перспективных форм организации библиотечного обслуживания является такая, при которой, получая информацию в одной библиотеке, пользователь имеет возможность вернуть его в любую другую библиотеку, либо заказать доставку документа из другой библиотеки в ту, которой он пользуется, на основе единого читательского билета. Благодаря межбиблиотечному абонементу эта форма обслуживания стала традиционной, а технологии Интернета сделали ее максимально доступной. </w:t>
      </w:r>
    </w:p>
    <w:p w:rsidR="00372D63" w:rsidRPr="00461E45" w:rsidRDefault="00372D63" w:rsidP="00372D63">
      <w:pPr>
        <w:spacing w:after="0" w:line="240" w:lineRule="auto"/>
        <w:ind w:firstLine="426"/>
        <w:contextualSpacing/>
        <w:jc w:val="both"/>
        <w:rPr>
          <w:rFonts w:ascii="Times New Roman" w:hAnsi="Times New Roman" w:cs="Times New Roman"/>
        </w:rPr>
      </w:pPr>
      <w:r w:rsidRPr="00461E45">
        <w:rPr>
          <w:rFonts w:ascii="Times New Roman" w:hAnsi="Times New Roman" w:cs="Times New Roman"/>
        </w:rPr>
        <w:t>Всеобщим стандартом обслуживания в современной библиотеке является максимально доступный и открытый фонд документов. При организации открытого доступа к фонду необходимо учитывать возможности помещений библиотеки, особенности классификации и каталогизации литературы, облегчающие использование библиотечных ресурсов. Ценные или редкие издания, которыми гордится и которые особенно бережет библиотека, могут быть представлены для всеобщего обозре</w:t>
      </w:r>
      <w:r w:rsidRPr="00461E45">
        <w:rPr>
          <w:rFonts w:ascii="Times New Roman" w:hAnsi="Times New Roman" w:cs="Times New Roman"/>
        </w:rPr>
        <w:lastRenderedPageBreak/>
        <w:t>ния, однако, для этого должны использоваться застекленные шкафы, стеллажи, или вышеуказанная литература может быть представлена на специальных выставках или на веб-сайте библиотеки.</w:t>
      </w:r>
    </w:p>
    <w:p w:rsidR="00372D63" w:rsidRPr="00461E45" w:rsidRDefault="00372D63" w:rsidP="00372D63">
      <w:pPr>
        <w:spacing w:after="0" w:line="240" w:lineRule="auto"/>
        <w:ind w:firstLine="426"/>
        <w:contextualSpacing/>
        <w:jc w:val="both"/>
        <w:rPr>
          <w:rFonts w:ascii="Times New Roman" w:hAnsi="Times New Roman" w:cs="Times New Roman"/>
        </w:rPr>
      </w:pPr>
      <w:r w:rsidRPr="00461E45">
        <w:rPr>
          <w:rFonts w:ascii="Times New Roman" w:hAnsi="Times New Roman" w:cs="Times New Roman"/>
        </w:rPr>
        <w:t>Современной формой обслуживания пользователей и оперативным каналом доступа к информации и библиотечным ресурсам стал веб-сайт библиотеки. Он должен иметь удобную для пользователей навигационную систему и обязательными элементами для сайтов, обеспечивающих его доступность для лиц с проблемами зрения и слуха. Сайт может использоваться разносторонне – для общения, оформления электронного заказа на литературу, продления сроков пользования ею или организации виртуальной справки, рекламы самой библиотеки или мероприятий, проводимых ею. Для разных категорий пользователей желательно создавать отдельные веб-страницы.</w:t>
      </w:r>
    </w:p>
    <w:p w:rsidR="00372D63" w:rsidRPr="00461E45" w:rsidRDefault="00372D63" w:rsidP="00372D63">
      <w:pPr>
        <w:spacing w:after="0" w:line="240" w:lineRule="auto"/>
        <w:ind w:firstLine="426"/>
        <w:contextualSpacing/>
        <w:jc w:val="both"/>
        <w:rPr>
          <w:rFonts w:ascii="Times New Roman" w:hAnsi="Times New Roman" w:cs="Times New Roman"/>
        </w:rPr>
      </w:pPr>
      <w:r w:rsidRPr="00461E45">
        <w:rPr>
          <w:rFonts w:ascii="Times New Roman" w:hAnsi="Times New Roman" w:cs="Times New Roman"/>
        </w:rPr>
        <w:t>В библиотеке существует большое разнообразие форм проведения массовых библиотечных мероприятий, это и встречи с интересными или известными людьми; творческие встречи; литературно-музыкальные гостиные; мероприятия, где предлагаются для прочтения книги самых популярных авторов, выставки, обзоры, объединённые одной темой, и представленные в разных организациях, учреждениях, парках или улице с целью рекламы книги и чтения, вечера, посвящённые определённому жанру литературы, подготовленные с учётом лучших сторон данного жанра; концерты, праздничные мероприятия, проводя которые, библиотека формирует общественное мнение и, при необходимости, вызывает общественный резонанс, привлекая внимание пользователей к проблемным вопросам.</w:t>
      </w:r>
    </w:p>
    <w:p w:rsidR="00372D63" w:rsidRPr="00461E45" w:rsidRDefault="00372D63" w:rsidP="00372D63">
      <w:pPr>
        <w:spacing w:after="0" w:line="240" w:lineRule="auto"/>
        <w:ind w:firstLine="426"/>
        <w:contextualSpacing/>
        <w:jc w:val="both"/>
        <w:rPr>
          <w:rFonts w:ascii="Times New Roman" w:hAnsi="Times New Roman" w:cs="Times New Roman"/>
        </w:rPr>
      </w:pPr>
      <w:r w:rsidRPr="00461E45">
        <w:rPr>
          <w:rFonts w:ascii="Times New Roman" w:hAnsi="Times New Roman" w:cs="Times New Roman"/>
        </w:rPr>
        <w:t>Таким образом, мы изучили формы создания общественного резонанса в библиотеке. Дальнейшая работа поможет разработать методические рекомендации специалистам библиотек по формированию общественного мнения и общественному резонансу.</w:t>
      </w:r>
    </w:p>
    <w:p w:rsidR="00372D63" w:rsidRPr="00461E45" w:rsidRDefault="00372D63" w:rsidP="00372D63">
      <w:pPr>
        <w:spacing w:after="0" w:line="240" w:lineRule="auto"/>
        <w:ind w:firstLine="709"/>
        <w:contextualSpacing/>
        <w:jc w:val="both"/>
        <w:rPr>
          <w:rFonts w:ascii="Times New Roman" w:hAnsi="Times New Roman" w:cs="Times New Roman"/>
        </w:rPr>
      </w:pPr>
    </w:p>
    <w:p w:rsidR="00372D63" w:rsidRPr="00461E45" w:rsidRDefault="00372D63" w:rsidP="00372D63">
      <w:pPr>
        <w:spacing w:after="0" w:line="240" w:lineRule="auto"/>
        <w:ind w:firstLine="709"/>
        <w:contextualSpacing/>
        <w:jc w:val="center"/>
        <w:rPr>
          <w:rFonts w:ascii="Times New Roman" w:hAnsi="Times New Roman" w:cs="Times New Roman"/>
          <w:b/>
        </w:rPr>
      </w:pPr>
      <w:r w:rsidRPr="00461E45">
        <w:rPr>
          <w:rFonts w:ascii="Times New Roman" w:hAnsi="Times New Roman" w:cs="Times New Roman"/>
          <w:b/>
        </w:rPr>
        <w:t>Список литературы</w:t>
      </w:r>
    </w:p>
    <w:p w:rsidR="00372D63" w:rsidRPr="00461E45" w:rsidRDefault="00372D63" w:rsidP="00372D63">
      <w:pPr>
        <w:pStyle w:val="a4"/>
        <w:numPr>
          <w:ilvl w:val="0"/>
          <w:numId w:val="96"/>
        </w:numPr>
        <w:spacing w:before="0" w:beforeAutospacing="0" w:after="0" w:afterAutospacing="0"/>
        <w:ind w:left="0" w:firstLine="426"/>
        <w:jc w:val="both"/>
        <w:rPr>
          <w:color w:val="000000"/>
          <w:sz w:val="22"/>
          <w:szCs w:val="22"/>
        </w:rPr>
      </w:pPr>
      <w:r w:rsidRPr="00461E45">
        <w:rPr>
          <w:color w:val="000000"/>
          <w:sz w:val="22"/>
          <w:szCs w:val="22"/>
        </w:rPr>
        <w:t>Засурский Я.Н. Система средств массовой информации России: Учебное пособие для ВУЗов/ Я.Н. Засурский, М.И. Алексеева и др.; Под редакцией Я.Н. Засурского. – М.: Аспект Пресс, 2013. – 259 с.</w:t>
      </w:r>
    </w:p>
    <w:p w:rsidR="00372D63" w:rsidRPr="00461E45" w:rsidRDefault="00372D63" w:rsidP="00372D63">
      <w:pPr>
        <w:pStyle w:val="a4"/>
        <w:numPr>
          <w:ilvl w:val="0"/>
          <w:numId w:val="96"/>
        </w:numPr>
        <w:spacing w:before="0" w:beforeAutospacing="0" w:after="0" w:afterAutospacing="0"/>
        <w:ind w:left="0" w:firstLine="426"/>
        <w:contextualSpacing/>
        <w:jc w:val="both"/>
        <w:rPr>
          <w:sz w:val="22"/>
          <w:szCs w:val="22"/>
        </w:rPr>
      </w:pPr>
      <w:r w:rsidRPr="00461E45">
        <w:rPr>
          <w:color w:val="000000"/>
          <w:sz w:val="22"/>
          <w:szCs w:val="22"/>
        </w:rPr>
        <w:t xml:space="preserve">Имидж библиотеки как фактор ее развития: обзор деятельности муниципальных библиотек области / сост. Н. В. Аверьянова; </w:t>
      </w:r>
      <w:r w:rsidR="00175885">
        <w:rPr>
          <w:color w:val="000000"/>
          <w:sz w:val="22"/>
          <w:szCs w:val="22"/>
        </w:rPr>
        <w:t>«</w:t>
      </w:r>
      <w:r w:rsidRPr="00461E45">
        <w:rPr>
          <w:color w:val="000000"/>
          <w:sz w:val="22"/>
          <w:szCs w:val="22"/>
        </w:rPr>
        <w:t>ТОГУК Тамб. обл. универсал. науч. б-ка им. А. С. Пушкина</w:t>
      </w:r>
      <w:r w:rsidR="00175885">
        <w:rPr>
          <w:color w:val="000000"/>
          <w:sz w:val="22"/>
          <w:szCs w:val="22"/>
        </w:rPr>
        <w:t>»</w:t>
      </w:r>
      <w:r w:rsidRPr="00461E45">
        <w:rPr>
          <w:color w:val="000000"/>
          <w:sz w:val="22"/>
          <w:szCs w:val="22"/>
        </w:rPr>
        <w:t>. – Тамбов, 2010. – 20 с.</w:t>
      </w:r>
    </w:p>
    <w:p w:rsidR="00372D63" w:rsidRPr="00461E45" w:rsidRDefault="00372D63" w:rsidP="00372D63">
      <w:pPr>
        <w:pStyle w:val="a4"/>
        <w:numPr>
          <w:ilvl w:val="0"/>
          <w:numId w:val="96"/>
        </w:numPr>
        <w:spacing w:before="0" w:beforeAutospacing="0" w:after="0" w:afterAutospacing="0"/>
        <w:ind w:left="0" w:firstLine="426"/>
        <w:contextualSpacing/>
        <w:jc w:val="both"/>
        <w:rPr>
          <w:sz w:val="22"/>
          <w:szCs w:val="22"/>
        </w:rPr>
      </w:pPr>
      <w:r w:rsidRPr="00461E45">
        <w:rPr>
          <w:color w:val="000000"/>
          <w:sz w:val="22"/>
          <w:szCs w:val="22"/>
        </w:rPr>
        <w:t>Кацва А.М. Россия 1990-х: Протестное движение</w:t>
      </w:r>
      <w:r w:rsidRPr="00461E45">
        <w:rPr>
          <w:sz w:val="22"/>
          <w:szCs w:val="22"/>
        </w:rPr>
        <w:t xml:space="preserve">: [сайт]. </w:t>
      </w:r>
      <w:r w:rsidRPr="00461E45">
        <w:rPr>
          <w:sz w:val="22"/>
          <w:szCs w:val="22"/>
          <w:lang w:val="en-US"/>
        </w:rPr>
        <w:t>URL</w:t>
      </w:r>
      <w:r w:rsidRPr="00461E45">
        <w:rPr>
          <w:sz w:val="22"/>
          <w:szCs w:val="22"/>
        </w:rPr>
        <w:t>:</w:t>
      </w:r>
      <w:r w:rsidRPr="00461E45">
        <w:rPr>
          <w:sz w:val="22"/>
          <w:szCs w:val="22"/>
          <w:lang w:val="en-US"/>
        </w:rPr>
        <w:t>http</w:t>
      </w:r>
      <w:r w:rsidRPr="00461E45">
        <w:rPr>
          <w:sz w:val="22"/>
          <w:szCs w:val="22"/>
        </w:rPr>
        <w:t>://</w:t>
      </w:r>
      <w:r w:rsidRPr="00461E45">
        <w:rPr>
          <w:sz w:val="22"/>
          <w:szCs w:val="22"/>
          <w:lang w:val="en-US"/>
        </w:rPr>
        <w:t>magazines</w:t>
      </w:r>
      <w:r w:rsidRPr="00461E45">
        <w:rPr>
          <w:sz w:val="22"/>
          <w:szCs w:val="22"/>
        </w:rPr>
        <w:t>.</w:t>
      </w:r>
      <w:r w:rsidRPr="00461E45">
        <w:rPr>
          <w:sz w:val="22"/>
          <w:szCs w:val="22"/>
          <w:lang w:val="en-US"/>
        </w:rPr>
        <w:t>russ</w:t>
      </w:r>
      <w:r w:rsidRPr="00461E45">
        <w:rPr>
          <w:sz w:val="22"/>
          <w:szCs w:val="22"/>
        </w:rPr>
        <w:t>.</w:t>
      </w:r>
      <w:r w:rsidRPr="00461E45">
        <w:rPr>
          <w:sz w:val="22"/>
          <w:szCs w:val="22"/>
          <w:lang w:val="en-US"/>
        </w:rPr>
        <w:t>ru</w:t>
      </w:r>
      <w:r w:rsidRPr="00461E45">
        <w:rPr>
          <w:sz w:val="22"/>
          <w:szCs w:val="22"/>
        </w:rPr>
        <w:t>/</w:t>
      </w:r>
      <w:r w:rsidRPr="00461E45">
        <w:rPr>
          <w:sz w:val="22"/>
          <w:szCs w:val="22"/>
          <w:lang w:val="en-US"/>
        </w:rPr>
        <w:t>oz</w:t>
      </w:r>
      <w:r w:rsidRPr="00461E45">
        <w:rPr>
          <w:sz w:val="22"/>
          <w:szCs w:val="22"/>
        </w:rPr>
        <w:t>/2003/3/2003_3_31.</w:t>
      </w:r>
      <w:r w:rsidRPr="00461E45">
        <w:rPr>
          <w:sz w:val="22"/>
          <w:szCs w:val="22"/>
          <w:lang w:val="en-US"/>
        </w:rPr>
        <w:t>html</w:t>
      </w:r>
      <w:r w:rsidRPr="00461E45">
        <w:rPr>
          <w:sz w:val="22"/>
          <w:szCs w:val="22"/>
        </w:rPr>
        <w:t xml:space="preserve"> (дата обращения: 03.03.2018).</w:t>
      </w:r>
    </w:p>
    <w:p w:rsidR="00372D63" w:rsidRPr="00461E45" w:rsidRDefault="00372D63" w:rsidP="00372D63">
      <w:pPr>
        <w:pStyle w:val="a4"/>
        <w:numPr>
          <w:ilvl w:val="0"/>
          <w:numId w:val="96"/>
        </w:numPr>
        <w:spacing w:before="0" w:beforeAutospacing="0" w:after="0" w:afterAutospacing="0"/>
        <w:ind w:left="0" w:firstLine="426"/>
        <w:contextualSpacing/>
        <w:jc w:val="both"/>
        <w:rPr>
          <w:color w:val="000000"/>
          <w:sz w:val="22"/>
          <w:szCs w:val="22"/>
        </w:rPr>
      </w:pPr>
      <w:r w:rsidRPr="00461E45">
        <w:rPr>
          <w:color w:val="000000"/>
          <w:sz w:val="22"/>
          <w:szCs w:val="22"/>
        </w:rPr>
        <w:t>Почепцов Г.Г. Коммуникативные технологии двадцатого века. – М.: Рефл-бук; Ваклер, 2009. - 352 с.</w:t>
      </w:r>
    </w:p>
    <w:p w:rsidR="00372D63" w:rsidRPr="00461E45" w:rsidRDefault="00372D63" w:rsidP="00372D63">
      <w:pPr>
        <w:pStyle w:val="a4"/>
        <w:numPr>
          <w:ilvl w:val="0"/>
          <w:numId w:val="96"/>
        </w:numPr>
        <w:spacing w:before="0" w:beforeAutospacing="0" w:after="0" w:afterAutospacing="0"/>
        <w:ind w:left="0" w:firstLine="426"/>
        <w:contextualSpacing/>
        <w:jc w:val="both"/>
        <w:rPr>
          <w:color w:val="000000"/>
          <w:sz w:val="22"/>
          <w:szCs w:val="22"/>
        </w:rPr>
      </w:pPr>
      <w:bookmarkStart w:id="10" w:name="333"/>
      <w:r w:rsidRPr="00461E45">
        <w:rPr>
          <w:color w:val="000000"/>
          <w:sz w:val="22"/>
          <w:szCs w:val="22"/>
        </w:rPr>
        <w:t>Традиционное, индустриальное и постриндустриальное общества</w:t>
      </w:r>
      <w:bookmarkEnd w:id="10"/>
      <w:r w:rsidRPr="00461E45">
        <w:rPr>
          <w:sz w:val="22"/>
          <w:szCs w:val="22"/>
        </w:rPr>
        <w:t xml:space="preserve">: [сайт]. </w:t>
      </w:r>
      <w:r w:rsidRPr="00461E45">
        <w:rPr>
          <w:sz w:val="22"/>
          <w:szCs w:val="22"/>
          <w:lang w:val="en-US"/>
        </w:rPr>
        <w:t>URL</w:t>
      </w:r>
      <w:r w:rsidRPr="00461E45">
        <w:rPr>
          <w:sz w:val="22"/>
          <w:szCs w:val="22"/>
        </w:rPr>
        <w:t xml:space="preserve">: </w:t>
      </w:r>
      <w:r w:rsidRPr="00461E45">
        <w:rPr>
          <w:color w:val="000000"/>
          <w:sz w:val="22"/>
          <w:szCs w:val="22"/>
        </w:rPr>
        <w:t xml:space="preserve">https://studwood.ru/576156/sotsiologiya/traditsionnoe_industrialnoe_postrindustrialnoe_obschestva </w:t>
      </w:r>
      <w:r w:rsidRPr="00461E45">
        <w:rPr>
          <w:sz w:val="22"/>
          <w:szCs w:val="22"/>
        </w:rPr>
        <w:t>(дата обращения: 03.03.2018).</w:t>
      </w:r>
    </w:p>
    <w:p w:rsidR="00C92993" w:rsidRDefault="00C92993" w:rsidP="00F97656">
      <w:pPr>
        <w:spacing w:after="0" w:line="240" w:lineRule="auto"/>
        <w:ind w:firstLine="426"/>
        <w:jc w:val="both"/>
        <w:rPr>
          <w:rFonts w:ascii="Times New Roman" w:hAnsi="Times New Roman" w:cs="Times New Roman"/>
          <w:color w:val="000000"/>
          <w:shd w:val="clear" w:color="auto" w:fill="FFFFFF"/>
        </w:rPr>
      </w:pPr>
    </w:p>
    <w:p w:rsidR="00C92993" w:rsidRPr="00BF626E" w:rsidRDefault="00C92993" w:rsidP="00C92993">
      <w:pPr>
        <w:spacing w:after="0" w:line="240" w:lineRule="auto"/>
        <w:jc w:val="center"/>
        <w:rPr>
          <w:rFonts w:ascii="Times New Roman" w:hAnsi="Times New Roman" w:cs="Times New Roman"/>
          <w:i/>
          <w:iCs/>
        </w:rPr>
      </w:pPr>
      <w:r w:rsidRPr="00BF626E">
        <w:rPr>
          <w:rFonts w:ascii="Times New Roman" w:hAnsi="Times New Roman" w:cs="Times New Roman"/>
          <w:b/>
          <w:bCs/>
        </w:rPr>
        <w:t>Титова К.С.</w:t>
      </w:r>
      <w:r w:rsidRPr="00BF626E">
        <w:rPr>
          <w:rStyle w:val="1c"/>
          <w:rFonts w:ascii="Times New Roman" w:hAnsi="Times New Roman" w:cs="Times New Roman"/>
          <w:b/>
          <w:bCs/>
        </w:rPr>
        <w:footnoteReference w:customMarkFollows="1" w:id="85"/>
        <w:t>©</w:t>
      </w:r>
    </w:p>
    <w:p w:rsidR="00C92993" w:rsidRPr="00BF626E" w:rsidRDefault="00C92993" w:rsidP="00C92993">
      <w:pPr>
        <w:spacing w:after="0" w:line="240" w:lineRule="auto"/>
        <w:jc w:val="center"/>
        <w:rPr>
          <w:rFonts w:ascii="Times New Roman" w:hAnsi="Times New Roman" w:cs="Times New Roman"/>
          <w:i/>
          <w:iCs/>
        </w:rPr>
      </w:pPr>
      <w:r w:rsidRPr="00BF626E">
        <w:rPr>
          <w:rFonts w:ascii="Times New Roman" w:hAnsi="Times New Roman" w:cs="Times New Roman"/>
          <w:i/>
          <w:iCs/>
        </w:rPr>
        <w:t>Научный руководитель – преподаватель</w:t>
      </w:r>
    </w:p>
    <w:p w:rsidR="00C92993" w:rsidRPr="00BF626E" w:rsidRDefault="00C92993" w:rsidP="00C92993">
      <w:pPr>
        <w:spacing w:after="0" w:line="240" w:lineRule="auto"/>
        <w:jc w:val="center"/>
        <w:rPr>
          <w:rFonts w:ascii="Times New Roman" w:hAnsi="Times New Roman" w:cs="Times New Roman"/>
          <w:i/>
          <w:iCs/>
        </w:rPr>
      </w:pPr>
      <w:r w:rsidRPr="00BF626E">
        <w:rPr>
          <w:rFonts w:ascii="Times New Roman" w:hAnsi="Times New Roman" w:cs="Times New Roman"/>
          <w:i/>
          <w:iCs/>
        </w:rPr>
        <w:t>Борисова Л.Н.</w:t>
      </w:r>
    </w:p>
    <w:p w:rsidR="00C92993" w:rsidRPr="00BF626E" w:rsidRDefault="00C92993" w:rsidP="00C92993">
      <w:pPr>
        <w:spacing w:after="0" w:line="240" w:lineRule="auto"/>
        <w:jc w:val="center"/>
        <w:rPr>
          <w:rFonts w:ascii="Times New Roman" w:hAnsi="Times New Roman" w:cs="Times New Roman"/>
          <w:i/>
          <w:iCs/>
        </w:rPr>
      </w:pPr>
    </w:p>
    <w:p w:rsidR="00C92993" w:rsidRPr="00BF626E" w:rsidRDefault="00C92993" w:rsidP="00C92993">
      <w:pPr>
        <w:spacing w:after="0" w:line="240" w:lineRule="auto"/>
        <w:jc w:val="center"/>
        <w:rPr>
          <w:rFonts w:ascii="Times New Roman" w:hAnsi="Times New Roman" w:cs="Times New Roman"/>
          <w:i/>
          <w:iCs/>
        </w:rPr>
      </w:pPr>
      <w:r w:rsidRPr="00BF626E">
        <w:rPr>
          <w:rFonts w:ascii="Times New Roman" w:hAnsi="Times New Roman" w:cs="Times New Roman"/>
          <w:i/>
          <w:iCs/>
        </w:rPr>
        <w:t xml:space="preserve">ГБПОУ </w:t>
      </w:r>
      <w:r w:rsidR="00175885">
        <w:rPr>
          <w:rFonts w:ascii="Times New Roman" w:hAnsi="Times New Roman" w:cs="Times New Roman"/>
          <w:i/>
          <w:iCs/>
        </w:rPr>
        <w:t>«</w:t>
      </w:r>
      <w:r w:rsidRPr="00BF626E">
        <w:rPr>
          <w:rFonts w:ascii="Times New Roman" w:hAnsi="Times New Roman" w:cs="Times New Roman"/>
          <w:i/>
          <w:iCs/>
        </w:rPr>
        <w:t>Дзержинский педагогический колледж</w:t>
      </w:r>
      <w:r w:rsidR="00175885">
        <w:rPr>
          <w:rFonts w:ascii="Times New Roman" w:hAnsi="Times New Roman" w:cs="Times New Roman"/>
          <w:i/>
          <w:iCs/>
        </w:rPr>
        <w:t>»</w:t>
      </w:r>
    </w:p>
    <w:p w:rsidR="00C92993" w:rsidRPr="00BF626E" w:rsidRDefault="00C92993" w:rsidP="00C92993">
      <w:pPr>
        <w:spacing w:after="0" w:line="240" w:lineRule="auto"/>
        <w:jc w:val="center"/>
        <w:rPr>
          <w:rFonts w:ascii="Times New Roman" w:hAnsi="Times New Roman" w:cs="Times New Roman"/>
          <w:i/>
          <w:iCs/>
        </w:rPr>
      </w:pPr>
      <w:r w:rsidRPr="00BF626E">
        <w:rPr>
          <w:rFonts w:ascii="Times New Roman" w:hAnsi="Times New Roman" w:cs="Times New Roman"/>
          <w:i/>
          <w:iCs/>
        </w:rPr>
        <w:t>Нижегородская область, г. Дзержинск</w:t>
      </w:r>
    </w:p>
    <w:p w:rsidR="00C92993" w:rsidRPr="00BF626E" w:rsidRDefault="00C92993" w:rsidP="00C92993">
      <w:pPr>
        <w:spacing w:after="0" w:line="240" w:lineRule="auto"/>
        <w:jc w:val="center"/>
        <w:rPr>
          <w:rFonts w:ascii="Times New Roman" w:hAnsi="Times New Roman" w:cs="Times New Roman"/>
          <w:i/>
          <w:iCs/>
        </w:rPr>
      </w:pPr>
    </w:p>
    <w:p w:rsidR="00C92993" w:rsidRPr="00BF626E" w:rsidRDefault="00C92993" w:rsidP="00C92993">
      <w:pPr>
        <w:spacing w:after="0" w:line="240" w:lineRule="auto"/>
        <w:jc w:val="center"/>
        <w:rPr>
          <w:rFonts w:ascii="Times New Roman" w:hAnsi="Times New Roman" w:cs="Times New Roman"/>
        </w:rPr>
      </w:pPr>
      <w:r w:rsidRPr="00BF626E">
        <w:rPr>
          <w:rFonts w:ascii="Times New Roman" w:hAnsi="Times New Roman" w:cs="Times New Roman"/>
          <w:b/>
          <w:bCs/>
        </w:rPr>
        <w:t>ИСКУССТВО В ЖИЗНИ МОЕЙ СЕМЬИ</w:t>
      </w:r>
    </w:p>
    <w:p w:rsidR="00C92993" w:rsidRPr="00BF626E" w:rsidRDefault="00C92993" w:rsidP="00C92993">
      <w:pPr>
        <w:spacing w:after="0" w:line="240" w:lineRule="auto"/>
        <w:ind w:firstLine="426"/>
        <w:jc w:val="center"/>
        <w:rPr>
          <w:rFonts w:ascii="Times New Roman" w:hAnsi="Times New Roman" w:cs="Times New Roman"/>
        </w:rPr>
      </w:pPr>
    </w:p>
    <w:p w:rsidR="00C92993" w:rsidRPr="00D726E6" w:rsidRDefault="00C92993" w:rsidP="00C92993">
      <w:pPr>
        <w:spacing w:after="0" w:line="240" w:lineRule="auto"/>
        <w:ind w:firstLine="426"/>
        <w:jc w:val="both"/>
        <w:rPr>
          <w:rFonts w:ascii="Times New Roman" w:hAnsi="Times New Roman" w:cs="Times New Roman"/>
        </w:rPr>
      </w:pPr>
      <w:r w:rsidRPr="00D726E6">
        <w:rPr>
          <w:rFonts w:ascii="Times New Roman" w:hAnsi="Times New Roman" w:cs="Times New Roman"/>
        </w:rPr>
        <w:t xml:space="preserve">Моя исследовательская работа начинается с фотографии. На ней изображён мой прапрадед </w:t>
      </w:r>
      <w:r w:rsidRPr="00D726E6">
        <w:rPr>
          <w:rFonts w:ascii="Times New Roman" w:hAnsi="Times New Roman" w:cs="Times New Roman"/>
          <w:b/>
        </w:rPr>
        <w:t>Владимир Николаевич Книпер</w:t>
      </w:r>
      <w:r w:rsidRPr="00D726E6">
        <w:rPr>
          <w:rFonts w:ascii="Times New Roman" w:hAnsi="Times New Roman" w:cs="Times New Roman"/>
        </w:rPr>
        <w:t xml:space="preserve">. В доме моей </w:t>
      </w:r>
      <w:r w:rsidRPr="00D726E6">
        <w:rPr>
          <w:rFonts w:ascii="Times New Roman" w:hAnsi="Times New Roman" w:cs="Times New Roman"/>
          <w:b/>
        </w:rPr>
        <w:t>бабушки Людмилы Олеговны Казаковской</w:t>
      </w:r>
      <w:r w:rsidRPr="00D726E6">
        <w:rPr>
          <w:rFonts w:ascii="Times New Roman" w:hAnsi="Times New Roman" w:cs="Times New Roman"/>
        </w:rPr>
        <w:t xml:space="preserve"> (урождённой Книпер), листая старый журнал </w:t>
      </w:r>
      <w:r w:rsidR="00175885">
        <w:rPr>
          <w:rFonts w:ascii="Times New Roman" w:hAnsi="Times New Roman" w:cs="Times New Roman"/>
        </w:rPr>
        <w:t>«</w:t>
      </w:r>
      <w:r w:rsidRPr="00D726E6">
        <w:rPr>
          <w:rFonts w:ascii="Times New Roman" w:hAnsi="Times New Roman" w:cs="Times New Roman"/>
        </w:rPr>
        <w:t>Наше наследие</w:t>
      </w:r>
      <w:r w:rsidR="00175885">
        <w:rPr>
          <w:rFonts w:ascii="Times New Roman" w:hAnsi="Times New Roman" w:cs="Times New Roman"/>
        </w:rPr>
        <w:t>»</w:t>
      </w:r>
      <w:r w:rsidRPr="00D726E6">
        <w:rPr>
          <w:rFonts w:ascii="Times New Roman" w:hAnsi="Times New Roman" w:cs="Times New Roman"/>
        </w:rPr>
        <w:t xml:space="preserve"> (1991 год), я увидела знакомое фото. Это фото было напечатано к произведению Трубецкого Владимира Сергеевича </w:t>
      </w:r>
      <w:r w:rsidR="00175885">
        <w:rPr>
          <w:rFonts w:ascii="Times New Roman" w:hAnsi="Times New Roman" w:cs="Times New Roman"/>
        </w:rPr>
        <w:t>«</w:t>
      </w:r>
      <w:r w:rsidRPr="00D726E6">
        <w:rPr>
          <w:rFonts w:ascii="Times New Roman" w:hAnsi="Times New Roman" w:cs="Times New Roman"/>
        </w:rPr>
        <w:t>Записки Кирасира</w:t>
      </w:r>
      <w:r w:rsidR="00175885">
        <w:rPr>
          <w:rFonts w:ascii="Times New Roman" w:hAnsi="Times New Roman" w:cs="Times New Roman"/>
        </w:rPr>
        <w:t>»</w:t>
      </w:r>
      <w:r w:rsidRPr="00D726E6">
        <w:rPr>
          <w:rFonts w:ascii="Times New Roman" w:hAnsi="Times New Roman" w:cs="Times New Roman"/>
        </w:rPr>
        <w:t>. Расспросив бабушку, я узнала, что мой прапрадед тоже служил в Лейб-гвардии Кирасирского полка Ея Величества императрицы Марии Фёдоровны. Дослужился до звания полковника, участвовал в Первой Мировой войне в армии генерала Самсонова [</w:t>
      </w:r>
      <w:r>
        <w:rPr>
          <w:rFonts w:ascii="Times New Roman" w:hAnsi="Times New Roman" w:cs="Times New Roman"/>
        </w:rPr>
        <w:t>2</w:t>
      </w:r>
      <w:r w:rsidRPr="00D726E6">
        <w:rPr>
          <w:rFonts w:ascii="Times New Roman" w:hAnsi="Times New Roman" w:cs="Times New Roman"/>
        </w:rPr>
        <w:t>]</w:t>
      </w:r>
      <w:r>
        <w:rPr>
          <w:rFonts w:ascii="Times New Roman" w:hAnsi="Times New Roman" w:cs="Times New Roman"/>
        </w:rPr>
        <w:t>.</w:t>
      </w:r>
    </w:p>
    <w:p w:rsidR="00C92993" w:rsidRPr="00D726E6" w:rsidRDefault="00C92993" w:rsidP="00C92993">
      <w:pPr>
        <w:spacing w:after="0" w:line="240" w:lineRule="auto"/>
        <w:ind w:firstLine="426"/>
        <w:jc w:val="both"/>
        <w:rPr>
          <w:rFonts w:ascii="Times New Roman" w:hAnsi="Times New Roman" w:cs="Times New Roman"/>
        </w:rPr>
      </w:pPr>
      <w:r w:rsidRPr="00D726E6">
        <w:rPr>
          <w:rFonts w:ascii="Times New Roman" w:hAnsi="Times New Roman" w:cs="Times New Roman"/>
        </w:rPr>
        <w:lastRenderedPageBreak/>
        <w:t xml:space="preserve">Меня заинтересовала история нашего рода, и я попросила бабушку и маму рассказать мне о прошлом подробнее. Оказалось, что, кроме военных, в нашем роду были и государственные служащие, люди искусства, педагоги. Видимо, это повлияло на мои склонности и пристрастия. С первого класса я занималась творчеством: в музыкальной школе, театральной студии и молодёжном театре КВН. Тот факт, что бабушка, администратор Тульского театра кукол, часто брала меня с собой на работу, тоже сыграл большую роль в моём развитии. </w:t>
      </w:r>
    </w:p>
    <w:p w:rsidR="00C92993" w:rsidRPr="00D726E6" w:rsidRDefault="00C92993" w:rsidP="00C92993">
      <w:pPr>
        <w:spacing w:after="0" w:line="240" w:lineRule="auto"/>
        <w:ind w:firstLine="426"/>
        <w:jc w:val="both"/>
        <w:rPr>
          <w:rFonts w:ascii="Times New Roman" w:hAnsi="Times New Roman" w:cs="Times New Roman"/>
          <w:b/>
        </w:rPr>
      </w:pPr>
      <w:r w:rsidRPr="00D726E6">
        <w:rPr>
          <w:rFonts w:ascii="Times New Roman" w:hAnsi="Times New Roman" w:cs="Times New Roman"/>
        </w:rPr>
        <w:t xml:space="preserve">Вместе со своими родными я занялась составлением генеалогического древа. В моей работе представлена родословная по материнской линии: </w:t>
      </w:r>
    </w:p>
    <w:p w:rsidR="00C92993" w:rsidRPr="00D726E6" w:rsidRDefault="00C92993" w:rsidP="00C92993">
      <w:pPr>
        <w:spacing w:after="0" w:line="240" w:lineRule="auto"/>
        <w:ind w:firstLine="426"/>
        <w:jc w:val="both"/>
        <w:rPr>
          <w:rFonts w:ascii="Times New Roman" w:hAnsi="Times New Roman" w:cs="Times New Roman"/>
        </w:rPr>
      </w:pPr>
      <w:r w:rsidRPr="00D726E6">
        <w:rPr>
          <w:rFonts w:ascii="Times New Roman" w:hAnsi="Times New Roman" w:cs="Times New Roman"/>
          <w:b/>
        </w:rPr>
        <w:t>Родоначальники:</w:t>
      </w:r>
    </w:p>
    <w:p w:rsidR="00C92993" w:rsidRPr="00D726E6" w:rsidRDefault="00C92993" w:rsidP="00C92993">
      <w:pPr>
        <w:spacing w:after="0" w:line="240" w:lineRule="auto"/>
        <w:ind w:firstLine="426"/>
        <w:jc w:val="both"/>
        <w:rPr>
          <w:rFonts w:ascii="Times New Roman" w:hAnsi="Times New Roman" w:cs="Times New Roman"/>
          <w:b/>
        </w:rPr>
      </w:pPr>
      <w:r w:rsidRPr="00D726E6">
        <w:rPr>
          <w:rFonts w:ascii="Times New Roman" w:hAnsi="Times New Roman" w:cs="Times New Roman"/>
        </w:rPr>
        <w:t>Братья</w:t>
      </w:r>
      <w:r w:rsidRPr="00D726E6">
        <w:rPr>
          <w:rFonts w:ascii="Times New Roman" w:hAnsi="Times New Roman" w:cs="Times New Roman"/>
          <w:b/>
        </w:rPr>
        <w:t xml:space="preserve"> Томас и Пауль Книперы – </w:t>
      </w:r>
      <w:r w:rsidRPr="00D726E6">
        <w:rPr>
          <w:rFonts w:ascii="Times New Roman" w:hAnsi="Times New Roman" w:cs="Times New Roman"/>
        </w:rPr>
        <w:t>шведские коммерсанты, проживали в Ревеле (Таллин),з</w:t>
      </w:r>
      <w:r w:rsidR="00FF5832">
        <w:rPr>
          <w:rFonts w:ascii="Times New Roman" w:hAnsi="Times New Roman" w:cs="Times New Roman"/>
        </w:rPr>
        <w:t xml:space="preserve"> </w:t>
      </w:r>
      <w:r w:rsidRPr="00D726E6">
        <w:rPr>
          <w:rFonts w:ascii="Times New Roman" w:hAnsi="Times New Roman" w:cs="Times New Roman"/>
        </w:rPr>
        <w:t xml:space="preserve">акупали лошадей для Петра </w:t>
      </w:r>
      <w:r w:rsidRPr="00D726E6">
        <w:rPr>
          <w:rFonts w:ascii="Times New Roman" w:hAnsi="Times New Roman" w:cs="Times New Roman"/>
          <w:lang w:val="en-US"/>
        </w:rPr>
        <w:t>I</w:t>
      </w:r>
    </w:p>
    <w:p w:rsidR="00C92993" w:rsidRPr="00D726E6" w:rsidRDefault="00C92993" w:rsidP="00C92993">
      <w:pPr>
        <w:spacing w:after="0" w:line="240" w:lineRule="auto"/>
        <w:ind w:firstLine="426"/>
        <w:jc w:val="both"/>
        <w:rPr>
          <w:rFonts w:ascii="Times New Roman" w:hAnsi="Times New Roman" w:cs="Times New Roman"/>
          <w:b/>
        </w:rPr>
      </w:pPr>
      <w:r w:rsidRPr="00D726E6">
        <w:rPr>
          <w:rFonts w:ascii="Times New Roman" w:hAnsi="Times New Roman" w:cs="Times New Roman"/>
          <w:b/>
        </w:rPr>
        <w:t xml:space="preserve">Пауль Книпер - </w:t>
      </w:r>
      <w:r w:rsidRPr="00D726E6">
        <w:rPr>
          <w:rFonts w:ascii="Times New Roman" w:hAnsi="Times New Roman" w:cs="Times New Roman"/>
        </w:rPr>
        <w:t xml:space="preserve"> с конца 17 века проживал в России по приглашению Петра</w:t>
      </w:r>
      <w:r w:rsidRPr="00D726E6">
        <w:rPr>
          <w:rFonts w:ascii="Times New Roman" w:hAnsi="Times New Roman" w:cs="Times New Roman"/>
          <w:lang w:val="en-US"/>
        </w:rPr>
        <w:t>I</w:t>
      </w:r>
      <w:r w:rsidRPr="00D726E6">
        <w:rPr>
          <w:rFonts w:ascii="Times New Roman" w:hAnsi="Times New Roman" w:cs="Times New Roman"/>
        </w:rPr>
        <w:t>.</w:t>
      </w:r>
    </w:p>
    <w:p w:rsidR="00C92993" w:rsidRPr="00D726E6" w:rsidRDefault="00C92993" w:rsidP="00C92993">
      <w:pPr>
        <w:spacing w:after="0" w:line="240" w:lineRule="auto"/>
        <w:ind w:firstLine="426"/>
        <w:jc w:val="both"/>
        <w:rPr>
          <w:rFonts w:ascii="Times New Roman" w:hAnsi="Times New Roman" w:cs="Times New Roman"/>
          <w:b/>
        </w:rPr>
      </w:pPr>
      <w:r>
        <w:rPr>
          <w:rFonts w:ascii="Times New Roman" w:hAnsi="Times New Roman" w:cs="Times New Roman"/>
          <w:b/>
        </w:rPr>
        <w:t xml:space="preserve">Яков Книпер </w:t>
      </w:r>
      <w:r w:rsidRPr="00D726E6">
        <w:rPr>
          <w:rFonts w:ascii="Times New Roman" w:hAnsi="Times New Roman" w:cs="Times New Roman"/>
          <w:b/>
        </w:rPr>
        <w:t>(</w:t>
      </w:r>
      <w:r w:rsidRPr="00D726E6">
        <w:rPr>
          <w:rFonts w:ascii="Times New Roman" w:hAnsi="Times New Roman" w:cs="Times New Roman"/>
          <w:b/>
          <w:lang w:val="en-US"/>
        </w:rPr>
        <w:t>c</w:t>
      </w:r>
      <w:r w:rsidRPr="00D726E6">
        <w:rPr>
          <w:rFonts w:ascii="Times New Roman" w:hAnsi="Times New Roman" w:cs="Times New Roman"/>
          <w:b/>
        </w:rPr>
        <w:t>ын Пауля)</w:t>
      </w:r>
      <w:r w:rsidRPr="00D726E6">
        <w:rPr>
          <w:rFonts w:ascii="Times New Roman" w:hAnsi="Times New Roman" w:cs="Times New Roman"/>
        </w:rPr>
        <w:t xml:space="preserve"> в 1698 году переехал в Дорт (Тарту).</w:t>
      </w:r>
    </w:p>
    <w:p w:rsidR="00C92993" w:rsidRPr="00D726E6" w:rsidRDefault="00C92993" w:rsidP="00C92993">
      <w:pPr>
        <w:spacing w:after="0" w:line="240" w:lineRule="auto"/>
        <w:ind w:firstLine="426"/>
        <w:jc w:val="both"/>
        <w:rPr>
          <w:rFonts w:ascii="Times New Roman" w:hAnsi="Times New Roman" w:cs="Times New Roman"/>
          <w:b/>
        </w:rPr>
      </w:pPr>
      <w:r w:rsidRPr="00D726E6">
        <w:rPr>
          <w:rFonts w:ascii="Times New Roman" w:hAnsi="Times New Roman" w:cs="Times New Roman"/>
          <w:b/>
        </w:rPr>
        <w:t>Пауль Книпер(сын Якова</w:t>
      </w:r>
      <w:r w:rsidRPr="00D726E6">
        <w:rPr>
          <w:rFonts w:ascii="Times New Roman" w:hAnsi="Times New Roman" w:cs="Times New Roman"/>
        </w:rPr>
        <w:t xml:space="preserve">) – переехал в Санкт-Петербург в 1739 году на Васильевский остров.У него было три сына: </w:t>
      </w:r>
      <w:r w:rsidRPr="00D726E6">
        <w:rPr>
          <w:rFonts w:ascii="Times New Roman" w:hAnsi="Times New Roman" w:cs="Times New Roman"/>
          <w:b/>
        </w:rPr>
        <w:t>Карл Паулич Книпер, Евстафий Паулич Книпер и Христофор Паулич Книпер.</w:t>
      </w:r>
    </w:p>
    <w:p w:rsidR="00C92993" w:rsidRPr="00D726E6" w:rsidRDefault="00C92993" w:rsidP="00C92993">
      <w:pPr>
        <w:spacing w:after="0" w:line="240" w:lineRule="auto"/>
        <w:ind w:firstLine="426"/>
        <w:jc w:val="both"/>
        <w:rPr>
          <w:rFonts w:ascii="Times New Roman" w:hAnsi="Times New Roman" w:cs="Times New Roman"/>
          <w:b/>
        </w:rPr>
      </w:pPr>
      <w:r w:rsidRPr="00D726E6">
        <w:rPr>
          <w:rFonts w:ascii="Times New Roman" w:hAnsi="Times New Roman" w:cs="Times New Roman"/>
          <w:b/>
        </w:rPr>
        <w:t>Карл Паулич Книпер</w:t>
      </w:r>
      <w:r>
        <w:rPr>
          <w:rFonts w:ascii="Times New Roman" w:hAnsi="Times New Roman" w:cs="Times New Roman"/>
          <w:b/>
        </w:rPr>
        <w:t xml:space="preserve"> (</w:t>
      </w:r>
      <w:r w:rsidRPr="00D726E6">
        <w:rPr>
          <w:rFonts w:ascii="Times New Roman" w:hAnsi="Times New Roman" w:cs="Times New Roman"/>
          <w:b/>
        </w:rPr>
        <w:t xml:space="preserve">сын Пауля Яковлевича) -  </w:t>
      </w:r>
      <w:r w:rsidRPr="00D726E6">
        <w:rPr>
          <w:rFonts w:ascii="Times New Roman" w:hAnsi="Times New Roman" w:cs="Times New Roman"/>
        </w:rPr>
        <w:t>основал в России первый театр.</w:t>
      </w:r>
    </w:p>
    <w:p w:rsidR="00C92993" w:rsidRPr="00D726E6" w:rsidRDefault="00C92993" w:rsidP="00C92993">
      <w:pPr>
        <w:spacing w:after="0" w:line="240" w:lineRule="auto"/>
        <w:ind w:firstLine="426"/>
        <w:jc w:val="both"/>
        <w:rPr>
          <w:rFonts w:ascii="Times New Roman" w:hAnsi="Times New Roman" w:cs="Times New Roman"/>
          <w:b/>
        </w:rPr>
      </w:pPr>
      <w:r w:rsidRPr="00D726E6">
        <w:rPr>
          <w:rFonts w:ascii="Times New Roman" w:hAnsi="Times New Roman" w:cs="Times New Roman"/>
          <w:b/>
        </w:rPr>
        <w:t>Павел Карлович Книпер (сын Карла Паулича)</w:t>
      </w:r>
      <w:r w:rsidRPr="00D726E6">
        <w:rPr>
          <w:rFonts w:ascii="Times New Roman" w:hAnsi="Times New Roman" w:cs="Times New Roman"/>
        </w:rPr>
        <w:t>- шеф Игоревского полка перед войной 1812 года.</w:t>
      </w:r>
    </w:p>
    <w:p w:rsidR="00C92993" w:rsidRPr="00D726E6" w:rsidRDefault="00C92993" w:rsidP="00C92993">
      <w:pPr>
        <w:spacing w:after="0" w:line="240" w:lineRule="auto"/>
        <w:ind w:firstLine="426"/>
        <w:jc w:val="both"/>
        <w:rPr>
          <w:rFonts w:ascii="Times New Roman" w:hAnsi="Times New Roman" w:cs="Times New Roman"/>
          <w:b/>
        </w:rPr>
      </w:pPr>
      <w:r w:rsidRPr="00D726E6">
        <w:rPr>
          <w:rFonts w:ascii="Times New Roman" w:hAnsi="Times New Roman" w:cs="Times New Roman"/>
          <w:b/>
        </w:rPr>
        <w:t>Евстафий Паулич Книпер</w:t>
      </w:r>
      <w:r>
        <w:rPr>
          <w:rFonts w:ascii="Times New Roman" w:hAnsi="Times New Roman" w:cs="Times New Roman"/>
          <w:b/>
        </w:rPr>
        <w:t xml:space="preserve"> (</w:t>
      </w:r>
      <w:r w:rsidRPr="00D726E6">
        <w:rPr>
          <w:rFonts w:ascii="Times New Roman" w:hAnsi="Times New Roman" w:cs="Times New Roman"/>
          <w:b/>
        </w:rPr>
        <w:t xml:space="preserve">сын Пауля Яковлевича) </w:t>
      </w:r>
      <w:r w:rsidRPr="00D726E6">
        <w:rPr>
          <w:rFonts w:ascii="Times New Roman" w:hAnsi="Times New Roman" w:cs="Times New Roman"/>
        </w:rPr>
        <w:t>у него был сын:</w:t>
      </w:r>
    </w:p>
    <w:p w:rsidR="00C92993" w:rsidRPr="00D726E6" w:rsidRDefault="00C92993" w:rsidP="00C92993">
      <w:pPr>
        <w:spacing w:after="0" w:line="240" w:lineRule="auto"/>
        <w:ind w:firstLine="426"/>
        <w:jc w:val="both"/>
        <w:rPr>
          <w:rFonts w:ascii="Times New Roman" w:hAnsi="Times New Roman" w:cs="Times New Roman"/>
          <w:b/>
        </w:rPr>
      </w:pPr>
      <w:r w:rsidRPr="00D726E6">
        <w:rPr>
          <w:rFonts w:ascii="Times New Roman" w:hAnsi="Times New Roman" w:cs="Times New Roman"/>
          <w:b/>
        </w:rPr>
        <w:t xml:space="preserve">Фёдор Евстафиевич Книпер – </w:t>
      </w:r>
      <w:r w:rsidRPr="00D726E6">
        <w:rPr>
          <w:rFonts w:ascii="Times New Roman" w:hAnsi="Times New Roman" w:cs="Times New Roman"/>
        </w:rPr>
        <w:t>генерал-майор</w:t>
      </w:r>
      <w:r w:rsidRPr="00D726E6">
        <w:rPr>
          <w:rFonts w:ascii="Times New Roman" w:hAnsi="Times New Roman" w:cs="Times New Roman"/>
          <w:b/>
        </w:rPr>
        <w:t xml:space="preserve">, </w:t>
      </w:r>
      <w:r w:rsidRPr="00D726E6">
        <w:rPr>
          <w:rFonts w:ascii="Times New Roman" w:hAnsi="Times New Roman" w:cs="Times New Roman"/>
        </w:rPr>
        <w:t>участник Отечественной войны 1812 года.</w:t>
      </w:r>
    </w:p>
    <w:p w:rsidR="00C92993" w:rsidRPr="00D726E6" w:rsidRDefault="00C92993" w:rsidP="00C92993">
      <w:pPr>
        <w:spacing w:after="0" w:line="240" w:lineRule="auto"/>
        <w:ind w:firstLine="426"/>
        <w:jc w:val="both"/>
        <w:rPr>
          <w:rFonts w:ascii="Times New Roman" w:hAnsi="Times New Roman" w:cs="Times New Roman"/>
          <w:b/>
        </w:rPr>
      </w:pPr>
      <w:r w:rsidRPr="00D726E6">
        <w:rPr>
          <w:rFonts w:ascii="Times New Roman" w:hAnsi="Times New Roman" w:cs="Times New Roman"/>
          <w:b/>
        </w:rPr>
        <w:t xml:space="preserve">Христофор Паулич Книпер (сын Пауля Яковлевича) </w:t>
      </w:r>
      <w:r w:rsidRPr="00D726E6">
        <w:rPr>
          <w:rFonts w:ascii="Times New Roman" w:hAnsi="Times New Roman" w:cs="Times New Roman"/>
        </w:rPr>
        <w:t xml:space="preserve">– статский советник штаб-лекарь Лейб-гвардии конного полка и святейшего правительствующего Синода. В 1803 году получил Дворянское достоинство с гербом. </w:t>
      </w:r>
    </w:p>
    <w:p w:rsidR="00C92993" w:rsidRPr="00D726E6" w:rsidRDefault="00C92993" w:rsidP="00C92993">
      <w:pPr>
        <w:spacing w:after="0" w:line="240" w:lineRule="auto"/>
        <w:ind w:firstLine="426"/>
        <w:jc w:val="both"/>
        <w:rPr>
          <w:rFonts w:ascii="Times New Roman" w:hAnsi="Times New Roman" w:cs="Times New Roman"/>
        </w:rPr>
      </w:pPr>
      <w:r w:rsidRPr="00D726E6">
        <w:rPr>
          <w:rFonts w:ascii="Times New Roman" w:hAnsi="Times New Roman" w:cs="Times New Roman"/>
          <w:b/>
        </w:rPr>
        <w:t xml:space="preserve">Христофор Христофорович Книпер (сын Христофора Паулича)(годы жизни </w:t>
      </w:r>
      <w:r w:rsidRPr="00D726E6">
        <w:rPr>
          <w:rFonts w:ascii="Times New Roman" w:hAnsi="Times New Roman" w:cs="Times New Roman"/>
        </w:rPr>
        <w:t>1791 -1850 гг</w:t>
      </w:r>
      <w:r>
        <w:rPr>
          <w:rFonts w:ascii="Times New Roman" w:hAnsi="Times New Roman" w:cs="Times New Roman"/>
        </w:rPr>
        <w:t>.</w:t>
      </w:r>
      <w:r w:rsidRPr="00D726E6">
        <w:rPr>
          <w:rFonts w:ascii="Times New Roman" w:hAnsi="Times New Roman" w:cs="Times New Roman"/>
        </w:rPr>
        <w:t xml:space="preserve">) Участник войны 1812 года.  Награждён Орденом Святого Владимира </w:t>
      </w:r>
      <w:r w:rsidRPr="00D726E6">
        <w:rPr>
          <w:rFonts w:ascii="Times New Roman" w:hAnsi="Times New Roman" w:cs="Times New Roman"/>
          <w:lang w:val="en-US"/>
        </w:rPr>
        <w:t>IV</w:t>
      </w:r>
      <w:r w:rsidRPr="00D726E6">
        <w:rPr>
          <w:rFonts w:ascii="Times New Roman" w:hAnsi="Times New Roman" w:cs="Times New Roman"/>
        </w:rPr>
        <w:t xml:space="preserve"> степени. </w:t>
      </w:r>
    </w:p>
    <w:p w:rsidR="00C92993" w:rsidRPr="00D726E6" w:rsidRDefault="00C92993" w:rsidP="00C92993">
      <w:pPr>
        <w:spacing w:after="0" w:line="240" w:lineRule="auto"/>
        <w:ind w:firstLine="426"/>
        <w:jc w:val="both"/>
        <w:rPr>
          <w:rFonts w:ascii="Times New Roman" w:hAnsi="Times New Roman" w:cs="Times New Roman"/>
          <w:b/>
        </w:rPr>
      </w:pPr>
      <w:r w:rsidRPr="00D726E6">
        <w:rPr>
          <w:rFonts w:ascii="Times New Roman" w:hAnsi="Times New Roman" w:cs="Times New Roman"/>
          <w:b/>
        </w:rPr>
        <w:t>Дети Христофора Христофоровича и Александры Антоновны:</w:t>
      </w:r>
    </w:p>
    <w:p w:rsidR="00C92993" w:rsidRPr="00D726E6" w:rsidRDefault="00C92993" w:rsidP="00C92993">
      <w:pPr>
        <w:spacing w:after="0" w:line="240" w:lineRule="auto"/>
        <w:ind w:firstLine="426"/>
        <w:jc w:val="both"/>
        <w:rPr>
          <w:rFonts w:ascii="Times New Roman" w:hAnsi="Times New Roman" w:cs="Times New Roman"/>
          <w:b/>
        </w:rPr>
      </w:pPr>
      <w:r w:rsidRPr="00D726E6">
        <w:rPr>
          <w:rFonts w:ascii="Times New Roman" w:hAnsi="Times New Roman" w:cs="Times New Roman"/>
          <w:b/>
        </w:rPr>
        <w:t xml:space="preserve">Виктор Христофорович Книпер – </w:t>
      </w:r>
      <w:r w:rsidRPr="00D726E6">
        <w:rPr>
          <w:rFonts w:ascii="Times New Roman" w:hAnsi="Times New Roman" w:cs="Times New Roman"/>
        </w:rPr>
        <w:t xml:space="preserve">возглавлял императорский фарфоровый завод (Невский хрусталь). Сын </w:t>
      </w:r>
      <w:r w:rsidRPr="00D726E6">
        <w:rPr>
          <w:rFonts w:ascii="Times New Roman" w:hAnsi="Times New Roman" w:cs="Times New Roman"/>
          <w:b/>
        </w:rPr>
        <w:t>Иван Викторович Книпер</w:t>
      </w:r>
      <w:r w:rsidRPr="00D726E6">
        <w:rPr>
          <w:rFonts w:ascii="Times New Roman" w:hAnsi="Times New Roman" w:cs="Times New Roman"/>
        </w:rPr>
        <w:t xml:space="preserve"> взял в жёны свою кузину </w:t>
      </w:r>
      <w:r w:rsidRPr="00D726E6">
        <w:rPr>
          <w:rFonts w:ascii="Times New Roman" w:hAnsi="Times New Roman" w:cs="Times New Roman"/>
          <w:b/>
        </w:rPr>
        <w:t>Ольгу Николаевну Книпер</w:t>
      </w:r>
      <w:r w:rsidRPr="00D726E6">
        <w:rPr>
          <w:rFonts w:ascii="Times New Roman" w:hAnsi="Times New Roman" w:cs="Times New Roman"/>
        </w:rPr>
        <w:t>.</w:t>
      </w:r>
    </w:p>
    <w:p w:rsidR="00C92993" w:rsidRPr="00D726E6" w:rsidRDefault="00C92993" w:rsidP="00C92993">
      <w:pPr>
        <w:spacing w:after="0" w:line="240" w:lineRule="auto"/>
        <w:ind w:firstLine="426"/>
        <w:jc w:val="both"/>
        <w:rPr>
          <w:rFonts w:ascii="Times New Roman" w:hAnsi="Times New Roman" w:cs="Times New Roman"/>
          <w:b/>
        </w:rPr>
      </w:pPr>
      <w:r w:rsidRPr="00D726E6">
        <w:rPr>
          <w:rFonts w:ascii="Times New Roman" w:hAnsi="Times New Roman" w:cs="Times New Roman"/>
          <w:b/>
        </w:rPr>
        <w:t>Наталья Христофоровна Книпер</w:t>
      </w:r>
      <w:r w:rsidRPr="00D726E6">
        <w:rPr>
          <w:rFonts w:ascii="Times New Roman" w:hAnsi="Times New Roman" w:cs="Times New Roman"/>
        </w:rPr>
        <w:t xml:space="preserve"> – замужем за статским советником </w:t>
      </w:r>
      <w:r w:rsidRPr="00D726E6">
        <w:rPr>
          <w:rFonts w:ascii="Times New Roman" w:hAnsi="Times New Roman" w:cs="Times New Roman"/>
          <w:b/>
        </w:rPr>
        <w:t xml:space="preserve">Николаем Петровичем Степановым. </w:t>
      </w:r>
      <w:r w:rsidRPr="00D726E6">
        <w:rPr>
          <w:rFonts w:ascii="Times New Roman" w:hAnsi="Times New Roman" w:cs="Times New Roman"/>
        </w:rPr>
        <w:t xml:space="preserve">Их сын </w:t>
      </w:r>
      <w:r w:rsidRPr="00D726E6">
        <w:rPr>
          <w:rFonts w:ascii="Times New Roman" w:hAnsi="Times New Roman" w:cs="Times New Roman"/>
          <w:b/>
        </w:rPr>
        <w:t>Александр Николаевич Степанов</w:t>
      </w:r>
      <w:r w:rsidRPr="00D726E6">
        <w:rPr>
          <w:rFonts w:ascii="Times New Roman" w:hAnsi="Times New Roman" w:cs="Times New Roman"/>
        </w:rPr>
        <w:t xml:space="preserve"> – художник-анималист, картины которого находятся в Русском музее Санкт-Петербурга и Третьяковской галерее в Москве.</w:t>
      </w:r>
    </w:p>
    <w:p w:rsidR="00C92993" w:rsidRPr="00D726E6" w:rsidRDefault="00C92993" w:rsidP="00C92993">
      <w:pPr>
        <w:spacing w:after="0" w:line="240" w:lineRule="auto"/>
        <w:ind w:firstLine="426"/>
        <w:jc w:val="both"/>
        <w:rPr>
          <w:rFonts w:ascii="Times New Roman" w:hAnsi="Times New Roman" w:cs="Times New Roman"/>
          <w:b/>
        </w:rPr>
      </w:pPr>
      <w:r w:rsidRPr="00D726E6">
        <w:rPr>
          <w:rFonts w:ascii="Times New Roman" w:hAnsi="Times New Roman" w:cs="Times New Roman"/>
          <w:b/>
        </w:rPr>
        <w:t>Иван Христофорович Книпер</w:t>
      </w:r>
      <w:r w:rsidRPr="00D726E6">
        <w:rPr>
          <w:rFonts w:ascii="Times New Roman" w:hAnsi="Times New Roman" w:cs="Times New Roman"/>
        </w:rPr>
        <w:t xml:space="preserve"> – его дочь </w:t>
      </w:r>
      <w:r w:rsidRPr="00D726E6">
        <w:rPr>
          <w:rFonts w:ascii="Times New Roman" w:hAnsi="Times New Roman" w:cs="Times New Roman"/>
          <w:b/>
        </w:rPr>
        <w:t>Мария Ивановна Тихомирова</w:t>
      </w:r>
      <w:r w:rsidRPr="00D726E6">
        <w:rPr>
          <w:rFonts w:ascii="Times New Roman" w:hAnsi="Times New Roman" w:cs="Times New Roman"/>
        </w:rPr>
        <w:t xml:space="preserve"> родила сына </w:t>
      </w:r>
      <w:r w:rsidRPr="00D726E6">
        <w:rPr>
          <w:rFonts w:ascii="Times New Roman" w:hAnsi="Times New Roman" w:cs="Times New Roman"/>
          <w:b/>
        </w:rPr>
        <w:t>Романа Иринарховича Тихомирова</w:t>
      </w:r>
      <w:r w:rsidRPr="00D726E6">
        <w:rPr>
          <w:rFonts w:ascii="Times New Roman" w:hAnsi="Times New Roman" w:cs="Times New Roman"/>
        </w:rPr>
        <w:t xml:space="preserve">, который являлся главным режиссером Ленфильма. </w:t>
      </w:r>
    </w:p>
    <w:p w:rsidR="00C92993" w:rsidRPr="00D726E6" w:rsidRDefault="00C92993" w:rsidP="00C92993">
      <w:pPr>
        <w:spacing w:after="0" w:line="240" w:lineRule="auto"/>
        <w:ind w:firstLine="426"/>
        <w:jc w:val="both"/>
        <w:rPr>
          <w:rFonts w:ascii="Times New Roman" w:hAnsi="Times New Roman" w:cs="Times New Roman"/>
          <w:b/>
        </w:rPr>
      </w:pPr>
      <w:r w:rsidRPr="00D726E6">
        <w:rPr>
          <w:rFonts w:ascii="Times New Roman" w:hAnsi="Times New Roman" w:cs="Times New Roman"/>
          <w:b/>
        </w:rPr>
        <w:t xml:space="preserve">Константин Христофорович Книпер – </w:t>
      </w:r>
      <w:r w:rsidRPr="00D726E6">
        <w:rPr>
          <w:rFonts w:ascii="Times New Roman" w:hAnsi="Times New Roman" w:cs="Times New Roman"/>
        </w:rPr>
        <w:t xml:space="preserve">погиб в 1 Мировую войну. Его дочь </w:t>
      </w:r>
      <w:r w:rsidRPr="00D726E6">
        <w:rPr>
          <w:rFonts w:ascii="Times New Roman" w:hAnsi="Times New Roman" w:cs="Times New Roman"/>
          <w:b/>
        </w:rPr>
        <w:t>Евгения Константиновна</w:t>
      </w:r>
      <w:r w:rsidRPr="00D726E6">
        <w:rPr>
          <w:rFonts w:ascii="Times New Roman" w:hAnsi="Times New Roman" w:cs="Times New Roman"/>
        </w:rPr>
        <w:t xml:space="preserve"> известная актриса Александрийского театра Санкт-Петербурга, вышла замуж за театрального деятеля Леонида Сергеевича Вивьена. </w:t>
      </w:r>
    </w:p>
    <w:p w:rsidR="00C92993" w:rsidRPr="00D726E6" w:rsidRDefault="00C92993" w:rsidP="00C92993">
      <w:pPr>
        <w:spacing w:after="0" w:line="240" w:lineRule="auto"/>
        <w:ind w:firstLine="426"/>
        <w:jc w:val="both"/>
        <w:rPr>
          <w:rFonts w:ascii="Times New Roman" w:hAnsi="Times New Roman" w:cs="Times New Roman"/>
          <w:b/>
        </w:rPr>
      </w:pPr>
      <w:r w:rsidRPr="00D726E6">
        <w:rPr>
          <w:rFonts w:ascii="Times New Roman" w:hAnsi="Times New Roman" w:cs="Times New Roman"/>
          <w:b/>
        </w:rPr>
        <w:t>Сергей Христофорович Книпер</w:t>
      </w:r>
      <w:r w:rsidRPr="00D726E6">
        <w:rPr>
          <w:rFonts w:ascii="Times New Roman" w:hAnsi="Times New Roman" w:cs="Times New Roman"/>
        </w:rPr>
        <w:t xml:space="preserve"> (</w:t>
      </w:r>
      <w:r w:rsidRPr="00D726E6">
        <w:rPr>
          <w:rFonts w:ascii="Times New Roman" w:hAnsi="Times New Roman" w:cs="Times New Roman"/>
          <w:b/>
        </w:rPr>
        <w:t xml:space="preserve">год рождения 1840) </w:t>
      </w:r>
      <w:r>
        <w:rPr>
          <w:rFonts w:ascii="Times New Roman" w:hAnsi="Times New Roman" w:cs="Times New Roman"/>
        </w:rPr>
        <w:t>– надворный советник [1]</w:t>
      </w:r>
      <w:r w:rsidRPr="00D726E6">
        <w:rPr>
          <w:rFonts w:ascii="Times New Roman" w:hAnsi="Times New Roman" w:cs="Times New Roman"/>
        </w:rPr>
        <w:t>.</w:t>
      </w:r>
    </w:p>
    <w:p w:rsidR="00C92993" w:rsidRPr="00D726E6" w:rsidRDefault="00C92993" w:rsidP="00C92993">
      <w:pPr>
        <w:spacing w:after="0" w:line="240" w:lineRule="auto"/>
        <w:ind w:firstLine="426"/>
        <w:jc w:val="both"/>
        <w:rPr>
          <w:rFonts w:ascii="Times New Roman" w:hAnsi="Times New Roman" w:cs="Times New Roman"/>
          <w:b/>
        </w:rPr>
      </w:pPr>
      <w:r w:rsidRPr="00D726E6">
        <w:rPr>
          <w:rFonts w:ascii="Times New Roman" w:hAnsi="Times New Roman" w:cs="Times New Roman"/>
          <w:b/>
        </w:rPr>
        <w:t>Николай Христофорович Книпер (годы жизни 1833-1898) –</w:t>
      </w:r>
      <w:r w:rsidRPr="00D726E6">
        <w:rPr>
          <w:rFonts w:ascii="Times New Roman" w:hAnsi="Times New Roman" w:cs="Times New Roman"/>
        </w:rPr>
        <w:t xml:space="preserve"> В 1855 году начал службу в казённой палате Санкт-Петербурга. В 1864 году переведён в Министерство императорского Двора. Был женат на дочери дворянина Виленской губернии – </w:t>
      </w:r>
      <w:r w:rsidRPr="00D726E6">
        <w:rPr>
          <w:rFonts w:ascii="Times New Roman" w:hAnsi="Times New Roman" w:cs="Times New Roman"/>
          <w:b/>
        </w:rPr>
        <w:t>Елизавете Игнатьевне Радецкой</w:t>
      </w:r>
      <w:r w:rsidRPr="00D726E6">
        <w:rPr>
          <w:rFonts w:ascii="Times New Roman" w:hAnsi="Times New Roman" w:cs="Times New Roman"/>
        </w:rPr>
        <w:t xml:space="preserve"> (год рождения 1865) </w:t>
      </w:r>
      <w:r w:rsidRPr="00D726E6">
        <w:rPr>
          <w:rFonts w:ascii="Times New Roman" w:hAnsi="Times New Roman" w:cs="Times New Roman"/>
          <w:b/>
        </w:rPr>
        <w:t>Их дети</w:t>
      </w:r>
      <w:r w:rsidRPr="00D726E6">
        <w:rPr>
          <w:rFonts w:ascii="Times New Roman" w:hAnsi="Times New Roman" w:cs="Times New Roman"/>
        </w:rPr>
        <w:t>:</w:t>
      </w:r>
    </w:p>
    <w:p w:rsidR="00C92993" w:rsidRPr="00D726E6" w:rsidRDefault="00C92993" w:rsidP="00C92993">
      <w:pPr>
        <w:spacing w:after="0" w:line="240" w:lineRule="auto"/>
        <w:ind w:firstLine="426"/>
        <w:jc w:val="both"/>
        <w:rPr>
          <w:rFonts w:ascii="Times New Roman" w:hAnsi="Times New Roman" w:cs="Times New Roman"/>
          <w:b/>
        </w:rPr>
      </w:pPr>
      <w:r w:rsidRPr="00D726E6">
        <w:rPr>
          <w:rFonts w:ascii="Times New Roman" w:hAnsi="Times New Roman" w:cs="Times New Roman"/>
          <w:b/>
        </w:rPr>
        <w:t xml:space="preserve">Ольга Николаевна Книпер, </w:t>
      </w:r>
      <w:r w:rsidRPr="00D726E6">
        <w:rPr>
          <w:rFonts w:ascii="Times New Roman" w:hAnsi="Times New Roman" w:cs="Times New Roman"/>
        </w:rPr>
        <w:t xml:space="preserve">окончила Смольный институт благородных девиц. Муж: кузен </w:t>
      </w:r>
      <w:r w:rsidRPr="00D726E6">
        <w:rPr>
          <w:rFonts w:ascii="Times New Roman" w:hAnsi="Times New Roman" w:cs="Times New Roman"/>
          <w:b/>
        </w:rPr>
        <w:t xml:space="preserve">Иван Викторович Книпер. </w:t>
      </w:r>
      <w:r w:rsidRPr="00D726E6">
        <w:rPr>
          <w:rFonts w:ascii="Times New Roman" w:hAnsi="Times New Roman" w:cs="Times New Roman"/>
        </w:rPr>
        <w:t xml:space="preserve">Дети: </w:t>
      </w:r>
      <w:r w:rsidRPr="00D726E6">
        <w:rPr>
          <w:rFonts w:ascii="Times New Roman" w:hAnsi="Times New Roman" w:cs="Times New Roman"/>
          <w:b/>
        </w:rPr>
        <w:t>Ольга Ивановна Крашенинникова</w:t>
      </w:r>
      <w:r w:rsidRPr="00D726E6">
        <w:rPr>
          <w:rFonts w:ascii="Times New Roman" w:hAnsi="Times New Roman" w:cs="Times New Roman"/>
        </w:rPr>
        <w:t xml:space="preserve"> – медсестра в 1 Мировую войну. </w:t>
      </w:r>
      <w:r w:rsidRPr="00D726E6">
        <w:rPr>
          <w:rFonts w:ascii="Times New Roman" w:hAnsi="Times New Roman" w:cs="Times New Roman"/>
          <w:b/>
        </w:rPr>
        <w:t xml:space="preserve">Владимир Иванович Книпер – </w:t>
      </w:r>
      <w:r w:rsidRPr="00D726E6">
        <w:rPr>
          <w:rFonts w:ascii="Times New Roman" w:hAnsi="Times New Roman" w:cs="Times New Roman"/>
        </w:rPr>
        <w:t xml:space="preserve">инженер-конструктор, принимал участие в создании ВДНХ. </w:t>
      </w:r>
      <w:r w:rsidRPr="00D726E6">
        <w:rPr>
          <w:rFonts w:ascii="Times New Roman" w:hAnsi="Times New Roman" w:cs="Times New Roman"/>
          <w:b/>
        </w:rPr>
        <w:t xml:space="preserve">Елена Ивановна Книпер </w:t>
      </w:r>
      <w:r w:rsidRPr="00D726E6">
        <w:rPr>
          <w:rFonts w:ascii="Times New Roman" w:hAnsi="Times New Roman" w:cs="Times New Roman"/>
        </w:rPr>
        <w:t>– балерина Большого театра в Москве.</w:t>
      </w:r>
    </w:p>
    <w:p w:rsidR="00C92993" w:rsidRPr="00D726E6" w:rsidRDefault="00C92993" w:rsidP="00C92993">
      <w:pPr>
        <w:spacing w:after="0" w:line="240" w:lineRule="auto"/>
        <w:ind w:firstLine="426"/>
        <w:jc w:val="both"/>
        <w:rPr>
          <w:rFonts w:ascii="Times New Roman" w:hAnsi="Times New Roman" w:cs="Times New Roman"/>
          <w:b/>
        </w:rPr>
      </w:pPr>
      <w:r w:rsidRPr="00D726E6">
        <w:rPr>
          <w:rFonts w:ascii="Times New Roman" w:hAnsi="Times New Roman" w:cs="Times New Roman"/>
          <w:b/>
        </w:rPr>
        <w:t>Вера Николаевна Книпер(годы жизни 1867 – 1936)</w:t>
      </w:r>
      <w:r w:rsidRPr="00D726E6">
        <w:rPr>
          <w:rFonts w:ascii="Times New Roman" w:hAnsi="Times New Roman" w:cs="Times New Roman"/>
        </w:rPr>
        <w:t xml:space="preserve"> окончила Смольный институт Благородных девиц.</w:t>
      </w:r>
    </w:p>
    <w:p w:rsidR="00C92993" w:rsidRPr="00D726E6" w:rsidRDefault="00C92993" w:rsidP="00C92993">
      <w:pPr>
        <w:spacing w:after="0" w:line="240" w:lineRule="auto"/>
        <w:ind w:firstLine="426"/>
        <w:jc w:val="both"/>
        <w:rPr>
          <w:rFonts w:ascii="Times New Roman" w:hAnsi="Times New Roman" w:cs="Times New Roman"/>
          <w:b/>
        </w:rPr>
      </w:pPr>
      <w:r w:rsidRPr="00D726E6">
        <w:rPr>
          <w:rFonts w:ascii="Times New Roman" w:hAnsi="Times New Roman" w:cs="Times New Roman"/>
          <w:b/>
        </w:rPr>
        <w:t xml:space="preserve">Владимир Николаевич Книпер (годы жизни 1869 – 1940) </w:t>
      </w:r>
      <w:r w:rsidRPr="00D726E6">
        <w:rPr>
          <w:rFonts w:ascii="Times New Roman" w:hAnsi="Times New Roman" w:cs="Times New Roman"/>
        </w:rPr>
        <w:t>служил в лейб-гвардии императрицы Марии Фёдоровны в Гатчине. Жена</w:t>
      </w:r>
      <w:r w:rsidRPr="00D726E6">
        <w:rPr>
          <w:rFonts w:ascii="Times New Roman" w:hAnsi="Times New Roman" w:cs="Times New Roman"/>
          <w:b/>
        </w:rPr>
        <w:t xml:space="preserve">: Мария Васильевна Домбровская. </w:t>
      </w:r>
      <w:r w:rsidRPr="00D726E6">
        <w:rPr>
          <w:rFonts w:ascii="Times New Roman" w:hAnsi="Times New Roman" w:cs="Times New Roman"/>
        </w:rPr>
        <w:t>Дети</w:t>
      </w:r>
      <w:r w:rsidRPr="00D726E6">
        <w:rPr>
          <w:rFonts w:ascii="Times New Roman" w:hAnsi="Times New Roman" w:cs="Times New Roman"/>
          <w:b/>
        </w:rPr>
        <w:t xml:space="preserve">: Татьяна Владимировна Книпер – </w:t>
      </w:r>
      <w:r w:rsidRPr="00D726E6">
        <w:rPr>
          <w:rFonts w:ascii="Times New Roman" w:hAnsi="Times New Roman" w:cs="Times New Roman"/>
        </w:rPr>
        <w:t xml:space="preserve">дети: Алевтина, Нина, Людмила, Владимир. </w:t>
      </w:r>
    </w:p>
    <w:p w:rsidR="00C92993" w:rsidRPr="00D726E6" w:rsidRDefault="00C92993" w:rsidP="00C92993">
      <w:pPr>
        <w:spacing w:after="0" w:line="240" w:lineRule="auto"/>
        <w:ind w:firstLine="426"/>
        <w:jc w:val="both"/>
        <w:rPr>
          <w:rFonts w:ascii="Times New Roman" w:hAnsi="Times New Roman" w:cs="Times New Roman"/>
          <w:b/>
        </w:rPr>
      </w:pPr>
      <w:r w:rsidRPr="00D726E6">
        <w:rPr>
          <w:rFonts w:ascii="Times New Roman" w:hAnsi="Times New Roman" w:cs="Times New Roman"/>
          <w:b/>
        </w:rPr>
        <w:t>Елизавета Владимировна Книпер</w:t>
      </w:r>
      <w:r w:rsidRPr="00D726E6">
        <w:rPr>
          <w:rFonts w:ascii="Times New Roman" w:hAnsi="Times New Roman" w:cs="Times New Roman"/>
        </w:rPr>
        <w:t xml:space="preserve"> – дочь: Ольга. </w:t>
      </w:r>
    </w:p>
    <w:p w:rsidR="00C92993" w:rsidRPr="00D726E6" w:rsidRDefault="00C92993" w:rsidP="00C92993">
      <w:pPr>
        <w:spacing w:after="0" w:line="240" w:lineRule="auto"/>
        <w:ind w:firstLine="426"/>
        <w:jc w:val="both"/>
        <w:rPr>
          <w:rFonts w:ascii="Times New Roman" w:hAnsi="Times New Roman" w:cs="Times New Roman"/>
          <w:b/>
        </w:rPr>
      </w:pPr>
      <w:r w:rsidRPr="00D726E6">
        <w:rPr>
          <w:rFonts w:ascii="Times New Roman" w:hAnsi="Times New Roman" w:cs="Times New Roman"/>
          <w:b/>
        </w:rPr>
        <w:t>Олег Владимирович Книпер(годы жизни 1897-1943</w:t>
      </w:r>
      <w:r w:rsidRPr="00D726E6">
        <w:rPr>
          <w:rFonts w:ascii="Times New Roman" w:hAnsi="Times New Roman" w:cs="Times New Roman"/>
        </w:rPr>
        <w:t>) Получил юбилейную медаль как наследник героя войны</w:t>
      </w:r>
      <w:r w:rsidRPr="00D726E6">
        <w:rPr>
          <w:rFonts w:ascii="Times New Roman" w:hAnsi="Times New Roman" w:cs="Times New Roman"/>
          <w:b/>
        </w:rPr>
        <w:t xml:space="preserve"> 1812</w:t>
      </w:r>
      <w:r w:rsidRPr="00D726E6">
        <w:rPr>
          <w:rFonts w:ascii="Times New Roman" w:hAnsi="Times New Roman" w:cs="Times New Roman"/>
        </w:rPr>
        <w:t xml:space="preserve"> года. Взял фамилию жены, чтобы не преследовали за дворянское происхождение. Участник Великой Отечественной Войны </w:t>
      </w:r>
      <w:r w:rsidRPr="00D726E6">
        <w:rPr>
          <w:rFonts w:ascii="Times New Roman" w:hAnsi="Times New Roman" w:cs="Times New Roman"/>
          <w:b/>
        </w:rPr>
        <w:t>1941-1945</w:t>
      </w:r>
      <w:r w:rsidRPr="00D726E6">
        <w:rPr>
          <w:rFonts w:ascii="Times New Roman" w:hAnsi="Times New Roman" w:cs="Times New Roman"/>
        </w:rPr>
        <w:t xml:space="preserve"> года. </w:t>
      </w:r>
      <w:r w:rsidRPr="00D726E6">
        <w:rPr>
          <w:rFonts w:ascii="Times New Roman" w:hAnsi="Times New Roman" w:cs="Times New Roman"/>
          <w:b/>
        </w:rPr>
        <w:t>Погиб в 1943</w:t>
      </w:r>
      <w:r w:rsidRPr="00D726E6">
        <w:rPr>
          <w:rFonts w:ascii="Times New Roman" w:hAnsi="Times New Roman" w:cs="Times New Roman"/>
        </w:rPr>
        <w:t xml:space="preserve"> г. под Сталин</w:t>
      </w:r>
      <w:r w:rsidRPr="00D726E6">
        <w:rPr>
          <w:rFonts w:ascii="Times New Roman" w:hAnsi="Times New Roman" w:cs="Times New Roman"/>
        </w:rPr>
        <w:lastRenderedPageBreak/>
        <w:t xml:space="preserve">градом.  Жена: </w:t>
      </w:r>
      <w:r w:rsidRPr="00D726E6">
        <w:rPr>
          <w:rFonts w:ascii="Times New Roman" w:hAnsi="Times New Roman" w:cs="Times New Roman"/>
          <w:b/>
        </w:rPr>
        <w:t xml:space="preserve">Кузнецова Ольга Никитична. </w:t>
      </w:r>
      <w:r w:rsidRPr="00D726E6">
        <w:rPr>
          <w:rFonts w:ascii="Times New Roman" w:hAnsi="Times New Roman" w:cs="Times New Roman"/>
        </w:rPr>
        <w:t xml:space="preserve">Работала с </w:t>
      </w:r>
      <w:r w:rsidRPr="00D726E6">
        <w:rPr>
          <w:rFonts w:ascii="Times New Roman" w:hAnsi="Times New Roman" w:cs="Times New Roman"/>
          <w:b/>
        </w:rPr>
        <w:t>1920 по 1924</w:t>
      </w:r>
      <w:r w:rsidRPr="00D726E6">
        <w:rPr>
          <w:rFonts w:ascii="Times New Roman" w:hAnsi="Times New Roman" w:cs="Times New Roman"/>
        </w:rPr>
        <w:t xml:space="preserve"> директором Яснополянской школы. Основала один из первых детских садов в Туле. </w:t>
      </w:r>
      <w:r w:rsidRPr="00D726E6">
        <w:rPr>
          <w:rFonts w:ascii="Times New Roman" w:hAnsi="Times New Roman" w:cs="Times New Roman"/>
          <w:b/>
        </w:rPr>
        <w:t>Дети:</w:t>
      </w:r>
    </w:p>
    <w:p w:rsidR="00C92993" w:rsidRPr="00D726E6" w:rsidRDefault="00C92993" w:rsidP="00C92993">
      <w:pPr>
        <w:spacing w:after="0" w:line="240" w:lineRule="auto"/>
        <w:ind w:firstLine="426"/>
        <w:jc w:val="both"/>
        <w:rPr>
          <w:rFonts w:ascii="Times New Roman" w:hAnsi="Times New Roman" w:cs="Times New Roman"/>
          <w:b/>
        </w:rPr>
      </w:pPr>
      <w:r w:rsidRPr="00D726E6">
        <w:rPr>
          <w:rFonts w:ascii="Times New Roman" w:hAnsi="Times New Roman" w:cs="Times New Roman"/>
          <w:b/>
        </w:rPr>
        <w:t xml:space="preserve">Валентина Олеговна Старостина (годы жизни 1926-2004) </w:t>
      </w:r>
      <w:r w:rsidRPr="00D726E6">
        <w:rPr>
          <w:rFonts w:ascii="Times New Roman" w:hAnsi="Times New Roman" w:cs="Times New Roman"/>
        </w:rPr>
        <w:t>заслуженный деятель культуры и искусства. Дети: Олег Николаевич, Игорь Николаевич, Ирина Николаевна.</w:t>
      </w:r>
    </w:p>
    <w:p w:rsidR="00C92993" w:rsidRPr="00D726E6" w:rsidRDefault="00C92993" w:rsidP="00C92993">
      <w:pPr>
        <w:spacing w:after="0" w:line="240" w:lineRule="auto"/>
        <w:ind w:firstLine="426"/>
        <w:jc w:val="both"/>
        <w:rPr>
          <w:rFonts w:ascii="Times New Roman" w:hAnsi="Times New Roman" w:cs="Times New Roman"/>
          <w:b/>
        </w:rPr>
      </w:pPr>
      <w:r w:rsidRPr="00D726E6">
        <w:rPr>
          <w:rFonts w:ascii="Times New Roman" w:hAnsi="Times New Roman" w:cs="Times New Roman"/>
          <w:b/>
        </w:rPr>
        <w:t xml:space="preserve">Елена Олеговна Лукина- </w:t>
      </w:r>
      <w:r w:rsidRPr="00D726E6">
        <w:rPr>
          <w:rFonts w:ascii="Times New Roman" w:hAnsi="Times New Roman" w:cs="Times New Roman"/>
        </w:rPr>
        <w:t>муж : Виктор Петрович Лукин, дети: Владимир Викторович Лукин и Людмила Викторовна Танаева.</w:t>
      </w:r>
    </w:p>
    <w:p w:rsidR="00C92993" w:rsidRPr="00D726E6" w:rsidRDefault="00C92993" w:rsidP="00C92993">
      <w:pPr>
        <w:spacing w:after="0" w:line="240" w:lineRule="auto"/>
        <w:ind w:firstLine="426"/>
        <w:jc w:val="both"/>
        <w:rPr>
          <w:rFonts w:ascii="Times New Roman" w:hAnsi="Times New Roman" w:cs="Times New Roman"/>
          <w:b/>
        </w:rPr>
      </w:pPr>
      <w:r w:rsidRPr="00D726E6">
        <w:rPr>
          <w:rFonts w:ascii="Times New Roman" w:hAnsi="Times New Roman" w:cs="Times New Roman"/>
          <w:b/>
        </w:rPr>
        <w:t>Ариадна Олеговна Игрунова (год рождения 1939)</w:t>
      </w:r>
      <w:r w:rsidRPr="00D726E6">
        <w:rPr>
          <w:rFonts w:ascii="Times New Roman" w:hAnsi="Times New Roman" w:cs="Times New Roman"/>
        </w:rPr>
        <w:t xml:space="preserve"> член дворянского собрания города Москвы. Дети: Ольга Евгеньевна и Валерия Евгеньевна.</w:t>
      </w:r>
    </w:p>
    <w:p w:rsidR="00C92993" w:rsidRPr="00D726E6" w:rsidRDefault="00C92993" w:rsidP="00C92993">
      <w:pPr>
        <w:pStyle w:val="1e"/>
        <w:spacing w:before="0" w:after="0" w:line="240" w:lineRule="auto"/>
        <w:ind w:firstLine="426"/>
        <w:jc w:val="both"/>
        <w:rPr>
          <w:b/>
          <w:sz w:val="22"/>
          <w:szCs w:val="22"/>
        </w:rPr>
      </w:pPr>
      <w:r w:rsidRPr="00D726E6">
        <w:rPr>
          <w:b/>
          <w:sz w:val="22"/>
          <w:szCs w:val="22"/>
        </w:rPr>
        <w:t xml:space="preserve">Людмила Олеговна Казаковская (год рождения 1938) </w:t>
      </w:r>
      <w:r w:rsidRPr="00D726E6">
        <w:rPr>
          <w:sz w:val="22"/>
          <w:szCs w:val="22"/>
        </w:rPr>
        <w:t xml:space="preserve">методист Управления Культуры города Тулы до 1990, с 1990 – администратор Тульского Государственного театра кукол. Муж: </w:t>
      </w:r>
      <w:r w:rsidRPr="00D726E6">
        <w:rPr>
          <w:b/>
          <w:sz w:val="22"/>
          <w:szCs w:val="22"/>
        </w:rPr>
        <w:t>Владислав Александрович Казаковский (годы жизни 1941 -1985)</w:t>
      </w:r>
      <w:r w:rsidRPr="00D726E6">
        <w:rPr>
          <w:sz w:val="22"/>
          <w:szCs w:val="22"/>
        </w:rPr>
        <w:t xml:space="preserve"> – художник-оформитель.   Дети: </w:t>
      </w:r>
      <w:r w:rsidRPr="00D726E6">
        <w:rPr>
          <w:b/>
          <w:sz w:val="22"/>
          <w:szCs w:val="22"/>
        </w:rPr>
        <w:t xml:space="preserve">Марина Владиславовна Ермак(год рождения 1960) </w:t>
      </w:r>
      <w:r w:rsidRPr="00D726E6">
        <w:rPr>
          <w:sz w:val="22"/>
          <w:szCs w:val="22"/>
        </w:rPr>
        <w:t xml:space="preserve">– воспитатель детского сада города Тулы. Муж : Ермак Станислав Васильевич – художник-гравер, дочь- Ермак Маргарита Станиславовна. </w:t>
      </w:r>
    </w:p>
    <w:p w:rsidR="00C92993" w:rsidRPr="00D726E6" w:rsidRDefault="00C92993" w:rsidP="00C92993">
      <w:pPr>
        <w:pStyle w:val="1e"/>
        <w:spacing w:before="0" w:after="0" w:line="240" w:lineRule="auto"/>
        <w:ind w:firstLine="426"/>
        <w:jc w:val="both"/>
        <w:rPr>
          <w:sz w:val="22"/>
          <w:szCs w:val="22"/>
        </w:rPr>
      </w:pPr>
      <w:r w:rsidRPr="00D726E6">
        <w:rPr>
          <w:b/>
          <w:sz w:val="22"/>
          <w:szCs w:val="22"/>
        </w:rPr>
        <w:t xml:space="preserve">Наталия Владиславовна Титова(год рождения 1973) </w:t>
      </w:r>
      <w:r w:rsidRPr="00D726E6">
        <w:rPr>
          <w:color w:val="000000"/>
          <w:sz w:val="22"/>
          <w:szCs w:val="22"/>
        </w:rPr>
        <w:t xml:space="preserve">По первому образованию педагогог начальных классов и музыки. Высшее образование Уссурийский педагогический институт учитель истории и права. Директор Молодёжно Досугового Центра посёлка Смолино. Муж: </w:t>
      </w:r>
      <w:r w:rsidRPr="00D726E6">
        <w:rPr>
          <w:b/>
          <w:color w:val="000000"/>
          <w:sz w:val="22"/>
          <w:szCs w:val="22"/>
        </w:rPr>
        <w:t xml:space="preserve">Титов Сергей Владимирович (год рождения 1976) </w:t>
      </w:r>
      <w:r w:rsidRPr="00D726E6">
        <w:rPr>
          <w:color w:val="000000"/>
          <w:sz w:val="22"/>
          <w:szCs w:val="22"/>
        </w:rPr>
        <w:t xml:space="preserve">закончил в 1999г. Рязанское Воздушно Десантное училище, служил до 2003 г.Уссурийске, продолжает службу в 3 ЦННИИ в звании майор. Дети: Титов Владимир Сергеевич (г.р.1998), Титова Ксения Сергеевна (г.р. 2000), Титов Святослав Сергеевич (г.р.2014) </w:t>
      </w:r>
    </w:p>
    <w:p w:rsidR="00C92993" w:rsidRPr="00D726E6" w:rsidRDefault="00C92993" w:rsidP="00C92993">
      <w:pPr>
        <w:spacing w:after="0" w:line="240" w:lineRule="auto"/>
        <w:ind w:firstLine="426"/>
        <w:jc w:val="both"/>
        <w:rPr>
          <w:rFonts w:ascii="Times New Roman" w:hAnsi="Times New Roman" w:cs="Times New Roman"/>
          <w:b/>
        </w:rPr>
      </w:pPr>
      <w:r w:rsidRPr="00D726E6">
        <w:rPr>
          <w:rFonts w:ascii="Times New Roman" w:hAnsi="Times New Roman" w:cs="Times New Roman"/>
        </w:rPr>
        <w:t>Хотелось бы рассказать по подробнее о судьбах некоторых моих предков:</w:t>
      </w:r>
    </w:p>
    <w:p w:rsidR="00C92993" w:rsidRPr="00D726E6" w:rsidRDefault="00C92993" w:rsidP="00C92993">
      <w:pPr>
        <w:pStyle w:val="1e"/>
        <w:spacing w:before="0" w:after="0" w:line="240" w:lineRule="auto"/>
        <w:ind w:firstLine="426"/>
        <w:jc w:val="both"/>
        <w:rPr>
          <w:b/>
          <w:sz w:val="22"/>
          <w:szCs w:val="22"/>
        </w:rPr>
      </w:pPr>
      <w:r w:rsidRPr="00D726E6">
        <w:rPr>
          <w:b/>
          <w:sz w:val="22"/>
          <w:szCs w:val="22"/>
        </w:rPr>
        <w:t>Карл Паулич Книпер</w:t>
      </w:r>
      <w:r w:rsidRPr="00D726E6">
        <w:rPr>
          <w:sz w:val="22"/>
          <w:szCs w:val="22"/>
        </w:rPr>
        <w:t xml:space="preserve"> (1738-1804) – основатель первой театральной труппы в Санкт-Петербурге в 1779 года. По указу императрицы Елизаветы Петровны театр получил название </w:t>
      </w:r>
      <w:r w:rsidR="00175885">
        <w:rPr>
          <w:sz w:val="22"/>
          <w:szCs w:val="22"/>
        </w:rPr>
        <w:t>«</w:t>
      </w:r>
      <w:r w:rsidRPr="00D726E6">
        <w:rPr>
          <w:sz w:val="22"/>
          <w:szCs w:val="22"/>
        </w:rPr>
        <w:t>Вольный Российский театр</w:t>
      </w:r>
      <w:r w:rsidR="00175885">
        <w:rPr>
          <w:sz w:val="22"/>
          <w:szCs w:val="22"/>
        </w:rPr>
        <w:t>»</w:t>
      </w:r>
      <w:r w:rsidRPr="00D726E6">
        <w:rPr>
          <w:sz w:val="22"/>
          <w:szCs w:val="22"/>
        </w:rPr>
        <w:t>. В Петербургском театральном музее храниться макет этого театра. Карл Книпер по своей профессии к искусству отношения не имел, он служил лекарем Воспитательного дома. Карл Паулич решил устроить общедоступный театр на манер европейских, для развлечения уважаемой публики. Однако театр в России прижился не сразу. Тем не менее европейцы уже приглашались на работу. Они привозили с собой традиции и элементы культуры. Россия становилась ев</w:t>
      </w:r>
      <w:r w:rsidRPr="00D726E6">
        <w:rPr>
          <w:noProof/>
          <w:sz w:val="22"/>
          <w:szCs w:val="22"/>
        </w:rPr>
        <w:drawing>
          <wp:anchor distT="0" distB="0" distL="114300" distR="114300" simplePos="0" relativeHeight="251682816" behindDoc="0" locked="0" layoutInCell="1" allowOverlap="1">
            <wp:simplePos x="0" y="0"/>
            <wp:positionH relativeFrom="column">
              <wp:posOffset>4839335</wp:posOffset>
            </wp:positionH>
            <wp:positionV relativeFrom="paragraph">
              <wp:posOffset>1009650</wp:posOffset>
            </wp:positionV>
            <wp:extent cx="1208405" cy="1659255"/>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08405" cy="1659255"/>
                    </a:xfrm>
                    <a:prstGeom prst="rect">
                      <a:avLst/>
                    </a:prstGeom>
                    <a:solidFill>
                      <a:srgbClr val="FFFFFF"/>
                    </a:solidFill>
                    <a:ln>
                      <a:noFill/>
                    </a:ln>
                  </pic:spPr>
                </pic:pic>
              </a:graphicData>
            </a:graphic>
          </wp:anchor>
        </w:drawing>
      </w:r>
      <w:r w:rsidRPr="00D726E6">
        <w:rPr>
          <w:sz w:val="22"/>
          <w:szCs w:val="22"/>
        </w:rPr>
        <w:t>р</w:t>
      </w:r>
      <w:r>
        <w:rPr>
          <w:sz w:val="22"/>
          <w:szCs w:val="22"/>
        </w:rPr>
        <w:t>опейской страной</w:t>
      </w:r>
      <w:r w:rsidRPr="00D726E6">
        <w:rPr>
          <w:sz w:val="22"/>
          <w:szCs w:val="22"/>
        </w:rPr>
        <w:t>.</w:t>
      </w:r>
    </w:p>
    <w:p w:rsidR="00C92993" w:rsidRPr="00D726E6" w:rsidRDefault="00C92993" w:rsidP="00C92993">
      <w:pPr>
        <w:spacing w:after="0" w:line="240" w:lineRule="auto"/>
        <w:ind w:firstLine="426"/>
        <w:jc w:val="both"/>
        <w:rPr>
          <w:rFonts w:ascii="Times New Roman" w:hAnsi="Times New Roman" w:cs="Times New Roman"/>
        </w:rPr>
      </w:pPr>
      <w:r w:rsidRPr="00D726E6">
        <w:rPr>
          <w:rFonts w:ascii="Times New Roman" w:hAnsi="Times New Roman" w:cs="Times New Roman"/>
          <w:b/>
        </w:rPr>
        <w:t>Александр Николаевич Степанов (годы жизни 1860-1911)</w:t>
      </w:r>
    </w:p>
    <w:p w:rsidR="00C92993" w:rsidRPr="00D726E6" w:rsidRDefault="00C92993" w:rsidP="00C92993">
      <w:pPr>
        <w:spacing w:after="0" w:line="240" w:lineRule="auto"/>
        <w:ind w:firstLine="426"/>
        <w:jc w:val="both"/>
        <w:rPr>
          <w:rFonts w:ascii="Times New Roman" w:hAnsi="Times New Roman" w:cs="Times New Roman"/>
        </w:rPr>
      </w:pPr>
      <w:r w:rsidRPr="00D726E6">
        <w:rPr>
          <w:rFonts w:ascii="Times New Roman" w:hAnsi="Times New Roman" w:cs="Times New Roman"/>
        </w:rPr>
        <w:t xml:space="preserve">Художник-анималист, картины которого находятся в Русском музее Санкт-Петербурга и Третьяковской галерее в Москве. Звание художника получил за картину </w:t>
      </w:r>
      <w:r w:rsidR="00175885">
        <w:rPr>
          <w:rFonts w:ascii="Times New Roman" w:hAnsi="Times New Roman" w:cs="Times New Roman"/>
        </w:rPr>
        <w:t>«</w:t>
      </w:r>
      <w:r w:rsidRPr="00D726E6">
        <w:rPr>
          <w:rFonts w:ascii="Times New Roman" w:hAnsi="Times New Roman" w:cs="Times New Roman"/>
        </w:rPr>
        <w:t>Господь Иисус Христос благословляет детей</w:t>
      </w:r>
      <w:r w:rsidR="00175885">
        <w:rPr>
          <w:rFonts w:ascii="Times New Roman" w:hAnsi="Times New Roman" w:cs="Times New Roman"/>
        </w:rPr>
        <w:t>»</w:t>
      </w:r>
      <w:r w:rsidRPr="00D726E6">
        <w:rPr>
          <w:rFonts w:ascii="Times New Roman" w:hAnsi="Times New Roman" w:cs="Times New Roman"/>
        </w:rPr>
        <w:t xml:space="preserve">, тогда же им была написана Икона Трёх Радостей (Мадонна в креслах – по сюжету Рафаэля). </w:t>
      </w:r>
    </w:p>
    <w:p w:rsidR="00C92993" w:rsidRPr="00D726E6" w:rsidRDefault="00C92993" w:rsidP="00C92993">
      <w:pPr>
        <w:spacing w:after="0" w:line="240" w:lineRule="auto"/>
        <w:ind w:firstLine="426"/>
        <w:jc w:val="both"/>
        <w:rPr>
          <w:rFonts w:ascii="Times New Roman" w:hAnsi="Times New Roman" w:cs="Times New Roman"/>
        </w:rPr>
      </w:pPr>
      <w:r w:rsidRPr="00D726E6">
        <w:rPr>
          <w:rFonts w:ascii="Times New Roman" w:hAnsi="Times New Roman" w:cs="Times New Roman"/>
        </w:rPr>
        <w:t>Место нахождения этих произведений неизвестно. Две картины, написанные Александром Николаевичем в 1889 или в 1890, находятся в Третьяковской галерее(сведения 1930 годов).</w:t>
      </w:r>
    </w:p>
    <w:p w:rsidR="00C92993" w:rsidRPr="00D726E6" w:rsidRDefault="00C92993" w:rsidP="00C92993">
      <w:pPr>
        <w:spacing w:after="0" w:line="240" w:lineRule="auto"/>
        <w:ind w:firstLine="426"/>
        <w:jc w:val="both"/>
        <w:rPr>
          <w:rFonts w:ascii="Times New Roman" w:hAnsi="Times New Roman" w:cs="Times New Roman"/>
        </w:rPr>
      </w:pPr>
      <w:r w:rsidRPr="00D726E6">
        <w:rPr>
          <w:rFonts w:ascii="Times New Roman" w:hAnsi="Times New Roman" w:cs="Times New Roman"/>
        </w:rPr>
        <w:t xml:space="preserve">Обе картины написаны в селе Горяиновке Самарской губернии </w:t>
      </w:r>
      <w:r w:rsidRPr="00D726E6">
        <w:rPr>
          <w:rFonts w:ascii="Times New Roman" w:hAnsi="Times New Roman" w:cs="Times New Roman"/>
          <w:noProof/>
          <w:lang w:eastAsia="ru-RU"/>
        </w:rPr>
        <w:drawing>
          <wp:anchor distT="0" distB="0" distL="114300" distR="114300" simplePos="0" relativeHeight="251683840" behindDoc="0" locked="0" layoutInCell="1" allowOverlap="1">
            <wp:simplePos x="0" y="0"/>
            <wp:positionH relativeFrom="column">
              <wp:posOffset>48260</wp:posOffset>
            </wp:positionH>
            <wp:positionV relativeFrom="paragraph">
              <wp:posOffset>379730</wp:posOffset>
            </wp:positionV>
            <wp:extent cx="3825240" cy="2339975"/>
            <wp:effectExtent l="0" t="0" r="3810" b="3175"/>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25240" cy="2339975"/>
                    </a:xfrm>
                    <a:prstGeom prst="rect">
                      <a:avLst/>
                    </a:prstGeom>
                    <a:solidFill>
                      <a:srgbClr val="FFFFFF"/>
                    </a:solidFill>
                    <a:ln>
                      <a:noFill/>
                    </a:ln>
                  </pic:spPr>
                </pic:pic>
              </a:graphicData>
            </a:graphic>
          </wp:anchor>
        </w:drawing>
      </w:r>
      <w:r w:rsidRPr="00D726E6">
        <w:rPr>
          <w:rFonts w:ascii="Times New Roman" w:hAnsi="Times New Roman" w:cs="Times New Roman"/>
        </w:rPr>
        <w:t xml:space="preserve">(сейчас Саратовской области), где дядя Александра Николаевича – Иван Христофорович Книпер служил управляющим у помещика Горяинова Василия Николаевича. На одной из картин, которую автор назвал </w:t>
      </w:r>
      <w:r w:rsidR="00175885">
        <w:rPr>
          <w:rFonts w:ascii="Times New Roman" w:hAnsi="Times New Roman" w:cs="Times New Roman"/>
        </w:rPr>
        <w:t>«</w:t>
      </w:r>
      <w:r w:rsidRPr="00D726E6">
        <w:rPr>
          <w:rFonts w:ascii="Times New Roman" w:hAnsi="Times New Roman" w:cs="Times New Roman"/>
        </w:rPr>
        <w:t>Утро в усадьбе</w:t>
      </w:r>
      <w:r w:rsidR="00175885">
        <w:rPr>
          <w:rFonts w:ascii="Times New Roman" w:hAnsi="Times New Roman" w:cs="Times New Roman"/>
        </w:rPr>
        <w:t>»</w:t>
      </w:r>
      <w:r w:rsidRPr="00D726E6">
        <w:rPr>
          <w:rFonts w:ascii="Times New Roman" w:hAnsi="Times New Roman" w:cs="Times New Roman"/>
        </w:rPr>
        <w:t>, изображены Параскева Максимовна Книпер (ур. Милёшкина) с дочерью Александрой Ивановной Книпер.</w:t>
      </w:r>
    </w:p>
    <w:p w:rsidR="00C92993" w:rsidRPr="00D726E6" w:rsidRDefault="00C92993" w:rsidP="00C92993">
      <w:pPr>
        <w:spacing w:after="0" w:line="240" w:lineRule="auto"/>
        <w:ind w:firstLine="426"/>
        <w:jc w:val="both"/>
        <w:rPr>
          <w:rFonts w:ascii="Times New Roman" w:hAnsi="Times New Roman" w:cs="Times New Roman"/>
        </w:rPr>
      </w:pPr>
      <w:r w:rsidRPr="00D726E6">
        <w:rPr>
          <w:rFonts w:ascii="Times New Roman" w:hAnsi="Times New Roman" w:cs="Times New Roman"/>
        </w:rPr>
        <w:t xml:space="preserve">На другой картине, которая, возможно, называется </w:t>
      </w:r>
      <w:r w:rsidR="00175885">
        <w:rPr>
          <w:rFonts w:ascii="Times New Roman" w:hAnsi="Times New Roman" w:cs="Times New Roman"/>
        </w:rPr>
        <w:t>«</w:t>
      </w:r>
      <w:r w:rsidRPr="00D726E6">
        <w:rPr>
          <w:rFonts w:ascii="Times New Roman" w:hAnsi="Times New Roman" w:cs="Times New Roman"/>
        </w:rPr>
        <w:t>На скотном дворе</w:t>
      </w:r>
      <w:r w:rsidR="00175885">
        <w:rPr>
          <w:rFonts w:ascii="Times New Roman" w:hAnsi="Times New Roman" w:cs="Times New Roman"/>
        </w:rPr>
        <w:t>»</w:t>
      </w:r>
      <w:r w:rsidRPr="00D726E6">
        <w:rPr>
          <w:rFonts w:ascii="Times New Roman" w:hAnsi="Times New Roman" w:cs="Times New Roman"/>
        </w:rPr>
        <w:t xml:space="preserve">, изображён Иван Христофорович Книпер, наблюдающий за дойкой коров. Эта картина была воспроизведена в журнале </w:t>
      </w:r>
      <w:r w:rsidR="00175885">
        <w:rPr>
          <w:rFonts w:ascii="Times New Roman" w:hAnsi="Times New Roman" w:cs="Times New Roman"/>
        </w:rPr>
        <w:t>«</w:t>
      </w:r>
      <w:r w:rsidRPr="00D726E6">
        <w:rPr>
          <w:rFonts w:ascii="Times New Roman" w:hAnsi="Times New Roman" w:cs="Times New Roman"/>
        </w:rPr>
        <w:t>Нива</w:t>
      </w:r>
      <w:r w:rsidR="00175885">
        <w:rPr>
          <w:rFonts w:ascii="Times New Roman" w:hAnsi="Times New Roman" w:cs="Times New Roman"/>
        </w:rPr>
        <w:t>»</w:t>
      </w:r>
      <w:r w:rsidRPr="00D726E6">
        <w:rPr>
          <w:rFonts w:ascii="Times New Roman" w:hAnsi="Times New Roman" w:cs="Times New Roman"/>
        </w:rPr>
        <w:t xml:space="preserve">. Работы А.Н. Степанова были широко известны </w:t>
      </w:r>
      <w:r w:rsidRPr="00D726E6">
        <w:rPr>
          <w:rFonts w:ascii="Times New Roman" w:hAnsi="Times New Roman" w:cs="Times New Roman"/>
        </w:rPr>
        <w:lastRenderedPageBreak/>
        <w:t xml:space="preserve">в стране, их охотно приобретали коллекционеры и любители изобразительного искусства. В наше время произведения Степанова можно встретить в музеях и галереях многих региональных центров России. Так, в фондах Государственного Русского музея в Санкт-Петербурге находится этюд его работы </w:t>
      </w:r>
      <w:r w:rsidR="00175885">
        <w:rPr>
          <w:rFonts w:ascii="Times New Roman" w:hAnsi="Times New Roman" w:cs="Times New Roman"/>
        </w:rPr>
        <w:t>«</w:t>
      </w:r>
      <w:r w:rsidRPr="00D726E6">
        <w:rPr>
          <w:rFonts w:ascii="Times New Roman" w:hAnsi="Times New Roman" w:cs="Times New Roman"/>
        </w:rPr>
        <w:t>Куры</w:t>
      </w:r>
      <w:r w:rsidR="00175885">
        <w:rPr>
          <w:rFonts w:ascii="Times New Roman" w:hAnsi="Times New Roman" w:cs="Times New Roman"/>
        </w:rPr>
        <w:t>»</w:t>
      </w:r>
      <w:r w:rsidRPr="00D726E6">
        <w:rPr>
          <w:rFonts w:ascii="Times New Roman" w:hAnsi="Times New Roman" w:cs="Times New Roman"/>
        </w:rPr>
        <w:t xml:space="preserve"> (1908). Туда же Всеволод Николаевич Арнольд, двоюродный племянник А.Н. Степанова, передал из своего архива портрет матери художника Натальи Христофоровны Степановой (ур. Книпер), исполненный углём (1896).</w:t>
      </w:r>
    </w:p>
    <w:p w:rsidR="00C92993" w:rsidRPr="00D726E6" w:rsidRDefault="00C92993" w:rsidP="00C92993">
      <w:pPr>
        <w:spacing w:after="0" w:line="240" w:lineRule="auto"/>
        <w:ind w:firstLine="426"/>
        <w:jc w:val="both"/>
        <w:rPr>
          <w:rFonts w:ascii="Times New Roman" w:hAnsi="Times New Roman" w:cs="Times New Roman"/>
          <w:b/>
        </w:rPr>
      </w:pPr>
      <w:r w:rsidRPr="00D726E6">
        <w:rPr>
          <w:rFonts w:ascii="Times New Roman" w:hAnsi="Times New Roman" w:cs="Times New Roman"/>
        </w:rPr>
        <w:t xml:space="preserve"> В Севастопольском художественном музее им. М.П. Крошицкого экспонируется его работа </w:t>
      </w:r>
      <w:r w:rsidR="00175885">
        <w:rPr>
          <w:rFonts w:ascii="Times New Roman" w:hAnsi="Times New Roman" w:cs="Times New Roman"/>
        </w:rPr>
        <w:t>«</w:t>
      </w:r>
      <w:r w:rsidRPr="00D726E6">
        <w:rPr>
          <w:rFonts w:ascii="Times New Roman" w:hAnsi="Times New Roman" w:cs="Times New Roman"/>
        </w:rPr>
        <w:t>Коровы на водопое</w:t>
      </w:r>
      <w:r w:rsidR="00175885">
        <w:rPr>
          <w:rFonts w:ascii="Times New Roman" w:hAnsi="Times New Roman" w:cs="Times New Roman"/>
        </w:rPr>
        <w:t>»</w:t>
      </w:r>
      <w:r w:rsidRPr="00D726E6">
        <w:rPr>
          <w:rFonts w:ascii="Times New Roman" w:hAnsi="Times New Roman" w:cs="Times New Roman"/>
        </w:rPr>
        <w:t xml:space="preserve">(1908), а в Одесском художественном музее – картина </w:t>
      </w:r>
      <w:r w:rsidR="00175885">
        <w:rPr>
          <w:rFonts w:ascii="Times New Roman" w:hAnsi="Times New Roman" w:cs="Times New Roman"/>
        </w:rPr>
        <w:t>«</w:t>
      </w:r>
      <w:r w:rsidRPr="00D726E6">
        <w:rPr>
          <w:rFonts w:ascii="Times New Roman" w:hAnsi="Times New Roman" w:cs="Times New Roman"/>
        </w:rPr>
        <w:t>На мосту</w:t>
      </w:r>
      <w:r w:rsidR="00175885">
        <w:rPr>
          <w:rFonts w:ascii="Times New Roman" w:hAnsi="Times New Roman" w:cs="Times New Roman"/>
        </w:rPr>
        <w:t>»</w:t>
      </w:r>
      <w:r w:rsidRPr="00D726E6">
        <w:rPr>
          <w:rFonts w:ascii="Times New Roman" w:hAnsi="Times New Roman" w:cs="Times New Roman"/>
        </w:rPr>
        <w:t xml:space="preserve"> (1</w:t>
      </w:r>
      <w:r>
        <w:rPr>
          <w:rFonts w:ascii="Times New Roman" w:hAnsi="Times New Roman" w:cs="Times New Roman"/>
        </w:rPr>
        <w:t>907).</w:t>
      </w:r>
    </w:p>
    <w:p w:rsidR="00C92993" w:rsidRPr="00D726E6" w:rsidRDefault="00C92993" w:rsidP="00C92993">
      <w:pPr>
        <w:spacing w:after="0" w:line="240" w:lineRule="auto"/>
        <w:ind w:firstLine="426"/>
        <w:jc w:val="both"/>
        <w:rPr>
          <w:rFonts w:ascii="Times New Roman" w:hAnsi="Times New Roman" w:cs="Times New Roman"/>
        </w:rPr>
      </w:pPr>
      <w:r w:rsidRPr="00D726E6">
        <w:rPr>
          <w:rFonts w:ascii="Times New Roman" w:hAnsi="Times New Roman" w:cs="Times New Roman"/>
          <w:b/>
        </w:rPr>
        <w:t>Романа Иринарховича Тихомирова</w:t>
      </w:r>
      <w:r w:rsidRPr="00D726E6">
        <w:rPr>
          <w:rFonts w:ascii="Times New Roman" w:hAnsi="Times New Roman" w:cs="Times New Roman"/>
        </w:rPr>
        <w:t xml:space="preserve">, который являлся главным режиссером Ленфильма, снял: </w:t>
      </w:r>
      <w:r w:rsidR="00175885">
        <w:rPr>
          <w:rFonts w:ascii="Times New Roman" w:hAnsi="Times New Roman" w:cs="Times New Roman"/>
        </w:rPr>
        <w:t>«</w:t>
      </w:r>
      <w:r w:rsidRPr="00D726E6">
        <w:rPr>
          <w:rFonts w:ascii="Times New Roman" w:hAnsi="Times New Roman" w:cs="Times New Roman"/>
        </w:rPr>
        <w:t>Пиковая дама</w:t>
      </w:r>
      <w:r w:rsidR="00175885">
        <w:rPr>
          <w:rFonts w:ascii="Times New Roman" w:hAnsi="Times New Roman" w:cs="Times New Roman"/>
        </w:rPr>
        <w:t>»</w:t>
      </w:r>
      <w:r w:rsidRPr="00D726E6">
        <w:rPr>
          <w:rFonts w:ascii="Times New Roman" w:hAnsi="Times New Roman" w:cs="Times New Roman"/>
        </w:rPr>
        <w:t xml:space="preserve">, </w:t>
      </w:r>
      <w:r w:rsidR="00175885">
        <w:rPr>
          <w:rFonts w:ascii="Times New Roman" w:hAnsi="Times New Roman" w:cs="Times New Roman"/>
        </w:rPr>
        <w:t>«</w:t>
      </w:r>
      <w:r w:rsidRPr="00D726E6">
        <w:rPr>
          <w:rFonts w:ascii="Times New Roman" w:hAnsi="Times New Roman" w:cs="Times New Roman"/>
        </w:rPr>
        <w:t>Евгений Онегин</w:t>
      </w:r>
      <w:r w:rsidR="00175885">
        <w:rPr>
          <w:rFonts w:ascii="Times New Roman" w:hAnsi="Times New Roman" w:cs="Times New Roman"/>
        </w:rPr>
        <w:t>»</w:t>
      </w:r>
      <w:r w:rsidRPr="00D726E6">
        <w:rPr>
          <w:rFonts w:ascii="Times New Roman" w:hAnsi="Times New Roman" w:cs="Times New Roman"/>
        </w:rPr>
        <w:t xml:space="preserve">, </w:t>
      </w:r>
      <w:r w:rsidR="00175885">
        <w:rPr>
          <w:rFonts w:ascii="Times New Roman" w:hAnsi="Times New Roman" w:cs="Times New Roman"/>
        </w:rPr>
        <w:t>«</w:t>
      </w:r>
      <w:r w:rsidRPr="00D726E6">
        <w:rPr>
          <w:rFonts w:ascii="Times New Roman" w:hAnsi="Times New Roman" w:cs="Times New Roman"/>
        </w:rPr>
        <w:t>Крепостная актриса</w:t>
      </w:r>
      <w:r w:rsidR="00175885">
        <w:rPr>
          <w:rFonts w:ascii="Times New Roman" w:hAnsi="Times New Roman" w:cs="Times New Roman"/>
        </w:rPr>
        <w:t>»</w:t>
      </w:r>
      <w:r w:rsidRPr="00D726E6">
        <w:rPr>
          <w:rFonts w:ascii="Times New Roman" w:hAnsi="Times New Roman" w:cs="Times New Roman"/>
        </w:rPr>
        <w:t xml:space="preserve">. Советский музыкант, кинорежиссёр, артист РСФСР. Был главным режиссёром Мариинского театра в Петербурге, затем режиссёр Ленфильма. </w:t>
      </w:r>
    </w:p>
    <w:p w:rsidR="00C92993" w:rsidRPr="00D726E6" w:rsidRDefault="00C92993" w:rsidP="00C92993">
      <w:pPr>
        <w:spacing w:after="0" w:line="240" w:lineRule="auto"/>
        <w:ind w:firstLine="426"/>
        <w:jc w:val="both"/>
        <w:rPr>
          <w:rFonts w:ascii="Times New Roman" w:hAnsi="Times New Roman" w:cs="Times New Roman"/>
          <w:b/>
        </w:rPr>
      </w:pPr>
      <w:r w:rsidRPr="00D726E6">
        <w:rPr>
          <w:rFonts w:ascii="Times New Roman" w:hAnsi="Times New Roman" w:cs="Times New Roman"/>
        </w:rPr>
        <w:t xml:space="preserve">Роман Тихомиров удостоен следующих наград: Народный артист РСФСР (1973), Государственная премия РСФСР имени М,И,  Глинки (1974) – за оперные спектакли </w:t>
      </w:r>
      <w:r w:rsidR="00175885">
        <w:rPr>
          <w:rFonts w:ascii="Times New Roman" w:hAnsi="Times New Roman" w:cs="Times New Roman"/>
        </w:rPr>
        <w:t>«</w:t>
      </w:r>
      <w:r w:rsidRPr="00D726E6">
        <w:rPr>
          <w:rFonts w:ascii="Times New Roman" w:hAnsi="Times New Roman" w:cs="Times New Roman"/>
        </w:rPr>
        <w:t>Октябрь</w:t>
      </w:r>
      <w:r w:rsidR="00175885">
        <w:rPr>
          <w:rFonts w:ascii="Times New Roman" w:hAnsi="Times New Roman" w:cs="Times New Roman"/>
        </w:rPr>
        <w:t>»</w:t>
      </w:r>
      <w:r w:rsidRPr="00D726E6">
        <w:rPr>
          <w:rFonts w:ascii="Times New Roman" w:hAnsi="Times New Roman" w:cs="Times New Roman"/>
        </w:rPr>
        <w:t xml:space="preserve"> В.И. Мурадели, </w:t>
      </w:r>
      <w:r w:rsidR="00175885">
        <w:rPr>
          <w:rFonts w:ascii="Times New Roman" w:hAnsi="Times New Roman" w:cs="Times New Roman"/>
        </w:rPr>
        <w:t>«</w:t>
      </w:r>
      <w:r w:rsidRPr="00D726E6">
        <w:rPr>
          <w:rFonts w:ascii="Times New Roman" w:hAnsi="Times New Roman" w:cs="Times New Roman"/>
        </w:rPr>
        <w:t>Оптимистическая трагедия</w:t>
      </w:r>
      <w:r w:rsidR="00175885">
        <w:rPr>
          <w:rFonts w:ascii="Times New Roman" w:hAnsi="Times New Roman" w:cs="Times New Roman"/>
        </w:rPr>
        <w:t>»</w:t>
      </w:r>
      <w:r w:rsidRPr="00D726E6">
        <w:rPr>
          <w:rFonts w:ascii="Times New Roman" w:hAnsi="Times New Roman" w:cs="Times New Roman"/>
        </w:rPr>
        <w:t xml:space="preserve"> А.Н. Холминова, </w:t>
      </w:r>
      <w:r w:rsidR="00175885">
        <w:rPr>
          <w:rFonts w:ascii="Times New Roman" w:hAnsi="Times New Roman" w:cs="Times New Roman"/>
        </w:rPr>
        <w:t>«</w:t>
      </w:r>
      <w:r w:rsidRPr="00D726E6">
        <w:rPr>
          <w:rFonts w:ascii="Times New Roman" w:hAnsi="Times New Roman" w:cs="Times New Roman"/>
        </w:rPr>
        <w:t>Тихий Дон</w:t>
      </w:r>
      <w:r w:rsidR="00175885">
        <w:rPr>
          <w:rFonts w:ascii="Times New Roman" w:hAnsi="Times New Roman" w:cs="Times New Roman"/>
        </w:rPr>
        <w:t>»</w:t>
      </w:r>
      <w:r w:rsidRPr="00D726E6">
        <w:rPr>
          <w:rFonts w:ascii="Times New Roman" w:hAnsi="Times New Roman" w:cs="Times New Roman"/>
        </w:rPr>
        <w:t xml:space="preserve"> И.И. Дзержиснкого. Кроме этого, Роман работал на телевидении. С 1945 преподавал, был заведующим кафедры музыкальной режиссуры в ЛГК имени Н.А. Римского-Корсакова.</w:t>
      </w:r>
    </w:p>
    <w:p w:rsidR="00C92993" w:rsidRPr="00D726E6" w:rsidRDefault="00C92993" w:rsidP="00C92993">
      <w:pPr>
        <w:spacing w:after="0" w:line="240" w:lineRule="auto"/>
        <w:ind w:firstLine="426"/>
        <w:jc w:val="both"/>
        <w:rPr>
          <w:rFonts w:ascii="Times New Roman" w:hAnsi="Times New Roman" w:cs="Times New Roman"/>
          <w:b/>
        </w:rPr>
      </w:pPr>
      <w:r w:rsidRPr="00D726E6">
        <w:rPr>
          <w:rFonts w:ascii="Times New Roman" w:hAnsi="Times New Roman" w:cs="Times New Roman"/>
          <w:b/>
        </w:rPr>
        <w:t xml:space="preserve">Владимир Николаевич Книпер (годы жизни 1869 – 1940) </w:t>
      </w:r>
      <w:r w:rsidRPr="00D726E6">
        <w:rPr>
          <w:rFonts w:ascii="Times New Roman" w:hAnsi="Times New Roman" w:cs="Times New Roman"/>
        </w:rPr>
        <w:t xml:space="preserve">служил в лейб-гвардии императрицы Марии Фёдоровны в Гатчине. В </w:t>
      </w:r>
      <w:r w:rsidRPr="00D726E6">
        <w:rPr>
          <w:rFonts w:ascii="Times New Roman" w:hAnsi="Times New Roman" w:cs="Times New Roman"/>
          <w:b/>
        </w:rPr>
        <w:t>1892</w:t>
      </w:r>
      <w:r w:rsidRPr="00D726E6">
        <w:rPr>
          <w:rFonts w:ascii="Times New Roman" w:hAnsi="Times New Roman" w:cs="Times New Roman"/>
        </w:rPr>
        <w:t xml:space="preserve"> году переехал из Гатчины в Тульскую губернию, был принят в штат канцелярии тульского губернатора. </w:t>
      </w:r>
      <w:r w:rsidRPr="00D726E6">
        <w:rPr>
          <w:rFonts w:ascii="Times New Roman" w:hAnsi="Times New Roman" w:cs="Times New Roman"/>
          <w:b/>
        </w:rPr>
        <w:t xml:space="preserve">1898 </w:t>
      </w:r>
      <w:r w:rsidRPr="00D726E6">
        <w:rPr>
          <w:rFonts w:ascii="Times New Roman" w:hAnsi="Times New Roman" w:cs="Times New Roman"/>
        </w:rPr>
        <w:t xml:space="preserve">г. – избран Почётным Мировым Судьёй ( вместе с Л.Н. Толстым) Тульской губернии. </w:t>
      </w:r>
      <w:r w:rsidRPr="00D726E6">
        <w:rPr>
          <w:rFonts w:ascii="Times New Roman" w:hAnsi="Times New Roman" w:cs="Times New Roman"/>
          <w:b/>
        </w:rPr>
        <w:t>1906</w:t>
      </w:r>
      <w:r w:rsidRPr="00D726E6">
        <w:rPr>
          <w:rFonts w:ascii="Times New Roman" w:hAnsi="Times New Roman" w:cs="Times New Roman"/>
        </w:rPr>
        <w:t xml:space="preserve"> – земский начальник 1 участка Алексинского уезда. </w:t>
      </w:r>
      <w:r w:rsidRPr="00D726E6">
        <w:rPr>
          <w:rFonts w:ascii="Times New Roman" w:hAnsi="Times New Roman" w:cs="Times New Roman"/>
          <w:b/>
        </w:rPr>
        <w:t xml:space="preserve">1912 – 1918 </w:t>
      </w:r>
      <w:r w:rsidRPr="00D726E6">
        <w:rPr>
          <w:rFonts w:ascii="Times New Roman" w:hAnsi="Times New Roman" w:cs="Times New Roman"/>
        </w:rPr>
        <w:t xml:space="preserve">-статский советник при Тульском губернаторе, помощник по вопросам печати и изданий. </w:t>
      </w:r>
      <w:r w:rsidRPr="00D726E6">
        <w:rPr>
          <w:rFonts w:ascii="Times New Roman" w:hAnsi="Times New Roman" w:cs="Times New Roman"/>
          <w:b/>
        </w:rPr>
        <w:t>1914</w:t>
      </w:r>
      <w:r w:rsidRPr="00D726E6">
        <w:rPr>
          <w:rFonts w:ascii="Times New Roman" w:hAnsi="Times New Roman" w:cs="Times New Roman"/>
        </w:rPr>
        <w:t xml:space="preserve"> – в звании полковника участвовал в 1 Мировой войне (армия генерала Самсонова), вывел из окружения солдат.  В </w:t>
      </w:r>
      <w:r w:rsidRPr="00D726E6">
        <w:rPr>
          <w:rFonts w:ascii="Times New Roman" w:hAnsi="Times New Roman" w:cs="Times New Roman"/>
          <w:b/>
        </w:rPr>
        <w:t>1936</w:t>
      </w:r>
      <w:r w:rsidRPr="00D726E6">
        <w:rPr>
          <w:rFonts w:ascii="Times New Roman" w:hAnsi="Times New Roman" w:cs="Times New Roman"/>
        </w:rPr>
        <w:t xml:space="preserve"> – арестован и сослан в Иркутск. В </w:t>
      </w:r>
      <w:r w:rsidRPr="00D726E6">
        <w:rPr>
          <w:rFonts w:ascii="Times New Roman" w:hAnsi="Times New Roman" w:cs="Times New Roman"/>
          <w:b/>
        </w:rPr>
        <w:t>1939</w:t>
      </w:r>
      <w:r w:rsidRPr="00D726E6">
        <w:rPr>
          <w:rFonts w:ascii="Times New Roman" w:hAnsi="Times New Roman" w:cs="Times New Roman"/>
        </w:rPr>
        <w:t xml:space="preserve"> – отпущен в Тулу.</w:t>
      </w:r>
    </w:p>
    <w:p w:rsidR="00C92993" w:rsidRPr="00D726E6" w:rsidRDefault="00C92993" w:rsidP="00C92993">
      <w:pPr>
        <w:spacing w:after="0" w:line="240" w:lineRule="auto"/>
        <w:ind w:firstLine="426"/>
        <w:jc w:val="both"/>
        <w:rPr>
          <w:rFonts w:ascii="Times New Roman" w:hAnsi="Times New Roman" w:cs="Times New Roman"/>
        </w:rPr>
      </w:pPr>
      <w:r w:rsidRPr="00D726E6">
        <w:rPr>
          <w:rFonts w:ascii="Times New Roman" w:hAnsi="Times New Roman" w:cs="Times New Roman"/>
          <w:b/>
        </w:rPr>
        <w:t xml:space="preserve">Валентина Олеговна Старостина (годы жизни 1926-2004) </w:t>
      </w:r>
      <w:r w:rsidRPr="00D726E6">
        <w:rPr>
          <w:rFonts w:ascii="Times New Roman" w:hAnsi="Times New Roman" w:cs="Times New Roman"/>
        </w:rPr>
        <w:t xml:space="preserve">заслуженный деятель культуры и искусства. По образованию - учитель истории. В дальнейшем Валентина Олеговна стала ведущим сотрудником Тульского краеведческого музея, автором многих монографий и статей, участвовала в создании музеев Болотова, Руднева, </w:t>
      </w:r>
      <w:r w:rsidR="00175885">
        <w:rPr>
          <w:rFonts w:ascii="Times New Roman" w:hAnsi="Times New Roman" w:cs="Times New Roman"/>
        </w:rPr>
        <w:t>«</w:t>
      </w:r>
      <w:r w:rsidRPr="00D726E6">
        <w:rPr>
          <w:rFonts w:ascii="Times New Roman" w:hAnsi="Times New Roman" w:cs="Times New Roman"/>
        </w:rPr>
        <w:t>На Куликовом поле</w:t>
      </w:r>
      <w:r w:rsidR="00175885">
        <w:rPr>
          <w:rFonts w:ascii="Times New Roman" w:hAnsi="Times New Roman" w:cs="Times New Roman"/>
        </w:rPr>
        <w:t>»</w:t>
      </w:r>
      <w:r w:rsidRPr="00D726E6">
        <w:rPr>
          <w:rFonts w:ascii="Times New Roman" w:hAnsi="Times New Roman" w:cs="Times New Roman"/>
        </w:rPr>
        <w:t xml:space="preserve">. Детищем её стал музей писателя В. Вересаева </w:t>
      </w:r>
      <w:r>
        <w:rPr>
          <w:rFonts w:ascii="Times New Roman" w:hAnsi="Times New Roman" w:cs="Times New Roman"/>
        </w:rPr>
        <w:t>[3].</w:t>
      </w:r>
    </w:p>
    <w:p w:rsidR="00C92993" w:rsidRPr="00D726E6" w:rsidRDefault="00C92993" w:rsidP="00C92993">
      <w:pPr>
        <w:spacing w:after="0" w:line="240" w:lineRule="auto"/>
        <w:ind w:firstLine="426"/>
        <w:jc w:val="both"/>
        <w:rPr>
          <w:rFonts w:ascii="Times New Roman" w:hAnsi="Times New Roman" w:cs="Times New Roman"/>
        </w:rPr>
      </w:pPr>
      <w:r w:rsidRPr="00D726E6">
        <w:rPr>
          <w:rFonts w:ascii="Times New Roman" w:hAnsi="Times New Roman" w:cs="Times New Roman"/>
        </w:rPr>
        <w:t xml:space="preserve">Во время работы я узнала много нового не только об истории своего рода, но и об истории страны, деятелях культуры и искусства. Эта работа ещё раз убедила меня в правильности выбора профессии. Хочется доказать себе, что ты достоин памяти предков, какой напыщенной бы ни казалась эта фраза. </w:t>
      </w:r>
    </w:p>
    <w:p w:rsidR="00C92993" w:rsidRPr="00D726E6" w:rsidRDefault="00C92993" w:rsidP="00C92993">
      <w:pPr>
        <w:spacing w:after="0" w:line="240" w:lineRule="auto"/>
        <w:ind w:firstLine="426"/>
        <w:jc w:val="both"/>
        <w:rPr>
          <w:rFonts w:ascii="Times New Roman" w:hAnsi="Times New Roman" w:cs="Times New Roman"/>
        </w:rPr>
      </w:pPr>
      <w:r w:rsidRPr="00D726E6">
        <w:rPr>
          <w:rFonts w:ascii="Times New Roman" w:hAnsi="Times New Roman" w:cs="Times New Roman"/>
        </w:rPr>
        <w:t xml:space="preserve">Родословная моей семьи, такая богатая и интересная, заставляет соответствовать ей. Мои предки занимались искусством и учительством, и я выбрала для себя эту же стезю: учусь на отделении </w:t>
      </w:r>
      <w:r w:rsidR="00175885">
        <w:rPr>
          <w:rFonts w:ascii="Times New Roman" w:hAnsi="Times New Roman" w:cs="Times New Roman"/>
        </w:rPr>
        <w:t>«</w:t>
      </w:r>
      <w:r w:rsidRPr="00D726E6">
        <w:rPr>
          <w:rFonts w:ascii="Times New Roman" w:hAnsi="Times New Roman" w:cs="Times New Roman"/>
        </w:rPr>
        <w:t>ПНК</w:t>
      </w:r>
      <w:r w:rsidR="00175885">
        <w:rPr>
          <w:rFonts w:ascii="Times New Roman" w:hAnsi="Times New Roman" w:cs="Times New Roman"/>
        </w:rPr>
        <w:t>»</w:t>
      </w:r>
      <w:r w:rsidRPr="00D726E6">
        <w:rPr>
          <w:rFonts w:ascii="Times New Roman" w:hAnsi="Times New Roman" w:cs="Times New Roman"/>
        </w:rPr>
        <w:t xml:space="preserve">, занимаюсь в литературном и музыкальном клубе </w:t>
      </w:r>
      <w:r w:rsidR="00175885">
        <w:rPr>
          <w:rFonts w:ascii="Times New Roman" w:hAnsi="Times New Roman" w:cs="Times New Roman"/>
        </w:rPr>
        <w:t>«</w:t>
      </w:r>
      <w:r w:rsidRPr="00D726E6">
        <w:rPr>
          <w:rFonts w:ascii="Times New Roman" w:hAnsi="Times New Roman" w:cs="Times New Roman"/>
        </w:rPr>
        <w:t>Лира</w:t>
      </w:r>
      <w:r w:rsidR="00175885">
        <w:rPr>
          <w:rFonts w:ascii="Times New Roman" w:hAnsi="Times New Roman" w:cs="Times New Roman"/>
        </w:rPr>
        <w:t>»</w:t>
      </w:r>
      <w:r w:rsidRPr="00D726E6">
        <w:rPr>
          <w:rFonts w:ascii="Times New Roman" w:hAnsi="Times New Roman" w:cs="Times New Roman"/>
        </w:rPr>
        <w:t xml:space="preserve">, пишу исследования в рамках работы научного студенческого общества </w:t>
      </w:r>
      <w:r w:rsidR="00175885">
        <w:rPr>
          <w:rFonts w:ascii="Times New Roman" w:hAnsi="Times New Roman" w:cs="Times New Roman"/>
        </w:rPr>
        <w:t>«</w:t>
      </w:r>
      <w:r w:rsidRPr="00D726E6">
        <w:rPr>
          <w:rFonts w:ascii="Times New Roman" w:hAnsi="Times New Roman" w:cs="Times New Roman"/>
        </w:rPr>
        <w:t>Акцент</w:t>
      </w:r>
      <w:r w:rsidR="00175885">
        <w:rPr>
          <w:rFonts w:ascii="Times New Roman" w:hAnsi="Times New Roman" w:cs="Times New Roman"/>
        </w:rPr>
        <w:t>»</w:t>
      </w:r>
      <w:r w:rsidRPr="00D726E6">
        <w:rPr>
          <w:rFonts w:ascii="Times New Roman" w:hAnsi="Times New Roman" w:cs="Times New Roman"/>
        </w:rPr>
        <w:t>, с удовольствием работаю экскурсоводом в Пушкинской галерее, которая открыта в нашем колледже. Думаю, что все эти занятия и увлечения идут от моих предков, которые труженически служили наукам и искусствам.</w:t>
      </w:r>
    </w:p>
    <w:p w:rsidR="00C92993" w:rsidRPr="00D726E6" w:rsidRDefault="00C92993" w:rsidP="00C92993">
      <w:pPr>
        <w:spacing w:after="0" w:line="240" w:lineRule="auto"/>
        <w:ind w:firstLine="426"/>
        <w:jc w:val="both"/>
        <w:rPr>
          <w:rFonts w:ascii="Times New Roman" w:hAnsi="Times New Roman" w:cs="Times New Roman"/>
          <w:b/>
        </w:rPr>
      </w:pPr>
      <w:r w:rsidRPr="00D726E6">
        <w:rPr>
          <w:rFonts w:ascii="Times New Roman" w:hAnsi="Times New Roman" w:cs="Times New Roman"/>
        </w:rPr>
        <w:t>Таким образом, я прикоснулась к замечательному прошлому своей любимой семьи и поняла, что нужно быть её достойной, то есть всегда жаждать новых знаний и уметь передавать их другим поколениям людей.</w:t>
      </w:r>
    </w:p>
    <w:p w:rsidR="00C92993" w:rsidRPr="00D726E6" w:rsidRDefault="00112B4F" w:rsidP="00C92993">
      <w:pPr>
        <w:spacing w:after="0" w:line="240" w:lineRule="auto"/>
        <w:ind w:firstLine="426"/>
        <w:jc w:val="center"/>
        <w:rPr>
          <w:rFonts w:ascii="Times New Roman" w:hAnsi="Times New Roman" w:cs="Times New Roman"/>
        </w:rPr>
      </w:pPr>
      <w:r>
        <w:rPr>
          <w:rFonts w:ascii="Times New Roman" w:hAnsi="Times New Roman" w:cs="Times New Roman"/>
          <w:b/>
        </w:rPr>
        <w:t>Список литературы</w:t>
      </w:r>
    </w:p>
    <w:p w:rsidR="00C92993" w:rsidRPr="00243FF3" w:rsidRDefault="00C92993" w:rsidP="00112B4F">
      <w:pPr>
        <w:pStyle w:val="22"/>
        <w:numPr>
          <w:ilvl w:val="0"/>
          <w:numId w:val="91"/>
        </w:numPr>
        <w:tabs>
          <w:tab w:val="clear" w:pos="0"/>
          <w:tab w:val="num" w:pos="142"/>
        </w:tabs>
        <w:spacing w:after="0" w:line="240" w:lineRule="auto"/>
        <w:ind w:left="0" w:firstLine="426"/>
        <w:jc w:val="both"/>
        <w:rPr>
          <w:rFonts w:ascii="Times New Roman" w:hAnsi="Times New Roman" w:cs="Times New Roman"/>
        </w:rPr>
      </w:pPr>
      <w:r w:rsidRPr="00243FF3">
        <w:rPr>
          <w:rFonts w:ascii="Times New Roman" w:hAnsi="Times New Roman" w:cs="Times New Roman"/>
        </w:rPr>
        <w:t>Дворянская родословная книга Московской губернии: 3 часть, 1834 год, Москва.</w:t>
      </w:r>
    </w:p>
    <w:p w:rsidR="00C92993" w:rsidRPr="00243FF3" w:rsidRDefault="00C92993" w:rsidP="00112B4F">
      <w:pPr>
        <w:pStyle w:val="22"/>
        <w:numPr>
          <w:ilvl w:val="0"/>
          <w:numId w:val="91"/>
        </w:numPr>
        <w:tabs>
          <w:tab w:val="clear" w:pos="0"/>
          <w:tab w:val="num" w:pos="142"/>
        </w:tabs>
        <w:spacing w:after="0" w:line="240" w:lineRule="auto"/>
        <w:ind w:left="0" w:firstLine="426"/>
        <w:jc w:val="both"/>
        <w:rPr>
          <w:rFonts w:ascii="Times New Roman" w:hAnsi="Times New Roman" w:cs="Times New Roman"/>
          <w:b/>
        </w:rPr>
      </w:pPr>
      <w:r w:rsidRPr="00243FF3">
        <w:rPr>
          <w:rFonts w:ascii="Times New Roman" w:hAnsi="Times New Roman" w:cs="Times New Roman"/>
        </w:rPr>
        <w:t xml:space="preserve">Зайцева Инна. Мы Книперы с одним </w:t>
      </w:r>
      <w:r w:rsidR="00175885">
        <w:rPr>
          <w:rFonts w:ascii="Times New Roman" w:hAnsi="Times New Roman" w:cs="Times New Roman"/>
        </w:rPr>
        <w:t>«</w:t>
      </w:r>
      <w:r w:rsidRPr="00243FF3">
        <w:rPr>
          <w:rFonts w:ascii="Times New Roman" w:hAnsi="Times New Roman" w:cs="Times New Roman"/>
        </w:rPr>
        <w:t>П</w:t>
      </w:r>
      <w:r w:rsidR="00175885">
        <w:rPr>
          <w:rFonts w:ascii="Times New Roman" w:hAnsi="Times New Roman" w:cs="Times New Roman"/>
        </w:rPr>
        <w:t>»</w:t>
      </w:r>
      <w:r w:rsidRPr="00243FF3">
        <w:rPr>
          <w:rFonts w:ascii="Times New Roman" w:hAnsi="Times New Roman" w:cs="Times New Roman"/>
        </w:rPr>
        <w:t xml:space="preserve"> // Газета </w:t>
      </w:r>
      <w:r w:rsidR="00175885">
        <w:rPr>
          <w:rFonts w:ascii="Times New Roman" w:hAnsi="Times New Roman" w:cs="Times New Roman"/>
        </w:rPr>
        <w:t>«</w:t>
      </w:r>
      <w:r w:rsidRPr="00243FF3">
        <w:rPr>
          <w:rFonts w:ascii="Times New Roman" w:hAnsi="Times New Roman" w:cs="Times New Roman"/>
        </w:rPr>
        <w:t>Молодой коммунар</w:t>
      </w:r>
      <w:r w:rsidR="00175885">
        <w:rPr>
          <w:rFonts w:ascii="Times New Roman" w:hAnsi="Times New Roman" w:cs="Times New Roman"/>
        </w:rPr>
        <w:t>»</w:t>
      </w:r>
      <w:r w:rsidR="00112B4F">
        <w:rPr>
          <w:rFonts w:ascii="Times New Roman" w:hAnsi="Times New Roman" w:cs="Times New Roman"/>
        </w:rPr>
        <w:t xml:space="preserve"> от 11 ноября 2005 года</w:t>
      </w:r>
      <w:r w:rsidRPr="00243FF3">
        <w:rPr>
          <w:rFonts w:ascii="Times New Roman" w:hAnsi="Times New Roman" w:cs="Times New Roman"/>
        </w:rPr>
        <w:t>.</w:t>
      </w:r>
    </w:p>
    <w:p w:rsidR="00C92993" w:rsidRPr="00243FF3" w:rsidRDefault="00C92993" w:rsidP="00112B4F">
      <w:pPr>
        <w:pStyle w:val="22"/>
        <w:numPr>
          <w:ilvl w:val="0"/>
          <w:numId w:val="91"/>
        </w:numPr>
        <w:tabs>
          <w:tab w:val="clear" w:pos="0"/>
          <w:tab w:val="num" w:pos="142"/>
        </w:tabs>
        <w:spacing w:after="0" w:line="240" w:lineRule="auto"/>
        <w:ind w:left="0" w:firstLine="426"/>
        <w:jc w:val="both"/>
        <w:rPr>
          <w:rFonts w:ascii="Times New Roman" w:hAnsi="Times New Roman" w:cs="Times New Roman"/>
        </w:rPr>
      </w:pPr>
      <w:r w:rsidRPr="00243FF3">
        <w:rPr>
          <w:rFonts w:ascii="Times New Roman" w:hAnsi="Times New Roman" w:cs="Times New Roman"/>
        </w:rPr>
        <w:t>Личный архив Казаковской (Книпер) Людмилы Олеговны.</w:t>
      </w:r>
    </w:p>
    <w:p w:rsidR="00112B4F" w:rsidRDefault="00C92993" w:rsidP="00112B4F">
      <w:pPr>
        <w:pStyle w:val="22"/>
        <w:numPr>
          <w:ilvl w:val="0"/>
          <w:numId w:val="91"/>
        </w:numPr>
        <w:tabs>
          <w:tab w:val="clear" w:pos="0"/>
          <w:tab w:val="num" w:pos="142"/>
        </w:tabs>
        <w:spacing w:after="0" w:line="240" w:lineRule="auto"/>
        <w:ind w:left="0" w:firstLine="426"/>
        <w:jc w:val="both"/>
        <w:rPr>
          <w:rFonts w:ascii="Times New Roman" w:hAnsi="Times New Roman" w:cs="Times New Roman"/>
        </w:rPr>
      </w:pPr>
      <w:r w:rsidRPr="00112B4F">
        <w:rPr>
          <w:rFonts w:ascii="Times New Roman" w:hAnsi="Times New Roman" w:cs="Times New Roman"/>
        </w:rPr>
        <w:t xml:space="preserve">Перепись 1913 года дворянских семей Тульской губернии, </w:t>
      </w:r>
      <w:r w:rsidR="00112B4F" w:rsidRPr="00112B4F">
        <w:rPr>
          <w:rFonts w:ascii="Times New Roman" w:hAnsi="Times New Roman" w:cs="Times New Roman"/>
        </w:rPr>
        <w:t xml:space="preserve">С. </w:t>
      </w:r>
      <w:r w:rsidRPr="00112B4F">
        <w:rPr>
          <w:rFonts w:ascii="Times New Roman" w:hAnsi="Times New Roman" w:cs="Times New Roman"/>
        </w:rPr>
        <w:t>71.</w:t>
      </w:r>
    </w:p>
    <w:p w:rsidR="00C92993" w:rsidRPr="00112B4F" w:rsidRDefault="00243FF3" w:rsidP="00112B4F">
      <w:pPr>
        <w:pStyle w:val="22"/>
        <w:numPr>
          <w:ilvl w:val="0"/>
          <w:numId w:val="91"/>
        </w:numPr>
        <w:tabs>
          <w:tab w:val="clear" w:pos="0"/>
          <w:tab w:val="num" w:pos="142"/>
        </w:tabs>
        <w:spacing w:after="0" w:line="240" w:lineRule="auto"/>
        <w:ind w:left="0" w:firstLine="426"/>
        <w:jc w:val="both"/>
        <w:rPr>
          <w:rFonts w:ascii="Times New Roman" w:hAnsi="Times New Roman" w:cs="Times New Roman"/>
        </w:rPr>
      </w:pPr>
      <w:r w:rsidRPr="00112B4F">
        <w:rPr>
          <w:rFonts w:ascii="Times New Roman" w:hAnsi="Times New Roman" w:cs="Times New Roman"/>
        </w:rPr>
        <w:t>Род: Книперы: [сайт</w:t>
      </w:r>
      <w:r w:rsidR="00C92993" w:rsidRPr="00112B4F">
        <w:rPr>
          <w:rFonts w:ascii="Times New Roman" w:hAnsi="Times New Roman" w:cs="Times New Roman"/>
        </w:rPr>
        <w:t>]</w:t>
      </w:r>
      <w:r w:rsidRPr="00112B4F">
        <w:rPr>
          <w:rFonts w:ascii="Times New Roman" w:hAnsi="Times New Roman" w:cs="Times New Roman"/>
        </w:rPr>
        <w:t xml:space="preserve">. </w:t>
      </w:r>
      <w:r w:rsidRPr="00112B4F">
        <w:rPr>
          <w:rFonts w:ascii="Times New Roman" w:hAnsi="Times New Roman" w:cs="Times New Roman"/>
          <w:lang w:val="en-US"/>
        </w:rPr>
        <w:t>URL</w:t>
      </w:r>
      <w:r w:rsidR="00C92993" w:rsidRPr="00112B4F">
        <w:rPr>
          <w:rFonts w:ascii="Times New Roman" w:hAnsi="Times New Roman" w:cs="Times New Roman"/>
        </w:rPr>
        <w:t xml:space="preserve">:  </w:t>
      </w:r>
      <w:r w:rsidRPr="00112B4F">
        <w:rPr>
          <w:rFonts w:ascii="Times New Roman" w:hAnsi="Times New Roman" w:cs="Times New Roman"/>
        </w:rPr>
        <w:t>http://ru.rodovid.org/wk?title(дата обращения: 03.03.2018)</w:t>
      </w:r>
      <w:r w:rsidR="00C92993" w:rsidRPr="00112B4F">
        <w:rPr>
          <w:rFonts w:ascii="Times New Roman" w:hAnsi="Times New Roman" w:cs="Times New Roman"/>
        </w:rPr>
        <w:t>.</w:t>
      </w:r>
    </w:p>
    <w:p w:rsidR="00C92993" w:rsidRDefault="00C92993" w:rsidP="00F97656">
      <w:pPr>
        <w:spacing w:after="0" w:line="240" w:lineRule="auto"/>
        <w:ind w:firstLine="426"/>
        <w:jc w:val="both"/>
        <w:rPr>
          <w:rFonts w:ascii="Times New Roman" w:hAnsi="Times New Roman" w:cs="Times New Roman"/>
          <w:color w:val="000000"/>
          <w:shd w:val="clear" w:color="auto" w:fill="FFFFFF"/>
        </w:rPr>
      </w:pPr>
    </w:p>
    <w:p w:rsidR="00243FF3" w:rsidRDefault="00243FF3" w:rsidP="00F97656">
      <w:pPr>
        <w:spacing w:after="0" w:line="240" w:lineRule="auto"/>
        <w:ind w:firstLine="426"/>
        <w:jc w:val="both"/>
        <w:rPr>
          <w:rFonts w:ascii="Times New Roman" w:hAnsi="Times New Roman" w:cs="Times New Roman"/>
          <w:color w:val="000000"/>
          <w:shd w:val="clear" w:color="auto" w:fill="FFFFFF"/>
        </w:rPr>
      </w:pPr>
    </w:p>
    <w:p w:rsidR="00FF5832" w:rsidRDefault="00FF5832" w:rsidP="00243FF3">
      <w:pPr>
        <w:spacing w:after="0" w:line="240" w:lineRule="auto"/>
        <w:jc w:val="center"/>
        <w:rPr>
          <w:rFonts w:ascii="Times New Roman" w:eastAsia="Times New Roman" w:hAnsi="Times New Roman" w:cs="Times New Roman"/>
          <w:b/>
        </w:rPr>
      </w:pPr>
    </w:p>
    <w:p w:rsidR="00FF5832" w:rsidRDefault="00FF5832" w:rsidP="00243FF3">
      <w:pPr>
        <w:spacing w:after="0" w:line="240" w:lineRule="auto"/>
        <w:jc w:val="center"/>
        <w:rPr>
          <w:rFonts w:ascii="Times New Roman" w:eastAsia="Times New Roman" w:hAnsi="Times New Roman" w:cs="Times New Roman"/>
          <w:b/>
        </w:rPr>
      </w:pPr>
    </w:p>
    <w:p w:rsidR="00243FF3" w:rsidRPr="00EE296D" w:rsidRDefault="00243FF3" w:rsidP="00243FF3">
      <w:pPr>
        <w:spacing w:after="0" w:line="240" w:lineRule="auto"/>
        <w:jc w:val="center"/>
        <w:rPr>
          <w:rFonts w:ascii="Times New Roman" w:eastAsia="Times New Roman" w:hAnsi="Times New Roman" w:cs="Times New Roman"/>
          <w:b/>
        </w:rPr>
      </w:pPr>
      <w:r w:rsidRPr="00EE296D">
        <w:rPr>
          <w:rFonts w:ascii="Times New Roman" w:eastAsia="Times New Roman" w:hAnsi="Times New Roman" w:cs="Times New Roman"/>
          <w:b/>
        </w:rPr>
        <w:lastRenderedPageBreak/>
        <w:t>Тушнова Т.А</w:t>
      </w:r>
      <w:r>
        <w:rPr>
          <w:rFonts w:ascii="Times New Roman" w:eastAsia="Times New Roman" w:hAnsi="Times New Roman" w:cs="Times New Roman"/>
          <w:b/>
        </w:rPr>
        <w:t>.</w:t>
      </w:r>
      <w:r w:rsidRPr="00EE296D">
        <w:rPr>
          <w:rFonts w:ascii="Times New Roman" w:hAnsi="Times New Roman" w:cs="Times New Roman"/>
          <w:b/>
          <w:vertAlign w:val="superscript"/>
        </w:rPr>
        <w:footnoteReference w:customMarkFollows="1" w:id="86"/>
        <w:sym w:font="Symbol" w:char="F0D3"/>
      </w:r>
    </w:p>
    <w:p w:rsidR="00243FF3" w:rsidRPr="00EE296D" w:rsidRDefault="00243FF3" w:rsidP="00243FF3">
      <w:pPr>
        <w:spacing w:after="0" w:line="240" w:lineRule="auto"/>
        <w:jc w:val="center"/>
        <w:rPr>
          <w:rFonts w:ascii="Times New Roman" w:eastAsia="Times New Roman" w:hAnsi="Times New Roman" w:cs="Times New Roman"/>
          <w:i/>
        </w:rPr>
      </w:pPr>
      <w:r w:rsidRPr="00EE296D">
        <w:rPr>
          <w:rFonts w:ascii="Times New Roman" w:eastAsia="Times New Roman" w:hAnsi="Times New Roman" w:cs="Times New Roman"/>
          <w:i/>
        </w:rPr>
        <w:t>Научный руководитель - преподаватель</w:t>
      </w:r>
    </w:p>
    <w:p w:rsidR="00243FF3" w:rsidRPr="00EE296D" w:rsidRDefault="00243FF3" w:rsidP="00243FF3">
      <w:pPr>
        <w:spacing w:after="0" w:line="240" w:lineRule="auto"/>
        <w:jc w:val="center"/>
        <w:rPr>
          <w:rFonts w:ascii="Times New Roman" w:eastAsia="Times New Roman" w:hAnsi="Times New Roman" w:cs="Times New Roman"/>
          <w:i/>
        </w:rPr>
      </w:pPr>
      <w:r w:rsidRPr="00EE296D">
        <w:rPr>
          <w:rFonts w:ascii="Times New Roman" w:eastAsia="Times New Roman" w:hAnsi="Times New Roman" w:cs="Times New Roman"/>
          <w:i/>
        </w:rPr>
        <w:t>Соловьёва О.С.</w:t>
      </w:r>
    </w:p>
    <w:p w:rsidR="00243FF3" w:rsidRPr="00EE296D" w:rsidRDefault="00243FF3" w:rsidP="00243FF3">
      <w:pPr>
        <w:spacing w:after="0" w:line="240" w:lineRule="auto"/>
        <w:jc w:val="center"/>
        <w:rPr>
          <w:rFonts w:ascii="Times New Roman" w:eastAsia="Times New Roman" w:hAnsi="Times New Roman" w:cs="Times New Roman"/>
          <w:i/>
        </w:rPr>
      </w:pPr>
    </w:p>
    <w:p w:rsidR="00243FF3" w:rsidRPr="00EE296D" w:rsidRDefault="00243FF3" w:rsidP="00243FF3">
      <w:pPr>
        <w:shd w:val="clear" w:color="auto" w:fill="FFFFFF"/>
        <w:spacing w:after="0" w:line="240" w:lineRule="auto"/>
        <w:jc w:val="center"/>
        <w:rPr>
          <w:rFonts w:ascii="Times New Roman" w:hAnsi="Times New Roman" w:cs="Times New Roman"/>
          <w:i/>
        </w:rPr>
      </w:pPr>
      <w:r w:rsidRPr="00EE296D">
        <w:rPr>
          <w:rFonts w:ascii="Times New Roman" w:hAnsi="Times New Roman" w:cs="Times New Roman"/>
          <w:i/>
        </w:rPr>
        <w:t xml:space="preserve">ГБПОУ </w:t>
      </w:r>
      <w:r w:rsidR="00175885">
        <w:rPr>
          <w:rFonts w:ascii="Times New Roman" w:hAnsi="Times New Roman" w:cs="Times New Roman"/>
          <w:i/>
        </w:rPr>
        <w:t>«</w:t>
      </w:r>
      <w:r w:rsidRPr="00EE296D">
        <w:rPr>
          <w:rFonts w:ascii="Times New Roman" w:hAnsi="Times New Roman" w:cs="Times New Roman"/>
          <w:i/>
        </w:rPr>
        <w:t>Дзержинский педагогический колледж</w:t>
      </w:r>
      <w:r w:rsidR="00175885">
        <w:rPr>
          <w:rFonts w:ascii="Times New Roman" w:hAnsi="Times New Roman" w:cs="Times New Roman"/>
          <w:i/>
        </w:rPr>
        <w:t>»</w:t>
      </w:r>
    </w:p>
    <w:p w:rsidR="00243FF3" w:rsidRPr="00EE296D" w:rsidRDefault="00243FF3" w:rsidP="00243FF3">
      <w:pPr>
        <w:spacing w:after="0" w:line="240" w:lineRule="auto"/>
        <w:jc w:val="center"/>
        <w:rPr>
          <w:rFonts w:ascii="Times New Roman" w:eastAsia="Times New Roman" w:hAnsi="Times New Roman" w:cs="Times New Roman"/>
          <w:i/>
        </w:rPr>
      </w:pPr>
      <w:r w:rsidRPr="00EE296D">
        <w:rPr>
          <w:rFonts w:ascii="Times New Roman" w:hAnsi="Times New Roman" w:cs="Times New Roman"/>
          <w:i/>
        </w:rPr>
        <w:t>Нижегородская обл., г. Дзержинск</w:t>
      </w:r>
    </w:p>
    <w:p w:rsidR="00243FF3" w:rsidRPr="00EE296D" w:rsidRDefault="00243FF3" w:rsidP="00243FF3">
      <w:pPr>
        <w:spacing w:after="0" w:line="240" w:lineRule="auto"/>
        <w:jc w:val="center"/>
        <w:rPr>
          <w:rFonts w:ascii="Times New Roman" w:eastAsia="Times New Roman" w:hAnsi="Times New Roman" w:cs="Times New Roman"/>
          <w:b/>
        </w:rPr>
      </w:pPr>
    </w:p>
    <w:p w:rsidR="00243FF3" w:rsidRPr="00EE296D" w:rsidRDefault="00243FF3" w:rsidP="00243FF3">
      <w:pPr>
        <w:spacing w:after="0" w:line="240" w:lineRule="auto"/>
        <w:jc w:val="center"/>
        <w:rPr>
          <w:rFonts w:ascii="Times New Roman" w:eastAsia="Times New Roman" w:hAnsi="Times New Roman" w:cs="Times New Roman"/>
          <w:b/>
        </w:rPr>
      </w:pPr>
      <w:r w:rsidRPr="00EE296D">
        <w:rPr>
          <w:rFonts w:ascii="Times New Roman" w:eastAsia="Times New Roman" w:hAnsi="Times New Roman" w:cs="Times New Roman"/>
          <w:b/>
        </w:rPr>
        <w:t>РОБИН ГУД- РЕАЛЬНОСТЬ ИЛИ МИФ</w:t>
      </w:r>
    </w:p>
    <w:p w:rsidR="00243FF3" w:rsidRPr="00EE296D" w:rsidRDefault="00243FF3" w:rsidP="00243FF3">
      <w:pPr>
        <w:spacing w:after="0" w:line="240" w:lineRule="auto"/>
        <w:ind w:firstLine="426"/>
        <w:jc w:val="both"/>
        <w:rPr>
          <w:rFonts w:ascii="Times New Roman" w:eastAsia="Times New Roman" w:hAnsi="Times New Roman" w:cs="Times New Roman"/>
          <w:b/>
        </w:rPr>
      </w:pPr>
    </w:p>
    <w:p w:rsidR="00243FF3" w:rsidRPr="00EE296D" w:rsidRDefault="00243FF3" w:rsidP="00243FF3">
      <w:pPr>
        <w:spacing w:after="0" w:line="240" w:lineRule="auto"/>
        <w:ind w:firstLine="426"/>
        <w:jc w:val="both"/>
        <w:rPr>
          <w:rFonts w:ascii="Times New Roman" w:eastAsia="Times New Roman" w:hAnsi="Times New Roman" w:cs="Times New Roman"/>
        </w:rPr>
      </w:pPr>
      <w:r w:rsidRPr="00EE296D">
        <w:rPr>
          <w:rFonts w:ascii="Times New Roman" w:eastAsia="Times New Roman" w:hAnsi="Times New Roman" w:cs="Times New Roman"/>
        </w:rPr>
        <w:t>Робин Гуд – известный во всем мире герой английского народного творчества. Предания о нем дошли до наших дней, пересказываются в легендах. Легенды повествуют о средневековых разбойниках, которые отбирали имущество у богатых и раздавали его бедным. В легендах разбойники предстают как борцы за справедливость, защитники бедных.</w:t>
      </w:r>
    </w:p>
    <w:p w:rsidR="00243FF3" w:rsidRPr="00EE296D" w:rsidRDefault="00243FF3" w:rsidP="00243FF3">
      <w:pPr>
        <w:spacing w:after="0" w:line="240" w:lineRule="auto"/>
        <w:ind w:firstLine="426"/>
        <w:jc w:val="both"/>
        <w:rPr>
          <w:rFonts w:ascii="Times New Roman" w:eastAsia="Times New Roman" w:hAnsi="Times New Roman" w:cs="Times New Roman"/>
        </w:rPr>
      </w:pPr>
      <w:r w:rsidRPr="00EE296D">
        <w:rPr>
          <w:rFonts w:ascii="Times New Roman" w:eastAsia="Times New Roman" w:hAnsi="Times New Roman" w:cs="Times New Roman"/>
        </w:rPr>
        <w:t xml:space="preserve">До сегодняшнего дня история о Робине Гуде сохранилась в балладах, в песнях, которые исполняли бродячие певцы. О нем написаны романы, созданы фильмы. История Робин Гуда дошла до наших дней, однако не соотносится с определенной эпохой. До сих пор нет однозначного толкования личности Робин Гуда, его жизни. Чем дальше отстоит эпоха, породившая данного героя, тем сложнее разобраться, существовал ли он на самом деле. </w:t>
      </w:r>
    </w:p>
    <w:p w:rsidR="00243FF3" w:rsidRPr="00EE296D" w:rsidRDefault="00243FF3" w:rsidP="00243FF3">
      <w:pPr>
        <w:spacing w:after="0" w:line="240" w:lineRule="auto"/>
        <w:ind w:firstLine="426"/>
        <w:jc w:val="both"/>
        <w:rPr>
          <w:rFonts w:ascii="Times New Roman" w:eastAsia="Times New Roman" w:hAnsi="Times New Roman" w:cs="Times New Roman"/>
        </w:rPr>
      </w:pPr>
      <w:r w:rsidRPr="00EE296D">
        <w:rPr>
          <w:rFonts w:ascii="Times New Roman" w:eastAsia="Times New Roman" w:hAnsi="Times New Roman" w:cs="Times New Roman"/>
        </w:rPr>
        <w:t xml:space="preserve">По легенде он был предводителем лесных разбойников, искусный лучник; с ватагой </w:t>
      </w:r>
      <w:r w:rsidR="00175885">
        <w:rPr>
          <w:rFonts w:ascii="Times New Roman" w:eastAsia="Times New Roman" w:hAnsi="Times New Roman" w:cs="Times New Roman"/>
        </w:rPr>
        <w:t>«</w:t>
      </w:r>
      <w:r w:rsidRPr="00EE296D">
        <w:rPr>
          <w:rFonts w:ascii="Times New Roman" w:eastAsia="Times New Roman" w:hAnsi="Times New Roman" w:cs="Times New Roman"/>
        </w:rPr>
        <w:t>веселых людей</w:t>
      </w:r>
      <w:r w:rsidR="00175885">
        <w:rPr>
          <w:rFonts w:ascii="Times New Roman" w:eastAsia="Times New Roman" w:hAnsi="Times New Roman" w:cs="Times New Roman"/>
        </w:rPr>
        <w:t>»</w:t>
      </w:r>
      <w:r w:rsidRPr="00EE296D">
        <w:rPr>
          <w:rFonts w:ascii="Times New Roman" w:eastAsia="Times New Roman" w:hAnsi="Times New Roman" w:cs="Times New Roman"/>
        </w:rPr>
        <w:t xml:space="preserve"> грабил богатых. В то же время он отдавал добро бедным. Истории о Робине Гуде на протяжении веков придумывались, рассказывались, их становилось больше и больше.</w:t>
      </w:r>
    </w:p>
    <w:p w:rsidR="00243FF3" w:rsidRPr="00EE296D" w:rsidRDefault="00243FF3" w:rsidP="00243FF3">
      <w:pPr>
        <w:spacing w:after="0" w:line="240" w:lineRule="auto"/>
        <w:ind w:firstLine="426"/>
        <w:jc w:val="both"/>
        <w:rPr>
          <w:rFonts w:ascii="Times New Roman" w:eastAsia="Times New Roman" w:hAnsi="Times New Roman" w:cs="Times New Roman"/>
        </w:rPr>
      </w:pPr>
      <w:r w:rsidRPr="00EE296D">
        <w:rPr>
          <w:rFonts w:ascii="Times New Roman" w:eastAsia="Times New Roman" w:hAnsi="Times New Roman" w:cs="Times New Roman"/>
        </w:rPr>
        <w:t>Происхождение Робина неясно. По одним легендам, Робин – вольный крестьянин, дом которого сожгли враги и он ушел в разбойники, по другим – знатный дворянин. Ко времени выхода первой книги о Робине Гуде было известно более сорока отличающихся друг от друга баллад о знаменитом разбойнике, но в них довольно похожие описания биографии героя.</w:t>
      </w:r>
    </w:p>
    <w:p w:rsidR="00243FF3" w:rsidRPr="00EE296D" w:rsidRDefault="00243FF3" w:rsidP="00243FF3">
      <w:pPr>
        <w:spacing w:after="0" w:line="240" w:lineRule="auto"/>
        <w:ind w:firstLine="426"/>
        <w:jc w:val="both"/>
        <w:rPr>
          <w:rFonts w:ascii="Times New Roman" w:eastAsia="Times New Roman" w:hAnsi="Times New Roman" w:cs="Times New Roman"/>
        </w:rPr>
      </w:pPr>
      <w:r w:rsidRPr="00EE296D">
        <w:rPr>
          <w:rFonts w:ascii="Times New Roman" w:eastAsia="Times New Roman" w:hAnsi="Times New Roman" w:cs="Times New Roman"/>
        </w:rPr>
        <w:t xml:space="preserve">Версий о происхождении Робин Гуда несколько и они заслуживают внимания. По одной версии Юный Робин получил воспитание в графском замке крепостного селения Локсли. По-английски, </w:t>
      </w:r>
      <w:r w:rsidR="00175885">
        <w:rPr>
          <w:rFonts w:ascii="Times New Roman" w:eastAsia="Times New Roman" w:hAnsi="Times New Roman" w:cs="Times New Roman"/>
        </w:rPr>
        <w:t>«</w:t>
      </w:r>
      <w:r w:rsidRPr="00EE296D">
        <w:rPr>
          <w:rFonts w:ascii="Times New Roman" w:eastAsia="Times New Roman" w:hAnsi="Times New Roman" w:cs="Times New Roman"/>
        </w:rPr>
        <w:t>Робин</w:t>
      </w:r>
      <w:r w:rsidR="00175885">
        <w:rPr>
          <w:rFonts w:ascii="Times New Roman" w:eastAsia="Times New Roman" w:hAnsi="Times New Roman" w:cs="Times New Roman"/>
        </w:rPr>
        <w:t>»</w:t>
      </w:r>
      <w:r w:rsidRPr="00EE296D">
        <w:rPr>
          <w:rFonts w:ascii="Times New Roman" w:eastAsia="Times New Roman" w:hAnsi="Times New Roman" w:cs="Times New Roman"/>
        </w:rPr>
        <w:t xml:space="preserve"> означает </w:t>
      </w:r>
      <w:r w:rsidR="00175885">
        <w:rPr>
          <w:rFonts w:ascii="Times New Roman" w:eastAsia="Times New Roman" w:hAnsi="Times New Roman" w:cs="Times New Roman"/>
        </w:rPr>
        <w:t>«</w:t>
      </w:r>
      <w:r w:rsidRPr="00EE296D">
        <w:rPr>
          <w:rFonts w:ascii="Times New Roman" w:eastAsia="Times New Roman" w:hAnsi="Times New Roman" w:cs="Times New Roman"/>
        </w:rPr>
        <w:t>малиновка</w:t>
      </w:r>
      <w:r w:rsidR="00175885">
        <w:rPr>
          <w:rFonts w:ascii="Times New Roman" w:eastAsia="Times New Roman" w:hAnsi="Times New Roman" w:cs="Times New Roman"/>
        </w:rPr>
        <w:t>»</w:t>
      </w:r>
      <w:r w:rsidRPr="00EE296D">
        <w:rPr>
          <w:rFonts w:ascii="Times New Roman" w:eastAsia="Times New Roman" w:hAnsi="Times New Roman" w:cs="Times New Roman"/>
        </w:rPr>
        <w:t xml:space="preserve">, </w:t>
      </w:r>
      <w:r w:rsidR="00175885">
        <w:rPr>
          <w:rFonts w:ascii="Times New Roman" w:eastAsia="Times New Roman" w:hAnsi="Times New Roman" w:cs="Times New Roman"/>
        </w:rPr>
        <w:t>«</w:t>
      </w:r>
      <w:r w:rsidRPr="00EE296D">
        <w:rPr>
          <w:rFonts w:ascii="Times New Roman" w:eastAsia="Times New Roman" w:hAnsi="Times New Roman" w:cs="Times New Roman"/>
        </w:rPr>
        <w:t>Гут</w:t>
      </w:r>
      <w:r w:rsidR="00175885">
        <w:rPr>
          <w:rFonts w:ascii="Times New Roman" w:eastAsia="Times New Roman" w:hAnsi="Times New Roman" w:cs="Times New Roman"/>
        </w:rPr>
        <w:t>»</w:t>
      </w:r>
      <w:r w:rsidRPr="00EE296D">
        <w:rPr>
          <w:rFonts w:ascii="Times New Roman" w:eastAsia="Times New Roman" w:hAnsi="Times New Roman" w:cs="Times New Roman"/>
        </w:rPr>
        <w:t xml:space="preserve"> - капюшон или шлем. Подтверждения существования Робина из Локсли нет. По другой версии имя Роберта Гуда по прозвищу Домовой значится в реестрах переписи населения за 1228 и 1223 годы. Он участвовал в бунте, был объявлен вне закона и</w:t>
      </w:r>
      <w:r w:rsidR="00FF5832">
        <w:rPr>
          <w:rFonts w:ascii="Times New Roman" w:eastAsia="Times New Roman" w:hAnsi="Times New Roman" w:cs="Times New Roman"/>
        </w:rPr>
        <w:t>,</w:t>
      </w:r>
      <w:r w:rsidRPr="00EE296D">
        <w:rPr>
          <w:rFonts w:ascii="Times New Roman" w:eastAsia="Times New Roman" w:hAnsi="Times New Roman" w:cs="Times New Roman"/>
        </w:rPr>
        <w:t xml:space="preserve"> скрываясь от правосудия, укрывался в Шервудском лесу.</w:t>
      </w:r>
    </w:p>
    <w:p w:rsidR="00243FF3" w:rsidRPr="00EE296D" w:rsidRDefault="00243FF3" w:rsidP="00243FF3">
      <w:pPr>
        <w:spacing w:after="0" w:line="240" w:lineRule="auto"/>
        <w:ind w:firstLine="426"/>
        <w:jc w:val="both"/>
        <w:rPr>
          <w:rFonts w:ascii="Times New Roman" w:eastAsia="Times New Roman" w:hAnsi="Times New Roman" w:cs="Times New Roman"/>
        </w:rPr>
      </w:pPr>
      <w:r w:rsidRPr="00EE296D">
        <w:rPr>
          <w:rFonts w:ascii="Times New Roman" w:eastAsia="Times New Roman" w:hAnsi="Times New Roman" w:cs="Times New Roman"/>
        </w:rPr>
        <w:t>Там Роберт собрал шайку метких лучников из тех, кто удачно охотился в королевских владениях. Отобранное у проезжих имущество</w:t>
      </w:r>
      <w:r w:rsidR="00FF5832">
        <w:rPr>
          <w:rFonts w:ascii="Times New Roman" w:eastAsia="Times New Roman" w:hAnsi="Times New Roman" w:cs="Times New Roman"/>
        </w:rPr>
        <w:t>,</w:t>
      </w:r>
      <w:r w:rsidRPr="00EE296D">
        <w:rPr>
          <w:rFonts w:ascii="Times New Roman" w:eastAsia="Times New Roman" w:hAnsi="Times New Roman" w:cs="Times New Roman"/>
        </w:rPr>
        <w:t xml:space="preserve"> он раздавал окрестным беднякам. В благодарность бедняки укрывали Робина от преследователей. В Англии жители многих земель считают Робина Гуда своим земляком. Только в Ноттингемшире насчитывается 16 мест, связан</w:t>
      </w:r>
      <w:r>
        <w:rPr>
          <w:rFonts w:ascii="Times New Roman" w:eastAsia="Times New Roman" w:hAnsi="Times New Roman" w:cs="Times New Roman"/>
        </w:rPr>
        <w:t xml:space="preserve">ных с </w:t>
      </w:r>
      <w:r w:rsidR="00175885">
        <w:rPr>
          <w:rFonts w:ascii="Times New Roman" w:eastAsia="Times New Roman" w:hAnsi="Times New Roman" w:cs="Times New Roman"/>
        </w:rPr>
        <w:t>«</w:t>
      </w:r>
      <w:r>
        <w:rPr>
          <w:rFonts w:ascii="Times New Roman" w:eastAsia="Times New Roman" w:hAnsi="Times New Roman" w:cs="Times New Roman"/>
        </w:rPr>
        <w:t>благородным</w:t>
      </w:r>
      <w:r w:rsidR="00175885">
        <w:rPr>
          <w:rFonts w:ascii="Times New Roman" w:eastAsia="Times New Roman" w:hAnsi="Times New Roman" w:cs="Times New Roman"/>
        </w:rPr>
        <w:t>»</w:t>
      </w:r>
      <w:r>
        <w:rPr>
          <w:rFonts w:ascii="Times New Roman" w:eastAsia="Times New Roman" w:hAnsi="Times New Roman" w:cs="Times New Roman"/>
        </w:rPr>
        <w:t xml:space="preserve"> разбойником </w:t>
      </w:r>
      <w:r w:rsidRPr="00EE296D">
        <w:rPr>
          <w:rFonts w:ascii="Times New Roman" w:eastAsia="Times New Roman" w:hAnsi="Times New Roman" w:cs="Times New Roman"/>
        </w:rPr>
        <w:t>[1,</w:t>
      </w:r>
      <w:r w:rsidRPr="00EE296D">
        <w:rPr>
          <w:rFonts w:ascii="Times New Roman" w:eastAsia="Times New Roman" w:hAnsi="Times New Roman" w:cs="Times New Roman"/>
          <w:lang w:val="en-US"/>
        </w:rPr>
        <w:t>c</w:t>
      </w:r>
      <w:r w:rsidRPr="00EE296D">
        <w:rPr>
          <w:rFonts w:ascii="Times New Roman" w:eastAsia="Times New Roman" w:hAnsi="Times New Roman" w:cs="Times New Roman"/>
        </w:rPr>
        <w:t>. 73]</w:t>
      </w:r>
      <w:r>
        <w:rPr>
          <w:rFonts w:ascii="Times New Roman" w:eastAsia="Times New Roman" w:hAnsi="Times New Roman" w:cs="Times New Roman"/>
        </w:rPr>
        <w:t>.</w:t>
      </w:r>
    </w:p>
    <w:p w:rsidR="00243FF3" w:rsidRPr="00EE296D" w:rsidRDefault="00243FF3" w:rsidP="00243FF3">
      <w:pPr>
        <w:spacing w:after="0" w:line="240" w:lineRule="auto"/>
        <w:ind w:firstLine="426"/>
        <w:jc w:val="both"/>
        <w:rPr>
          <w:rFonts w:ascii="Times New Roman" w:eastAsia="Times New Roman" w:hAnsi="Times New Roman" w:cs="Times New Roman"/>
        </w:rPr>
      </w:pPr>
      <w:r w:rsidRPr="00EE296D">
        <w:rPr>
          <w:rFonts w:ascii="Times New Roman" w:eastAsia="Times New Roman" w:hAnsi="Times New Roman" w:cs="Times New Roman"/>
        </w:rPr>
        <w:t xml:space="preserve">В балладах часто упоминается дуб, который Робин Гуд использовал для укрытия. Дуб </w:t>
      </w:r>
      <w:r w:rsidR="00175885">
        <w:rPr>
          <w:rFonts w:ascii="Times New Roman" w:eastAsia="Times New Roman" w:hAnsi="Times New Roman" w:cs="Times New Roman"/>
        </w:rPr>
        <w:t>«</w:t>
      </w:r>
      <w:r w:rsidRPr="00EE296D">
        <w:rPr>
          <w:rFonts w:ascii="Times New Roman" w:eastAsia="Times New Roman" w:hAnsi="Times New Roman" w:cs="Times New Roman"/>
        </w:rPr>
        <w:t>Лестница Робин Гуда</w:t>
      </w:r>
      <w:r w:rsidR="00175885">
        <w:rPr>
          <w:rFonts w:ascii="Times New Roman" w:eastAsia="Times New Roman" w:hAnsi="Times New Roman" w:cs="Times New Roman"/>
        </w:rPr>
        <w:t>»</w:t>
      </w:r>
      <w:r w:rsidRPr="00EE296D">
        <w:rPr>
          <w:rFonts w:ascii="Times New Roman" w:eastAsia="Times New Roman" w:hAnsi="Times New Roman" w:cs="Times New Roman"/>
        </w:rPr>
        <w:t xml:space="preserve"> - один из четырех гигантских дубов, сохранившихся до наших дней. Под этим дубом собиралась шайка Робин Гуда, делили добычу, обсуждали плана. Более ста лет ветви дуба поддерживают специальные опоры.</w:t>
      </w:r>
    </w:p>
    <w:p w:rsidR="00243FF3" w:rsidRPr="00EE296D" w:rsidRDefault="00243FF3" w:rsidP="00243FF3">
      <w:pPr>
        <w:spacing w:after="0" w:line="240" w:lineRule="auto"/>
        <w:ind w:firstLine="426"/>
        <w:jc w:val="both"/>
        <w:rPr>
          <w:rFonts w:ascii="Times New Roman" w:eastAsia="Times New Roman" w:hAnsi="Times New Roman" w:cs="Times New Roman"/>
        </w:rPr>
      </w:pPr>
      <w:r w:rsidRPr="00EE296D">
        <w:rPr>
          <w:rFonts w:ascii="Times New Roman" w:eastAsia="Times New Roman" w:hAnsi="Times New Roman" w:cs="Times New Roman"/>
        </w:rPr>
        <w:t>Путаница возникает с определением эпохи, в которой жил славный разбойник. В различных вариантах легенды упоминаются разные монархи: Ричарда Львиное Сердце, Эдуард 2, Генрих 3.</w:t>
      </w:r>
    </w:p>
    <w:p w:rsidR="00243FF3" w:rsidRPr="00EE296D" w:rsidRDefault="00243FF3" w:rsidP="00243FF3">
      <w:pPr>
        <w:spacing w:after="0" w:line="240" w:lineRule="auto"/>
        <w:ind w:firstLine="426"/>
        <w:jc w:val="both"/>
        <w:rPr>
          <w:rFonts w:ascii="Times New Roman" w:eastAsia="Times New Roman" w:hAnsi="Times New Roman" w:cs="Times New Roman"/>
        </w:rPr>
      </w:pPr>
      <w:r w:rsidRPr="00EE296D">
        <w:rPr>
          <w:rFonts w:ascii="Times New Roman" w:eastAsia="Times New Roman" w:hAnsi="Times New Roman" w:cs="Times New Roman"/>
        </w:rPr>
        <w:t xml:space="preserve">Самый главный враг Робин Гуда – шериф Ноттингемский. Он командует стражниками и лесниками, его поддерживает церковь и феодальная знать. Шериф в средние века должен был бороться с преступностью. Робин Гуд и </w:t>
      </w:r>
      <w:r w:rsidR="00175885">
        <w:rPr>
          <w:rFonts w:ascii="Times New Roman" w:eastAsia="Times New Roman" w:hAnsi="Times New Roman" w:cs="Times New Roman"/>
        </w:rPr>
        <w:t>«</w:t>
      </w:r>
      <w:r w:rsidRPr="00EE296D">
        <w:rPr>
          <w:rFonts w:ascii="Times New Roman" w:eastAsia="Times New Roman" w:hAnsi="Times New Roman" w:cs="Times New Roman"/>
        </w:rPr>
        <w:t>вольные стрелки</w:t>
      </w:r>
      <w:r w:rsidR="00175885">
        <w:rPr>
          <w:rFonts w:ascii="Times New Roman" w:eastAsia="Times New Roman" w:hAnsi="Times New Roman" w:cs="Times New Roman"/>
        </w:rPr>
        <w:t>»</w:t>
      </w:r>
      <w:r w:rsidRPr="00EE296D">
        <w:rPr>
          <w:rFonts w:ascii="Times New Roman" w:eastAsia="Times New Roman" w:hAnsi="Times New Roman" w:cs="Times New Roman"/>
        </w:rPr>
        <w:t xml:space="preserve"> жили в Шервудском лесу не только разбоем, но и охотой. Охота в средневековой Англии была для крестьянина занятием опасным. Вся дичь в лесу принадлежала королю.  Можно было пасти скот, собирать валежник, но запрещалось огораживать участки, носить лук и стрелы. Смертная казнь грозила тем, кто нарушал запрет[3,</w:t>
      </w:r>
      <w:r w:rsidRPr="00EE296D">
        <w:rPr>
          <w:rFonts w:ascii="Times New Roman" w:eastAsia="Times New Roman" w:hAnsi="Times New Roman" w:cs="Times New Roman"/>
          <w:lang w:val="en-US"/>
        </w:rPr>
        <w:t>c</w:t>
      </w:r>
      <w:r w:rsidRPr="00EE296D">
        <w:rPr>
          <w:rFonts w:ascii="Times New Roman" w:eastAsia="Times New Roman" w:hAnsi="Times New Roman" w:cs="Times New Roman"/>
        </w:rPr>
        <w:t>. 648]</w:t>
      </w:r>
      <w:r>
        <w:rPr>
          <w:rFonts w:ascii="Times New Roman" w:eastAsia="Times New Roman" w:hAnsi="Times New Roman" w:cs="Times New Roman"/>
        </w:rPr>
        <w:t>.</w:t>
      </w:r>
    </w:p>
    <w:p w:rsidR="00243FF3" w:rsidRPr="00EE296D" w:rsidRDefault="00243FF3" w:rsidP="00243FF3">
      <w:pPr>
        <w:spacing w:after="0" w:line="240" w:lineRule="auto"/>
        <w:ind w:firstLine="426"/>
        <w:jc w:val="both"/>
        <w:rPr>
          <w:rFonts w:ascii="Times New Roman" w:eastAsia="Times New Roman" w:hAnsi="Times New Roman" w:cs="Times New Roman"/>
        </w:rPr>
      </w:pPr>
      <w:r w:rsidRPr="00EE296D">
        <w:rPr>
          <w:rFonts w:ascii="Times New Roman" w:eastAsia="Times New Roman" w:hAnsi="Times New Roman" w:cs="Times New Roman"/>
        </w:rPr>
        <w:t>Интересный факт: несколько лет назад городской совет Ноттингема решил убрать изображение Робин Гуда с городского герба. Единственным, кто проголосовал против этого решения, был ДерекКрессвелл, занимавший в то время пост ноттингемского шерифа.</w:t>
      </w:r>
    </w:p>
    <w:p w:rsidR="00243FF3" w:rsidRPr="00EE296D" w:rsidRDefault="00243FF3" w:rsidP="00243FF3">
      <w:pPr>
        <w:spacing w:after="0" w:line="240" w:lineRule="auto"/>
        <w:ind w:firstLine="426"/>
        <w:jc w:val="both"/>
        <w:rPr>
          <w:rFonts w:ascii="Times New Roman" w:eastAsia="Times New Roman" w:hAnsi="Times New Roman" w:cs="Times New Roman"/>
        </w:rPr>
      </w:pPr>
      <w:r w:rsidRPr="00EE296D">
        <w:rPr>
          <w:rFonts w:ascii="Times New Roman" w:eastAsia="Times New Roman" w:hAnsi="Times New Roman" w:cs="Times New Roman"/>
        </w:rPr>
        <w:t xml:space="preserve">История Робин Гуда дошла до нас в виде средневековых народных баллад – сюжетных стихотворений. Наиболее полный сборник английских баллад опубликован в 14 веке и насчитывает 40 </w:t>
      </w:r>
      <w:r w:rsidRPr="00EE296D">
        <w:rPr>
          <w:rFonts w:ascii="Times New Roman" w:eastAsia="Times New Roman" w:hAnsi="Times New Roman" w:cs="Times New Roman"/>
        </w:rPr>
        <w:lastRenderedPageBreak/>
        <w:t>произведений о Робин Гуде. Ранние из этих баллад относятся к 13 веку, наиболее поздние – к 17 веку.</w:t>
      </w:r>
    </w:p>
    <w:p w:rsidR="00243FF3" w:rsidRPr="00EE296D" w:rsidRDefault="00243FF3" w:rsidP="00243FF3">
      <w:pPr>
        <w:spacing w:after="0" w:line="240" w:lineRule="auto"/>
        <w:ind w:firstLine="426"/>
        <w:jc w:val="both"/>
        <w:rPr>
          <w:rFonts w:ascii="Times New Roman" w:eastAsia="Times New Roman" w:hAnsi="Times New Roman" w:cs="Times New Roman"/>
        </w:rPr>
      </w:pPr>
      <w:r w:rsidRPr="00EE296D">
        <w:rPr>
          <w:rFonts w:ascii="Times New Roman" w:eastAsia="Times New Roman" w:hAnsi="Times New Roman" w:cs="Times New Roman"/>
        </w:rPr>
        <w:t xml:space="preserve">В 1510 году была впервые напечатана книга баллад </w:t>
      </w:r>
      <w:r w:rsidR="00175885">
        <w:rPr>
          <w:rFonts w:ascii="Times New Roman" w:eastAsia="Times New Roman" w:hAnsi="Times New Roman" w:cs="Times New Roman"/>
        </w:rPr>
        <w:t>«</w:t>
      </w:r>
      <w:r w:rsidRPr="00EE296D">
        <w:rPr>
          <w:rFonts w:ascii="Times New Roman" w:eastAsia="Times New Roman" w:hAnsi="Times New Roman" w:cs="Times New Roman"/>
        </w:rPr>
        <w:t>Малая жеста о Робин Гуде и его ватаге</w:t>
      </w:r>
      <w:r w:rsidR="00175885">
        <w:rPr>
          <w:rFonts w:ascii="Times New Roman" w:eastAsia="Times New Roman" w:hAnsi="Times New Roman" w:cs="Times New Roman"/>
        </w:rPr>
        <w:t>»</w:t>
      </w:r>
      <w:r w:rsidRPr="00EE296D">
        <w:rPr>
          <w:rFonts w:ascii="Times New Roman" w:eastAsia="Times New Roman" w:hAnsi="Times New Roman" w:cs="Times New Roman"/>
        </w:rPr>
        <w:t xml:space="preserve">. Жеста (деяния) – жанр средневековой литературы о боевых подвигах героев. Жеста состоит из восьми песен и предания о Робин Гуде выстраиваются в один сюжет. Особенность фольклора в том, что рассказчики из века в век изменяли сюжет, язык повествования, вводили новые слова. Но суть баллад о Робин Гуде не менялась: большинство их посвящены вольной и веселой жизни Робина и его </w:t>
      </w:r>
      <w:r w:rsidR="00175885">
        <w:rPr>
          <w:rFonts w:ascii="Times New Roman" w:eastAsia="Times New Roman" w:hAnsi="Times New Roman" w:cs="Times New Roman"/>
        </w:rPr>
        <w:t>«</w:t>
      </w:r>
      <w:r w:rsidRPr="00EE296D">
        <w:rPr>
          <w:rFonts w:ascii="Times New Roman" w:eastAsia="Times New Roman" w:hAnsi="Times New Roman" w:cs="Times New Roman"/>
        </w:rPr>
        <w:t>удальцов</w:t>
      </w:r>
      <w:r w:rsidR="00175885">
        <w:rPr>
          <w:rFonts w:ascii="Times New Roman" w:eastAsia="Times New Roman" w:hAnsi="Times New Roman" w:cs="Times New Roman"/>
        </w:rPr>
        <w:t>»</w:t>
      </w:r>
      <w:r w:rsidRPr="00EE296D">
        <w:rPr>
          <w:rFonts w:ascii="Times New Roman" w:eastAsia="Times New Roman" w:hAnsi="Times New Roman" w:cs="Times New Roman"/>
        </w:rPr>
        <w:t>.</w:t>
      </w:r>
    </w:p>
    <w:p w:rsidR="00243FF3" w:rsidRPr="00EE296D" w:rsidRDefault="00243FF3" w:rsidP="00243FF3">
      <w:pPr>
        <w:spacing w:after="0" w:line="240" w:lineRule="auto"/>
        <w:ind w:firstLine="426"/>
        <w:jc w:val="both"/>
        <w:rPr>
          <w:rFonts w:ascii="Times New Roman" w:eastAsia="Times New Roman" w:hAnsi="Times New Roman" w:cs="Times New Roman"/>
        </w:rPr>
      </w:pPr>
      <w:r w:rsidRPr="00EE296D">
        <w:rPr>
          <w:rFonts w:ascii="Times New Roman" w:eastAsia="Times New Roman" w:hAnsi="Times New Roman" w:cs="Times New Roman"/>
        </w:rPr>
        <w:t xml:space="preserve">Первые письменные упоминания о разбойниках содержатся в труде Уильяма Ленгленда </w:t>
      </w:r>
      <w:r w:rsidR="00175885">
        <w:rPr>
          <w:rFonts w:ascii="Times New Roman" w:eastAsia="Times New Roman" w:hAnsi="Times New Roman" w:cs="Times New Roman"/>
        </w:rPr>
        <w:t>«</w:t>
      </w:r>
      <w:r w:rsidRPr="00EE296D">
        <w:rPr>
          <w:rFonts w:ascii="Times New Roman" w:eastAsia="Times New Roman" w:hAnsi="Times New Roman" w:cs="Times New Roman"/>
        </w:rPr>
        <w:t>Видение о Питере-пахаре</w:t>
      </w:r>
      <w:r w:rsidR="00175885">
        <w:rPr>
          <w:rFonts w:ascii="Times New Roman" w:eastAsia="Times New Roman" w:hAnsi="Times New Roman" w:cs="Times New Roman"/>
        </w:rPr>
        <w:t>»</w:t>
      </w:r>
      <w:r w:rsidRPr="00EE296D">
        <w:rPr>
          <w:rFonts w:ascii="Times New Roman" w:eastAsia="Times New Roman" w:hAnsi="Times New Roman" w:cs="Times New Roman"/>
        </w:rPr>
        <w:t xml:space="preserve">. Один из персонажей этого произведения говорит: </w:t>
      </w:r>
      <w:r w:rsidR="00175885">
        <w:rPr>
          <w:rFonts w:ascii="Times New Roman" w:eastAsia="Times New Roman" w:hAnsi="Times New Roman" w:cs="Times New Roman"/>
        </w:rPr>
        <w:t>«</w:t>
      </w:r>
      <w:r w:rsidRPr="00EE296D">
        <w:rPr>
          <w:rFonts w:ascii="Times New Roman" w:eastAsia="Times New Roman" w:hAnsi="Times New Roman" w:cs="Times New Roman"/>
        </w:rPr>
        <w:t>Я знаю стихотворение о Робине Гуде</w:t>
      </w:r>
      <w:r w:rsidR="00175885">
        <w:rPr>
          <w:rFonts w:ascii="Times New Roman" w:eastAsia="Times New Roman" w:hAnsi="Times New Roman" w:cs="Times New Roman"/>
        </w:rPr>
        <w:t>»</w:t>
      </w:r>
      <w:r w:rsidRPr="00EE296D">
        <w:rPr>
          <w:rFonts w:ascii="Times New Roman" w:eastAsia="Times New Roman" w:hAnsi="Times New Roman" w:cs="Times New Roman"/>
        </w:rPr>
        <w:t>.  Факт существования Робин Гуда зафиксирован документально, но эти документы охватывают слишком большой исторический период.</w:t>
      </w:r>
    </w:p>
    <w:p w:rsidR="00243FF3" w:rsidRPr="00EE296D" w:rsidRDefault="00243FF3" w:rsidP="00243FF3">
      <w:pPr>
        <w:spacing w:after="0" w:line="240" w:lineRule="auto"/>
        <w:ind w:firstLine="426"/>
        <w:jc w:val="both"/>
        <w:rPr>
          <w:rFonts w:ascii="Times New Roman" w:eastAsia="Times New Roman" w:hAnsi="Times New Roman" w:cs="Times New Roman"/>
        </w:rPr>
      </w:pPr>
      <w:r w:rsidRPr="00EE296D">
        <w:rPr>
          <w:rFonts w:ascii="Times New Roman" w:eastAsia="Times New Roman" w:hAnsi="Times New Roman" w:cs="Times New Roman"/>
        </w:rPr>
        <w:t xml:space="preserve">Летописец ДжонСтоу, описывая историю 16 века, сообщает о разбойнике, возглавлявшем шайку хорошо владевших луком и стрелами; разбойники промышляли грабежом, но Робин гуд </w:t>
      </w:r>
      <w:r w:rsidR="00175885">
        <w:rPr>
          <w:rFonts w:ascii="Times New Roman" w:eastAsia="Times New Roman" w:hAnsi="Times New Roman" w:cs="Times New Roman"/>
        </w:rPr>
        <w:t>«</w:t>
      </w:r>
      <w:r w:rsidRPr="00EE296D">
        <w:rPr>
          <w:rFonts w:ascii="Times New Roman" w:eastAsia="Times New Roman" w:hAnsi="Times New Roman" w:cs="Times New Roman"/>
        </w:rPr>
        <w:t>никогда не допускал притеснения, не трогал бедняков, раздавая им все, что отбирал у святош и знатных богатеев</w:t>
      </w:r>
      <w:r w:rsidR="00175885">
        <w:rPr>
          <w:rFonts w:ascii="Times New Roman" w:eastAsia="Times New Roman" w:hAnsi="Times New Roman" w:cs="Times New Roman"/>
        </w:rPr>
        <w:t>»</w:t>
      </w:r>
      <w:r w:rsidRPr="00EE296D">
        <w:rPr>
          <w:rFonts w:ascii="Times New Roman" w:eastAsia="Times New Roman" w:hAnsi="Times New Roman" w:cs="Times New Roman"/>
        </w:rPr>
        <w:t>.</w:t>
      </w:r>
    </w:p>
    <w:p w:rsidR="00243FF3" w:rsidRPr="00EE296D" w:rsidRDefault="00243FF3" w:rsidP="00243FF3">
      <w:pPr>
        <w:spacing w:after="0" w:line="240" w:lineRule="auto"/>
        <w:ind w:firstLine="426"/>
        <w:jc w:val="both"/>
        <w:rPr>
          <w:rFonts w:ascii="Times New Roman" w:eastAsia="Times New Roman" w:hAnsi="Times New Roman" w:cs="Times New Roman"/>
        </w:rPr>
      </w:pPr>
      <w:r w:rsidRPr="00EE296D">
        <w:rPr>
          <w:rFonts w:ascii="Times New Roman" w:eastAsia="Times New Roman" w:hAnsi="Times New Roman" w:cs="Times New Roman"/>
        </w:rPr>
        <w:t xml:space="preserve">В середине 15 века в </w:t>
      </w:r>
      <w:r w:rsidR="00175885">
        <w:rPr>
          <w:rFonts w:ascii="Times New Roman" w:eastAsia="Times New Roman" w:hAnsi="Times New Roman" w:cs="Times New Roman"/>
        </w:rPr>
        <w:t>«</w:t>
      </w:r>
      <w:r w:rsidRPr="00EE296D">
        <w:rPr>
          <w:rFonts w:ascii="Times New Roman" w:eastAsia="Times New Roman" w:hAnsi="Times New Roman" w:cs="Times New Roman"/>
        </w:rPr>
        <w:t>Шотландской хронике</w:t>
      </w:r>
      <w:r w:rsidR="00175885">
        <w:rPr>
          <w:rFonts w:ascii="Times New Roman" w:eastAsia="Times New Roman" w:hAnsi="Times New Roman" w:cs="Times New Roman"/>
        </w:rPr>
        <w:t>»</w:t>
      </w:r>
      <w:r w:rsidRPr="00EE296D">
        <w:rPr>
          <w:rFonts w:ascii="Times New Roman" w:eastAsia="Times New Roman" w:hAnsi="Times New Roman" w:cs="Times New Roman"/>
        </w:rPr>
        <w:t xml:space="preserve"> Робин участник восстания графа Лестерского. Граф в 1264 году выступил в защиту феодальных вольностей.</w:t>
      </w:r>
    </w:p>
    <w:p w:rsidR="00243FF3" w:rsidRPr="00EE296D" w:rsidRDefault="00243FF3" w:rsidP="00243FF3">
      <w:pPr>
        <w:spacing w:after="0" w:line="240" w:lineRule="auto"/>
        <w:ind w:firstLine="426"/>
        <w:jc w:val="both"/>
        <w:rPr>
          <w:rFonts w:ascii="Times New Roman" w:eastAsia="Times New Roman" w:hAnsi="Times New Roman" w:cs="Times New Roman"/>
        </w:rPr>
      </w:pPr>
      <w:r w:rsidRPr="00EE296D">
        <w:rPr>
          <w:rFonts w:ascii="Times New Roman" w:eastAsia="Times New Roman" w:hAnsi="Times New Roman" w:cs="Times New Roman"/>
        </w:rPr>
        <w:t xml:space="preserve">В парламентских свитках 1439 года говорится о Петре Венеблесе, который </w:t>
      </w:r>
      <w:r w:rsidR="00175885">
        <w:rPr>
          <w:rFonts w:ascii="Times New Roman" w:eastAsia="Times New Roman" w:hAnsi="Times New Roman" w:cs="Times New Roman"/>
        </w:rPr>
        <w:t>«</w:t>
      </w:r>
      <w:r w:rsidRPr="00EE296D">
        <w:rPr>
          <w:rFonts w:ascii="Times New Roman" w:eastAsia="Times New Roman" w:hAnsi="Times New Roman" w:cs="Times New Roman"/>
        </w:rPr>
        <w:t>вместе со многими другими, оставшимися неизвестными, совершив восстание, ушел в леса, как некогда Робин Гуд со своей свитой</w:t>
      </w:r>
      <w:r w:rsidR="00175885">
        <w:rPr>
          <w:rFonts w:ascii="Times New Roman" w:eastAsia="Times New Roman" w:hAnsi="Times New Roman" w:cs="Times New Roman"/>
        </w:rPr>
        <w:t>»</w:t>
      </w:r>
      <w:r w:rsidRPr="00EE296D">
        <w:rPr>
          <w:rFonts w:ascii="Times New Roman" w:eastAsia="Times New Roman" w:hAnsi="Times New Roman" w:cs="Times New Roman"/>
        </w:rPr>
        <w:t xml:space="preserve">. В 13 веке не менее 7 раз различных преступников именовали </w:t>
      </w:r>
      <w:r w:rsidR="00175885">
        <w:rPr>
          <w:rFonts w:ascii="Times New Roman" w:eastAsia="Times New Roman" w:hAnsi="Times New Roman" w:cs="Times New Roman"/>
        </w:rPr>
        <w:t>«</w:t>
      </w:r>
      <w:r w:rsidRPr="00EE296D">
        <w:rPr>
          <w:rFonts w:ascii="Times New Roman" w:eastAsia="Times New Roman" w:hAnsi="Times New Roman" w:cs="Times New Roman"/>
        </w:rPr>
        <w:t>робингудами</w:t>
      </w:r>
      <w:r w:rsidR="00175885">
        <w:rPr>
          <w:rFonts w:ascii="Times New Roman" w:eastAsia="Times New Roman" w:hAnsi="Times New Roman" w:cs="Times New Roman"/>
        </w:rPr>
        <w:t>»</w:t>
      </w:r>
      <w:r w:rsidRPr="00EE296D">
        <w:rPr>
          <w:rFonts w:ascii="Times New Roman" w:eastAsia="Times New Roman" w:hAnsi="Times New Roman" w:cs="Times New Roman"/>
        </w:rPr>
        <w:t>[2,</w:t>
      </w:r>
      <w:r w:rsidRPr="00EE296D">
        <w:rPr>
          <w:rFonts w:ascii="Times New Roman" w:eastAsia="Times New Roman" w:hAnsi="Times New Roman" w:cs="Times New Roman"/>
          <w:lang w:val="en-US"/>
        </w:rPr>
        <w:t>c</w:t>
      </w:r>
      <w:r w:rsidRPr="00EE296D">
        <w:rPr>
          <w:rFonts w:ascii="Times New Roman" w:eastAsia="Times New Roman" w:hAnsi="Times New Roman" w:cs="Times New Roman"/>
        </w:rPr>
        <w:t>.354]</w:t>
      </w:r>
      <w:r>
        <w:rPr>
          <w:rFonts w:ascii="Times New Roman" w:eastAsia="Times New Roman" w:hAnsi="Times New Roman" w:cs="Times New Roman"/>
        </w:rPr>
        <w:t>.</w:t>
      </w:r>
    </w:p>
    <w:p w:rsidR="00243FF3" w:rsidRPr="00EE296D" w:rsidRDefault="00243FF3" w:rsidP="00243FF3">
      <w:pPr>
        <w:spacing w:after="0" w:line="240" w:lineRule="auto"/>
        <w:ind w:firstLine="426"/>
        <w:jc w:val="both"/>
        <w:rPr>
          <w:rFonts w:ascii="Times New Roman" w:eastAsia="Times New Roman" w:hAnsi="Times New Roman" w:cs="Times New Roman"/>
        </w:rPr>
      </w:pPr>
      <w:r w:rsidRPr="00EE296D">
        <w:rPr>
          <w:rFonts w:ascii="Times New Roman" w:eastAsia="Times New Roman" w:hAnsi="Times New Roman" w:cs="Times New Roman"/>
        </w:rPr>
        <w:t>Все письменные источники о Робин Гуде и его молодцах относятся к позднему средневековью и представляют заимствования из баллад и легенд. До 1600 года имя Робин Гуда упоминается в различных исторических источниках около двухсот раз.</w:t>
      </w:r>
    </w:p>
    <w:p w:rsidR="00243FF3" w:rsidRPr="00EE296D" w:rsidRDefault="00243FF3" w:rsidP="00243FF3">
      <w:pPr>
        <w:spacing w:after="0" w:line="240" w:lineRule="auto"/>
        <w:ind w:firstLine="426"/>
        <w:jc w:val="both"/>
        <w:rPr>
          <w:rFonts w:ascii="Times New Roman" w:eastAsia="Times New Roman" w:hAnsi="Times New Roman" w:cs="Times New Roman"/>
        </w:rPr>
      </w:pPr>
      <w:r w:rsidRPr="00EE296D">
        <w:rPr>
          <w:rFonts w:ascii="Times New Roman" w:eastAsia="Times New Roman" w:hAnsi="Times New Roman" w:cs="Times New Roman"/>
        </w:rPr>
        <w:t>Двадцатый век дал миру романы о Робине. Всемирную известность Робин Гуд получил после романа Вальтера Скотта Легенда о доблестном рыцаре Айвенго</w:t>
      </w:r>
      <w:r w:rsidR="00175885">
        <w:rPr>
          <w:rFonts w:ascii="Times New Roman" w:eastAsia="Times New Roman" w:hAnsi="Times New Roman" w:cs="Times New Roman"/>
        </w:rPr>
        <w:t>»</w:t>
      </w:r>
      <w:r w:rsidRPr="00EE296D">
        <w:rPr>
          <w:rFonts w:ascii="Times New Roman" w:eastAsia="Times New Roman" w:hAnsi="Times New Roman" w:cs="Times New Roman"/>
        </w:rPr>
        <w:t>. Автор показал героя, для которого главным является отстаивание свободы и справедливости.</w:t>
      </w:r>
    </w:p>
    <w:p w:rsidR="00243FF3" w:rsidRPr="00EE296D" w:rsidRDefault="00243FF3" w:rsidP="00243FF3">
      <w:pPr>
        <w:spacing w:after="0" w:line="240" w:lineRule="auto"/>
        <w:ind w:firstLine="426"/>
        <w:jc w:val="both"/>
        <w:rPr>
          <w:rFonts w:ascii="Times New Roman" w:eastAsia="Times New Roman" w:hAnsi="Times New Roman" w:cs="Times New Roman"/>
        </w:rPr>
      </w:pPr>
      <w:r w:rsidRPr="00EE296D">
        <w:rPr>
          <w:rFonts w:ascii="Times New Roman" w:eastAsia="Times New Roman" w:hAnsi="Times New Roman" w:cs="Times New Roman"/>
        </w:rPr>
        <w:t>Веселые и опасные приключения Робин Гуда закончились предположительно около 1346 года. Во всех легендах смерть Робин Гуда связана с конкретным местом – Кирклейским монастырем в Йоркшире.На монастырском кладбище находится могильный камень. На камне надпись на староанглийском языке. Полностью текст надп</w:t>
      </w:r>
      <w:r>
        <w:rPr>
          <w:rFonts w:ascii="Times New Roman" w:eastAsia="Times New Roman" w:hAnsi="Times New Roman" w:cs="Times New Roman"/>
        </w:rPr>
        <w:t xml:space="preserve">иси до наших дней не сохранился </w:t>
      </w:r>
      <w:r w:rsidRPr="00EE296D">
        <w:rPr>
          <w:rFonts w:ascii="Times New Roman" w:eastAsia="Times New Roman" w:hAnsi="Times New Roman" w:cs="Times New Roman"/>
        </w:rPr>
        <w:t>[4,</w:t>
      </w:r>
      <w:r w:rsidRPr="00EE296D">
        <w:rPr>
          <w:rFonts w:ascii="Times New Roman" w:eastAsia="Times New Roman" w:hAnsi="Times New Roman" w:cs="Times New Roman"/>
          <w:lang w:val="en-US"/>
        </w:rPr>
        <w:t>c</w:t>
      </w:r>
      <w:r w:rsidRPr="00EE296D">
        <w:rPr>
          <w:rFonts w:ascii="Times New Roman" w:eastAsia="Times New Roman" w:hAnsi="Times New Roman" w:cs="Times New Roman"/>
        </w:rPr>
        <w:t>. 492]</w:t>
      </w:r>
      <w:r>
        <w:rPr>
          <w:rFonts w:ascii="Times New Roman" w:eastAsia="Times New Roman" w:hAnsi="Times New Roman" w:cs="Times New Roman"/>
        </w:rPr>
        <w:t>.</w:t>
      </w:r>
    </w:p>
    <w:p w:rsidR="00243FF3" w:rsidRPr="00EE296D" w:rsidRDefault="00243FF3" w:rsidP="00243FF3">
      <w:pPr>
        <w:spacing w:after="0" w:line="240" w:lineRule="auto"/>
        <w:ind w:firstLine="426"/>
        <w:jc w:val="both"/>
        <w:rPr>
          <w:rFonts w:ascii="Times New Roman" w:eastAsia="Times New Roman" w:hAnsi="Times New Roman" w:cs="Times New Roman"/>
        </w:rPr>
      </w:pPr>
      <w:r w:rsidRPr="00EE296D">
        <w:rPr>
          <w:rFonts w:ascii="Times New Roman" w:eastAsia="Times New Roman" w:hAnsi="Times New Roman" w:cs="Times New Roman"/>
        </w:rPr>
        <w:t xml:space="preserve">В Англии 16 века Робин Гут стал настоящим любимцем простых людей, существовал майский праздник, посвященный Робин гуду. Жители деревень и провинциальных городков посвящали ему майский праздник. В этот день молодежь плясала, распевала песни о знатном народном герое. </w:t>
      </w:r>
    </w:p>
    <w:p w:rsidR="00243FF3" w:rsidRPr="00EE296D" w:rsidRDefault="00243FF3" w:rsidP="00243FF3">
      <w:pPr>
        <w:spacing w:after="0" w:line="240" w:lineRule="auto"/>
        <w:ind w:firstLine="426"/>
        <w:jc w:val="both"/>
        <w:rPr>
          <w:rFonts w:ascii="Times New Roman" w:hAnsi="Times New Roman" w:cs="Times New Roman"/>
          <w:b/>
          <w:color w:val="00000A"/>
        </w:rPr>
      </w:pPr>
      <w:r w:rsidRPr="00EE296D">
        <w:rPr>
          <w:rFonts w:ascii="Times New Roman" w:eastAsia="Times New Roman" w:hAnsi="Times New Roman" w:cs="Times New Roman"/>
        </w:rPr>
        <w:t>Ученым до сих пор не удалось получить данных, соответствующих действительности. Вопросы о прототипе Робин Гуда, о времени возникновения баллад и легенд о его подвигах, не стали истинными, поэтому остаются предположениями.</w:t>
      </w:r>
    </w:p>
    <w:p w:rsidR="00243FF3" w:rsidRDefault="00243FF3" w:rsidP="00243FF3">
      <w:pPr>
        <w:spacing w:after="0" w:line="240" w:lineRule="auto"/>
        <w:ind w:firstLine="426"/>
        <w:jc w:val="both"/>
        <w:rPr>
          <w:rFonts w:ascii="Times New Roman" w:eastAsia="Times New Roman" w:hAnsi="Times New Roman" w:cs="Times New Roman"/>
          <w:b/>
        </w:rPr>
      </w:pPr>
    </w:p>
    <w:p w:rsidR="00243FF3" w:rsidRPr="00EE296D" w:rsidRDefault="00692C6D" w:rsidP="00243FF3">
      <w:pPr>
        <w:spacing w:after="0" w:line="240" w:lineRule="auto"/>
        <w:ind w:firstLine="426"/>
        <w:jc w:val="center"/>
        <w:rPr>
          <w:rFonts w:ascii="Times New Roman" w:eastAsia="Times New Roman" w:hAnsi="Times New Roman" w:cs="Times New Roman"/>
          <w:b/>
        </w:rPr>
      </w:pPr>
      <w:r>
        <w:rPr>
          <w:rFonts w:ascii="Times New Roman" w:eastAsia="Times New Roman" w:hAnsi="Times New Roman" w:cs="Times New Roman"/>
          <w:b/>
        </w:rPr>
        <w:t>Список литературы</w:t>
      </w:r>
    </w:p>
    <w:p w:rsidR="00243FF3" w:rsidRPr="00EE296D" w:rsidRDefault="00243FF3" w:rsidP="00243FF3">
      <w:pPr>
        <w:spacing w:after="0" w:line="240" w:lineRule="auto"/>
        <w:ind w:firstLine="426"/>
        <w:jc w:val="both"/>
        <w:rPr>
          <w:rFonts w:ascii="Times New Roman" w:eastAsia="Times New Roman" w:hAnsi="Times New Roman" w:cs="Times New Roman"/>
        </w:rPr>
      </w:pPr>
      <w:r w:rsidRPr="00EE296D">
        <w:rPr>
          <w:rFonts w:ascii="Times New Roman" w:eastAsia="Times New Roman" w:hAnsi="Times New Roman" w:cs="Times New Roman"/>
        </w:rPr>
        <w:t>1. Буднитский, П. К. Мифы о Робин Гуде / П. К. Буднитский, П. П. Марфов, В. Д. Поляков, Ж. А. Морозова, В. Н. Мачук. – Владимир: ЭБРР, 1989. - 224 с.</w:t>
      </w:r>
    </w:p>
    <w:p w:rsidR="00243FF3" w:rsidRPr="00EE296D" w:rsidRDefault="00243FF3" w:rsidP="00243FF3">
      <w:pPr>
        <w:spacing w:after="0" w:line="240" w:lineRule="auto"/>
        <w:ind w:firstLine="426"/>
        <w:jc w:val="both"/>
        <w:rPr>
          <w:rFonts w:ascii="Times New Roman" w:eastAsia="Times New Roman" w:hAnsi="Times New Roman" w:cs="Times New Roman"/>
        </w:rPr>
      </w:pPr>
      <w:r w:rsidRPr="00EE296D">
        <w:rPr>
          <w:rFonts w:ascii="Times New Roman" w:eastAsia="Times New Roman" w:hAnsi="Times New Roman" w:cs="Times New Roman"/>
        </w:rPr>
        <w:t xml:space="preserve">2. Важенин, Ф. А. Робин Гуд: к историческим истокам / Ф.А. Важенин, Л. И. Комарова. </w:t>
      </w:r>
      <w:r>
        <w:rPr>
          <w:rFonts w:ascii="Times New Roman" w:eastAsia="Times New Roman" w:hAnsi="Times New Roman" w:cs="Times New Roman"/>
        </w:rPr>
        <w:t>–</w:t>
      </w:r>
      <w:r w:rsidRPr="00EE296D">
        <w:rPr>
          <w:rFonts w:ascii="Times New Roman" w:eastAsia="Times New Roman" w:hAnsi="Times New Roman" w:cs="Times New Roman"/>
        </w:rPr>
        <w:t xml:space="preserve"> М</w:t>
      </w:r>
      <w:r>
        <w:rPr>
          <w:rFonts w:ascii="Times New Roman" w:eastAsia="Times New Roman" w:hAnsi="Times New Roman" w:cs="Times New Roman"/>
        </w:rPr>
        <w:t>.</w:t>
      </w:r>
      <w:r w:rsidRPr="00EE296D">
        <w:rPr>
          <w:rFonts w:ascii="Times New Roman" w:eastAsia="Times New Roman" w:hAnsi="Times New Roman" w:cs="Times New Roman"/>
        </w:rPr>
        <w:t>: СВКНИИ ДВО РАН, 2003. – 346</w:t>
      </w:r>
      <w:r>
        <w:rPr>
          <w:rFonts w:ascii="Times New Roman" w:eastAsia="Times New Roman" w:hAnsi="Times New Roman" w:cs="Times New Roman"/>
        </w:rPr>
        <w:t>0</w:t>
      </w:r>
      <w:r w:rsidRPr="00EE296D">
        <w:rPr>
          <w:rFonts w:ascii="Times New Roman" w:eastAsia="Times New Roman" w:hAnsi="Times New Roman" w:cs="Times New Roman"/>
        </w:rPr>
        <w:t xml:space="preserve"> с.</w:t>
      </w:r>
    </w:p>
    <w:p w:rsidR="00243FF3" w:rsidRPr="00EE296D" w:rsidRDefault="00243FF3" w:rsidP="00243FF3">
      <w:pPr>
        <w:spacing w:after="0" w:line="240" w:lineRule="auto"/>
        <w:ind w:firstLine="426"/>
        <w:jc w:val="both"/>
        <w:rPr>
          <w:rFonts w:ascii="Times New Roman" w:eastAsia="Times New Roman" w:hAnsi="Times New Roman" w:cs="Times New Roman"/>
        </w:rPr>
      </w:pPr>
      <w:r w:rsidRPr="00EE296D">
        <w:rPr>
          <w:rFonts w:ascii="Times New Roman" w:eastAsia="Times New Roman" w:hAnsi="Times New Roman" w:cs="Times New Roman"/>
        </w:rPr>
        <w:t>3. Добротский, Ф. Ф. Назад в</w:t>
      </w:r>
      <w:r>
        <w:rPr>
          <w:rFonts w:ascii="Times New Roman" w:eastAsia="Times New Roman" w:hAnsi="Times New Roman" w:cs="Times New Roman"/>
        </w:rPr>
        <w:t xml:space="preserve"> будущее Робин Гуда</w:t>
      </w:r>
      <w:r w:rsidRPr="00EE296D">
        <w:rPr>
          <w:rFonts w:ascii="Times New Roman" w:eastAsia="Times New Roman" w:hAnsi="Times New Roman" w:cs="Times New Roman"/>
        </w:rPr>
        <w:t xml:space="preserve"> / Ф.Ф. Добротский, А.</w:t>
      </w:r>
      <w:r>
        <w:rPr>
          <w:rFonts w:ascii="Times New Roman" w:eastAsia="Times New Roman" w:hAnsi="Times New Roman" w:cs="Times New Roman"/>
        </w:rPr>
        <w:t>В. Зубанов, Б.</w:t>
      </w:r>
      <w:r w:rsidRPr="00EE296D">
        <w:rPr>
          <w:rFonts w:ascii="Times New Roman" w:eastAsia="Times New Roman" w:hAnsi="Times New Roman" w:cs="Times New Roman"/>
        </w:rPr>
        <w:t>В. Кривдин. – С</w:t>
      </w:r>
      <w:r>
        <w:rPr>
          <w:rFonts w:ascii="Times New Roman" w:eastAsia="Times New Roman" w:hAnsi="Times New Roman" w:cs="Times New Roman"/>
        </w:rPr>
        <w:t>Пб.</w:t>
      </w:r>
      <w:r w:rsidRPr="00EE296D">
        <w:rPr>
          <w:rFonts w:ascii="Times New Roman" w:eastAsia="Times New Roman" w:hAnsi="Times New Roman" w:cs="Times New Roman"/>
        </w:rPr>
        <w:t>: Мир фантастики, 2016. – 1638 с.</w:t>
      </w:r>
    </w:p>
    <w:p w:rsidR="00243FF3" w:rsidRPr="00EE296D" w:rsidRDefault="00243FF3" w:rsidP="00243FF3">
      <w:pPr>
        <w:spacing w:after="0" w:line="240" w:lineRule="auto"/>
        <w:ind w:firstLine="426"/>
        <w:jc w:val="both"/>
        <w:rPr>
          <w:rFonts w:ascii="Times New Roman" w:eastAsia="Times New Roman" w:hAnsi="Times New Roman" w:cs="Times New Roman"/>
        </w:rPr>
      </w:pPr>
      <w:r w:rsidRPr="00EE296D">
        <w:rPr>
          <w:rFonts w:ascii="Times New Roman" w:eastAsia="Times New Roman" w:hAnsi="Times New Roman" w:cs="Times New Roman"/>
        </w:rPr>
        <w:t>4. Добротв</w:t>
      </w:r>
      <w:r>
        <w:rPr>
          <w:rFonts w:ascii="Times New Roman" w:eastAsia="Times New Roman" w:hAnsi="Times New Roman" w:cs="Times New Roman"/>
        </w:rPr>
        <w:t xml:space="preserve">орский, Н. В. Вперёд в прошлое / Н. В. Добротворски, Н.И. Захаров – </w:t>
      </w:r>
      <w:r w:rsidRPr="00EE296D">
        <w:rPr>
          <w:rFonts w:ascii="Times New Roman" w:eastAsia="Times New Roman" w:hAnsi="Times New Roman" w:cs="Times New Roman"/>
        </w:rPr>
        <w:t>М</w:t>
      </w:r>
      <w:r>
        <w:rPr>
          <w:rFonts w:ascii="Times New Roman" w:eastAsia="Times New Roman" w:hAnsi="Times New Roman" w:cs="Times New Roman"/>
        </w:rPr>
        <w:t>.</w:t>
      </w:r>
      <w:r w:rsidRPr="00EE296D">
        <w:rPr>
          <w:rFonts w:ascii="Times New Roman" w:eastAsia="Times New Roman" w:hAnsi="Times New Roman" w:cs="Times New Roman"/>
        </w:rPr>
        <w:t>: Исторические мифы, 2013. – 729 с.</w:t>
      </w:r>
    </w:p>
    <w:p w:rsidR="00243FF3" w:rsidRDefault="00243FF3" w:rsidP="00F97656">
      <w:pPr>
        <w:spacing w:after="0" w:line="240" w:lineRule="auto"/>
        <w:ind w:firstLine="426"/>
        <w:jc w:val="both"/>
        <w:rPr>
          <w:rFonts w:ascii="Times New Roman" w:hAnsi="Times New Roman" w:cs="Times New Roman"/>
          <w:color w:val="000000"/>
          <w:shd w:val="clear" w:color="auto" w:fill="FFFFFF"/>
        </w:rPr>
      </w:pPr>
    </w:p>
    <w:p w:rsidR="00CB3B46" w:rsidRPr="00F21FD7" w:rsidRDefault="00CB3B46" w:rsidP="00F97656">
      <w:pPr>
        <w:spacing w:after="0" w:line="240" w:lineRule="auto"/>
        <w:ind w:firstLine="426"/>
        <w:jc w:val="both"/>
        <w:rPr>
          <w:rFonts w:ascii="Times New Roman" w:hAnsi="Times New Roman" w:cs="Times New Roman"/>
          <w:color w:val="000000"/>
          <w:shd w:val="clear" w:color="auto" w:fill="FFFFFF"/>
        </w:rPr>
      </w:pPr>
    </w:p>
    <w:p w:rsidR="00FF5832" w:rsidRDefault="00FF5832" w:rsidP="00692C6D">
      <w:pPr>
        <w:spacing w:after="0" w:line="240" w:lineRule="auto"/>
        <w:jc w:val="center"/>
        <w:rPr>
          <w:rFonts w:ascii="Times New Roman" w:hAnsi="Times New Roman" w:cs="Times New Roman"/>
          <w:b/>
          <w:bCs/>
        </w:rPr>
      </w:pPr>
      <w:bookmarkStart w:id="11" w:name="b-more11"/>
      <w:bookmarkEnd w:id="11"/>
    </w:p>
    <w:p w:rsidR="00FF5832" w:rsidRDefault="00FF5832" w:rsidP="00692C6D">
      <w:pPr>
        <w:spacing w:after="0" w:line="240" w:lineRule="auto"/>
        <w:jc w:val="center"/>
        <w:rPr>
          <w:rFonts w:ascii="Times New Roman" w:hAnsi="Times New Roman" w:cs="Times New Roman"/>
          <w:b/>
          <w:bCs/>
        </w:rPr>
      </w:pPr>
    </w:p>
    <w:p w:rsidR="00FF5832" w:rsidRDefault="00FF5832" w:rsidP="00692C6D">
      <w:pPr>
        <w:spacing w:after="0" w:line="240" w:lineRule="auto"/>
        <w:jc w:val="center"/>
        <w:rPr>
          <w:rFonts w:ascii="Times New Roman" w:hAnsi="Times New Roman" w:cs="Times New Roman"/>
          <w:b/>
          <w:bCs/>
        </w:rPr>
      </w:pPr>
    </w:p>
    <w:p w:rsidR="00CB3B46" w:rsidRPr="004C45D4" w:rsidRDefault="00CB3B46" w:rsidP="00692C6D">
      <w:pPr>
        <w:spacing w:after="0" w:line="240" w:lineRule="auto"/>
        <w:jc w:val="center"/>
        <w:rPr>
          <w:rFonts w:ascii="Times New Roman" w:hAnsi="Times New Roman" w:cs="Times New Roman"/>
          <w:b/>
        </w:rPr>
      </w:pPr>
      <w:r w:rsidRPr="004C45D4">
        <w:rPr>
          <w:rFonts w:ascii="Times New Roman" w:hAnsi="Times New Roman" w:cs="Times New Roman"/>
          <w:b/>
          <w:bCs/>
        </w:rPr>
        <w:lastRenderedPageBreak/>
        <w:t>Хаметзянова Л.Р.</w:t>
      </w:r>
      <w:r w:rsidRPr="004C45D4">
        <w:rPr>
          <w:rFonts w:ascii="Times New Roman" w:hAnsi="Times New Roman" w:cs="Times New Roman"/>
          <w:b/>
          <w:vertAlign w:val="superscript"/>
        </w:rPr>
        <w:footnoteReference w:customMarkFollows="1" w:id="87"/>
        <w:sym w:font="Symbol" w:char="F0D3"/>
      </w:r>
    </w:p>
    <w:p w:rsidR="00CB3B46" w:rsidRPr="004C45D4" w:rsidRDefault="00CB3B46" w:rsidP="00692C6D">
      <w:pPr>
        <w:spacing w:after="0" w:line="240" w:lineRule="auto"/>
        <w:jc w:val="center"/>
        <w:rPr>
          <w:rFonts w:ascii="Times New Roman" w:hAnsi="Times New Roman" w:cs="Times New Roman"/>
          <w:i/>
        </w:rPr>
      </w:pPr>
      <w:r w:rsidRPr="004C45D4">
        <w:rPr>
          <w:rFonts w:ascii="Times New Roman" w:hAnsi="Times New Roman" w:cs="Times New Roman"/>
          <w:i/>
        </w:rPr>
        <w:t>Научный руководитель – преподаватель</w:t>
      </w:r>
    </w:p>
    <w:p w:rsidR="00CB3B46" w:rsidRPr="004C45D4" w:rsidRDefault="00CB3B46" w:rsidP="00692C6D">
      <w:pPr>
        <w:spacing w:after="0" w:line="240" w:lineRule="auto"/>
        <w:jc w:val="center"/>
        <w:rPr>
          <w:rFonts w:ascii="Times New Roman" w:hAnsi="Times New Roman" w:cs="Times New Roman"/>
          <w:i/>
        </w:rPr>
      </w:pPr>
      <w:r w:rsidRPr="004C45D4">
        <w:rPr>
          <w:rFonts w:ascii="Times New Roman" w:hAnsi="Times New Roman" w:cs="Times New Roman"/>
          <w:i/>
        </w:rPr>
        <w:t>Морус Г.Г.</w:t>
      </w:r>
    </w:p>
    <w:p w:rsidR="00CB3B46" w:rsidRPr="004C45D4" w:rsidRDefault="00CB3B46" w:rsidP="00692C6D">
      <w:pPr>
        <w:spacing w:after="0" w:line="240" w:lineRule="auto"/>
        <w:jc w:val="center"/>
        <w:rPr>
          <w:rFonts w:ascii="Times New Roman" w:hAnsi="Times New Roman" w:cs="Times New Roman"/>
          <w:i/>
        </w:rPr>
      </w:pPr>
    </w:p>
    <w:p w:rsidR="00CB3B46" w:rsidRPr="004C45D4" w:rsidRDefault="00CB3B46" w:rsidP="00692C6D">
      <w:pPr>
        <w:spacing w:after="0" w:line="240" w:lineRule="auto"/>
        <w:jc w:val="center"/>
        <w:rPr>
          <w:rFonts w:ascii="Times New Roman" w:hAnsi="Times New Roman" w:cs="Times New Roman"/>
          <w:i/>
        </w:rPr>
      </w:pPr>
      <w:r w:rsidRPr="004C45D4">
        <w:rPr>
          <w:rFonts w:ascii="Times New Roman" w:hAnsi="Times New Roman" w:cs="Times New Roman"/>
          <w:i/>
        </w:rPr>
        <w:t>Колледж Бирского филиала</w:t>
      </w:r>
    </w:p>
    <w:p w:rsidR="00CB3B46" w:rsidRPr="004C45D4" w:rsidRDefault="00CB3B46" w:rsidP="00692C6D">
      <w:pPr>
        <w:spacing w:after="0" w:line="240" w:lineRule="auto"/>
        <w:jc w:val="center"/>
        <w:rPr>
          <w:rFonts w:ascii="Times New Roman" w:hAnsi="Times New Roman" w:cs="Times New Roman"/>
          <w:i/>
        </w:rPr>
      </w:pPr>
      <w:r w:rsidRPr="004C45D4">
        <w:rPr>
          <w:rFonts w:ascii="Times New Roman" w:hAnsi="Times New Roman" w:cs="Times New Roman"/>
          <w:i/>
        </w:rPr>
        <w:t xml:space="preserve">ФГБОУ ВО </w:t>
      </w:r>
      <w:r w:rsidR="00175885">
        <w:rPr>
          <w:rFonts w:ascii="Times New Roman" w:hAnsi="Times New Roman" w:cs="Times New Roman"/>
          <w:i/>
        </w:rPr>
        <w:t>«</w:t>
      </w:r>
      <w:r w:rsidRPr="004C45D4">
        <w:rPr>
          <w:rFonts w:ascii="Times New Roman" w:hAnsi="Times New Roman" w:cs="Times New Roman"/>
          <w:i/>
        </w:rPr>
        <w:t>Башкирский государственный университет</w:t>
      </w:r>
      <w:r w:rsidR="00175885">
        <w:rPr>
          <w:rFonts w:ascii="Times New Roman" w:hAnsi="Times New Roman" w:cs="Times New Roman"/>
          <w:i/>
        </w:rPr>
        <w:t>»</w:t>
      </w:r>
    </w:p>
    <w:p w:rsidR="00CB3B46" w:rsidRPr="004C45D4" w:rsidRDefault="00CB3B46" w:rsidP="00692C6D">
      <w:pPr>
        <w:pStyle w:val="a3"/>
        <w:jc w:val="center"/>
        <w:rPr>
          <w:rFonts w:ascii="Times New Roman" w:hAnsi="Times New Roman" w:cs="Times New Roman"/>
          <w:b/>
          <w:bCs/>
        </w:rPr>
      </w:pPr>
      <w:r w:rsidRPr="004C45D4">
        <w:rPr>
          <w:rFonts w:ascii="Times New Roman" w:hAnsi="Times New Roman" w:cs="Times New Roman"/>
          <w:i/>
        </w:rPr>
        <w:t>Республика Башкортостан, г. Бирск</w:t>
      </w:r>
    </w:p>
    <w:p w:rsidR="00CB3B46" w:rsidRPr="004C45D4" w:rsidRDefault="00CB3B46" w:rsidP="00692C6D">
      <w:pPr>
        <w:pStyle w:val="a3"/>
        <w:jc w:val="center"/>
        <w:rPr>
          <w:rFonts w:ascii="Times New Roman" w:hAnsi="Times New Roman" w:cs="Times New Roman"/>
          <w:b/>
          <w:bCs/>
        </w:rPr>
      </w:pPr>
    </w:p>
    <w:p w:rsidR="00CB3B46" w:rsidRPr="004C45D4" w:rsidRDefault="00CB3B46" w:rsidP="00692C6D">
      <w:pPr>
        <w:pStyle w:val="a3"/>
        <w:jc w:val="center"/>
        <w:rPr>
          <w:rFonts w:ascii="Times New Roman" w:hAnsi="Times New Roman" w:cs="Times New Roman"/>
          <w:b/>
          <w:bCs/>
        </w:rPr>
      </w:pPr>
      <w:r w:rsidRPr="004C45D4">
        <w:rPr>
          <w:rFonts w:ascii="Times New Roman" w:hAnsi="Times New Roman" w:cs="Times New Roman"/>
          <w:b/>
          <w:bCs/>
        </w:rPr>
        <w:t>ТАТАРСКИЙ ОРНАМЕНТ</w:t>
      </w:r>
    </w:p>
    <w:p w:rsidR="00CB3B46" w:rsidRPr="004C45D4" w:rsidRDefault="00CB3B46" w:rsidP="00CB3B46">
      <w:pPr>
        <w:pStyle w:val="a3"/>
        <w:ind w:firstLine="425"/>
        <w:jc w:val="center"/>
        <w:rPr>
          <w:rFonts w:ascii="Times New Roman" w:hAnsi="Times New Roman" w:cs="Times New Roman"/>
          <w:b/>
          <w:bCs/>
        </w:rPr>
      </w:pPr>
    </w:p>
    <w:p w:rsidR="00CB3B46" w:rsidRPr="004C45D4" w:rsidRDefault="00CB3B46" w:rsidP="00CB3B46">
      <w:pPr>
        <w:pStyle w:val="a4"/>
        <w:shd w:val="clear" w:color="auto" w:fill="FFFFFF"/>
        <w:spacing w:before="0" w:beforeAutospacing="0" w:after="0" w:afterAutospacing="0"/>
        <w:ind w:firstLine="426"/>
        <w:jc w:val="both"/>
        <w:rPr>
          <w:sz w:val="22"/>
          <w:szCs w:val="22"/>
        </w:rPr>
      </w:pPr>
      <w:r w:rsidRPr="004C45D4">
        <w:rPr>
          <w:sz w:val="22"/>
          <w:szCs w:val="22"/>
        </w:rPr>
        <w:t xml:space="preserve"> Будущий специалист в области дизайна должен уметь решать нетрадиционные творческие задачи и иметь специфическое мировоззрение, нацеленное на художественное преобразование окружающего нас предметного мира. В связи с этим развитие творческих способностей будущих дизайнеров направлено на развитие творческого мышления, которое является основой дизайнерского творчества. Особым пластом для развития и формирования творческих способностей будущего дизайнера, является изучение народного орнамента.</w:t>
      </w:r>
    </w:p>
    <w:p w:rsidR="00CB3B46" w:rsidRPr="004C45D4" w:rsidRDefault="00CB3B46" w:rsidP="00CB3B46">
      <w:pPr>
        <w:pStyle w:val="a4"/>
        <w:shd w:val="clear" w:color="auto" w:fill="FFFFFF"/>
        <w:spacing w:before="0" w:beforeAutospacing="0" w:after="0" w:afterAutospacing="0"/>
        <w:ind w:firstLine="425"/>
        <w:jc w:val="both"/>
        <w:rPr>
          <w:sz w:val="22"/>
          <w:szCs w:val="22"/>
        </w:rPr>
      </w:pPr>
      <w:r w:rsidRPr="004C45D4">
        <w:rPr>
          <w:sz w:val="22"/>
          <w:szCs w:val="22"/>
        </w:rPr>
        <w:t>Татарский народный орнамент представляет яркую и своеобразную страницу художественного творчества народа. Являясь основным средством декоративно-прикладного искусства, он отражает в то же время сложную историю формирования и развития народа, его культуры и искусства. Орнамент татарского народа складывался в результате длительного процесса его исторического развития и широкого взаимообщения с соседними и дальними народами. Сложные условия этнического формирования народа обусловили общность многих видов его искусства с искусством соседних народов, а также с искусством народов Востока. Каждая эпоха в жизни народа накладывала определенный отпечаток на его изобразительное искусство, орнамент, его стиль.</w:t>
      </w:r>
    </w:p>
    <w:p w:rsidR="00CB3B46" w:rsidRPr="004C45D4" w:rsidRDefault="00CB3B46" w:rsidP="00CB3B46">
      <w:pPr>
        <w:pStyle w:val="a4"/>
        <w:shd w:val="clear" w:color="auto" w:fill="FFFFFF"/>
        <w:spacing w:before="0" w:beforeAutospacing="0" w:after="0" w:afterAutospacing="0"/>
        <w:ind w:firstLine="425"/>
        <w:jc w:val="both"/>
        <w:rPr>
          <w:sz w:val="22"/>
          <w:szCs w:val="22"/>
        </w:rPr>
      </w:pPr>
      <w:r w:rsidRPr="004C45D4">
        <w:rPr>
          <w:noProof/>
          <w:sz w:val="22"/>
          <w:szCs w:val="22"/>
        </w:rPr>
        <w:drawing>
          <wp:anchor distT="0" distB="0" distL="114300" distR="114300" simplePos="0" relativeHeight="251717632" behindDoc="0" locked="0" layoutInCell="1" allowOverlap="1">
            <wp:simplePos x="0" y="0"/>
            <wp:positionH relativeFrom="column">
              <wp:posOffset>4260215</wp:posOffset>
            </wp:positionH>
            <wp:positionV relativeFrom="paragraph">
              <wp:posOffset>949325</wp:posOffset>
            </wp:positionV>
            <wp:extent cx="2233930" cy="1610995"/>
            <wp:effectExtent l="19050" t="0" r="0" b="0"/>
            <wp:wrapSquare wrapText="bothSides"/>
            <wp:docPr id="43" name="Рисунок 43" descr="C:\Users\Ляйсан\Desktop\узор на тюбетейк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яйсан\Desktop\узор на тюбетейке.jpg"/>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7239" b="4912"/>
                    <a:stretch/>
                  </pic:blipFill>
                  <pic:spPr bwMode="auto">
                    <a:xfrm>
                      <a:off x="0" y="0"/>
                      <a:ext cx="2233930" cy="1610995"/>
                    </a:xfrm>
                    <a:prstGeom prst="rect">
                      <a:avLst/>
                    </a:prstGeom>
                    <a:noFill/>
                    <a:ln>
                      <a:noFill/>
                    </a:ln>
                    <a:extLst>
                      <a:ext uri="{53640926-AAD7-44D8-BBD7-CCE9431645EC}">
                        <a14:shadowObscured xmlns:a14="http://schemas.microsoft.com/office/drawing/2010/main"/>
                      </a:ext>
                    </a:extLst>
                  </pic:spPr>
                </pic:pic>
              </a:graphicData>
            </a:graphic>
          </wp:anchor>
        </w:drawing>
      </w:r>
      <w:r w:rsidRPr="004C45D4">
        <w:rPr>
          <w:sz w:val="22"/>
          <w:szCs w:val="22"/>
        </w:rPr>
        <w:t>Прекрасные образцы татарского орнамента нашли яркое выражение в различных произведениях многовекового творчества народа: в тонких узорах ювелирных изделий, красочных вышивках и узорных тканях, резной пластике надгробных камней, головных уборах, разноцветной мозаике кожаной обуви, украшениях жилища. Наряду с художественно-этническими сторонами в орнаменте довольно ярко проявляются особенности быта, хозяйственной деятельности и идеологии народа, та историческая среда, которая в различные эпохи вносила в него различные напластования.</w:t>
      </w:r>
    </w:p>
    <w:p w:rsidR="00CB3B46" w:rsidRPr="004C45D4" w:rsidRDefault="00CB3B46" w:rsidP="00CB3B46">
      <w:pPr>
        <w:pStyle w:val="a4"/>
        <w:shd w:val="clear" w:color="auto" w:fill="FFFFFF"/>
        <w:spacing w:before="0" w:beforeAutospacing="0" w:after="0" w:afterAutospacing="0"/>
        <w:ind w:firstLine="425"/>
        <w:jc w:val="both"/>
        <w:rPr>
          <w:sz w:val="22"/>
          <w:szCs w:val="22"/>
        </w:rPr>
      </w:pPr>
      <w:r w:rsidRPr="004C45D4">
        <w:rPr>
          <w:sz w:val="22"/>
          <w:szCs w:val="22"/>
          <w:shd w:val="clear" w:color="auto" w:fill="FFFFFF"/>
        </w:rPr>
        <w:t xml:space="preserve">Актуальностью является, что нынешнее поколение, мало интересуется своей национальностью и историей. Особенно молодое поколение, у них возникают другие интересы, но всегда нужно помнить об истории не только своего народа, но и тех, кто живет рядом с нами, истории, которая базируется на глубокой взаимосвязи с природой и бытом народа. В </w:t>
      </w:r>
      <w:r w:rsidRPr="004C45D4">
        <w:rPr>
          <w:sz w:val="22"/>
          <w:szCs w:val="22"/>
        </w:rPr>
        <w:t>современном интерьере дома, в одежде, в предметах очень широко применяются татарский орнамент. В своей статье хотела бы показать и подчеркнуть красоту, и особенность видов татарского орнамента.</w:t>
      </w:r>
    </w:p>
    <w:p w:rsidR="00CB3B46" w:rsidRPr="004C45D4" w:rsidRDefault="00CB3B46" w:rsidP="00CB3B46">
      <w:pPr>
        <w:pStyle w:val="a4"/>
        <w:shd w:val="clear" w:color="auto" w:fill="FFFFFF"/>
        <w:spacing w:before="0" w:beforeAutospacing="0" w:after="0" w:afterAutospacing="0"/>
        <w:ind w:firstLine="425"/>
        <w:jc w:val="both"/>
        <w:rPr>
          <w:sz w:val="22"/>
          <w:szCs w:val="22"/>
        </w:rPr>
      </w:pPr>
      <w:r w:rsidRPr="004C45D4">
        <w:rPr>
          <w:noProof/>
          <w:sz w:val="22"/>
          <w:szCs w:val="22"/>
        </w:rPr>
        <w:drawing>
          <wp:anchor distT="0" distB="0" distL="114300" distR="114300" simplePos="0" relativeHeight="251716608" behindDoc="0" locked="0" layoutInCell="1" allowOverlap="1">
            <wp:simplePos x="0" y="0"/>
            <wp:positionH relativeFrom="column">
              <wp:posOffset>20955</wp:posOffset>
            </wp:positionH>
            <wp:positionV relativeFrom="paragraph">
              <wp:posOffset>396875</wp:posOffset>
            </wp:positionV>
            <wp:extent cx="2560320" cy="1795780"/>
            <wp:effectExtent l="19050" t="0" r="0" b="0"/>
            <wp:wrapSquare wrapText="bothSides"/>
            <wp:docPr id="49" name="Рисунок 49" descr="C:\Users\Ляйсан\Desktop\узор на полотенце и намазлык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яйсан\Desktop\узор на полотенце и намазлыке.jpg"/>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r="3689" b="4027"/>
                    <a:stretch/>
                  </pic:blipFill>
                  <pic:spPr bwMode="auto">
                    <a:xfrm>
                      <a:off x="0" y="0"/>
                      <a:ext cx="2560320" cy="1795780"/>
                    </a:xfrm>
                    <a:prstGeom prst="rect">
                      <a:avLst/>
                    </a:prstGeom>
                    <a:noFill/>
                    <a:ln>
                      <a:noFill/>
                    </a:ln>
                    <a:extLst>
                      <a:ext uri="{53640926-AAD7-44D8-BBD7-CCE9431645EC}">
                        <a14:shadowObscured xmlns:a14="http://schemas.microsoft.com/office/drawing/2010/main"/>
                      </a:ext>
                    </a:extLst>
                  </pic:spPr>
                </pic:pic>
              </a:graphicData>
            </a:graphic>
          </wp:anchor>
        </w:drawing>
      </w:r>
      <w:r w:rsidRPr="004C45D4">
        <w:rPr>
          <w:sz w:val="22"/>
          <w:szCs w:val="22"/>
        </w:rPr>
        <w:t xml:space="preserve">Давайте в начале обратимся к истории развития татарского орнамента. Татарский народ имеет древнюю и колоритную культуру. Его быт, горести и радости, войны и союзы, уклад жизни, верования не могли не отразиться в творчестве. Поскольку народ древний, история и культура насчитывают столетия. По своему быту и мировоззрению нация отличалась от селившихся рядом племен и была обособлена. Поэтому, например, татарский орнамент, используется в мотивах и узорах различных бытовых изделий. Как и в орнаментике жилища, отражается богатство художественного мышления народа, тонкое чувство ритма, пропорции, понимание формы, силуэта, цвета, материала. </w:t>
      </w:r>
    </w:p>
    <w:p w:rsidR="00CB3B46" w:rsidRPr="004C45D4" w:rsidRDefault="00CB3B46" w:rsidP="00CB3B46">
      <w:pPr>
        <w:pStyle w:val="a3"/>
        <w:ind w:firstLine="425"/>
        <w:jc w:val="both"/>
        <w:rPr>
          <w:rFonts w:ascii="Times New Roman" w:hAnsi="Times New Roman" w:cs="Times New Roman"/>
        </w:rPr>
      </w:pPr>
      <w:r w:rsidRPr="004C45D4">
        <w:rPr>
          <w:rFonts w:ascii="Times New Roman" w:hAnsi="Times New Roman" w:cs="Times New Roman"/>
        </w:rPr>
        <w:lastRenderedPageBreak/>
        <w:t>Устойчивость орнамента, связанного с бытом, традициями и обычаями народа, привела к своеобразному сосуществованию орнамента двух типов — древнего скотоводческого и земледельческого, давших начало развитию ряда производных узоров. Различные исторические напластования обусловили многообразие и сложность орнамента, который в процессе своего длительного развития уже в первой половине XVI в. имел ярко выраженные стилевые признаки, связанные с художественными традициями волжско-камских булгар и золотоордынских татар [2].</w:t>
      </w:r>
    </w:p>
    <w:p w:rsidR="00CB3B46" w:rsidRPr="004C45D4" w:rsidRDefault="00CB3B46" w:rsidP="00CB3B46">
      <w:pPr>
        <w:pStyle w:val="a3"/>
        <w:ind w:firstLine="425"/>
        <w:jc w:val="both"/>
        <w:rPr>
          <w:rFonts w:ascii="Times New Roman" w:hAnsi="Times New Roman" w:cs="Times New Roman"/>
        </w:rPr>
      </w:pPr>
      <w:r w:rsidRPr="004C45D4">
        <w:rPr>
          <w:rFonts w:ascii="Times New Roman" w:hAnsi="Times New Roman" w:cs="Times New Roman"/>
        </w:rPr>
        <w:t xml:space="preserve">Однако татарский орнамент от относительно скромной и суховатой простоты орнамента булгарского периода шагнул к формам более динамичным, декоративно насыщенным, в которых основное место отводилось традиционному </w:t>
      </w:r>
      <w:r w:rsidR="00175885">
        <w:rPr>
          <w:rFonts w:ascii="Times New Roman" w:hAnsi="Times New Roman" w:cs="Times New Roman"/>
        </w:rPr>
        <w:t>«</w:t>
      </w:r>
      <w:r w:rsidRPr="004C45D4">
        <w:rPr>
          <w:rFonts w:ascii="Times New Roman" w:hAnsi="Times New Roman" w:cs="Times New Roman"/>
        </w:rPr>
        <w:t>цветочному стилю</w:t>
      </w:r>
      <w:r w:rsidR="00175885">
        <w:rPr>
          <w:rFonts w:ascii="Times New Roman" w:hAnsi="Times New Roman" w:cs="Times New Roman"/>
        </w:rPr>
        <w:t>»</w:t>
      </w:r>
      <w:r w:rsidRPr="004C45D4">
        <w:rPr>
          <w:rFonts w:ascii="Times New Roman" w:hAnsi="Times New Roman" w:cs="Times New Roman"/>
        </w:rPr>
        <w:t xml:space="preserve">. Особенности этого стиля наиболее выпукло проявились в резной орнаментике надгробий, в ювелирных изделиях, в отдельных архитектурных деталях монументальных сооружений Казани, которым присущи характерные для этого времени черты так называемой </w:t>
      </w:r>
      <w:r w:rsidR="00175885">
        <w:rPr>
          <w:rFonts w:ascii="Times New Roman" w:hAnsi="Times New Roman" w:cs="Times New Roman"/>
        </w:rPr>
        <w:t>«</w:t>
      </w:r>
      <w:r w:rsidRPr="004C45D4">
        <w:rPr>
          <w:rFonts w:ascii="Times New Roman" w:hAnsi="Times New Roman" w:cs="Times New Roman"/>
        </w:rPr>
        <w:t>восточной барочности</w:t>
      </w:r>
      <w:r w:rsidR="00175885">
        <w:rPr>
          <w:rFonts w:ascii="Times New Roman" w:hAnsi="Times New Roman" w:cs="Times New Roman"/>
        </w:rPr>
        <w:t>»</w:t>
      </w:r>
      <w:r w:rsidRPr="004C45D4">
        <w:rPr>
          <w:rFonts w:ascii="Times New Roman" w:hAnsi="Times New Roman" w:cs="Times New Roman"/>
        </w:rPr>
        <w:t>.</w:t>
      </w:r>
    </w:p>
    <w:p w:rsidR="00CB3B46" w:rsidRPr="004C45D4" w:rsidRDefault="00CB3B46" w:rsidP="00CB3B46">
      <w:pPr>
        <w:pStyle w:val="a3"/>
        <w:ind w:firstLine="425"/>
        <w:jc w:val="both"/>
        <w:rPr>
          <w:rFonts w:ascii="Times New Roman" w:hAnsi="Times New Roman" w:cs="Times New Roman"/>
        </w:rPr>
      </w:pPr>
      <w:r w:rsidRPr="004C45D4">
        <w:rPr>
          <w:rFonts w:ascii="Times New Roman" w:hAnsi="Times New Roman" w:cs="Times New Roman"/>
        </w:rPr>
        <w:t xml:space="preserve">Сравнительно-историческое изучение показывает, что при наличии в татарском орнаменте ряда общетюркских элементов в нем имеется и весьма архаическая группа, обнаруживающая связь с орнаментом древнего горно-алтайского искусства первого тысячелетия до н.э. </w:t>
      </w:r>
    </w:p>
    <w:p w:rsidR="00CB3B46" w:rsidRPr="004C45D4" w:rsidRDefault="00CB3B46" w:rsidP="00CB3B46">
      <w:pPr>
        <w:pStyle w:val="a3"/>
        <w:ind w:firstLine="425"/>
        <w:jc w:val="both"/>
        <w:rPr>
          <w:rFonts w:ascii="Times New Roman" w:hAnsi="Times New Roman" w:cs="Times New Roman"/>
        </w:rPr>
      </w:pPr>
      <w:r w:rsidRPr="004C45D4">
        <w:rPr>
          <w:rFonts w:ascii="Times New Roman" w:hAnsi="Times New Roman" w:cs="Times New Roman"/>
        </w:rPr>
        <w:t xml:space="preserve">Здесь не может быть речи о так называемых </w:t>
      </w:r>
      <w:r w:rsidR="00175885">
        <w:rPr>
          <w:rFonts w:ascii="Times New Roman" w:hAnsi="Times New Roman" w:cs="Times New Roman"/>
        </w:rPr>
        <w:t>«</w:t>
      </w:r>
      <w:r w:rsidRPr="004C45D4">
        <w:rPr>
          <w:rFonts w:ascii="Times New Roman" w:hAnsi="Times New Roman" w:cs="Times New Roman"/>
        </w:rPr>
        <w:t>заимствованиях</w:t>
      </w:r>
      <w:r w:rsidR="00175885">
        <w:rPr>
          <w:rFonts w:ascii="Times New Roman" w:hAnsi="Times New Roman" w:cs="Times New Roman"/>
        </w:rPr>
        <w:t>»</w:t>
      </w:r>
      <w:r w:rsidRPr="004C45D4">
        <w:rPr>
          <w:rFonts w:ascii="Times New Roman" w:hAnsi="Times New Roman" w:cs="Times New Roman"/>
        </w:rPr>
        <w:t xml:space="preserve">, поскольку разговор идет о древнем орнаменте в массовых видах народного творчества. Мы не говорим об искусстве господствующих классов, об искусстве, в котором элементы восточной феодальной культуры нашли определенное отражение. Однако и здесь народное творчество проникало в искусство господствующих классов, вносило в него элементы народности и черты национального своеобразия. </w:t>
      </w:r>
    </w:p>
    <w:p w:rsidR="00CB3B46" w:rsidRPr="004C45D4" w:rsidRDefault="00CB3B46" w:rsidP="00CB3B46">
      <w:pPr>
        <w:pStyle w:val="a3"/>
        <w:ind w:firstLine="425"/>
        <w:jc w:val="both"/>
        <w:rPr>
          <w:rFonts w:ascii="Times New Roman" w:hAnsi="Times New Roman" w:cs="Times New Roman"/>
        </w:rPr>
      </w:pPr>
      <w:r w:rsidRPr="004C45D4">
        <w:rPr>
          <w:rFonts w:ascii="Times New Roman" w:hAnsi="Times New Roman" w:cs="Times New Roman"/>
          <w:shd w:val="clear" w:color="auto" w:fill="FFFFFF"/>
        </w:rPr>
        <w:t xml:space="preserve">Автор статьи </w:t>
      </w:r>
      <w:r w:rsidR="00175885">
        <w:rPr>
          <w:rFonts w:ascii="Times New Roman" w:hAnsi="Times New Roman" w:cs="Times New Roman"/>
          <w:shd w:val="clear" w:color="auto" w:fill="FFFFFF"/>
        </w:rPr>
        <w:t>«</w:t>
      </w:r>
      <w:r w:rsidRPr="004C45D4">
        <w:rPr>
          <w:rFonts w:ascii="Times New Roman" w:hAnsi="Times New Roman" w:cs="Times New Roman"/>
          <w:shd w:val="clear" w:color="auto" w:fill="FFFFFF"/>
        </w:rPr>
        <w:t>Значение символики в крымско-татарском орнаменте</w:t>
      </w:r>
      <w:r w:rsidR="00175885">
        <w:rPr>
          <w:rFonts w:ascii="Times New Roman" w:hAnsi="Times New Roman" w:cs="Times New Roman"/>
          <w:shd w:val="clear" w:color="auto" w:fill="FFFFFF"/>
        </w:rPr>
        <w:t>»</w:t>
      </w:r>
      <w:r w:rsidRPr="004C45D4">
        <w:rPr>
          <w:rFonts w:ascii="Times New Roman" w:hAnsi="Times New Roman" w:cs="Times New Roman"/>
          <w:shd w:val="clear" w:color="auto" w:fill="FFFFFF"/>
        </w:rPr>
        <w:t xml:space="preserve"> Азиза Турсуновна Селеметова обращает внимание на то </w:t>
      </w:r>
      <w:r w:rsidR="00175885">
        <w:rPr>
          <w:rFonts w:ascii="Times New Roman" w:hAnsi="Times New Roman" w:cs="Times New Roman"/>
          <w:shd w:val="clear" w:color="auto" w:fill="FFFFFF"/>
        </w:rPr>
        <w:t>«</w:t>
      </w:r>
      <w:r w:rsidRPr="004C45D4">
        <w:rPr>
          <w:rFonts w:ascii="Times New Roman" w:hAnsi="Times New Roman" w:cs="Times New Roman"/>
          <w:shd w:val="clear" w:color="auto" w:fill="FFFFFF"/>
        </w:rPr>
        <w:t>…</w:t>
      </w:r>
      <w:r w:rsidRPr="004C45D4">
        <w:rPr>
          <w:rFonts w:ascii="Times New Roman" w:hAnsi="Times New Roman" w:cs="Times New Roman"/>
        </w:rPr>
        <w:t xml:space="preserve"> что сложные исторические условия формирования культуры и искусства народа предопределили наличие в татарском орнаменте элементов орнамента других племен и народностей, сыгравших определенную роль в культуре и этногенезе казанских татар</w:t>
      </w:r>
      <w:r w:rsidR="00175885">
        <w:rPr>
          <w:rFonts w:ascii="Times New Roman" w:hAnsi="Times New Roman" w:cs="Times New Roman"/>
        </w:rPr>
        <w:t>»</w:t>
      </w:r>
      <w:r w:rsidRPr="004C45D4">
        <w:rPr>
          <w:rFonts w:ascii="Times New Roman" w:hAnsi="Times New Roman" w:cs="Times New Roman"/>
        </w:rPr>
        <w:t xml:space="preserve">. И говорит о том, что </w:t>
      </w:r>
      <w:r w:rsidR="00175885">
        <w:rPr>
          <w:rFonts w:ascii="Times New Roman" w:hAnsi="Times New Roman" w:cs="Times New Roman"/>
        </w:rPr>
        <w:t>«</w:t>
      </w:r>
      <w:r w:rsidRPr="004C45D4">
        <w:rPr>
          <w:rFonts w:ascii="Times New Roman" w:hAnsi="Times New Roman" w:cs="Times New Roman"/>
        </w:rPr>
        <w:t>… изучение татарского орнамента требует использования материалов по народному искусству ряда других народов</w:t>
      </w:r>
      <w:r w:rsidR="00175885">
        <w:rPr>
          <w:rFonts w:ascii="Times New Roman" w:hAnsi="Times New Roman" w:cs="Times New Roman"/>
        </w:rPr>
        <w:t>»</w:t>
      </w:r>
      <w:r w:rsidRPr="004C45D4">
        <w:rPr>
          <w:rFonts w:ascii="Times New Roman" w:hAnsi="Times New Roman" w:cs="Times New Roman"/>
        </w:rPr>
        <w:t xml:space="preserve">.  Также она отмечает в своих исследованиях </w:t>
      </w:r>
      <w:r w:rsidR="00175885">
        <w:rPr>
          <w:rFonts w:ascii="Times New Roman" w:hAnsi="Times New Roman" w:cs="Times New Roman"/>
        </w:rPr>
        <w:t>«</w:t>
      </w:r>
      <w:r w:rsidRPr="004C45D4">
        <w:rPr>
          <w:rFonts w:ascii="Times New Roman" w:hAnsi="Times New Roman" w:cs="Times New Roman"/>
        </w:rPr>
        <w:t>… что нужно сравнивать народный орнамент казанских татар с орнаментом городских изделий волжско-камских булгар</w:t>
      </w:r>
      <w:r w:rsidR="00175885">
        <w:rPr>
          <w:rFonts w:ascii="Times New Roman" w:hAnsi="Times New Roman" w:cs="Times New Roman"/>
        </w:rPr>
        <w:t>»</w:t>
      </w:r>
      <w:r w:rsidRPr="004C45D4">
        <w:rPr>
          <w:rFonts w:ascii="Times New Roman" w:hAnsi="Times New Roman" w:cs="Times New Roman"/>
        </w:rPr>
        <w:t xml:space="preserve">. И утверждает, что это вполне допустимо, так как </w:t>
      </w:r>
      <w:r w:rsidR="00175885">
        <w:rPr>
          <w:rFonts w:ascii="Times New Roman" w:hAnsi="Times New Roman" w:cs="Times New Roman"/>
        </w:rPr>
        <w:t>«</w:t>
      </w:r>
      <w:r w:rsidRPr="004C45D4">
        <w:rPr>
          <w:rFonts w:ascii="Times New Roman" w:hAnsi="Times New Roman" w:cs="Times New Roman"/>
        </w:rPr>
        <w:t>…творчество ремесленников-профессионалов в период средневековья тесно переплеталось с народным творчеством и отражало его художественные традиции и концепции</w:t>
      </w:r>
      <w:r w:rsidR="00175885">
        <w:rPr>
          <w:rFonts w:ascii="Times New Roman" w:hAnsi="Times New Roman" w:cs="Times New Roman"/>
        </w:rPr>
        <w:t>»</w:t>
      </w:r>
      <w:r w:rsidRPr="004C45D4">
        <w:rPr>
          <w:rFonts w:ascii="Times New Roman" w:hAnsi="Times New Roman" w:cs="Times New Roman"/>
        </w:rPr>
        <w:t>.</w:t>
      </w:r>
    </w:p>
    <w:p w:rsidR="00CB3B46" w:rsidRPr="004C45D4" w:rsidRDefault="00CB3B46" w:rsidP="00CB3B46">
      <w:pPr>
        <w:pStyle w:val="a3"/>
        <w:ind w:firstLine="425"/>
        <w:jc w:val="both"/>
        <w:rPr>
          <w:rFonts w:ascii="Times New Roman" w:hAnsi="Times New Roman" w:cs="Times New Roman"/>
        </w:rPr>
      </w:pPr>
      <w:r w:rsidRPr="004C45D4">
        <w:rPr>
          <w:rFonts w:ascii="Times New Roman" w:hAnsi="Times New Roman" w:cs="Times New Roman"/>
        </w:rPr>
        <w:t xml:space="preserve">Также А.Т. </w:t>
      </w:r>
      <w:r w:rsidRPr="004C45D4">
        <w:rPr>
          <w:rFonts w:ascii="Times New Roman" w:hAnsi="Times New Roman" w:cs="Times New Roman"/>
          <w:shd w:val="clear" w:color="auto" w:fill="FFFFFF"/>
        </w:rPr>
        <w:t>Селеметова</w:t>
      </w:r>
      <w:r w:rsidRPr="004C45D4">
        <w:rPr>
          <w:rFonts w:ascii="Times New Roman" w:hAnsi="Times New Roman" w:cs="Times New Roman"/>
        </w:rPr>
        <w:t xml:space="preserve"> уделяет основное внимание в своей работе систематизации, особенностям, стилевым признакам и анализу видов татарского орнамента конца XVIII </w:t>
      </w:r>
      <w:r w:rsidRPr="004C45D4">
        <w:rPr>
          <w:rFonts w:ascii="Times New Roman" w:hAnsi="Times New Roman" w:cs="Times New Roman"/>
          <w:shd w:val="clear" w:color="auto" w:fill="FFFFFF"/>
        </w:rPr>
        <w:t>—</w:t>
      </w:r>
      <w:r w:rsidRPr="004C45D4">
        <w:rPr>
          <w:rFonts w:ascii="Times New Roman" w:hAnsi="Times New Roman" w:cs="Times New Roman"/>
        </w:rPr>
        <w:t xml:space="preserve"> начала XX вв.; исследует вопросы, связанные с развитием и спецификой узоротворчества (композиция, размещение) и художественно-образной выразительностью орнамента [1].</w:t>
      </w:r>
    </w:p>
    <w:p w:rsidR="00CB3B46" w:rsidRPr="004C45D4" w:rsidRDefault="00CB3B46" w:rsidP="00CB3B46">
      <w:pPr>
        <w:pStyle w:val="a3"/>
        <w:ind w:firstLine="425"/>
        <w:jc w:val="both"/>
        <w:rPr>
          <w:rFonts w:ascii="Times New Roman" w:eastAsia="Times New Roman" w:hAnsi="Times New Roman" w:cs="Times New Roman"/>
          <w:lang w:eastAsia="ru-RU"/>
        </w:rPr>
      </w:pPr>
      <w:r w:rsidRPr="004C45D4">
        <w:rPr>
          <w:rFonts w:ascii="Times New Roman" w:eastAsia="Times New Roman" w:hAnsi="Times New Roman" w:cs="Times New Roman"/>
          <w:lang w:eastAsia="ru-RU"/>
        </w:rPr>
        <w:t>Татарские мастера и мастерицы издавна украшали предметы интерьера, одежду и аксессуары орнаментами. В их работах можно проследить три основных вида:</w:t>
      </w:r>
    </w:p>
    <w:p w:rsidR="00CB3B46" w:rsidRPr="004C45D4" w:rsidRDefault="00CB3B46" w:rsidP="00CB3B46">
      <w:pPr>
        <w:spacing w:after="0" w:line="240" w:lineRule="auto"/>
        <w:ind w:firstLine="284"/>
        <w:jc w:val="both"/>
        <w:rPr>
          <w:rFonts w:ascii="Times New Roman" w:eastAsia="Times New Roman" w:hAnsi="Times New Roman" w:cs="Times New Roman"/>
          <w:lang w:eastAsia="ru-RU"/>
        </w:rPr>
      </w:pPr>
      <w:r w:rsidRPr="004C45D4">
        <w:rPr>
          <w:rFonts w:ascii="Times New Roman" w:eastAsia="Times New Roman" w:hAnsi="Times New Roman" w:cs="Times New Roman"/>
          <w:noProof/>
          <w:shd w:val="clear" w:color="auto" w:fill="FFFFFF"/>
          <w:lang w:eastAsia="ru-RU"/>
        </w:rPr>
        <w:drawing>
          <wp:anchor distT="0" distB="0" distL="114300" distR="114300" simplePos="0" relativeHeight="251720704" behindDoc="0" locked="0" layoutInCell="1" allowOverlap="1">
            <wp:simplePos x="0" y="0"/>
            <wp:positionH relativeFrom="column">
              <wp:posOffset>-21590</wp:posOffset>
            </wp:positionH>
            <wp:positionV relativeFrom="paragraph">
              <wp:posOffset>57785</wp:posOffset>
            </wp:positionV>
            <wp:extent cx="2206625" cy="1548130"/>
            <wp:effectExtent l="19050" t="19050" r="22225" b="13970"/>
            <wp:wrapSquare wrapText="bothSides"/>
            <wp:docPr id="50" name="Рисунок 50" descr="C:\Users\Ляйсан\Desktop\мотив тюльпа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яйсан\Desktop\мотив тюльпана.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206625" cy="1548130"/>
                    </a:xfrm>
                    <a:prstGeom prst="rect">
                      <a:avLst/>
                    </a:prstGeom>
                    <a:noFill/>
                    <a:ln>
                      <a:solidFill>
                        <a:schemeClr val="tx1"/>
                      </a:solidFill>
                    </a:ln>
                  </pic:spPr>
                </pic:pic>
              </a:graphicData>
            </a:graphic>
          </wp:anchor>
        </w:drawing>
      </w:r>
      <w:r w:rsidRPr="004C45D4">
        <w:rPr>
          <w:rFonts w:ascii="Times New Roman" w:eastAsia="Times New Roman" w:hAnsi="Times New Roman" w:cs="Times New Roman"/>
          <w:shd w:val="clear" w:color="auto" w:fill="FFFFFF"/>
          <w:lang w:eastAsia="ru-RU"/>
        </w:rPr>
        <w:t>1. Цветочно-растительный орнамент</w:t>
      </w:r>
      <w:r w:rsidRPr="004C45D4">
        <w:rPr>
          <w:rFonts w:ascii="Times New Roman" w:hAnsi="Times New Roman" w:cs="Times New Roman"/>
        </w:rPr>
        <w:t xml:space="preserve">— </w:t>
      </w:r>
      <w:r w:rsidRPr="004C45D4">
        <w:rPr>
          <w:rFonts w:ascii="Times New Roman" w:hAnsi="Times New Roman" w:cs="Times New Roman"/>
          <w:shd w:val="clear" w:color="auto" w:fill="FFFFFF"/>
        </w:rPr>
        <w:t>является наиболее распространенным</w:t>
      </w:r>
      <w:r w:rsidRPr="004C45D4">
        <w:rPr>
          <w:rFonts w:ascii="Times New Roman" w:eastAsia="Times New Roman" w:hAnsi="Times New Roman" w:cs="Times New Roman"/>
          <w:shd w:val="clear" w:color="auto" w:fill="FFFFFF"/>
          <w:lang w:eastAsia="ru-RU"/>
        </w:rPr>
        <w:t xml:space="preserve"> в </w:t>
      </w:r>
      <w:r w:rsidRPr="004C45D4">
        <w:rPr>
          <w:rFonts w:ascii="Times New Roman" w:hAnsi="Times New Roman" w:cs="Times New Roman"/>
          <w:shd w:val="clear" w:color="auto" w:fill="FFFFFF"/>
        </w:rPr>
        <w:t xml:space="preserve">татарском орнаменте. Можно создать как простые формы, так и сложные букеты. </w:t>
      </w:r>
      <w:r w:rsidRPr="004C45D4">
        <w:rPr>
          <w:rFonts w:ascii="Times New Roman" w:eastAsia="Times New Roman" w:hAnsi="Times New Roman" w:cs="Times New Roman"/>
          <w:lang w:eastAsia="ru-RU"/>
        </w:rPr>
        <w:t>Существуют три направления: степное, луговое и садовое.</w:t>
      </w:r>
    </w:p>
    <w:p w:rsidR="00CB3B46" w:rsidRPr="004C45D4" w:rsidRDefault="00CB3B46" w:rsidP="00CB3B46">
      <w:pPr>
        <w:spacing w:after="0" w:line="240" w:lineRule="auto"/>
        <w:ind w:firstLine="284"/>
        <w:jc w:val="both"/>
        <w:rPr>
          <w:rFonts w:ascii="Times New Roman" w:eastAsia="Times New Roman" w:hAnsi="Times New Roman" w:cs="Times New Roman"/>
          <w:lang w:eastAsia="ru-RU"/>
        </w:rPr>
      </w:pPr>
      <w:r w:rsidRPr="004C45D4">
        <w:rPr>
          <w:rFonts w:ascii="Times New Roman" w:eastAsia="Times New Roman" w:hAnsi="Times New Roman" w:cs="Times New Roman"/>
          <w:noProof/>
          <w:lang w:eastAsia="ru-RU"/>
        </w:rPr>
        <w:drawing>
          <wp:anchor distT="0" distB="0" distL="114300" distR="114300" simplePos="0" relativeHeight="251718656" behindDoc="0" locked="0" layoutInCell="1" allowOverlap="1">
            <wp:simplePos x="0" y="0"/>
            <wp:positionH relativeFrom="column">
              <wp:posOffset>3749040</wp:posOffset>
            </wp:positionH>
            <wp:positionV relativeFrom="paragraph">
              <wp:posOffset>69215</wp:posOffset>
            </wp:positionV>
            <wp:extent cx="2205990" cy="1407160"/>
            <wp:effectExtent l="19050" t="19050" r="22860" b="21590"/>
            <wp:wrapSquare wrapText="bothSides"/>
            <wp:docPr id="52" name="Рисунок 52" descr="C:\Users\Ляйсан\Desktop\мотив садового орнамен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яйсан\Desktop\мотив садового орнамента.jpg"/>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b="9199"/>
                    <a:stretch/>
                  </pic:blipFill>
                  <pic:spPr bwMode="auto">
                    <a:xfrm>
                      <a:off x="0" y="0"/>
                      <a:ext cx="2205990" cy="140716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sidRPr="004C45D4">
        <w:rPr>
          <w:rFonts w:ascii="Times New Roman" w:eastAsia="Times New Roman" w:hAnsi="Times New Roman" w:cs="Times New Roman"/>
          <w:lang w:eastAsia="ru-RU"/>
        </w:rPr>
        <w:t xml:space="preserve">Первое направление </w:t>
      </w:r>
      <w:r w:rsidRPr="004C45D4">
        <w:rPr>
          <w:rFonts w:ascii="Times New Roman" w:hAnsi="Times New Roman" w:cs="Times New Roman"/>
          <w:shd w:val="clear" w:color="auto" w:fill="FFFFFF"/>
        </w:rPr>
        <w:t>степное,</w:t>
      </w:r>
      <w:r w:rsidRPr="004C45D4">
        <w:rPr>
          <w:rFonts w:ascii="Times New Roman" w:eastAsia="Times New Roman" w:hAnsi="Times New Roman" w:cs="Times New Roman"/>
          <w:lang w:eastAsia="ru-RU"/>
        </w:rPr>
        <w:t xml:space="preserve"> где изображались тюльпаны, незабудки, маки, ветреницы, гвоздики</w:t>
      </w:r>
      <w:r w:rsidRPr="004C45D4">
        <w:rPr>
          <w:rFonts w:ascii="Times New Roman" w:hAnsi="Times New Roman" w:cs="Times New Roman"/>
          <w:shd w:val="clear" w:color="auto" w:fill="FFFFFF"/>
        </w:rPr>
        <w:t>, второе направление луговое</w:t>
      </w:r>
      <w:r w:rsidRPr="004C45D4">
        <w:rPr>
          <w:rFonts w:ascii="Times New Roman" w:eastAsia="Times New Roman" w:hAnsi="Times New Roman" w:cs="Times New Roman"/>
          <w:lang w:eastAsia="ru-RU"/>
        </w:rPr>
        <w:t xml:space="preserve"> где изображалисьромашки, колокольчики, васильки, шиповники </w:t>
      </w:r>
      <w:r w:rsidRPr="004C45D4">
        <w:rPr>
          <w:rFonts w:ascii="Times New Roman" w:hAnsi="Times New Roman" w:cs="Times New Roman"/>
          <w:shd w:val="clear" w:color="auto" w:fill="FFFFFF"/>
        </w:rPr>
        <w:t>и третье направление это садовое</w:t>
      </w:r>
      <w:r w:rsidRPr="004C45D4">
        <w:rPr>
          <w:rFonts w:ascii="Times New Roman" w:eastAsia="Times New Roman" w:hAnsi="Times New Roman" w:cs="Times New Roman"/>
          <w:lang w:eastAsia="ru-RU"/>
        </w:rPr>
        <w:t xml:space="preserve"> где изображались георгины, астры, хризантемы, пионы, фиалки и розы</w:t>
      </w:r>
      <w:r w:rsidRPr="004C45D4">
        <w:rPr>
          <w:rFonts w:ascii="Times New Roman" w:hAnsi="Times New Roman" w:cs="Times New Roman"/>
          <w:shd w:val="clear" w:color="auto" w:fill="FFFFFF"/>
        </w:rPr>
        <w:t xml:space="preserve">. Основными мотивамислужат тюльпан и гвоздика </w:t>
      </w:r>
      <w:r w:rsidRPr="004C45D4">
        <w:rPr>
          <w:rFonts w:ascii="Times New Roman" w:hAnsi="Times New Roman" w:cs="Times New Roman"/>
        </w:rPr>
        <w:t>[4].</w:t>
      </w:r>
    </w:p>
    <w:p w:rsidR="00CB3B46" w:rsidRPr="004C45D4" w:rsidRDefault="00CB3B46" w:rsidP="00CB3B46">
      <w:pPr>
        <w:pStyle w:val="a3"/>
        <w:ind w:firstLine="425"/>
        <w:jc w:val="both"/>
        <w:rPr>
          <w:rFonts w:ascii="Times New Roman" w:eastAsia="Times New Roman" w:hAnsi="Times New Roman" w:cs="Times New Roman"/>
          <w:lang w:eastAsia="ru-RU"/>
        </w:rPr>
      </w:pPr>
      <w:r w:rsidRPr="004C45D4">
        <w:rPr>
          <w:rFonts w:ascii="Times New Roman" w:eastAsia="Times New Roman" w:hAnsi="Times New Roman" w:cs="Times New Roman"/>
          <w:noProof/>
          <w:lang w:eastAsia="ru-RU"/>
        </w:rPr>
        <w:drawing>
          <wp:anchor distT="0" distB="0" distL="114300" distR="114300" simplePos="0" relativeHeight="251721728" behindDoc="1" locked="0" layoutInCell="1" allowOverlap="1">
            <wp:simplePos x="0" y="0"/>
            <wp:positionH relativeFrom="column">
              <wp:posOffset>3751580</wp:posOffset>
            </wp:positionH>
            <wp:positionV relativeFrom="paragraph">
              <wp:posOffset>1220470</wp:posOffset>
            </wp:positionV>
            <wp:extent cx="2232025" cy="1572260"/>
            <wp:effectExtent l="19050" t="19050" r="15875" b="27940"/>
            <wp:wrapSquare wrapText="bothSides"/>
            <wp:docPr id="53" name="Рисунок 53" descr="C:\Users\Ляйсан\Desktop\геометрический орнаме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Ляйсан\Desktop\геометрический орнамент.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232025" cy="1572260"/>
                    </a:xfrm>
                    <a:prstGeom prst="rect">
                      <a:avLst/>
                    </a:prstGeom>
                    <a:noFill/>
                    <a:ln>
                      <a:solidFill>
                        <a:schemeClr val="tx1"/>
                      </a:solidFill>
                    </a:ln>
                  </pic:spPr>
                </pic:pic>
              </a:graphicData>
            </a:graphic>
          </wp:anchor>
        </w:drawing>
      </w:r>
      <w:r w:rsidRPr="004C45D4">
        <w:rPr>
          <w:rFonts w:ascii="Times New Roman" w:hAnsi="Times New Roman" w:cs="Times New Roman"/>
          <w:noProof/>
          <w:lang w:eastAsia="ru-RU"/>
        </w:rPr>
        <w:drawing>
          <wp:anchor distT="0" distB="0" distL="114300" distR="114300" simplePos="0" relativeHeight="251719680" behindDoc="0" locked="0" layoutInCell="1" allowOverlap="1">
            <wp:simplePos x="0" y="0"/>
            <wp:positionH relativeFrom="column">
              <wp:posOffset>-22860</wp:posOffset>
            </wp:positionH>
            <wp:positionV relativeFrom="paragraph">
              <wp:posOffset>9525</wp:posOffset>
            </wp:positionV>
            <wp:extent cx="2195195" cy="1543050"/>
            <wp:effectExtent l="19050" t="19050" r="14605" b="19050"/>
            <wp:wrapSquare wrapText="bothSides"/>
            <wp:docPr id="51" name="Рисунок 51" descr="C:\Users\Ляйсан\Desktop\зооморфный орнамен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яйсан\Desktop\зооморфный орнамент1.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195195" cy="1543050"/>
                    </a:xfrm>
                    <a:prstGeom prst="rect">
                      <a:avLst/>
                    </a:prstGeom>
                    <a:noFill/>
                    <a:ln>
                      <a:solidFill>
                        <a:schemeClr val="tx1"/>
                      </a:solidFill>
                    </a:ln>
                  </pic:spPr>
                </pic:pic>
              </a:graphicData>
            </a:graphic>
          </wp:anchor>
        </w:drawing>
      </w:r>
      <w:r w:rsidRPr="004C45D4">
        <w:rPr>
          <w:rFonts w:ascii="Times New Roman" w:eastAsia="Times New Roman" w:hAnsi="Times New Roman" w:cs="Times New Roman"/>
          <w:shd w:val="clear" w:color="auto" w:fill="FFFFFF"/>
          <w:lang w:eastAsia="ru-RU"/>
        </w:rPr>
        <w:t>2. Зооморфный орнамент.</w:t>
      </w:r>
      <w:r w:rsidRPr="004C45D4">
        <w:rPr>
          <w:rFonts w:ascii="Times New Roman" w:hAnsi="Times New Roman" w:cs="Times New Roman"/>
          <w:shd w:val="clear" w:color="auto" w:fill="FFFFFF"/>
        </w:rPr>
        <w:t xml:space="preserve">Зооморфные рисунки практически не используются. Это </w:t>
      </w:r>
      <w:r w:rsidRPr="004C45D4">
        <w:rPr>
          <w:rFonts w:ascii="Times New Roman" w:hAnsi="Times New Roman" w:cs="Times New Roman"/>
          <w:shd w:val="clear" w:color="auto" w:fill="FFFFFF"/>
        </w:rPr>
        <w:lastRenderedPageBreak/>
        <w:t>объясняется требованиями религии, так что татарский орнамент очень редко содержит образы животных</w:t>
      </w:r>
      <w:r w:rsidRPr="004C45D4">
        <w:rPr>
          <w:rFonts w:ascii="Times New Roman" w:hAnsi="Times New Roman" w:cs="Times New Roman"/>
        </w:rPr>
        <w:t xml:space="preserve">. </w:t>
      </w:r>
      <w:r w:rsidRPr="004C45D4">
        <w:rPr>
          <w:rFonts w:ascii="Times New Roman" w:hAnsi="Times New Roman" w:cs="Times New Roman"/>
          <w:shd w:val="clear" w:color="auto" w:fill="FFFFFF" w:themeFill="background1"/>
        </w:rPr>
        <w:t xml:space="preserve">Однако установить в узорах вышивок XIX века изображения птиц, бабочек, коней и другие животные. представляет немалую трудность </w:t>
      </w:r>
      <w:r w:rsidRPr="004C45D4">
        <w:rPr>
          <w:rFonts w:ascii="Times New Roman" w:hAnsi="Times New Roman" w:cs="Times New Roman"/>
        </w:rPr>
        <w:t>—</w:t>
      </w:r>
      <w:r w:rsidRPr="004C45D4">
        <w:rPr>
          <w:rFonts w:ascii="Times New Roman" w:hAnsi="Times New Roman" w:cs="Times New Roman"/>
          <w:shd w:val="clear" w:color="auto" w:fill="FFFFFF" w:themeFill="background1"/>
        </w:rPr>
        <w:t xml:space="preserve"> настолько стилизованы они, переработаны в духе растительного орнамента. </w:t>
      </w:r>
      <w:r w:rsidRPr="004C45D4">
        <w:rPr>
          <w:rFonts w:ascii="Times New Roman" w:eastAsia="Times New Roman" w:hAnsi="Times New Roman" w:cs="Times New Roman"/>
          <w:shd w:val="clear" w:color="auto" w:fill="FFFFFF"/>
          <w:lang w:eastAsia="ru-RU"/>
        </w:rPr>
        <w:t xml:space="preserve">Наиболее устойчиво сохранился в творчестве народа мотив птицы. </w:t>
      </w:r>
    </w:p>
    <w:p w:rsidR="00CB3B46" w:rsidRPr="004C45D4" w:rsidRDefault="00CB3B46" w:rsidP="00CB3B46">
      <w:pPr>
        <w:pStyle w:val="a3"/>
        <w:ind w:firstLine="425"/>
        <w:jc w:val="both"/>
        <w:rPr>
          <w:rFonts w:ascii="Times New Roman" w:eastAsia="Times New Roman" w:hAnsi="Times New Roman" w:cs="Times New Roman"/>
          <w:lang w:eastAsia="ru-RU"/>
        </w:rPr>
      </w:pPr>
      <w:r w:rsidRPr="004C45D4">
        <w:rPr>
          <w:rFonts w:ascii="Times New Roman" w:eastAsia="Times New Roman" w:hAnsi="Times New Roman" w:cs="Times New Roman"/>
          <w:shd w:val="clear" w:color="auto" w:fill="FFFFFF"/>
          <w:lang w:eastAsia="ru-RU"/>
        </w:rPr>
        <w:t>3. Геометрический орнамент. Среди многообразных мотивов и узоров татарского орнамента, значительное место занимает геометрический. Широко применяются в украшении сельского жилища, ювелирных изделий и узорного ткачества.</w:t>
      </w:r>
      <w:r w:rsidRPr="004C45D4">
        <w:rPr>
          <w:rFonts w:ascii="Times New Roman" w:hAnsi="Times New Roman" w:cs="Times New Roman"/>
          <w:shd w:val="clear" w:color="auto" w:fill="FFFFFF"/>
        </w:rPr>
        <w:t xml:space="preserve"> Зачастую геометрический татарский орнамент не является самостоятельным элементом изделия, а выполняет вспомогательные функции. Использование фигур зависит от того, на что наносится изображение. Например, в ткачестве преобладают геометрические мотивы, а в вышивке </w:t>
      </w:r>
      <w:r w:rsidRPr="004C45D4">
        <w:rPr>
          <w:rFonts w:ascii="Times New Roman" w:hAnsi="Times New Roman" w:cs="Times New Roman"/>
        </w:rPr>
        <w:t>—</w:t>
      </w:r>
      <w:r w:rsidRPr="004C45D4">
        <w:rPr>
          <w:rFonts w:ascii="Times New Roman" w:hAnsi="Times New Roman" w:cs="Times New Roman"/>
          <w:shd w:val="clear" w:color="auto" w:fill="FFFFFF"/>
        </w:rPr>
        <w:t xml:space="preserve"> цветочные, расположенные с геометрической точностью.Преобладает такие узоры и мотивы, как: </w:t>
      </w:r>
      <w:r w:rsidRPr="004C45D4">
        <w:rPr>
          <w:rFonts w:ascii="Times New Roman" w:eastAsia="Times New Roman" w:hAnsi="Times New Roman" w:cs="Times New Roman"/>
          <w:lang w:eastAsia="ru-RU"/>
        </w:rPr>
        <w:t>волна, набегающей волна, жгута, спирали, веревочки, плетенки, меандр, изображение звезд, луны и другие</w:t>
      </w:r>
      <w:r w:rsidRPr="004C45D4">
        <w:rPr>
          <w:rFonts w:ascii="Times New Roman" w:hAnsi="Times New Roman" w:cs="Times New Roman"/>
        </w:rPr>
        <w:t>[3].</w:t>
      </w:r>
    </w:p>
    <w:p w:rsidR="00CB3B46" w:rsidRPr="004C45D4" w:rsidRDefault="00CB3B46" w:rsidP="00CB3B46">
      <w:pPr>
        <w:pStyle w:val="a3"/>
        <w:ind w:firstLine="425"/>
        <w:jc w:val="both"/>
        <w:rPr>
          <w:rFonts w:ascii="Times New Roman" w:hAnsi="Times New Roman" w:cs="Times New Roman"/>
          <w:lang w:eastAsia="ru-RU"/>
        </w:rPr>
      </w:pPr>
      <w:r w:rsidRPr="004C45D4">
        <w:rPr>
          <w:rFonts w:ascii="Times New Roman" w:hAnsi="Times New Roman" w:cs="Times New Roman"/>
          <w:lang w:eastAsia="ru-RU"/>
        </w:rPr>
        <w:t xml:space="preserve">Орнамент сопровождает человека на протяжении века и тысячелетий. </w:t>
      </w:r>
      <w:r w:rsidRPr="004C45D4">
        <w:rPr>
          <w:rFonts w:ascii="Times New Roman" w:hAnsi="Times New Roman" w:cs="Times New Roman"/>
          <w:shd w:val="clear" w:color="auto" w:fill="FFFFFF"/>
        </w:rPr>
        <w:t>В узорах татарского орнамента большинство присутствует элементы цветов.</w:t>
      </w:r>
      <w:r w:rsidRPr="004C45D4">
        <w:rPr>
          <w:rFonts w:ascii="Times New Roman" w:eastAsia="Times New Roman" w:hAnsi="Times New Roman" w:cs="Times New Roman"/>
          <w:shd w:val="clear" w:color="auto" w:fill="FFFFFF"/>
          <w:lang w:eastAsia="ru-RU"/>
        </w:rPr>
        <w:t xml:space="preserve">В </w:t>
      </w:r>
      <w:r w:rsidRPr="004C45D4">
        <w:rPr>
          <w:rFonts w:ascii="Times New Roman" w:hAnsi="Times New Roman" w:cs="Times New Roman"/>
          <w:shd w:val="clear" w:color="auto" w:fill="FFFFFF"/>
        </w:rPr>
        <w:t xml:space="preserve">татарском орнаменте цветочно-растительный мотив является наиболее распространенным. </w:t>
      </w:r>
      <w:r w:rsidRPr="004C45D4">
        <w:rPr>
          <w:rFonts w:ascii="Times New Roman" w:eastAsia="Times New Roman" w:hAnsi="Times New Roman" w:cs="Times New Roman"/>
          <w:lang w:eastAsia="ru-RU"/>
        </w:rPr>
        <w:t>С давних пор татары украшали предметы интерьера, одежду, аксессуары орнаментами. Например: посуда с татарскими орнаментом всегда смотрится интересно. Рисунок на ней может быть как насыщенным и колоритным, так и лаконичным, с небольшим количеством элементов, только наталкивающих на татарскую культуру. Неплохо смотрятся орнаменты и в ювелирном искусстве. Также можно, как и ранее, применить их в одежде. Например, сделать небольшой акцент на воротничке. Если использовать татарский орнамент в интерьере, то он получится интересным и индивидуальным. Необязательно весь интерьер покрывать узорами, достаточно просто выбрать цветовую гамму помещения и сделать акцент в виде орнамента в этих же тонах, например, только на люстре.</w:t>
      </w:r>
    </w:p>
    <w:p w:rsidR="00CB3B46" w:rsidRPr="004C45D4" w:rsidRDefault="00CB3B46" w:rsidP="00CB3B46">
      <w:pPr>
        <w:pStyle w:val="a3"/>
        <w:ind w:firstLine="425"/>
        <w:jc w:val="both"/>
        <w:rPr>
          <w:rStyle w:val="c7"/>
          <w:rFonts w:ascii="Times New Roman" w:hAnsi="Times New Roman" w:cs="Times New Roman"/>
          <w:shd w:val="clear" w:color="auto" w:fill="FFFFFF"/>
        </w:rPr>
      </w:pPr>
      <w:r w:rsidRPr="004C45D4">
        <w:rPr>
          <w:rFonts w:ascii="Times New Roman" w:hAnsi="Times New Roman" w:cs="Times New Roman"/>
          <w:shd w:val="clear" w:color="auto" w:fill="FFFFFF"/>
        </w:rPr>
        <w:t xml:space="preserve">Национальный орнамент продолжает жить и стремится к красоте и своеобразию. Отражая культуру и </w:t>
      </w:r>
      <w:r w:rsidRPr="004C45D4">
        <w:rPr>
          <w:rFonts w:ascii="Times New Roman" w:hAnsi="Times New Roman" w:cs="Times New Roman"/>
          <w:lang w:eastAsia="ru-RU"/>
        </w:rPr>
        <w:t xml:space="preserve">декоративное искусство </w:t>
      </w:r>
      <w:r w:rsidRPr="004C45D4">
        <w:rPr>
          <w:rFonts w:ascii="Times New Roman" w:hAnsi="Times New Roman" w:cs="Times New Roman"/>
          <w:shd w:val="clear" w:color="auto" w:fill="FFFFFF"/>
        </w:rPr>
        <w:t>татарского орнамента. Изучение татарского орнамента</w:t>
      </w:r>
      <w:r w:rsidRPr="004C45D4">
        <w:rPr>
          <w:rStyle w:val="c7"/>
          <w:rFonts w:ascii="Times New Roman" w:hAnsi="Times New Roman" w:cs="Times New Roman"/>
        </w:rPr>
        <w:t xml:space="preserve"> можно использовать подходит со студентами по специальности дизайн при подготовке по дисциплинам </w:t>
      </w:r>
      <w:r w:rsidR="00175885">
        <w:rPr>
          <w:rStyle w:val="c7"/>
          <w:rFonts w:ascii="Times New Roman" w:hAnsi="Times New Roman" w:cs="Times New Roman"/>
        </w:rPr>
        <w:t>«</w:t>
      </w:r>
      <w:r w:rsidRPr="004C45D4">
        <w:rPr>
          <w:rStyle w:val="c7"/>
          <w:rFonts w:ascii="Times New Roman" w:hAnsi="Times New Roman" w:cs="Times New Roman"/>
        </w:rPr>
        <w:t>Средство исполнения дизайн проектов</w:t>
      </w:r>
      <w:r w:rsidR="00175885">
        <w:rPr>
          <w:rStyle w:val="c7"/>
          <w:rFonts w:ascii="Times New Roman" w:hAnsi="Times New Roman" w:cs="Times New Roman"/>
        </w:rPr>
        <w:t>»</w:t>
      </w:r>
      <w:r w:rsidRPr="004C45D4">
        <w:rPr>
          <w:rStyle w:val="c7"/>
          <w:rFonts w:ascii="Times New Roman" w:hAnsi="Times New Roman" w:cs="Times New Roman"/>
        </w:rPr>
        <w:t xml:space="preserve">, </w:t>
      </w:r>
      <w:r w:rsidR="00175885">
        <w:rPr>
          <w:rStyle w:val="c7"/>
          <w:rFonts w:ascii="Times New Roman" w:hAnsi="Times New Roman" w:cs="Times New Roman"/>
        </w:rPr>
        <w:t>«</w:t>
      </w:r>
      <w:r w:rsidRPr="004C45D4">
        <w:rPr>
          <w:rStyle w:val="c7"/>
          <w:rFonts w:ascii="Times New Roman" w:hAnsi="Times New Roman" w:cs="Times New Roman"/>
        </w:rPr>
        <w:t>Этноорнамент</w:t>
      </w:r>
      <w:r w:rsidR="00175885">
        <w:rPr>
          <w:rStyle w:val="c7"/>
          <w:rFonts w:ascii="Times New Roman" w:hAnsi="Times New Roman" w:cs="Times New Roman"/>
        </w:rPr>
        <w:t>»</w:t>
      </w:r>
      <w:r w:rsidRPr="004C45D4">
        <w:rPr>
          <w:rStyle w:val="c7"/>
          <w:rFonts w:ascii="Times New Roman" w:hAnsi="Times New Roman" w:cs="Times New Roman"/>
        </w:rPr>
        <w:t xml:space="preserve">, </w:t>
      </w:r>
      <w:r w:rsidR="00175885">
        <w:rPr>
          <w:rStyle w:val="c7"/>
          <w:rFonts w:ascii="Times New Roman" w:hAnsi="Times New Roman" w:cs="Times New Roman"/>
        </w:rPr>
        <w:t>«</w:t>
      </w:r>
      <w:r w:rsidRPr="004C45D4">
        <w:rPr>
          <w:rStyle w:val="c7"/>
          <w:rFonts w:ascii="Times New Roman" w:hAnsi="Times New Roman" w:cs="Times New Roman"/>
        </w:rPr>
        <w:t>Дизайн-проектирование</w:t>
      </w:r>
      <w:r w:rsidR="00175885">
        <w:rPr>
          <w:rStyle w:val="c7"/>
          <w:rFonts w:ascii="Times New Roman" w:hAnsi="Times New Roman" w:cs="Times New Roman"/>
        </w:rPr>
        <w:t>»</w:t>
      </w:r>
      <w:r w:rsidRPr="004C45D4">
        <w:rPr>
          <w:rStyle w:val="c7"/>
          <w:rFonts w:ascii="Times New Roman" w:hAnsi="Times New Roman" w:cs="Times New Roman"/>
        </w:rPr>
        <w:t>, в курсовых работах и в дипломных проектах.</w:t>
      </w:r>
    </w:p>
    <w:p w:rsidR="00692C6D" w:rsidRDefault="00692C6D" w:rsidP="00CB3B46">
      <w:pPr>
        <w:pStyle w:val="a3"/>
        <w:ind w:firstLine="425"/>
        <w:jc w:val="center"/>
        <w:rPr>
          <w:rFonts w:ascii="Times New Roman" w:hAnsi="Times New Roman" w:cs="Times New Roman"/>
          <w:b/>
        </w:rPr>
      </w:pPr>
    </w:p>
    <w:p w:rsidR="00CB3B46" w:rsidRPr="004C45D4" w:rsidRDefault="00692C6D" w:rsidP="00CB3B46">
      <w:pPr>
        <w:pStyle w:val="a3"/>
        <w:ind w:firstLine="425"/>
        <w:jc w:val="center"/>
        <w:rPr>
          <w:rFonts w:ascii="Times New Roman" w:hAnsi="Times New Roman" w:cs="Times New Roman"/>
          <w:b/>
        </w:rPr>
      </w:pPr>
      <w:r>
        <w:rPr>
          <w:rFonts w:ascii="Times New Roman" w:hAnsi="Times New Roman" w:cs="Times New Roman"/>
          <w:b/>
        </w:rPr>
        <w:t>Список литературы</w:t>
      </w:r>
    </w:p>
    <w:p w:rsidR="00CB3B46" w:rsidRDefault="00CB3B46" w:rsidP="00CB3B46">
      <w:pPr>
        <w:pStyle w:val="a3"/>
        <w:ind w:firstLine="425"/>
        <w:jc w:val="both"/>
        <w:rPr>
          <w:rFonts w:ascii="Times New Roman" w:hAnsi="Times New Roman" w:cs="Times New Roman"/>
          <w:shd w:val="clear" w:color="auto" w:fill="FFFFFF"/>
        </w:rPr>
      </w:pPr>
      <w:r w:rsidRPr="004C45D4">
        <w:rPr>
          <w:rFonts w:ascii="Times New Roman" w:hAnsi="Times New Roman" w:cs="Times New Roman"/>
        </w:rPr>
        <w:t xml:space="preserve">1. </w:t>
      </w:r>
      <w:r w:rsidRPr="004C45D4">
        <w:rPr>
          <w:rFonts w:ascii="Times New Roman" w:hAnsi="Times New Roman" w:cs="Times New Roman"/>
          <w:shd w:val="clear" w:color="auto" w:fill="FFFFFF"/>
        </w:rPr>
        <w:t xml:space="preserve">Селеметова А.Т. Значение символики в крымско-татарском орнаменте // Молодой ученый. — 2016. — №6. — С. 883-887. </w:t>
      </w:r>
    </w:p>
    <w:p w:rsidR="00CB3B46" w:rsidRPr="00CB3B46" w:rsidRDefault="00CB3B46" w:rsidP="00CB3B46">
      <w:pPr>
        <w:pStyle w:val="a3"/>
        <w:ind w:firstLine="425"/>
        <w:jc w:val="both"/>
        <w:rPr>
          <w:rFonts w:ascii="Times New Roman" w:hAnsi="Times New Roman" w:cs="Times New Roman"/>
          <w:shd w:val="clear" w:color="auto" w:fill="FFFFFF"/>
        </w:rPr>
      </w:pPr>
      <w:r w:rsidRPr="004C45D4">
        <w:rPr>
          <w:rFonts w:ascii="Times New Roman" w:hAnsi="Times New Roman" w:cs="Times New Roman"/>
        </w:rPr>
        <w:t>2. Аникеева К</w:t>
      </w:r>
      <w:r>
        <w:rPr>
          <w:rFonts w:ascii="Times New Roman" w:hAnsi="Times New Roman" w:cs="Times New Roman"/>
        </w:rPr>
        <w:t>.</w:t>
      </w:r>
      <w:r w:rsidRPr="004C45D4">
        <w:rPr>
          <w:rFonts w:ascii="Times New Roman" w:hAnsi="Times New Roman" w:cs="Times New Roman"/>
        </w:rPr>
        <w:t>В</w:t>
      </w:r>
      <w:r>
        <w:rPr>
          <w:rFonts w:ascii="Times New Roman" w:hAnsi="Times New Roman" w:cs="Times New Roman"/>
        </w:rPr>
        <w:t>.</w:t>
      </w:r>
      <w:r w:rsidRPr="004C45D4">
        <w:rPr>
          <w:rFonts w:ascii="Times New Roman" w:hAnsi="Times New Roman" w:cs="Times New Roman"/>
        </w:rPr>
        <w:t>Татарский народный орнамент в вышивке — Анжеро-Судженск</w:t>
      </w:r>
      <w:r w:rsidRPr="00CB3B46">
        <w:rPr>
          <w:rFonts w:ascii="Times New Roman" w:hAnsi="Times New Roman" w:cs="Times New Roman"/>
        </w:rPr>
        <w:t>: [</w:t>
      </w:r>
      <w:r>
        <w:rPr>
          <w:rFonts w:ascii="Times New Roman" w:hAnsi="Times New Roman" w:cs="Times New Roman"/>
        </w:rPr>
        <w:t>сайт</w:t>
      </w:r>
      <w:r w:rsidRPr="00CB3B46">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lang w:val="en-US"/>
        </w:rPr>
        <w:t>URL</w:t>
      </w:r>
      <w:r w:rsidRPr="00CB3B46">
        <w:rPr>
          <w:rFonts w:ascii="Times New Roman" w:hAnsi="Times New Roman" w:cs="Times New Roman"/>
        </w:rPr>
        <w:t>:http://www.bestreferat.ru/referat-405913.html</w:t>
      </w:r>
      <w:r w:rsidRPr="00CB3B46">
        <w:rPr>
          <w:rFonts w:ascii="Times New Roman" w:eastAsia="Times New Roman" w:hAnsi="Times New Roman" w:cs="Times New Roman"/>
          <w:lang w:eastAsia="ru-RU"/>
        </w:rPr>
        <w:t>(</w:t>
      </w:r>
      <w:r>
        <w:rPr>
          <w:rFonts w:ascii="Times New Roman" w:eastAsia="Times New Roman" w:hAnsi="Times New Roman" w:cs="Times New Roman"/>
          <w:lang w:eastAsia="ru-RU"/>
        </w:rPr>
        <w:t>дат</w:t>
      </w:r>
      <w:r w:rsidR="009E076C">
        <w:rPr>
          <w:rFonts w:ascii="Times New Roman" w:eastAsia="Times New Roman" w:hAnsi="Times New Roman" w:cs="Times New Roman"/>
          <w:lang w:eastAsia="ru-RU"/>
        </w:rPr>
        <w:t>а</w:t>
      </w:r>
      <w:r>
        <w:rPr>
          <w:rFonts w:ascii="Times New Roman" w:eastAsia="Times New Roman" w:hAnsi="Times New Roman" w:cs="Times New Roman"/>
          <w:lang w:eastAsia="ru-RU"/>
        </w:rPr>
        <w:t xml:space="preserve"> обращения</w:t>
      </w:r>
      <w:r w:rsidRPr="00CB3B46">
        <w:rPr>
          <w:rFonts w:ascii="Times New Roman" w:eastAsia="Times New Roman" w:hAnsi="Times New Roman" w:cs="Times New Roman"/>
          <w:lang w:eastAsia="ru-RU"/>
        </w:rPr>
        <w:t>: 15.03.2018).</w:t>
      </w:r>
    </w:p>
    <w:p w:rsidR="00CB3B46" w:rsidRPr="00CB3B46" w:rsidRDefault="00CB3B46" w:rsidP="00CB3B46">
      <w:pPr>
        <w:pStyle w:val="a3"/>
        <w:ind w:firstLine="425"/>
        <w:jc w:val="both"/>
        <w:rPr>
          <w:rFonts w:ascii="Times New Roman" w:eastAsia="Times New Roman" w:hAnsi="Times New Roman" w:cs="Times New Roman"/>
          <w:lang w:eastAsia="ru-RU"/>
        </w:rPr>
      </w:pPr>
      <w:r w:rsidRPr="004C45D4">
        <w:rPr>
          <w:rFonts w:ascii="Times New Roman" w:eastAsia="Times New Roman" w:hAnsi="Times New Roman" w:cs="Times New Roman"/>
          <w:lang w:eastAsia="ru-RU"/>
        </w:rPr>
        <w:t xml:space="preserve">3. </w:t>
      </w:r>
      <w:r w:rsidRPr="004C45D4">
        <w:rPr>
          <w:rFonts w:ascii="Times New Roman" w:hAnsi="Times New Roman" w:cs="Times New Roman"/>
        </w:rPr>
        <w:t>Татарский ор</w:t>
      </w:r>
      <w:r>
        <w:rPr>
          <w:rFonts w:ascii="Times New Roman" w:hAnsi="Times New Roman" w:cs="Times New Roman"/>
        </w:rPr>
        <w:t>намент как проявление культуры</w:t>
      </w:r>
      <w:r w:rsidR="00175885">
        <w:rPr>
          <w:rFonts w:ascii="Times New Roman" w:hAnsi="Times New Roman" w:cs="Times New Roman"/>
        </w:rPr>
        <w:t>»</w:t>
      </w:r>
      <w:r w:rsidRPr="00CB3B46">
        <w:rPr>
          <w:rFonts w:ascii="Times New Roman" w:hAnsi="Times New Roman" w:cs="Times New Roman"/>
        </w:rPr>
        <w:t>: [</w:t>
      </w:r>
      <w:r>
        <w:rPr>
          <w:rFonts w:ascii="Times New Roman" w:hAnsi="Times New Roman" w:cs="Times New Roman"/>
        </w:rPr>
        <w:t>сайт</w:t>
      </w:r>
      <w:r w:rsidRPr="00CB3B46">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lang w:val="en-US"/>
        </w:rPr>
        <w:t>URL</w:t>
      </w:r>
      <w:r w:rsidRPr="00CB3B46">
        <w:rPr>
          <w:rFonts w:ascii="Times New Roman" w:hAnsi="Times New Roman" w:cs="Times New Roman"/>
        </w:rPr>
        <w:t>:http://fb.ru/article/147471/tatarskiy-ornament-kak-proyavlenie-kulturyi</w:t>
      </w:r>
      <w:r w:rsidRPr="00CB3B46">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дат</w:t>
      </w:r>
      <w:r w:rsidR="009E076C">
        <w:rPr>
          <w:rFonts w:ascii="Times New Roman" w:eastAsia="Times New Roman" w:hAnsi="Times New Roman" w:cs="Times New Roman"/>
          <w:lang w:eastAsia="ru-RU"/>
        </w:rPr>
        <w:t>а</w:t>
      </w:r>
      <w:r>
        <w:rPr>
          <w:rFonts w:ascii="Times New Roman" w:eastAsia="Times New Roman" w:hAnsi="Times New Roman" w:cs="Times New Roman"/>
          <w:lang w:eastAsia="ru-RU"/>
        </w:rPr>
        <w:t xml:space="preserve"> обращения</w:t>
      </w:r>
      <w:r w:rsidRPr="00CB3B46">
        <w:rPr>
          <w:rFonts w:ascii="Times New Roman" w:eastAsia="Times New Roman" w:hAnsi="Times New Roman" w:cs="Times New Roman"/>
          <w:lang w:eastAsia="ru-RU"/>
        </w:rPr>
        <w:t>: 15.03.2018).</w:t>
      </w:r>
    </w:p>
    <w:p w:rsidR="00CB3B46" w:rsidRPr="00CB3B46" w:rsidRDefault="00CB3B46" w:rsidP="00CB3B46">
      <w:pPr>
        <w:pStyle w:val="a3"/>
        <w:ind w:firstLine="425"/>
        <w:jc w:val="both"/>
        <w:rPr>
          <w:rFonts w:ascii="Times New Roman" w:eastAsia="Times New Roman" w:hAnsi="Times New Roman" w:cs="Times New Roman"/>
          <w:lang w:eastAsia="ru-RU"/>
        </w:rPr>
      </w:pPr>
      <w:r w:rsidRPr="004C45D4">
        <w:rPr>
          <w:rFonts w:ascii="Times New Roman" w:hAnsi="Times New Roman" w:cs="Times New Roman"/>
        </w:rPr>
        <w:t xml:space="preserve">4. </w:t>
      </w:r>
      <w:r w:rsidRPr="004C45D4">
        <w:rPr>
          <w:rFonts w:ascii="Times New Roman" w:eastAsia="Times New Roman" w:hAnsi="Times New Roman" w:cs="Times New Roman"/>
          <w:lang w:eastAsia="ru-RU"/>
        </w:rPr>
        <w:t>Шайдуллина</w:t>
      </w:r>
      <w:r>
        <w:rPr>
          <w:rFonts w:ascii="Times New Roman" w:eastAsia="Times New Roman" w:hAnsi="Times New Roman" w:cs="Times New Roman"/>
          <w:lang w:eastAsia="ru-RU"/>
        </w:rPr>
        <w:t>Р.Т</w:t>
      </w:r>
      <w:r w:rsidRPr="004C45D4">
        <w:rPr>
          <w:rFonts w:ascii="Times New Roman" w:eastAsia="Times New Roman" w:hAnsi="Times New Roman" w:cs="Times New Roman"/>
          <w:lang w:eastAsia="ru-RU"/>
        </w:rPr>
        <w:t xml:space="preserve">. Пособия для воспитателей детских садов </w:t>
      </w:r>
      <w:r w:rsidR="00175885">
        <w:rPr>
          <w:rFonts w:ascii="Times New Roman" w:eastAsia="Times New Roman" w:hAnsi="Times New Roman" w:cs="Times New Roman"/>
          <w:lang w:eastAsia="ru-RU"/>
        </w:rPr>
        <w:t>«</w:t>
      </w:r>
      <w:r w:rsidRPr="004C45D4">
        <w:rPr>
          <w:rFonts w:ascii="Times New Roman" w:eastAsia="Times New Roman" w:hAnsi="Times New Roman" w:cs="Times New Roman"/>
          <w:lang w:eastAsia="ru-RU"/>
        </w:rPr>
        <w:t>Знакомство с татарским орнаментом через традиции и обычаи татарского народ</w:t>
      </w:r>
      <w:r w:rsidR="00175885">
        <w:rPr>
          <w:rFonts w:ascii="Times New Roman" w:eastAsia="Times New Roman" w:hAnsi="Times New Roman" w:cs="Times New Roman"/>
          <w:lang w:eastAsia="ru-RU"/>
        </w:rPr>
        <w:t>»</w:t>
      </w:r>
      <w:r w:rsidRPr="004C45D4">
        <w:rPr>
          <w:rFonts w:ascii="Times New Roman" w:hAnsi="Times New Roman" w:cs="Times New Roman"/>
          <w:shd w:val="clear" w:color="auto" w:fill="FFFFFF"/>
        </w:rPr>
        <w:t>—</w:t>
      </w:r>
      <w:r w:rsidRPr="004C45D4">
        <w:rPr>
          <w:rFonts w:ascii="Times New Roman" w:eastAsia="Times New Roman" w:hAnsi="Times New Roman" w:cs="Times New Roman"/>
          <w:lang w:eastAsia="ru-RU"/>
        </w:rPr>
        <w:t xml:space="preserve"> Нижнекамск: 2014</w:t>
      </w:r>
      <w:r w:rsidRPr="00CB3B46">
        <w:rPr>
          <w:rFonts w:ascii="Times New Roman" w:hAnsi="Times New Roman" w:cs="Times New Roman"/>
        </w:rPr>
        <w:t>: [</w:t>
      </w:r>
      <w:r>
        <w:rPr>
          <w:rFonts w:ascii="Times New Roman" w:hAnsi="Times New Roman" w:cs="Times New Roman"/>
        </w:rPr>
        <w:t>сайт</w:t>
      </w:r>
      <w:r w:rsidRPr="00CB3B46">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lang w:val="en-US"/>
        </w:rPr>
        <w:t>URL</w:t>
      </w:r>
      <w:r w:rsidRPr="00CB3B46">
        <w:rPr>
          <w:rFonts w:ascii="Times New Roman" w:hAnsi="Times New Roman" w:cs="Times New Roman"/>
        </w:rPr>
        <w:t>:</w:t>
      </w:r>
      <w:r w:rsidRPr="00CB3B46">
        <w:rPr>
          <w:rFonts w:ascii="Times New Roman" w:eastAsia="Times New Roman" w:hAnsi="Times New Roman" w:cs="Times New Roman"/>
          <w:lang w:eastAsia="ru-RU"/>
        </w:rPr>
        <w:t>https://infourok.ru/znakomstvo-s-tatarskim-ornamentom-cherez-tradicii-i-obichai-naroda-538654.html(</w:t>
      </w:r>
      <w:r>
        <w:rPr>
          <w:rFonts w:ascii="Times New Roman" w:eastAsia="Times New Roman" w:hAnsi="Times New Roman" w:cs="Times New Roman"/>
          <w:lang w:eastAsia="ru-RU"/>
        </w:rPr>
        <w:t>дат</w:t>
      </w:r>
      <w:r w:rsidR="009E076C">
        <w:rPr>
          <w:rFonts w:ascii="Times New Roman" w:eastAsia="Times New Roman" w:hAnsi="Times New Roman" w:cs="Times New Roman"/>
          <w:lang w:eastAsia="ru-RU"/>
        </w:rPr>
        <w:t>а</w:t>
      </w:r>
      <w:r>
        <w:rPr>
          <w:rFonts w:ascii="Times New Roman" w:eastAsia="Times New Roman" w:hAnsi="Times New Roman" w:cs="Times New Roman"/>
          <w:lang w:eastAsia="ru-RU"/>
        </w:rPr>
        <w:t xml:space="preserve"> обращения</w:t>
      </w:r>
      <w:r w:rsidRPr="00CB3B46">
        <w:rPr>
          <w:rFonts w:ascii="Times New Roman" w:eastAsia="Times New Roman" w:hAnsi="Times New Roman" w:cs="Times New Roman"/>
          <w:lang w:eastAsia="ru-RU"/>
        </w:rPr>
        <w:t>: 15.03.2018).</w:t>
      </w:r>
    </w:p>
    <w:p w:rsidR="00FF5832" w:rsidRDefault="00FF5832" w:rsidP="00F97656">
      <w:pPr>
        <w:spacing w:after="0" w:line="240" w:lineRule="auto"/>
        <w:ind w:firstLine="709"/>
        <w:jc w:val="center"/>
        <w:rPr>
          <w:rFonts w:ascii="Times New Roman" w:hAnsi="Times New Roman"/>
          <w:b/>
        </w:rPr>
      </w:pPr>
    </w:p>
    <w:p w:rsidR="00FF5832" w:rsidRDefault="00FF5832" w:rsidP="00F97656">
      <w:pPr>
        <w:spacing w:after="0" w:line="240" w:lineRule="auto"/>
        <w:ind w:firstLine="709"/>
        <w:jc w:val="center"/>
        <w:rPr>
          <w:rFonts w:ascii="Times New Roman" w:hAnsi="Times New Roman"/>
          <w:b/>
        </w:rPr>
      </w:pPr>
    </w:p>
    <w:p w:rsidR="00780A69" w:rsidRPr="009E076C" w:rsidRDefault="00780A69" w:rsidP="00F97656">
      <w:pPr>
        <w:spacing w:after="0" w:line="240" w:lineRule="auto"/>
        <w:ind w:firstLine="709"/>
        <w:jc w:val="center"/>
        <w:rPr>
          <w:rFonts w:ascii="Times New Roman" w:hAnsi="Times New Roman"/>
          <w:b/>
        </w:rPr>
      </w:pPr>
      <w:r w:rsidRPr="009E076C">
        <w:rPr>
          <w:rFonts w:ascii="Times New Roman" w:hAnsi="Times New Roman"/>
          <w:b/>
        </w:rPr>
        <w:t>Хасанова О.О.</w:t>
      </w:r>
      <w:r w:rsidRPr="009E076C">
        <w:rPr>
          <w:rFonts w:ascii="Times New Roman" w:hAnsi="Times New Roman" w:cs="Times New Roman"/>
          <w:b/>
          <w:vertAlign w:val="superscript"/>
        </w:rPr>
        <w:footnoteReference w:customMarkFollows="1" w:id="88"/>
        <w:sym w:font="Symbol" w:char="F0D3"/>
      </w:r>
    </w:p>
    <w:p w:rsidR="00780A69" w:rsidRPr="004636E7" w:rsidRDefault="00780A69" w:rsidP="00F97656">
      <w:pPr>
        <w:spacing w:after="0" w:line="240" w:lineRule="auto"/>
        <w:ind w:firstLine="709"/>
        <w:jc w:val="center"/>
        <w:rPr>
          <w:rFonts w:ascii="Times New Roman" w:hAnsi="Times New Roman"/>
          <w:b/>
          <w:i/>
        </w:rPr>
      </w:pPr>
    </w:p>
    <w:p w:rsidR="00780A69" w:rsidRPr="004636E7" w:rsidRDefault="00780A69" w:rsidP="00F97656">
      <w:pPr>
        <w:tabs>
          <w:tab w:val="left" w:pos="567"/>
        </w:tabs>
        <w:spacing w:after="0" w:line="240" w:lineRule="auto"/>
        <w:ind w:firstLine="425"/>
        <w:jc w:val="center"/>
        <w:rPr>
          <w:rFonts w:ascii="Times New Roman" w:hAnsi="Times New Roman"/>
          <w:i/>
        </w:rPr>
      </w:pPr>
      <w:r w:rsidRPr="004636E7">
        <w:rPr>
          <w:rFonts w:ascii="Times New Roman" w:hAnsi="Times New Roman"/>
          <w:i/>
        </w:rPr>
        <w:t>Колледж Стерлитамакского филиала</w:t>
      </w:r>
    </w:p>
    <w:p w:rsidR="00780A69" w:rsidRPr="004636E7" w:rsidRDefault="00780A69" w:rsidP="00F97656">
      <w:pPr>
        <w:tabs>
          <w:tab w:val="left" w:pos="567"/>
        </w:tabs>
        <w:spacing w:after="0" w:line="240" w:lineRule="auto"/>
        <w:ind w:firstLine="425"/>
        <w:jc w:val="center"/>
        <w:rPr>
          <w:rFonts w:ascii="Times New Roman" w:hAnsi="Times New Roman"/>
          <w:i/>
        </w:rPr>
      </w:pPr>
      <w:r w:rsidRPr="004636E7">
        <w:rPr>
          <w:rFonts w:ascii="Times New Roman" w:hAnsi="Times New Roman"/>
          <w:i/>
        </w:rPr>
        <w:t xml:space="preserve">ФГБОУ ВО </w:t>
      </w:r>
      <w:r w:rsidR="00175885">
        <w:rPr>
          <w:rFonts w:ascii="Times New Roman" w:hAnsi="Times New Roman"/>
          <w:i/>
        </w:rPr>
        <w:t>«</w:t>
      </w:r>
      <w:r w:rsidRPr="004636E7">
        <w:rPr>
          <w:rFonts w:ascii="Times New Roman" w:hAnsi="Times New Roman"/>
          <w:i/>
        </w:rPr>
        <w:t>Башкирский государственный университет</w:t>
      </w:r>
      <w:r w:rsidR="00175885">
        <w:rPr>
          <w:rFonts w:ascii="Times New Roman" w:hAnsi="Times New Roman"/>
          <w:i/>
        </w:rPr>
        <w:t>»</w:t>
      </w:r>
    </w:p>
    <w:p w:rsidR="00780A69" w:rsidRPr="004636E7" w:rsidRDefault="00780A69" w:rsidP="00F97656">
      <w:pPr>
        <w:spacing w:after="0" w:line="240" w:lineRule="auto"/>
        <w:ind w:firstLine="709"/>
        <w:jc w:val="center"/>
        <w:rPr>
          <w:rFonts w:ascii="Times New Roman" w:hAnsi="Times New Roman"/>
          <w:i/>
        </w:rPr>
      </w:pPr>
      <w:r w:rsidRPr="004636E7">
        <w:rPr>
          <w:rFonts w:ascii="Times New Roman" w:hAnsi="Times New Roman"/>
          <w:i/>
        </w:rPr>
        <w:t>Республика Башкортостан, г. Стерлитамак</w:t>
      </w:r>
    </w:p>
    <w:p w:rsidR="00780A69" w:rsidRPr="004636E7" w:rsidRDefault="00780A69" w:rsidP="00F97656">
      <w:pPr>
        <w:spacing w:after="0" w:line="240" w:lineRule="auto"/>
        <w:ind w:firstLine="709"/>
        <w:jc w:val="center"/>
        <w:rPr>
          <w:rFonts w:ascii="Times New Roman" w:hAnsi="Times New Roman"/>
          <w:b/>
        </w:rPr>
      </w:pPr>
    </w:p>
    <w:p w:rsidR="00780A69" w:rsidRPr="004636E7" w:rsidRDefault="00780A69" w:rsidP="00F97656">
      <w:pPr>
        <w:spacing w:after="0" w:line="240" w:lineRule="auto"/>
        <w:ind w:firstLine="709"/>
        <w:jc w:val="center"/>
        <w:rPr>
          <w:rFonts w:ascii="Times New Roman" w:hAnsi="Times New Roman"/>
          <w:b/>
        </w:rPr>
      </w:pPr>
      <w:r w:rsidRPr="004636E7">
        <w:rPr>
          <w:rFonts w:ascii="Times New Roman" w:hAnsi="Times New Roman"/>
          <w:b/>
        </w:rPr>
        <w:t xml:space="preserve">ПРИНЦИПЫ </w:t>
      </w:r>
      <w:r>
        <w:rPr>
          <w:rFonts w:ascii="Times New Roman" w:hAnsi="Times New Roman"/>
          <w:b/>
        </w:rPr>
        <w:t>АБЗАЦИРОВАНИЯ</w:t>
      </w:r>
      <w:r w:rsidRPr="004636E7">
        <w:rPr>
          <w:rFonts w:ascii="Times New Roman" w:hAnsi="Times New Roman"/>
          <w:b/>
        </w:rPr>
        <w:t xml:space="preserve"> В </w:t>
      </w:r>
      <w:r w:rsidR="00175885">
        <w:rPr>
          <w:rFonts w:ascii="Times New Roman" w:hAnsi="Times New Roman"/>
          <w:b/>
        </w:rPr>
        <w:t>«</w:t>
      </w:r>
      <w:r w:rsidRPr="004636E7">
        <w:rPr>
          <w:rFonts w:ascii="Times New Roman" w:hAnsi="Times New Roman"/>
          <w:b/>
        </w:rPr>
        <w:t>РУССКИХ</w:t>
      </w:r>
      <w:r w:rsidR="00175885">
        <w:rPr>
          <w:rFonts w:ascii="Times New Roman" w:hAnsi="Times New Roman"/>
          <w:b/>
        </w:rPr>
        <w:t>»</w:t>
      </w:r>
      <w:r w:rsidRPr="004636E7">
        <w:rPr>
          <w:rFonts w:ascii="Times New Roman" w:hAnsi="Times New Roman"/>
          <w:b/>
        </w:rPr>
        <w:t xml:space="preserve"> РОМАНАХ В.В. НАБОКОВА</w:t>
      </w:r>
    </w:p>
    <w:p w:rsidR="00780A69" w:rsidRPr="004636E7" w:rsidRDefault="00780A69" w:rsidP="00F97656">
      <w:pPr>
        <w:spacing w:after="0" w:line="240" w:lineRule="auto"/>
        <w:ind w:firstLine="709"/>
        <w:jc w:val="center"/>
        <w:rPr>
          <w:rFonts w:ascii="Times New Roman" w:hAnsi="Times New Roman"/>
          <w:b/>
        </w:rPr>
      </w:pPr>
    </w:p>
    <w:p w:rsidR="00780A69" w:rsidRPr="00AD27EA" w:rsidRDefault="00780A69" w:rsidP="00F97656">
      <w:pPr>
        <w:spacing w:after="0" w:line="240" w:lineRule="auto"/>
        <w:ind w:firstLine="426"/>
        <w:jc w:val="both"/>
        <w:rPr>
          <w:rFonts w:ascii="Times New Roman" w:hAnsi="Times New Roman" w:cs="Times New Roman"/>
        </w:rPr>
      </w:pPr>
      <w:r w:rsidRPr="00AD27EA">
        <w:rPr>
          <w:rFonts w:ascii="Times New Roman" w:hAnsi="Times New Roman" w:cs="Times New Roman"/>
        </w:rPr>
        <w:t xml:space="preserve">В современной лингвистической литературе распространены два толкования термина </w:t>
      </w:r>
      <w:r w:rsidR="00175885">
        <w:rPr>
          <w:rFonts w:ascii="Times New Roman" w:hAnsi="Times New Roman" w:cs="Times New Roman"/>
          <w:b/>
        </w:rPr>
        <w:t>«</w:t>
      </w:r>
      <w:r w:rsidRPr="00AD27EA">
        <w:rPr>
          <w:rFonts w:ascii="Times New Roman" w:hAnsi="Times New Roman" w:cs="Times New Roman"/>
          <w:b/>
        </w:rPr>
        <w:t>абзац</w:t>
      </w:r>
      <w:r w:rsidR="00175885">
        <w:rPr>
          <w:rFonts w:ascii="Times New Roman" w:hAnsi="Times New Roman" w:cs="Times New Roman"/>
          <w:b/>
        </w:rPr>
        <w:t>»</w:t>
      </w:r>
      <w:r w:rsidRPr="00AD27EA">
        <w:rPr>
          <w:rFonts w:ascii="Times New Roman" w:hAnsi="Times New Roman" w:cs="Times New Roman"/>
        </w:rPr>
        <w:t xml:space="preserve">: </w:t>
      </w:r>
      <w:r w:rsidR="00175885">
        <w:rPr>
          <w:rFonts w:ascii="Times New Roman" w:hAnsi="Times New Roman" w:cs="Times New Roman"/>
        </w:rPr>
        <w:t>«</w:t>
      </w:r>
      <w:r w:rsidRPr="00AD27EA">
        <w:rPr>
          <w:rFonts w:ascii="Times New Roman" w:hAnsi="Times New Roman" w:cs="Times New Roman"/>
        </w:rPr>
        <w:t xml:space="preserve">1) отступ в начальной строке печатного или рукописного текста. 2) Компонент связного текста, </w:t>
      </w:r>
      <w:r w:rsidRPr="00AD27EA">
        <w:rPr>
          <w:rFonts w:ascii="Times New Roman" w:hAnsi="Times New Roman" w:cs="Times New Roman"/>
        </w:rPr>
        <w:lastRenderedPageBreak/>
        <w:t>состоящий из одной или нескольких фраз (предложений) и характеризующийся единством и относительной законченностью содержания</w:t>
      </w:r>
      <w:r w:rsidR="00175885">
        <w:rPr>
          <w:rFonts w:ascii="Times New Roman" w:hAnsi="Times New Roman" w:cs="Times New Roman"/>
        </w:rPr>
        <w:t>»</w:t>
      </w:r>
      <w:r w:rsidR="0003002F">
        <w:rPr>
          <w:rFonts w:ascii="Times New Roman" w:hAnsi="Times New Roman" w:cs="Times New Roman"/>
        </w:rPr>
        <w:t xml:space="preserve"> </w:t>
      </w:r>
      <w:r w:rsidRPr="00AD27EA">
        <w:rPr>
          <w:rFonts w:ascii="Times New Roman" w:eastAsia="TimesNewRomanPSMT" w:hAnsi="Times New Roman" w:cs="Times New Roman"/>
        </w:rPr>
        <w:t>[4, с.10]</w:t>
      </w:r>
      <w:r w:rsidRPr="00AD27EA">
        <w:rPr>
          <w:rFonts w:ascii="Times New Roman" w:hAnsi="Times New Roman" w:cs="Times New Roman"/>
        </w:rPr>
        <w:t xml:space="preserve">.  </w:t>
      </w:r>
    </w:p>
    <w:p w:rsidR="00780A69" w:rsidRPr="00AD27EA" w:rsidRDefault="00780A69" w:rsidP="00F97656">
      <w:pPr>
        <w:spacing w:after="0" w:line="240" w:lineRule="auto"/>
        <w:ind w:firstLine="426"/>
        <w:jc w:val="both"/>
        <w:rPr>
          <w:rFonts w:ascii="Times New Roman" w:hAnsi="Times New Roman" w:cs="Times New Roman"/>
        </w:rPr>
      </w:pPr>
      <w:r w:rsidRPr="00AD27EA">
        <w:rPr>
          <w:rFonts w:ascii="Times New Roman" w:hAnsi="Times New Roman" w:cs="Times New Roman"/>
        </w:rPr>
        <w:t xml:space="preserve">О большой роли субъективности в членении текста на абзацы писали многие исследователи: </w:t>
      </w:r>
      <w:r w:rsidR="00175885">
        <w:rPr>
          <w:rFonts w:ascii="Times New Roman" w:hAnsi="Times New Roman" w:cs="Times New Roman"/>
        </w:rPr>
        <w:t>«</w:t>
      </w:r>
      <w:r w:rsidRPr="00AD27EA">
        <w:rPr>
          <w:rFonts w:ascii="Times New Roman" w:hAnsi="Times New Roman" w:cs="Times New Roman"/>
        </w:rPr>
        <w:t>… членение текста имеет двоякую основу: раздельно представить читателю отрезки для того, чтобы облегчить восприятие сообщения, и для того, чтобы автор для себя уяснил характер временной, пространственной, образной, логической и другой связи отрезков сообщения.  В первом случае явно ощутима прагматическая основа членения, во втором – субъективно-познавательная</w:t>
      </w:r>
      <w:r w:rsidR="00175885">
        <w:rPr>
          <w:rFonts w:ascii="Times New Roman" w:hAnsi="Times New Roman" w:cs="Times New Roman"/>
        </w:rPr>
        <w:t>»</w:t>
      </w:r>
      <w:r w:rsidRPr="00AD27EA">
        <w:rPr>
          <w:rFonts w:ascii="Times New Roman" w:eastAsia="TimesNewRomanPSMT" w:hAnsi="Times New Roman" w:cs="Times New Roman"/>
        </w:rPr>
        <w:t>[1, с. 57]</w:t>
      </w:r>
      <w:r w:rsidRPr="00AD27EA">
        <w:rPr>
          <w:rFonts w:ascii="Times New Roman" w:hAnsi="Times New Roman" w:cs="Times New Roman"/>
        </w:rPr>
        <w:t xml:space="preserve">, </w:t>
      </w:r>
      <w:r w:rsidR="00175885">
        <w:rPr>
          <w:rFonts w:ascii="Times New Roman" w:hAnsi="Times New Roman" w:cs="Times New Roman"/>
        </w:rPr>
        <w:t>«</w:t>
      </w:r>
      <w:r w:rsidRPr="00AD27EA">
        <w:rPr>
          <w:rFonts w:ascii="Times New Roman" w:hAnsi="Times New Roman" w:cs="Times New Roman"/>
        </w:rPr>
        <w:t>объем и структура абзаца всецело связаны с волей автора, его установкой &lt;…&gt;, наконец, его личными пристрастиями, особой манерой письма</w:t>
      </w:r>
      <w:r w:rsidR="00175885">
        <w:rPr>
          <w:rFonts w:ascii="Times New Roman" w:hAnsi="Times New Roman" w:cs="Times New Roman"/>
        </w:rPr>
        <w:t>»</w:t>
      </w:r>
      <w:r w:rsidRPr="00AD27EA">
        <w:rPr>
          <w:rFonts w:ascii="Times New Roman" w:eastAsia="TimesNewRomanPSMT" w:hAnsi="Times New Roman" w:cs="Times New Roman"/>
        </w:rPr>
        <w:t xml:space="preserve"> [2, с. 36]</w:t>
      </w:r>
      <w:r w:rsidRPr="00AD27EA">
        <w:rPr>
          <w:rFonts w:ascii="Times New Roman" w:hAnsi="Times New Roman" w:cs="Times New Roman"/>
        </w:rPr>
        <w:t xml:space="preserve">, </w:t>
      </w:r>
      <w:r w:rsidR="00175885">
        <w:rPr>
          <w:rFonts w:ascii="Times New Roman" w:hAnsi="Times New Roman" w:cs="Times New Roman"/>
        </w:rPr>
        <w:t>«</w:t>
      </w:r>
      <w:r w:rsidRPr="00AD27EA">
        <w:rPr>
          <w:rFonts w:ascii="Times New Roman" w:hAnsi="Times New Roman" w:cs="Times New Roman"/>
        </w:rPr>
        <w:t>Автор волен в зависимости от стиля, жанра, экспрессивной суггестивности членить создаваемый текст по своему усмотрению, подвергая абзацированию не только отдельные предложения, но и парцеллированные части</w:t>
      </w:r>
      <w:r w:rsidR="00175885">
        <w:rPr>
          <w:rFonts w:ascii="Times New Roman" w:hAnsi="Times New Roman" w:cs="Times New Roman"/>
        </w:rPr>
        <w:t>»</w:t>
      </w:r>
      <w:r w:rsidRPr="00AD27EA">
        <w:rPr>
          <w:rFonts w:ascii="Times New Roman" w:eastAsia="TimesNewRomanPSMT" w:hAnsi="Times New Roman" w:cs="Times New Roman"/>
        </w:rPr>
        <w:t>[5, с. 40]</w:t>
      </w:r>
      <w:r w:rsidRPr="00AD27EA">
        <w:rPr>
          <w:rFonts w:ascii="Times New Roman" w:hAnsi="Times New Roman" w:cs="Times New Roman"/>
        </w:rPr>
        <w:t xml:space="preserve">.  </w:t>
      </w:r>
    </w:p>
    <w:p w:rsidR="00780A69" w:rsidRPr="00AD27EA" w:rsidRDefault="00780A69" w:rsidP="00F97656">
      <w:pPr>
        <w:spacing w:after="0" w:line="240" w:lineRule="auto"/>
        <w:ind w:firstLine="426"/>
        <w:jc w:val="both"/>
        <w:rPr>
          <w:rFonts w:ascii="Times New Roman" w:hAnsi="Times New Roman" w:cs="Times New Roman"/>
        </w:rPr>
      </w:pPr>
      <w:r w:rsidRPr="00AD27EA">
        <w:rPr>
          <w:rFonts w:ascii="Times New Roman" w:hAnsi="Times New Roman" w:cs="Times New Roman"/>
        </w:rPr>
        <w:t>В качестве основных причин, заставляющих пишущего делить текст на абзацы Н.С. Валгина называет следующие:</w:t>
      </w:r>
    </w:p>
    <w:p w:rsidR="00780A69" w:rsidRPr="00AD27EA" w:rsidRDefault="00780A69" w:rsidP="00F97656">
      <w:pPr>
        <w:pStyle w:val="ad"/>
        <w:numPr>
          <w:ilvl w:val="0"/>
          <w:numId w:val="58"/>
        </w:numPr>
        <w:overflowPunct/>
        <w:autoSpaceDE/>
        <w:autoSpaceDN/>
        <w:adjustRightInd/>
        <w:ind w:left="0" w:firstLine="426"/>
        <w:jc w:val="both"/>
        <w:rPr>
          <w:sz w:val="22"/>
          <w:szCs w:val="22"/>
        </w:rPr>
      </w:pPr>
      <w:r w:rsidRPr="00AD27EA">
        <w:rPr>
          <w:sz w:val="22"/>
          <w:szCs w:val="22"/>
        </w:rPr>
        <w:t>новизна информации, новая микротема;</w:t>
      </w:r>
    </w:p>
    <w:p w:rsidR="00780A69" w:rsidRPr="00AD27EA" w:rsidRDefault="00780A69" w:rsidP="00F97656">
      <w:pPr>
        <w:pStyle w:val="ad"/>
        <w:numPr>
          <w:ilvl w:val="0"/>
          <w:numId w:val="58"/>
        </w:numPr>
        <w:overflowPunct/>
        <w:autoSpaceDE/>
        <w:autoSpaceDN/>
        <w:adjustRightInd/>
        <w:ind w:left="0" w:firstLine="426"/>
        <w:jc w:val="both"/>
        <w:rPr>
          <w:sz w:val="22"/>
          <w:szCs w:val="22"/>
          <w:lang w:val="ru-RU"/>
        </w:rPr>
      </w:pPr>
      <w:r w:rsidRPr="00AD27EA">
        <w:rPr>
          <w:sz w:val="22"/>
          <w:szCs w:val="22"/>
          <w:lang w:val="ru-RU"/>
        </w:rPr>
        <w:t>важность информации в рамках данного текста;</w:t>
      </w:r>
    </w:p>
    <w:p w:rsidR="00780A69" w:rsidRPr="00AD27EA" w:rsidRDefault="00780A69" w:rsidP="00F97656">
      <w:pPr>
        <w:pStyle w:val="ad"/>
        <w:numPr>
          <w:ilvl w:val="0"/>
          <w:numId w:val="58"/>
        </w:numPr>
        <w:overflowPunct/>
        <w:autoSpaceDE/>
        <w:autoSpaceDN/>
        <w:adjustRightInd/>
        <w:ind w:left="0" w:firstLine="426"/>
        <w:jc w:val="both"/>
        <w:rPr>
          <w:sz w:val="22"/>
          <w:szCs w:val="22"/>
        </w:rPr>
      </w:pPr>
      <w:r w:rsidRPr="00AD27EA">
        <w:rPr>
          <w:sz w:val="22"/>
          <w:szCs w:val="22"/>
        </w:rPr>
        <w:t>эмоциональное выделение детали;</w:t>
      </w:r>
    </w:p>
    <w:p w:rsidR="00780A69" w:rsidRPr="00AD27EA" w:rsidRDefault="00780A69" w:rsidP="00F97656">
      <w:pPr>
        <w:pStyle w:val="ad"/>
        <w:numPr>
          <w:ilvl w:val="0"/>
          <w:numId w:val="58"/>
        </w:numPr>
        <w:overflowPunct/>
        <w:autoSpaceDE/>
        <w:autoSpaceDN/>
        <w:adjustRightInd/>
        <w:ind w:left="0" w:firstLine="426"/>
        <w:jc w:val="both"/>
        <w:rPr>
          <w:sz w:val="22"/>
          <w:szCs w:val="22"/>
          <w:lang w:val="ru-RU"/>
        </w:rPr>
      </w:pPr>
      <w:r w:rsidRPr="00AD27EA">
        <w:rPr>
          <w:sz w:val="22"/>
          <w:szCs w:val="22"/>
          <w:lang w:val="ru-RU"/>
        </w:rPr>
        <w:t xml:space="preserve">невозможность дальнейшего представления информации без нарушения смысла и логичности (в результате линейной несовместимости фраз) </w:t>
      </w:r>
      <w:r w:rsidRPr="00AD27EA">
        <w:rPr>
          <w:rFonts w:eastAsia="TimesNewRomanPSMT"/>
          <w:sz w:val="22"/>
          <w:szCs w:val="22"/>
          <w:lang w:val="ru-RU"/>
        </w:rPr>
        <w:t>[2, с. 42]</w:t>
      </w:r>
      <w:r w:rsidRPr="00AD27EA">
        <w:rPr>
          <w:sz w:val="22"/>
          <w:szCs w:val="22"/>
          <w:lang w:val="ru-RU"/>
        </w:rPr>
        <w:t>.</w:t>
      </w:r>
    </w:p>
    <w:p w:rsidR="00780A69" w:rsidRPr="00AD27EA" w:rsidRDefault="00780A69" w:rsidP="00F97656">
      <w:pPr>
        <w:spacing w:after="0" w:line="240" w:lineRule="auto"/>
        <w:ind w:firstLine="426"/>
        <w:jc w:val="both"/>
        <w:rPr>
          <w:rFonts w:ascii="Times New Roman" w:hAnsi="Times New Roman" w:cs="Times New Roman"/>
        </w:rPr>
      </w:pPr>
      <w:r w:rsidRPr="00AD27EA">
        <w:rPr>
          <w:rFonts w:ascii="Times New Roman" w:hAnsi="Times New Roman" w:cs="Times New Roman"/>
        </w:rPr>
        <w:t xml:space="preserve">И.А Сыров выделяет  четыре основных принципа абзацирования текста: конструктивный (с помощью абзацного отступа выделяются предложения, обозначающие фазы одного и того же действия, элементы одного объекта при описании, последовательность тезисов одного положения при рассуждении), смежнотематический (последовательно сменяют друг друга различные типы речи), факультативно-модальный (предполагает выделение с красной строки фрагмента, который привносит добавочное модальное значение и имеет характер собственно-авторского или косвенно-авторского проявления в тексте), ассоциативный (с помощью красной строки выделяются части текста, которые призваны вернуть читателя к более раннему контексту произведения) </w:t>
      </w:r>
      <w:r w:rsidRPr="00AD27EA">
        <w:rPr>
          <w:rFonts w:ascii="Times New Roman" w:eastAsia="TimesNewRomanPSMT" w:hAnsi="Times New Roman" w:cs="Times New Roman"/>
        </w:rPr>
        <w:t>[5, с. 41]</w:t>
      </w:r>
      <w:r w:rsidRPr="00AD27EA">
        <w:rPr>
          <w:rFonts w:ascii="Times New Roman" w:hAnsi="Times New Roman" w:cs="Times New Roman"/>
        </w:rPr>
        <w:t>.</w:t>
      </w:r>
    </w:p>
    <w:p w:rsidR="00780A69" w:rsidRPr="00AD27EA" w:rsidRDefault="00780A69" w:rsidP="00F97656">
      <w:pPr>
        <w:spacing w:after="0" w:line="240" w:lineRule="auto"/>
        <w:ind w:firstLine="426"/>
        <w:jc w:val="both"/>
        <w:rPr>
          <w:rFonts w:ascii="Times New Roman" w:hAnsi="Times New Roman" w:cs="Times New Roman"/>
        </w:rPr>
      </w:pPr>
      <w:r w:rsidRPr="00AD27EA">
        <w:rPr>
          <w:rFonts w:ascii="Times New Roman" w:hAnsi="Times New Roman" w:cs="Times New Roman"/>
        </w:rPr>
        <w:t>Приемы абзацирования – явление уникальное. Однако несомненно одно: каждое отклонение от общепринятых правил абзацирования выражает имплицитные смыслы художественного текста.</w:t>
      </w:r>
    </w:p>
    <w:p w:rsidR="00780A69" w:rsidRPr="00AD27EA" w:rsidRDefault="00780A69" w:rsidP="00F97656">
      <w:pPr>
        <w:spacing w:after="0" w:line="240" w:lineRule="auto"/>
        <w:ind w:firstLine="426"/>
        <w:jc w:val="both"/>
        <w:rPr>
          <w:rFonts w:ascii="Times New Roman" w:hAnsi="Times New Roman" w:cs="Times New Roman"/>
        </w:rPr>
      </w:pPr>
      <w:r w:rsidRPr="00AD27EA">
        <w:rPr>
          <w:rFonts w:ascii="Times New Roman" w:hAnsi="Times New Roman" w:cs="Times New Roman"/>
        </w:rPr>
        <w:t xml:space="preserve">Обратимся к рассмотрению принципов абзацного членения в </w:t>
      </w:r>
      <w:r w:rsidR="00175885">
        <w:rPr>
          <w:rFonts w:ascii="Times New Roman" w:hAnsi="Times New Roman" w:cs="Times New Roman"/>
        </w:rPr>
        <w:t>«</w:t>
      </w:r>
      <w:r w:rsidRPr="00AD27EA">
        <w:rPr>
          <w:rFonts w:ascii="Times New Roman" w:hAnsi="Times New Roman" w:cs="Times New Roman"/>
        </w:rPr>
        <w:t>русских</w:t>
      </w:r>
      <w:r w:rsidR="00175885">
        <w:rPr>
          <w:rFonts w:ascii="Times New Roman" w:hAnsi="Times New Roman" w:cs="Times New Roman"/>
        </w:rPr>
        <w:t>»</w:t>
      </w:r>
      <w:r w:rsidRPr="00AD27EA">
        <w:rPr>
          <w:rFonts w:ascii="Times New Roman" w:hAnsi="Times New Roman" w:cs="Times New Roman"/>
        </w:rPr>
        <w:t xml:space="preserve"> романах Владимира Набокова.  Отметим, что для произведений Набокова русского периода более характерны большие по объему абзацы, порой достигающие до пяти страниц, характеризующиеся политематичностью, именно поэтому использование в его романах абзацев-предложений всегда становится сигналом к паузе, повышает напряженность текста, воздействуя на эмоциональное состояние читателя.</w:t>
      </w:r>
    </w:p>
    <w:p w:rsidR="00780A69" w:rsidRPr="00AD27EA" w:rsidRDefault="00780A69" w:rsidP="00F97656">
      <w:pPr>
        <w:spacing w:after="0" w:line="240" w:lineRule="auto"/>
        <w:ind w:firstLine="426"/>
        <w:jc w:val="both"/>
        <w:rPr>
          <w:rFonts w:ascii="Times New Roman" w:hAnsi="Times New Roman" w:cs="Times New Roman"/>
        </w:rPr>
      </w:pPr>
      <w:r w:rsidRPr="00AD27EA">
        <w:rPr>
          <w:rFonts w:ascii="Times New Roman" w:hAnsi="Times New Roman" w:cs="Times New Roman"/>
        </w:rPr>
        <w:t>Рассмотрим в качестве примеров текстовые фрагменты, где выделение одного предложения в отдельный абзац выступает как средство эмоционального воздействия на читателя:</w:t>
      </w:r>
    </w:p>
    <w:p w:rsidR="00780A69" w:rsidRPr="00AD27EA" w:rsidRDefault="00175885" w:rsidP="00F97656">
      <w:pPr>
        <w:spacing w:after="0" w:line="240" w:lineRule="auto"/>
        <w:ind w:firstLine="426"/>
        <w:jc w:val="both"/>
        <w:rPr>
          <w:rFonts w:ascii="Times New Roman" w:hAnsi="Times New Roman" w:cs="Times New Roman"/>
        </w:rPr>
      </w:pPr>
      <w:r>
        <w:rPr>
          <w:rFonts w:ascii="Times New Roman" w:hAnsi="Times New Roman" w:cs="Times New Roman"/>
        </w:rPr>
        <w:t>«</w:t>
      </w:r>
      <w:r w:rsidR="00780A69" w:rsidRPr="00AD27EA">
        <w:rPr>
          <w:rFonts w:ascii="Times New Roman" w:hAnsi="Times New Roman" w:cs="Times New Roman"/>
        </w:rPr>
        <w:t>И внезапно что-то случилось</w:t>
      </w:r>
      <w:r>
        <w:rPr>
          <w:rFonts w:ascii="Times New Roman" w:hAnsi="Times New Roman" w:cs="Times New Roman"/>
        </w:rPr>
        <w:t>»</w:t>
      </w:r>
      <w:r w:rsidR="00780A69" w:rsidRPr="00AD27EA">
        <w:rPr>
          <w:rFonts w:ascii="Times New Roman" w:hAnsi="Times New Roman" w:cs="Times New Roman"/>
        </w:rPr>
        <w:t xml:space="preserve"> (</w:t>
      </w:r>
      <w:r>
        <w:rPr>
          <w:rFonts w:ascii="Times New Roman" w:hAnsi="Times New Roman" w:cs="Times New Roman"/>
        </w:rPr>
        <w:t>«</w:t>
      </w:r>
      <w:r w:rsidR="00780A69" w:rsidRPr="00AD27EA">
        <w:rPr>
          <w:rFonts w:ascii="Times New Roman" w:hAnsi="Times New Roman" w:cs="Times New Roman"/>
        </w:rPr>
        <w:t>Приглашение на казнь</w:t>
      </w:r>
      <w:r>
        <w:rPr>
          <w:rFonts w:ascii="Times New Roman" w:hAnsi="Times New Roman" w:cs="Times New Roman"/>
        </w:rPr>
        <w:t>»</w:t>
      </w:r>
      <w:r w:rsidR="00780A69" w:rsidRPr="00AD27EA">
        <w:rPr>
          <w:rFonts w:ascii="Times New Roman" w:hAnsi="Times New Roman" w:cs="Times New Roman"/>
        </w:rPr>
        <w:t xml:space="preserve">, 204) (здесь и далее, цитируя по указанному изданию, указываем название романа и номер страницы). </w:t>
      </w:r>
    </w:p>
    <w:p w:rsidR="00780A69" w:rsidRPr="00AD27EA" w:rsidRDefault="00175885" w:rsidP="00F97656">
      <w:pPr>
        <w:spacing w:after="0" w:line="240" w:lineRule="auto"/>
        <w:ind w:firstLine="426"/>
        <w:jc w:val="both"/>
        <w:rPr>
          <w:rFonts w:ascii="Times New Roman" w:hAnsi="Times New Roman" w:cs="Times New Roman"/>
        </w:rPr>
      </w:pPr>
      <w:r>
        <w:rPr>
          <w:rFonts w:ascii="Times New Roman" w:hAnsi="Times New Roman" w:cs="Times New Roman"/>
        </w:rPr>
        <w:t>«</w:t>
      </w:r>
      <w:r w:rsidR="00780A69" w:rsidRPr="00AD27EA">
        <w:rPr>
          <w:rFonts w:ascii="Times New Roman" w:hAnsi="Times New Roman" w:cs="Times New Roman"/>
        </w:rPr>
        <w:t>Франц кивнул.</w:t>
      </w:r>
    </w:p>
    <w:p w:rsidR="00780A69" w:rsidRPr="00AD27EA" w:rsidRDefault="00780A69" w:rsidP="00F97656">
      <w:pPr>
        <w:spacing w:after="0" w:line="240" w:lineRule="auto"/>
        <w:ind w:firstLine="426"/>
        <w:jc w:val="both"/>
        <w:rPr>
          <w:rFonts w:ascii="Times New Roman" w:hAnsi="Times New Roman" w:cs="Times New Roman"/>
        </w:rPr>
      </w:pPr>
      <w:r w:rsidRPr="00AD27EA">
        <w:rPr>
          <w:rFonts w:ascii="Times New Roman" w:hAnsi="Times New Roman" w:cs="Times New Roman"/>
        </w:rPr>
        <w:t>Другой способ такой: она поедет вдвоем с Драйером за город. Вдвоем пойдут гулять. Предварительно она и Франц выберут место поглуше (</w:t>
      </w:r>
      <w:r w:rsidR="00175885">
        <w:rPr>
          <w:rFonts w:ascii="Times New Roman" w:hAnsi="Times New Roman" w:cs="Times New Roman"/>
        </w:rPr>
        <w:t>«</w:t>
      </w:r>
      <w:r w:rsidRPr="00AD27EA">
        <w:rPr>
          <w:rFonts w:ascii="Times New Roman" w:hAnsi="Times New Roman" w:cs="Times New Roman"/>
        </w:rPr>
        <w:t>В лесу</w:t>
      </w:r>
      <w:r w:rsidR="00175885">
        <w:rPr>
          <w:rFonts w:ascii="Times New Roman" w:hAnsi="Times New Roman" w:cs="Times New Roman"/>
        </w:rPr>
        <w:t>»</w:t>
      </w:r>
      <w:r w:rsidRPr="00AD27EA">
        <w:rPr>
          <w:rFonts w:ascii="Times New Roman" w:hAnsi="Times New Roman" w:cs="Times New Roman"/>
        </w:rPr>
        <w:t>, – сказал Франц – и представил себе сосновую темную чащу). Он будет ждать за деревом с револьвером наготове. Когда с тем будет уже покончено, он ей прострелит руку (</w:t>
      </w:r>
      <w:r w:rsidR="00175885">
        <w:rPr>
          <w:rFonts w:ascii="Times New Roman" w:hAnsi="Times New Roman" w:cs="Times New Roman"/>
        </w:rPr>
        <w:t>«</w:t>
      </w:r>
      <w:r w:rsidRPr="00AD27EA">
        <w:rPr>
          <w:rFonts w:ascii="Times New Roman" w:hAnsi="Times New Roman" w:cs="Times New Roman"/>
        </w:rPr>
        <w:t>да, это нужно, милый; это выйдет так естественно, – разбойники, дескать…</w:t>
      </w:r>
      <w:r w:rsidR="00175885">
        <w:rPr>
          <w:rFonts w:ascii="Times New Roman" w:hAnsi="Times New Roman" w:cs="Times New Roman"/>
        </w:rPr>
        <w:t>»</w:t>
      </w:r>
      <w:r w:rsidRPr="00AD27EA">
        <w:rPr>
          <w:rFonts w:ascii="Times New Roman" w:hAnsi="Times New Roman" w:cs="Times New Roman"/>
        </w:rPr>
        <w:t>). Кроме того, он заберет бумажник.</w:t>
      </w:r>
    </w:p>
    <w:p w:rsidR="00780A69" w:rsidRPr="00AD27EA" w:rsidRDefault="00780A69" w:rsidP="00F97656">
      <w:pPr>
        <w:spacing w:after="0" w:line="240" w:lineRule="auto"/>
        <w:ind w:firstLine="426"/>
        <w:jc w:val="both"/>
        <w:rPr>
          <w:rFonts w:ascii="Times New Roman" w:hAnsi="Times New Roman" w:cs="Times New Roman"/>
        </w:rPr>
      </w:pPr>
      <w:r w:rsidRPr="00AD27EA">
        <w:rPr>
          <w:rFonts w:ascii="Times New Roman" w:hAnsi="Times New Roman" w:cs="Times New Roman"/>
        </w:rPr>
        <w:t>Франц кивнул</w:t>
      </w:r>
      <w:r w:rsidR="00175885">
        <w:rPr>
          <w:rFonts w:ascii="Times New Roman" w:hAnsi="Times New Roman" w:cs="Times New Roman"/>
        </w:rPr>
        <w:t>»</w:t>
      </w:r>
      <w:r w:rsidRPr="00AD27EA">
        <w:rPr>
          <w:rFonts w:ascii="Times New Roman" w:hAnsi="Times New Roman" w:cs="Times New Roman"/>
        </w:rPr>
        <w:t xml:space="preserve"> (</w:t>
      </w:r>
      <w:r w:rsidR="00175885">
        <w:rPr>
          <w:rFonts w:ascii="Times New Roman" w:hAnsi="Times New Roman" w:cs="Times New Roman"/>
        </w:rPr>
        <w:t>«</w:t>
      </w:r>
      <w:r w:rsidRPr="00AD27EA">
        <w:rPr>
          <w:rFonts w:ascii="Times New Roman" w:hAnsi="Times New Roman" w:cs="Times New Roman"/>
        </w:rPr>
        <w:t>Король, дама, валет</w:t>
      </w:r>
      <w:r w:rsidR="00175885">
        <w:rPr>
          <w:rFonts w:ascii="Times New Roman" w:hAnsi="Times New Roman" w:cs="Times New Roman"/>
        </w:rPr>
        <w:t>»</w:t>
      </w:r>
      <w:r w:rsidRPr="00AD27EA">
        <w:rPr>
          <w:rFonts w:ascii="Times New Roman" w:hAnsi="Times New Roman" w:cs="Times New Roman"/>
        </w:rPr>
        <w:t>, 225).</w:t>
      </w:r>
    </w:p>
    <w:p w:rsidR="00780A69" w:rsidRPr="00AD27EA" w:rsidRDefault="00780A69" w:rsidP="00F97656">
      <w:pPr>
        <w:spacing w:after="0" w:line="240" w:lineRule="auto"/>
        <w:ind w:firstLine="426"/>
        <w:jc w:val="both"/>
        <w:rPr>
          <w:rFonts w:ascii="Times New Roman" w:hAnsi="Times New Roman" w:cs="Times New Roman"/>
        </w:rPr>
      </w:pPr>
      <w:r w:rsidRPr="00AD27EA">
        <w:rPr>
          <w:rFonts w:ascii="Times New Roman" w:hAnsi="Times New Roman" w:cs="Times New Roman"/>
        </w:rPr>
        <w:t xml:space="preserve">В последнем примере автор дважды выделяет в отдельный абзац одно и то же предложение, которое в контексте романа обладает, без сомнения, очень важным значением, поскольку именно этот кивок героя означает роковой поворот в его жизни. </w:t>
      </w:r>
    </w:p>
    <w:p w:rsidR="00780A69" w:rsidRPr="00AD27EA" w:rsidRDefault="00780A69" w:rsidP="00F97656">
      <w:pPr>
        <w:spacing w:after="0" w:line="240" w:lineRule="auto"/>
        <w:ind w:firstLine="426"/>
        <w:jc w:val="both"/>
        <w:rPr>
          <w:rFonts w:ascii="Times New Roman" w:hAnsi="Times New Roman" w:cs="Times New Roman"/>
        </w:rPr>
      </w:pPr>
      <w:r w:rsidRPr="00AD27EA">
        <w:rPr>
          <w:rFonts w:ascii="Times New Roman" w:hAnsi="Times New Roman" w:cs="Times New Roman"/>
        </w:rPr>
        <w:t>В следующем примере использование абзацев-предложений не только оказывает психологическое воздействие на читателя, но и акцентирует внимание на эмоциональном состоянии героини за счет особого ритма, создаваемого использованием коротких абзацев:</w:t>
      </w:r>
    </w:p>
    <w:p w:rsidR="00780A69" w:rsidRPr="00AD27EA" w:rsidRDefault="00175885" w:rsidP="00F97656">
      <w:pPr>
        <w:spacing w:after="0" w:line="240" w:lineRule="auto"/>
        <w:ind w:firstLine="426"/>
        <w:jc w:val="both"/>
        <w:rPr>
          <w:rFonts w:ascii="Times New Roman" w:hAnsi="Times New Roman" w:cs="Times New Roman"/>
        </w:rPr>
      </w:pPr>
      <w:r>
        <w:rPr>
          <w:rFonts w:ascii="Times New Roman" w:hAnsi="Times New Roman" w:cs="Times New Roman"/>
        </w:rPr>
        <w:t>«</w:t>
      </w:r>
      <w:r w:rsidR="00780A69" w:rsidRPr="00AD27EA">
        <w:rPr>
          <w:rFonts w:ascii="Times New Roman" w:hAnsi="Times New Roman" w:cs="Times New Roman"/>
        </w:rPr>
        <w:t xml:space="preserve">Марта рулевой веревкой хлопала себя по колену. Он закатил глаза, вздохнул и неуклюже, с опаской стал влезать в лодку. Лодка называлась </w:t>
      </w:r>
      <w:r>
        <w:rPr>
          <w:rFonts w:ascii="Times New Roman" w:hAnsi="Times New Roman" w:cs="Times New Roman"/>
        </w:rPr>
        <w:t>«</w:t>
      </w:r>
      <w:r w:rsidR="00780A69" w:rsidRPr="00AD27EA">
        <w:rPr>
          <w:rFonts w:ascii="Times New Roman" w:hAnsi="Times New Roman" w:cs="Times New Roman"/>
        </w:rPr>
        <w:t>Морская сказка</w:t>
      </w:r>
      <w:r>
        <w:rPr>
          <w:rFonts w:ascii="Times New Roman" w:hAnsi="Times New Roman" w:cs="Times New Roman"/>
        </w:rPr>
        <w:t>»</w:t>
      </w:r>
      <w:r w:rsidR="00780A69" w:rsidRPr="00AD27EA">
        <w:rPr>
          <w:rFonts w:ascii="Times New Roman" w:hAnsi="Times New Roman" w:cs="Times New Roman"/>
        </w:rPr>
        <w:t>.</w:t>
      </w:r>
    </w:p>
    <w:p w:rsidR="00780A69" w:rsidRPr="00AD27EA" w:rsidRDefault="00780A69" w:rsidP="00F97656">
      <w:pPr>
        <w:spacing w:after="0" w:line="240" w:lineRule="auto"/>
        <w:ind w:firstLine="426"/>
        <w:jc w:val="both"/>
        <w:rPr>
          <w:rFonts w:ascii="Times New Roman" w:hAnsi="Times New Roman" w:cs="Times New Roman"/>
        </w:rPr>
      </w:pPr>
      <w:r w:rsidRPr="00AD27EA">
        <w:rPr>
          <w:rFonts w:ascii="Times New Roman" w:hAnsi="Times New Roman" w:cs="Times New Roman"/>
        </w:rPr>
        <w:t>Франц вставил в уключины вторую пару весел.</w:t>
      </w:r>
    </w:p>
    <w:p w:rsidR="00780A69" w:rsidRPr="00AD27EA" w:rsidRDefault="00780A69" w:rsidP="00F97656">
      <w:pPr>
        <w:spacing w:after="0" w:line="240" w:lineRule="auto"/>
        <w:ind w:firstLine="426"/>
        <w:jc w:val="both"/>
        <w:rPr>
          <w:rFonts w:ascii="Times New Roman" w:hAnsi="Times New Roman" w:cs="Times New Roman"/>
        </w:rPr>
      </w:pPr>
      <w:r w:rsidRPr="00AD27EA">
        <w:rPr>
          <w:rFonts w:ascii="Times New Roman" w:hAnsi="Times New Roman" w:cs="Times New Roman"/>
        </w:rPr>
        <w:t>Драйер скинул пиджак. Лодка тронулась.</w:t>
      </w:r>
    </w:p>
    <w:p w:rsidR="00780A69" w:rsidRPr="00AD27EA" w:rsidRDefault="00780A69" w:rsidP="00F97656">
      <w:pPr>
        <w:spacing w:after="0" w:line="240" w:lineRule="auto"/>
        <w:ind w:firstLine="426"/>
        <w:jc w:val="both"/>
        <w:rPr>
          <w:rFonts w:ascii="Times New Roman" w:hAnsi="Times New Roman" w:cs="Times New Roman"/>
        </w:rPr>
      </w:pPr>
      <w:r w:rsidRPr="00AD27EA">
        <w:rPr>
          <w:rFonts w:ascii="Times New Roman" w:hAnsi="Times New Roman" w:cs="Times New Roman"/>
        </w:rPr>
        <w:lastRenderedPageBreak/>
        <w:t>И сразу волнение Марты прошло. Она почувствовала блаженный покой</w:t>
      </w:r>
      <w:r w:rsidR="00175885">
        <w:rPr>
          <w:rFonts w:ascii="Times New Roman" w:hAnsi="Times New Roman" w:cs="Times New Roman"/>
        </w:rPr>
        <w:t>»</w:t>
      </w:r>
      <w:r w:rsidRPr="00AD27EA">
        <w:rPr>
          <w:rFonts w:ascii="Times New Roman" w:hAnsi="Times New Roman" w:cs="Times New Roman"/>
        </w:rPr>
        <w:t xml:space="preserve"> (</w:t>
      </w:r>
      <w:r w:rsidR="00175885">
        <w:rPr>
          <w:rFonts w:ascii="Times New Roman" w:hAnsi="Times New Roman" w:cs="Times New Roman"/>
        </w:rPr>
        <w:t>«</w:t>
      </w:r>
      <w:r w:rsidRPr="00AD27EA">
        <w:rPr>
          <w:rFonts w:ascii="Times New Roman" w:hAnsi="Times New Roman" w:cs="Times New Roman"/>
        </w:rPr>
        <w:t>Король, дама, валет</w:t>
      </w:r>
      <w:r w:rsidR="00175885">
        <w:rPr>
          <w:rFonts w:ascii="Times New Roman" w:hAnsi="Times New Roman" w:cs="Times New Roman"/>
        </w:rPr>
        <w:t>»</w:t>
      </w:r>
      <w:r w:rsidRPr="00AD27EA">
        <w:rPr>
          <w:rFonts w:ascii="Times New Roman" w:hAnsi="Times New Roman" w:cs="Times New Roman"/>
        </w:rPr>
        <w:t>, 261).</w:t>
      </w:r>
    </w:p>
    <w:p w:rsidR="00780A69" w:rsidRPr="00AD27EA" w:rsidRDefault="00780A69" w:rsidP="00F97656">
      <w:pPr>
        <w:spacing w:after="0" w:line="240" w:lineRule="auto"/>
        <w:ind w:firstLine="426"/>
        <w:jc w:val="both"/>
        <w:rPr>
          <w:rFonts w:ascii="Times New Roman" w:hAnsi="Times New Roman" w:cs="Times New Roman"/>
        </w:rPr>
      </w:pPr>
      <w:r w:rsidRPr="00AD27EA">
        <w:rPr>
          <w:rFonts w:ascii="Times New Roman" w:hAnsi="Times New Roman" w:cs="Times New Roman"/>
        </w:rPr>
        <w:t xml:space="preserve">Для романа </w:t>
      </w:r>
      <w:r w:rsidR="00175885">
        <w:rPr>
          <w:rFonts w:ascii="Times New Roman" w:hAnsi="Times New Roman" w:cs="Times New Roman"/>
        </w:rPr>
        <w:t>«</w:t>
      </w:r>
      <w:r w:rsidRPr="00AD27EA">
        <w:rPr>
          <w:rFonts w:ascii="Times New Roman" w:hAnsi="Times New Roman" w:cs="Times New Roman"/>
        </w:rPr>
        <w:t>Защита Лужина</w:t>
      </w:r>
      <w:r w:rsidR="00175885">
        <w:rPr>
          <w:rFonts w:ascii="Times New Roman" w:hAnsi="Times New Roman" w:cs="Times New Roman"/>
        </w:rPr>
        <w:t>»</w:t>
      </w:r>
      <w:r w:rsidRPr="00AD27EA">
        <w:rPr>
          <w:rFonts w:ascii="Times New Roman" w:hAnsi="Times New Roman" w:cs="Times New Roman"/>
        </w:rPr>
        <w:t xml:space="preserve"> характерно использование больших по объему абзацев, поэтому последнее предложение произведения, отмеченное абзацным отступом, становится важным средством эмоционального воздействия на читателя. Этим автор поражает читающего роман, ведь из финальной фразы мы еще и впервые узнаем имя и отчество главного героя: </w:t>
      </w:r>
    </w:p>
    <w:p w:rsidR="00780A69" w:rsidRPr="00AD27EA" w:rsidRDefault="00175885" w:rsidP="00F97656">
      <w:pPr>
        <w:spacing w:after="0" w:line="240" w:lineRule="auto"/>
        <w:ind w:firstLine="426"/>
        <w:jc w:val="both"/>
        <w:rPr>
          <w:rFonts w:ascii="Times New Roman" w:hAnsi="Times New Roman" w:cs="Times New Roman"/>
        </w:rPr>
      </w:pPr>
      <w:r>
        <w:rPr>
          <w:rFonts w:ascii="Times New Roman" w:hAnsi="Times New Roman" w:cs="Times New Roman"/>
        </w:rPr>
        <w:t>«</w:t>
      </w:r>
      <w:r w:rsidR="00780A69" w:rsidRPr="00AD27EA">
        <w:rPr>
          <w:rFonts w:ascii="Times New Roman" w:hAnsi="Times New Roman" w:cs="Times New Roman"/>
        </w:rPr>
        <w:t xml:space="preserve">Дверь выбили. </w:t>
      </w:r>
      <w:r>
        <w:rPr>
          <w:rFonts w:ascii="Times New Roman" w:hAnsi="Times New Roman" w:cs="Times New Roman"/>
        </w:rPr>
        <w:t>«</w:t>
      </w:r>
      <w:r w:rsidR="00780A69" w:rsidRPr="00AD27EA">
        <w:rPr>
          <w:rFonts w:ascii="Times New Roman" w:hAnsi="Times New Roman" w:cs="Times New Roman"/>
        </w:rPr>
        <w:t>Александр Иванович, Александр Иванович!</w:t>
      </w:r>
      <w:r>
        <w:rPr>
          <w:rFonts w:ascii="Times New Roman" w:hAnsi="Times New Roman" w:cs="Times New Roman"/>
        </w:rPr>
        <w:t>»</w:t>
      </w:r>
      <w:r w:rsidR="00780A69" w:rsidRPr="00AD27EA">
        <w:rPr>
          <w:rFonts w:ascii="Times New Roman" w:hAnsi="Times New Roman" w:cs="Times New Roman"/>
        </w:rPr>
        <w:t xml:space="preserve"> – заревело несколько голосов.</w:t>
      </w:r>
    </w:p>
    <w:p w:rsidR="00780A69" w:rsidRPr="00AD27EA" w:rsidRDefault="00780A69" w:rsidP="00F97656">
      <w:pPr>
        <w:spacing w:after="0" w:line="240" w:lineRule="auto"/>
        <w:ind w:firstLine="426"/>
        <w:jc w:val="both"/>
        <w:rPr>
          <w:rFonts w:ascii="Times New Roman" w:hAnsi="Times New Roman" w:cs="Times New Roman"/>
        </w:rPr>
      </w:pPr>
      <w:r w:rsidRPr="00AD27EA">
        <w:rPr>
          <w:rFonts w:ascii="Times New Roman" w:hAnsi="Times New Roman" w:cs="Times New Roman"/>
        </w:rPr>
        <w:t>Но никакого Александра Ивановича не было</w:t>
      </w:r>
      <w:r w:rsidR="00175885">
        <w:rPr>
          <w:rFonts w:ascii="Times New Roman" w:hAnsi="Times New Roman" w:cs="Times New Roman"/>
        </w:rPr>
        <w:t>»</w:t>
      </w:r>
      <w:r w:rsidRPr="00AD27EA">
        <w:rPr>
          <w:rFonts w:ascii="Times New Roman" w:hAnsi="Times New Roman" w:cs="Times New Roman"/>
        </w:rPr>
        <w:t xml:space="preserve"> (</w:t>
      </w:r>
      <w:r w:rsidR="00175885">
        <w:rPr>
          <w:rFonts w:ascii="Times New Roman" w:hAnsi="Times New Roman" w:cs="Times New Roman"/>
        </w:rPr>
        <w:t>«</w:t>
      </w:r>
      <w:r w:rsidRPr="00AD27EA">
        <w:rPr>
          <w:rFonts w:ascii="Times New Roman" w:hAnsi="Times New Roman" w:cs="Times New Roman"/>
        </w:rPr>
        <w:t>Защита Лужина</w:t>
      </w:r>
      <w:r w:rsidR="00175885">
        <w:rPr>
          <w:rFonts w:ascii="Times New Roman" w:hAnsi="Times New Roman" w:cs="Times New Roman"/>
        </w:rPr>
        <w:t>»</w:t>
      </w:r>
      <w:r w:rsidRPr="00AD27EA">
        <w:rPr>
          <w:rFonts w:ascii="Times New Roman" w:hAnsi="Times New Roman" w:cs="Times New Roman"/>
        </w:rPr>
        <w:t>, 152).</w:t>
      </w:r>
    </w:p>
    <w:p w:rsidR="00780A69" w:rsidRPr="00AD27EA" w:rsidRDefault="00780A69" w:rsidP="00F97656">
      <w:pPr>
        <w:spacing w:after="0" w:line="240" w:lineRule="auto"/>
        <w:ind w:firstLine="426"/>
        <w:jc w:val="both"/>
        <w:rPr>
          <w:rFonts w:ascii="Times New Roman" w:hAnsi="Times New Roman" w:cs="Times New Roman"/>
        </w:rPr>
      </w:pPr>
      <w:r w:rsidRPr="00AD27EA">
        <w:rPr>
          <w:rFonts w:ascii="Times New Roman" w:hAnsi="Times New Roman" w:cs="Times New Roman"/>
        </w:rPr>
        <w:t>Отсутствие соответствующего знака конца фразы в первом абзаце подчеркивает особую эмоциональную и смысловую значимость последующего абзаца:</w:t>
      </w:r>
    </w:p>
    <w:p w:rsidR="00780A69" w:rsidRPr="00AD27EA" w:rsidRDefault="00175885" w:rsidP="00F97656">
      <w:pPr>
        <w:spacing w:after="0" w:line="240" w:lineRule="auto"/>
        <w:ind w:firstLine="426"/>
        <w:jc w:val="both"/>
        <w:rPr>
          <w:rFonts w:ascii="Times New Roman" w:hAnsi="Times New Roman" w:cs="Times New Roman"/>
        </w:rPr>
      </w:pPr>
      <w:r>
        <w:rPr>
          <w:rFonts w:ascii="Times New Roman" w:hAnsi="Times New Roman" w:cs="Times New Roman"/>
        </w:rPr>
        <w:t>««</w:t>
      </w:r>
      <w:r w:rsidR="00780A69" w:rsidRPr="00AD27EA">
        <w:rPr>
          <w:rFonts w:ascii="Times New Roman" w:hAnsi="Times New Roman" w:cs="Times New Roman"/>
        </w:rPr>
        <w:t>Какое недоразумение!</w:t>
      </w:r>
      <w:r>
        <w:rPr>
          <w:rFonts w:ascii="Times New Roman" w:hAnsi="Times New Roman" w:cs="Times New Roman"/>
        </w:rPr>
        <w:t>»</w:t>
      </w:r>
      <w:r w:rsidR="00780A69" w:rsidRPr="00AD27EA">
        <w:rPr>
          <w:rFonts w:ascii="Times New Roman" w:hAnsi="Times New Roman" w:cs="Times New Roman"/>
        </w:rPr>
        <w:t xml:space="preserve"> – сказал Цинциннат и вдруг рассмеялся. Он встал, снял халат, ермолку туфли. Снял полотняные штаны и рубашку. Снял, как парик, голову, снял ключицы, как ремни, снял грудную клетку, как кольчугу… Цинциннат сперва просто наслаждался прохладой; затем, окунувшись совсем в свою тайную среду, он в ней вольно и весело –</w:t>
      </w:r>
    </w:p>
    <w:p w:rsidR="00780A69" w:rsidRPr="00AD27EA" w:rsidRDefault="00780A69" w:rsidP="00F97656">
      <w:pPr>
        <w:spacing w:after="0" w:line="240" w:lineRule="auto"/>
        <w:ind w:firstLine="426"/>
        <w:jc w:val="both"/>
        <w:rPr>
          <w:rFonts w:ascii="Times New Roman" w:hAnsi="Times New Roman" w:cs="Times New Roman"/>
        </w:rPr>
      </w:pPr>
      <w:r w:rsidRPr="00AD27EA">
        <w:rPr>
          <w:rFonts w:ascii="Times New Roman" w:hAnsi="Times New Roman" w:cs="Times New Roman"/>
        </w:rPr>
        <w:t>Грянул железный гром засова, и Цинциннат мгновенно оброс всем тем, что сбросил, вплоть до ермолки</w:t>
      </w:r>
      <w:r w:rsidR="00175885">
        <w:rPr>
          <w:rFonts w:ascii="Times New Roman" w:hAnsi="Times New Roman" w:cs="Times New Roman"/>
        </w:rPr>
        <w:t>»</w:t>
      </w:r>
      <w:r w:rsidRPr="00AD27EA">
        <w:rPr>
          <w:rFonts w:ascii="Times New Roman" w:hAnsi="Times New Roman" w:cs="Times New Roman"/>
        </w:rPr>
        <w:t xml:space="preserve"> (</w:t>
      </w:r>
      <w:r w:rsidR="00175885">
        <w:rPr>
          <w:rFonts w:ascii="Times New Roman" w:hAnsi="Times New Roman" w:cs="Times New Roman"/>
        </w:rPr>
        <w:t>«</w:t>
      </w:r>
      <w:r w:rsidRPr="00AD27EA">
        <w:rPr>
          <w:rFonts w:ascii="Times New Roman" w:hAnsi="Times New Roman" w:cs="Times New Roman"/>
        </w:rPr>
        <w:t>Приглашение на казнь</w:t>
      </w:r>
      <w:r w:rsidR="00175885">
        <w:rPr>
          <w:rFonts w:ascii="Times New Roman" w:hAnsi="Times New Roman" w:cs="Times New Roman"/>
        </w:rPr>
        <w:t>»</w:t>
      </w:r>
      <w:r w:rsidRPr="00AD27EA">
        <w:rPr>
          <w:rFonts w:ascii="Times New Roman" w:hAnsi="Times New Roman" w:cs="Times New Roman"/>
        </w:rPr>
        <w:t>, 18).</w:t>
      </w:r>
    </w:p>
    <w:p w:rsidR="00780A69" w:rsidRPr="00AD27EA" w:rsidRDefault="00780A69" w:rsidP="00F97656">
      <w:pPr>
        <w:spacing w:after="0" w:line="240" w:lineRule="auto"/>
        <w:ind w:firstLine="426"/>
        <w:jc w:val="both"/>
        <w:rPr>
          <w:rFonts w:ascii="Times New Roman" w:hAnsi="Times New Roman" w:cs="Times New Roman"/>
        </w:rPr>
      </w:pPr>
      <w:r w:rsidRPr="00AD27EA">
        <w:rPr>
          <w:rFonts w:ascii="Times New Roman" w:hAnsi="Times New Roman" w:cs="Times New Roman"/>
        </w:rPr>
        <w:t xml:space="preserve">В романе </w:t>
      </w:r>
      <w:r w:rsidR="00175885">
        <w:rPr>
          <w:rFonts w:ascii="Times New Roman" w:hAnsi="Times New Roman" w:cs="Times New Roman"/>
        </w:rPr>
        <w:t>«</w:t>
      </w:r>
      <w:r w:rsidRPr="00AD27EA">
        <w:rPr>
          <w:rFonts w:ascii="Times New Roman" w:hAnsi="Times New Roman" w:cs="Times New Roman"/>
        </w:rPr>
        <w:t>Приглашение на казнь</w:t>
      </w:r>
      <w:r w:rsidR="00175885">
        <w:rPr>
          <w:rFonts w:ascii="Times New Roman" w:hAnsi="Times New Roman" w:cs="Times New Roman"/>
        </w:rPr>
        <w:t>»</w:t>
      </w:r>
      <w:r w:rsidRPr="00AD27EA">
        <w:rPr>
          <w:rFonts w:ascii="Times New Roman" w:hAnsi="Times New Roman" w:cs="Times New Roman"/>
        </w:rPr>
        <w:t xml:space="preserve"> Набоков выделяет небольшие абзацы и по другим причинам:</w:t>
      </w:r>
    </w:p>
    <w:p w:rsidR="00780A69" w:rsidRPr="00AD27EA" w:rsidRDefault="00175885" w:rsidP="00F97656">
      <w:pPr>
        <w:spacing w:after="0" w:line="240" w:lineRule="auto"/>
        <w:ind w:firstLine="426"/>
        <w:jc w:val="both"/>
        <w:rPr>
          <w:rFonts w:ascii="Times New Roman" w:hAnsi="Times New Roman" w:cs="Times New Roman"/>
        </w:rPr>
      </w:pPr>
      <w:r>
        <w:rPr>
          <w:rFonts w:ascii="Times New Roman" w:hAnsi="Times New Roman" w:cs="Times New Roman"/>
        </w:rPr>
        <w:t>«</w:t>
      </w:r>
      <w:r w:rsidR="00780A69" w:rsidRPr="00AD27EA">
        <w:rPr>
          <w:rFonts w:ascii="Times New Roman" w:hAnsi="Times New Roman" w:cs="Times New Roman"/>
        </w:rPr>
        <w:t>Но его еще промучили минуты две. Вдруг дверь отворилась и, скользя, влетел адвокат.</w:t>
      </w:r>
    </w:p>
    <w:p w:rsidR="00780A69" w:rsidRPr="00AD27EA" w:rsidRDefault="00780A69" w:rsidP="00F97656">
      <w:pPr>
        <w:spacing w:after="0" w:line="240" w:lineRule="auto"/>
        <w:ind w:firstLine="426"/>
        <w:jc w:val="both"/>
        <w:rPr>
          <w:rFonts w:ascii="Times New Roman" w:hAnsi="Times New Roman" w:cs="Times New Roman"/>
        </w:rPr>
      </w:pPr>
      <w:r w:rsidRPr="00AD27EA">
        <w:rPr>
          <w:rFonts w:ascii="Times New Roman" w:hAnsi="Times New Roman" w:cs="Times New Roman"/>
        </w:rPr>
        <w:t>Он был взлохмачен, потен. Он теребил левую манжету, и глаза у него кружились.</w:t>
      </w:r>
    </w:p>
    <w:p w:rsidR="00780A69" w:rsidRPr="00AD27EA" w:rsidRDefault="00780A69" w:rsidP="00F97656">
      <w:pPr>
        <w:spacing w:after="0" w:line="240" w:lineRule="auto"/>
        <w:ind w:firstLine="426"/>
        <w:jc w:val="both"/>
        <w:rPr>
          <w:rFonts w:ascii="Times New Roman" w:hAnsi="Times New Roman" w:cs="Times New Roman"/>
        </w:rPr>
      </w:pPr>
      <w:r w:rsidRPr="00AD27EA">
        <w:rPr>
          <w:rFonts w:ascii="Times New Roman" w:hAnsi="Times New Roman" w:cs="Times New Roman"/>
        </w:rPr>
        <w:t>– Запонку потерял, – воскликнул он, быстро, как пес, дыша</w:t>
      </w:r>
      <w:r w:rsidR="00175885">
        <w:rPr>
          <w:rFonts w:ascii="Times New Roman" w:hAnsi="Times New Roman" w:cs="Times New Roman"/>
        </w:rPr>
        <w:t>»</w:t>
      </w:r>
      <w:r w:rsidRPr="00AD27EA">
        <w:rPr>
          <w:rFonts w:ascii="Times New Roman" w:hAnsi="Times New Roman" w:cs="Times New Roman"/>
        </w:rPr>
        <w:t xml:space="preserve"> (</w:t>
      </w:r>
      <w:r w:rsidR="00175885">
        <w:rPr>
          <w:rFonts w:ascii="Times New Roman" w:hAnsi="Times New Roman" w:cs="Times New Roman"/>
        </w:rPr>
        <w:t>«</w:t>
      </w:r>
      <w:r w:rsidRPr="00AD27EA">
        <w:rPr>
          <w:rFonts w:ascii="Times New Roman" w:hAnsi="Times New Roman" w:cs="Times New Roman"/>
        </w:rPr>
        <w:t>Приглашение на казнь</w:t>
      </w:r>
      <w:r w:rsidR="00175885">
        <w:rPr>
          <w:rFonts w:ascii="Times New Roman" w:hAnsi="Times New Roman" w:cs="Times New Roman"/>
        </w:rPr>
        <w:t>»</w:t>
      </w:r>
      <w:r w:rsidRPr="00AD27EA">
        <w:rPr>
          <w:rFonts w:ascii="Times New Roman" w:hAnsi="Times New Roman" w:cs="Times New Roman"/>
        </w:rPr>
        <w:t>, 19).</w:t>
      </w:r>
    </w:p>
    <w:p w:rsidR="00780A69" w:rsidRPr="00AD27EA" w:rsidRDefault="00780A69" w:rsidP="00F97656">
      <w:pPr>
        <w:spacing w:after="0" w:line="240" w:lineRule="auto"/>
        <w:ind w:firstLine="426"/>
        <w:jc w:val="both"/>
        <w:rPr>
          <w:rFonts w:ascii="Times New Roman" w:hAnsi="Times New Roman" w:cs="Times New Roman"/>
        </w:rPr>
      </w:pPr>
      <w:r w:rsidRPr="00AD27EA">
        <w:rPr>
          <w:rFonts w:ascii="Times New Roman" w:hAnsi="Times New Roman" w:cs="Times New Roman"/>
        </w:rPr>
        <w:t>После прочтения первых двух абзацев читатель понимает, что произошло нечто очень важное, однако первая фраза диалога свидетельствует об обратном, достигается так называемый эффект обманутого ожидания. В данном случае абзацирование служит средством выражения сарказма; автор будто издевается над героем, показывая, как важна для того потеря запонки.</w:t>
      </w:r>
    </w:p>
    <w:p w:rsidR="00780A69" w:rsidRPr="00AD27EA" w:rsidRDefault="00780A69" w:rsidP="00F97656">
      <w:pPr>
        <w:spacing w:after="0" w:line="240" w:lineRule="auto"/>
        <w:ind w:firstLine="426"/>
        <w:jc w:val="both"/>
        <w:rPr>
          <w:rFonts w:ascii="Times New Roman" w:hAnsi="Times New Roman" w:cs="Times New Roman"/>
        </w:rPr>
      </w:pPr>
      <w:r w:rsidRPr="00AD27EA">
        <w:rPr>
          <w:rFonts w:ascii="Times New Roman" w:hAnsi="Times New Roman" w:cs="Times New Roman"/>
        </w:rPr>
        <w:t xml:space="preserve">Абзац может представлять собой вставную конструкцию (такой тип абзаца Набоков применяет в романе </w:t>
      </w:r>
      <w:r w:rsidR="00175885">
        <w:rPr>
          <w:rFonts w:ascii="Times New Roman" w:hAnsi="Times New Roman" w:cs="Times New Roman"/>
        </w:rPr>
        <w:t>«</w:t>
      </w:r>
      <w:r w:rsidRPr="00AD27EA">
        <w:rPr>
          <w:rFonts w:ascii="Times New Roman" w:hAnsi="Times New Roman" w:cs="Times New Roman"/>
        </w:rPr>
        <w:t>Приглашение на казнь</w:t>
      </w:r>
      <w:r w:rsidR="00175885">
        <w:rPr>
          <w:rFonts w:ascii="Times New Roman" w:hAnsi="Times New Roman" w:cs="Times New Roman"/>
        </w:rPr>
        <w:t>»</w:t>
      </w:r>
      <w:r w:rsidRPr="00AD27EA">
        <w:rPr>
          <w:rFonts w:ascii="Times New Roman" w:hAnsi="Times New Roman" w:cs="Times New Roman"/>
        </w:rPr>
        <w:t xml:space="preserve">). </w:t>
      </w:r>
    </w:p>
    <w:p w:rsidR="00780A69" w:rsidRPr="00AD27EA" w:rsidRDefault="00780A69" w:rsidP="00F97656">
      <w:pPr>
        <w:spacing w:after="0" w:line="240" w:lineRule="auto"/>
        <w:ind w:firstLine="426"/>
        <w:jc w:val="both"/>
        <w:rPr>
          <w:rFonts w:ascii="Times New Roman" w:hAnsi="Times New Roman" w:cs="Times New Roman"/>
        </w:rPr>
      </w:pPr>
      <w:r w:rsidRPr="00AD27EA">
        <w:rPr>
          <w:rFonts w:ascii="Times New Roman" w:hAnsi="Times New Roman" w:cs="Times New Roman"/>
        </w:rPr>
        <w:t>В абзацы в романах Владимира Набокова также могут выделяться:</w:t>
      </w:r>
    </w:p>
    <w:p w:rsidR="00780A69" w:rsidRPr="00AD27EA" w:rsidRDefault="00780A69" w:rsidP="00F97656">
      <w:pPr>
        <w:spacing w:after="0" w:line="240" w:lineRule="auto"/>
        <w:ind w:firstLine="426"/>
        <w:jc w:val="both"/>
        <w:rPr>
          <w:rFonts w:ascii="Times New Roman" w:hAnsi="Times New Roman" w:cs="Times New Roman"/>
        </w:rPr>
      </w:pPr>
      <w:r w:rsidRPr="00AD27EA">
        <w:rPr>
          <w:rFonts w:ascii="Times New Roman" w:hAnsi="Times New Roman" w:cs="Times New Roman"/>
        </w:rPr>
        <w:t>1) сентенции, выражающие мнение автора о сообщаемом:</w:t>
      </w:r>
    </w:p>
    <w:p w:rsidR="00780A69" w:rsidRPr="00AD27EA" w:rsidRDefault="00175885" w:rsidP="00F97656">
      <w:pPr>
        <w:spacing w:after="0" w:line="240" w:lineRule="auto"/>
        <w:ind w:firstLine="426"/>
        <w:jc w:val="both"/>
        <w:rPr>
          <w:rFonts w:ascii="Times New Roman" w:hAnsi="Times New Roman" w:cs="Times New Roman"/>
        </w:rPr>
      </w:pPr>
      <w:r>
        <w:rPr>
          <w:rFonts w:ascii="Times New Roman" w:hAnsi="Times New Roman" w:cs="Times New Roman"/>
        </w:rPr>
        <w:t>«</w:t>
      </w:r>
      <w:r w:rsidR="00780A69" w:rsidRPr="00AD27EA">
        <w:rPr>
          <w:rFonts w:ascii="Times New Roman" w:hAnsi="Times New Roman" w:cs="Times New Roman"/>
        </w:rPr>
        <w:t>Судьба в этот последний августовский день дала ему наперед отведать будущей разлуки с Машенькой, разлуки с Россией</w:t>
      </w:r>
      <w:r>
        <w:rPr>
          <w:rFonts w:ascii="Times New Roman" w:hAnsi="Times New Roman" w:cs="Times New Roman"/>
        </w:rPr>
        <w:t>»</w:t>
      </w:r>
      <w:r w:rsidR="00780A69" w:rsidRPr="00AD27EA">
        <w:rPr>
          <w:rFonts w:ascii="Times New Roman" w:hAnsi="Times New Roman" w:cs="Times New Roman"/>
        </w:rPr>
        <w:t xml:space="preserve"> (</w:t>
      </w:r>
      <w:r>
        <w:rPr>
          <w:rFonts w:ascii="Times New Roman" w:hAnsi="Times New Roman" w:cs="Times New Roman"/>
        </w:rPr>
        <w:t>«</w:t>
      </w:r>
      <w:r w:rsidR="00780A69" w:rsidRPr="00AD27EA">
        <w:rPr>
          <w:rFonts w:ascii="Times New Roman" w:hAnsi="Times New Roman" w:cs="Times New Roman"/>
        </w:rPr>
        <w:t>Машенька</w:t>
      </w:r>
      <w:r>
        <w:rPr>
          <w:rFonts w:ascii="Times New Roman" w:hAnsi="Times New Roman" w:cs="Times New Roman"/>
        </w:rPr>
        <w:t>»</w:t>
      </w:r>
      <w:r w:rsidR="00780A69" w:rsidRPr="00AD27EA">
        <w:rPr>
          <w:rFonts w:ascii="Times New Roman" w:hAnsi="Times New Roman" w:cs="Times New Roman"/>
        </w:rPr>
        <w:t>, 83).</w:t>
      </w:r>
    </w:p>
    <w:p w:rsidR="00780A69" w:rsidRPr="00AD27EA" w:rsidRDefault="00175885" w:rsidP="00F97656">
      <w:pPr>
        <w:spacing w:after="0" w:line="240" w:lineRule="auto"/>
        <w:ind w:firstLine="426"/>
        <w:jc w:val="both"/>
        <w:rPr>
          <w:rFonts w:ascii="Times New Roman" w:hAnsi="Times New Roman" w:cs="Times New Roman"/>
        </w:rPr>
      </w:pPr>
      <w:r>
        <w:rPr>
          <w:rFonts w:ascii="Times New Roman" w:hAnsi="Times New Roman" w:cs="Times New Roman"/>
        </w:rPr>
        <w:t>«</w:t>
      </w:r>
      <w:r w:rsidR="00780A69" w:rsidRPr="00AD27EA">
        <w:rPr>
          <w:rFonts w:ascii="Times New Roman" w:hAnsi="Times New Roman" w:cs="Times New Roman"/>
        </w:rPr>
        <w:t>И странно: эта разлука была для Ганина облегченьем</w:t>
      </w:r>
      <w:r>
        <w:rPr>
          <w:rFonts w:ascii="Times New Roman" w:hAnsi="Times New Roman" w:cs="Times New Roman"/>
        </w:rPr>
        <w:t>»</w:t>
      </w:r>
      <w:r w:rsidR="00780A69" w:rsidRPr="00AD27EA">
        <w:rPr>
          <w:rFonts w:ascii="Times New Roman" w:hAnsi="Times New Roman" w:cs="Times New Roman"/>
        </w:rPr>
        <w:t xml:space="preserve"> (</w:t>
      </w:r>
      <w:r>
        <w:rPr>
          <w:rFonts w:ascii="Times New Roman" w:hAnsi="Times New Roman" w:cs="Times New Roman"/>
        </w:rPr>
        <w:t>«</w:t>
      </w:r>
      <w:r w:rsidR="00780A69" w:rsidRPr="00AD27EA">
        <w:rPr>
          <w:rFonts w:ascii="Times New Roman" w:hAnsi="Times New Roman" w:cs="Times New Roman"/>
        </w:rPr>
        <w:t>Машенька</w:t>
      </w:r>
      <w:r>
        <w:rPr>
          <w:rFonts w:ascii="Times New Roman" w:hAnsi="Times New Roman" w:cs="Times New Roman"/>
        </w:rPr>
        <w:t>»</w:t>
      </w:r>
      <w:r w:rsidR="00780A69" w:rsidRPr="00AD27EA">
        <w:rPr>
          <w:rFonts w:ascii="Times New Roman" w:hAnsi="Times New Roman" w:cs="Times New Roman"/>
        </w:rPr>
        <w:t>, 84).</w:t>
      </w:r>
    </w:p>
    <w:p w:rsidR="00780A69" w:rsidRPr="00AD27EA" w:rsidRDefault="00175885" w:rsidP="00F97656">
      <w:pPr>
        <w:spacing w:after="0" w:line="240" w:lineRule="auto"/>
        <w:ind w:firstLine="426"/>
        <w:jc w:val="both"/>
        <w:rPr>
          <w:rFonts w:ascii="Times New Roman" w:hAnsi="Times New Roman" w:cs="Times New Roman"/>
        </w:rPr>
      </w:pPr>
      <w:r>
        <w:rPr>
          <w:rFonts w:ascii="Times New Roman" w:hAnsi="Times New Roman" w:cs="Times New Roman"/>
        </w:rPr>
        <w:t>«</w:t>
      </w:r>
      <w:r w:rsidR="00780A69" w:rsidRPr="00AD27EA">
        <w:rPr>
          <w:rFonts w:ascii="Times New Roman" w:hAnsi="Times New Roman" w:cs="Times New Roman"/>
        </w:rPr>
        <w:t>Мрик – мрак</w:t>
      </w:r>
      <w:r>
        <w:rPr>
          <w:rFonts w:ascii="Times New Roman" w:hAnsi="Times New Roman" w:cs="Times New Roman"/>
        </w:rPr>
        <w:t>»</w:t>
      </w:r>
      <w:r w:rsidR="00780A69" w:rsidRPr="00AD27EA">
        <w:rPr>
          <w:rFonts w:ascii="Times New Roman" w:hAnsi="Times New Roman" w:cs="Times New Roman"/>
        </w:rPr>
        <w:t xml:space="preserve"> (</w:t>
      </w:r>
      <w:r>
        <w:rPr>
          <w:rFonts w:ascii="Times New Roman" w:hAnsi="Times New Roman" w:cs="Times New Roman"/>
        </w:rPr>
        <w:t>«</w:t>
      </w:r>
      <w:r w:rsidR="00780A69" w:rsidRPr="00AD27EA">
        <w:rPr>
          <w:rFonts w:ascii="Times New Roman" w:hAnsi="Times New Roman" w:cs="Times New Roman"/>
        </w:rPr>
        <w:t>Приглашение на казнь</w:t>
      </w:r>
      <w:r>
        <w:rPr>
          <w:rFonts w:ascii="Times New Roman" w:hAnsi="Times New Roman" w:cs="Times New Roman"/>
        </w:rPr>
        <w:t>»</w:t>
      </w:r>
      <w:r w:rsidR="00780A69" w:rsidRPr="00AD27EA">
        <w:rPr>
          <w:rFonts w:ascii="Times New Roman" w:hAnsi="Times New Roman" w:cs="Times New Roman"/>
        </w:rPr>
        <w:t>, 89).</w:t>
      </w:r>
    </w:p>
    <w:p w:rsidR="00780A69" w:rsidRPr="00AD27EA" w:rsidRDefault="00175885" w:rsidP="00F97656">
      <w:pPr>
        <w:spacing w:after="0" w:line="240" w:lineRule="auto"/>
        <w:ind w:firstLine="426"/>
        <w:jc w:val="both"/>
        <w:rPr>
          <w:rFonts w:ascii="Times New Roman" w:hAnsi="Times New Roman" w:cs="Times New Roman"/>
        </w:rPr>
      </w:pPr>
      <w:r>
        <w:rPr>
          <w:rFonts w:ascii="Times New Roman" w:hAnsi="Times New Roman" w:cs="Times New Roman"/>
        </w:rPr>
        <w:t>«</w:t>
      </w:r>
      <w:r w:rsidR="00780A69" w:rsidRPr="00AD27EA">
        <w:rPr>
          <w:rFonts w:ascii="Times New Roman" w:hAnsi="Times New Roman" w:cs="Times New Roman"/>
        </w:rPr>
        <w:t>Это было неожиданно и ужасно. Чудесный мыльный пузырь, сизо-радужный, с отражением окна на глянцевитом боку, растет, раздувается – и вдруг нет его, – только немного щекочущей сырости прямо в лицо</w:t>
      </w:r>
      <w:r>
        <w:rPr>
          <w:rFonts w:ascii="Times New Roman" w:hAnsi="Times New Roman" w:cs="Times New Roman"/>
        </w:rPr>
        <w:t>»</w:t>
      </w:r>
      <w:r w:rsidR="00780A69" w:rsidRPr="00AD27EA">
        <w:rPr>
          <w:rFonts w:ascii="Times New Roman" w:hAnsi="Times New Roman" w:cs="Times New Roman"/>
        </w:rPr>
        <w:t xml:space="preserve"> (</w:t>
      </w:r>
      <w:r>
        <w:rPr>
          <w:rFonts w:ascii="Times New Roman" w:hAnsi="Times New Roman" w:cs="Times New Roman"/>
        </w:rPr>
        <w:t>«</w:t>
      </w:r>
      <w:r w:rsidR="00780A69" w:rsidRPr="00AD27EA">
        <w:rPr>
          <w:rFonts w:ascii="Times New Roman" w:hAnsi="Times New Roman" w:cs="Times New Roman"/>
        </w:rPr>
        <w:t>Соглядатай</w:t>
      </w:r>
      <w:r>
        <w:rPr>
          <w:rFonts w:ascii="Times New Roman" w:hAnsi="Times New Roman" w:cs="Times New Roman"/>
        </w:rPr>
        <w:t>»</w:t>
      </w:r>
      <w:r w:rsidR="00780A69" w:rsidRPr="00AD27EA">
        <w:rPr>
          <w:rFonts w:ascii="Times New Roman" w:hAnsi="Times New Roman" w:cs="Times New Roman"/>
        </w:rPr>
        <w:t>, 321).</w:t>
      </w:r>
    </w:p>
    <w:p w:rsidR="00780A69" w:rsidRPr="00AD27EA" w:rsidRDefault="00780A69" w:rsidP="00F97656">
      <w:pPr>
        <w:spacing w:after="0" w:line="240" w:lineRule="auto"/>
        <w:ind w:firstLine="426"/>
        <w:jc w:val="both"/>
        <w:rPr>
          <w:rFonts w:ascii="Times New Roman" w:hAnsi="Times New Roman" w:cs="Times New Roman"/>
        </w:rPr>
      </w:pPr>
      <w:r w:rsidRPr="00AD27EA">
        <w:rPr>
          <w:rFonts w:ascii="Times New Roman" w:hAnsi="Times New Roman" w:cs="Times New Roman"/>
        </w:rPr>
        <w:t>2) авторские отступления:</w:t>
      </w:r>
    </w:p>
    <w:p w:rsidR="00780A69" w:rsidRPr="00AD27EA" w:rsidRDefault="00175885" w:rsidP="00F97656">
      <w:pPr>
        <w:spacing w:after="0" w:line="240" w:lineRule="auto"/>
        <w:ind w:firstLine="426"/>
        <w:jc w:val="both"/>
        <w:rPr>
          <w:rFonts w:ascii="Times New Roman" w:hAnsi="Times New Roman" w:cs="Times New Roman"/>
        </w:rPr>
      </w:pPr>
      <w:r>
        <w:rPr>
          <w:rFonts w:ascii="Times New Roman" w:hAnsi="Times New Roman" w:cs="Times New Roman"/>
        </w:rPr>
        <w:t>«</w:t>
      </w:r>
      <w:r w:rsidR="00780A69" w:rsidRPr="00AD27EA">
        <w:rPr>
          <w:rFonts w:ascii="Times New Roman" w:hAnsi="Times New Roman" w:cs="Times New Roman"/>
        </w:rPr>
        <w:t>Когда он опять посмотрел на Алферова, тот уже крепко спал, навзничь раскинувшись и странно выбросив одну руку.</w:t>
      </w:r>
    </w:p>
    <w:p w:rsidR="00780A69" w:rsidRPr="00AD27EA" w:rsidRDefault="00780A69" w:rsidP="00F97656">
      <w:pPr>
        <w:spacing w:after="0" w:line="240" w:lineRule="auto"/>
        <w:ind w:firstLine="426"/>
        <w:jc w:val="both"/>
        <w:rPr>
          <w:rFonts w:ascii="Times New Roman" w:hAnsi="Times New Roman" w:cs="Times New Roman"/>
        </w:rPr>
      </w:pPr>
      <w:r w:rsidRPr="00AD27EA">
        <w:rPr>
          <w:rFonts w:ascii="Times New Roman" w:hAnsi="Times New Roman" w:cs="Times New Roman"/>
        </w:rPr>
        <w:t>Так в русских деревнях спят шатуны пьяные. Весь день сонно сверкал зной, проплывали высокие возы, осыпая проселочную дорогу сухими травинками, – а бродяга буйствовал, приставал к гулявшим дачницам, бил в гулкую грудь, называя себя сынком генеральским, и наконец, шлепнув картузом оземь, ложился поперек дороги, да так и лежал, пока мужик не слезет с воза. Мужик оттаскивал его в сторонку и ехал дальше; и шатун, откинув бледное лицо, лежал, как мертвец, на краю канавы, – и зеленые громады возов, колыхаясь и благоухая, плыли селом, сквозь пятнистые тени млеющих лип</w:t>
      </w:r>
      <w:r w:rsidR="00175885">
        <w:rPr>
          <w:rFonts w:ascii="Times New Roman" w:hAnsi="Times New Roman" w:cs="Times New Roman"/>
        </w:rPr>
        <w:t>»</w:t>
      </w:r>
      <w:r w:rsidRPr="00AD27EA">
        <w:rPr>
          <w:rFonts w:ascii="Times New Roman" w:hAnsi="Times New Roman" w:cs="Times New Roman"/>
        </w:rPr>
        <w:t xml:space="preserve"> (</w:t>
      </w:r>
      <w:r w:rsidR="00175885">
        <w:rPr>
          <w:rFonts w:ascii="Times New Roman" w:hAnsi="Times New Roman" w:cs="Times New Roman"/>
        </w:rPr>
        <w:t>«</w:t>
      </w:r>
      <w:r w:rsidRPr="00AD27EA">
        <w:rPr>
          <w:rFonts w:ascii="Times New Roman" w:hAnsi="Times New Roman" w:cs="Times New Roman"/>
        </w:rPr>
        <w:t>Машенька</w:t>
      </w:r>
      <w:r w:rsidR="00175885">
        <w:rPr>
          <w:rFonts w:ascii="Times New Roman" w:hAnsi="Times New Roman" w:cs="Times New Roman"/>
        </w:rPr>
        <w:t>»</w:t>
      </w:r>
      <w:r w:rsidRPr="00AD27EA">
        <w:rPr>
          <w:rFonts w:ascii="Times New Roman" w:hAnsi="Times New Roman" w:cs="Times New Roman"/>
        </w:rPr>
        <w:t>, 108).</w:t>
      </w:r>
    </w:p>
    <w:p w:rsidR="00780A69" w:rsidRPr="00AD27EA" w:rsidRDefault="00780A69" w:rsidP="00F97656">
      <w:pPr>
        <w:spacing w:after="0" w:line="240" w:lineRule="auto"/>
        <w:ind w:firstLine="426"/>
        <w:jc w:val="both"/>
        <w:rPr>
          <w:rFonts w:ascii="Times New Roman" w:hAnsi="Times New Roman" w:cs="Times New Roman"/>
        </w:rPr>
      </w:pPr>
      <w:r w:rsidRPr="00AD27EA">
        <w:rPr>
          <w:rFonts w:ascii="Times New Roman" w:hAnsi="Times New Roman" w:cs="Times New Roman"/>
        </w:rPr>
        <w:t>3) замечания о ходе повествования:</w:t>
      </w:r>
    </w:p>
    <w:p w:rsidR="00780A69" w:rsidRPr="00AD27EA" w:rsidRDefault="00175885" w:rsidP="00F97656">
      <w:pPr>
        <w:spacing w:after="0" w:line="240" w:lineRule="auto"/>
        <w:ind w:firstLine="426"/>
        <w:jc w:val="both"/>
        <w:rPr>
          <w:rFonts w:ascii="Times New Roman" w:hAnsi="Times New Roman" w:cs="Times New Roman"/>
        </w:rPr>
      </w:pPr>
      <w:r>
        <w:rPr>
          <w:rFonts w:ascii="Times New Roman" w:hAnsi="Times New Roman" w:cs="Times New Roman"/>
        </w:rPr>
        <w:t>«</w:t>
      </w:r>
      <w:r w:rsidR="00780A69" w:rsidRPr="00AD27EA">
        <w:rPr>
          <w:rFonts w:ascii="Times New Roman" w:hAnsi="Times New Roman" w:cs="Times New Roman"/>
        </w:rPr>
        <w:t>Мы сознательно залетели вперед; вернемся к той рысце, к тому ритму николиной жизни, с которым наш слух уже свыкся</w:t>
      </w:r>
      <w:r>
        <w:rPr>
          <w:rFonts w:ascii="Times New Roman" w:hAnsi="Times New Roman" w:cs="Times New Roman"/>
        </w:rPr>
        <w:t>»</w:t>
      </w:r>
      <w:r w:rsidR="00780A69" w:rsidRPr="00AD27EA">
        <w:rPr>
          <w:rFonts w:ascii="Times New Roman" w:hAnsi="Times New Roman" w:cs="Times New Roman"/>
        </w:rPr>
        <w:t xml:space="preserve"> (</w:t>
      </w:r>
      <w:r>
        <w:rPr>
          <w:rFonts w:ascii="Times New Roman" w:hAnsi="Times New Roman" w:cs="Times New Roman"/>
        </w:rPr>
        <w:t>«</w:t>
      </w:r>
      <w:r w:rsidR="00780A69" w:rsidRPr="00AD27EA">
        <w:rPr>
          <w:rFonts w:ascii="Times New Roman" w:hAnsi="Times New Roman" w:cs="Times New Roman"/>
        </w:rPr>
        <w:t>Отчаяние</w:t>
      </w:r>
      <w:r>
        <w:rPr>
          <w:rFonts w:ascii="Times New Roman" w:hAnsi="Times New Roman" w:cs="Times New Roman"/>
        </w:rPr>
        <w:t>»</w:t>
      </w:r>
      <w:r w:rsidR="00780A69" w:rsidRPr="00AD27EA">
        <w:rPr>
          <w:rFonts w:ascii="Times New Roman" w:hAnsi="Times New Roman" w:cs="Times New Roman"/>
        </w:rPr>
        <w:t>, 196).</w:t>
      </w:r>
    </w:p>
    <w:p w:rsidR="00780A69" w:rsidRPr="00AD27EA" w:rsidRDefault="00175885" w:rsidP="00F97656">
      <w:pPr>
        <w:spacing w:after="0" w:line="240" w:lineRule="auto"/>
        <w:ind w:firstLine="426"/>
        <w:jc w:val="both"/>
        <w:rPr>
          <w:rFonts w:ascii="Times New Roman" w:hAnsi="Times New Roman" w:cs="Times New Roman"/>
        </w:rPr>
      </w:pPr>
      <w:r>
        <w:rPr>
          <w:rFonts w:ascii="Times New Roman" w:hAnsi="Times New Roman" w:cs="Times New Roman"/>
        </w:rPr>
        <w:t>«</w:t>
      </w:r>
      <w:r w:rsidR="00780A69" w:rsidRPr="00AD27EA">
        <w:rPr>
          <w:rFonts w:ascii="Times New Roman" w:hAnsi="Times New Roman" w:cs="Times New Roman"/>
        </w:rPr>
        <w:t>Итак – подбираемся к концу</w:t>
      </w:r>
      <w:r>
        <w:rPr>
          <w:rFonts w:ascii="Times New Roman" w:hAnsi="Times New Roman" w:cs="Times New Roman"/>
        </w:rPr>
        <w:t>»</w:t>
      </w:r>
      <w:r w:rsidR="00780A69" w:rsidRPr="00AD27EA">
        <w:rPr>
          <w:rFonts w:ascii="Times New Roman" w:hAnsi="Times New Roman" w:cs="Times New Roman"/>
        </w:rPr>
        <w:t xml:space="preserve"> (</w:t>
      </w:r>
      <w:r>
        <w:rPr>
          <w:rFonts w:ascii="Times New Roman" w:hAnsi="Times New Roman" w:cs="Times New Roman"/>
        </w:rPr>
        <w:t>«</w:t>
      </w:r>
      <w:r w:rsidR="00780A69" w:rsidRPr="00AD27EA">
        <w:rPr>
          <w:rFonts w:ascii="Times New Roman" w:hAnsi="Times New Roman" w:cs="Times New Roman"/>
        </w:rPr>
        <w:t>Приглашение на казнь</w:t>
      </w:r>
      <w:r>
        <w:rPr>
          <w:rFonts w:ascii="Times New Roman" w:hAnsi="Times New Roman" w:cs="Times New Roman"/>
        </w:rPr>
        <w:t>»</w:t>
      </w:r>
      <w:r w:rsidR="00780A69" w:rsidRPr="00AD27EA">
        <w:rPr>
          <w:rFonts w:ascii="Times New Roman" w:hAnsi="Times New Roman" w:cs="Times New Roman"/>
        </w:rPr>
        <w:t>, 5).</w:t>
      </w:r>
    </w:p>
    <w:p w:rsidR="00780A69" w:rsidRPr="00AD27EA" w:rsidRDefault="00780A69" w:rsidP="00F97656">
      <w:pPr>
        <w:spacing w:after="0" w:line="240" w:lineRule="auto"/>
        <w:ind w:firstLine="426"/>
        <w:jc w:val="both"/>
        <w:rPr>
          <w:rFonts w:ascii="Times New Roman" w:hAnsi="Times New Roman" w:cs="Times New Roman"/>
        </w:rPr>
      </w:pPr>
      <w:r w:rsidRPr="00AD27EA">
        <w:rPr>
          <w:rFonts w:ascii="Times New Roman" w:hAnsi="Times New Roman" w:cs="Times New Roman"/>
        </w:rPr>
        <w:t>4) обращения:</w:t>
      </w:r>
    </w:p>
    <w:p w:rsidR="00780A69" w:rsidRPr="00AD27EA" w:rsidRDefault="00175885" w:rsidP="00F97656">
      <w:pPr>
        <w:spacing w:after="0" w:line="240" w:lineRule="auto"/>
        <w:ind w:firstLine="426"/>
        <w:jc w:val="both"/>
        <w:rPr>
          <w:rFonts w:ascii="Times New Roman" w:hAnsi="Times New Roman" w:cs="Times New Roman"/>
        </w:rPr>
      </w:pPr>
      <w:r>
        <w:rPr>
          <w:rFonts w:ascii="Times New Roman" w:hAnsi="Times New Roman" w:cs="Times New Roman"/>
        </w:rPr>
        <w:t>«</w:t>
      </w:r>
      <w:r w:rsidR="00780A69" w:rsidRPr="00AD27EA">
        <w:rPr>
          <w:rFonts w:ascii="Times New Roman" w:hAnsi="Times New Roman" w:cs="Times New Roman"/>
        </w:rPr>
        <w:t>Цинциннат, тебя освежило преступное твое упражнение</w:t>
      </w:r>
      <w:r>
        <w:rPr>
          <w:rFonts w:ascii="Times New Roman" w:hAnsi="Times New Roman" w:cs="Times New Roman"/>
        </w:rPr>
        <w:t>»</w:t>
      </w:r>
      <w:r w:rsidR="00780A69" w:rsidRPr="00AD27EA">
        <w:rPr>
          <w:rFonts w:ascii="Times New Roman" w:hAnsi="Times New Roman" w:cs="Times New Roman"/>
        </w:rPr>
        <w:t xml:space="preserve"> (</w:t>
      </w:r>
      <w:r>
        <w:rPr>
          <w:rFonts w:ascii="Times New Roman" w:hAnsi="Times New Roman" w:cs="Times New Roman"/>
        </w:rPr>
        <w:t>«</w:t>
      </w:r>
      <w:r w:rsidR="00780A69" w:rsidRPr="00AD27EA">
        <w:rPr>
          <w:rFonts w:ascii="Times New Roman" w:hAnsi="Times New Roman" w:cs="Times New Roman"/>
        </w:rPr>
        <w:t>Приглашение на казнь</w:t>
      </w:r>
      <w:r>
        <w:rPr>
          <w:rFonts w:ascii="Times New Roman" w:hAnsi="Times New Roman" w:cs="Times New Roman"/>
        </w:rPr>
        <w:t>»</w:t>
      </w:r>
      <w:r w:rsidR="00780A69" w:rsidRPr="00AD27EA">
        <w:rPr>
          <w:rFonts w:ascii="Times New Roman" w:hAnsi="Times New Roman" w:cs="Times New Roman"/>
        </w:rPr>
        <w:t>, 18).</w:t>
      </w:r>
    </w:p>
    <w:p w:rsidR="00780A69" w:rsidRPr="00AD27EA" w:rsidRDefault="00175885" w:rsidP="00F97656">
      <w:pPr>
        <w:spacing w:after="0" w:line="240" w:lineRule="auto"/>
        <w:ind w:firstLine="426"/>
        <w:jc w:val="both"/>
        <w:rPr>
          <w:rFonts w:ascii="Times New Roman" w:hAnsi="Times New Roman" w:cs="Times New Roman"/>
        </w:rPr>
      </w:pPr>
      <w:r>
        <w:rPr>
          <w:rFonts w:ascii="Times New Roman" w:hAnsi="Times New Roman" w:cs="Times New Roman"/>
        </w:rPr>
        <w:t>«</w:t>
      </w:r>
      <w:r w:rsidR="00780A69" w:rsidRPr="00AD27EA">
        <w:rPr>
          <w:rFonts w:ascii="Times New Roman" w:hAnsi="Times New Roman" w:cs="Times New Roman"/>
        </w:rPr>
        <w:t>Какая тоска. Цинциннат, какая тоска! Каменная тоска, Цинциннат…</w:t>
      </w:r>
      <w:r>
        <w:rPr>
          <w:rFonts w:ascii="Times New Roman" w:hAnsi="Times New Roman" w:cs="Times New Roman"/>
        </w:rPr>
        <w:t>»</w:t>
      </w:r>
      <w:r w:rsidR="00780A69" w:rsidRPr="00AD27EA">
        <w:rPr>
          <w:rFonts w:ascii="Times New Roman" w:hAnsi="Times New Roman" w:cs="Times New Roman"/>
        </w:rPr>
        <w:t xml:space="preserve"> (</w:t>
      </w:r>
      <w:r>
        <w:rPr>
          <w:rFonts w:ascii="Times New Roman" w:hAnsi="Times New Roman" w:cs="Times New Roman"/>
        </w:rPr>
        <w:t>«</w:t>
      </w:r>
      <w:r w:rsidR="00780A69" w:rsidRPr="00AD27EA">
        <w:rPr>
          <w:rFonts w:ascii="Times New Roman" w:hAnsi="Times New Roman" w:cs="Times New Roman"/>
        </w:rPr>
        <w:t>Приглашение на казнь</w:t>
      </w:r>
      <w:r>
        <w:rPr>
          <w:rFonts w:ascii="Times New Roman" w:hAnsi="Times New Roman" w:cs="Times New Roman"/>
        </w:rPr>
        <w:t>»</w:t>
      </w:r>
      <w:r w:rsidR="00780A69" w:rsidRPr="00AD27EA">
        <w:rPr>
          <w:rFonts w:ascii="Times New Roman" w:hAnsi="Times New Roman" w:cs="Times New Roman"/>
        </w:rPr>
        <w:t>, 27).</w:t>
      </w:r>
    </w:p>
    <w:p w:rsidR="00780A69" w:rsidRPr="00AD27EA" w:rsidRDefault="00175885" w:rsidP="00F97656">
      <w:pPr>
        <w:spacing w:after="0" w:line="240" w:lineRule="auto"/>
        <w:ind w:firstLine="426"/>
        <w:jc w:val="both"/>
        <w:rPr>
          <w:rFonts w:ascii="Times New Roman" w:hAnsi="Times New Roman" w:cs="Times New Roman"/>
        </w:rPr>
      </w:pPr>
      <w:r>
        <w:rPr>
          <w:rFonts w:ascii="Times New Roman" w:hAnsi="Times New Roman" w:cs="Times New Roman"/>
        </w:rPr>
        <w:t>«</w:t>
      </w:r>
      <w:r w:rsidR="00780A69" w:rsidRPr="00AD27EA">
        <w:rPr>
          <w:rFonts w:ascii="Times New Roman" w:hAnsi="Times New Roman" w:cs="Times New Roman"/>
        </w:rPr>
        <w:t>Тоска, тоска, Цинциннат. Опять шагай, Цинциннат…</w:t>
      </w:r>
      <w:r>
        <w:rPr>
          <w:rFonts w:ascii="Times New Roman" w:hAnsi="Times New Roman" w:cs="Times New Roman"/>
        </w:rPr>
        <w:t>»</w:t>
      </w:r>
      <w:r w:rsidR="00780A69" w:rsidRPr="00AD27EA">
        <w:rPr>
          <w:rFonts w:ascii="Times New Roman" w:hAnsi="Times New Roman" w:cs="Times New Roman"/>
        </w:rPr>
        <w:t xml:space="preserve"> (</w:t>
      </w:r>
      <w:r>
        <w:rPr>
          <w:rFonts w:ascii="Times New Roman" w:hAnsi="Times New Roman" w:cs="Times New Roman"/>
        </w:rPr>
        <w:t>«</w:t>
      </w:r>
      <w:r w:rsidR="00780A69" w:rsidRPr="00AD27EA">
        <w:rPr>
          <w:rFonts w:ascii="Times New Roman" w:hAnsi="Times New Roman" w:cs="Times New Roman"/>
        </w:rPr>
        <w:t>Приглашение на казнь</w:t>
      </w:r>
      <w:r>
        <w:rPr>
          <w:rFonts w:ascii="Times New Roman" w:hAnsi="Times New Roman" w:cs="Times New Roman"/>
        </w:rPr>
        <w:t>»</w:t>
      </w:r>
      <w:r w:rsidR="00780A69" w:rsidRPr="00AD27EA">
        <w:rPr>
          <w:rFonts w:ascii="Times New Roman" w:hAnsi="Times New Roman" w:cs="Times New Roman"/>
        </w:rPr>
        <w:t>, 27).</w:t>
      </w:r>
    </w:p>
    <w:p w:rsidR="00780A69" w:rsidRPr="00AD27EA" w:rsidRDefault="00175885" w:rsidP="00F97656">
      <w:pPr>
        <w:spacing w:after="0" w:line="240" w:lineRule="auto"/>
        <w:ind w:firstLine="426"/>
        <w:jc w:val="both"/>
        <w:rPr>
          <w:rFonts w:ascii="Times New Roman" w:hAnsi="Times New Roman" w:cs="Times New Roman"/>
        </w:rPr>
      </w:pPr>
      <w:r>
        <w:rPr>
          <w:rFonts w:ascii="Times New Roman" w:hAnsi="Times New Roman" w:cs="Times New Roman"/>
        </w:rPr>
        <w:t>«</w:t>
      </w:r>
      <w:r w:rsidR="00780A69" w:rsidRPr="00AD27EA">
        <w:rPr>
          <w:rFonts w:ascii="Times New Roman" w:hAnsi="Times New Roman" w:cs="Times New Roman"/>
        </w:rPr>
        <w:t>Дай руку, дорогой читатель, и войдем со мной в лес</w:t>
      </w:r>
      <w:r>
        <w:rPr>
          <w:rFonts w:ascii="Times New Roman" w:hAnsi="Times New Roman" w:cs="Times New Roman"/>
        </w:rPr>
        <w:t>»</w:t>
      </w:r>
      <w:r w:rsidR="00780A69" w:rsidRPr="00AD27EA">
        <w:rPr>
          <w:rFonts w:ascii="Times New Roman" w:hAnsi="Times New Roman" w:cs="Times New Roman"/>
        </w:rPr>
        <w:t xml:space="preserve"> (</w:t>
      </w:r>
      <w:r>
        <w:rPr>
          <w:rFonts w:ascii="Times New Roman" w:hAnsi="Times New Roman" w:cs="Times New Roman"/>
        </w:rPr>
        <w:t>«</w:t>
      </w:r>
      <w:r w:rsidR="00780A69" w:rsidRPr="00AD27EA">
        <w:rPr>
          <w:rFonts w:ascii="Times New Roman" w:hAnsi="Times New Roman" w:cs="Times New Roman"/>
        </w:rPr>
        <w:t>Дар</w:t>
      </w:r>
      <w:r>
        <w:rPr>
          <w:rFonts w:ascii="Times New Roman" w:hAnsi="Times New Roman" w:cs="Times New Roman"/>
        </w:rPr>
        <w:t>»</w:t>
      </w:r>
      <w:r w:rsidR="00780A69" w:rsidRPr="00AD27EA">
        <w:rPr>
          <w:rFonts w:ascii="Times New Roman" w:hAnsi="Times New Roman" w:cs="Times New Roman"/>
        </w:rPr>
        <w:t>, 297).</w:t>
      </w:r>
    </w:p>
    <w:p w:rsidR="00780A69" w:rsidRPr="00AD27EA" w:rsidRDefault="00175885" w:rsidP="00F97656">
      <w:pPr>
        <w:spacing w:after="0" w:line="240" w:lineRule="auto"/>
        <w:ind w:firstLine="426"/>
        <w:jc w:val="both"/>
        <w:rPr>
          <w:rFonts w:ascii="Times New Roman" w:hAnsi="Times New Roman" w:cs="Times New Roman"/>
        </w:rPr>
      </w:pPr>
      <w:r>
        <w:rPr>
          <w:rFonts w:ascii="Times New Roman" w:hAnsi="Times New Roman" w:cs="Times New Roman"/>
        </w:rPr>
        <w:lastRenderedPageBreak/>
        <w:t>«</w:t>
      </w:r>
      <w:r w:rsidR="00780A69" w:rsidRPr="00AD27EA">
        <w:rPr>
          <w:rFonts w:ascii="Times New Roman" w:hAnsi="Times New Roman" w:cs="Times New Roman"/>
        </w:rPr>
        <w:t>Прощай же, книга!</w:t>
      </w:r>
      <w:r>
        <w:rPr>
          <w:rFonts w:ascii="Times New Roman" w:hAnsi="Times New Roman" w:cs="Times New Roman"/>
        </w:rPr>
        <w:t>»</w:t>
      </w:r>
      <w:r w:rsidR="00780A69" w:rsidRPr="00AD27EA">
        <w:rPr>
          <w:rFonts w:ascii="Times New Roman" w:hAnsi="Times New Roman" w:cs="Times New Roman"/>
        </w:rPr>
        <w:t xml:space="preserve"> (</w:t>
      </w:r>
      <w:r>
        <w:rPr>
          <w:rFonts w:ascii="Times New Roman" w:hAnsi="Times New Roman" w:cs="Times New Roman"/>
        </w:rPr>
        <w:t>«</w:t>
      </w:r>
      <w:r w:rsidR="00780A69" w:rsidRPr="00AD27EA">
        <w:rPr>
          <w:rFonts w:ascii="Times New Roman" w:hAnsi="Times New Roman" w:cs="Times New Roman"/>
        </w:rPr>
        <w:t>Дар</w:t>
      </w:r>
      <w:r>
        <w:rPr>
          <w:rFonts w:ascii="Times New Roman" w:hAnsi="Times New Roman" w:cs="Times New Roman"/>
        </w:rPr>
        <w:t>»</w:t>
      </w:r>
      <w:r w:rsidR="00780A69" w:rsidRPr="00AD27EA">
        <w:rPr>
          <w:rFonts w:ascii="Times New Roman" w:hAnsi="Times New Roman" w:cs="Times New Roman"/>
        </w:rPr>
        <w:t>, 330).</w:t>
      </w:r>
    </w:p>
    <w:p w:rsidR="00780A69" w:rsidRPr="00AD27EA" w:rsidRDefault="00780A69" w:rsidP="00F97656">
      <w:pPr>
        <w:spacing w:after="0" w:line="240" w:lineRule="auto"/>
        <w:ind w:firstLine="426"/>
        <w:jc w:val="both"/>
        <w:rPr>
          <w:rFonts w:ascii="Times New Roman" w:hAnsi="Times New Roman" w:cs="Times New Roman"/>
        </w:rPr>
      </w:pPr>
      <w:r w:rsidRPr="00AD27EA">
        <w:rPr>
          <w:rFonts w:ascii="Times New Roman" w:hAnsi="Times New Roman" w:cs="Times New Roman"/>
        </w:rPr>
        <w:t>Отметим, что для творчества Набокова характерно усложнение абзацирования другим графическим приемом – двойным отступом:</w:t>
      </w:r>
    </w:p>
    <w:p w:rsidR="00780A69" w:rsidRPr="00AD27EA" w:rsidRDefault="00780A69" w:rsidP="00F976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cs="Times New Roman"/>
        </w:rPr>
      </w:pPr>
      <w:r w:rsidRPr="00AD27EA">
        <w:rPr>
          <w:rFonts w:ascii="Times New Roman" w:hAnsi="Times New Roman" w:cs="Times New Roman"/>
        </w:rPr>
        <w:t xml:space="preserve">В приведенном ниже примере двойной отступ выражает всю важность происходящего с героем, это своеобразный зачин кульминации: </w:t>
      </w:r>
    </w:p>
    <w:p w:rsidR="00780A69" w:rsidRPr="00AD27EA" w:rsidRDefault="00175885" w:rsidP="00F976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cs="Times New Roman"/>
        </w:rPr>
      </w:pPr>
      <w:r>
        <w:rPr>
          <w:rFonts w:ascii="Times New Roman" w:hAnsi="Times New Roman" w:cs="Times New Roman"/>
        </w:rPr>
        <w:t>«</w:t>
      </w:r>
      <w:r w:rsidR="00780A69" w:rsidRPr="00AD27EA">
        <w:rPr>
          <w:rFonts w:ascii="Times New Roman" w:hAnsi="Times New Roman" w:cs="Times New Roman"/>
        </w:rPr>
        <w:t>… Взявшись за дверную скобку, я увидел, как сбоку в зеркале поспешило ко мне мое отражение, молодой человек в котелке, с букетом.  Отражение со мной слилось, я вышел на улицу.</w:t>
      </w:r>
    </w:p>
    <w:p w:rsidR="00780A69" w:rsidRPr="00AD27EA" w:rsidRDefault="00780A69" w:rsidP="00F97656">
      <w:pPr>
        <w:spacing w:after="0" w:line="240" w:lineRule="auto"/>
        <w:ind w:firstLine="426"/>
        <w:jc w:val="both"/>
        <w:rPr>
          <w:rFonts w:ascii="Times New Roman" w:hAnsi="Times New Roman" w:cs="Times New Roman"/>
        </w:rPr>
      </w:pPr>
      <w:r w:rsidRPr="00AD27EA">
        <w:rPr>
          <w:rFonts w:ascii="Times New Roman" w:hAnsi="Times New Roman" w:cs="Times New Roman"/>
        </w:rPr>
        <w:t>Торопился я чрезвычайно, семенил, в облачке ландышевой сырости, стараясь ни о чем не думать, стараясь верить в чудную врачующую силу той определенной точки, к которой я стремился. &lt;…&gt; Страшно, когда явь вдруг оказывается сном, но гораздо страшнее, когда то, что принимал за сон, легкий и безответственный, начинает вдруг остывать явью.  Надо было это пресечь, и я знал, как это сделать.</w:t>
      </w:r>
    </w:p>
    <w:p w:rsidR="00780A69" w:rsidRPr="00AD27EA" w:rsidRDefault="00780A69" w:rsidP="00F976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cs="Times New Roman"/>
        </w:rPr>
      </w:pPr>
      <w:r w:rsidRPr="00AD27EA">
        <w:rPr>
          <w:rFonts w:ascii="Times New Roman" w:hAnsi="Times New Roman" w:cs="Times New Roman"/>
        </w:rPr>
        <w:t>Дойдя до моей цели, я стал звонить, не переводя духа, звонил так, словно утолял нетерпимую жажду, долго, жадно, самозабвенно звонил…</w:t>
      </w:r>
      <w:r w:rsidR="00175885">
        <w:rPr>
          <w:rFonts w:ascii="Times New Roman" w:hAnsi="Times New Roman" w:cs="Times New Roman"/>
        </w:rPr>
        <w:t>»</w:t>
      </w:r>
      <w:r w:rsidRPr="00AD27EA">
        <w:rPr>
          <w:rFonts w:ascii="Times New Roman" w:hAnsi="Times New Roman" w:cs="Times New Roman"/>
        </w:rPr>
        <w:t xml:space="preserve"> (</w:t>
      </w:r>
      <w:r w:rsidR="00175885">
        <w:rPr>
          <w:rFonts w:ascii="Times New Roman" w:hAnsi="Times New Roman" w:cs="Times New Roman"/>
        </w:rPr>
        <w:t>«</w:t>
      </w:r>
      <w:r w:rsidRPr="00AD27EA">
        <w:rPr>
          <w:rFonts w:ascii="Times New Roman" w:hAnsi="Times New Roman" w:cs="Times New Roman"/>
        </w:rPr>
        <w:t>Соглядатай</w:t>
      </w:r>
      <w:r w:rsidR="00175885">
        <w:rPr>
          <w:rFonts w:ascii="Times New Roman" w:hAnsi="Times New Roman" w:cs="Times New Roman"/>
        </w:rPr>
        <w:t>»</w:t>
      </w:r>
      <w:r w:rsidRPr="00AD27EA">
        <w:rPr>
          <w:rFonts w:ascii="Times New Roman" w:hAnsi="Times New Roman" w:cs="Times New Roman"/>
        </w:rPr>
        <w:t>, 302).</w:t>
      </w:r>
    </w:p>
    <w:p w:rsidR="00780A69" w:rsidRPr="00AD27EA" w:rsidRDefault="00780A69" w:rsidP="00F97656">
      <w:pPr>
        <w:spacing w:after="0" w:line="240" w:lineRule="auto"/>
        <w:ind w:firstLine="426"/>
        <w:jc w:val="both"/>
        <w:rPr>
          <w:rFonts w:ascii="Times New Roman" w:hAnsi="Times New Roman" w:cs="Times New Roman"/>
        </w:rPr>
      </w:pPr>
      <w:r w:rsidRPr="00AD27EA">
        <w:rPr>
          <w:rFonts w:ascii="Times New Roman" w:hAnsi="Times New Roman" w:cs="Times New Roman"/>
        </w:rPr>
        <w:t>Такое абзацное членение резко выделяет каждый отрывок текста, представляя их как важные в смысловом отношении.</w:t>
      </w:r>
    </w:p>
    <w:p w:rsidR="00780A69" w:rsidRPr="00AD27EA" w:rsidRDefault="00780A69" w:rsidP="00F97656">
      <w:pPr>
        <w:spacing w:after="0" w:line="240" w:lineRule="auto"/>
        <w:ind w:firstLine="426"/>
        <w:jc w:val="both"/>
        <w:rPr>
          <w:rFonts w:ascii="Times New Roman" w:hAnsi="Times New Roman" w:cs="Times New Roman"/>
        </w:rPr>
      </w:pPr>
      <w:r w:rsidRPr="00AD27EA">
        <w:rPr>
          <w:rFonts w:ascii="Times New Roman" w:hAnsi="Times New Roman" w:cs="Times New Roman"/>
        </w:rPr>
        <w:t>Итак, членение текста на абзацы является необходимым условием для адекватного понимания текста, поскольку помогает раскрыть имплицитные смыслы произведения.</w:t>
      </w:r>
    </w:p>
    <w:p w:rsidR="00780A69" w:rsidRDefault="00780A69" w:rsidP="00F97656">
      <w:pPr>
        <w:spacing w:after="0" w:line="240" w:lineRule="auto"/>
        <w:ind w:firstLine="426"/>
        <w:jc w:val="center"/>
        <w:rPr>
          <w:rFonts w:ascii="Times New Roman" w:hAnsi="Times New Roman"/>
          <w:b/>
        </w:rPr>
      </w:pPr>
    </w:p>
    <w:p w:rsidR="00780A69" w:rsidRDefault="00206938" w:rsidP="00F97656">
      <w:pPr>
        <w:spacing w:after="0" w:line="240" w:lineRule="auto"/>
        <w:ind w:firstLine="426"/>
        <w:jc w:val="center"/>
        <w:rPr>
          <w:rFonts w:ascii="Times New Roman" w:hAnsi="Times New Roman"/>
          <w:b/>
        </w:rPr>
      </w:pPr>
      <w:r>
        <w:rPr>
          <w:rFonts w:ascii="Times New Roman" w:hAnsi="Times New Roman" w:cs="Times New Roman"/>
          <w:b/>
        </w:rPr>
        <w:t>Список литературы</w:t>
      </w:r>
    </w:p>
    <w:p w:rsidR="00780A69" w:rsidRPr="00AD27EA" w:rsidRDefault="00780A69" w:rsidP="00F97656">
      <w:pPr>
        <w:numPr>
          <w:ilvl w:val="0"/>
          <w:numId w:val="59"/>
        </w:numPr>
        <w:tabs>
          <w:tab w:val="num" w:pos="785"/>
        </w:tabs>
        <w:spacing w:after="0" w:line="240" w:lineRule="auto"/>
        <w:ind w:left="0" w:firstLine="426"/>
        <w:jc w:val="both"/>
        <w:rPr>
          <w:rFonts w:ascii="Times New Roman" w:hAnsi="Times New Roman" w:cs="Times New Roman"/>
        </w:rPr>
      </w:pPr>
      <w:r w:rsidRPr="00AD27EA">
        <w:rPr>
          <w:rFonts w:ascii="Times New Roman" w:hAnsi="Times New Roman" w:cs="Times New Roman"/>
        </w:rPr>
        <w:t>Гальперин И.Р. Текст как объект лингвистического исследования. – М.: КомКнига, 2007. – 144 с.</w:t>
      </w:r>
    </w:p>
    <w:p w:rsidR="00780A69" w:rsidRPr="00AD27EA" w:rsidRDefault="00780A69" w:rsidP="00F97656">
      <w:pPr>
        <w:numPr>
          <w:ilvl w:val="0"/>
          <w:numId w:val="59"/>
        </w:numPr>
        <w:tabs>
          <w:tab w:val="num" w:pos="785"/>
        </w:tabs>
        <w:spacing w:after="0" w:line="240" w:lineRule="auto"/>
        <w:ind w:left="0" w:firstLine="426"/>
        <w:jc w:val="both"/>
        <w:rPr>
          <w:rFonts w:ascii="Times New Roman" w:hAnsi="Times New Roman" w:cs="Times New Roman"/>
        </w:rPr>
      </w:pPr>
      <w:r w:rsidRPr="00AD27EA">
        <w:rPr>
          <w:rFonts w:ascii="Times New Roman" w:hAnsi="Times New Roman" w:cs="Times New Roman"/>
        </w:rPr>
        <w:t>Валгина Н.С. Теория текста. Учебное пособие. – М.: Логос, 2003. – 280 с.</w:t>
      </w:r>
    </w:p>
    <w:p w:rsidR="00780A69" w:rsidRPr="00AD27EA" w:rsidRDefault="00780A69" w:rsidP="00F97656">
      <w:pPr>
        <w:pStyle w:val="a4"/>
        <w:numPr>
          <w:ilvl w:val="0"/>
          <w:numId w:val="59"/>
        </w:numPr>
        <w:tabs>
          <w:tab w:val="num" w:pos="785"/>
        </w:tabs>
        <w:spacing w:before="0" w:beforeAutospacing="0" w:after="0" w:afterAutospacing="0"/>
        <w:ind w:left="0" w:firstLine="426"/>
        <w:jc w:val="both"/>
        <w:rPr>
          <w:sz w:val="22"/>
          <w:szCs w:val="22"/>
        </w:rPr>
      </w:pPr>
      <w:r w:rsidRPr="00AD27EA">
        <w:rPr>
          <w:sz w:val="22"/>
          <w:szCs w:val="22"/>
        </w:rPr>
        <w:t xml:space="preserve">Набоков В. В. Собрание сочинений в 4-х томах. </w:t>
      </w:r>
      <w:r>
        <w:rPr>
          <w:sz w:val="22"/>
          <w:szCs w:val="22"/>
        </w:rPr>
        <w:t>–</w:t>
      </w:r>
      <w:r w:rsidRPr="00AD27EA">
        <w:rPr>
          <w:sz w:val="22"/>
          <w:szCs w:val="22"/>
        </w:rPr>
        <w:t xml:space="preserve"> М.: Правда, 1990.</w:t>
      </w:r>
    </w:p>
    <w:p w:rsidR="00780A69" w:rsidRPr="00AD27EA" w:rsidRDefault="00780A69" w:rsidP="00F97656">
      <w:pPr>
        <w:pStyle w:val="ad"/>
        <w:numPr>
          <w:ilvl w:val="0"/>
          <w:numId w:val="59"/>
        </w:numPr>
        <w:overflowPunct/>
        <w:autoSpaceDE/>
        <w:autoSpaceDN/>
        <w:adjustRightInd/>
        <w:ind w:left="0" w:firstLine="426"/>
        <w:contextualSpacing w:val="0"/>
        <w:rPr>
          <w:sz w:val="22"/>
          <w:szCs w:val="22"/>
          <w:lang w:val="ru-RU"/>
        </w:rPr>
      </w:pPr>
      <w:r w:rsidRPr="00AD27EA">
        <w:rPr>
          <w:sz w:val="22"/>
          <w:szCs w:val="22"/>
          <w:lang w:val="ru-RU"/>
        </w:rPr>
        <w:t xml:space="preserve">Падучева Е.В. Абзац // Русский язык. Энциклопедия / Гл. ред. Ю.Н. Караулов. – М.: Научное издательство </w:t>
      </w:r>
      <w:r w:rsidR="00175885">
        <w:rPr>
          <w:sz w:val="22"/>
          <w:szCs w:val="22"/>
          <w:lang w:val="ru-RU"/>
        </w:rPr>
        <w:t>«</w:t>
      </w:r>
      <w:r w:rsidRPr="00AD27EA">
        <w:rPr>
          <w:sz w:val="22"/>
          <w:szCs w:val="22"/>
          <w:lang w:val="ru-RU"/>
        </w:rPr>
        <w:t>Большая Российская энциклопедия</w:t>
      </w:r>
      <w:r w:rsidR="00175885">
        <w:rPr>
          <w:sz w:val="22"/>
          <w:szCs w:val="22"/>
          <w:lang w:val="ru-RU"/>
        </w:rPr>
        <w:t>»</w:t>
      </w:r>
      <w:r w:rsidRPr="00AD27EA">
        <w:rPr>
          <w:sz w:val="22"/>
          <w:szCs w:val="22"/>
          <w:lang w:val="ru-RU"/>
        </w:rPr>
        <w:t>, 1998. – С.10.</w:t>
      </w:r>
    </w:p>
    <w:p w:rsidR="00780A69" w:rsidRPr="00AD27EA" w:rsidRDefault="00780A69" w:rsidP="00F97656">
      <w:pPr>
        <w:pStyle w:val="a4"/>
        <w:numPr>
          <w:ilvl w:val="0"/>
          <w:numId w:val="59"/>
        </w:numPr>
        <w:tabs>
          <w:tab w:val="num" w:pos="785"/>
        </w:tabs>
        <w:spacing w:before="0" w:beforeAutospacing="0" w:after="0" w:afterAutospacing="0"/>
        <w:ind w:left="0" w:firstLine="426"/>
        <w:jc w:val="both"/>
        <w:rPr>
          <w:sz w:val="22"/>
          <w:szCs w:val="22"/>
        </w:rPr>
      </w:pPr>
      <w:r w:rsidRPr="00AD27EA">
        <w:rPr>
          <w:sz w:val="22"/>
          <w:szCs w:val="22"/>
        </w:rPr>
        <w:t>Сыров И.А. Способы реализации категории связности в художественном тексте. Монография. – М.: МПГУ, 2005. – 277 с.</w:t>
      </w:r>
    </w:p>
    <w:p w:rsidR="00CE0CF0" w:rsidRDefault="00CE0CF0" w:rsidP="00206938">
      <w:pPr>
        <w:spacing w:after="0" w:line="240" w:lineRule="auto"/>
        <w:jc w:val="center"/>
        <w:rPr>
          <w:rFonts w:ascii="Times New Roman" w:hAnsi="Times New Roman" w:cs="Times New Roman"/>
          <w:b/>
        </w:rPr>
      </w:pPr>
    </w:p>
    <w:p w:rsidR="0003002F" w:rsidRDefault="0003002F" w:rsidP="00206938">
      <w:pPr>
        <w:spacing w:after="0" w:line="240" w:lineRule="auto"/>
        <w:jc w:val="center"/>
        <w:rPr>
          <w:rFonts w:ascii="Times New Roman" w:hAnsi="Times New Roman" w:cs="Times New Roman"/>
          <w:b/>
        </w:rPr>
      </w:pPr>
    </w:p>
    <w:p w:rsidR="008032FD" w:rsidRPr="00701064" w:rsidRDefault="008032FD" w:rsidP="00206938">
      <w:pPr>
        <w:spacing w:after="0" w:line="240" w:lineRule="auto"/>
        <w:jc w:val="center"/>
        <w:rPr>
          <w:rFonts w:ascii="Times New Roman" w:hAnsi="Times New Roman" w:cs="Times New Roman"/>
          <w:b/>
        </w:rPr>
      </w:pPr>
      <w:r w:rsidRPr="00701064">
        <w:rPr>
          <w:rFonts w:ascii="Times New Roman" w:hAnsi="Times New Roman" w:cs="Times New Roman"/>
          <w:b/>
        </w:rPr>
        <w:t>Хасанова Э.Р.</w:t>
      </w:r>
      <w:r w:rsidRPr="00701064">
        <w:rPr>
          <w:rFonts w:ascii="Times New Roman" w:hAnsi="Times New Roman" w:cs="Times New Roman"/>
          <w:b/>
          <w:vertAlign w:val="superscript"/>
        </w:rPr>
        <w:footnoteReference w:customMarkFollows="1" w:id="89"/>
        <w:sym w:font="Symbol" w:char="F0D3"/>
      </w:r>
    </w:p>
    <w:p w:rsidR="008032FD" w:rsidRPr="00701064" w:rsidRDefault="008032FD" w:rsidP="00206938">
      <w:pPr>
        <w:spacing w:after="0" w:line="240" w:lineRule="auto"/>
        <w:jc w:val="center"/>
        <w:rPr>
          <w:rFonts w:ascii="Times New Roman" w:hAnsi="Times New Roman" w:cs="Times New Roman"/>
          <w:i/>
        </w:rPr>
      </w:pPr>
      <w:r w:rsidRPr="00701064">
        <w:rPr>
          <w:rFonts w:ascii="Times New Roman" w:hAnsi="Times New Roman" w:cs="Times New Roman"/>
          <w:i/>
        </w:rPr>
        <w:t>Научный руководитель – преподаватель</w:t>
      </w:r>
    </w:p>
    <w:p w:rsidR="008032FD" w:rsidRPr="00206938" w:rsidRDefault="008032FD" w:rsidP="00206938">
      <w:pPr>
        <w:tabs>
          <w:tab w:val="left" w:pos="567"/>
        </w:tabs>
        <w:spacing w:after="0" w:line="240" w:lineRule="auto"/>
        <w:jc w:val="center"/>
        <w:rPr>
          <w:rFonts w:ascii="Times New Roman" w:hAnsi="Times New Roman" w:cs="Times New Roman"/>
          <w:i/>
        </w:rPr>
      </w:pPr>
      <w:r w:rsidRPr="00206938">
        <w:rPr>
          <w:rFonts w:ascii="Times New Roman" w:hAnsi="Times New Roman" w:cs="Times New Roman"/>
          <w:i/>
        </w:rPr>
        <w:t>Аракелян Л.К.</w:t>
      </w:r>
    </w:p>
    <w:p w:rsidR="008032FD" w:rsidRPr="00701064" w:rsidRDefault="008032FD" w:rsidP="00206938">
      <w:pPr>
        <w:spacing w:after="0" w:line="240" w:lineRule="auto"/>
        <w:jc w:val="center"/>
        <w:rPr>
          <w:rFonts w:ascii="Times New Roman" w:hAnsi="Times New Roman" w:cs="Times New Roman"/>
        </w:rPr>
      </w:pPr>
    </w:p>
    <w:p w:rsidR="008032FD" w:rsidRPr="00701064" w:rsidRDefault="008032FD" w:rsidP="00206938">
      <w:pPr>
        <w:tabs>
          <w:tab w:val="left" w:pos="567"/>
        </w:tabs>
        <w:spacing w:after="0" w:line="240" w:lineRule="auto"/>
        <w:jc w:val="center"/>
        <w:rPr>
          <w:rFonts w:ascii="Times New Roman" w:hAnsi="Times New Roman" w:cs="Times New Roman"/>
          <w:i/>
        </w:rPr>
      </w:pPr>
      <w:r w:rsidRPr="00701064">
        <w:rPr>
          <w:rFonts w:ascii="Times New Roman" w:hAnsi="Times New Roman" w:cs="Times New Roman"/>
          <w:i/>
        </w:rPr>
        <w:t>Колледж Стерлитамакского филиала</w:t>
      </w:r>
    </w:p>
    <w:p w:rsidR="008032FD" w:rsidRPr="00701064" w:rsidRDefault="008032FD" w:rsidP="00206938">
      <w:pPr>
        <w:tabs>
          <w:tab w:val="left" w:pos="567"/>
        </w:tabs>
        <w:spacing w:after="0" w:line="240" w:lineRule="auto"/>
        <w:jc w:val="center"/>
        <w:rPr>
          <w:rFonts w:ascii="Times New Roman" w:hAnsi="Times New Roman" w:cs="Times New Roman"/>
          <w:i/>
        </w:rPr>
      </w:pPr>
      <w:r w:rsidRPr="00701064">
        <w:rPr>
          <w:rFonts w:ascii="Times New Roman" w:hAnsi="Times New Roman" w:cs="Times New Roman"/>
          <w:i/>
        </w:rPr>
        <w:t xml:space="preserve">ФГБОУ ВО </w:t>
      </w:r>
      <w:r w:rsidR="00175885">
        <w:rPr>
          <w:rFonts w:ascii="Times New Roman" w:hAnsi="Times New Roman" w:cs="Times New Roman"/>
          <w:i/>
        </w:rPr>
        <w:t>«</w:t>
      </w:r>
      <w:r w:rsidRPr="00701064">
        <w:rPr>
          <w:rFonts w:ascii="Times New Roman" w:hAnsi="Times New Roman" w:cs="Times New Roman"/>
          <w:i/>
        </w:rPr>
        <w:t>Башкирский государственный университет</w:t>
      </w:r>
      <w:r w:rsidR="00175885">
        <w:rPr>
          <w:rFonts w:ascii="Times New Roman" w:hAnsi="Times New Roman" w:cs="Times New Roman"/>
          <w:i/>
        </w:rPr>
        <w:t>»</w:t>
      </w:r>
    </w:p>
    <w:p w:rsidR="008032FD" w:rsidRPr="00701064" w:rsidRDefault="008032FD" w:rsidP="00206938">
      <w:pPr>
        <w:tabs>
          <w:tab w:val="center" w:pos="5032"/>
          <w:tab w:val="left" w:pos="7335"/>
        </w:tabs>
        <w:spacing w:after="0" w:line="240" w:lineRule="auto"/>
        <w:jc w:val="center"/>
        <w:rPr>
          <w:rFonts w:ascii="Times New Roman" w:hAnsi="Times New Roman" w:cs="Times New Roman"/>
        </w:rPr>
      </w:pPr>
      <w:r w:rsidRPr="00701064">
        <w:rPr>
          <w:rFonts w:ascii="Times New Roman" w:hAnsi="Times New Roman" w:cs="Times New Roman"/>
          <w:i/>
        </w:rPr>
        <w:t>Республика Башкортостан, г. Стерлитамак</w:t>
      </w:r>
    </w:p>
    <w:p w:rsidR="00FF5832" w:rsidRDefault="00FF5832" w:rsidP="00206938">
      <w:pPr>
        <w:spacing w:after="0" w:line="240" w:lineRule="auto"/>
        <w:jc w:val="center"/>
        <w:rPr>
          <w:rFonts w:ascii="Times New Roman" w:hAnsi="Times New Roman" w:cs="Times New Roman"/>
          <w:b/>
        </w:rPr>
      </w:pPr>
    </w:p>
    <w:p w:rsidR="008032FD" w:rsidRDefault="008032FD" w:rsidP="00206938">
      <w:pPr>
        <w:spacing w:after="0" w:line="240" w:lineRule="auto"/>
        <w:jc w:val="center"/>
        <w:rPr>
          <w:rFonts w:ascii="Times New Roman" w:hAnsi="Times New Roman" w:cs="Times New Roman"/>
          <w:b/>
        </w:rPr>
      </w:pPr>
      <w:r w:rsidRPr="00701064">
        <w:rPr>
          <w:rFonts w:ascii="Times New Roman" w:hAnsi="Times New Roman" w:cs="Times New Roman"/>
          <w:b/>
        </w:rPr>
        <w:t>СУИЦИДАЛЬНОЕ ПОВЕДЕНИЯ НЕСОВЕРШЕННОЛЕТНИХ</w:t>
      </w:r>
    </w:p>
    <w:p w:rsidR="00034CC0" w:rsidRPr="00701064" w:rsidRDefault="00034CC0" w:rsidP="00206938">
      <w:pPr>
        <w:spacing w:after="0" w:line="240" w:lineRule="auto"/>
        <w:jc w:val="center"/>
        <w:rPr>
          <w:rFonts w:ascii="Times New Roman" w:hAnsi="Times New Roman" w:cs="Times New Roman"/>
          <w:b/>
        </w:rPr>
      </w:pPr>
      <w:r>
        <w:rPr>
          <w:rFonts w:ascii="Times New Roman" w:hAnsi="Times New Roman" w:cs="Times New Roman"/>
          <w:b/>
        </w:rPr>
        <w:t>КАК СЛЕДСТВ</w:t>
      </w:r>
      <w:r w:rsidR="00206938">
        <w:rPr>
          <w:rFonts w:ascii="Times New Roman" w:hAnsi="Times New Roman" w:cs="Times New Roman"/>
          <w:b/>
        </w:rPr>
        <w:t>И</w:t>
      </w:r>
      <w:r>
        <w:rPr>
          <w:rFonts w:ascii="Times New Roman" w:hAnsi="Times New Roman" w:cs="Times New Roman"/>
          <w:b/>
        </w:rPr>
        <w:t>Е ВЛИЯНИ</w:t>
      </w:r>
      <w:r w:rsidR="00C56906">
        <w:rPr>
          <w:rFonts w:ascii="Times New Roman" w:hAnsi="Times New Roman" w:cs="Times New Roman"/>
          <w:b/>
        </w:rPr>
        <w:t xml:space="preserve">Я </w:t>
      </w:r>
      <w:r>
        <w:rPr>
          <w:rFonts w:ascii="Times New Roman" w:hAnsi="Times New Roman" w:cs="Times New Roman"/>
          <w:b/>
        </w:rPr>
        <w:t>СОЦИАЛЬНЫХ СЕТЕЙ</w:t>
      </w:r>
    </w:p>
    <w:p w:rsidR="008032FD" w:rsidRPr="00701064" w:rsidRDefault="008032FD" w:rsidP="00F97656">
      <w:pPr>
        <w:spacing w:after="0"/>
        <w:ind w:firstLine="426"/>
        <w:jc w:val="both"/>
        <w:rPr>
          <w:rFonts w:ascii="Times New Roman" w:hAnsi="Times New Roman" w:cs="Times New Roman"/>
        </w:rPr>
      </w:pPr>
    </w:p>
    <w:p w:rsidR="00B514D2" w:rsidRDefault="00B514D2" w:rsidP="00F97656">
      <w:pPr>
        <w:spacing w:after="0"/>
        <w:ind w:firstLine="426"/>
        <w:jc w:val="both"/>
        <w:rPr>
          <w:rFonts w:ascii="Times New Roman" w:hAnsi="Times New Roman" w:cs="Times New Roman"/>
          <w:bCs/>
        </w:rPr>
      </w:pPr>
      <w:r>
        <w:rPr>
          <w:rFonts w:ascii="Times New Roman" w:hAnsi="Times New Roman" w:cs="Times New Roman"/>
        </w:rPr>
        <w:t>П</w:t>
      </w:r>
      <w:r w:rsidR="008032FD" w:rsidRPr="00701064">
        <w:rPr>
          <w:rFonts w:ascii="Times New Roman" w:hAnsi="Times New Roman" w:cs="Times New Roman"/>
          <w:bCs/>
        </w:rPr>
        <w:t xml:space="preserve">о данным компании </w:t>
      </w:r>
      <w:r w:rsidR="00175885">
        <w:rPr>
          <w:rFonts w:ascii="Times New Roman" w:hAnsi="Times New Roman" w:cs="Times New Roman"/>
          <w:bCs/>
        </w:rPr>
        <w:t>«</w:t>
      </w:r>
      <w:r w:rsidR="008032FD" w:rsidRPr="00701064">
        <w:rPr>
          <w:rFonts w:ascii="Times New Roman" w:hAnsi="Times New Roman" w:cs="Times New Roman"/>
          <w:bCs/>
        </w:rPr>
        <w:t>Similarweb</w:t>
      </w:r>
      <w:r w:rsidR="00175885">
        <w:rPr>
          <w:rFonts w:ascii="Times New Roman" w:hAnsi="Times New Roman" w:cs="Times New Roman"/>
          <w:bCs/>
        </w:rPr>
        <w:t>»</w:t>
      </w:r>
      <w:r w:rsidR="008032FD" w:rsidRPr="00701064">
        <w:rPr>
          <w:rFonts w:ascii="Times New Roman" w:hAnsi="Times New Roman" w:cs="Times New Roman"/>
          <w:bCs/>
        </w:rPr>
        <w:t xml:space="preserve">, специализирующейся на анализе веб-трафика, социальные сети </w:t>
      </w:r>
      <w:r w:rsidR="00175885">
        <w:rPr>
          <w:rFonts w:ascii="Times New Roman" w:hAnsi="Times New Roman" w:cs="Times New Roman"/>
          <w:bCs/>
        </w:rPr>
        <w:t>«</w:t>
      </w:r>
      <w:r w:rsidR="008032FD" w:rsidRPr="00701064">
        <w:rPr>
          <w:rFonts w:ascii="Times New Roman" w:hAnsi="Times New Roman" w:cs="Times New Roman"/>
          <w:bCs/>
        </w:rPr>
        <w:t>Facebook</w:t>
      </w:r>
      <w:r w:rsidR="00175885">
        <w:rPr>
          <w:rFonts w:ascii="Times New Roman" w:hAnsi="Times New Roman" w:cs="Times New Roman"/>
          <w:bCs/>
        </w:rPr>
        <w:t>»</w:t>
      </w:r>
      <w:r w:rsidR="008032FD" w:rsidRPr="00701064">
        <w:rPr>
          <w:rFonts w:ascii="Times New Roman" w:hAnsi="Times New Roman" w:cs="Times New Roman"/>
          <w:bCs/>
        </w:rPr>
        <w:t xml:space="preserve"> и </w:t>
      </w:r>
      <w:r w:rsidR="00175885">
        <w:rPr>
          <w:rFonts w:ascii="Times New Roman" w:hAnsi="Times New Roman" w:cs="Times New Roman"/>
          <w:bCs/>
        </w:rPr>
        <w:t>«</w:t>
      </w:r>
      <w:r w:rsidR="008032FD" w:rsidRPr="00701064">
        <w:rPr>
          <w:rFonts w:ascii="Times New Roman" w:hAnsi="Times New Roman" w:cs="Times New Roman"/>
          <w:bCs/>
        </w:rPr>
        <w:t>ВКонтакте</w:t>
      </w:r>
      <w:r w:rsidR="00175885">
        <w:rPr>
          <w:rFonts w:ascii="Times New Roman" w:hAnsi="Times New Roman" w:cs="Times New Roman"/>
          <w:bCs/>
        </w:rPr>
        <w:t>»</w:t>
      </w:r>
      <w:r w:rsidR="008032FD" w:rsidRPr="00701064">
        <w:rPr>
          <w:rFonts w:ascii="Times New Roman" w:hAnsi="Times New Roman" w:cs="Times New Roman"/>
          <w:bCs/>
        </w:rPr>
        <w:t xml:space="preserve"> в апреле 2017 г. в мировом рейтинге популярности сайтов заняли 1 и 4 место соответственно, а Россия занимает 1 место по количеству времени, проведенному ее пользователями в социальных сетях. </w:t>
      </w:r>
    </w:p>
    <w:p w:rsidR="008032FD" w:rsidRPr="00701064" w:rsidRDefault="003B374D" w:rsidP="00F97656">
      <w:pPr>
        <w:spacing w:after="0"/>
        <w:ind w:firstLine="426"/>
        <w:jc w:val="both"/>
        <w:rPr>
          <w:rFonts w:ascii="Times New Roman" w:hAnsi="Times New Roman" w:cs="Times New Roman"/>
          <w:bCs/>
        </w:rPr>
      </w:pPr>
      <w:r>
        <w:rPr>
          <w:rFonts w:ascii="Times New Roman" w:hAnsi="Times New Roman" w:cs="Times New Roman"/>
          <w:bCs/>
        </w:rPr>
        <w:t>Однако</w:t>
      </w:r>
      <w:r w:rsidR="008032FD" w:rsidRPr="00701064">
        <w:rPr>
          <w:rFonts w:ascii="Times New Roman" w:hAnsi="Times New Roman" w:cs="Times New Roman"/>
          <w:bCs/>
        </w:rPr>
        <w:t xml:space="preserve"> сложность инфраструктуры современных сетей и сетевых процессов Интернета, возможность анонимной деятельности в социальных сетях, недостаточно эффективное правовое регулирование внутрисетевых отношений привели к незащищенности детей от противоправного контента в социальных сетях. Проблема наличия большого объема противоправного контента в социальных сетях и его влияния на несовершеннолетних пользователей неоднократно становилась пред</w:t>
      </w:r>
      <w:r w:rsidR="00722028">
        <w:rPr>
          <w:rFonts w:ascii="Times New Roman" w:hAnsi="Times New Roman" w:cs="Times New Roman"/>
          <w:bCs/>
        </w:rPr>
        <w:t>метом исследований [2, с. 60</w:t>
      </w:r>
      <w:r w:rsidR="008032FD" w:rsidRPr="00701064">
        <w:rPr>
          <w:rFonts w:ascii="Times New Roman" w:hAnsi="Times New Roman" w:cs="Times New Roman"/>
          <w:bCs/>
        </w:rPr>
        <w:t>].</w:t>
      </w:r>
    </w:p>
    <w:p w:rsidR="003B374D" w:rsidRDefault="008032FD" w:rsidP="00F97656">
      <w:pPr>
        <w:spacing w:after="0"/>
        <w:ind w:firstLine="426"/>
        <w:jc w:val="both"/>
        <w:rPr>
          <w:rFonts w:ascii="Times New Roman" w:hAnsi="Times New Roman" w:cs="Times New Roman"/>
          <w:bCs/>
        </w:rPr>
      </w:pPr>
      <w:r w:rsidRPr="00701064">
        <w:rPr>
          <w:rFonts w:ascii="Times New Roman" w:hAnsi="Times New Roman" w:cs="Times New Roman"/>
          <w:bCs/>
        </w:rPr>
        <w:lastRenderedPageBreak/>
        <w:t xml:space="preserve">К противоправной информации, распространяемой в социальных сетях, относится и контент, пропагандирующий суицидальное поведение у несовершеннолетних. По данным Всемирной организации здравоохранения, Россия занимает 1 место в Европе и 6 в мире по количеству самоубийств среди детей и подростков. С ноября 2016 г. по май 2017 г. зафиксировано более 130 случаев подросткового суицида в России. Установлено, что более 90% этих подростков состояли в сообществах социальных сетей суицидальной тематики. </w:t>
      </w:r>
    </w:p>
    <w:p w:rsidR="008032FD" w:rsidRPr="00701064" w:rsidRDefault="008032FD" w:rsidP="00F97656">
      <w:pPr>
        <w:spacing w:after="0"/>
        <w:ind w:firstLine="426"/>
        <w:jc w:val="both"/>
        <w:rPr>
          <w:rFonts w:ascii="Times New Roman" w:hAnsi="Times New Roman" w:cs="Times New Roman"/>
          <w:bCs/>
        </w:rPr>
      </w:pPr>
      <w:r w:rsidRPr="00701064">
        <w:rPr>
          <w:rFonts w:ascii="Times New Roman" w:hAnsi="Times New Roman" w:cs="Times New Roman"/>
          <w:bCs/>
        </w:rPr>
        <w:t>По словам руководителя Роскомнадзора Александра Жарова, сотрудниками его службы было проверено 9500 сообществ на предмет пропаганды суицида, в отношении 9300 сообществ факт такой пропаганды подтвердился. Данные факты свидетельствуют о необходимости определения роли социальных сетей в формировании суицидального поведения у несовершеннолетних. Полученные результаты, в свою очередь, должны способствовать выработке эффективных мер предупреждения и снижения уровня суицида несовершеннолетних.</w:t>
      </w:r>
    </w:p>
    <w:p w:rsidR="008032FD" w:rsidRPr="00701064" w:rsidRDefault="008032FD" w:rsidP="00F97656">
      <w:pPr>
        <w:spacing w:after="0"/>
        <w:ind w:firstLine="426"/>
        <w:jc w:val="both"/>
        <w:rPr>
          <w:rFonts w:ascii="Times New Roman" w:hAnsi="Times New Roman" w:cs="Times New Roman"/>
          <w:bCs/>
        </w:rPr>
      </w:pPr>
      <w:r w:rsidRPr="00701064">
        <w:rPr>
          <w:rFonts w:ascii="Times New Roman" w:hAnsi="Times New Roman" w:cs="Times New Roman"/>
          <w:bCs/>
        </w:rPr>
        <w:t xml:space="preserve">Для определения роли социальных сетей в формировании суицидального поведения у несовершеннолетних нами был проведен анализ специальной литературы, контент-анализ сообществ социальных сетей суицидальной тематики, а также опрошены 110 несовершеннолетних студенток колледжа Стерлитамакского филиала ФГБОУ ВО </w:t>
      </w:r>
      <w:r w:rsidR="00175885">
        <w:rPr>
          <w:rFonts w:ascii="Times New Roman" w:hAnsi="Times New Roman" w:cs="Times New Roman"/>
          <w:bCs/>
        </w:rPr>
        <w:t>«</w:t>
      </w:r>
      <w:r w:rsidRPr="00701064">
        <w:rPr>
          <w:rFonts w:ascii="Times New Roman" w:hAnsi="Times New Roman" w:cs="Times New Roman"/>
          <w:bCs/>
        </w:rPr>
        <w:t>Башкирский государственный университет</w:t>
      </w:r>
      <w:r w:rsidR="00175885">
        <w:rPr>
          <w:rFonts w:ascii="Times New Roman" w:hAnsi="Times New Roman" w:cs="Times New Roman"/>
          <w:bCs/>
        </w:rPr>
        <w:t>»</w:t>
      </w:r>
      <w:r w:rsidRPr="00701064">
        <w:rPr>
          <w:rFonts w:ascii="Times New Roman" w:hAnsi="Times New Roman" w:cs="Times New Roman"/>
          <w:bCs/>
        </w:rPr>
        <w:t>.</w:t>
      </w:r>
    </w:p>
    <w:p w:rsidR="008032FD" w:rsidRPr="00701064" w:rsidRDefault="008032FD" w:rsidP="00F97656">
      <w:pPr>
        <w:spacing w:after="0"/>
        <w:ind w:firstLine="426"/>
        <w:jc w:val="both"/>
        <w:rPr>
          <w:rFonts w:ascii="Times New Roman" w:hAnsi="Times New Roman" w:cs="Times New Roman"/>
          <w:bCs/>
        </w:rPr>
      </w:pPr>
      <w:r w:rsidRPr="00701064">
        <w:rPr>
          <w:rFonts w:ascii="Times New Roman" w:hAnsi="Times New Roman" w:cs="Times New Roman"/>
          <w:bCs/>
        </w:rPr>
        <w:t xml:space="preserve">Опрос показал, что 20% несовершеннолетних являются участниками сообществ социальных сетей, в которых описываются и получают одобрение со стороны участников случаи подростковых самоубийств, распространяется информация, направленная на пропаганду суицида. 18% респондентов размещали на своих страницах в социальных сетях фотографии, создание которых связано с риском для их здоровья и жизни (фотографии порезов на руках, фотографии на крыше многоэтажного дома, фотографии перед приближающимся поездом и т.д.). 96% из них пояснили, что цель размещния подобных фотографий – получение </w:t>
      </w:r>
      <w:r w:rsidR="00175885">
        <w:rPr>
          <w:rFonts w:ascii="Times New Roman" w:hAnsi="Times New Roman" w:cs="Times New Roman"/>
          <w:bCs/>
        </w:rPr>
        <w:t>«</w:t>
      </w:r>
      <w:r w:rsidRPr="00701064">
        <w:rPr>
          <w:rFonts w:ascii="Times New Roman" w:hAnsi="Times New Roman" w:cs="Times New Roman"/>
          <w:bCs/>
        </w:rPr>
        <w:t>лайков</w:t>
      </w:r>
      <w:r w:rsidR="00175885">
        <w:rPr>
          <w:rFonts w:ascii="Times New Roman" w:hAnsi="Times New Roman" w:cs="Times New Roman"/>
          <w:bCs/>
        </w:rPr>
        <w:t>»</w:t>
      </w:r>
      <w:r w:rsidRPr="00701064">
        <w:rPr>
          <w:rFonts w:ascii="Times New Roman" w:hAnsi="Times New Roman" w:cs="Times New Roman"/>
          <w:bCs/>
        </w:rPr>
        <w:t xml:space="preserve"> и </w:t>
      </w:r>
      <w:r w:rsidR="00175885">
        <w:rPr>
          <w:rFonts w:ascii="Times New Roman" w:hAnsi="Times New Roman" w:cs="Times New Roman"/>
          <w:bCs/>
        </w:rPr>
        <w:t>«</w:t>
      </w:r>
      <w:r w:rsidRPr="00701064">
        <w:rPr>
          <w:rFonts w:ascii="Times New Roman" w:hAnsi="Times New Roman" w:cs="Times New Roman"/>
          <w:bCs/>
        </w:rPr>
        <w:t>репостов</w:t>
      </w:r>
      <w:r w:rsidR="00175885">
        <w:rPr>
          <w:rFonts w:ascii="Times New Roman" w:hAnsi="Times New Roman" w:cs="Times New Roman"/>
          <w:bCs/>
        </w:rPr>
        <w:t>»</w:t>
      </w:r>
      <w:r w:rsidRPr="00701064">
        <w:rPr>
          <w:rFonts w:ascii="Times New Roman" w:hAnsi="Times New Roman" w:cs="Times New Roman"/>
          <w:bCs/>
        </w:rPr>
        <w:t xml:space="preserve">. Социологи объясняют такое поведение тем, что социальное одобрение в социальных сетях (в виде </w:t>
      </w:r>
      <w:r w:rsidR="00175885">
        <w:rPr>
          <w:rFonts w:ascii="Times New Roman" w:hAnsi="Times New Roman" w:cs="Times New Roman"/>
          <w:bCs/>
        </w:rPr>
        <w:t>«</w:t>
      </w:r>
      <w:r w:rsidRPr="00701064">
        <w:rPr>
          <w:rFonts w:ascii="Times New Roman" w:hAnsi="Times New Roman" w:cs="Times New Roman"/>
          <w:bCs/>
        </w:rPr>
        <w:t>лайков</w:t>
      </w:r>
      <w:r w:rsidR="00175885">
        <w:rPr>
          <w:rFonts w:ascii="Times New Roman" w:hAnsi="Times New Roman" w:cs="Times New Roman"/>
          <w:bCs/>
        </w:rPr>
        <w:t>»</w:t>
      </w:r>
      <w:r w:rsidRPr="00701064">
        <w:rPr>
          <w:rFonts w:ascii="Times New Roman" w:hAnsi="Times New Roman" w:cs="Times New Roman"/>
          <w:bCs/>
        </w:rPr>
        <w:t xml:space="preserve"> и </w:t>
      </w:r>
      <w:r w:rsidR="00175885">
        <w:rPr>
          <w:rFonts w:ascii="Times New Roman" w:hAnsi="Times New Roman" w:cs="Times New Roman"/>
          <w:bCs/>
        </w:rPr>
        <w:t>«</w:t>
      </w:r>
      <w:r w:rsidRPr="00701064">
        <w:rPr>
          <w:rFonts w:ascii="Times New Roman" w:hAnsi="Times New Roman" w:cs="Times New Roman"/>
          <w:bCs/>
        </w:rPr>
        <w:t>репостов</w:t>
      </w:r>
      <w:r w:rsidR="00175885">
        <w:rPr>
          <w:rFonts w:ascii="Times New Roman" w:hAnsi="Times New Roman" w:cs="Times New Roman"/>
          <w:bCs/>
        </w:rPr>
        <w:t>»</w:t>
      </w:r>
      <w:r w:rsidRPr="00701064">
        <w:rPr>
          <w:rFonts w:ascii="Times New Roman" w:hAnsi="Times New Roman" w:cs="Times New Roman"/>
          <w:bCs/>
        </w:rPr>
        <w:t>) имеет особую ценность для подростков, так как является одним из показателей успешного взаимодействия индивида с социальной группой [5, с. 182].</w:t>
      </w:r>
    </w:p>
    <w:p w:rsidR="008032FD" w:rsidRPr="00701064" w:rsidRDefault="008032FD" w:rsidP="00F97656">
      <w:pPr>
        <w:spacing w:after="0"/>
        <w:ind w:firstLine="426"/>
        <w:jc w:val="both"/>
        <w:rPr>
          <w:rFonts w:ascii="Times New Roman" w:hAnsi="Times New Roman" w:cs="Times New Roman"/>
          <w:bCs/>
        </w:rPr>
      </w:pPr>
      <w:r w:rsidRPr="00701064">
        <w:rPr>
          <w:rFonts w:ascii="Times New Roman" w:hAnsi="Times New Roman" w:cs="Times New Roman"/>
          <w:bCs/>
        </w:rPr>
        <w:t xml:space="preserve">В ходе контент-анализа сообществ социальных сетей суицидальной тематики установлено, что во многих из них встречается контент, связанный с именем </w:t>
      </w:r>
      <w:r w:rsidR="00175885">
        <w:rPr>
          <w:rFonts w:ascii="Times New Roman" w:hAnsi="Times New Roman" w:cs="Times New Roman"/>
          <w:bCs/>
        </w:rPr>
        <w:t>«</w:t>
      </w:r>
      <w:r w:rsidRPr="00701064">
        <w:rPr>
          <w:rFonts w:ascii="Times New Roman" w:hAnsi="Times New Roman" w:cs="Times New Roman"/>
          <w:bCs/>
        </w:rPr>
        <w:t>Рина</w:t>
      </w:r>
      <w:r w:rsidR="00175885">
        <w:rPr>
          <w:rFonts w:ascii="Times New Roman" w:hAnsi="Times New Roman" w:cs="Times New Roman"/>
          <w:bCs/>
        </w:rPr>
        <w:t>»</w:t>
      </w:r>
      <w:r w:rsidRPr="00701064">
        <w:rPr>
          <w:rFonts w:ascii="Times New Roman" w:hAnsi="Times New Roman" w:cs="Times New Roman"/>
          <w:bCs/>
        </w:rPr>
        <w:t xml:space="preserve">. В ноябре 2015 г.16-летняя ученица Рина совершила самоубийство, бросившись под поезд. Практически сразу фотография с места происшествия была распространена в сообществах суицидальной тематики. Фотография сопровождалась одобрительными комментариями, факт суицида активно обсуждался, образовывались сообщества фанатов и поклонников Рины. В короткие сроки она стала </w:t>
      </w:r>
      <w:r w:rsidR="00175885">
        <w:rPr>
          <w:rFonts w:ascii="Times New Roman" w:hAnsi="Times New Roman" w:cs="Times New Roman"/>
          <w:bCs/>
        </w:rPr>
        <w:t>«</w:t>
      </w:r>
      <w:r w:rsidRPr="00701064">
        <w:rPr>
          <w:rFonts w:ascii="Times New Roman" w:hAnsi="Times New Roman" w:cs="Times New Roman"/>
          <w:bCs/>
        </w:rPr>
        <w:t>звездой</w:t>
      </w:r>
      <w:r w:rsidR="00175885">
        <w:rPr>
          <w:rFonts w:ascii="Times New Roman" w:hAnsi="Times New Roman" w:cs="Times New Roman"/>
          <w:bCs/>
        </w:rPr>
        <w:t>»</w:t>
      </w:r>
      <w:r w:rsidRPr="00701064">
        <w:rPr>
          <w:rFonts w:ascii="Times New Roman" w:hAnsi="Times New Roman" w:cs="Times New Roman"/>
          <w:bCs/>
        </w:rPr>
        <w:t xml:space="preserve"> социальных сетей и примером для подражания. Особую опасность данный факт вызывает в связи с тем, что у подростков значительно чаще, чем среди взрослых, наблюдается так называемый </w:t>
      </w:r>
      <w:r w:rsidR="00175885">
        <w:rPr>
          <w:rFonts w:ascii="Times New Roman" w:hAnsi="Times New Roman" w:cs="Times New Roman"/>
          <w:bCs/>
        </w:rPr>
        <w:t>«</w:t>
      </w:r>
      <w:r w:rsidRPr="00701064">
        <w:rPr>
          <w:rFonts w:ascii="Times New Roman" w:hAnsi="Times New Roman" w:cs="Times New Roman"/>
          <w:bCs/>
        </w:rPr>
        <w:t>эффект Вертера</w:t>
      </w:r>
      <w:r w:rsidR="00175885">
        <w:rPr>
          <w:rFonts w:ascii="Times New Roman" w:hAnsi="Times New Roman" w:cs="Times New Roman"/>
          <w:bCs/>
        </w:rPr>
        <w:t>»</w:t>
      </w:r>
      <w:r w:rsidRPr="00701064">
        <w:rPr>
          <w:rFonts w:ascii="Times New Roman" w:hAnsi="Times New Roman" w:cs="Times New Roman"/>
          <w:bCs/>
        </w:rPr>
        <w:t xml:space="preserve"> – самоубийство под влиянием чьего-либо примера [4, с. 218]. </w:t>
      </w:r>
    </w:p>
    <w:p w:rsidR="008032FD" w:rsidRPr="00701064" w:rsidRDefault="008032FD" w:rsidP="00F97656">
      <w:pPr>
        <w:spacing w:after="0"/>
        <w:ind w:firstLine="426"/>
        <w:jc w:val="both"/>
        <w:rPr>
          <w:rFonts w:ascii="Times New Roman" w:hAnsi="Times New Roman" w:cs="Times New Roman"/>
          <w:bCs/>
        </w:rPr>
      </w:pPr>
      <w:r w:rsidRPr="00701064">
        <w:rPr>
          <w:rFonts w:ascii="Times New Roman" w:hAnsi="Times New Roman" w:cs="Times New Roman"/>
          <w:bCs/>
        </w:rPr>
        <w:t>Еще одной особенностью анализируемых сообществ являются строгие правила. Для вступления в сообщество необходимо указывать возраст более 18 лет либо не указывать его вообще. Участники, которые отрицательно высказываются относительно суицида, удаляются из сообщества. Данные меры направлены не только на соблюдение конспирации, но и на создание условий, в которых несовершеннолетний участник чувствует себя частью единого коллектива, в котором необходимо соблюдать правила. В свою очередь, боязнь быть исключенным из сообщества облегчает манипулирование поведением несовершеннолетнего.</w:t>
      </w:r>
    </w:p>
    <w:p w:rsidR="008032FD" w:rsidRPr="00701064" w:rsidRDefault="008032FD" w:rsidP="00F97656">
      <w:pPr>
        <w:spacing w:after="0"/>
        <w:ind w:firstLine="426"/>
        <w:jc w:val="both"/>
        <w:rPr>
          <w:rFonts w:ascii="Times New Roman" w:hAnsi="Times New Roman" w:cs="Times New Roman"/>
          <w:bCs/>
        </w:rPr>
      </w:pPr>
      <w:r w:rsidRPr="00701064">
        <w:rPr>
          <w:rFonts w:ascii="Times New Roman" w:hAnsi="Times New Roman" w:cs="Times New Roman"/>
          <w:bCs/>
        </w:rPr>
        <w:t xml:space="preserve">Кроме того, участникам подобных сообществ предлагается выполнять различные задания: написать стихотворение, посвященное самоубийству Рины, сделать порез на руке и прислать фотографию и т.п. За выполнение каждого задания участник переходит на новый уровень, его авторитет в сообществе повышается, он получает больше </w:t>
      </w:r>
      <w:r w:rsidR="00175885">
        <w:rPr>
          <w:rFonts w:ascii="Times New Roman" w:hAnsi="Times New Roman" w:cs="Times New Roman"/>
          <w:bCs/>
        </w:rPr>
        <w:t>«</w:t>
      </w:r>
      <w:r w:rsidRPr="00701064">
        <w:rPr>
          <w:rFonts w:ascii="Times New Roman" w:hAnsi="Times New Roman" w:cs="Times New Roman"/>
          <w:bCs/>
        </w:rPr>
        <w:t>лайков</w:t>
      </w:r>
      <w:r w:rsidR="00175885">
        <w:rPr>
          <w:rFonts w:ascii="Times New Roman" w:hAnsi="Times New Roman" w:cs="Times New Roman"/>
          <w:bCs/>
        </w:rPr>
        <w:t>»</w:t>
      </w:r>
      <w:r w:rsidRPr="00701064">
        <w:rPr>
          <w:rFonts w:ascii="Times New Roman" w:hAnsi="Times New Roman" w:cs="Times New Roman"/>
          <w:bCs/>
        </w:rPr>
        <w:t xml:space="preserve"> и </w:t>
      </w:r>
      <w:r w:rsidR="00175885">
        <w:rPr>
          <w:rFonts w:ascii="Times New Roman" w:hAnsi="Times New Roman" w:cs="Times New Roman"/>
          <w:bCs/>
        </w:rPr>
        <w:t>«</w:t>
      </w:r>
      <w:r w:rsidRPr="00701064">
        <w:rPr>
          <w:rFonts w:ascii="Times New Roman" w:hAnsi="Times New Roman" w:cs="Times New Roman"/>
          <w:bCs/>
        </w:rPr>
        <w:t>репостов</w:t>
      </w:r>
      <w:r w:rsidR="00175885">
        <w:rPr>
          <w:rFonts w:ascii="Times New Roman" w:hAnsi="Times New Roman" w:cs="Times New Roman"/>
          <w:bCs/>
        </w:rPr>
        <w:t>»</w:t>
      </w:r>
      <w:r w:rsidRPr="00701064">
        <w:rPr>
          <w:rFonts w:ascii="Times New Roman" w:hAnsi="Times New Roman" w:cs="Times New Roman"/>
          <w:bCs/>
        </w:rPr>
        <w:t>. Все это воспринимается участниками как игра. Тот факт, что игра является одной из основных форм свободного времяпрепровождения подростков, повышает их интерес к выполнению задания и увеличивает вероятность его выполнения.</w:t>
      </w:r>
    </w:p>
    <w:p w:rsidR="008032FD" w:rsidRPr="00701064" w:rsidRDefault="008032FD" w:rsidP="00F97656">
      <w:pPr>
        <w:spacing w:after="0"/>
        <w:ind w:firstLine="426"/>
        <w:jc w:val="both"/>
        <w:rPr>
          <w:rFonts w:ascii="Times New Roman" w:hAnsi="Times New Roman" w:cs="Times New Roman"/>
          <w:bCs/>
        </w:rPr>
      </w:pPr>
      <w:r w:rsidRPr="00701064">
        <w:rPr>
          <w:rFonts w:ascii="Times New Roman" w:hAnsi="Times New Roman" w:cs="Times New Roman"/>
          <w:bCs/>
        </w:rPr>
        <w:t>Групповое общение (конференция) в рассматриваемых сообществах происходит в строго запланированное время, как правило, в ночное. Поскольку постоянное, даже незначительное, недосы</w:t>
      </w:r>
      <w:r w:rsidRPr="00701064">
        <w:rPr>
          <w:rFonts w:ascii="Times New Roman" w:hAnsi="Times New Roman" w:cs="Times New Roman"/>
          <w:bCs/>
        </w:rPr>
        <w:lastRenderedPageBreak/>
        <w:t xml:space="preserve">пание приводит к расстройству внимания, нарушениям памяти, ослаблению воли и замедленному мышлению, в том числе и критическому, ночное общение позволяет более эффективно </w:t>
      </w:r>
      <w:r w:rsidR="00175885">
        <w:rPr>
          <w:rFonts w:ascii="Times New Roman" w:hAnsi="Times New Roman" w:cs="Times New Roman"/>
          <w:bCs/>
        </w:rPr>
        <w:t>«</w:t>
      </w:r>
      <w:r w:rsidRPr="00701064">
        <w:rPr>
          <w:rFonts w:ascii="Times New Roman" w:hAnsi="Times New Roman" w:cs="Times New Roman"/>
          <w:bCs/>
        </w:rPr>
        <w:t>навязывать</w:t>
      </w:r>
      <w:r w:rsidR="00175885">
        <w:rPr>
          <w:rFonts w:ascii="Times New Roman" w:hAnsi="Times New Roman" w:cs="Times New Roman"/>
          <w:bCs/>
        </w:rPr>
        <w:t>»</w:t>
      </w:r>
      <w:r w:rsidRPr="00701064">
        <w:rPr>
          <w:rFonts w:ascii="Times New Roman" w:hAnsi="Times New Roman" w:cs="Times New Roman"/>
          <w:bCs/>
        </w:rPr>
        <w:t xml:space="preserve"> подросткам идеи, в том числе и суицидальные.</w:t>
      </w:r>
    </w:p>
    <w:p w:rsidR="008032FD" w:rsidRPr="00701064" w:rsidRDefault="008032FD" w:rsidP="00F97656">
      <w:pPr>
        <w:spacing w:after="0"/>
        <w:ind w:firstLine="426"/>
        <w:jc w:val="both"/>
        <w:rPr>
          <w:rFonts w:ascii="Times New Roman" w:hAnsi="Times New Roman" w:cs="Times New Roman"/>
          <w:bCs/>
        </w:rPr>
      </w:pPr>
      <w:r w:rsidRPr="00701064">
        <w:rPr>
          <w:rFonts w:ascii="Times New Roman" w:hAnsi="Times New Roman" w:cs="Times New Roman"/>
          <w:bCs/>
        </w:rPr>
        <w:t>В конференциях рассматриваемых сообществ распространяется информация, направленная на обострение проблем подростков. Целью является внушить подростку, что он по каким-либо характеристикам (в основном связанным с внешним видом) не может быть частью общества. Суицид позиционируется как единственный способ решения всех проблем. В ходе опроса несовершеннолетних установлено, что более 90% из них проводят в социальных сетях ежедневно несколько часов. Кроме того, в подростковом возрасте коммуникативная активность со сверстниками характеризуется переносом акцента с семейного влияния на влияние сверстников. Таким образом, несовершеннолетние систематически знакомятся в социальных сетях с негативной информацией и воспринимают ее всерьез, что отрицательно влияет на еще развивающуюся систему их жизненных ценностей и ориентиров, вызывает у них соответствующую реакцию в виде эмоциональных, психологических переживаний. Все это приводит к формированию определенных установок во взглядах, ориентирах и поведении, в том числе и суицидального характера.</w:t>
      </w:r>
    </w:p>
    <w:p w:rsidR="008032FD" w:rsidRPr="00701064" w:rsidRDefault="008032FD" w:rsidP="00F97656">
      <w:pPr>
        <w:spacing w:after="0"/>
        <w:ind w:firstLine="426"/>
        <w:jc w:val="both"/>
        <w:rPr>
          <w:rFonts w:ascii="Times New Roman" w:hAnsi="Times New Roman" w:cs="Times New Roman"/>
          <w:bCs/>
        </w:rPr>
      </w:pPr>
      <w:r w:rsidRPr="00701064">
        <w:rPr>
          <w:rFonts w:ascii="Times New Roman" w:hAnsi="Times New Roman" w:cs="Times New Roman"/>
          <w:bCs/>
        </w:rPr>
        <w:t xml:space="preserve">Участникам сообщества указывают, что, совершив самоубийство, они получат популярность в социальных сетях и станут примером для подражания. Акцент на </w:t>
      </w:r>
      <w:r w:rsidR="00175885">
        <w:rPr>
          <w:rFonts w:ascii="Times New Roman" w:hAnsi="Times New Roman" w:cs="Times New Roman"/>
          <w:bCs/>
        </w:rPr>
        <w:t>«</w:t>
      </w:r>
      <w:r w:rsidRPr="00701064">
        <w:rPr>
          <w:rFonts w:ascii="Times New Roman" w:hAnsi="Times New Roman" w:cs="Times New Roman"/>
          <w:bCs/>
        </w:rPr>
        <w:t>знаменитость</w:t>
      </w:r>
      <w:r w:rsidR="00175885">
        <w:rPr>
          <w:rFonts w:ascii="Times New Roman" w:hAnsi="Times New Roman" w:cs="Times New Roman"/>
          <w:bCs/>
        </w:rPr>
        <w:t>»</w:t>
      </w:r>
      <w:r w:rsidRPr="00701064">
        <w:rPr>
          <w:rFonts w:ascii="Times New Roman" w:hAnsi="Times New Roman" w:cs="Times New Roman"/>
          <w:bCs/>
        </w:rPr>
        <w:t xml:space="preserve"> в результате суицида не случаен. По мнению психологов, лишь в 10% случаев суицидальное поведение имеет цель покончить с собой, а в 90% это способ привлечения к себе внимания. Для совершения суицида участникам сообщества отводится 50 дней и присваиваются номера очередности. Срок взят из культовой в данных сообществах книги </w:t>
      </w:r>
      <w:r w:rsidR="00175885">
        <w:rPr>
          <w:rFonts w:ascii="Times New Roman" w:hAnsi="Times New Roman" w:cs="Times New Roman"/>
          <w:bCs/>
        </w:rPr>
        <w:t>«</w:t>
      </w:r>
      <w:r w:rsidRPr="00701064">
        <w:rPr>
          <w:rFonts w:ascii="Times New Roman" w:hAnsi="Times New Roman" w:cs="Times New Roman"/>
          <w:bCs/>
        </w:rPr>
        <w:t>50 дней до моего самоубийства</w:t>
      </w:r>
      <w:r w:rsidR="00175885">
        <w:rPr>
          <w:rFonts w:ascii="Times New Roman" w:hAnsi="Times New Roman" w:cs="Times New Roman"/>
          <w:bCs/>
        </w:rPr>
        <w:t>»</w:t>
      </w:r>
      <w:r w:rsidRPr="00701064">
        <w:rPr>
          <w:rFonts w:ascii="Times New Roman" w:hAnsi="Times New Roman" w:cs="Times New Roman"/>
          <w:bCs/>
        </w:rPr>
        <w:t>. Кроме того, в анализируемых сообществах распространяется инструкция, согласно которой перед прыжком с многоэтажного дома необходимо снять куртку. В результате анализа упоминаний подростковых суицидов в СМИ выявлено 10 случаев, когда подростки перед самоубийством оставляли свои куртки на крыше или на балконе многоэтажного дома. Это позволяет сделать вывод о том, что суицидальному поведению в социальных сетях характерна ритуальность. Как уже отмечалось, суицид в большинстве случаев – это привлечение внимания к себе, вследствие чего можно сделать вывод о том, что подростки, склонные к суициду, зачастую испытывают дефицит внимания со стороны ближайшего окружения. Ритуал для таких подростков является одной из форм сплочения, позволяет им почувствовать себя частью коллектива, восполнив недостаток внимания.</w:t>
      </w:r>
    </w:p>
    <w:p w:rsidR="008032FD" w:rsidRPr="00701064" w:rsidRDefault="008032FD" w:rsidP="00F97656">
      <w:pPr>
        <w:spacing w:after="0"/>
        <w:ind w:firstLine="426"/>
        <w:jc w:val="both"/>
        <w:rPr>
          <w:rFonts w:ascii="Times New Roman" w:hAnsi="Times New Roman" w:cs="Times New Roman"/>
          <w:bCs/>
        </w:rPr>
      </w:pPr>
      <w:r w:rsidRPr="00701064">
        <w:rPr>
          <w:rFonts w:ascii="Times New Roman" w:hAnsi="Times New Roman" w:cs="Times New Roman"/>
          <w:bCs/>
        </w:rPr>
        <w:t xml:space="preserve">Таким образом, можно утверждать, что в социальных сетях присутствуют сообщества, в которых созданы условия для реализации механизма формирования суицидального поведения у несовершеннолетних. Суицидальное поведение у несовершеннолетних, сформированное под влиянием таких сообществ, реализуется в </w:t>
      </w:r>
      <w:r w:rsidR="00175885">
        <w:rPr>
          <w:rFonts w:ascii="Times New Roman" w:hAnsi="Times New Roman" w:cs="Times New Roman"/>
          <w:bCs/>
        </w:rPr>
        <w:t>«</w:t>
      </w:r>
      <w:r w:rsidRPr="00701064">
        <w:rPr>
          <w:rFonts w:ascii="Times New Roman" w:hAnsi="Times New Roman" w:cs="Times New Roman"/>
          <w:bCs/>
        </w:rPr>
        <w:t>игровой</w:t>
      </w:r>
      <w:r w:rsidR="00175885">
        <w:rPr>
          <w:rFonts w:ascii="Times New Roman" w:hAnsi="Times New Roman" w:cs="Times New Roman"/>
          <w:bCs/>
        </w:rPr>
        <w:t>»</w:t>
      </w:r>
      <w:r w:rsidRPr="00701064">
        <w:rPr>
          <w:rFonts w:ascii="Times New Roman" w:hAnsi="Times New Roman" w:cs="Times New Roman"/>
          <w:bCs/>
        </w:rPr>
        <w:t xml:space="preserve"> форме, отличается ритуальностью и итоговой целью, которую можно определить как привлечение к себе внимания в социальных сетях.</w:t>
      </w:r>
    </w:p>
    <w:p w:rsidR="00FF5832" w:rsidRDefault="00FF5832" w:rsidP="00F97656">
      <w:pPr>
        <w:spacing w:after="0"/>
        <w:ind w:firstLine="426"/>
        <w:jc w:val="center"/>
        <w:rPr>
          <w:rFonts w:ascii="Times New Roman" w:hAnsi="Times New Roman" w:cs="Times New Roman"/>
          <w:b/>
        </w:rPr>
      </w:pPr>
    </w:p>
    <w:p w:rsidR="008032FD" w:rsidRPr="00701064" w:rsidRDefault="000519EE" w:rsidP="00F97656">
      <w:pPr>
        <w:spacing w:after="0"/>
        <w:ind w:firstLine="426"/>
        <w:jc w:val="center"/>
        <w:rPr>
          <w:rFonts w:ascii="Times New Roman" w:hAnsi="Times New Roman" w:cs="Times New Roman"/>
          <w:b/>
        </w:rPr>
      </w:pPr>
      <w:r>
        <w:rPr>
          <w:rFonts w:ascii="Times New Roman" w:hAnsi="Times New Roman" w:cs="Times New Roman"/>
          <w:b/>
        </w:rPr>
        <w:t>Список литературы</w:t>
      </w:r>
    </w:p>
    <w:p w:rsidR="008032FD" w:rsidRPr="008032FD" w:rsidRDefault="008032FD" w:rsidP="00F97656">
      <w:pPr>
        <w:pStyle w:val="ad"/>
        <w:numPr>
          <w:ilvl w:val="0"/>
          <w:numId w:val="12"/>
        </w:numPr>
        <w:tabs>
          <w:tab w:val="left" w:pos="0"/>
          <w:tab w:val="left" w:pos="426"/>
        </w:tabs>
        <w:overflowPunct/>
        <w:autoSpaceDE/>
        <w:autoSpaceDN/>
        <w:adjustRightInd/>
        <w:ind w:left="0" w:firstLine="426"/>
        <w:jc w:val="both"/>
        <w:rPr>
          <w:lang w:val="ru-RU"/>
        </w:rPr>
      </w:pPr>
      <w:r w:rsidRPr="008032FD">
        <w:rPr>
          <w:lang w:val="ru-RU"/>
        </w:rPr>
        <w:t>Аракелян Л.К. Проблема зависимости молодёжи от социальных сетей // Вестник СМУС74. – 2014. – №1. – С. 5-6.</w:t>
      </w:r>
    </w:p>
    <w:p w:rsidR="008032FD" w:rsidRPr="00701064" w:rsidRDefault="008032FD" w:rsidP="00F97656">
      <w:pPr>
        <w:numPr>
          <w:ilvl w:val="0"/>
          <w:numId w:val="12"/>
        </w:numPr>
        <w:tabs>
          <w:tab w:val="left" w:pos="0"/>
          <w:tab w:val="left" w:pos="426"/>
        </w:tabs>
        <w:spacing w:after="0" w:line="240" w:lineRule="auto"/>
        <w:ind w:left="0" w:firstLine="426"/>
        <w:contextualSpacing/>
        <w:jc w:val="both"/>
        <w:rPr>
          <w:rFonts w:ascii="Times New Roman" w:hAnsi="Times New Roman" w:cs="Times New Roman"/>
        </w:rPr>
      </w:pPr>
      <w:r w:rsidRPr="00701064">
        <w:rPr>
          <w:rFonts w:ascii="Times New Roman" w:hAnsi="Times New Roman" w:cs="Times New Roman"/>
        </w:rPr>
        <w:t>Соловьев В.С. Преступность в социальных сетях Интернета (криминологическое исследование по материалам судебной практики) // Криминологический журн. Байкальского государственного университетата экономики и права. –  2016. – Т. 10. – № 1. – С.59-64.</w:t>
      </w:r>
    </w:p>
    <w:p w:rsidR="008032FD" w:rsidRPr="00701064" w:rsidRDefault="008032FD" w:rsidP="00F97656">
      <w:pPr>
        <w:numPr>
          <w:ilvl w:val="0"/>
          <w:numId w:val="12"/>
        </w:numPr>
        <w:tabs>
          <w:tab w:val="left" w:pos="0"/>
          <w:tab w:val="left" w:pos="426"/>
        </w:tabs>
        <w:spacing w:after="0" w:line="240" w:lineRule="auto"/>
        <w:ind w:left="0" w:firstLine="426"/>
        <w:contextualSpacing/>
        <w:jc w:val="both"/>
        <w:rPr>
          <w:rFonts w:ascii="Times New Roman" w:hAnsi="Times New Roman" w:cs="Times New Roman"/>
        </w:rPr>
      </w:pPr>
      <w:r w:rsidRPr="00701064">
        <w:rPr>
          <w:rFonts w:ascii="Times New Roman" w:hAnsi="Times New Roman" w:cs="Times New Roman"/>
        </w:rPr>
        <w:t xml:space="preserve">Рыдченко К.Д. Административно-правовая защита несовершеннолетних от вредоносной информации: соотнесение вектора регулятивного и охранительного нормотворчества // Актуальные проблемы административного и административно-процессуального права: сб. ст. по материалам ежегодной всерос. науч.-практ. конф. (Сорокинские чтения), 25 марта 2016 г.: в 3 т. / под ред. Ю.Е. Аврутина, А.И. Каплунова. СПб., 2016. Т. III. – С.95-101. </w:t>
      </w:r>
    </w:p>
    <w:p w:rsidR="008032FD" w:rsidRPr="00701064" w:rsidRDefault="008032FD" w:rsidP="00F97656">
      <w:pPr>
        <w:numPr>
          <w:ilvl w:val="0"/>
          <w:numId w:val="12"/>
        </w:numPr>
        <w:tabs>
          <w:tab w:val="left" w:pos="0"/>
          <w:tab w:val="left" w:pos="426"/>
        </w:tabs>
        <w:spacing w:after="0" w:line="240" w:lineRule="auto"/>
        <w:ind w:left="0" w:firstLine="426"/>
        <w:contextualSpacing/>
        <w:jc w:val="both"/>
        <w:rPr>
          <w:rFonts w:ascii="Times New Roman" w:hAnsi="Times New Roman" w:cs="Times New Roman"/>
        </w:rPr>
      </w:pPr>
      <w:r w:rsidRPr="00701064">
        <w:rPr>
          <w:rFonts w:ascii="Times New Roman" w:hAnsi="Times New Roman" w:cs="Times New Roman"/>
        </w:rPr>
        <w:t>Сашенков С.А. Криминогенное влияние социальных сетей на несовершеннолетних // Вестник ВИ МВД России. – 2017. – № 3. – С.213-219.</w:t>
      </w:r>
    </w:p>
    <w:p w:rsidR="008032FD" w:rsidRDefault="008032FD" w:rsidP="00F97656">
      <w:pPr>
        <w:numPr>
          <w:ilvl w:val="0"/>
          <w:numId w:val="12"/>
        </w:numPr>
        <w:tabs>
          <w:tab w:val="left" w:pos="0"/>
          <w:tab w:val="left" w:pos="426"/>
        </w:tabs>
        <w:spacing w:after="0" w:line="240" w:lineRule="auto"/>
        <w:ind w:left="0" w:firstLine="426"/>
        <w:contextualSpacing/>
        <w:jc w:val="both"/>
        <w:rPr>
          <w:rFonts w:ascii="Times New Roman" w:hAnsi="Times New Roman" w:cs="Times New Roman"/>
        </w:rPr>
      </w:pPr>
      <w:r w:rsidRPr="00701064">
        <w:rPr>
          <w:rFonts w:ascii="Times New Roman" w:hAnsi="Times New Roman" w:cs="Times New Roman"/>
        </w:rPr>
        <w:t>Самосват О.И., Ахметзянова А.И. Значимость социального одобрения для подростков в условиях социальных сетей // Научные ведомости Белгородского государственного университета. – 2016. – № 7. – С.226-233.</w:t>
      </w:r>
    </w:p>
    <w:p w:rsidR="00D810D0" w:rsidRPr="000538BB" w:rsidRDefault="00D810D0" w:rsidP="00206938">
      <w:pPr>
        <w:pStyle w:val="HTML"/>
        <w:jc w:val="center"/>
        <w:rPr>
          <w:rFonts w:ascii="Times New Roman" w:hAnsi="Times New Roman" w:cs="Times New Roman"/>
          <w:b/>
          <w:sz w:val="22"/>
          <w:szCs w:val="22"/>
          <w:lang w:val="tt-RU"/>
        </w:rPr>
      </w:pPr>
      <w:r w:rsidRPr="000538BB">
        <w:rPr>
          <w:rFonts w:ascii="Times New Roman" w:hAnsi="Times New Roman" w:cs="Times New Roman"/>
          <w:b/>
          <w:sz w:val="22"/>
          <w:szCs w:val="22"/>
          <w:lang w:val="tt-RU"/>
        </w:rPr>
        <w:lastRenderedPageBreak/>
        <w:t xml:space="preserve">Хафизова А.Р. </w:t>
      </w:r>
      <w:r w:rsidRPr="000538BB">
        <w:rPr>
          <w:rFonts w:ascii="Times New Roman" w:hAnsi="Times New Roman" w:cs="Times New Roman"/>
          <w:b/>
          <w:sz w:val="22"/>
          <w:szCs w:val="22"/>
          <w:vertAlign w:val="superscript"/>
        </w:rPr>
        <w:footnoteReference w:customMarkFollows="1" w:id="90"/>
        <w:sym w:font="Symbol" w:char="F0D3"/>
      </w:r>
    </w:p>
    <w:p w:rsidR="00D810D0" w:rsidRPr="000538BB" w:rsidRDefault="00D810D0" w:rsidP="00206938">
      <w:pPr>
        <w:spacing w:after="0" w:line="240" w:lineRule="auto"/>
        <w:jc w:val="center"/>
        <w:rPr>
          <w:rFonts w:ascii="Times New Roman" w:hAnsi="Times New Roman" w:cs="Times New Roman"/>
          <w:i/>
        </w:rPr>
      </w:pPr>
      <w:r w:rsidRPr="000538BB">
        <w:rPr>
          <w:rFonts w:ascii="Times New Roman" w:hAnsi="Times New Roman" w:cs="Times New Roman"/>
          <w:i/>
        </w:rPr>
        <w:t>Научный руководитель – преподаватель</w:t>
      </w:r>
    </w:p>
    <w:p w:rsidR="00D810D0" w:rsidRPr="000538BB" w:rsidRDefault="00D810D0" w:rsidP="00206938">
      <w:pPr>
        <w:tabs>
          <w:tab w:val="left" w:pos="567"/>
        </w:tabs>
        <w:spacing w:after="0" w:line="240" w:lineRule="auto"/>
        <w:jc w:val="center"/>
        <w:rPr>
          <w:rFonts w:ascii="Times New Roman" w:hAnsi="Times New Roman" w:cs="Times New Roman"/>
          <w:i/>
        </w:rPr>
      </w:pPr>
      <w:r w:rsidRPr="000538BB">
        <w:rPr>
          <w:rFonts w:ascii="Times New Roman" w:hAnsi="Times New Roman" w:cs="Times New Roman"/>
          <w:i/>
        </w:rPr>
        <w:t>Гайфуллина М.Ф.</w:t>
      </w:r>
    </w:p>
    <w:p w:rsidR="00D810D0" w:rsidRPr="000538BB" w:rsidRDefault="00D810D0" w:rsidP="00206938">
      <w:pPr>
        <w:tabs>
          <w:tab w:val="left" w:pos="567"/>
        </w:tabs>
        <w:spacing w:after="0" w:line="240" w:lineRule="auto"/>
        <w:jc w:val="center"/>
        <w:rPr>
          <w:rFonts w:ascii="Times New Roman" w:hAnsi="Times New Roman" w:cs="Times New Roman"/>
          <w:b/>
          <w:i/>
        </w:rPr>
      </w:pPr>
    </w:p>
    <w:p w:rsidR="00D810D0" w:rsidRPr="000538BB" w:rsidRDefault="00D810D0" w:rsidP="00206938">
      <w:pPr>
        <w:tabs>
          <w:tab w:val="left" w:pos="567"/>
        </w:tabs>
        <w:spacing w:after="0" w:line="240" w:lineRule="auto"/>
        <w:jc w:val="center"/>
        <w:rPr>
          <w:rFonts w:ascii="Times New Roman" w:hAnsi="Times New Roman" w:cs="Times New Roman"/>
          <w:i/>
        </w:rPr>
      </w:pPr>
      <w:r w:rsidRPr="000538BB">
        <w:rPr>
          <w:rFonts w:ascii="Times New Roman" w:hAnsi="Times New Roman" w:cs="Times New Roman"/>
          <w:i/>
        </w:rPr>
        <w:t>Колледж Стерлитамакского филиала</w:t>
      </w:r>
    </w:p>
    <w:p w:rsidR="00D810D0" w:rsidRPr="000538BB" w:rsidRDefault="00D810D0" w:rsidP="00206938">
      <w:pPr>
        <w:tabs>
          <w:tab w:val="left" w:pos="567"/>
        </w:tabs>
        <w:spacing w:after="0" w:line="240" w:lineRule="auto"/>
        <w:jc w:val="center"/>
        <w:rPr>
          <w:rFonts w:ascii="Times New Roman" w:hAnsi="Times New Roman" w:cs="Times New Roman"/>
          <w:i/>
        </w:rPr>
      </w:pPr>
      <w:r w:rsidRPr="000538BB">
        <w:rPr>
          <w:rFonts w:ascii="Times New Roman" w:hAnsi="Times New Roman" w:cs="Times New Roman"/>
          <w:i/>
        </w:rPr>
        <w:t xml:space="preserve">ФГБОУ ВО </w:t>
      </w:r>
      <w:r w:rsidR="00175885">
        <w:rPr>
          <w:rFonts w:ascii="Times New Roman" w:hAnsi="Times New Roman" w:cs="Times New Roman"/>
          <w:i/>
        </w:rPr>
        <w:t>«</w:t>
      </w:r>
      <w:r w:rsidRPr="000538BB">
        <w:rPr>
          <w:rFonts w:ascii="Times New Roman" w:hAnsi="Times New Roman" w:cs="Times New Roman"/>
          <w:i/>
        </w:rPr>
        <w:t>Башкирский государственный университет</w:t>
      </w:r>
      <w:r w:rsidR="00175885">
        <w:rPr>
          <w:rFonts w:ascii="Times New Roman" w:hAnsi="Times New Roman" w:cs="Times New Roman"/>
          <w:i/>
        </w:rPr>
        <w:t>»</w:t>
      </w:r>
    </w:p>
    <w:p w:rsidR="00D810D0" w:rsidRPr="000538BB" w:rsidRDefault="00D810D0" w:rsidP="00206938">
      <w:pPr>
        <w:shd w:val="clear" w:color="auto" w:fill="FFFFFF"/>
        <w:spacing w:after="0" w:line="240" w:lineRule="auto"/>
        <w:jc w:val="center"/>
        <w:rPr>
          <w:rFonts w:ascii="Times New Roman" w:hAnsi="Times New Roman" w:cs="Times New Roman"/>
          <w:i/>
        </w:rPr>
      </w:pPr>
      <w:r w:rsidRPr="000538BB">
        <w:rPr>
          <w:rFonts w:ascii="Times New Roman" w:hAnsi="Times New Roman" w:cs="Times New Roman"/>
          <w:i/>
        </w:rPr>
        <w:t>Республика Башкортостан, г. Стерлитамак</w:t>
      </w:r>
    </w:p>
    <w:p w:rsidR="00D810D0" w:rsidRPr="000538BB" w:rsidRDefault="00D810D0" w:rsidP="00206938">
      <w:pPr>
        <w:pStyle w:val="HTML"/>
        <w:jc w:val="center"/>
        <w:rPr>
          <w:rFonts w:ascii="Times New Roman" w:hAnsi="Times New Roman" w:cs="Times New Roman"/>
          <w:b/>
          <w:sz w:val="22"/>
          <w:szCs w:val="22"/>
          <w:lang w:val="tt-RU"/>
        </w:rPr>
      </w:pPr>
    </w:p>
    <w:p w:rsidR="00D810D0" w:rsidRPr="000538BB" w:rsidRDefault="00D810D0" w:rsidP="00206938">
      <w:pPr>
        <w:pStyle w:val="HTML"/>
        <w:jc w:val="center"/>
        <w:rPr>
          <w:rFonts w:ascii="Times New Roman" w:hAnsi="Times New Roman" w:cs="Times New Roman"/>
          <w:b/>
          <w:sz w:val="22"/>
          <w:szCs w:val="22"/>
        </w:rPr>
      </w:pPr>
      <w:r w:rsidRPr="000538BB">
        <w:rPr>
          <w:rFonts w:ascii="Times New Roman" w:hAnsi="Times New Roman" w:cs="Times New Roman"/>
          <w:b/>
          <w:sz w:val="22"/>
          <w:szCs w:val="22"/>
          <w:lang w:val="tt-RU"/>
        </w:rPr>
        <w:t xml:space="preserve">МИФОПОЭТИЧЕСКИЙ КОНТЕКСТ РАССКАЗА </w:t>
      </w:r>
      <w:r w:rsidR="00175885">
        <w:rPr>
          <w:rFonts w:ascii="Times New Roman" w:hAnsi="Times New Roman" w:cs="Times New Roman"/>
          <w:b/>
          <w:sz w:val="22"/>
          <w:szCs w:val="22"/>
        </w:rPr>
        <w:t>«</w:t>
      </w:r>
      <w:r w:rsidRPr="000538BB">
        <w:rPr>
          <w:rFonts w:ascii="Times New Roman" w:hAnsi="Times New Roman" w:cs="Times New Roman"/>
          <w:b/>
          <w:sz w:val="22"/>
          <w:szCs w:val="22"/>
          <w:lang w:val="tt-RU"/>
        </w:rPr>
        <w:t>МЕТЕЛЬ</w:t>
      </w:r>
      <w:r w:rsidR="00175885">
        <w:rPr>
          <w:rFonts w:ascii="Times New Roman" w:hAnsi="Times New Roman" w:cs="Times New Roman"/>
          <w:b/>
          <w:sz w:val="22"/>
          <w:szCs w:val="22"/>
        </w:rPr>
        <w:t>»</w:t>
      </w:r>
      <w:r w:rsidRPr="000538BB">
        <w:rPr>
          <w:rFonts w:ascii="Times New Roman" w:hAnsi="Times New Roman" w:cs="Times New Roman"/>
          <w:b/>
          <w:sz w:val="22"/>
          <w:szCs w:val="22"/>
        </w:rPr>
        <w:t xml:space="preserve"> Л.Н. ТОЛСТОГО</w:t>
      </w:r>
    </w:p>
    <w:p w:rsidR="00D810D0" w:rsidRPr="000538BB" w:rsidRDefault="00D810D0" w:rsidP="00D810D0">
      <w:pPr>
        <w:spacing w:after="0" w:line="240" w:lineRule="auto"/>
        <w:ind w:firstLine="425"/>
        <w:jc w:val="both"/>
        <w:rPr>
          <w:rFonts w:ascii="Times New Roman" w:hAnsi="Times New Roman" w:cs="Times New Roman"/>
        </w:rPr>
      </w:pPr>
    </w:p>
    <w:p w:rsidR="00D810D0" w:rsidRPr="000538BB" w:rsidRDefault="00175885" w:rsidP="00D810D0">
      <w:pPr>
        <w:spacing w:after="0" w:line="240" w:lineRule="auto"/>
        <w:ind w:firstLine="425"/>
        <w:jc w:val="both"/>
        <w:rPr>
          <w:rFonts w:ascii="Times New Roman" w:hAnsi="Times New Roman" w:cs="Times New Roman"/>
          <w:lang w:val="tt-RU"/>
        </w:rPr>
      </w:pPr>
      <w:r>
        <w:rPr>
          <w:rFonts w:ascii="Times New Roman" w:hAnsi="Times New Roman" w:cs="Times New Roman"/>
        </w:rPr>
        <w:t>«</w:t>
      </w:r>
      <w:r w:rsidR="00D810D0" w:rsidRPr="000538BB">
        <w:rPr>
          <w:rFonts w:ascii="Times New Roman" w:hAnsi="Times New Roman" w:cs="Times New Roman"/>
        </w:rPr>
        <w:t>Метель</w:t>
      </w:r>
      <w:r>
        <w:rPr>
          <w:rFonts w:ascii="Times New Roman" w:hAnsi="Times New Roman" w:cs="Times New Roman"/>
        </w:rPr>
        <w:t>»</w:t>
      </w:r>
      <w:r w:rsidR="00D810D0" w:rsidRPr="000538BB">
        <w:rPr>
          <w:rFonts w:ascii="Times New Roman" w:hAnsi="Times New Roman" w:cs="Times New Roman"/>
        </w:rPr>
        <w:t xml:space="preserve"> – одно из прямых последствий тех разнообразных задатков, которыми так богаты первые произведения графа Толстого. Писатель ведет рассказ мастерски. Зорко подмечает он все мельчайшие поэтические подробности внешнего и внутреннего мира</w:t>
      </w:r>
      <w:r w:rsidR="00D810D0" w:rsidRPr="000538BB">
        <w:rPr>
          <w:rFonts w:ascii="Times New Roman" w:hAnsi="Times New Roman" w:cs="Times New Roman"/>
          <w:lang w:val="tt-RU"/>
        </w:rPr>
        <w:t xml:space="preserve"> человека. Многие годы </w:t>
      </w:r>
      <w:r w:rsidR="00D810D0" w:rsidRPr="000538BB">
        <w:rPr>
          <w:rFonts w:ascii="Times New Roman" w:hAnsi="Times New Roman" w:cs="Times New Roman"/>
        </w:rPr>
        <w:t xml:space="preserve">критическая литература обходила </w:t>
      </w:r>
      <w:r>
        <w:rPr>
          <w:rFonts w:ascii="Times New Roman" w:hAnsi="Times New Roman" w:cs="Times New Roman"/>
        </w:rPr>
        <w:t>«</w:t>
      </w:r>
      <w:r w:rsidR="00D810D0" w:rsidRPr="000538BB">
        <w:rPr>
          <w:rFonts w:ascii="Times New Roman" w:hAnsi="Times New Roman" w:cs="Times New Roman"/>
        </w:rPr>
        <w:t>Метель</w:t>
      </w:r>
      <w:r>
        <w:rPr>
          <w:rFonts w:ascii="Times New Roman" w:hAnsi="Times New Roman" w:cs="Times New Roman"/>
        </w:rPr>
        <w:t>»</w:t>
      </w:r>
      <w:r w:rsidR="00D810D0" w:rsidRPr="000538BB">
        <w:rPr>
          <w:rFonts w:ascii="Times New Roman" w:hAnsi="Times New Roman" w:cs="Times New Roman"/>
        </w:rPr>
        <w:t xml:space="preserve"> стороной. Данный рассказ является одним из немногих малоизученных исследователями произведений Толстого.</w:t>
      </w:r>
    </w:p>
    <w:p w:rsidR="00D810D0" w:rsidRPr="000538BB" w:rsidRDefault="00D810D0" w:rsidP="00D810D0">
      <w:pPr>
        <w:spacing w:after="0" w:line="240" w:lineRule="auto"/>
        <w:ind w:firstLine="425"/>
        <w:jc w:val="both"/>
        <w:rPr>
          <w:rFonts w:ascii="Times New Roman" w:hAnsi="Times New Roman" w:cs="Times New Roman"/>
        </w:rPr>
      </w:pPr>
      <w:r w:rsidRPr="000538BB">
        <w:rPr>
          <w:rFonts w:ascii="Times New Roman" w:hAnsi="Times New Roman" w:cs="Times New Roman"/>
        </w:rPr>
        <w:t xml:space="preserve">Целью статьи является исследование мифопоэтического контекста рассказа </w:t>
      </w:r>
      <w:r w:rsidR="00175885">
        <w:rPr>
          <w:rFonts w:ascii="Times New Roman" w:hAnsi="Times New Roman" w:cs="Times New Roman"/>
        </w:rPr>
        <w:t>«</w:t>
      </w:r>
      <w:r w:rsidRPr="000538BB">
        <w:rPr>
          <w:rFonts w:ascii="Times New Roman" w:hAnsi="Times New Roman" w:cs="Times New Roman"/>
        </w:rPr>
        <w:t>Метель</w:t>
      </w:r>
      <w:r w:rsidR="00175885">
        <w:rPr>
          <w:rFonts w:ascii="Times New Roman" w:hAnsi="Times New Roman" w:cs="Times New Roman"/>
        </w:rPr>
        <w:t>»</w:t>
      </w:r>
      <w:r w:rsidRPr="000538BB">
        <w:rPr>
          <w:rFonts w:ascii="Times New Roman" w:hAnsi="Times New Roman" w:cs="Times New Roman"/>
        </w:rPr>
        <w:t>.</w:t>
      </w:r>
    </w:p>
    <w:p w:rsidR="00D810D0" w:rsidRPr="000538BB" w:rsidRDefault="00D810D0" w:rsidP="00D810D0">
      <w:pPr>
        <w:spacing w:after="0" w:line="240" w:lineRule="auto"/>
        <w:ind w:firstLine="425"/>
        <w:jc w:val="both"/>
        <w:rPr>
          <w:rFonts w:ascii="Times New Roman" w:hAnsi="Times New Roman" w:cs="Times New Roman"/>
        </w:rPr>
      </w:pPr>
      <w:r w:rsidRPr="000538BB">
        <w:rPr>
          <w:rFonts w:ascii="Times New Roman" w:hAnsi="Times New Roman" w:cs="Times New Roman"/>
        </w:rPr>
        <w:t xml:space="preserve">В </w:t>
      </w:r>
      <w:r w:rsidR="00175885">
        <w:rPr>
          <w:rFonts w:ascii="Times New Roman" w:hAnsi="Times New Roman" w:cs="Times New Roman"/>
        </w:rPr>
        <w:t>«</w:t>
      </w:r>
      <w:r w:rsidRPr="000538BB">
        <w:rPr>
          <w:rFonts w:ascii="Times New Roman" w:hAnsi="Times New Roman" w:cs="Times New Roman"/>
        </w:rPr>
        <w:t>Метели</w:t>
      </w:r>
      <w:r w:rsidR="00175885">
        <w:rPr>
          <w:rFonts w:ascii="Times New Roman" w:hAnsi="Times New Roman" w:cs="Times New Roman"/>
        </w:rPr>
        <w:t>»</w:t>
      </w:r>
      <w:r w:rsidRPr="000538BB">
        <w:rPr>
          <w:rFonts w:ascii="Times New Roman" w:hAnsi="Times New Roman" w:cs="Times New Roman"/>
        </w:rPr>
        <w:t xml:space="preserve"> можно выделить разные ракурсы представления внутреннего мира главного героя: сознание путника в режиме реального времени (повествование в тексте идет от первого лица </w:t>
      </w:r>
      <w:r w:rsidR="00175885">
        <w:rPr>
          <w:rFonts w:ascii="Times New Roman" w:hAnsi="Times New Roman" w:cs="Times New Roman"/>
        </w:rPr>
        <w:t>«</w:t>
      </w:r>
      <w:r w:rsidRPr="000538BB">
        <w:rPr>
          <w:rFonts w:ascii="Times New Roman" w:hAnsi="Times New Roman" w:cs="Times New Roman"/>
        </w:rPr>
        <w:t>я</w:t>
      </w:r>
      <w:r w:rsidR="00175885">
        <w:rPr>
          <w:rFonts w:ascii="Times New Roman" w:hAnsi="Times New Roman" w:cs="Times New Roman"/>
        </w:rPr>
        <w:t>»</w:t>
      </w:r>
      <w:r w:rsidRPr="000538BB">
        <w:rPr>
          <w:rFonts w:ascii="Times New Roman" w:hAnsi="Times New Roman" w:cs="Times New Roman"/>
        </w:rPr>
        <w:t>), в прошлом (воспоминания о былой жизни, реализованные в тексте как видения) и сон, где на подсознательном уровне раскрываются скрытые, сакральные, архетипические пласты человеческого сознания.</w:t>
      </w:r>
    </w:p>
    <w:p w:rsidR="00D810D0" w:rsidRPr="000538BB" w:rsidRDefault="00D810D0" w:rsidP="00D810D0">
      <w:pPr>
        <w:spacing w:after="0" w:line="240" w:lineRule="auto"/>
        <w:ind w:firstLine="425"/>
        <w:jc w:val="both"/>
        <w:rPr>
          <w:rFonts w:ascii="Times New Roman" w:hAnsi="Times New Roman" w:cs="Times New Roman"/>
        </w:rPr>
      </w:pPr>
      <w:r w:rsidRPr="000538BB">
        <w:rPr>
          <w:rFonts w:ascii="Times New Roman" w:hAnsi="Times New Roman" w:cs="Times New Roman"/>
        </w:rPr>
        <w:t>В понимании характера главного героя – путника и в целом художественно-идейного плана произведения значимым становится мифопоэтическое содержание образов неба, земли и круга</w:t>
      </w:r>
      <w:r w:rsidRPr="000538BB">
        <w:rPr>
          <w:rFonts w:ascii="Times New Roman" w:hAnsi="Times New Roman" w:cs="Times New Roman"/>
          <w:lang w:val="tt-RU"/>
        </w:rPr>
        <w:t>, которые</w:t>
      </w:r>
      <w:r w:rsidRPr="000538BB">
        <w:rPr>
          <w:rFonts w:ascii="Times New Roman" w:hAnsi="Times New Roman" w:cs="Times New Roman"/>
        </w:rPr>
        <w:t xml:space="preserve"> дают возможность глубокого проникновения во внутреннее пространство – сознание рассказчика.</w:t>
      </w:r>
    </w:p>
    <w:p w:rsidR="00D810D0" w:rsidRPr="000538BB" w:rsidRDefault="00D810D0" w:rsidP="00D810D0">
      <w:pPr>
        <w:spacing w:after="0" w:line="240" w:lineRule="auto"/>
        <w:ind w:firstLine="425"/>
        <w:jc w:val="both"/>
        <w:rPr>
          <w:rFonts w:ascii="Times New Roman" w:hAnsi="Times New Roman" w:cs="Times New Roman"/>
        </w:rPr>
      </w:pPr>
      <w:r w:rsidRPr="000538BB">
        <w:rPr>
          <w:rFonts w:ascii="Times New Roman" w:hAnsi="Times New Roman" w:cs="Times New Roman"/>
        </w:rPr>
        <w:t xml:space="preserve">Ядро любой значительной архаической мифомодели составляют космогонические мифы, направленные на постижение мироустройства, объяснение структуры пространственно-временных координат Космоса, установление космического порядка. Человеческое мироощущение и самообретение в Бытии начинается с восприятия Мира в его древнейших прообразах – архетипических стихиях. Первооснова Мироздания, основные первоэлементы мира – небо и земля – архаическая вертикаль космических реальностей, из сочетания которых в мифосознании постепенно возникает образ Бытия [2, с. 63]. В христианской мифологии, как и в мифологическом сознании человечества в целом, небо характеризуется как знак, свидетельствующий о высшем, божественном мире, как сакральный, непостижимый образ, </w:t>
      </w:r>
      <w:r w:rsidR="00FF5832">
        <w:rPr>
          <w:rFonts w:ascii="Times New Roman" w:hAnsi="Times New Roman" w:cs="Times New Roman"/>
        </w:rPr>
        <w:t xml:space="preserve">постоянное напоминание о верхе, </w:t>
      </w:r>
      <w:r w:rsidRPr="000538BB">
        <w:rPr>
          <w:rFonts w:ascii="Times New Roman" w:hAnsi="Times New Roman" w:cs="Times New Roman"/>
        </w:rPr>
        <w:t>воплощение всего светлого, веч</w:t>
      </w:r>
      <w:r w:rsidR="00FF5832">
        <w:rPr>
          <w:rFonts w:ascii="Times New Roman" w:hAnsi="Times New Roman" w:cs="Times New Roman"/>
        </w:rPr>
        <w:t xml:space="preserve">ного, духовного, истинного, </w:t>
      </w:r>
      <w:r w:rsidRPr="000538BB">
        <w:rPr>
          <w:rFonts w:ascii="Times New Roman" w:hAnsi="Times New Roman" w:cs="Times New Roman"/>
        </w:rPr>
        <w:t xml:space="preserve">олицетворение </w:t>
      </w:r>
      <w:r w:rsidR="00175885">
        <w:rPr>
          <w:rFonts w:ascii="Times New Roman" w:hAnsi="Times New Roman" w:cs="Times New Roman"/>
        </w:rPr>
        <w:t>«</w:t>
      </w:r>
      <w:r w:rsidRPr="000538BB">
        <w:rPr>
          <w:rFonts w:ascii="Times New Roman" w:hAnsi="Times New Roman" w:cs="Times New Roman"/>
        </w:rPr>
        <w:t>абсолютного</w:t>
      </w:r>
      <w:r w:rsidR="00175885">
        <w:rPr>
          <w:rFonts w:ascii="Times New Roman" w:hAnsi="Times New Roman" w:cs="Times New Roman"/>
        </w:rPr>
        <w:t>»</w:t>
      </w:r>
      <w:r w:rsidRPr="000538BB">
        <w:rPr>
          <w:rFonts w:ascii="Times New Roman" w:hAnsi="Times New Roman" w:cs="Times New Roman"/>
        </w:rPr>
        <w:t xml:space="preserve"> [2, с. 65].</w:t>
      </w:r>
    </w:p>
    <w:p w:rsidR="00D810D0" w:rsidRPr="000538BB" w:rsidRDefault="00D810D0" w:rsidP="00D810D0">
      <w:pPr>
        <w:spacing w:after="0" w:line="240" w:lineRule="auto"/>
        <w:ind w:firstLine="425"/>
        <w:jc w:val="both"/>
        <w:rPr>
          <w:rFonts w:ascii="Times New Roman" w:hAnsi="Times New Roman" w:cs="Times New Roman"/>
        </w:rPr>
      </w:pPr>
      <w:r w:rsidRPr="000538BB">
        <w:rPr>
          <w:rFonts w:ascii="Times New Roman" w:hAnsi="Times New Roman" w:cs="Times New Roman"/>
        </w:rPr>
        <w:t xml:space="preserve">Если </w:t>
      </w:r>
      <w:r w:rsidRPr="000538BB">
        <w:rPr>
          <w:rFonts w:ascii="Times New Roman" w:hAnsi="Times New Roman" w:cs="Times New Roman"/>
          <w:i/>
        </w:rPr>
        <w:t>н</w:t>
      </w:r>
      <w:r w:rsidRPr="000538BB">
        <w:rPr>
          <w:rFonts w:ascii="Times New Roman" w:hAnsi="Times New Roman" w:cs="Times New Roman"/>
          <w:i/>
          <w:iCs/>
        </w:rPr>
        <w:t>ебо</w:t>
      </w:r>
      <w:r w:rsidRPr="000538BB">
        <w:rPr>
          <w:rFonts w:ascii="Times New Roman" w:hAnsi="Times New Roman" w:cs="Times New Roman"/>
        </w:rPr>
        <w:t xml:space="preserve"> и </w:t>
      </w:r>
      <w:r w:rsidRPr="000538BB">
        <w:rPr>
          <w:rFonts w:ascii="Times New Roman" w:hAnsi="Times New Roman" w:cs="Times New Roman"/>
          <w:i/>
          <w:iCs/>
        </w:rPr>
        <w:t>земля</w:t>
      </w:r>
      <w:r w:rsidRPr="000538BB">
        <w:rPr>
          <w:rFonts w:ascii="Times New Roman" w:hAnsi="Times New Roman" w:cs="Times New Roman"/>
        </w:rPr>
        <w:t xml:space="preserve"> – основные полюса модели мира, указывающие на различные точки пространственной вертикали, то </w:t>
      </w:r>
      <w:r w:rsidRPr="000538BB">
        <w:rPr>
          <w:rFonts w:ascii="Times New Roman" w:hAnsi="Times New Roman" w:cs="Times New Roman"/>
          <w:i/>
        </w:rPr>
        <w:t>м</w:t>
      </w:r>
      <w:r w:rsidRPr="000538BB">
        <w:rPr>
          <w:rFonts w:ascii="Times New Roman" w:hAnsi="Times New Roman" w:cs="Times New Roman"/>
          <w:i/>
          <w:iCs/>
        </w:rPr>
        <w:t>етель</w:t>
      </w:r>
      <w:r w:rsidRPr="000538BB">
        <w:rPr>
          <w:rFonts w:ascii="Times New Roman" w:hAnsi="Times New Roman" w:cs="Times New Roman"/>
        </w:rPr>
        <w:t xml:space="preserve"> – своего рода некое связующее, промежуточное звено. </w:t>
      </w:r>
      <w:r w:rsidRPr="000538BB">
        <w:rPr>
          <w:rFonts w:ascii="Times New Roman" w:hAnsi="Times New Roman" w:cs="Times New Roman"/>
          <w:i/>
          <w:iCs/>
        </w:rPr>
        <w:t>Небо</w:t>
      </w:r>
      <w:r w:rsidRPr="000538BB">
        <w:rPr>
          <w:rFonts w:ascii="Times New Roman" w:hAnsi="Times New Roman" w:cs="Times New Roman"/>
        </w:rPr>
        <w:t xml:space="preserve"> то противостоит стихии </w:t>
      </w:r>
      <w:r w:rsidRPr="000538BB">
        <w:rPr>
          <w:rFonts w:ascii="Times New Roman" w:hAnsi="Times New Roman" w:cs="Times New Roman"/>
          <w:i/>
          <w:iCs/>
        </w:rPr>
        <w:t>земли</w:t>
      </w:r>
      <w:r w:rsidRPr="000538BB">
        <w:rPr>
          <w:rFonts w:ascii="Times New Roman" w:hAnsi="Times New Roman" w:cs="Times New Roman"/>
        </w:rPr>
        <w:t xml:space="preserve">, то сближается, почти сливаясь с ней. </w:t>
      </w:r>
      <w:r w:rsidR="00175885">
        <w:rPr>
          <w:rFonts w:ascii="Times New Roman" w:hAnsi="Times New Roman" w:cs="Times New Roman"/>
        </w:rPr>
        <w:t>«</w:t>
      </w:r>
      <w:r w:rsidRPr="000538BB">
        <w:rPr>
          <w:rFonts w:ascii="Times New Roman" w:hAnsi="Times New Roman" w:cs="Times New Roman"/>
        </w:rPr>
        <w:t xml:space="preserve">Хотя снегу не было сверху, над головой не виднелось ни одной звездочки, и </w:t>
      </w:r>
      <w:r w:rsidRPr="000538BB">
        <w:rPr>
          <w:rFonts w:ascii="Times New Roman" w:hAnsi="Times New Roman" w:cs="Times New Roman"/>
          <w:iCs/>
        </w:rPr>
        <w:t>небо казалось чрезвычайно низким и черным сравнительно с чистой снежной равниной</w:t>
      </w:r>
      <w:r w:rsidRPr="000538BB">
        <w:rPr>
          <w:rFonts w:ascii="Times New Roman" w:hAnsi="Times New Roman" w:cs="Times New Roman"/>
        </w:rPr>
        <w:t>, расстилавшейся впереди нас</w:t>
      </w:r>
      <w:r w:rsidR="00175885">
        <w:rPr>
          <w:rFonts w:ascii="Times New Roman" w:hAnsi="Times New Roman" w:cs="Times New Roman"/>
        </w:rPr>
        <w:t>»</w:t>
      </w:r>
      <w:r w:rsidRPr="000538BB">
        <w:rPr>
          <w:rFonts w:ascii="Times New Roman" w:hAnsi="Times New Roman" w:cs="Times New Roman"/>
        </w:rPr>
        <w:t xml:space="preserve"> [1, </w:t>
      </w:r>
      <w:r w:rsidRPr="000538BB">
        <w:rPr>
          <w:rFonts w:ascii="Times New Roman" w:hAnsi="Times New Roman" w:cs="Times New Roman"/>
          <w:lang w:val="en-US"/>
        </w:rPr>
        <w:t>II</w:t>
      </w:r>
      <w:r w:rsidRPr="000538BB">
        <w:rPr>
          <w:rFonts w:ascii="Times New Roman" w:hAnsi="Times New Roman" w:cs="Times New Roman"/>
        </w:rPr>
        <w:t xml:space="preserve">, с. 211]. До начала метели </w:t>
      </w:r>
      <w:r w:rsidRPr="000538BB">
        <w:rPr>
          <w:rFonts w:ascii="Times New Roman" w:hAnsi="Times New Roman" w:cs="Times New Roman"/>
          <w:i/>
        </w:rPr>
        <w:t>н</w:t>
      </w:r>
      <w:r w:rsidRPr="000538BB">
        <w:rPr>
          <w:rFonts w:ascii="Times New Roman" w:hAnsi="Times New Roman" w:cs="Times New Roman"/>
          <w:i/>
          <w:iCs/>
        </w:rPr>
        <w:t>ебо</w:t>
      </w:r>
      <w:r w:rsidRPr="000538BB">
        <w:rPr>
          <w:rFonts w:ascii="Times New Roman" w:hAnsi="Times New Roman" w:cs="Times New Roman"/>
        </w:rPr>
        <w:t xml:space="preserve"> и з</w:t>
      </w:r>
      <w:r w:rsidRPr="000538BB">
        <w:rPr>
          <w:rFonts w:ascii="Times New Roman" w:hAnsi="Times New Roman" w:cs="Times New Roman"/>
          <w:i/>
          <w:iCs/>
        </w:rPr>
        <w:t>емля</w:t>
      </w:r>
      <w:r w:rsidRPr="000538BB">
        <w:rPr>
          <w:rFonts w:ascii="Times New Roman" w:hAnsi="Times New Roman" w:cs="Times New Roman"/>
        </w:rPr>
        <w:t xml:space="preserve"> представляют собой разные полярные полюса Мироздания. С появлением в событийной канве рассказа стихии </w:t>
      </w:r>
      <w:r w:rsidRPr="000538BB">
        <w:rPr>
          <w:rFonts w:ascii="Times New Roman" w:hAnsi="Times New Roman" w:cs="Times New Roman"/>
          <w:i/>
        </w:rPr>
        <w:t>м</w:t>
      </w:r>
      <w:r w:rsidRPr="000538BB">
        <w:rPr>
          <w:rFonts w:ascii="Times New Roman" w:hAnsi="Times New Roman" w:cs="Times New Roman"/>
          <w:i/>
          <w:iCs/>
        </w:rPr>
        <w:t>етели</w:t>
      </w:r>
      <w:r w:rsidRPr="000538BB">
        <w:rPr>
          <w:rFonts w:ascii="Times New Roman" w:hAnsi="Times New Roman" w:cs="Times New Roman"/>
        </w:rPr>
        <w:t xml:space="preserve"> пространственные границы </w:t>
      </w:r>
      <w:r w:rsidRPr="000538BB">
        <w:rPr>
          <w:rFonts w:ascii="Times New Roman" w:hAnsi="Times New Roman" w:cs="Times New Roman"/>
          <w:i/>
        </w:rPr>
        <w:t>н</w:t>
      </w:r>
      <w:r w:rsidRPr="000538BB">
        <w:rPr>
          <w:rFonts w:ascii="Times New Roman" w:hAnsi="Times New Roman" w:cs="Times New Roman"/>
          <w:i/>
          <w:iCs/>
        </w:rPr>
        <w:t>еба</w:t>
      </w:r>
      <w:r w:rsidRPr="000538BB">
        <w:rPr>
          <w:rFonts w:ascii="Times New Roman" w:hAnsi="Times New Roman" w:cs="Times New Roman"/>
        </w:rPr>
        <w:t xml:space="preserve"> и </w:t>
      </w:r>
      <w:r w:rsidRPr="000538BB">
        <w:rPr>
          <w:rFonts w:ascii="Times New Roman" w:hAnsi="Times New Roman" w:cs="Times New Roman"/>
          <w:i/>
          <w:iCs/>
        </w:rPr>
        <w:t>земли</w:t>
      </w:r>
      <w:r w:rsidRPr="000538BB">
        <w:rPr>
          <w:rFonts w:ascii="Times New Roman" w:hAnsi="Times New Roman" w:cs="Times New Roman"/>
        </w:rPr>
        <w:t xml:space="preserve"> практически сливаются в единое целое: </w:t>
      </w:r>
      <w:r w:rsidR="00175885">
        <w:rPr>
          <w:rFonts w:ascii="Times New Roman" w:hAnsi="Times New Roman" w:cs="Times New Roman"/>
        </w:rPr>
        <w:t>«</w:t>
      </w:r>
      <w:r w:rsidRPr="000538BB">
        <w:rPr>
          <w:rFonts w:ascii="Times New Roman" w:hAnsi="Times New Roman" w:cs="Times New Roman"/>
        </w:rPr>
        <w:t xml:space="preserve">Раз, когда я открыл глаза, меня поразил, как мне показалось в первую минуту, яркий свет, освещавший белую равнину: </w:t>
      </w:r>
      <w:r w:rsidRPr="000538BB">
        <w:rPr>
          <w:rFonts w:ascii="Times New Roman" w:hAnsi="Times New Roman" w:cs="Times New Roman"/>
          <w:iCs/>
        </w:rPr>
        <w:t>горизонт значительно расширился,черное низкое небо вдруг исчезло, со всех сторон видны были белые косые линии падающего снега</w:t>
      </w:r>
      <w:r w:rsidR="00175885">
        <w:rPr>
          <w:rFonts w:ascii="Times New Roman" w:hAnsi="Times New Roman" w:cs="Times New Roman"/>
        </w:rPr>
        <w:t>»</w:t>
      </w:r>
      <w:r w:rsidRPr="000538BB">
        <w:rPr>
          <w:rFonts w:ascii="Times New Roman" w:hAnsi="Times New Roman" w:cs="Times New Roman"/>
        </w:rPr>
        <w:t xml:space="preserve"> [1, </w:t>
      </w:r>
      <w:r w:rsidRPr="000538BB">
        <w:rPr>
          <w:rFonts w:ascii="Times New Roman" w:hAnsi="Times New Roman" w:cs="Times New Roman"/>
          <w:lang w:val="en-US"/>
        </w:rPr>
        <w:t>II</w:t>
      </w:r>
      <w:r w:rsidRPr="000538BB">
        <w:rPr>
          <w:rFonts w:ascii="Times New Roman" w:hAnsi="Times New Roman" w:cs="Times New Roman"/>
        </w:rPr>
        <w:t xml:space="preserve">, с. 218]. Встреча </w:t>
      </w:r>
      <w:r w:rsidRPr="000538BB">
        <w:rPr>
          <w:rFonts w:ascii="Times New Roman" w:hAnsi="Times New Roman" w:cs="Times New Roman"/>
          <w:i/>
          <w:iCs/>
        </w:rPr>
        <w:t>неба</w:t>
      </w:r>
      <w:r w:rsidRPr="000538BB">
        <w:rPr>
          <w:rFonts w:ascii="Times New Roman" w:hAnsi="Times New Roman" w:cs="Times New Roman"/>
        </w:rPr>
        <w:t xml:space="preserve"> и </w:t>
      </w:r>
      <w:r w:rsidRPr="000538BB">
        <w:rPr>
          <w:rFonts w:ascii="Times New Roman" w:hAnsi="Times New Roman" w:cs="Times New Roman"/>
          <w:i/>
        </w:rPr>
        <w:t>з</w:t>
      </w:r>
      <w:r w:rsidRPr="000538BB">
        <w:rPr>
          <w:rFonts w:ascii="Times New Roman" w:hAnsi="Times New Roman" w:cs="Times New Roman"/>
          <w:i/>
          <w:iCs/>
        </w:rPr>
        <w:t>емли</w:t>
      </w:r>
      <w:r w:rsidRPr="000538BB">
        <w:rPr>
          <w:rFonts w:ascii="Times New Roman" w:hAnsi="Times New Roman" w:cs="Times New Roman"/>
        </w:rPr>
        <w:t xml:space="preserve"> проецирует пограничное состояние людского бытия: человек оказывается в ситуации между жизнью и смертью.</w:t>
      </w:r>
    </w:p>
    <w:p w:rsidR="00D810D0" w:rsidRPr="000538BB" w:rsidRDefault="00D810D0" w:rsidP="00D810D0">
      <w:pPr>
        <w:spacing w:after="0" w:line="240" w:lineRule="auto"/>
        <w:ind w:firstLine="425"/>
        <w:jc w:val="both"/>
        <w:rPr>
          <w:rFonts w:ascii="Times New Roman" w:hAnsi="Times New Roman" w:cs="Times New Roman"/>
        </w:rPr>
      </w:pPr>
      <w:r w:rsidRPr="000538BB">
        <w:rPr>
          <w:rFonts w:ascii="Times New Roman" w:hAnsi="Times New Roman" w:cs="Times New Roman"/>
        </w:rPr>
        <w:t xml:space="preserve">Образы </w:t>
      </w:r>
      <w:r w:rsidRPr="000538BB">
        <w:rPr>
          <w:rFonts w:ascii="Times New Roman" w:hAnsi="Times New Roman" w:cs="Times New Roman"/>
          <w:i/>
        </w:rPr>
        <w:t>неба</w:t>
      </w:r>
      <w:r w:rsidRPr="000538BB">
        <w:rPr>
          <w:rFonts w:ascii="Times New Roman" w:hAnsi="Times New Roman" w:cs="Times New Roman"/>
        </w:rPr>
        <w:t xml:space="preserve"> и </w:t>
      </w:r>
      <w:r w:rsidRPr="000538BB">
        <w:rPr>
          <w:rFonts w:ascii="Times New Roman" w:hAnsi="Times New Roman" w:cs="Times New Roman"/>
          <w:i/>
        </w:rPr>
        <w:t>земли</w:t>
      </w:r>
      <w:r w:rsidRPr="000538BB">
        <w:rPr>
          <w:rFonts w:ascii="Times New Roman" w:hAnsi="Times New Roman" w:cs="Times New Roman"/>
        </w:rPr>
        <w:t xml:space="preserve"> обретают более емкое смысловое наполнение в прозе писателя зрелого периода. Практически все главные толстовские герои взглядом и душой обращены к небу (здесь вспоминается, например, небо в судьбе князя Андрея Болконского; </w:t>
      </w:r>
      <w:r w:rsidR="00175885">
        <w:rPr>
          <w:rFonts w:ascii="Times New Roman" w:hAnsi="Times New Roman" w:cs="Times New Roman"/>
        </w:rPr>
        <w:t>«</w:t>
      </w:r>
      <w:r w:rsidRPr="000538BB">
        <w:rPr>
          <w:rFonts w:ascii="Times New Roman" w:hAnsi="Times New Roman" w:cs="Times New Roman"/>
        </w:rPr>
        <w:t>открытие</w:t>
      </w:r>
      <w:r w:rsidR="00175885">
        <w:rPr>
          <w:rFonts w:ascii="Times New Roman" w:hAnsi="Times New Roman" w:cs="Times New Roman"/>
        </w:rPr>
        <w:t>»</w:t>
      </w:r>
      <w:r w:rsidRPr="000538BB">
        <w:rPr>
          <w:rFonts w:ascii="Times New Roman" w:hAnsi="Times New Roman" w:cs="Times New Roman"/>
        </w:rPr>
        <w:t xml:space="preserve"> неба Петей Ростовым; состояние души Левина, смотрящего на Млечный путь и многие другие эпизоды из произведений Толстого). Открытость, беспредельность и безграничность, выраженная Толстым в символике </w:t>
      </w:r>
      <w:r w:rsidR="00175885">
        <w:rPr>
          <w:rFonts w:ascii="Times New Roman" w:hAnsi="Times New Roman" w:cs="Times New Roman"/>
        </w:rPr>
        <w:t>«</w:t>
      </w:r>
      <w:r w:rsidRPr="000538BB">
        <w:rPr>
          <w:rFonts w:ascii="Times New Roman" w:hAnsi="Times New Roman" w:cs="Times New Roman"/>
        </w:rPr>
        <w:t>небесного</w:t>
      </w:r>
      <w:r w:rsidR="00175885">
        <w:rPr>
          <w:rFonts w:ascii="Times New Roman" w:hAnsi="Times New Roman" w:cs="Times New Roman"/>
        </w:rPr>
        <w:t>»</w:t>
      </w:r>
      <w:r w:rsidRPr="000538BB">
        <w:rPr>
          <w:rFonts w:ascii="Times New Roman" w:hAnsi="Times New Roman" w:cs="Times New Roman"/>
        </w:rPr>
        <w:t>, предоставляет его героям возможность выхода в область Истины Бытия. Метель в рас</w:t>
      </w:r>
      <w:r w:rsidRPr="000538BB">
        <w:rPr>
          <w:rFonts w:ascii="Times New Roman" w:hAnsi="Times New Roman" w:cs="Times New Roman"/>
        </w:rPr>
        <w:lastRenderedPageBreak/>
        <w:t>сказе – это символ подвижности мира, подчеркивающий неразрывную связь небесного и земного, единство Мира в целом.</w:t>
      </w:r>
    </w:p>
    <w:p w:rsidR="00D810D0" w:rsidRPr="000538BB" w:rsidRDefault="00D810D0" w:rsidP="00D810D0">
      <w:pPr>
        <w:spacing w:after="0" w:line="240" w:lineRule="auto"/>
        <w:ind w:firstLine="425"/>
        <w:jc w:val="both"/>
        <w:rPr>
          <w:rFonts w:ascii="Times New Roman" w:hAnsi="Times New Roman" w:cs="Times New Roman"/>
        </w:rPr>
      </w:pPr>
      <w:r w:rsidRPr="000538BB">
        <w:rPr>
          <w:rFonts w:ascii="Times New Roman" w:hAnsi="Times New Roman" w:cs="Times New Roman"/>
        </w:rPr>
        <w:t xml:space="preserve">Рассказчику снится сон с причудливым сюжетом. Опыт сновидения всегда непредсказуем: он параллелен действительности и воплощает нереализованные возможности человеческого существования. В сюжете сна возникает образ </w:t>
      </w:r>
      <w:r w:rsidRPr="000538BB">
        <w:rPr>
          <w:rFonts w:ascii="Times New Roman" w:hAnsi="Times New Roman" w:cs="Times New Roman"/>
          <w:i/>
        </w:rPr>
        <w:t>к</w:t>
      </w:r>
      <w:r w:rsidRPr="000538BB">
        <w:rPr>
          <w:rFonts w:ascii="Times New Roman" w:hAnsi="Times New Roman" w:cs="Times New Roman"/>
          <w:i/>
          <w:iCs/>
        </w:rPr>
        <w:t>руга</w:t>
      </w:r>
      <w:r w:rsidRPr="000538BB">
        <w:rPr>
          <w:rFonts w:ascii="Times New Roman" w:hAnsi="Times New Roman" w:cs="Times New Roman"/>
        </w:rPr>
        <w:t xml:space="preserve"> – один из центральных в поэтике Толстого. Во сне героя этот образ не случайно возникает: и на подсознательном уровне героя представлена идея о природном единстве всех людей.</w:t>
      </w:r>
    </w:p>
    <w:p w:rsidR="00D810D0" w:rsidRPr="000538BB" w:rsidRDefault="00D810D0" w:rsidP="00D810D0">
      <w:pPr>
        <w:spacing w:after="0" w:line="240" w:lineRule="auto"/>
        <w:ind w:firstLine="425"/>
        <w:jc w:val="both"/>
        <w:rPr>
          <w:rFonts w:ascii="Times New Roman" w:hAnsi="Times New Roman" w:cs="Times New Roman"/>
        </w:rPr>
      </w:pPr>
      <w:r w:rsidRPr="000538BB">
        <w:rPr>
          <w:rFonts w:ascii="Times New Roman" w:hAnsi="Times New Roman" w:cs="Times New Roman"/>
        </w:rPr>
        <w:t xml:space="preserve">В творческой системе Толстого </w:t>
      </w:r>
      <w:r w:rsidRPr="000538BB">
        <w:rPr>
          <w:rFonts w:ascii="Times New Roman" w:hAnsi="Times New Roman" w:cs="Times New Roman"/>
          <w:i/>
        </w:rPr>
        <w:t>к</w:t>
      </w:r>
      <w:r w:rsidRPr="000538BB">
        <w:rPr>
          <w:rFonts w:ascii="Times New Roman" w:hAnsi="Times New Roman" w:cs="Times New Roman"/>
          <w:i/>
          <w:iCs/>
        </w:rPr>
        <w:t>руг</w:t>
      </w:r>
      <w:r w:rsidRPr="000538BB">
        <w:rPr>
          <w:rFonts w:ascii="Times New Roman" w:hAnsi="Times New Roman" w:cs="Times New Roman"/>
        </w:rPr>
        <w:t xml:space="preserve"> является символом жизни в целом. Жизнь</w:t>
      </w:r>
      <w:r w:rsidR="00FF5832">
        <w:rPr>
          <w:rFonts w:ascii="Times New Roman" w:hAnsi="Times New Roman" w:cs="Times New Roman"/>
        </w:rPr>
        <w:t>,</w:t>
      </w:r>
      <w:r w:rsidRPr="000538BB">
        <w:rPr>
          <w:rFonts w:ascii="Times New Roman" w:hAnsi="Times New Roman" w:cs="Times New Roman"/>
        </w:rPr>
        <w:t xml:space="preserve"> как явление развивающееся</w:t>
      </w:r>
      <w:r w:rsidR="00FF5832">
        <w:rPr>
          <w:rFonts w:ascii="Times New Roman" w:hAnsi="Times New Roman" w:cs="Times New Roman"/>
        </w:rPr>
        <w:t>,</w:t>
      </w:r>
      <w:r w:rsidRPr="000538BB">
        <w:rPr>
          <w:rFonts w:ascii="Times New Roman" w:hAnsi="Times New Roman" w:cs="Times New Roman"/>
        </w:rPr>
        <w:t xml:space="preserve"> представляет собой движение по кругу (</w:t>
      </w:r>
      <w:r w:rsidRPr="000538BB">
        <w:rPr>
          <w:rFonts w:ascii="Times New Roman" w:hAnsi="Times New Roman" w:cs="Times New Roman"/>
          <w:i/>
          <w:iCs/>
        </w:rPr>
        <w:t>белый длинный коридор</w:t>
      </w:r>
      <w:r w:rsidRPr="000538BB">
        <w:rPr>
          <w:rFonts w:ascii="Times New Roman" w:hAnsi="Times New Roman" w:cs="Times New Roman"/>
        </w:rPr>
        <w:t xml:space="preserve">, по которому бежит герой, – мотив движения); она есть процесс беспрерывного рождения, развития, смены одних людских поколений другими, следования старости, смерти – за детством, рождением, и наоборот. Именно во сне происходит полное соединение внешнего и внутреннего в человеке, где сознание человека выходит на более глубинное измерение – в сферу </w:t>
      </w:r>
      <w:r w:rsidR="00175885">
        <w:rPr>
          <w:rFonts w:ascii="Times New Roman" w:hAnsi="Times New Roman" w:cs="Times New Roman"/>
        </w:rPr>
        <w:t>«</w:t>
      </w:r>
      <w:r w:rsidRPr="000538BB">
        <w:rPr>
          <w:rFonts w:ascii="Times New Roman" w:hAnsi="Times New Roman" w:cs="Times New Roman"/>
        </w:rPr>
        <w:t>невыразимого</w:t>
      </w:r>
      <w:r w:rsidR="00175885">
        <w:rPr>
          <w:rFonts w:ascii="Times New Roman" w:hAnsi="Times New Roman" w:cs="Times New Roman"/>
        </w:rPr>
        <w:t>»</w:t>
      </w:r>
      <w:r w:rsidRPr="000538BB">
        <w:rPr>
          <w:rFonts w:ascii="Times New Roman" w:hAnsi="Times New Roman" w:cs="Times New Roman"/>
        </w:rPr>
        <w:t>, сакрального.</w:t>
      </w:r>
    </w:p>
    <w:p w:rsidR="00D810D0" w:rsidRPr="000538BB" w:rsidRDefault="00D810D0" w:rsidP="00D810D0">
      <w:pPr>
        <w:spacing w:after="0" w:line="240" w:lineRule="auto"/>
        <w:ind w:firstLine="425"/>
        <w:jc w:val="both"/>
        <w:rPr>
          <w:rFonts w:ascii="Times New Roman" w:hAnsi="Times New Roman" w:cs="Times New Roman"/>
        </w:rPr>
      </w:pPr>
      <w:r w:rsidRPr="000538BB">
        <w:rPr>
          <w:rFonts w:ascii="Times New Roman" w:hAnsi="Times New Roman" w:cs="Times New Roman"/>
        </w:rPr>
        <w:t xml:space="preserve">Таким образом, размышления рассказчика, связанные с ожиданием исхода </w:t>
      </w:r>
      <w:r w:rsidR="00175885">
        <w:rPr>
          <w:rFonts w:ascii="Times New Roman" w:hAnsi="Times New Roman" w:cs="Times New Roman"/>
        </w:rPr>
        <w:t>«</w:t>
      </w:r>
      <w:r w:rsidRPr="000538BB">
        <w:rPr>
          <w:rFonts w:ascii="Times New Roman" w:hAnsi="Times New Roman" w:cs="Times New Roman"/>
        </w:rPr>
        <w:t>плутания</w:t>
      </w:r>
      <w:r w:rsidR="00175885">
        <w:rPr>
          <w:rFonts w:ascii="Times New Roman" w:hAnsi="Times New Roman" w:cs="Times New Roman"/>
        </w:rPr>
        <w:t>»</w:t>
      </w:r>
      <w:r w:rsidRPr="000538BB">
        <w:rPr>
          <w:rFonts w:ascii="Times New Roman" w:hAnsi="Times New Roman" w:cs="Times New Roman"/>
        </w:rPr>
        <w:t xml:space="preserve">, его воспоминания, и, наконец, сон героя, обрамленные в </w:t>
      </w:r>
      <w:r w:rsidR="00175885">
        <w:rPr>
          <w:rFonts w:ascii="Times New Roman" w:hAnsi="Times New Roman" w:cs="Times New Roman"/>
        </w:rPr>
        <w:t>«</w:t>
      </w:r>
      <w:r w:rsidRPr="000538BB">
        <w:rPr>
          <w:rFonts w:ascii="Times New Roman" w:hAnsi="Times New Roman" w:cs="Times New Roman"/>
        </w:rPr>
        <w:t>Метели</w:t>
      </w:r>
      <w:r w:rsidR="00175885">
        <w:rPr>
          <w:rFonts w:ascii="Times New Roman" w:hAnsi="Times New Roman" w:cs="Times New Roman"/>
        </w:rPr>
        <w:t>»</w:t>
      </w:r>
      <w:r w:rsidRPr="000538BB">
        <w:rPr>
          <w:rFonts w:ascii="Times New Roman" w:hAnsi="Times New Roman" w:cs="Times New Roman"/>
        </w:rPr>
        <w:t xml:space="preserve"> наиболее важными в содержательном отношении описаниями </w:t>
      </w:r>
      <w:r w:rsidR="00175885">
        <w:rPr>
          <w:rFonts w:ascii="Times New Roman" w:hAnsi="Times New Roman" w:cs="Times New Roman"/>
        </w:rPr>
        <w:t>«</w:t>
      </w:r>
      <w:r w:rsidRPr="000538BB">
        <w:rPr>
          <w:rFonts w:ascii="Times New Roman" w:hAnsi="Times New Roman" w:cs="Times New Roman"/>
        </w:rPr>
        <w:t>подвижности</w:t>
      </w:r>
      <w:r w:rsidR="00175885">
        <w:rPr>
          <w:rFonts w:ascii="Times New Roman" w:hAnsi="Times New Roman" w:cs="Times New Roman"/>
        </w:rPr>
        <w:t>»</w:t>
      </w:r>
      <w:r w:rsidRPr="000538BB">
        <w:rPr>
          <w:rFonts w:ascii="Times New Roman" w:hAnsi="Times New Roman" w:cs="Times New Roman"/>
        </w:rPr>
        <w:t xml:space="preserve"> мира природы (образы </w:t>
      </w:r>
      <w:r w:rsidRPr="000538BB">
        <w:rPr>
          <w:rFonts w:ascii="Times New Roman" w:hAnsi="Times New Roman" w:cs="Times New Roman"/>
          <w:i/>
          <w:iCs/>
        </w:rPr>
        <w:t>метели</w:t>
      </w:r>
      <w:r w:rsidRPr="000538BB">
        <w:rPr>
          <w:rFonts w:ascii="Times New Roman" w:hAnsi="Times New Roman" w:cs="Times New Roman"/>
        </w:rPr>
        <w:t xml:space="preserve">, </w:t>
      </w:r>
      <w:r w:rsidRPr="000538BB">
        <w:rPr>
          <w:rFonts w:ascii="Times New Roman" w:hAnsi="Times New Roman" w:cs="Times New Roman"/>
          <w:i/>
          <w:iCs/>
        </w:rPr>
        <w:t>неба</w:t>
      </w:r>
      <w:r w:rsidRPr="000538BB">
        <w:rPr>
          <w:rFonts w:ascii="Times New Roman" w:hAnsi="Times New Roman" w:cs="Times New Roman"/>
        </w:rPr>
        <w:t xml:space="preserve"> и </w:t>
      </w:r>
      <w:r w:rsidRPr="000538BB">
        <w:rPr>
          <w:rFonts w:ascii="Times New Roman" w:hAnsi="Times New Roman" w:cs="Times New Roman"/>
          <w:i/>
          <w:iCs/>
        </w:rPr>
        <w:t>земли</w:t>
      </w:r>
      <w:r w:rsidRPr="000538BB">
        <w:rPr>
          <w:rFonts w:ascii="Times New Roman" w:hAnsi="Times New Roman" w:cs="Times New Roman"/>
        </w:rPr>
        <w:t>), сводятся к постижению глубинных связей между людьми – единства Мироздания.</w:t>
      </w:r>
    </w:p>
    <w:p w:rsidR="00D810D0" w:rsidRPr="000538BB" w:rsidRDefault="00D810D0" w:rsidP="00D810D0">
      <w:pPr>
        <w:spacing w:after="0" w:line="240" w:lineRule="auto"/>
        <w:ind w:firstLine="425"/>
        <w:jc w:val="center"/>
        <w:rPr>
          <w:rFonts w:ascii="Times New Roman" w:hAnsi="Times New Roman" w:cs="Times New Roman"/>
          <w:b/>
        </w:rPr>
      </w:pPr>
    </w:p>
    <w:p w:rsidR="00D810D0" w:rsidRPr="000538BB" w:rsidRDefault="00206938" w:rsidP="00D810D0">
      <w:pPr>
        <w:spacing w:after="0" w:line="240" w:lineRule="auto"/>
        <w:ind w:firstLine="425"/>
        <w:jc w:val="center"/>
        <w:rPr>
          <w:rFonts w:ascii="Times New Roman" w:hAnsi="Times New Roman" w:cs="Times New Roman"/>
          <w:b/>
        </w:rPr>
      </w:pPr>
      <w:r>
        <w:rPr>
          <w:rFonts w:ascii="Times New Roman" w:hAnsi="Times New Roman" w:cs="Times New Roman"/>
          <w:b/>
        </w:rPr>
        <w:t>Список литературы</w:t>
      </w:r>
    </w:p>
    <w:p w:rsidR="00D810D0" w:rsidRPr="000538BB" w:rsidRDefault="00D810D0" w:rsidP="00206938">
      <w:pPr>
        <w:pStyle w:val="11"/>
        <w:numPr>
          <w:ilvl w:val="0"/>
          <w:numId w:val="115"/>
        </w:numPr>
        <w:tabs>
          <w:tab w:val="left" w:pos="720"/>
          <w:tab w:val="left" w:pos="945"/>
          <w:tab w:val="left" w:pos="1134"/>
        </w:tabs>
        <w:spacing w:after="0" w:line="240" w:lineRule="auto"/>
        <w:ind w:left="0" w:firstLine="426"/>
        <w:contextualSpacing w:val="0"/>
        <w:jc w:val="both"/>
        <w:rPr>
          <w:rFonts w:ascii="Times New Roman" w:hAnsi="Times New Roman"/>
          <w:bCs/>
        </w:rPr>
      </w:pPr>
      <w:r w:rsidRPr="000538BB">
        <w:rPr>
          <w:rFonts w:ascii="Times New Roman" w:hAnsi="Times New Roman"/>
          <w:bCs/>
        </w:rPr>
        <w:t>Толстой, Л. Н. Собрание сочинений: в 22 т. / Л. Н. Толстой; гл. ред. М. Б. Храпченко. – М.: Худож. лит., 1978 – 1985.</w:t>
      </w:r>
    </w:p>
    <w:p w:rsidR="00D810D0" w:rsidRPr="000538BB" w:rsidRDefault="00D810D0" w:rsidP="00206938">
      <w:pPr>
        <w:pStyle w:val="11"/>
        <w:numPr>
          <w:ilvl w:val="0"/>
          <w:numId w:val="115"/>
        </w:numPr>
        <w:tabs>
          <w:tab w:val="left" w:pos="851"/>
        </w:tabs>
        <w:spacing w:after="0" w:line="240" w:lineRule="auto"/>
        <w:ind w:left="0" w:firstLine="426"/>
        <w:contextualSpacing w:val="0"/>
        <w:jc w:val="both"/>
        <w:rPr>
          <w:rFonts w:ascii="Times New Roman" w:hAnsi="Times New Roman"/>
        </w:rPr>
      </w:pPr>
      <w:r w:rsidRPr="000538BB">
        <w:rPr>
          <w:rFonts w:ascii="Times New Roman" w:hAnsi="Times New Roman"/>
        </w:rPr>
        <w:t>Панова, О. Б. Язык символов эпоса Л. Н. Толстого (Небо-Земля-Дверь-Круг) / О. Б. Панова: [сайт]. URL: http://www.lib.tsu.ru/mminfo/000349304/04/image/04-060.pdf (дата обращения 10.03.2018).</w:t>
      </w:r>
    </w:p>
    <w:p w:rsidR="00D810D0" w:rsidRDefault="00D810D0" w:rsidP="00F97656">
      <w:pPr>
        <w:tabs>
          <w:tab w:val="left" w:pos="0"/>
          <w:tab w:val="left" w:pos="426"/>
        </w:tabs>
        <w:spacing w:after="0" w:line="240" w:lineRule="auto"/>
        <w:contextualSpacing/>
        <w:jc w:val="both"/>
        <w:rPr>
          <w:rFonts w:ascii="Times New Roman" w:hAnsi="Times New Roman" w:cs="Times New Roman"/>
        </w:rPr>
      </w:pPr>
    </w:p>
    <w:p w:rsidR="0003002F" w:rsidRDefault="0003002F" w:rsidP="00F97656">
      <w:pPr>
        <w:tabs>
          <w:tab w:val="left" w:pos="0"/>
          <w:tab w:val="left" w:pos="426"/>
        </w:tabs>
        <w:spacing w:after="0" w:line="240" w:lineRule="auto"/>
        <w:contextualSpacing/>
        <w:jc w:val="both"/>
        <w:rPr>
          <w:rFonts w:ascii="Times New Roman" w:hAnsi="Times New Roman" w:cs="Times New Roman"/>
        </w:rPr>
      </w:pPr>
    </w:p>
    <w:p w:rsidR="00720EDB" w:rsidRPr="00206938" w:rsidRDefault="00B8653E" w:rsidP="00206938">
      <w:pPr>
        <w:spacing w:after="0" w:line="200" w:lineRule="atLeast"/>
        <w:jc w:val="center"/>
        <w:rPr>
          <w:rFonts w:ascii="Times New Roman" w:hAnsi="Times New Roman" w:cs="Times New Roman"/>
          <w:b/>
          <w:vertAlign w:val="superscript"/>
        </w:rPr>
      </w:pPr>
      <w:r>
        <w:rPr>
          <w:rFonts w:ascii="Times New Roman" w:eastAsia="Times New Roman" w:hAnsi="Times New Roman" w:cs="Times New Roman"/>
          <w:b/>
          <w:iCs/>
          <w:lang w:eastAsia="ru-RU"/>
        </w:rPr>
        <w:t>Ходоскина Е.</w:t>
      </w:r>
      <w:r w:rsidR="00720EDB" w:rsidRPr="00206938">
        <w:rPr>
          <w:rFonts w:ascii="Times New Roman" w:eastAsia="Times New Roman" w:hAnsi="Times New Roman" w:cs="Times New Roman"/>
          <w:b/>
          <w:iCs/>
          <w:lang w:eastAsia="ru-RU"/>
        </w:rPr>
        <w:t>П.</w:t>
      </w:r>
      <w:r w:rsidR="00720EDB" w:rsidRPr="00206938">
        <w:rPr>
          <w:rFonts w:ascii="Times New Roman" w:hAnsi="Times New Roman" w:cs="Times New Roman"/>
          <w:b/>
          <w:vertAlign w:val="superscript"/>
        </w:rPr>
        <w:footnoteReference w:customMarkFollows="1" w:id="91"/>
        <w:sym w:font="Symbol" w:char="F0D3"/>
      </w:r>
    </w:p>
    <w:p w:rsidR="00720EDB" w:rsidRPr="00720EDB" w:rsidRDefault="00720EDB" w:rsidP="00206938">
      <w:pPr>
        <w:spacing w:after="0" w:line="240" w:lineRule="auto"/>
        <w:jc w:val="center"/>
        <w:rPr>
          <w:rFonts w:ascii="Times New Roman" w:hAnsi="Times New Roman" w:cs="Times New Roman"/>
          <w:i/>
        </w:rPr>
      </w:pPr>
      <w:r w:rsidRPr="00720EDB">
        <w:rPr>
          <w:rFonts w:ascii="Times New Roman" w:hAnsi="Times New Roman" w:cs="Times New Roman"/>
          <w:i/>
        </w:rPr>
        <w:t>Научный руководитель – преподаватель</w:t>
      </w:r>
    </w:p>
    <w:p w:rsidR="00720EDB" w:rsidRPr="00720EDB" w:rsidRDefault="00B8653E" w:rsidP="00206938">
      <w:pPr>
        <w:spacing w:after="0" w:line="200" w:lineRule="atLeast"/>
        <w:jc w:val="center"/>
        <w:rPr>
          <w:rFonts w:ascii="Times New Roman" w:hAnsi="Times New Roman" w:cs="Times New Roman"/>
          <w:i/>
        </w:rPr>
      </w:pPr>
      <w:r>
        <w:rPr>
          <w:rFonts w:ascii="Times New Roman" w:hAnsi="Times New Roman" w:cs="Times New Roman"/>
          <w:i/>
        </w:rPr>
        <w:t>Жучкова Е.</w:t>
      </w:r>
      <w:r w:rsidR="00720EDB" w:rsidRPr="00720EDB">
        <w:rPr>
          <w:rFonts w:ascii="Times New Roman" w:hAnsi="Times New Roman" w:cs="Times New Roman"/>
          <w:i/>
        </w:rPr>
        <w:t>Н.</w:t>
      </w:r>
    </w:p>
    <w:p w:rsidR="00720EDB" w:rsidRPr="00720EDB" w:rsidRDefault="00720EDB" w:rsidP="00206938">
      <w:pPr>
        <w:spacing w:after="0" w:line="200" w:lineRule="atLeast"/>
        <w:jc w:val="center"/>
        <w:rPr>
          <w:rFonts w:ascii="Times New Roman" w:eastAsia="Times New Roman" w:hAnsi="Times New Roman" w:cs="Times New Roman"/>
          <w:i/>
          <w:lang w:eastAsia="ru-RU"/>
        </w:rPr>
      </w:pPr>
    </w:p>
    <w:p w:rsidR="00720EDB" w:rsidRDefault="00720EDB" w:rsidP="00206938">
      <w:pPr>
        <w:spacing w:after="0" w:line="200" w:lineRule="atLeast"/>
        <w:jc w:val="center"/>
        <w:rPr>
          <w:rFonts w:ascii="Times New Roman" w:eastAsia="Times New Roman" w:hAnsi="Times New Roman" w:cs="Times New Roman"/>
          <w:i/>
          <w:lang w:eastAsia="ru-RU"/>
        </w:rPr>
      </w:pPr>
      <w:r w:rsidRPr="00720EDB">
        <w:rPr>
          <w:rFonts w:ascii="Times New Roman" w:eastAsia="Times New Roman" w:hAnsi="Times New Roman" w:cs="Times New Roman"/>
          <w:i/>
          <w:lang w:eastAsia="ru-RU"/>
        </w:rPr>
        <w:t xml:space="preserve">ГБПОУ </w:t>
      </w:r>
      <w:r w:rsidR="00175885">
        <w:rPr>
          <w:rFonts w:ascii="Times New Roman" w:eastAsia="Times New Roman" w:hAnsi="Times New Roman" w:cs="Times New Roman"/>
          <w:i/>
          <w:lang w:eastAsia="ru-RU"/>
        </w:rPr>
        <w:t>«</w:t>
      </w:r>
      <w:r w:rsidRPr="00720EDB">
        <w:rPr>
          <w:rFonts w:ascii="Times New Roman" w:eastAsia="Times New Roman" w:hAnsi="Times New Roman" w:cs="Times New Roman"/>
          <w:i/>
          <w:lang w:eastAsia="ru-RU"/>
        </w:rPr>
        <w:t>Дзерж</w:t>
      </w:r>
      <w:r>
        <w:rPr>
          <w:rFonts w:ascii="Times New Roman" w:eastAsia="Times New Roman" w:hAnsi="Times New Roman" w:cs="Times New Roman"/>
          <w:i/>
          <w:lang w:eastAsia="ru-RU"/>
        </w:rPr>
        <w:t>инский педагогический колледж</w:t>
      </w:r>
      <w:r w:rsidR="00175885">
        <w:rPr>
          <w:rFonts w:ascii="Times New Roman" w:eastAsia="Times New Roman" w:hAnsi="Times New Roman" w:cs="Times New Roman"/>
          <w:i/>
          <w:lang w:eastAsia="ru-RU"/>
        </w:rPr>
        <w:t>»</w:t>
      </w:r>
    </w:p>
    <w:p w:rsidR="00720EDB" w:rsidRPr="00720EDB" w:rsidRDefault="00720EDB" w:rsidP="00206938">
      <w:pPr>
        <w:spacing w:after="0" w:line="200" w:lineRule="atLeast"/>
        <w:jc w:val="center"/>
        <w:rPr>
          <w:rFonts w:ascii="Times New Roman" w:hAnsi="Times New Roman" w:cs="Times New Roman"/>
          <w:i/>
        </w:rPr>
      </w:pPr>
      <w:r>
        <w:rPr>
          <w:rFonts w:ascii="Times New Roman" w:eastAsia="Times New Roman" w:hAnsi="Times New Roman" w:cs="Times New Roman"/>
          <w:i/>
          <w:lang w:eastAsia="ru-RU"/>
        </w:rPr>
        <w:t xml:space="preserve">Нижегородская область. </w:t>
      </w:r>
      <w:r w:rsidRPr="00720EDB">
        <w:rPr>
          <w:rFonts w:ascii="Times New Roman" w:eastAsia="Times New Roman" w:hAnsi="Times New Roman" w:cs="Times New Roman"/>
          <w:i/>
          <w:lang w:eastAsia="ru-RU"/>
        </w:rPr>
        <w:t>г. Дзержинск</w:t>
      </w:r>
    </w:p>
    <w:p w:rsidR="00720EDB" w:rsidRPr="005436C0" w:rsidRDefault="00720EDB" w:rsidP="00206938">
      <w:pPr>
        <w:spacing w:after="0" w:line="200" w:lineRule="atLeast"/>
        <w:jc w:val="center"/>
        <w:rPr>
          <w:rFonts w:ascii="Times New Roman" w:hAnsi="Times New Roman" w:cs="Times New Roman"/>
        </w:rPr>
      </w:pPr>
    </w:p>
    <w:p w:rsidR="00206938" w:rsidRDefault="00720EDB" w:rsidP="00206938">
      <w:pPr>
        <w:spacing w:after="0" w:line="200" w:lineRule="atLeast"/>
        <w:jc w:val="center"/>
        <w:rPr>
          <w:rFonts w:ascii="Times New Roman" w:eastAsia="Times New Roman" w:hAnsi="Times New Roman" w:cs="Times New Roman"/>
          <w:b/>
          <w:caps/>
          <w:lang w:eastAsia="ru-RU"/>
        </w:rPr>
      </w:pPr>
      <w:r w:rsidRPr="005436C0">
        <w:rPr>
          <w:rFonts w:ascii="Times New Roman" w:eastAsia="Times New Roman" w:hAnsi="Times New Roman" w:cs="Times New Roman"/>
          <w:b/>
          <w:caps/>
          <w:lang w:eastAsia="ru-RU"/>
        </w:rPr>
        <w:t xml:space="preserve">ТЕМА ПОКАЯНИЯ В </w:t>
      </w:r>
      <w:r w:rsidR="00175885">
        <w:rPr>
          <w:rFonts w:ascii="Times New Roman" w:eastAsia="Times New Roman" w:hAnsi="Times New Roman" w:cs="Times New Roman"/>
          <w:b/>
          <w:caps/>
          <w:lang w:eastAsia="ru-RU"/>
        </w:rPr>
        <w:t>«</w:t>
      </w:r>
      <w:r w:rsidRPr="005436C0">
        <w:rPr>
          <w:rFonts w:ascii="Times New Roman" w:eastAsia="Times New Roman" w:hAnsi="Times New Roman" w:cs="Times New Roman"/>
          <w:b/>
          <w:caps/>
          <w:lang w:eastAsia="ru-RU"/>
        </w:rPr>
        <w:t>Рождественской песне</w:t>
      </w:r>
      <w:r w:rsidR="00175885">
        <w:rPr>
          <w:rFonts w:ascii="Times New Roman" w:eastAsia="Times New Roman" w:hAnsi="Times New Roman" w:cs="Times New Roman"/>
          <w:b/>
          <w:caps/>
          <w:lang w:eastAsia="ru-RU"/>
        </w:rPr>
        <w:t>»</w:t>
      </w:r>
      <w:r w:rsidRPr="005436C0">
        <w:rPr>
          <w:rFonts w:ascii="Times New Roman" w:eastAsia="Times New Roman" w:hAnsi="Times New Roman" w:cs="Times New Roman"/>
          <w:b/>
          <w:caps/>
          <w:lang w:eastAsia="ru-RU"/>
        </w:rPr>
        <w:t xml:space="preserve"> ч. диккенса </w:t>
      </w:r>
    </w:p>
    <w:p w:rsidR="00720EDB" w:rsidRPr="005436C0" w:rsidRDefault="00720EDB" w:rsidP="00206938">
      <w:pPr>
        <w:spacing w:after="0" w:line="200" w:lineRule="atLeast"/>
        <w:jc w:val="center"/>
        <w:rPr>
          <w:rFonts w:ascii="Times New Roman" w:eastAsia="Times New Roman" w:hAnsi="Times New Roman" w:cs="Times New Roman"/>
          <w:b/>
          <w:caps/>
          <w:lang w:eastAsia="ru-RU"/>
        </w:rPr>
      </w:pPr>
      <w:r w:rsidRPr="005436C0">
        <w:rPr>
          <w:rFonts w:ascii="Times New Roman" w:eastAsia="Times New Roman" w:hAnsi="Times New Roman" w:cs="Times New Roman"/>
          <w:b/>
          <w:caps/>
          <w:lang w:eastAsia="ru-RU"/>
        </w:rPr>
        <w:t xml:space="preserve">и стихотворениИ </w:t>
      </w:r>
      <w:r w:rsidR="00175885">
        <w:rPr>
          <w:rFonts w:ascii="Times New Roman" w:eastAsia="Times New Roman" w:hAnsi="Times New Roman" w:cs="Times New Roman"/>
          <w:b/>
          <w:caps/>
          <w:lang w:eastAsia="ru-RU"/>
        </w:rPr>
        <w:t>«</w:t>
      </w:r>
      <w:r w:rsidRPr="005436C0">
        <w:rPr>
          <w:rFonts w:ascii="Times New Roman" w:eastAsia="Times New Roman" w:hAnsi="Times New Roman" w:cs="Times New Roman"/>
          <w:b/>
          <w:caps/>
          <w:lang w:eastAsia="ru-RU"/>
        </w:rPr>
        <w:t>влас</w:t>
      </w:r>
      <w:r w:rsidR="00175885">
        <w:rPr>
          <w:rFonts w:ascii="Times New Roman" w:eastAsia="Times New Roman" w:hAnsi="Times New Roman" w:cs="Times New Roman"/>
          <w:b/>
          <w:caps/>
          <w:lang w:eastAsia="ru-RU"/>
        </w:rPr>
        <w:t>»</w:t>
      </w:r>
      <w:r w:rsidR="00206938">
        <w:rPr>
          <w:rFonts w:ascii="Times New Roman" w:eastAsia="Times New Roman" w:hAnsi="Times New Roman" w:cs="Times New Roman"/>
          <w:b/>
          <w:caps/>
          <w:lang w:eastAsia="ru-RU"/>
        </w:rPr>
        <w:t xml:space="preserve"> н.а. Некрасова</w:t>
      </w:r>
    </w:p>
    <w:p w:rsidR="00720EDB" w:rsidRPr="005436C0" w:rsidRDefault="00720EDB" w:rsidP="00F97656">
      <w:pPr>
        <w:spacing w:after="0" w:line="200" w:lineRule="atLeast"/>
        <w:ind w:firstLine="426"/>
        <w:jc w:val="center"/>
        <w:rPr>
          <w:rFonts w:ascii="Times New Roman" w:eastAsia="Times New Roman" w:hAnsi="Times New Roman" w:cs="Times New Roman"/>
          <w:b/>
          <w:caps/>
          <w:lang w:eastAsia="ru-RU"/>
        </w:rPr>
      </w:pPr>
    </w:p>
    <w:p w:rsidR="00720EDB" w:rsidRPr="005436C0" w:rsidRDefault="00720EDB" w:rsidP="00F97656">
      <w:pPr>
        <w:spacing w:after="0" w:line="200" w:lineRule="atLeast"/>
        <w:ind w:firstLine="426"/>
        <w:jc w:val="both"/>
        <w:rPr>
          <w:rFonts w:ascii="Times New Roman" w:eastAsia="Times New Roman" w:hAnsi="Times New Roman" w:cs="Times New Roman"/>
          <w:lang w:eastAsia="ru-RU"/>
        </w:rPr>
      </w:pPr>
      <w:r w:rsidRPr="005436C0">
        <w:rPr>
          <w:rFonts w:ascii="Times New Roman" w:eastAsia="Times New Roman" w:hAnsi="Times New Roman" w:cs="Times New Roman"/>
          <w:lang w:eastAsia="ru-RU"/>
        </w:rPr>
        <w:t xml:space="preserve">История о перерождения грешника занимает особое место в мировой литературе. Цель данной статьи – выявить своеобразие в решении темы покаяния на материале </w:t>
      </w:r>
      <w:r w:rsidR="00175885">
        <w:rPr>
          <w:rFonts w:ascii="Times New Roman" w:eastAsia="Times New Roman" w:hAnsi="Times New Roman" w:cs="Times New Roman"/>
          <w:lang w:eastAsia="ru-RU"/>
        </w:rPr>
        <w:t>«</w:t>
      </w:r>
      <w:r w:rsidRPr="005436C0">
        <w:rPr>
          <w:rFonts w:ascii="Times New Roman" w:eastAsia="Times New Roman" w:hAnsi="Times New Roman" w:cs="Times New Roman"/>
          <w:lang w:eastAsia="ru-RU"/>
        </w:rPr>
        <w:t>Рождественской песни в прозе</w:t>
      </w:r>
      <w:r w:rsidR="00175885">
        <w:rPr>
          <w:rFonts w:ascii="Times New Roman" w:eastAsia="Times New Roman" w:hAnsi="Times New Roman" w:cs="Times New Roman"/>
          <w:lang w:eastAsia="ru-RU"/>
        </w:rPr>
        <w:t>»</w:t>
      </w:r>
      <w:r w:rsidRPr="005436C0">
        <w:rPr>
          <w:rFonts w:ascii="Times New Roman" w:eastAsia="Times New Roman" w:hAnsi="Times New Roman" w:cs="Times New Roman"/>
          <w:lang w:eastAsia="ru-RU"/>
        </w:rPr>
        <w:t xml:space="preserve"> (1843) Ч. Диккенса и стихотворения </w:t>
      </w:r>
      <w:r w:rsidR="00175885">
        <w:rPr>
          <w:rFonts w:ascii="Times New Roman" w:eastAsia="Times New Roman" w:hAnsi="Times New Roman" w:cs="Times New Roman"/>
          <w:lang w:eastAsia="ru-RU"/>
        </w:rPr>
        <w:t>«</w:t>
      </w:r>
      <w:r w:rsidRPr="005436C0">
        <w:rPr>
          <w:rFonts w:ascii="Times New Roman" w:eastAsia="Times New Roman" w:hAnsi="Times New Roman" w:cs="Times New Roman"/>
          <w:lang w:eastAsia="ru-RU"/>
        </w:rPr>
        <w:t>Влас</w:t>
      </w:r>
      <w:r w:rsidR="00175885">
        <w:rPr>
          <w:rFonts w:ascii="Times New Roman" w:eastAsia="Times New Roman" w:hAnsi="Times New Roman" w:cs="Times New Roman"/>
          <w:lang w:eastAsia="ru-RU"/>
        </w:rPr>
        <w:t>»</w:t>
      </w:r>
      <w:r w:rsidRPr="005436C0">
        <w:rPr>
          <w:rFonts w:ascii="Times New Roman" w:eastAsia="Times New Roman" w:hAnsi="Times New Roman" w:cs="Times New Roman"/>
          <w:lang w:eastAsia="ru-RU"/>
        </w:rPr>
        <w:t xml:space="preserve"> Н. А. Некрасова (1855). В жизни каждого из писателей рассматриваемые произведения стали переломными.</w:t>
      </w:r>
    </w:p>
    <w:p w:rsidR="00720EDB" w:rsidRPr="005436C0" w:rsidRDefault="00720EDB" w:rsidP="00F97656">
      <w:pPr>
        <w:spacing w:after="0" w:line="240" w:lineRule="auto"/>
        <w:ind w:firstLine="426"/>
        <w:jc w:val="both"/>
        <w:rPr>
          <w:rFonts w:ascii="Times New Roman" w:eastAsia="Times New Roman" w:hAnsi="Times New Roman" w:cs="Times New Roman"/>
          <w:lang w:eastAsia="ru-RU"/>
        </w:rPr>
      </w:pPr>
      <w:r w:rsidRPr="005436C0">
        <w:rPr>
          <w:rFonts w:ascii="Times New Roman" w:eastAsia="Times New Roman" w:hAnsi="Times New Roman" w:cs="Times New Roman"/>
          <w:lang w:eastAsia="ru-RU"/>
        </w:rPr>
        <w:t xml:space="preserve">Ко времени создания </w:t>
      </w:r>
      <w:r w:rsidR="00175885">
        <w:rPr>
          <w:rFonts w:ascii="Times New Roman" w:eastAsia="Times New Roman" w:hAnsi="Times New Roman" w:cs="Times New Roman"/>
          <w:lang w:eastAsia="ru-RU"/>
        </w:rPr>
        <w:t>«</w:t>
      </w:r>
      <w:r w:rsidRPr="005436C0">
        <w:rPr>
          <w:rFonts w:ascii="Times New Roman" w:eastAsia="Times New Roman" w:hAnsi="Times New Roman" w:cs="Times New Roman"/>
          <w:lang w:eastAsia="ru-RU"/>
        </w:rPr>
        <w:t>Рождественской песни</w:t>
      </w:r>
      <w:r w:rsidR="00175885">
        <w:rPr>
          <w:rFonts w:ascii="Times New Roman" w:eastAsia="Times New Roman" w:hAnsi="Times New Roman" w:cs="Times New Roman"/>
          <w:lang w:eastAsia="ru-RU"/>
        </w:rPr>
        <w:t>»</w:t>
      </w:r>
      <w:r w:rsidRPr="005436C0">
        <w:rPr>
          <w:rFonts w:ascii="Times New Roman" w:eastAsia="Times New Roman" w:hAnsi="Times New Roman" w:cs="Times New Roman"/>
          <w:lang w:eastAsia="ru-RU"/>
        </w:rPr>
        <w:t xml:space="preserve"> Диккенс уже был мастером, освоившим </w:t>
      </w:r>
      <w:r w:rsidR="00175885">
        <w:rPr>
          <w:rFonts w:ascii="Times New Roman" w:eastAsia="Times New Roman" w:hAnsi="Times New Roman" w:cs="Times New Roman"/>
          <w:lang w:eastAsia="ru-RU"/>
        </w:rPr>
        <w:t>«</w:t>
      </w:r>
      <w:r w:rsidRPr="005436C0">
        <w:rPr>
          <w:rFonts w:ascii="Times New Roman" w:eastAsia="Times New Roman" w:hAnsi="Times New Roman" w:cs="Times New Roman"/>
          <w:lang w:eastAsia="ru-RU"/>
        </w:rPr>
        <w:t>творческие возможности скетча, юмористического, приключенческо-авантюрного, исторического романа</w:t>
      </w:r>
      <w:r w:rsidR="00175885">
        <w:rPr>
          <w:rFonts w:ascii="Times New Roman" w:eastAsia="Times New Roman" w:hAnsi="Times New Roman" w:cs="Times New Roman"/>
          <w:lang w:eastAsia="ru-RU"/>
        </w:rPr>
        <w:t>»</w:t>
      </w:r>
      <w:r w:rsidRPr="005436C0">
        <w:rPr>
          <w:rFonts w:ascii="Times New Roman" w:eastAsia="Times New Roman" w:hAnsi="Times New Roman" w:cs="Times New Roman"/>
          <w:lang w:eastAsia="ru-RU"/>
        </w:rPr>
        <w:t xml:space="preserve">. </w:t>
      </w:r>
    </w:p>
    <w:p w:rsidR="00720EDB" w:rsidRPr="005436C0" w:rsidRDefault="00720EDB" w:rsidP="00F97656">
      <w:pPr>
        <w:spacing w:after="0" w:line="240" w:lineRule="auto"/>
        <w:ind w:firstLine="426"/>
        <w:jc w:val="both"/>
        <w:rPr>
          <w:rFonts w:ascii="Times New Roman" w:eastAsia="Times New Roman" w:hAnsi="Times New Roman" w:cs="Times New Roman"/>
          <w:lang w:eastAsia="ru-RU"/>
        </w:rPr>
      </w:pPr>
      <w:r w:rsidRPr="005436C0">
        <w:rPr>
          <w:rFonts w:ascii="Times New Roman" w:eastAsia="Times New Roman" w:hAnsi="Times New Roman" w:cs="Times New Roman"/>
          <w:lang w:eastAsia="ru-RU"/>
        </w:rPr>
        <w:t xml:space="preserve">Имя главного героя </w:t>
      </w:r>
      <w:r w:rsidR="00175885">
        <w:rPr>
          <w:rFonts w:ascii="Times New Roman" w:eastAsia="Times New Roman" w:hAnsi="Times New Roman" w:cs="Times New Roman"/>
          <w:lang w:eastAsia="ru-RU"/>
        </w:rPr>
        <w:t>«</w:t>
      </w:r>
      <w:r w:rsidRPr="005436C0">
        <w:rPr>
          <w:rFonts w:ascii="Times New Roman" w:eastAsia="Times New Roman" w:hAnsi="Times New Roman" w:cs="Times New Roman"/>
          <w:lang w:eastAsia="ru-RU"/>
        </w:rPr>
        <w:t>Рождественской песни</w:t>
      </w:r>
      <w:r w:rsidR="00175885">
        <w:rPr>
          <w:rFonts w:ascii="Times New Roman" w:eastAsia="Times New Roman" w:hAnsi="Times New Roman" w:cs="Times New Roman"/>
          <w:lang w:eastAsia="ru-RU"/>
        </w:rPr>
        <w:t>»</w:t>
      </w:r>
      <w:r w:rsidRPr="005436C0">
        <w:rPr>
          <w:rFonts w:ascii="Times New Roman" w:eastAsia="Times New Roman" w:hAnsi="Times New Roman" w:cs="Times New Roman"/>
          <w:lang w:eastAsia="ru-RU"/>
        </w:rPr>
        <w:t xml:space="preserve"> – Эбинизера Скруджа – стало синонимом чудовищной скупости, чёрствости, грубости и равнодушия: о</w:t>
      </w:r>
      <w:r w:rsidRPr="005436C0">
        <w:rPr>
          <w:rFonts w:ascii="Times New Roman" w:hAnsi="Times New Roman" w:cs="Times New Roman"/>
        </w:rPr>
        <w:t xml:space="preserve">н никого не жалеет и никогда </w:t>
      </w:r>
      <w:r w:rsidRPr="005436C0">
        <w:rPr>
          <w:rFonts w:ascii="Times New Roman" w:eastAsia="Times New Roman" w:hAnsi="Times New Roman" w:cs="Times New Roman"/>
          <w:lang w:eastAsia="ru-RU"/>
        </w:rPr>
        <w:t xml:space="preserve">не подает милостыню, недолюбливает своего доброго племянника, его холодное жилище напоминает гроб, а душа давно мертва. Очередная Рождественская ночь станет переломной в жизни героя: благодаря трем Духам Рождества, Скрудж получит чудесную возможность, путешествуя во времени, увидеть своё прошлое, настоящее и будущее. Воспоминания о дорогих сердцу людях и событиях размягчают </w:t>
      </w:r>
      <w:r w:rsidR="00175885">
        <w:rPr>
          <w:rFonts w:ascii="Times New Roman" w:eastAsia="Times New Roman" w:hAnsi="Times New Roman" w:cs="Times New Roman"/>
          <w:lang w:eastAsia="ru-RU"/>
        </w:rPr>
        <w:t>«</w:t>
      </w:r>
      <w:r w:rsidRPr="005436C0">
        <w:rPr>
          <w:rFonts w:ascii="Times New Roman" w:eastAsia="Times New Roman" w:hAnsi="Times New Roman" w:cs="Times New Roman"/>
          <w:lang w:eastAsia="ru-RU"/>
        </w:rPr>
        <w:t>мёртвую душу</w:t>
      </w:r>
      <w:r w:rsidR="00175885">
        <w:rPr>
          <w:rFonts w:ascii="Times New Roman" w:eastAsia="Times New Roman" w:hAnsi="Times New Roman" w:cs="Times New Roman"/>
          <w:lang w:eastAsia="ru-RU"/>
        </w:rPr>
        <w:t>»</w:t>
      </w:r>
      <w:r w:rsidRPr="005436C0">
        <w:rPr>
          <w:rFonts w:ascii="Times New Roman" w:eastAsia="Times New Roman" w:hAnsi="Times New Roman" w:cs="Times New Roman"/>
          <w:lang w:eastAsia="ru-RU"/>
        </w:rPr>
        <w:t xml:space="preserve"> героя, подготавливая его воскресение. Пожалуй, именно эта мысль о святости воспоминаний детства, первой любви и родного дома была очень дорога самому Диккенсу, герой которого радикально изменился под влиянием трогательных картин прошлого: </w:t>
      </w:r>
      <w:r w:rsidR="00175885">
        <w:rPr>
          <w:rFonts w:ascii="Times New Roman" w:eastAsia="Times New Roman" w:hAnsi="Times New Roman" w:cs="Times New Roman"/>
          <w:lang w:eastAsia="ru-RU"/>
        </w:rPr>
        <w:t>«</w:t>
      </w:r>
      <w:r w:rsidRPr="005436C0">
        <w:rPr>
          <w:rFonts w:ascii="Times New Roman" w:eastAsia="Times New Roman" w:hAnsi="Times New Roman" w:cs="Times New Roman"/>
          <w:lang w:eastAsia="ru-RU"/>
        </w:rPr>
        <w:t xml:space="preserve">И таким он стал добрым другом, таким тароватым хозяином, и таким щедрым человеком, что наш славный старый город </w:t>
      </w:r>
      <w:r w:rsidRPr="005436C0">
        <w:rPr>
          <w:rFonts w:ascii="Times New Roman" w:eastAsia="Times New Roman" w:hAnsi="Times New Roman" w:cs="Times New Roman"/>
          <w:lang w:eastAsia="ru-RU"/>
        </w:rPr>
        <w:lastRenderedPageBreak/>
        <w:t>может им только гордиться</w:t>
      </w:r>
      <w:r w:rsidR="00175885">
        <w:rPr>
          <w:rFonts w:ascii="Times New Roman" w:eastAsia="Times New Roman" w:hAnsi="Times New Roman" w:cs="Times New Roman"/>
          <w:lang w:eastAsia="ru-RU"/>
        </w:rPr>
        <w:t>»</w:t>
      </w:r>
      <w:r w:rsidRPr="005436C0">
        <w:rPr>
          <w:rFonts w:ascii="Times New Roman" w:eastAsia="Times New Roman" w:hAnsi="Times New Roman" w:cs="Times New Roman"/>
          <w:lang w:eastAsia="ru-RU"/>
        </w:rPr>
        <w:t xml:space="preserve"> [1]. Характерно, что это чудесное изменение произошло безболезненно и приятно для всех, на буржуазно-мещанский лад: раньше никого не любил, не умел веселиться, экономил так, что сам голодал, а, покаявшись, прежде всего купил индюшку и передал её в бедную многодетную семью своего подчинённого, стал на редкость общительным, весёлым и щедрым.Представляется показательным, что </w:t>
      </w:r>
    </w:p>
    <w:p w:rsidR="00720EDB" w:rsidRPr="005436C0" w:rsidRDefault="00720EDB" w:rsidP="00F97656">
      <w:pPr>
        <w:spacing w:after="0" w:line="240" w:lineRule="auto"/>
        <w:ind w:firstLine="426"/>
        <w:jc w:val="both"/>
        <w:rPr>
          <w:rFonts w:ascii="Times New Roman" w:eastAsia="Times New Roman" w:hAnsi="Times New Roman" w:cs="Times New Roman"/>
          <w:lang w:eastAsia="ru-RU"/>
        </w:rPr>
      </w:pPr>
      <w:r w:rsidRPr="005436C0">
        <w:rPr>
          <w:rFonts w:ascii="Times New Roman" w:eastAsia="Times New Roman" w:hAnsi="Times New Roman" w:cs="Times New Roman"/>
          <w:lang w:eastAsia="ru-RU"/>
        </w:rPr>
        <w:t xml:space="preserve">Диккенса, как справедливо отмечает В. Н. Толмачёв, </w:t>
      </w:r>
      <w:r w:rsidR="00175885">
        <w:rPr>
          <w:rFonts w:ascii="Times New Roman" w:eastAsia="Times New Roman" w:hAnsi="Times New Roman" w:cs="Times New Roman"/>
          <w:lang w:eastAsia="ru-RU"/>
        </w:rPr>
        <w:t>«</w:t>
      </w:r>
      <w:r w:rsidRPr="005436C0">
        <w:rPr>
          <w:rFonts w:ascii="Times New Roman" w:eastAsia="Times New Roman" w:hAnsi="Times New Roman" w:cs="Times New Roman"/>
          <w:lang w:eastAsia="ru-RU"/>
        </w:rPr>
        <w:t xml:space="preserve">…продолжают именовать в Англии творцом британского Рождества – </w:t>
      </w:r>
      <w:r w:rsidR="00175885">
        <w:rPr>
          <w:rFonts w:ascii="Times New Roman" w:eastAsia="Times New Roman" w:hAnsi="Times New Roman" w:cs="Times New Roman"/>
          <w:lang w:eastAsia="ru-RU"/>
        </w:rPr>
        <w:t>«</w:t>
      </w:r>
      <w:r w:rsidRPr="005436C0">
        <w:rPr>
          <w:rFonts w:ascii="Times New Roman" w:eastAsia="Times New Roman" w:hAnsi="Times New Roman" w:cs="Times New Roman"/>
          <w:lang w:eastAsia="ru-RU"/>
        </w:rPr>
        <w:t>троицы еды, питья, молитвы</w:t>
      </w:r>
      <w:r w:rsidR="00175885">
        <w:rPr>
          <w:rFonts w:ascii="Times New Roman" w:eastAsia="Times New Roman" w:hAnsi="Times New Roman" w:cs="Times New Roman"/>
          <w:lang w:eastAsia="ru-RU"/>
        </w:rPr>
        <w:t>»</w:t>
      </w:r>
      <w:r w:rsidRPr="005436C0">
        <w:rPr>
          <w:rFonts w:ascii="Times New Roman" w:eastAsia="Times New Roman" w:hAnsi="Times New Roman" w:cs="Times New Roman"/>
          <w:lang w:eastAsia="ru-RU"/>
        </w:rPr>
        <w:t>…— важнейшего семейного праздника простых людей…</w:t>
      </w:r>
      <w:r w:rsidR="00175885">
        <w:rPr>
          <w:rFonts w:ascii="Times New Roman" w:eastAsia="Times New Roman" w:hAnsi="Times New Roman" w:cs="Times New Roman"/>
          <w:lang w:eastAsia="ru-RU"/>
        </w:rPr>
        <w:t>»</w:t>
      </w:r>
      <w:r w:rsidRPr="005436C0">
        <w:rPr>
          <w:rFonts w:ascii="Times New Roman" w:eastAsia="Times New Roman" w:hAnsi="Times New Roman" w:cs="Times New Roman"/>
          <w:lang w:eastAsia="ru-RU"/>
        </w:rPr>
        <w:t xml:space="preserve"> [2]. Очевидно, что при таком подходе упрощается идея праздника Рождества Христова – вовсе не так важно, зачем родился Христос, важнее традиция собраться всей семьёй, чтобы вдоволь повеселиться и вкусно поесть.</w:t>
      </w:r>
    </w:p>
    <w:p w:rsidR="00720EDB" w:rsidRPr="005436C0" w:rsidRDefault="00720EDB" w:rsidP="00F97656">
      <w:pPr>
        <w:spacing w:after="0" w:line="240" w:lineRule="auto"/>
        <w:ind w:firstLine="426"/>
        <w:jc w:val="both"/>
        <w:rPr>
          <w:rFonts w:ascii="Times New Roman" w:eastAsia="Times New Roman" w:hAnsi="Times New Roman" w:cs="Times New Roman"/>
          <w:lang w:eastAsia="ru-RU"/>
        </w:rPr>
      </w:pPr>
      <w:r w:rsidRPr="005436C0">
        <w:rPr>
          <w:rFonts w:ascii="Times New Roman" w:eastAsia="Times New Roman" w:hAnsi="Times New Roman" w:cs="Times New Roman"/>
          <w:lang w:eastAsia="ru-RU"/>
        </w:rPr>
        <w:t xml:space="preserve">Совсем иначе переживает покаяние герой русской литературы – Влас из одноимённого стихотворения Н.А. Некрасова. Как и Скрудж, Влас, названный автором </w:t>
      </w:r>
      <w:r w:rsidR="00175885">
        <w:rPr>
          <w:rFonts w:ascii="Times New Roman" w:eastAsia="Times New Roman" w:hAnsi="Times New Roman" w:cs="Times New Roman"/>
          <w:lang w:eastAsia="ru-RU"/>
        </w:rPr>
        <w:t>«</w:t>
      </w:r>
      <w:r w:rsidRPr="005436C0">
        <w:rPr>
          <w:rFonts w:ascii="Times New Roman" w:eastAsia="Times New Roman" w:hAnsi="Times New Roman" w:cs="Times New Roman"/>
          <w:lang w:eastAsia="ru-RU"/>
        </w:rPr>
        <w:t>великим грешником</w:t>
      </w:r>
      <w:r w:rsidR="00175885">
        <w:rPr>
          <w:rFonts w:ascii="Times New Roman" w:eastAsia="Times New Roman" w:hAnsi="Times New Roman" w:cs="Times New Roman"/>
          <w:lang w:eastAsia="ru-RU"/>
        </w:rPr>
        <w:t>»</w:t>
      </w:r>
      <w:r w:rsidRPr="005436C0">
        <w:rPr>
          <w:rFonts w:ascii="Times New Roman" w:eastAsia="Times New Roman" w:hAnsi="Times New Roman" w:cs="Times New Roman"/>
          <w:lang w:eastAsia="ru-RU"/>
        </w:rPr>
        <w:t xml:space="preserve">, наделён репутацией бессердечного скряги: </w:t>
      </w:r>
      <w:r w:rsidR="00175885">
        <w:rPr>
          <w:rFonts w:ascii="Times New Roman" w:eastAsia="Times New Roman" w:hAnsi="Times New Roman" w:cs="Times New Roman"/>
          <w:lang w:eastAsia="ru-RU"/>
        </w:rPr>
        <w:t>«</w:t>
      </w:r>
      <w:r w:rsidRPr="005436C0">
        <w:rPr>
          <w:rFonts w:ascii="Times New Roman" w:eastAsia="Times New Roman" w:hAnsi="Times New Roman" w:cs="Times New Roman"/>
          <w:lang w:eastAsia="ru-RU"/>
        </w:rPr>
        <w:t>…У всего соседства бедного Скупит хлеб, а в черный год Не поверит гроша медного, Втрое с нищего сдерет! Брал с родного, брал с убогого, Слыл кащеем-мужиком; Нрава был крутого, строгого…Наконец и грянул гром!</w:t>
      </w:r>
      <w:r w:rsidR="00175885">
        <w:rPr>
          <w:rFonts w:ascii="Times New Roman" w:eastAsia="Times New Roman" w:hAnsi="Times New Roman" w:cs="Times New Roman"/>
          <w:lang w:eastAsia="ru-RU"/>
        </w:rPr>
        <w:t>»</w:t>
      </w:r>
      <w:r w:rsidRPr="005436C0">
        <w:rPr>
          <w:rFonts w:ascii="Times New Roman" w:eastAsia="Times New Roman" w:hAnsi="Times New Roman" w:cs="Times New Roman"/>
          <w:lang w:eastAsia="ru-RU"/>
        </w:rPr>
        <w:t xml:space="preserve"> [3, с.12]. Подобно Скруджу, Влас оказывается на грани жизни и смерти, но вместо задушевных картин детства и юности, так растрогавших героя Диккенса, смертельно заболевший Влас видит</w:t>
      </w:r>
      <w:r w:rsidR="00175885">
        <w:rPr>
          <w:rFonts w:ascii="Times New Roman" w:hAnsi="Times New Roman" w:cs="Times New Roman"/>
        </w:rPr>
        <w:t>«</w:t>
      </w:r>
      <w:r w:rsidRPr="005436C0">
        <w:rPr>
          <w:rFonts w:ascii="Times New Roman" w:eastAsia="Times New Roman" w:hAnsi="Times New Roman" w:cs="Times New Roman"/>
          <w:lang w:eastAsia="ru-RU"/>
        </w:rPr>
        <w:t>света преставление, Видел грешников в аду &lt;…&gt; Там, на хартиях написаны, Влас грехи свои прочел...Влас увидел тьму кромешную И последний дал обет... Внял Господь – и душу грешную Воротил на вольный свет</w:t>
      </w:r>
      <w:r w:rsidR="00175885">
        <w:rPr>
          <w:rFonts w:ascii="Times New Roman" w:eastAsia="Times New Roman" w:hAnsi="Times New Roman" w:cs="Times New Roman"/>
          <w:lang w:eastAsia="ru-RU"/>
        </w:rPr>
        <w:t>»</w:t>
      </w:r>
      <w:r w:rsidRPr="005436C0">
        <w:rPr>
          <w:rFonts w:ascii="Times New Roman" w:eastAsia="Times New Roman" w:hAnsi="Times New Roman" w:cs="Times New Roman"/>
          <w:lang w:eastAsia="ru-RU"/>
        </w:rPr>
        <w:t xml:space="preserve"> [3, с.13].</w:t>
      </w:r>
    </w:p>
    <w:p w:rsidR="00720EDB" w:rsidRPr="005436C0" w:rsidRDefault="00720EDB" w:rsidP="00F97656">
      <w:pPr>
        <w:spacing w:after="0" w:line="240" w:lineRule="auto"/>
        <w:ind w:firstLine="426"/>
        <w:jc w:val="both"/>
        <w:rPr>
          <w:rFonts w:ascii="Times New Roman" w:eastAsia="Times New Roman" w:hAnsi="Times New Roman" w:cs="Times New Roman"/>
          <w:lang w:eastAsia="ru-RU"/>
        </w:rPr>
      </w:pPr>
      <w:r w:rsidRPr="005436C0">
        <w:rPr>
          <w:rFonts w:ascii="Times New Roman" w:eastAsia="Times New Roman" w:hAnsi="Times New Roman" w:cs="Times New Roman"/>
          <w:lang w:eastAsia="ru-RU"/>
        </w:rPr>
        <w:t xml:space="preserve">Картины ада и привели героя к полному духовному перерождению, несколько отличному от того, что пережил Скрудж: </w:t>
      </w:r>
      <w:r w:rsidR="00175885">
        <w:rPr>
          <w:rFonts w:ascii="Times New Roman" w:eastAsia="Times New Roman" w:hAnsi="Times New Roman" w:cs="Times New Roman"/>
          <w:lang w:eastAsia="ru-RU"/>
        </w:rPr>
        <w:t>«</w:t>
      </w:r>
      <w:r w:rsidRPr="005436C0">
        <w:rPr>
          <w:rFonts w:ascii="Times New Roman" w:eastAsia="Times New Roman" w:hAnsi="Times New Roman" w:cs="Times New Roman"/>
          <w:lang w:eastAsia="ru-RU"/>
        </w:rPr>
        <w:t>…Роздал Влас свое имение, Сам остался бос и гол И сбирать на построение Храма Божьего пошел… Сила вся души великая В дело Божие ушла, Словно сроду жадность дикая Непричастна ей была...</w:t>
      </w:r>
      <w:r w:rsidR="00175885">
        <w:rPr>
          <w:rFonts w:ascii="Times New Roman" w:eastAsia="Times New Roman" w:hAnsi="Times New Roman" w:cs="Times New Roman"/>
          <w:lang w:eastAsia="ru-RU"/>
        </w:rPr>
        <w:t>»</w:t>
      </w:r>
      <w:r w:rsidRPr="005436C0">
        <w:rPr>
          <w:rFonts w:ascii="Times New Roman" w:eastAsia="Times New Roman" w:hAnsi="Times New Roman" w:cs="Times New Roman"/>
          <w:lang w:eastAsia="ru-RU"/>
        </w:rPr>
        <w:t xml:space="preserve">[3, с.13]. Отличие видится в том, что, встав на путь покаяния, русский герой становится беспощаден к себе, по слову Спасителя: </w:t>
      </w:r>
      <w:r w:rsidR="00175885">
        <w:rPr>
          <w:rFonts w:ascii="Times New Roman" w:eastAsia="Times New Roman" w:hAnsi="Times New Roman" w:cs="Times New Roman"/>
          <w:lang w:eastAsia="ru-RU"/>
        </w:rPr>
        <w:t>«</w:t>
      </w:r>
      <w:r w:rsidRPr="005436C0">
        <w:rPr>
          <w:rFonts w:ascii="Times New Roman" w:eastAsia="Times New Roman" w:hAnsi="Times New Roman" w:cs="Times New Roman"/>
          <w:lang w:eastAsia="ru-RU"/>
        </w:rPr>
        <w:t>Кто хочет идти за Мною, отвергнись себя, и возьми крест свой, и следуй за Мною</w:t>
      </w:r>
      <w:r w:rsidR="00175885">
        <w:rPr>
          <w:rFonts w:ascii="Times New Roman" w:eastAsia="Times New Roman" w:hAnsi="Times New Roman" w:cs="Times New Roman"/>
          <w:lang w:eastAsia="ru-RU"/>
        </w:rPr>
        <w:t>»</w:t>
      </w:r>
      <w:r w:rsidRPr="005436C0">
        <w:rPr>
          <w:rFonts w:ascii="Times New Roman" w:eastAsia="Times New Roman" w:hAnsi="Times New Roman" w:cs="Times New Roman"/>
          <w:lang w:eastAsia="ru-RU"/>
        </w:rPr>
        <w:t xml:space="preserve"> (Мк. 8: 34).  Влас, раздавший своё имение и оставшийся </w:t>
      </w:r>
      <w:r w:rsidR="00175885">
        <w:rPr>
          <w:rFonts w:ascii="Times New Roman" w:eastAsia="Times New Roman" w:hAnsi="Times New Roman" w:cs="Times New Roman"/>
          <w:lang w:eastAsia="ru-RU"/>
        </w:rPr>
        <w:t>«</w:t>
      </w:r>
      <w:r w:rsidRPr="005436C0">
        <w:rPr>
          <w:rFonts w:ascii="Times New Roman" w:eastAsia="Times New Roman" w:hAnsi="Times New Roman" w:cs="Times New Roman"/>
          <w:lang w:eastAsia="ru-RU"/>
        </w:rPr>
        <w:t>бос и гол</w:t>
      </w:r>
      <w:r w:rsidR="00175885">
        <w:rPr>
          <w:rFonts w:ascii="Times New Roman" w:eastAsia="Times New Roman" w:hAnsi="Times New Roman" w:cs="Times New Roman"/>
          <w:lang w:eastAsia="ru-RU"/>
        </w:rPr>
        <w:t>»</w:t>
      </w:r>
      <w:r w:rsidRPr="005436C0">
        <w:rPr>
          <w:rFonts w:ascii="Times New Roman" w:eastAsia="Times New Roman" w:hAnsi="Times New Roman" w:cs="Times New Roman"/>
          <w:lang w:eastAsia="ru-RU"/>
        </w:rPr>
        <w:t xml:space="preserve">, вряд ли испытывает такой душевный </w:t>
      </w:r>
      <w:r w:rsidR="00175885">
        <w:rPr>
          <w:rFonts w:ascii="Times New Roman" w:eastAsia="Times New Roman" w:hAnsi="Times New Roman" w:cs="Times New Roman"/>
          <w:lang w:eastAsia="ru-RU"/>
        </w:rPr>
        <w:t>«</w:t>
      </w:r>
      <w:r w:rsidRPr="005436C0">
        <w:rPr>
          <w:rFonts w:ascii="Times New Roman" w:eastAsia="Times New Roman" w:hAnsi="Times New Roman" w:cs="Times New Roman"/>
          <w:lang w:eastAsia="ru-RU"/>
        </w:rPr>
        <w:t>комфорт</w:t>
      </w:r>
      <w:r w:rsidR="00175885">
        <w:rPr>
          <w:rFonts w:ascii="Times New Roman" w:eastAsia="Times New Roman" w:hAnsi="Times New Roman" w:cs="Times New Roman"/>
          <w:lang w:eastAsia="ru-RU"/>
        </w:rPr>
        <w:t>»</w:t>
      </w:r>
      <w:r w:rsidRPr="005436C0">
        <w:rPr>
          <w:rFonts w:ascii="Times New Roman" w:eastAsia="Times New Roman" w:hAnsi="Times New Roman" w:cs="Times New Roman"/>
          <w:lang w:eastAsia="ru-RU"/>
        </w:rPr>
        <w:t xml:space="preserve">, как Скрудж, но и не </w:t>
      </w:r>
      <w:r w:rsidR="00175885">
        <w:rPr>
          <w:rFonts w:ascii="Times New Roman" w:eastAsia="Times New Roman" w:hAnsi="Times New Roman" w:cs="Times New Roman"/>
          <w:lang w:eastAsia="ru-RU"/>
        </w:rPr>
        <w:t>«</w:t>
      </w:r>
      <w:r w:rsidRPr="005436C0">
        <w:rPr>
          <w:rFonts w:ascii="Times New Roman" w:eastAsia="Times New Roman" w:hAnsi="Times New Roman" w:cs="Times New Roman"/>
          <w:lang w:eastAsia="ru-RU"/>
        </w:rPr>
        <w:t>комфорта</w:t>
      </w:r>
      <w:r w:rsidR="00175885">
        <w:rPr>
          <w:rFonts w:ascii="Times New Roman" w:eastAsia="Times New Roman" w:hAnsi="Times New Roman" w:cs="Times New Roman"/>
          <w:lang w:eastAsia="ru-RU"/>
        </w:rPr>
        <w:t>»</w:t>
      </w:r>
      <w:r w:rsidRPr="005436C0">
        <w:rPr>
          <w:rFonts w:ascii="Times New Roman" w:eastAsia="Times New Roman" w:hAnsi="Times New Roman" w:cs="Times New Roman"/>
          <w:lang w:eastAsia="ru-RU"/>
        </w:rPr>
        <w:t xml:space="preserve"> он ищет, а, подобно лучшим героям Ф. М. Достоевского, </w:t>
      </w:r>
      <w:r w:rsidR="00175885">
        <w:rPr>
          <w:rFonts w:ascii="Times New Roman" w:eastAsia="Times New Roman" w:hAnsi="Times New Roman" w:cs="Times New Roman"/>
          <w:lang w:eastAsia="ru-RU"/>
        </w:rPr>
        <w:t>«</w:t>
      </w:r>
      <w:r w:rsidRPr="005436C0">
        <w:rPr>
          <w:rFonts w:ascii="Times New Roman" w:eastAsia="Times New Roman" w:hAnsi="Times New Roman" w:cs="Times New Roman"/>
          <w:lang w:eastAsia="ru-RU"/>
        </w:rPr>
        <w:t>пострадать хочет</w:t>
      </w:r>
      <w:r w:rsidR="00175885">
        <w:rPr>
          <w:rFonts w:ascii="Times New Roman" w:eastAsia="Times New Roman" w:hAnsi="Times New Roman" w:cs="Times New Roman"/>
          <w:lang w:eastAsia="ru-RU"/>
        </w:rPr>
        <w:t>»</w:t>
      </w:r>
      <w:r w:rsidRPr="005436C0">
        <w:rPr>
          <w:rFonts w:ascii="Times New Roman" w:eastAsia="Times New Roman" w:hAnsi="Times New Roman" w:cs="Times New Roman"/>
          <w:lang w:eastAsia="ru-RU"/>
        </w:rPr>
        <w:t xml:space="preserve"> (кстати, известно, что сам Достоевский называл стихотворение </w:t>
      </w:r>
      <w:r w:rsidR="00175885">
        <w:rPr>
          <w:rFonts w:ascii="Times New Roman" w:eastAsia="Times New Roman" w:hAnsi="Times New Roman" w:cs="Times New Roman"/>
          <w:lang w:eastAsia="ru-RU"/>
        </w:rPr>
        <w:t>«</w:t>
      </w:r>
      <w:r w:rsidRPr="005436C0">
        <w:rPr>
          <w:rFonts w:ascii="Times New Roman" w:eastAsia="Times New Roman" w:hAnsi="Times New Roman" w:cs="Times New Roman"/>
          <w:lang w:eastAsia="ru-RU"/>
        </w:rPr>
        <w:t>Влас</w:t>
      </w:r>
      <w:r w:rsidR="00175885">
        <w:rPr>
          <w:rFonts w:ascii="Times New Roman" w:eastAsia="Times New Roman" w:hAnsi="Times New Roman" w:cs="Times New Roman"/>
          <w:lang w:eastAsia="ru-RU"/>
        </w:rPr>
        <w:t>»«</w:t>
      </w:r>
      <w:r w:rsidRPr="005436C0">
        <w:rPr>
          <w:rFonts w:ascii="Times New Roman" w:eastAsia="Times New Roman" w:hAnsi="Times New Roman" w:cs="Times New Roman"/>
          <w:lang w:eastAsia="ru-RU"/>
        </w:rPr>
        <w:t>великим</w:t>
      </w:r>
      <w:r w:rsidR="00175885">
        <w:rPr>
          <w:rFonts w:ascii="Times New Roman" w:eastAsia="Times New Roman" w:hAnsi="Times New Roman" w:cs="Times New Roman"/>
          <w:lang w:eastAsia="ru-RU"/>
        </w:rPr>
        <w:t>»</w:t>
      </w:r>
      <w:r w:rsidRPr="005436C0">
        <w:rPr>
          <w:rFonts w:ascii="Times New Roman" w:eastAsia="Times New Roman" w:hAnsi="Times New Roman" w:cs="Times New Roman"/>
          <w:lang w:eastAsia="ru-RU"/>
        </w:rPr>
        <w:t xml:space="preserve">). В связи с этим справедливым представляется замечание В. Мельника о том, что </w:t>
      </w:r>
      <w:r w:rsidR="00175885">
        <w:rPr>
          <w:rFonts w:ascii="Times New Roman" w:eastAsia="Times New Roman" w:hAnsi="Times New Roman" w:cs="Times New Roman"/>
          <w:lang w:eastAsia="ru-RU"/>
        </w:rPr>
        <w:t>«</w:t>
      </w:r>
      <w:r w:rsidRPr="005436C0">
        <w:rPr>
          <w:rFonts w:ascii="Times New Roman" w:eastAsia="Times New Roman" w:hAnsi="Times New Roman" w:cs="Times New Roman"/>
          <w:lang w:eastAsia="ru-RU"/>
        </w:rPr>
        <w:t>Некрасов как поэт нацелен на воспевание подвига, жертвы, покаяния (как одного из видов подвига)</w:t>
      </w:r>
      <w:r w:rsidR="00175885">
        <w:rPr>
          <w:rFonts w:ascii="Times New Roman" w:eastAsia="Times New Roman" w:hAnsi="Times New Roman" w:cs="Times New Roman"/>
          <w:lang w:eastAsia="ru-RU"/>
        </w:rPr>
        <w:t>»</w:t>
      </w:r>
      <w:r w:rsidRPr="005436C0">
        <w:rPr>
          <w:rFonts w:ascii="Times New Roman" w:eastAsia="Times New Roman" w:hAnsi="Times New Roman" w:cs="Times New Roman"/>
          <w:lang w:eastAsia="ru-RU"/>
        </w:rPr>
        <w:t xml:space="preserve"> [4]. Для иллюстрации этого тезиса исследователь обращается к стихотворению </w:t>
      </w:r>
      <w:r w:rsidR="00175885">
        <w:rPr>
          <w:rFonts w:ascii="Times New Roman" w:eastAsia="Times New Roman" w:hAnsi="Times New Roman" w:cs="Times New Roman"/>
          <w:lang w:eastAsia="ru-RU"/>
        </w:rPr>
        <w:t>«</w:t>
      </w:r>
      <w:r w:rsidRPr="005436C0">
        <w:rPr>
          <w:rFonts w:ascii="Times New Roman" w:eastAsia="Times New Roman" w:hAnsi="Times New Roman" w:cs="Times New Roman"/>
          <w:lang w:eastAsia="ru-RU"/>
        </w:rPr>
        <w:t>Влас</w:t>
      </w:r>
      <w:r w:rsidR="00175885">
        <w:rPr>
          <w:rFonts w:ascii="Times New Roman" w:eastAsia="Times New Roman" w:hAnsi="Times New Roman" w:cs="Times New Roman"/>
          <w:lang w:eastAsia="ru-RU"/>
        </w:rPr>
        <w:t>»</w:t>
      </w:r>
      <w:r w:rsidRPr="005436C0">
        <w:rPr>
          <w:rFonts w:ascii="Times New Roman" w:eastAsia="Times New Roman" w:hAnsi="Times New Roman" w:cs="Times New Roman"/>
          <w:lang w:eastAsia="ru-RU"/>
        </w:rPr>
        <w:t xml:space="preserve"> и подчёркивает, что Некрасову, изображающему воскрешение покаявшегося грешника, </w:t>
      </w:r>
      <w:r w:rsidR="00175885">
        <w:rPr>
          <w:rFonts w:ascii="Times New Roman" w:eastAsia="Times New Roman" w:hAnsi="Times New Roman" w:cs="Times New Roman"/>
          <w:lang w:eastAsia="ru-RU"/>
        </w:rPr>
        <w:t>«</w:t>
      </w:r>
      <w:r w:rsidRPr="005436C0">
        <w:rPr>
          <w:rFonts w:ascii="Times New Roman" w:eastAsia="Times New Roman" w:hAnsi="Times New Roman" w:cs="Times New Roman"/>
          <w:lang w:eastAsia="ru-RU"/>
        </w:rPr>
        <w:t>очень важно показать аскезу жертвенности, а не только самое стремление к жертве. Отсюда упоминание о тридцати годах скитаний, о питании через подаяние, строгое соблюдение обета, звон железных вериг</w:t>
      </w:r>
      <w:r w:rsidR="00175885">
        <w:rPr>
          <w:rFonts w:ascii="Times New Roman" w:eastAsia="Times New Roman" w:hAnsi="Times New Roman" w:cs="Times New Roman"/>
          <w:lang w:eastAsia="ru-RU"/>
        </w:rPr>
        <w:t>»</w:t>
      </w:r>
      <w:r w:rsidRPr="005436C0">
        <w:rPr>
          <w:rFonts w:ascii="Times New Roman" w:eastAsia="Times New Roman" w:hAnsi="Times New Roman" w:cs="Times New Roman"/>
          <w:lang w:eastAsia="ru-RU"/>
        </w:rPr>
        <w:t xml:space="preserve"> [4]. Такие значимые детали, как </w:t>
      </w:r>
      <w:r w:rsidR="00175885">
        <w:rPr>
          <w:rFonts w:ascii="Times New Roman" w:eastAsia="Times New Roman" w:hAnsi="Times New Roman" w:cs="Times New Roman"/>
          <w:lang w:eastAsia="ru-RU"/>
        </w:rPr>
        <w:t>«</w:t>
      </w:r>
      <w:r w:rsidRPr="005436C0">
        <w:rPr>
          <w:rFonts w:ascii="Times New Roman" w:eastAsia="Times New Roman" w:hAnsi="Times New Roman" w:cs="Times New Roman"/>
          <w:lang w:eastAsia="ru-RU"/>
        </w:rPr>
        <w:t>питание через подаяние</w:t>
      </w:r>
      <w:r w:rsidR="00175885">
        <w:rPr>
          <w:rFonts w:ascii="Times New Roman" w:eastAsia="Times New Roman" w:hAnsi="Times New Roman" w:cs="Times New Roman"/>
          <w:lang w:eastAsia="ru-RU"/>
        </w:rPr>
        <w:t>»</w:t>
      </w:r>
      <w:r w:rsidRPr="005436C0">
        <w:rPr>
          <w:rFonts w:ascii="Times New Roman" w:eastAsia="Times New Roman" w:hAnsi="Times New Roman" w:cs="Times New Roman"/>
          <w:lang w:eastAsia="ru-RU"/>
        </w:rPr>
        <w:t xml:space="preserve"> и </w:t>
      </w:r>
      <w:r w:rsidR="00175885">
        <w:rPr>
          <w:rFonts w:ascii="Times New Roman" w:eastAsia="Times New Roman" w:hAnsi="Times New Roman" w:cs="Times New Roman"/>
          <w:lang w:eastAsia="ru-RU"/>
        </w:rPr>
        <w:t>«</w:t>
      </w:r>
      <w:r w:rsidRPr="005436C0">
        <w:rPr>
          <w:rFonts w:ascii="Times New Roman" w:eastAsia="Times New Roman" w:hAnsi="Times New Roman" w:cs="Times New Roman"/>
          <w:lang w:eastAsia="ru-RU"/>
        </w:rPr>
        <w:t>звон железных вериг</w:t>
      </w:r>
      <w:r w:rsidR="00175885">
        <w:rPr>
          <w:rFonts w:ascii="Times New Roman" w:eastAsia="Times New Roman" w:hAnsi="Times New Roman" w:cs="Times New Roman"/>
          <w:lang w:eastAsia="ru-RU"/>
        </w:rPr>
        <w:t>»</w:t>
      </w:r>
      <w:r w:rsidRPr="005436C0">
        <w:rPr>
          <w:rFonts w:ascii="Times New Roman" w:eastAsia="Times New Roman" w:hAnsi="Times New Roman" w:cs="Times New Roman"/>
          <w:lang w:eastAsia="ru-RU"/>
        </w:rPr>
        <w:t xml:space="preserve"> при сопоставлении с историей Скруджа позволяют </w:t>
      </w:r>
      <w:r w:rsidR="00175885">
        <w:rPr>
          <w:rFonts w:ascii="Times New Roman" w:eastAsia="Times New Roman" w:hAnsi="Times New Roman" w:cs="Times New Roman"/>
          <w:lang w:eastAsia="ru-RU"/>
        </w:rPr>
        <w:t>«</w:t>
      </w:r>
      <w:r w:rsidRPr="005436C0">
        <w:rPr>
          <w:rFonts w:ascii="Times New Roman" w:eastAsia="Times New Roman" w:hAnsi="Times New Roman" w:cs="Times New Roman"/>
          <w:lang w:eastAsia="ru-RU"/>
        </w:rPr>
        <w:t>наглядно-предметным</w:t>
      </w:r>
      <w:r w:rsidR="00175885">
        <w:rPr>
          <w:rFonts w:ascii="Times New Roman" w:eastAsia="Times New Roman" w:hAnsi="Times New Roman" w:cs="Times New Roman"/>
          <w:lang w:eastAsia="ru-RU"/>
        </w:rPr>
        <w:t>»</w:t>
      </w:r>
      <w:r w:rsidRPr="005436C0">
        <w:rPr>
          <w:rFonts w:ascii="Times New Roman" w:eastAsia="Times New Roman" w:hAnsi="Times New Roman" w:cs="Times New Roman"/>
          <w:lang w:eastAsia="ru-RU"/>
        </w:rPr>
        <w:t xml:space="preserve"> образом понять различие в решении вопроса о </w:t>
      </w:r>
      <w:r w:rsidR="00175885">
        <w:rPr>
          <w:rFonts w:ascii="Times New Roman" w:eastAsia="Times New Roman" w:hAnsi="Times New Roman" w:cs="Times New Roman"/>
          <w:lang w:eastAsia="ru-RU"/>
        </w:rPr>
        <w:t>«</w:t>
      </w:r>
      <w:r w:rsidRPr="005436C0">
        <w:rPr>
          <w:rFonts w:ascii="Times New Roman" w:eastAsia="Times New Roman" w:hAnsi="Times New Roman" w:cs="Times New Roman"/>
          <w:lang w:eastAsia="ru-RU"/>
        </w:rPr>
        <w:t>плодах покаяния</w:t>
      </w:r>
      <w:r w:rsidR="00175885">
        <w:rPr>
          <w:rFonts w:ascii="Times New Roman" w:eastAsia="Times New Roman" w:hAnsi="Times New Roman" w:cs="Times New Roman"/>
          <w:lang w:eastAsia="ru-RU"/>
        </w:rPr>
        <w:t>»</w:t>
      </w:r>
      <w:r w:rsidRPr="005436C0">
        <w:rPr>
          <w:rFonts w:ascii="Times New Roman" w:eastAsia="Times New Roman" w:hAnsi="Times New Roman" w:cs="Times New Roman"/>
          <w:lang w:eastAsia="ru-RU"/>
        </w:rPr>
        <w:t xml:space="preserve"> русским поэтом и английским писателем: герой Некрасова, </w:t>
      </w:r>
      <w:r w:rsidR="00175885">
        <w:rPr>
          <w:rFonts w:ascii="Times New Roman" w:eastAsia="Times New Roman" w:hAnsi="Times New Roman" w:cs="Times New Roman"/>
          <w:lang w:eastAsia="ru-RU"/>
        </w:rPr>
        <w:t>«</w:t>
      </w:r>
      <w:r w:rsidRPr="005436C0">
        <w:rPr>
          <w:rFonts w:ascii="Times New Roman" w:eastAsia="Times New Roman" w:hAnsi="Times New Roman" w:cs="Times New Roman"/>
          <w:lang w:eastAsia="ru-RU"/>
        </w:rPr>
        <w:t>отвергаясь себя</w:t>
      </w:r>
      <w:r w:rsidR="00175885">
        <w:rPr>
          <w:rFonts w:ascii="Times New Roman" w:eastAsia="Times New Roman" w:hAnsi="Times New Roman" w:cs="Times New Roman"/>
          <w:lang w:eastAsia="ru-RU"/>
        </w:rPr>
        <w:t>»</w:t>
      </w:r>
      <w:r w:rsidRPr="005436C0">
        <w:rPr>
          <w:rFonts w:ascii="Times New Roman" w:eastAsia="Times New Roman" w:hAnsi="Times New Roman" w:cs="Times New Roman"/>
          <w:lang w:eastAsia="ru-RU"/>
        </w:rPr>
        <w:t xml:space="preserve">, находит духовные силы и на то, чтобы взять </w:t>
      </w:r>
      <w:r w:rsidR="00175885">
        <w:rPr>
          <w:rFonts w:ascii="Times New Roman" w:eastAsia="Times New Roman" w:hAnsi="Times New Roman" w:cs="Times New Roman"/>
          <w:lang w:eastAsia="ru-RU"/>
        </w:rPr>
        <w:t>«</w:t>
      </w:r>
      <w:r w:rsidRPr="005436C0">
        <w:rPr>
          <w:rFonts w:ascii="Times New Roman" w:eastAsia="Times New Roman" w:hAnsi="Times New Roman" w:cs="Times New Roman"/>
          <w:lang w:eastAsia="ru-RU"/>
        </w:rPr>
        <w:t>крест свой</w:t>
      </w:r>
      <w:r w:rsidR="00175885">
        <w:rPr>
          <w:rFonts w:ascii="Times New Roman" w:eastAsia="Times New Roman" w:hAnsi="Times New Roman" w:cs="Times New Roman"/>
          <w:lang w:eastAsia="ru-RU"/>
        </w:rPr>
        <w:t>»</w:t>
      </w:r>
      <w:r w:rsidRPr="005436C0">
        <w:rPr>
          <w:rFonts w:ascii="Times New Roman" w:eastAsia="Times New Roman" w:hAnsi="Times New Roman" w:cs="Times New Roman"/>
          <w:lang w:eastAsia="ru-RU"/>
        </w:rPr>
        <w:t xml:space="preserve"> и следовать за Спасителем; Скрудж, становясь добрее и человечнее, начинает ценить земные радости и наслаждаться ими. </w:t>
      </w:r>
    </w:p>
    <w:p w:rsidR="00720EDB" w:rsidRPr="005436C0" w:rsidRDefault="00720EDB" w:rsidP="00F97656">
      <w:pPr>
        <w:spacing w:after="0" w:line="240" w:lineRule="auto"/>
        <w:ind w:firstLine="426"/>
        <w:jc w:val="both"/>
        <w:rPr>
          <w:rFonts w:ascii="Times New Roman" w:eastAsia="Times New Roman" w:hAnsi="Times New Roman" w:cs="Times New Roman"/>
          <w:b/>
          <w:lang w:eastAsia="ru-RU"/>
        </w:rPr>
      </w:pPr>
      <w:r w:rsidRPr="005436C0">
        <w:rPr>
          <w:rFonts w:ascii="Times New Roman" w:eastAsia="Times New Roman" w:hAnsi="Times New Roman" w:cs="Times New Roman"/>
          <w:lang w:eastAsia="ru-RU"/>
        </w:rPr>
        <w:t xml:space="preserve">Думается, различия в решении темы покаяния в </w:t>
      </w:r>
      <w:r w:rsidR="00175885">
        <w:rPr>
          <w:rFonts w:ascii="Times New Roman" w:eastAsia="Times New Roman" w:hAnsi="Times New Roman" w:cs="Times New Roman"/>
          <w:lang w:eastAsia="ru-RU"/>
        </w:rPr>
        <w:t>«</w:t>
      </w:r>
      <w:r w:rsidRPr="005436C0">
        <w:rPr>
          <w:rFonts w:ascii="Times New Roman" w:eastAsia="Times New Roman" w:hAnsi="Times New Roman" w:cs="Times New Roman"/>
          <w:lang w:eastAsia="ru-RU"/>
        </w:rPr>
        <w:t>Рождественской песне</w:t>
      </w:r>
      <w:r w:rsidR="00175885">
        <w:rPr>
          <w:rFonts w:ascii="Times New Roman" w:eastAsia="Times New Roman" w:hAnsi="Times New Roman" w:cs="Times New Roman"/>
          <w:lang w:eastAsia="ru-RU"/>
        </w:rPr>
        <w:t>»</w:t>
      </w:r>
      <w:r w:rsidRPr="005436C0">
        <w:rPr>
          <w:rFonts w:ascii="Times New Roman" w:eastAsia="Times New Roman" w:hAnsi="Times New Roman" w:cs="Times New Roman"/>
          <w:lang w:eastAsia="ru-RU"/>
        </w:rPr>
        <w:t xml:space="preserve"> Ч. Диккенса и стихотворении </w:t>
      </w:r>
      <w:r w:rsidR="00175885">
        <w:rPr>
          <w:rFonts w:ascii="Times New Roman" w:eastAsia="Times New Roman" w:hAnsi="Times New Roman" w:cs="Times New Roman"/>
          <w:lang w:eastAsia="ru-RU"/>
        </w:rPr>
        <w:t>«</w:t>
      </w:r>
      <w:r w:rsidRPr="005436C0">
        <w:rPr>
          <w:rFonts w:ascii="Times New Roman" w:eastAsia="Times New Roman" w:hAnsi="Times New Roman" w:cs="Times New Roman"/>
          <w:lang w:eastAsia="ru-RU"/>
        </w:rPr>
        <w:t>Влас</w:t>
      </w:r>
      <w:r w:rsidR="00175885">
        <w:rPr>
          <w:rFonts w:ascii="Times New Roman" w:eastAsia="Times New Roman" w:hAnsi="Times New Roman" w:cs="Times New Roman"/>
          <w:lang w:eastAsia="ru-RU"/>
        </w:rPr>
        <w:t>»</w:t>
      </w:r>
      <w:r w:rsidRPr="005436C0">
        <w:rPr>
          <w:rFonts w:ascii="Times New Roman" w:eastAsia="Times New Roman" w:hAnsi="Times New Roman" w:cs="Times New Roman"/>
          <w:lang w:eastAsia="ru-RU"/>
        </w:rPr>
        <w:t xml:space="preserve"> Н. А. Некрасова обусловлено тем, что данные произведения появились на разной национально-религиозной и культурной почве, определившей и знаковые </w:t>
      </w:r>
      <w:r w:rsidR="00175885">
        <w:rPr>
          <w:rFonts w:ascii="Times New Roman" w:eastAsia="Times New Roman" w:hAnsi="Times New Roman" w:cs="Times New Roman"/>
          <w:lang w:eastAsia="ru-RU"/>
        </w:rPr>
        <w:t>«</w:t>
      </w:r>
      <w:r w:rsidRPr="005436C0">
        <w:rPr>
          <w:rFonts w:ascii="Times New Roman" w:eastAsia="Times New Roman" w:hAnsi="Times New Roman" w:cs="Times New Roman"/>
          <w:lang w:eastAsia="ru-RU"/>
        </w:rPr>
        <w:t>ментальные</w:t>
      </w:r>
      <w:r w:rsidR="00175885">
        <w:rPr>
          <w:rFonts w:ascii="Times New Roman" w:eastAsia="Times New Roman" w:hAnsi="Times New Roman" w:cs="Times New Roman"/>
          <w:lang w:eastAsia="ru-RU"/>
        </w:rPr>
        <w:t>»</w:t>
      </w:r>
      <w:r w:rsidRPr="005436C0">
        <w:rPr>
          <w:rFonts w:ascii="Times New Roman" w:eastAsia="Times New Roman" w:hAnsi="Times New Roman" w:cs="Times New Roman"/>
          <w:lang w:eastAsia="ru-RU"/>
        </w:rPr>
        <w:t xml:space="preserve"> отличия в мировоззрении английского и русского писателей-классиков.</w:t>
      </w:r>
    </w:p>
    <w:p w:rsidR="00720EDB" w:rsidRPr="005436C0" w:rsidRDefault="00720EDB" w:rsidP="00F97656">
      <w:pPr>
        <w:spacing w:after="0" w:line="240" w:lineRule="auto"/>
        <w:ind w:firstLine="426"/>
        <w:jc w:val="both"/>
        <w:rPr>
          <w:rFonts w:ascii="Times New Roman" w:eastAsia="Times New Roman" w:hAnsi="Times New Roman" w:cs="Times New Roman"/>
          <w:b/>
          <w:lang w:eastAsia="ru-RU"/>
        </w:rPr>
      </w:pPr>
    </w:p>
    <w:p w:rsidR="00720EDB" w:rsidRPr="005436C0" w:rsidRDefault="00B8653E" w:rsidP="00F97656">
      <w:pPr>
        <w:spacing w:after="0" w:line="240" w:lineRule="auto"/>
        <w:ind w:firstLine="426"/>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Список литературы</w:t>
      </w:r>
    </w:p>
    <w:p w:rsidR="00720EDB" w:rsidRPr="005436C0" w:rsidRDefault="00720EDB" w:rsidP="00F97656">
      <w:pPr>
        <w:spacing w:after="0" w:line="240" w:lineRule="auto"/>
        <w:ind w:firstLine="426"/>
        <w:jc w:val="both"/>
        <w:rPr>
          <w:rFonts w:ascii="Times New Roman" w:eastAsia="Times New Roman" w:hAnsi="Times New Roman" w:cs="Times New Roman"/>
          <w:lang w:eastAsia="ru-RU"/>
        </w:rPr>
      </w:pPr>
      <w:r w:rsidRPr="005436C0">
        <w:rPr>
          <w:rFonts w:ascii="Times New Roman" w:hAnsi="Times New Roman" w:cs="Times New Roman"/>
        </w:rPr>
        <w:t>1. Диккенс, Чарльз Рождественская песнь в прозе</w:t>
      </w:r>
      <w:r w:rsidR="00432275" w:rsidRPr="00432275">
        <w:rPr>
          <w:rFonts w:ascii="Times New Roman" w:hAnsi="Times New Roman" w:cs="Times New Roman"/>
        </w:rPr>
        <w:t>:</w:t>
      </w:r>
      <w:r w:rsidRPr="005436C0">
        <w:rPr>
          <w:rFonts w:ascii="Times New Roman" w:hAnsi="Times New Roman" w:cs="Times New Roman"/>
        </w:rPr>
        <w:t xml:space="preserve"> [</w:t>
      </w:r>
      <w:r w:rsidR="00432275">
        <w:rPr>
          <w:rFonts w:ascii="Times New Roman" w:hAnsi="Times New Roman" w:cs="Times New Roman"/>
        </w:rPr>
        <w:t>сайт</w:t>
      </w:r>
      <w:r w:rsidRPr="005436C0">
        <w:rPr>
          <w:rFonts w:ascii="Times New Roman" w:hAnsi="Times New Roman" w:cs="Times New Roman"/>
        </w:rPr>
        <w:t xml:space="preserve">]. </w:t>
      </w:r>
      <w:r w:rsidR="00432275">
        <w:rPr>
          <w:rFonts w:ascii="Times New Roman" w:hAnsi="Times New Roman" w:cs="Times New Roman"/>
          <w:lang w:val="en-US"/>
        </w:rPr>
        <w:t>URL</w:t>
      </w:r>
      <w:r w:rsidRPr="005436C0">
        <w:rPr>
          <w:rFonts w:ascii="Times New Roman" w:hAnsi="Times New Roman" w:cs="Times New Roman"/>
        </w:rPr>
        <w:t>: http://lib.ru/INPRO</w:t>
      </w:r>
      <w:r w:rsidR="00432275">
        <w:rPr>
          <w:rFonts w:ascii="Times New Roman" w:hAnsi="Times New Roman" w:cs="Times New Roman"/>
        </w:rPr>
        <w:t xml:space="preserve">Z/DIKKENS/d12.txt, свободный </w:t>
      </w:r>
      <w:r w:rsidRPr="005436C0">
        <w:rPr>
          <w:rFonts w:ascii="Times New Roman" w:hAnsi="Times New Roman" w:cs="Times New Roman"/>
        </w:rPr>
        <w:t>(дата обращения: 11.03.2018).</w:t>
      </w:r>
    </w:p>
    <w:p w:rsidR="00720EDB" w:rsidRPr="005436C0" w:rsidRDefault="00720EDB" w:rsidP="00F97656">
      <w:pPr>
        <w:spacing w:after="0" w:line="240" w:lineRule="auto"/>
        <w:ind w:firstLine="426"/>
        <w:jc w:val="both"/>
        <w:rPr>
          <w:rFonts w:ascii="Times New Roman" w:eastAsia="Times New Roman" w:hAnsi="Times New Roman" w:cs="Times New Roman"/>
          <w:lang w:eastAsia="ru-RU"/>
        </w:rPr>
      </w:pPr>
      <w:r w:rsidRPr="005436C0">
        <w:rPr>
          <w:rFonts w:ascii="Times New Roman" w:eastAsia="Times New Roman" w:hAnsi="Times New Roman" w:cs="Times New Roman"/>
          <w:lang w:eastAsia="ru-RU"/>
        </w:rPr>
        <w:t>2. Толмачёв, В.Н.</w:t>
      </w:r>
      <w:r w:rsidR="00432275">
        <w:rPr>
          <w:rFonts w:ascii="Times New Roman" w:hAnsi="Times New Roman" w:cs="Times New Roman"/>
        </w:rPr>
        <w:t xml:space="preserve"> Рождественская песнь в прозе</w:t>
      </w:r>
      <w:r w:rsidR="00432275" w:rsidRPr="00432275">
        <w:rPr>
          <w:rFonts w:ascii="Times New Roman" w:hAnsi="Times New Roman" w:cs="Times New Roman"/>
        </w:rPr>
        <w:t>:</w:t>
      </w:r>
      <w:r w:rsidR="00432275" w:rsidRPr="005436C0">
        <w:rPr>
          <w:rFonts w:ascii="Times New Roman" w:hAnsi="Times New Roman" w:cs="Times New Roman"/>
        </w:rPr>
        <w:t xml:space="preserve"> [</w:t>
      </w:r>
      <w:r w:rsidR="00432275">
        <w:rPr>
          <w:rFonts w:ascii="Times New Roman" w:hAnsi="Times New Roman" w:cs="Times New Roman"/>
        </w:rPr>
        <w:t>сайт</w:t>
      </w:r>
      <w:r w:rsidR="00432275" w:rsidRPr="005436C0">
        <w:rPr>
          <w:rFonts w:ascii="Times New Roman" w:hAnsi="Times New Roman" w:cs="Times New Roman"/>
        </w:rPr>
        <w:t xml:space="preserve">]. </w:t>
      </w:r>
      <w:r w:rsidR="00432275">
        <w:rPr>
          <w:rFonts w:ascii="Times New Roman" w:hAnsi="Times New Roman" w:cs="Times New Roman"/>
          <w:lang w:val="en-US"/>
        </w:rPr>
        <w:t>URL</w:t>
      </w:r>
      <w:r w:rsidR="00432275" w:rsidRPr="005436C0">
        <w:rPr>
          <w:rFonts w:ascii="Times New Roman" w:hAnsi="Times New Roman" w:cs="Times New Roman"/>
        </w:rPr>
        <w:t>:</w:t>
      </w:r>
      <w:hyperlink r:id="rId80" w:anchor="_blank" w:history="1">
        <w:r w:rsidRPr="005436C0">
          <w:rPr>
            <w:rStyle w:val="af"/>
            <w:rFonts w:ascii="Times New Roman" w:hAnsi="Times New Roman" w:cs="Times New Roman"/>
            <w:iCs/>
            <w:color w:val="auto"/>
            <w:u w:val="none"/>
          </w:rPr>
          <w:t>pravoslavie.ru</w:t>
        </w:r>
      </w:hyperlink>
      <w:r w:rsidRPr="005436C0">
        <w:rPr>
          <w:rFonts w:ascii="Times New Roman" w:hAnsi="Times New Roman" w:cs="Times New Roman"/>
          <w:iCs/>
        </w:rPr>
        <w:t xml:space="preserve">› </w:t>
      </w:r>
      <w:hyperlink r:id="rId81" w:anchor="_blank" w:history="1">
        <w:r w:rsidRPr="005436C0">
          <w:rPr>
            <w:rStyle w:val="af"/>
            <w:rFonts w:ascii="Times New Roman" w:hAnsi="Times New Roman" w:cs="Times New Roman"/>
            <w:iCs/>
            <w:color w:val="auto"/>
            <w:u w:val="none"/>
          </w:rPr>
          <w:t>Сретенский монастырь</w:t>
        </w:r>
      </w:hyperlink>
      <w:r w:rsidRPr="005436C0">
        <w:rPr>
          <w:rFonts w:ascii="Times New Roman" w:hAnsi="Times New Roman" w:cs="Times New Roman"/>
          <w:iCs/>
        </w:rPr>
        <w:t>› 6110.htm</w:t>
      </w:r>
      <w:r w:rsidRPr="005436C0">
        <w:rPr>
          <w:rFonts w:ascii="Times New Roman" w:hAnsi="Times New Roman" w:cs="Times New Roman"/>
        </w:rPr>
        <w:t>(дата обращения: 11.03.2018).</w:t>
      </w:r>
    </w:p>
    <w:p w:rsidR="00720EDB" w:rsidRPr="005436C0" w:rsidRDefault="00720EDB" w:rsidP="00F97656">
      <w:pPr>
        <w:spacing w:after="0" w:line="240" w:lineRule="auto"/>
        <w:ind w:firstLine="426"/>
        <w:jc w:val="both"/>
        <w:rPr>
          <w:rFonts w:ascii="Times New Roman" w:eastAsia="Times New Roman" w:hAnsi="Times New Roman" w:cs="Times New Roman"/>
          <w:lang w:eastAsia="ru-RU"/>
        </w:rPr>
      </w:pPr>
      <w:r w:rsidRPr="005436C0">
        <w:rPr>
          <w:rFonts w:ascii="Times New Roman" w:eastAsia="Times New Roman" w:hAnsi="Times New Roman" w:cs="Times New Roman"/>
          <w:lang w:eastAsia="ru-RU"/>
        </w:rPr>
        <w:t xml:space="preserve">3. </w:t>
      </w:r>
      <w:r w:rsidRPr="000C711D">
        <w:rPr>
          <w:rFonts w:ascii="Times New Roman" w:hAnsi="Times New Roman" w:cs="Times New Roman"/>
          <w:shd w:val="clear" w:color="auto" w:fill="FFFFFF"/>
        </w:rPr>
        <w:t>Некрасов Н. А.</w:t>
      </w:r>
      <w:r w:rsidRPr="005436C0">
        <w:rPr>
          <w:rFonts w:ascii="Times New Roman" w:hAnsi="Times New Roman" w:cs="Times New Roman"/>
        </w:rPr>
        <w:t xml:space="preserve"> Влас // </w:t>
      </w:r>
      <w:r w:rsidRPr="000C711D">
        <w:rPr>
          <w:rFonts w:ascii="Times New Roman" w:hAnsi="Times New Roman" w:cs="Times New Roman"/>
          <w:shd w:val="clear" w:color="auto" w:fill="FFFFFF"/>
        </w:rPr>
        <w:t>Некрасов Н. А.</w:t>
      </w:r>
      <w:r w:rsidRPr="005436C0">
        <w:rPr>
          <w:rFonts w:ascii="Times New Roman" w:hAnsi="Times New Roman" w:cs="Times New Roman"/>
        </w:rPr>
        <w:t xml:space="preserve"> Лирика: Анализ текста. Основное содержание. / Авт.-сост. И.В. Луговая. – 2-е изд. – М.: Дрофа, 2000. – С.12-14. </w:t>
      </w:r>
    </w:p>
    <w:p w:rsidR="00720EDB" w:rsidRPr="005436C0" w:rsidRDefault="00720EDB" w:rsidP="00F97656">
      <w:pPr>
        <w:spacing w:after="0" w:line="240" w:lineRule="auto"/>
        <w:ind w:firstLine="426"/>
        <w:jc w:val="both"/>
        <w:rPr>
          <w:rFonts w:ascii="Times New Roman" w:hAnsi="Times New Roman" w:cs="Times New Roman"/>
        </w:rPr>
      </w:pPr>
      <w:r w:rsidRPr="005436C0">
        <w:rPr>
          <w:rFonts w:ascii="Times New Roman" w:eastAsia="Times New Roman" w:hAnsi="Times New Roman" w:cs="Times New Roman"/>
          <w:lang w:eastAsia="ru-RU"/>
        </w:rPr>
        <w:t>4. Мельник Владимир Типология житийных сюжетов у Некрасова</w:t>
      </w:r>
      <w:r w:rsidR="00432275" w:rsidRPr="00432275">
        <w:rPr>
          <w:rFonts w:ascii="Times New Roman" w:hAnsi="Times New Roman" w:cs="Times New Roman"/>
        </w:rPr>
        <w:t>:</w:t>
      </w:r>
      <w:r w:rsidR="00432275" w:rsidRPr="005436C0">
        <w:rPr>
          <w:rFonts w:ascii="Times New Roman" w:hAnsi="Times New Roman" w:cs="Times New Roman"/>
        </w:rPr>
        <w:t xml:space="preserve"> [</w:t>
      </w:r>
      <w:r w:rsidR="00432275">
        <w:rPr>
          <w:rFonts w:ascii="Times New Roman" w:hAnsi="Times New Roman" w:cs="Times New Roman"/>
        </w:rPr>
        <w:t>сайт</w:t>
      </w:r>
      <w:r w:rsidR="00432275" w:rsidRPr="005436C0">
        <w:rPr>
          <w:rFonts w:ascii="Times New Roman" w:hAnsi="Times New Roman" w:cs="Times New Roman"/>
        </w:rPr>
        <w:t xml:space="preserve">]. </w:t>
      </w:r>
      <w:r w:rsidR="00432275">
        <w:rPr>
          <w:rFonts w:ascii="Times New Roman" w:hAnsi="Times New Roman" w:cs="Times New Roman"/>
          <w:lang w:val="en-US"/>
        </w:rPr>
        <w:t>URL</w:t>
      </w:r>
      <w:r w:rsidR="00432275" w:rsidRPr="005436C0">
        <w:rPr>
          <w:rFonts w:ascii="Times New Roman" w:hAnsi="Times New Roman" w:cs="Times New Roman"/>
        </w:rPr>
        <w:t xml:space="preserve">: </w:t>
      </w:r>
      <w:r w:rsidRPr="005436C0">
        <w:rPr>
          <w:rFonts w:ascii="Times New Roman" w:hAnsi="Times New Roman" w:cs="Times New Roman"/>
        </w:rPr>
        <w:t xml:space="preserve"> https://rusk.r</w:t>
      </w:r>
      <w:r w:rsidR="00432275">
        <w:rPr>
          <w:rFonts w:ascii="Times New Roman" w:hAnsi="Times New Roman" w:cs="Times New Roman"/>
        </w:rPr>
        <w:t>u/st.php?idar=5151, свободный</w:t>
      </w:r>
      <w:r w:rsidRPr="005436C0">
        <w:rPr>
          <w:rFonts w:ascii="Times New Roman" w:hAnsi="Times New Roman" w:cs="Times New Roman"/>
        </w:rPr>
        <w:t xml:space="preserve"> (дата обращения: 11.03.2018).</w:t>
      </w:r>
    </w:p>
    <w:p w:rsidR="00720EDB" w:rsidRDefault="00720EDB" w:rsidP="00F97656">
      <w:pPr>
        <w:tabs>
          <w:tab w:val="left" w:pos="0"/>
          <w:tab w:val="left" w:pos="426"/>
        </w:tabs>
        <w:spacing w:after="0" w:line="240" w:lineRule="auto"/>
        <w:contextualSpacing/>
        <w:jc w:val="both"/>
        <w:rPr>
          <w:rFonts w:ascii="Times New Roman" w:hAnsi="Times New Roman" w:cs="Times New Roman"/>
        </w:rPr>
      </w:pPr>
    </w:p>
    <w:p w:rsidR="00A56556" w:rsidRDefault="00A56556" w:rsidP="00F97656">
      <w:pPr>
        <w:tabs>
          <w:tab w:val="left" w:pos="0"/>
          <w:tab w:val="left" w:pos="426"/>
        </w:tabs>
        <w:spacing w:after="0" w:line="240" w:lineRule="auto"/>
        <w:contextualSpacing/>
        <w:jc w:val="both"/>
        <w:rPr>
          <w:rFonts w:ascii="Times New Roman" w:hAnsi="Times New Roman" w:cs="Times New Roman"/>
        </w:rPr>
      </w:pPr>
    </w:p>
    <w:p w:rsidR="00A56556" w:rsidRPr="00374B03" w:rsidRDefault="00A56556" w:rsidP="00F97656">
      <w:pPr>
        <w:spacing w:after="0" w:line="240" w:lineRule="auto"/>
        <w:jc w:val="center"/>
        <w:rPr>
          <w:rFonts w:ascii="Times New Roman" w:hAnsi="Times New Roman" w:cs="Times New Roman"/>
          <w:b/>
          <w:bCs/>
        </w:rPr>
      </w:pPr>
      <w:r w:rsidRPr="00374B03">
        <w:rPr>
          <w:rFonts w:ascii="Times New Roman" w:hAnsi="Times New Roman" w:cs="Times New Roman"/>
          <w:b/>
          <w:bCs/>
        </w:rPr>
        <w:lastRenderedPageBreak/>
        <w:t>Чеснокова Н.П.</w:t>
      </w:r>
      <w:r w:rsidRPr="00374B03">
        <w:rPr>
          <w:rStyle w:val="a8"/>
          <w:rFonts w:ascii="Times New Roman" w:hAnsi="Times New Roman" w:cs="Times New Roman"/>
          <w:b/>
          <w:bCs/>
        </w:rPr>
        <w:footnoteReference w:customMarkFollows="1" w:id="92"/>
        <w:t>©</w:t>
      </w:r>
    </w:p>
    <w:p w:rsidR="00A56556" w:rsidRPr="00374B03" w:rsidRDefault="00A56556" w:rsidP="00F97656">
      <w:pPr>
        <w:spacing w:after="0" w:line="240" w:lineRule="auto"/>
        <w:jc w:val="center"/>
        <w:rPr>
          <w:rFonts w:ascii="Times New Roman" w:hAnsi="Times New Roman" w:cs="Times New Roman"/>
          <w:i/>
          <w:iCs/>
        </w:rPr>
      </w:pPr>
      <w:r w:rsidRPr="00374B03">
        <w:rPr>
          <w:rFonts w:ascii="Times New Roman" w:hAnsi="Times New Roman" w:cs="Times New Roman"/>
          <w:i/>
          <w:iCs/>
        </w:rPr>
        <w:t>Научный руководитель – преподаватель</w:t>
      </w:r>
    </w:p>
    <w:p w:rsidR="00A56556" w:rsidRPr="00374B03" w:rsidRDefault="00A56556" w:rsidP="00F97656">
      <w:pPr>
        <w:spacing w:after="0" w:line="240" w:lineRule="auto"/>
        <w:jc w:val="center"/>
        <w:rPr>
          <w:rFonts w:ascii="Times New Roman" w:hAnsi="Times New Roman" w:cs="Times New Roman"/>
          <w:i/>
          <w:iCs/>
        </w:rPr>
      </w:pPr>
      <w:r w:rsidRPr="00374B03">
        <w:rPr>
          <w:rFonts w:ascii="Times New Roman" w:hAnsi="Times New Roman" w:cs="Times New Roman"/>
          <w:i/>
          <w:iCs/>
        </w:rPr>
        <w:t>Борисова Л.Н.</w:t>
      </w:r>
    </w:p>
    <w:p w:rsidR="00A56556" w:rsidRPr="00374B03" w:rsidRDefault="00A56556" w:rsidP="00F97656">
      <w:pPr>
        <w:spacing w:after="0" w:line="240" w:lineRule="auto"/>
        <w:jc w:val="center"/>
        <w:rPr>
          <w:rFonts w:ascii="Times New Roman" w:hAnsi="Times New Roman" w:cs="Times New Roman"/>
          <w:i/>
          <w:iCs/>
        </w:rPr>
      </w:pPr>
    </w:p>
    <w:p w:rsidR="00A56556" w:rsidRPr="00374B03" w:rsidRDefault="00A56556" w:rsidP="00F97656">
      <w:pPr>
        <w:spacing w:after="0" w:line="240" w:lineRule="auto"/>
        <w:jc w:val="center"/>
        <w:rPr>
          <w:rFonts w:ascii="Times New Roman" w:hAnsi="Times New Roman" w:cs="Times New Roman"/>
          <w:i/>
          <w:iCs/>
        </w:rPr>
      </w:pPr>
      <w:r w:rsidRPr="00374B03">
        <w:rPr>
          <w:rFonts w:ascii="Times New Roman" w:hAnsi="Times New Roman" w:cs="Times New Roman"/>
          <w:i/>
          <w:iCs/>
        </w:rPr>
        <w:t xml:space="preserve">ГБПОУ </w:t>
      </w:r>
      <w:r w:rsidR="00175885">
        <w:rPr>
          <w:rFonts w:ascii="Times New Roman" w:hAnsi="Times New Roman" w:cs="Times New Roman"/>
          <w:i/>
          <w:iCs/>
        </w:rPr>
        <w:t>«</w:t>
      </w:r>
      <w:r w:rsidRPr="00374B03">
        <w:rPr>
          <w:rFonts w:ascii="Times New Roman" w:hAnsi="Times New Roman" w:cs="Times New Roman"/>
          <w:i/>
          <w:iCs/>
        </w:rPr>
        <w:t>Дзержинский педагогический колледж</w:t>
      </w:r>
      <w:r w:rsidR="00175885">
        <w:rPr>
          <w:rFonts w:ascii="Times New Roman" w:hAnsi="Times New Roman" w:cs="Times New Roman"/>
          <w:i/>
          <w:iCs/>
        </w:rPr>
        <w:t>»</w:t>
      </w:r>
    </w:p>
    <w:p w:rsidR="00A56556" w:rsidRPr="00374B03" w:rsidRDefault="00A56556" w:rsidP="00F97656">
      <w:pPr>
        <w:spacing w:after="0" w:line="240" w:lineRule="auto"/>
        <w:jc w:val="center"/>
        <w:rPr>
          <w:rFonts w:ascii="Times New Roman" w:hAnsi="Times New Roman" w:cs="Times New Roman"/>
          <w:i/>
          <w:iCs/>
        </w:rPr>
      </w:pPr>
      <w:r w:rsidRPr="00374B03">
        <w:rPr>
          <w:rFonts w:ascii="Times New Roman" w:hAnsi="Times New Roman" w:cs="Times New Roman"/>
          <w:i/>
          <w:iCs/>
        </w:rPr>
        <w:t>Россия, Нижегородская область, г. Дзержинск</w:t>
      </w:r>
    </w:p>
    <w:p w:rsidR="00A56556" w:rsidRPr="00374B03" w:rsidRDefault="00A56556" w:rsidP="00F97656">
      <w:pPr>
        <w:spacing w:after="0" w:line="240" w:lineRule="auto"/>
        <w:jc w:val="center"/>
        <w:rPr>
          <w:rFonts w:ascii="Times New Roman" w:hAnsi="Times New Roman" w:cs="Times New Roman"/>
          <w:i/>
          <w:iCs/>
        </w:rPr>
      </w:pPr>
    </w:p>
    <w:p w:rsidR="00A56556" w:rsidRPr="00374B03" w:rsidRDefault="00A56556" w:rsidP="00F97656">
      <w:pPr>
        <w:spacing w:after="0" w:line="240" w:lineRule="auto"/>
        <w:jc w:val="center"/>
        <w:rPr>
          <w:rFonts w:ascii="Times New Roman" w:hAnsi="Times New Roman" w:cs="Times New Roman"/>
          <w:i/>
          <w:iCs/>
        </w:rPr>
      </w:pPr>
      <w:r w:rsidRPr="00374B03">
        <w:rPr>
          <w:rFonts w:ascii="Times New Roman" w:hAnsi="Times New Roman" w:cs="Times New Roman"/>
          <w:b/>
          <w:bCs/>
        </w:rPr>
        <w:t xml:space="preserve">ПАРАДОКСЫ ЛЮБВИ В ЦИКЛЕ Н. ЗАБОЛОЦКОГО </w:t>
      </w:r>
      <w:r w:rsidR="00175885">
        <w:rPr>
          <w:rFonts w:ascii="Times New Roman" w:hAnsi="Times New Roman" w:cs="Times New Roman"/>
          <w:b/>
          <w:bCs/>
        </w:rPr>
        <w:t>«</w:t>
      </w:r>
      <w:r w:rsidRPr="00374B03">
        <w:rPr>
          <w:rFonts w:ascii="Times New Roman" w:hAnsi="Times New Roman" w:cs="Times New Roman"/>
          <w:b/>
          <w:bCs/>
        </w:rPr>
        <w:t>ПОСЛЕДНЯЯ ЛЮБОВЬ</w:t>
      </w:r>
      <w:r w:rsidR="00175885">
        <w:rPr>
          <w:rFonts w:ascii="Times New Roman" w:hAnsi="Times New Roman" w:cs="Times New Roman"/>
          <w:b/>
          <w:bCs/>
        </w:rPr>
        <w:t>»</w:t>
      </w:r>
    </w:p>
    <w:p w:rsidR="00A56556" w:rsidRPr="00374B03" w:rsidRDefault="00A56556" w:rsidP="00F97656">
      <w:pPr>
        <w:spacing w:after="0" w:line="240" w:lineRule="auto"/>
        <w:ind w:firstLine="425"/>
        <w:jc w:val="both"/>
        <w:rPr>
          <w:rFonts w:ascii="Times New Roman" w:hAnsi="Times New Roman" w:cs="Times New Roman"/>
          <w:i/>
          <w:iCs/>
        </w:rPr>
      </w:pPr>
    </w:p>
    <w:p w:rsidR="00A56556" w:rsidRPr="00374B03" w:rsidRDefault="00A56556" w:rsidP="00F97656">
      <w:pPr>
        <w:spacing w:after="0" w:line="240" w:lineRule="auto"/>
        <w:ind w:firstLine="425"/>
        <w:jc w:val="both"/>
        <w:rPr>
          <w:rFonts w:ascii="Times New Roman" w:hAnsi="Times New Roman" w:cs="Times New Roman"/>
        </w:rPr>
      </w:pPr>
      <w:r w:rsidRPr="00374B03">
        <w:rPr>
          <w:rFonts w:ascii="Times New Roman" w:hAnsi="Times New Roman" w:cs="Times New Roman"/>
        </w:rPr>
        <w:t>Николай Заболоцкий – великий русский писатель и поэт 20 века, проживший тяжелейшую, несправедливую жизнь. Но несмотря на все притеснения его творчества властью, до нас дошла его слава и великое прекрасно-бытовое виденье жизни, где особое место занимала природа.</w:t>
      </w:r>
    </w:p>
    <w:p w:rsidR="00A56556" w:rsidRPr="00374B03" w:rsidRDefault="00A56556" w:rsidP="00F97656">
      <w:pPr>
        <w:spacing w:after="0" w:line="240" w:lineRule="auto"/>
        <w:ind w:firstLine="425"/>
        <w:jc w:val="both"/>
        <w:rPr>
          <w:rFonts w:ascii="Times New Roman" w:hAnsi="Times New Roman" w:cs="Times New Roman"/>
        </w:rPr>
      </w:pPr>
      <w:r w:rsidRPr="00374B03">
        <w:rPr>
          <w:rFonts w:ascii="Times New Roman" w:hAnsi="Times New Roman" w:cs="Times New Roman"/>
        </w:rPr>
        <w:t>Заболоцкий Николай Алексеевич родился в 1903 году в Казани в семье агронома и школьной учительницы. В их семье, кроме Николая, было еще пятеро братьев. В мечтах отца Николай должен был стать его преемником, будущим агрономом. Все дети воспитывались в строгости, сдержанности и порядке. Мать, которая до этого служила учителем, была очень разносторонним человеком. Не привыкшая скучать, она перенесла всю свою энергию на воспитание своих детей, полностью погрузившись в заботу о них. Именно благодаря матери Николай с детства полюбил книги, которых было много в их библиотеке. От отца Николай приобрел некую практичность, рациональность и находчивость. Мать же, наоборот, давала пищу для его творческого начала. Они оба многое вложили в своего сына, благодаря чему он вырос прекрасным поэтом, в творчестве которого соединилось обыденное  с  прекрасным.</w:t>
      </w:r>
    </w:p>
    <w:p w:rsidR="00A56556" w:rsidRPr="00374B03" w:rsidRDefault="00A56556" w:rsidP="00F97656">
      <w:pPr>
        <w:spacing w:after="0" w:line="240" w:lineRule="auto"/>
        <w:ind w:firstLine="425"/>
        <w:jc w:val="both"/>
        <w:rPr>
          <w:rFonts w:ascii="Times New Roman" w:hAnsi="Times New Roman" w:cs="Times New Roman"/>
        </w:rPr>
      </w:pPr>
      <w:r w:rsidRPr="00374B03">
        <w:rPr>
          <w:rFonts w:ascii="Times New Roman" w:hAnsi="Times New Roman" w:cs="Times New Roman"/>
        </w:rPr>
        <w:t>Вскоре семья Заболоцких переезжает в городок Уржум, а после в село Сернур, где Николай в 1910 году заканчивает школу. Отец часто брал своего сынишку в поездки по окрестным территориям. Благодаря этим прогулкам будущий поэт научился чувствовать красоту русской природы и понимать ее милую сердцу простоту, любить обычных крестьянских людей и их труд. Тематика вятских просторов и природы никогда не покидала творчества Заболоцкого. Даже в детстве он уже писал стихи и к 12 годам твердо решил стать литератором.</w:t>
      </w:r>
    </w:p>
    <w:p w:rsidR="00A56556" w:rsidRPr="00374B03" w:rsidRDefault="00A56556" w:rsidP="00F97656">
      <w:pPr>
        <w:spacing w:after="0" w:line="240" w:lineRule="auto"/>
        <w:ind w:firstLine="425"/>
        <w:jc w:val="both"/>
        <w:rPr>
          <w:rFonts w:ascii="Times New Roman" w:hAnsi="Times New Roman" w:cs="Times New Roman"/>
        </w:rPr>
      </w:pPr>
      <w:r w:rsidRPr="00374B03">
        <w:rPr>
          <w:rFonts w:ascii="Times New Roman" w:hAnsi="Times New Roman" w:cs="Times New Roman"/>
        </w:rPr>
        <w:t xml:space="preserve">В 1920 году Заболоцкий уезжает в Москву с намерением поступить в институт. Юноша стал одновременно студентом историко-филологического факультета 1-го Московского университета и медицинского факультета 2-го Московского университета. Захваченный литературной и театральной жизнью столицы, он пытается найти себя и свой творческий путь. Сначала он подражал то  Есенину, то Блоку, но спустя время он понял, что это поэты не его пути. Ближе к его душе были поэты </w:t>
      </w:r>
      <w:r w:rsidRPr="00374B03">
        <w:rPr>
          <w:rFonts w:ascii="Times New Roman" w:hAnsi="Times New Roman" w:cs="Times New Roman"/>
          <w:lang w:val="en-US"/>
        </w:rPr>
        <w:t>XVIII</w:t>
      </w:r>
      <w:r w:rsidRPr="00374B03">
        <w:rPr>
          <w:rFonts w:ascii="Times New Roman" w:hAnsi="Times New Roman" w:cs="Times New Roman"/>
        </w:rPr>
        <w:t xml:space="preserve">, классики </w:t>
      </w:r>
      <w:r w:rsidRPr="00374B03">
        <w:rPr>
          <w:rFonts w:ascii="Times New Roman" w:hAnsi="Times New Roman" w:cs="Times New Roman"/>
          <w:lang w:val="en-US"/>
        </w:rPr>
        <w:t>XIX</w:t>
      </w:r>
      <w:r w:rsidRPr="00374B03">
        <w:rPr>
          <w:rFonts w:ascii="Times New Roman" w:hAnsi="Times New Roman" w:cs="Times New Roman"/>
        </w:rPr>
        <w:t xml:space="preserve"> века, из современников – Велимир Хлебников.</w:t>
      </w:r>
      <w:r w:rsidRPr="00374B03">
        <w:rPr>
          <w:rFonts w:ascii="Times New Roman" w:hAnsi="Times New Roman" w:cs="Times New Roman"/>
        </w:rPr>
        <w:br/>
        <w:t xml:space="preserve">В 1921 он переезжает в Ленинград, где поступает в педагогический институт им. Герцена на отделение языка и литературы. </w:t>
      </w:r>
    </w:p>
    <w:p w:rsidR="00A56556" w:rsidRPr="00374B03" w:rsidRDefault="00A56556" w:rsidP="00F97656">
      <w:pPr>
        <w:spacing w:after="0" w:line="240" w:lineRule="auto"/>
        <w:ind w:firstLine="425"/>
        <w:jc w:val="both"/>
        <w:rPr>
          <w:rFonts w:ascii="Times New Roman" w:hAnsi="Times New Roman" w:cs="Times New Roman"/>
        </w:rPr>
      </w:pPr>
      <w:r w:rsidRPr="00374B03">
        <w:rPr>
          <w:rFonts w:ascii="Times New Roman" w:hAnsi="Times New Roman" w:cs="Times New Roman"/>
        </w:rPr>
        <w:t xml:space="preserve">В Ленинграде Заболоцкий выпустил несколько прозаических книжек для детей, сотрудничал в журналах </w:t>
      </w:r>
      <w:r w:rsidR="00175885">
        <w:rPr>
          <w:rFonts w:ascii="Times New Roman" w:hAnsi="Times New Roman" w:cs="Times New Roman"/>
        </w:rPr>
        <w:t>«</w:t>
      </w:r>
      <w:r w:rsidRPr="00374B03">
        <w:rPr>
          <w:rFonts w:ascii="Times New Roman" w:hAnsi="Times New Roman" w:cs="Times New Roman"/>
        </w:rPr>
        <w:t>Еж</w:t>
      </w:r>
      <w:r w:rsidR="00175885">
        <w:rPr>
          <w:rFonts w:ascii="Times New Roman" w:hAnsi="Times New Roman" w:cs="Times New Roman"/>
        </w:rPr>
        <w:t>»</w:t>
      </w:r>
      <w:r w:rsidRPr="00374B03">
        <w:rPr>
          <w:rFonts w:ascii="Times New Roman" w:hAnsi="Times New Roman" w:cs="Times New Roman"/>
        </w:rPr>
        <w:t xml:space="preserve"> и </w:t>
      </w:r>
      <w:r w:rsidR="00175885">
        <w:rPr>
          <w:rFonts w:ascii="Times New Roman" w:hAnsi="Times New Roman" w:cs="Times New Roman"/>
        </w:rPr>
        <w:t>«</w:t>
      </w:r>
      <w:r w:rsidRPr="00374B03">
        <w:rPr>
          <w:rFonts w:ascii="Times New Roman" w:hAnsi="Times New Roman" w:cs="Times New Roman"/>
        </w:rPr>
        <w:t>Чиж</w:t>
      </w:r>
      <w:r w:rsidR="00175885">
        <w:rPr>
          <w:rFonts w:ascii="Times New Roman" w:hAnsi="Times New Roman" w:cs="Times New Roman"/>
        </w:rPr>
        <w:t>»</w:t>
      </w:r>
      <w:r w:rsidRPr="00374B03">
        <w:rPr>
          <w:rFonts w:ascii="Times New Roman" w:hAnsi="Times New Roman" w:cs="Times New Roman"/>
        </w:rPr>
        <w:t xml:space="preserve">, под псевдонимом Я. Миллер издал книжку </w:t>
      </w:r>
      <w:r w:rsidR="00175885">
        <w:rPr>
          <w:rFonts w:ascii="Times New Roman" w:hAnsi="Times New Roman" w:cs="Times New Roman"/>
        </w:rPr>
        <w:t>«</w:t>
      </w:r>
      <w:r w:rsidRPr="00374B03">
        <w:rPr>
          <w:rFonts w:ascii="Times New Roman" w:hAnsi="Times New Roman" w:cs="Times New Roman"/>
        </w:rPr>
        <w:t>Таинственный город</w:t>
      </w:r>
      <w:r w:rsidR="00175885">
        <w:rPr>
          <w:rFonts w:ascii="Times New Roman" w:hAnsi="Times New Roman" w:cs="Times New Roman"/>
        </w:rPr>
        <w:t>»</w:t>
      </w:r>
      <w:r w:rsidRPr="00374B03">
        <w:rPr>
          <w:rFonts w:ascii="Times New Roman" w:hAnsi="Times New Roman" w:cs="Times New Roman"/>
        </w:rPr>
        <w:t xml:space="preserve"> - переработку английских записок о Лхассе. И, разумеется, писал стихи.</w:t>
      </w:r>
    </w:p>
    <w:p w:rsidR="00A56556" w:rsidRPr="00374B03" w:rsidRDefault="00A56556" w:rsidP="00F97656">
      <w:pPr>
        <w:spacing w:after="0" w:line="240" w:lineRule="auto"/>
        <w:ind w:firstLine="425"/>
        <w:jc w:val="both"/>
        <w:rPr>
          <w:rFonts w:ascii="Times New Roman" w:hAnsi="Times New Roman" w:cs="Times New Roman"/>
        </w:rPr>
      </w:pPr>
      <w:r w:rsidRPr="00374B03">
        <w:rPr>
          <w:rFonts w:ascii="Times New Roman" w:hAnsi="Times New Roman" w:cs="Times New Roman"/>
        </w:rPr>
        <w:t>Там же, в Ленинграде, в 1930 году он и женился на Клыковой Катерине Васильевне, своей однокурснице – стройной, темноглазой, немногословной, которая стала прекрасной женой, матерью и хозяйкой.</w:t>
      </w:r>
    </w:p>
    <w:p w:rsidR="00A56556" w:rsidRPr="00374B03" w:rsidRDefault="00A56556" w:rsidP="00F97656">
      <w:pPr>
        <w:spacing w:after="0" w:line="240" w:lineRule="auto"/>
        <w:ind w:firstLine="425"/>
        <w:jc w:val="both"/>
        <w:rPr>
          <w:rFonts w:ascii="Times New Roman" w:hAnsi="Times New Roman" w:cs="Times New Roman"/>
        </w:rPr>
      </w:pPr>
      <w:r w:rsidRPr="00374B03">
        <w:rPr>
          <w:rFonts w:ascii="Times New Roman" w:hAnsi="Times New Roman" w:cs="Times New Roman"/>
        </w:rPr>
        <w:t>Она была одной из лучших женщин, которую можно только представить. Кроткая и робкая, она почти во всем советовалась с мужем. Их брак был почти идеальным, у них было двое детей, они любили друг друга, и даже не очень хорошее материальное положение не удручало их семейной жизни. Немного погодя их жизнь налаживается, значение Заболоцкого в литературном мире становится более весомым, уверенным. Он поразил всех своим талантом превращать обычные, заурядные вещи в наивысшее произведение искусства, но недовольные были всегда, и ему приходилось находится в окружении травли. Если бы не Тихонов, он бы так и не напечатал  поэму</w:t>
      </w:r>
      <w:r w:rsidR="00175885">
        <w:rPr>
          <w:rFonts w:ascii="Times New Roman" w:hAnsi="Times New Roman" w:cs="Times New Roman"/>
        </w:rPr>
        <w:t>«</w:t>
      </w:r>
      <w:r w:rsidRPr="00374B03">
        <w:rPr>
          <w:rFonts w:ascii="Times New Roman" w:hAnsi="Times New Roman" w:cs="Times New Roman"/>
        </w:rPr>
        <w:t>Торжество земледелия</w:t>
      </w:r>
      <w:r w:rsidR="00175885">
        <w:rPr>
          <w:rFonts w:ascii="Times New Roman" w:hAnsi="Times New Roman" w:cs="Times New Roman"/>
        </w:rPr>
        <w:t>»</w:t>
      </w:r>
      <w:r w:rsidRPr="00374B03">
        <w:rPr>
          <w:rFonts w:ascii="Times New Roman" w:hAnsi="Times New Roman" w:cs="Times New Roman"/>
        </w:rPr>
        <w:t xml:space="preserve">. Не имея возможности свободно творить, он начинает переводить тексты иностранных авторов, что удается ему с большим успехом. Он планировал  перевести на современный русский язык </w:t>
      </w:r>
      <w:r w:rsidR="00175885">
        <w:rPr>
          <w:rFonts w:ascii="Times New Roman" w:hAnsi="Times New Roman" w:cs="Times New Roman"/>
        </w:rPr>
        <w:t>«</w:t>
      </w:r>
      <w:r w:rsidRPr="00374B03">
        <w:rPr>
          <w:rFonts w:ascii="Times New Roman" w:hAnsi="Times New Roman" w:cs="Times New Roman"/>
        </w:rPr>
        <w:t>Слово о полку Игореве</w:t>
      </w:r>
      <w:r w:rsidR="00175885">
        <w:rPr>
          <w:rFonts w:ascii="Times New Roman" w:hAnsi="Times New Roman" w:cs="Times New Roman"/>
        </w:rPr>
        <w:t>»</w:t>
      </w:r>
      <w:r w:rsidRPr="00374B03">
        <w:rPr>
          <w:rFonts w:ascii="Times New Roman" w:hAnsi="Times New Roman" w:cs="Times New Roman"/>
        </w:rPr>
        <w:t xml:space="preserve">. Но  этим планам не суждено было сбыться - 19 марта 1938 года  Заболоцкого  арестовали. В качестве обвинительного материала в его деле фигурировали злопыхательские </w:t>
      </w:r>
      <w:r w:rsidRPr="00374B03">
        <w:rPr>
          <w:rFonts w:ascii="Times New Roman" w:hAnsi="Times New Roman" w:cs="Times New Roman"/>
        </w:rPr>
        <w:lastRenderedPageBreak/>
        <w:t>критические статьи и обзорная “рецензия</w:t>
      </w:r>
      <w:r w:rsidR="00175885">
        <w:rPr>
          <w:rFonts w:ascii="Times New Roman" w:hAnsi="Times New Roman" w:cs="Times New Roman"/>
        </w:rPr>
        <w:t>»</w:t>
      </w:r>
      <w:r w:rsidRPr="00374B03">
        <w:rPr>
          <w:rFonts w:ascii="Times New Roman" w:hAnsi="Times New Roman" w:cs="Times New Roman"/>
        </w:rPr>
        <w:t>, тенденциозно искажавшая существо и идейную направленность его творчества [1]. По 1944 год он отбывал незаслуженное заключение в исправительно-трудовых лагерях на Дальнем Востоке и в Алтайском крае. С весны и до конца 1945 года уже вместе с семьей жил в Караганде.</w:t>
      </w:r>
    </w:p>
    <w:p w:rsidR="00A56556" w:rsidRPr="00374B03" w:rsidRDefault="00A56556" w:rsidP="00F97656">
      <w:pPr>
        <w:spacing w:after="0" w:line="240" w:lineRule="auto"/>
        <w:ind w:firstLine="425"/>
        <w:jc w:val="both"/>
        <w:rPr>
          <w:rFonts w:ascii="Times New Roman" w:hAnsi="Times New Roman" w:cs="Times New Roman"/>
        </w:rPr>
      </w:pPr>
      <w:r w:rsidRPr="00374B03">
        <w:rPr>
          <w:rFonts w:ascii="Times New Roman" w:hAnsi="Times New Roman" w:cs="Times New Roman"/>
        </w:rPr>
        <w:t>В мае 1946 года Заболоцкий вместе с семьей  вернулся в Москву и  был восстановлен в Союзе писателей и получил разрешение жить в столице. Начался новый, московский период его творчества. Несмотря на все удары судьбы, он сумел сохранить внутреннюю целостность и остался верным делу своей жизни и самому себе - как только появилась возможность, он вернулся к неосуществленным литературным замыслам [2].</w:t>
      </w:r>
    </w:p>
    <w:p w:rsidR="00A56556" w:rsidRPr="00A56556" w:rsidRDefault="00A56556" w:rsidP="00F97656">
      <w:pPr>
        <w:spacing w:after="0" w:line="240" w:lineRule="auto"/>
        <w:ind w:firstLine="425"/>
        <w:jc w:val="both"/>
        <w:rPr>
          <w:rFonts w:ascii="Times New Roman" w:hAnsi="Times New Roman" w:cs="Times New Roman"/>
        </w:rPr>
      </w:pPr>
      <w:r w:rsidRPr="00374B03">
        <w:rPr>
          <w:rFonts w:ascii="Times New Roman" w:hAnsi="Times New Roman" w:cs="Times New Roman"/>
        </w:rPr>
        <w:t xml:space="preserve">Но в 1956 году случилось то, чего Заболоцкий никак не ожидал – он него ушла жена. 48-летняя Екатерина Васильевна, жившая многие годы ради мужа, не видевшая от него ни заботы, ни ласки, ушла к писателю и известному сердцееду Василию Гроссману. </w:t>
      </w:r>
      <w:r w:rsidR="00175885">
        <w:rPr>
          <w:rFonts w:ascii="Times New Roman" w:hAnsi="Times New Roman" w:cs="Times New Roman"/>
        </w:rPr>
        <w:t>«</w:t>
      </w:r>
      <w:r w:rsidRPr="00374B03">
        <w:rPr>
          <w:rFonts w:ascii="Times New Roman" w:hAnsi="Times New Roman" w:cs="Times New Roman"/>
        </w:rPr>
        <w:t>Если бы она проглотила автобус, — пишет сын Корнея Чуковского Николай, — Заболоцкий удивился бы меньше!</w:t>
      </w:r>
      <w:r w:rsidR="00175885">
        <w:rPr>
          <w:rFonts w:ascii="Times New Roman" w:hAnsi="Times New Roman" w:cs="Times New Roman"/>
        </w:rPr>
        <w:t>»</w:t>
      </w:r>
      <w:r w:rsidRPr="00374B03">
        <w:rPr>
          <w:rFonts w:ascii="Times New Roman" w:hAnsi="Times New Roman" w:cs="Times New Roman"/>
        </w:rPr>
        <w:t xml:space="preserve"> [3]</w:t>
      </w:r>
      <w:r w:rsidRPr="00A56556">
        <w:rPr>
          <w:rFonts w:ascii="Times New Roman" w:hAnsi="Times New Roman" w:cs="Times New Roman"/>
        </w:rPr>
        <w:t>.</w:t>
      </w:r>
    </w:p>
    <w:p w:rsidR="00A56556" w:rsidRPr="00374B03" w:rsidRDefault="00A56556" w:rsidP="00F97656">
      <w:pPr>
        <w:spacing w:after="0" w:line="240" w:lineRule="auto"/>
        <w:ind w:firstLine="425"/>
        <w:jc w:val="both"/>
        <w:rPr>
          <w:rFonts w:ascii="Times New Roman" w:hAnsi="Times New Roman" w:cs="Times New Roman"/>
        </w:rPr>
      </w:pPr>
      <w:r w:rsidRPr="00374B03">
        <w:rPr>
          <w:rFonts w:ascii="Times New Roman" w:hAnsi="Times New Roman" w:cs="Times New Roman"/>
        </w:rPr>
        <w:t>Он был разбит.  Его сковало удивление, обида и горе. Для него это было страшнее всего. Ни- что так не выбивает из жизненной колеи, как уход того, кого любишь. Он понимал, что его особо не за что любить, он никогда не был с ней ласков, его угрюмый взгляд, хмурые брови раздражали. Но он  по-своему любил ее. Мне даже кажется, что он просто привык ней, к тому, что она надежный друг и товарищ, поэтому и перестал ее ценить. Попытка забыть Катерину оказалась неудачной. Его новая жена Наталья Роскина не смогла стать для него кем-то родным и любимым, потому что в сердце его теперь жила полновластной хозяйкой его единственная любовь, настоящий вкус которой он познал только на 50 году жизни. Даже в его квартире все осталось так же, как было при Катерине.</w:t>
      </w:r>
    </w:p>
    <w:p w:rsidR="00A56556" w:rsidRPr="00374B03" w:rsidRDefault="00175885" w:rsidP="00F97656">
      <w:pPr>
        <w:spacing w:after="0" w:line="240" w:lineRule="auto"/>
        <w:ind w:firstLine="425"/>
        <w:jc w:val="both"/>
        <w:rPr>
          <w:rFonts w:ascii="Times New Roman" w:hAnsi="Times New Roman" w:cs="Times New Roman"/>
        </w:rPr>
      </w:pPr>
      <w:r>
        <w:rPr>
          <w:rFonts w:ascii="Times New Roman" w:hAnsi="Times New Roman" w:cs="Times New Roman"/>
        </w:rPr>
        <w:t>«</w:t>
      </w:r>
      <w:r w:rsidR="00A56556" w:rsidRPr="00374B03">
        <w:rPr>
          <w:rFonts w:ascii="Times New Roman" w:hAnsi="Times New Roman" w:cs="Times New Roman"/>
        </w:rPr>
        <w:t xml:space="preserve">Через несколько дней его новая подруга уехала от него в свою прежнюю комнату, и больше они не встречались. И удивление, и обида - все прошло, осталось только горе. Он никого не любил, кроме Катерины Васильевны, и никого больше не мог полюбить. Оставшись один, в тоске и в несчастье, он никому не жаловался. Он продолжал так же упорно и систематично работать над переводами. Он тосковал по Катерине Васильевне и с самого начала мучительно беспокоился о ней. Он думал о ней постоянно. Шло время, он продолжал жить один - с взрослым сыном и почти взрослой дочерью, - очень много работал, казался спокойным. Он пережил уход Катерины Васильевны. Но пережить ее возвращения он не мог. Заболоцкий решил остаться в Тарусе на весь сентябрь…и вдруг, через неделю, я узнал, что Заболоцкий в городе, у себя на квартире, и к нему вернулась Катерина Васильевна. Трудно сказать, как он поступил бы дальше, если бы был в состоянии распоряжаться собой. Мы этого не знаем и никогда не узнаем, потому что сердце его не выдержало, и его свалил инфаркт. </w:t>
      </w:r>
    </w:p>
    <w:p w:rsidR="00A56556" w:rsidRPr="00374B03" w:rsidRDefault="00A56556" w:rsidP="00F97656">
      <w:pPr>
        <w:spacing w:after="0" w:line="240" w:lineRule="auto"/>
        <w:ind w:firstLine="425"/>
        <w:jc w:val="both"/>
        <w:rPr>
          <w:rFonts w:ascii="Times New Roman" w:hAnsi="Times New Roman" w:cs="Times New Roman"/>
        </w:rPr>
      </w:pPr>
      <w:r w:rsidRPr="00374B03">
        <w:rPr>
          <w:rFonts w:ascii="Times New Roman" w:hAnsi="Times New Roman" w:cs="Times New Roman"/>
        </w:rPr>
        <w:t>После инфаркта он прожил еще полтора месяца. Состояние его было тяжелым, но не казалось безнадежным. По-видимому, только он один и понимал, что скоро умрет. Все свои усилия после инфаркта - а он не позволял душе лениться! - он направил на то, чтобы привести свои дела в окончательный порядок. Со свойственной ему аккуратностью он составил полный список своих стихотворений, которые считал достойными печати. Он написал завещание, в котором запретил печатать стихотворения, не попавшие в этот список. Завещание это подписано 08 октября 1958 года, за несколько дней до смерти. Ему нужно было лежать, а он пошел в ванную комнату, чтобы почистить зубы. Не дойдя до ванной, он упал и умер...</w:t>
      </w:r>
      <w:r w:rsidR="00175885">
        <w:rPr>
          <w:rFonts w:ascii="Times New Roman" w:hAnsi="Times New Roman" w:cs="Times New Roman"/>
        </w:rPr>
        <w:t>»</w:t>
      </w:r>
      <w:r w:rsidRPr="00374B03">
        <w:rPr>
          <w:rFonts w:ascii="Times New Roman" w:hAnsi="Times New Roman" w:cs="Times New Roman"/>
        </w:rPr>
        <w:t xml:space="preserve"> [4] - говорил о личной драме Заболоцкого К. Чуковский.</w:t>
      </w:r>
    </w:p>
    <w:p w:rsidR="00A56556" w:rsidRPr="00374B03" w:rsidRDefault="00A56556" w:rsidP="00F97656">
      <w:pPr>
        <w:spacing w:after="0" w:line="240" w:lineRule="auto"/>
        <w:ind w:firstLine="425"/>
        <w:jc w:val="both"/>
        <w:rPr>
          <w:rFonts w:ascii="Times New Roman" w:hAnsi="Times New Roman" w:cs="Times New Roman"/>
        </w:rPr>
      </w:pPr>
      <w:r w:rsidRPr="00374B03">
        <w:rPr>
          <w:rFonts w:ascii="Times New Roman" w:hAnsi="Times New Roman" w:cs="Times New Roman"/>
        </w:rPr>
        <w:t xml:space="preserve">И во время разлуки со своей, уже бывшей, но любимой новой любовью женою, Заболоцкий создает цикл </w:t>
      </w:r>
      <w:r w:rsidR="00175885">
        <w:rPr>
          <w:rFonts w:ascii="Times New Roman" w:hAnsi="Times New Roman" w:cs="Times New Roman"/>
        </w:rPr>
        <w:t>«</w:t>
      </w:r>
      <w:r w:rsidRPr="00374B03">
        <w:rPr>
          <w:rFonts w:ascii="Times New Roman" w:hAnsi="Times New Roman" w:cs="Times New Roman"/>
        </w:rPr>
        <w:t>Последняя любовь</w:t>
      </w:r>
      <w:r w:rsidR="00175885">
        <w:rPr>
          <w:rFonts w:ascii="Times New Roman" w:hAnsi="Times New Roman" w:cs="Times New Roman"/>
        </w:rPr>
        <w:t>»</w:t>
      </w:r>
      <w:r w:rsidRPr="00374B03">
        <w:rPr>
          <w:rFonts w:ascii="Times New Roman" w:hAnsi="Times New Roman" w:cs="Times New Roman"/>
        </w:rPr>
        <w:t xml:space="preserve">, в котором говорит о конкретных чувствах определенного человека – себя. Всем известный, сдержанный Заболоцкий, которому была вовсе не свойственна любовная лирика, в очередной раз удивляет всех нас. </w:t>
      </w:r>
    </w:p>
    <w:p w:rsidR="00A56556" w:rsidRPr="00374B03" w:rsidRDefault="00A56556" w:rsidP="00F97656">
      <w:pPr>
        <w:spacing w:after="0" w:line="240" w:lineRule="auto"/>
        <w:ind w:firstLine="425"/>
        <w:jc w:val="both"/>
        <w:rPr>
          <w:rFonts w:ascii="Times New Roman" w:hAnsi="Times New Roman" w:cs="Times New Roman"/>
        </w:rPr>
      </w:pPr>
      <w:r w:rsidRPr="00374B03">
        <w:rPr>
          <w:rFonts w:ascii="Times New Roman" w:hAnsi="Times New Roman" w:cs="Times New Roman"/>
        </w:rPr>
        <w:t xml:space="preserve">В этом цикле заключено самое важное, что было в его жизни – это любовь и его чувства к Екатерине. Цикл непрерывен. Каждый раз его стихотворения будут переплетаться по-разному, создавая причудливые формы лиричных картин. </w:t>
      </w:r>
    </w:p>
    <w:p w:rsidR="00A56556" w:rsidRPr="00374B03" w:rsidRDefault="00A56556" w:rsidP="00F97656">
      <w:pPr>
        <w:spacing w:after="0" w:line="240" w:lineRule="auto"/>
        <w:ind w:firstLine="425"/>
        <w:jc w:val="both"/>
        <w:rPr>
          <w:rFonts w:ascii="Times New Roman" w:hAnsi="Times New Roman" w:cs="Times New Roman"/>
        </w:rPr>
      </w:pPr>
      <w:r w:rsidRPr="00374B03">
        <w:rPr>
          <w:rFonts w:ascii="Times New Roman" w:hAnsi="Times New Roman" w:cs="Times New Roman"/>
        </w:rPr>
        <w:t xml:space="preserve">И только самое известное стихотворение из этого цикла – </w:t>
      </w:r>
      <w:r w:rsidR="00175885">
        <w:rPr>
          <w:rFonts w:ascii="Times New Roman" w:hAnsi="Times New Roman" w:cs="Times New Roman"/>
        </w:rPr>
        <w:t>«</w:t>
      </w:r>
      <w:r w:rsidRPr="00374B03">
        <w:rPr>
          <w:rFonts w:ascii="Times New Roman" w:hAnsi="Times New Roman" w:cs="Times New Roman"/>
        </w:rPr>
        <w:t>Признание</w:t>
      </w:r>
      <w:r w:rsidR="00175885">
        <w:rPr>
          <w:rFonts w:ascii="Times New Roman" w:hAnsi="Times New Roman" w:cs="Times New Roman"/>
        </w:rPr>
        <w:t>»</w:t>
      </w:r>
      <w:r w:rsidRPr="00374B03">
        <w:rPr>
          <w:rFonts w:ascii="Times New Roman" w:hAnsi="Times New Roman" w:cs="Times New Roman"/>
        </w:rPr>
        <w:t xml:space="preserve"> - вызывает много споров. Кто-то говорит, что оно посвящено Наталье, кто-то наоборот. Но это стихотворение-загадка поистине завораживает. Я думаю, что здесь все-таки говорится о Катерине. Читая его первую строфу, я сразу вспомнила ее, зажатую в оковы послушания и робости. А когда она ушла от него после стольких лет совместной жизни, разве она не казалась ему сумасшедшей и далекой? Но именно то, </w:t>
      </w:r>
      <w:r w:rsidRPr="00374B03">
        <w:rPr>
          <w:rFonts w:ascii="Times New Roman" w:hAnsi="Times New Roman" w:cs="Times New Roman"/>
        </w:rPr>
        <w:lastRenderedPageBreak/>
        <w:t>что она его покинула, заставило Николая познать сладко-горькую любовь, пролить слезы на ее колени и постучатся в ее сердце, в ее восточные глаза, которые всегда были для него таинственными.</w:t>
      </w:r>
    </w:p>
    <w:p w:rsidR="00A56556" w:rsidRPr="00374B03" w:rsidRDefault="00A56556" w:rsidP="00F97656">
      <w:pPr>
        <w:spacing w:after="0" w:line="240" w:lineRule="auto"/>
        <w:ind w:firstLine="425"/>
        <w:jc w:val="both"/>
        <w:rPr>
          <w:rFonts w:ascii="Times New Roman" w:hAnsi="Times New Roman" w:cs="Times New Roman"/>
        </w:rPr>
      </w:pPr>
      <w:r w:rsidRPr="00374B03">
        <w:rPr>
          <w:rFonts w:ascii="Times New Roman" w:hAnsi="Times New Roman" w:cs="Times New Roman"/>
        </w:rPr>
        <w:t xml:space="preserve">Мне очень нравится девятое стихотворение цикла - </w:t>
      </w:r>
      <w:r w:rsidR="00175885">
        <w:rPr>
          <w:rFonts w:ascii="Times New Roman" w:hAnsi="Times New Roman" w:cs="Times New Roman"/>
        </w:rPr>
        <w:t>«</w:t>
      </w:r>
      <w:r w:rsidRPr="00374B03">
        <w:rPr>
          <w:rFonts w:ascii="Times New Roman" w:hAnsi="Times New Roman" w:cs="Times New Roman"/>
        </w:rPr>
        <w:t>Встреча</w:t>
      </w:r>
      <w:r w:rsidR="00175885">
        <w:rPr>
          <w:rFonts w:ascii="Times New Roman" w:hAnsi="Times New Roman" w:cs="Times New Roman"/>
        </w:rPr>
        <w:t>»</w:t>
      </w:r>
      <w:r w:rsidRPr="00374B03">
        <w:rPr>
          <w:rFonts w:ascii="Times New Roman" w:hAnsi="Times New Roman" w:cs="Times New Roman"/>
        </w:rPr>
        <w:t xml:space="preserve">. Лирический герой этого стихотворения спустя долгий срок наконец-то открывает для себя настоящую любовь. Как и Заболоцкий, он видел перед собой заржавевшую от старости дверь, которую не открывали целые десятилетия. Но случилась чудо - дверь отворилась, и на него хлынул свет: </w:t>
      </w:r>
      <w:r w:rsidR="00175885">
        <w:rPr>
          <w:rFonts w:ascii="Times New Roman" w:hAnsi="Times New Roman" w:cs="Times New Roman"/>
        </w:rPr>
        <w:t>«</w:t>
      </w:r>
      <w:r w:rsidRPr="00374B03">
        <w:rPr>
          <w:rFonts w:ascii="Times New Roman" w:hAnsi="Times New Roman" w:cs="Times New Roman"/>
        </w:rPr>
        <w:t>И хлынул свет - не свет, но целый сноп живых лучей…</w:t>
      </w:r>
      <w:r w:rsidR="00175885">
        <w:rPr>
          <w:rFonts w:ascii="Times New Roman" w:hAnsi="Times New Roman" w:cs="Times New Roman"/>
        </w:rPr>
        <w:t>»</w:t>
      </w:r>
      <w:r w:rsidRPr="00374B03">
        <w:rPr>
          <w:rFonts w:ascii="Times New Roman" w:hAnsi="Times New Roman" w:cs="Times New Roman"/>
        </w:rPr>
        <w:t xml:space="preserve">. Он не ожидал этого. Привыкши к чему-то одному, обыденному, он заново открыл для себя волшебный мир необыкновенных чувств, в котором был привкус весны, счастья. В нем родилась любовь, которая где-то там теперь горела неугасимым светом. И вот только в этом возрасте он по-настоящему полюбил свою первую жену. Только ей и подвластно было отворить эту огромную старинную дверь, про которую все забыли. И на свет, что горел под абажуром, начали слетаться мотыльки, эти нежданные ночные гости. И на душе героя стало светло и тепло. После возращения к нему Катерины им предстоял трудный разговор. Но встретившись, они поняли, что он им не нужен: </w:t>
      </w:r>
      <w:r w:rsidR="00175885">
        <w:rPr>
          <w:rFonts w:ascii="Times New Roman" w:hAnsi="Times New Roman" w:cs="Times New Roman"/>
        </w:rPr>
        <w:t>«</w:t>
      </w:r>
      <w:r w:rsidRPr="00374B03">
        <w:rPr>
          <w:rFonts w:ascii="Times New Roman" w:hAnsi="Times New Roman" w:cs="Times New Roman"/>
        </w:rPr>
        <w:t xml:space="preserve">моих вопросов не было еще, Да и не нужно было их – вопросов. </w:t>
      </w:r>
      <w:r w:rsidR="00175885">
        <w:rPr>
          <w:rFonts w:ascii="Times New Roman" w:hAnsi="Times New Roman" w:cs="Times New Roman"/>
        </w:rPr>
        <w:t>«</w:t>
      </w:r>
      <w:r w:rsidRPr="00374B03">
        <w:rPr>
          <w:rFonts w:ascii="Times New Roman" w:hAnsi="Times New Roman" w:cs="Times New Roman"/>
        </w:rPr>
        <w:t xml:space="preserve">. Они поняли друг друга и так. Достаточно было внимательно посмотреть в глаза, чтобы увидеть раскаяние и любовь. Он простил ее, и теперь их ждала счастливая старость. Ведь после того, как безнадежное отшельничество захватило Заболоцкого и он уже не надеялся на счастье, жизнь ему подарила любовь, благодаря которой он создал такой трогательный и печальный, правдивый и нежный цикл </w:t>
      </w:r>
      <w:r w:rsidR="00175885">
        <w:rPr>
          <w:rFonts w:ascii="Times New Roman" w:hAnsi="Times New Roman" w:cs="Times New Roman"/>
        </w:rPr>
        <w:t>«</w:t>
      </w:r>
      <w:r w:rsidRPr="00374B03">
        <w:rPr>
          <w:rFonts w:ascii="Times New Roman" w:hAnsi="Times New Roman" w:cs="Times New Roman"/>
        </w:rPr>
        <w:t>Последняя любовь</w:t>
      </w:r>
      <w:r w:rsidR="00175885">
        <w:rPr>
          <w:rFonts w:ascii="Times New Roman" w:hAnsi="Times New Roman" w:cs="Times New Roman"/>
        </w:rPr>
        <w:t>»</w:t>
      </w:r>
      <w:r w:rsidRPr="00374B03">
        <w:rPr>
          <w:rFonts w:ascii="Times New Roman" w:hAnsi="Times New Roman" w:cs="Times New Roman"/>
        </w:rPr>
        <w:t>.</w:t>
      </w:r>
    </w:p>
    <w:p w:rsidR="00A56556" w:rsidRPr="00374B03" w:rsidRDefault="00A56556" w:rsidP="00F97656">
      <w:pPr>
        <w:spacing w:after="0" w:line="240" w:lineRule="auto"/>
        <w:ind w:firstLine="425"/>
        <w:jc w:val="both"/>
        <w:rPr>
          <w:rFonts w:ascii="Times New Roman" w:hAnsi="Times New Roman" w:cs="Times New Roman"/>
        </w:rPr>
      </w:pPr>
      <w:r w:rsidRPr="00374B03">
        <w:rPr>
          <w:rFonts w:ascii="Times New Roman" w:hAnsi="Times New Roman" w:cs="Times New Roman"/>
        </w:rPr>
        <w:t xml:space="preserve">Но хотя они и нашли общий язык, простить Катерину Николаю было нелегко. Об этом мы узнаем из первого стихотворения цикла </w:t>
      </w:r>
      <w:r w:rsidR="00175885">
        <w:rPr>
          <w:rFonts w:ascii="Times New Roman" w:hAnsi="Times New Roman" w:cs="Times New Roman"/>
        </w:rPr>
        <w:t>«</w:t>
      </w:r>
      <w:r w:rsidRPr="00374B03">
        <w:rPr>
          <w:rFonts w:ascii="Times New Roman" w:hAnsi="Times New Roman" w:cs="Times New Roman"/>
        </w:rPr>
        <w:t>Чертополох</w:t>
      </w:r>
      <w:r w:rsidR="00175885">
        <w:rPr>
          <w:rFonts w:ascii="Times New Roman" w:hAnsi="Times New Roman" w:cs="Times New Roman"/>
        </w:rPr>
        <w:t>»</w:t>
      </w:r>
      <w:r w:rsidRPr="00374B03">
        <w:rPr>
          <w:rFonts w:ascii="Times New Roman" w:hAnsi="Times New Roman" w:cs="Times New Roman"/>
        </w:rPr>
        <w:t xml:space="preserve">. То, что она ушла к другому, автор воспринимал как букет чертополоха. На древнерусском языке </w:t>
      </w:r>
      <w:r w:rsidR="00175885">
        <w:rPr>
          <w:rFonts w:ascii="Times New Roman" w:hAnsi="Times New Roman" w:cs="Times New Roman"/>
        </w:rPr>
        <w:t>«</w:t>
      </w:r>
      <w:r w:rsidRPr="00374B03">
        <w:rPr>
          <w:rFonts w:ascii="Times New Roman" w:hAnsi="Times New Roman" w:cs="Times New Roman"/>
        </w:rPr>
        <w:t>полох</w:t>
      </w:r>
      <w:r w:rsidR="00175885">
        <w:rPr>
          <w:rFonts w:ascii="Times New Roman" w:hAnsi="Times New Roman" w:cs="Times New Roman"/>
        </w:rPr>
        <w:t>»</w:t>
      </w:r>
      <w:r w:rsidRPr="00374B03">
        <w:rPr>
          <w:rFonts w:ascii="Times New Roman" w:hAnsi="Times New Roman" w:cs="Times New Roman"/>
        </w:rPr>
        <w:t xml:space="preserve">, один из корней слова </w:t>
      </w:r>
      <w:r w:rsidR="00175885">
        <w:rPr>
          <w:rFonts w:ascii="Times New Roman" w:hAnsi="Times New Roman" w:cs="Times New Roman"/>
        </w:rPr>
        <w:t>«</w:t>
      </w:r>
      <w:r w:rsidRPr="00374B03">
        <w:rPr>
          <w:rFonts w:ascii="Times New Roman" w:hAnsi="Times New Roman" w:cs="Times New Roman"/>
        </w:rPr>
        <w:t>чертополох</w:t>
      </w:r>
      <w:r w:rsidR="00175885">
        <w:rPr>
          <w:rFonts w:ascii="Times New Roman" w:hAnsi="Times New Roman" w:cs="Times New Roman"/>
        </w:rPr>
        <w:t>»</w:t>
      </w:r>
      <w:r w:rsidRPr="00374B03">
        <w:rPr>
          <w:rFonts w:ascii="Times New Roman" w:hAnsi="Times New Roman" w:cs="Times New Roman"/>
        </w:rPr>
        <w:t xml:space="preserve">, обозначает испуг. Ведь Заболоцкий не ожидал, что от него уйдет жена, да еще и к другому мужчине. Он был испуган и ошарашен, это глубоко ранило его в самое сердце: </w:t>
      </w:r>
      <w:r w:rsidR="00175885">
        <w:rPr>
          <w:rFonts w:ascii="Times New Roman" w:hAnsi="Times New Roman" w:cs="Times New Roman"/>
        </w:rPr>
        <w:t>«</w:t>
      </w:r>
      <w:r w:rsidRPr="00374B03">
        <w:rPr>
          <w:rFonts w:ascii="Times New Roman" w:hAnsi="Times New Roman" w:cs="Times New Roman"/>
        </w:rPr>
        <w:t>Принесли букет чертополоха, и на стол поставили, и вот предо мной пожар и суматоха и огней багровый хоровод</w:t>
      </w:r>
      <w:r w:rsidR="00175885">
        <w:rPr>
          <w:rFonts w:ascii="Times New Roman" w:hAnsi="Times New Roman" w:cs="Times New Roman"/>
        </w:rPr>
        <w:t>»</w:t>
      </w:r>
      <w:r w:rsidRPr="00374B03">
        <w:rPr>
          <w:rFonts w:ascii="Times New Roman" w:hAnsi="Times New Roman" w:cs="Times New Roman"/>
        </w:rPr>
        <w:t xml:space="preserve">. Но вместе с этим цветы чертополоха, которые напитались его обидой, расцвели, </w:t>
      </w:r>
      <w:r w:rsidR="00175885">
        <w:rPr>
          <w:rFonts w:ascii="Times New Roman" w:hAnsi="Times New Roman" w:cs="Times New Roman"/>
        </w:rPr>
        <w:t>«</w:t>
      </w:r>
      <w:r w:rsidRPr="00374B03">
        <w:rPr>
          <w:rFonts w:ascii="Times New Roman" w:hAnsi="Times New Roman" w:cs="Times New Roman"/>
        </w:rPr>
        <w:t>фонарями вспыхнув изнутри…</w:t>
      </w:r>
      <w:r w:rsidR="00175885">
        <w:rPr>
          <w:rFonts w:ascii="Times New Roman" w:hAnsi="Times New Roman" w:cs="Times New Roman"/>
        </w:rPr>
        <w:t>»</w:t>
      </w:r>
      <w:r w:rsidRPr="00A56556">
        <w:rPr>
          <w:rFonts w:ascii="Times New Roman" w:hAnsi="Times New Roman" w:cs="Times New Roman"/>
        </w:rPr>
        <w:t>[</w:t>
      </w:r>
      <w:r>
        <w:rPr>
          <w:rFonts w:ascii="Times New Roman" w:hAnsi="Times New Roman" w:cs="Times New Roman"/>
        </w:rPr>
        <w:t>5</w:t>
      </w:r>
      <w:r w:rsidRPr="00A56556">
        <w:rPr>
          <w:rFonts w:ascii="Times New Roman" w:hAnsi="Times New Roman" w:cs="Times New Roman"/>
        </w:rPr>
        <w:t>]</w:t>
      </w:r>
      <w:r w:rsidRPr="00374B03">
        <w:rPr>
          <w:rFonts w:ascii="Times New Roman" w:hAnsi="Times New Roman" w:cs="Times New Roman"/>
        </w:rPr>
        <w:t>. И в его душе зародилась новая вселенная, которая сплетена из таких непонятных и запутанных лучей, которая родилась за счет настоящей, горькой любви. Этот яростный букет чертополоха был буреломом, непроглядной чащей, темничной решеткой для новой вселенной, через которую он не мог пробиться. Хоть он и видел свою сказочную птицу, горячо любимую Катерину, стена предательства была крепче всяких цепей. Но для человека, познавшего любовь, нет ничего невозможного. Переступая через себя, он идет навстречу этим неугасимым глазам, опуская свое сердце на клинообразный шип чертополоха, тем самым растворяя преграду из кольев и кровавоглавов, что так мешали обрести ему счастье.</w:t>
      </w:r>
    </w:p>
    <w:p w:rsidR="00A56556" w:rsidRPr="00374B03" w:rsidRDefault="00A56556" w:rsidP="00F97656">
      <w:pPr>
        <w:spacing w:after="0" w:line="240" w:lineRule="auto"/>
        <w:ind w:firstLine="425"/>
        <w:jc w:val="both"/>
        <w:rPr>
          <w:rFonts w:ascii="Times New Roman" w:hAnsi="Times New Roman" w:cs="Times New Roman"/>
        </w:rPr>
      </w:pPr>
      <w:r w:rsidRPr="00374B03">
        <w:rPr>
          <w:rFonts w:ascii="Times New Roman" w:hAnsi="Times New Roman" w:cs="Times New Roman"/>
        </w:rPr>
        <w:t xml:space="preserve">Пройдя через обиду, злость и горе, через свои внутренние душевные метания, Николай обретает душевный покой, о чем и говорится в стихотворении </w:t>
      </w:r>
      <w:r w:rsidR="00175885">
        <w:rPr>
          <w:rFonts w:ascii="Times New Roman" w:hAnsi="Times New Roman" w:cs="Times New Roman"/>
        </w:rPr>
        <w:t>«</w:t>
      </w:r>
      <w:r w:rsidRPr="00374B03">
        <w:rPr>
          <w:rFonts w:ascii="Times New Roman" w:hAnsi="Times New Roman" w:cs="Times New Roman"/>
        </w:rPr>
        <w:t>Старость</w:t>
      </w:r>
      <w:r w:rsidR="00175885">
        <w:rPr>
          <w:rFonts w:ascii="Times New Roman" w:hAnsi="Times New Roman" w:cs="Times New Roman"/>
        </w:rPr>
        <w:t>»</w:t>
      </w:r>
      <w:r w:rsidRPr="00374B03">
        <w:rPr>
          <w:rFonts w:ascii="Times New Roman" w:hAnsi="Times New Roman" w:cs="Times New Roman"/>
        </w:rPr>
        <w:t>. Екатерина снова с ним, они уже оба в преклонном возрасте, и единственное, что им было нужно теперь, – это быть друг у друга. Они гуляли дотемна, были немногословны, ведь и так понимали друг друга без слов. Их души, ровно горевшие, слились в одно целое и обрели спокойствие. Они уже немолоды, чтобы совершать бравые поступки и говорить пылкие, страстные речи. Поэтому их любовь была уже зрелой, мудрой и искренней. И открылась им истина, что счастье – это всего лишь момент, который все равно умчится в дальний край, как ты его не прижимай. Прожив насыщенную жизнь, оба влюбленных уже ничего не боялись, все самое страшное у них уже ушло, только их души все еще горят ровным и спокойным светлым огнем чистой любви.</w:t>
      </w:r>
    </w:p>
    <w:p w:rsidR="00A56556" w:rsidRPr="00374B03" w:rsidRDefault="00A56556" w:rsidP="00F97656">
      <w:pPr>
        <w:spacing w:after="0" w:line="240" w:lineRule="auto"/>
        <w:ind w:firstLine="425"/>
        <w:jc w:val="both"/>
        <w:rPr>
          <w:rFonts w:ascii="Times New Roman" w:hAnsi="Times New Roman" w:cs="Times New Roman"/>
        </w:rPr>
      </w:pPr>
      <w:r w:rsidRPr="00374B03">
        <w:rPr>
          <w:rFonts w:ascii="Times New Roman" w:hAnsi="Times New Roman" w:cs="Times New Roman"/>
        </w:rPr>
        <w:t xml:space="preserve">Это была их общая </w:t>
      </w:r>
      <w:r w:rsidR="00175885">
        <w:rPr>
          <w:rFonts w:ascii="Times New Roman" w:hAnsi="Times New Roman" w:cs="Times New Roman"/>
        </w:rPr>
        <w:t>«</w:t>
      </w:r>
      <w:r w:rsidRPr="00374B03">
        <w:rPr>
          <w:rFonts w:ascii="Times New Roman" w:hAnsi="Times New Roman" w:cs="Times New Roman"/>
        </w:rPr>
        <w:t>Последняя любовь</w:t>
      </w:r>
      <w:r w:rsidR="00175885">
        <w:rPr>
          <w:rFonts w:ascii="Times New Roman" w:hAnsi="Times New Roman" w:cs="Times New Roman"/>
        </w:rPr>
        <w:t>»</w:t>
      </w:r>
      <w:r w:rsidRPr="00374B03">
        <w:rPr>
          <w:rFonts w:ascii="Times New Roman" w:hAnsi="Times New Roman" w:cs="Times New Roman"/>
        </w:rPr>
        <w:t>, о которойт говорится в  стихотворении под номером четыре в этом лирическом цикле. Лирический герой в этом стихотворении всего лишь наблюдатель, уставший шофер, подвозивший пожилую пару. И он совершенно случайно становится свидетелем этой трогательной встречи любовников. Для двух людей ничего не имело значения, кроме лица того, кто стоял перед ним. Обратив свои  взгляды  друг  на  друга, сливаясь в одно целое, навек забывая себя, они излучали любовь. Из последующего повествования мы понимаем , что они находятся в саду, где их окружают цветы, которые скоро тоже престанут радовать своими пестрыми одеждами. На смену лету спешит осень, и сад уже не пронизывают ромашки в золотых венцах, но двух влюбленных окружала радость, их последняя отрада, которая больше не повторится. И они ходили по кругу, среди цветов,  эти</w:t>
      </w:r>
      <w:r w:rsidR="00175885">
        <w:rPr>
          <w:rFonts w:ascii="Times New Roman" w:hAnsi="Times New Roman" w:cs="Times New Roman"/>
        </w:rPr>
        <w:t>«</w:t>
      </w:r>
      <w:r w:rsidRPr="00374B03">
        <w:rPr>
          <w:rFonts w:ascii="Times New Roman" w:hAnsi="Times New Roman" w:cs="Times New Roman"/>
        </w:rPr>
        <w:t>бесприютные дети  ночей…</w:t>
      </w:r>
      <w:r w:rsidR="00175885">
        <w:rPr>
          <w:rFonts w:ascii="Times New Roman" w:hAnsi="Times New Roman" w:cs="Times New Roman"/>
        </w:rPr>
        <w:t>»</w:t>
      </w:r>
      <w:r w:rsidRPr="00374B03">
        <w:rPr>
          <w:rFonts w:ascii="Times New Roman" w:hAnsi="Times New Roman" w:cs="Times New Roman"/>
        </w:rPr>
        <w:t>, никуда не спеша, не торопясь. Они не задумывались, что будет дальше. Им было все равно. Они не знали правду. Лишь водитель, тихо наблю</w:t>
      </w:r>
      <w:r w:rsidRPr="00374B03">
        <w:rPr>
          <w:rFonts w:ascii="Times New Roman" w:hAnsi="Times New Roman" w:cs="Times New Roman"/>
        </w:rPr>
        <w:lastRenderedPageBreak/>
        <w:t xml:space="preserve">давший за ними, знал, </w:t>
      </w:r>
      <w:r w:rsidR="00175885">
        <w:rPr>
          <w:rFonts w:ascii="Times New Roman" w:hAnsi="Times New Roman" w:cs="Times New Roman"/>
        </w:rPr>
        <w:t>«</w:t>
      </w:r>
      <w:r w:rsidRPr="00374B03">
        <w:rPr>
          <w:rFonts w:ascii="Times New Roman" w:hAnsi="Times New Roman" w:cs="Times New Roman"/>
        </w:rPr>
        <w:t>что кончается лето, что подходят ненастные дни, что давно уж их песенка спета….</w:t>
      </w:r>
      <w:r w:rsidR="00175885">
        <w:rPr>
          <w:rFonts w:ascii="Times New Roman" w:hAnsi="Times New Roman" w:cs="Times New Roman"/>
        </w:rPr>
        <w:t>»</w:t>
      </w:r>
      <w:r w:rsidRPr="00A56556">
        <w:rPr>
          <w:rFonts w:ascii="Times New Roman" w:hAnsi="Times New Roman" w:cs="Times New Roman"/>
        </w:rPr>
        <w:t>[</w:t>
      </w:r>
      <w:r>
        <w:rPr>
          <w:rFonts w:ascii="Times New Roman" w:hAnsi="Times New Roman" w:cs="Times New Roman"/>
        </w:rPr>
        <w:t>5</w:t>
      </w:r>
      <w:r w:rsidRPr="00A56556">
        <w:rPr>
          <w:rFonts w:ascii="Times New Roman" w:hAnsi="Times New Roman" w:cs="Times New Roman"/>
        </w:rPr>
        <w:t>]</w:t>
      </w:r>
      <w:r w:rsidRPr="00374B03">
        <w:rPr>
          <w:rFonts w:ascii="Times New Roman" w:hAnsi="Times New Roman" w:cs="Times New Roman"/>
        </w:rPr>
        <w:t xml:space="preserve">. Мне кажется, что водитель – наш тихий наблюдатель, симолизирует в этом стихотворении Смерть, близость которой предчувствовал Заболоцкий. Он был одновременно как бы в двух мирах. </w:t>
      </w:r>
      <w:r w:rsidR="00175885">
        <w:rPr>
          <w:rFonts w:ascii="Times New Roman" w:hAnsi="Times New Roman" w:cs="Times New Roman"/>
        </w:rPr>
        <w:t>«</w:t>
      </w:r>
      <w:r w:rsidRPr="00374B03">
        <w:rPr>
          <w:rFonts w:ascii="Times New Roman" w:hAnsi="Times New Roman" w:cs="Times New Roman"/>
        </w:rPr>
        <w:t>По-видимому, только он один и понимал, что скоро умрет</w:t>
      </w:r>
      <w:r w:rsidR="00175885">
        <w:rPr>
          <w:rFonts w:ascii="Times New Roman" w:hAnsi="Times New Roman" w:cs="Times New Roman"/>
        </w:rPr>
        <w:t>»</w:t>
      </w:r>
      <w:r w:rsidRPr="00374B03">
        <w:rPr>
          <w:rFonts w:ascii="Times New Roman" w:hAnsi="Times New Roman" w:cs="Times New Roman"/>
        </w:rPr>
        <w:t xml:space="preserve"> [</w:t>
      </w:r>
      <w:r>
        <w:rPr>
          <w:rFonts w:ascii="Times New Roman" w:hAnsi="Times New Roman" w:cs="Times New Roman"/>
        </w:rPr>
        <w:t>6</w:t>
      </w:r>
      <w:r w:rsidRPr="00374B03">
        <w:rPr>
          <w:rFonts w:ascii="Times New Roman" w:hAnsi="Times New Roman" w:cs="Times New Roman"/>
        </w:rPr>
        <w:t xml:space="preserve">], - вспоминал К. Чуковский, один из его друзей. Николай просто чувствовал, что ему осталось недолго жить, и это стихотворение похоже не завещание. Это стихотворение посвящено тому затухающему летнему дню и его последней и единственной  любви. </w:t>
      </w:r>
    </w:p>
    <w:p w:rsidR="00A56556" w:rsidRPr="00374B03" w:rsidRDefault="00A56556" w:rsidP="00F97656">
      <w:pPr>
        <w:spacing w:after="0" w:line="240" w:lineRule="auto"/>
        <w:ind w:firstLine="425"/>
        <w:jc w:val="both"/>
        <w:rPr>
          <w:rFonts w:ascii="Times New Roman" w:hAnsi="Times New Roman" w:cs="Times New Roman"/>
        </w:rPr>
      </w:pPr>
      <w:r w:rsidRPr="00374B03">
        <w:rPr>
          <w:rFonts w:ascii="Times New Roman" w:hAnsi="Times New Roman" w:cs="Times New Roman"/>
        </w:rPr>
        <w:t xml:space="preserve">Николай Заболоцкий – поистине великий писатель. Слова под его пером рисуют невероятные полеты мыслей и чувств. И все его слова, сочетания, параллели – все подобранно с высочайшей точностью и тонкостью. Впервые я узнала поэта Николая Заболоцкого, когда услышала стихотворение </w:t>
      </w:r>
      <w:r w:rsidR="00175885">
        <w:rPr>
          <w:rFonts w:ascii="Times New Roman" w:hAnsi="Times New Roman" w:cs="Times New Roman"/>
        </w:rPr>
        <w:t>«</w:t>
      </w:r>
      <w:r w:rsidRPr="00374B03">
        <w:rPr>
          <w:rFonts w:ascii="Times New Roman" w:hAnsi="Times New Roman" w:cs="Times New Roman"/>
        </w:rPr>
        <w:t>Некрасивая девочка</w:t>
      </w:r>
      <w:r w:rsidR="00175885">
        <w:rPr>
          <w:rFonts w:ascii="Times New Roman" w:hAnsi="Times New Roman" w:cs="Times New Roman"/>
        </w:rPr>
        <w:t>»</w:t>
      </w:r>
      <w:r w:rsidRPr="00374B03">
        <w:rPr>
          <w:rFonts w:ascii="Times New Roman" w:hAnsi="Times New Roman" w:cs="Times New Roman"/>
        </w:rPr>
        <w:t xml:space="preserve">, и он настолько меня поразил, что я решила поближе познакомиться с его творчеством. Я ни сколько не пожалела, лишь еще больше полюбила его. Константин Райкин в своем выступлении назвал стихотворение </w:t>
      </w:r>
      <w:r w:rsidR="00175885">
        <w:rPr>
          <w:rFonts w:ascii="Times New Roman" w:hAnsi="Times New Roman" w:cs="Times New Roman"/>
        </w:rPr>
        <w:t>«</w:t>
      </w:r>
      <w:r w:rsidRPr="00374B03">
        <w:rPr>
          <w:rFonts w:ascii="Times New Roman" w:hAnsi="Times New Roman" w:cs="Times New Roman"/>
        </w:rPr>
        <w:t>Некрасивая девочка</w:t>
      </w:r>
      <w:r w:rsidR="00175885">
        <w:rPr>
          <w:rFonts w:ascii="Times New Roman" w:hAnsi="Times New Roman" w:cs="Times New Roman"/>
        </w:rPr>
        <w:t>»</w:t>
      </w:r>
      <w:r w:rsidRPr="00374B03">
        <w:rPr>
          <w:rFonts w:ascii="Times New Roman" w:hAnsi="Times New Roman" w:cs="Times New Roman"/>
        </w:rPr>
        <w:t xml:space="preserve"> визитной карточкой Заболоцкого, и я совершенно согласна с этим. Ведь если бы не оно, я бы не узнала, что за столь популярным стихотворением, скрывается еще множество трогательных, искренних и чарующих произведений. Но как говорится, любить только светлую сторону, значит не любить вовсе. Либо все, либо ничего. Поэтому узнав его и в радости и в отчаянии, я стала любить его еще больше. Надеюсь, моя работа не оставит вас равнодушными, и вам захочется узнать о нем по-больше, ведь эти стихи - минимум того, что он создал за всю свою жизнь.</w:t>
      </w:r>
    </w:p>
    <w:p w:rsidR="00A56556" w:rsidRPr="00374B03" w:rsidRDefault="00A56556" w:rsidP="00F97656">
      <w:pPr>
        <w:spacing w:after="0" w:line="240" w:lineRule="auto"/>
        <w:ind w:firstLine="425"/>
        <w:jc w:val="center"/>
        <w:rPr>
          <w:rFonts w:ascii="Times New Roman" w:hAnsi="Times New Roman" w:cs="Times New Roman"/>
          <w:b/>
        </w:rPr>
      </w:pPr>
    </w:p>
    <w:p w:rsidR="00A56556" w:rsidRPr="00374B03" w:rsidRDefault="00AC2DAD" w:rsidP="00F97656">
      <w:pPr>
        <w:spacing w:after="0" w:line="240" w:lineRule="auto"/>
        <w:ind w:firstLine="425"/>
        <w:jc w:val="center"/>
        <w:rPr>
          <w:rFonts w:ascii="Times New Roman" w:hAnsi="Times New Roman" w:cs="Times New Roman"/>
          <w:b/>
        </w:rPr>
      </w:pPr>
      <w:r>
        <w:rPr>
          <w:rFonts w:ascii="Times New Roman" w:hAnsi="Times New Roman" w:cs="Times New Roman"/>
          <w:b/>
        </w:rPr>
        <w:t>Список литературы</w:t>
      </w:r>
    </w:p>
    <w:p w:rsidR="00A56556" w:rsidRPr="00374B03" w:rsidRDefault="00A56556" w:rsidP="00F97656">
      <w:pPr>
        <w:numPr>
          <w:ilvl w:val="0"/>
          <w:numId w:val="75"/>
        </w:numPr>
        <w:suppressAutoHyphens/>
        <w:spacing w:after="0" w:line="240" w:lineRule="auto"/>
        <w:ind w:left="0" w:firstLine="426"/>
        <w:jc w:val="both"/>
        <w:rPr>
          <w:rFonts w:ascii="Times New Roman" w:hAnsi="Times New Roman" w:cs="Times New Roman"/>
        </w:rPr>
      </w:pPr>
      <w:r w:rsidRPr="00374B03">
        <w:rPr>
          <w:rFonts w:ascii="Times New Roman" w:hAnsi="Times New Roman" w:cs="Times New Roman"/>
        </w:rPr>
        <w:t>Заболоцкий.Н.</w:t>
      </w:r>
      <w:r>
        <w:rPr>
          <w:rFonts w:ascii="Times New Roman" w:hAnsi="Times New Roman" w:cs="Times New Roman"/>
        </w:rPr>
        <w:t>А.</w:t>
      </w:r>
      <w:r w:rsidRPr="00374B03">
        <w:rPr>
          <w:rFonts w:ascii="Times New Roman" w:hAnsi="Times New Roman" w:cs="Times New Roman"/>
        </w:rPr>
        <w:t xml:space="preserve"> Поэзия, завещанная потомкам: [</w:t>
      </w:r>
      <w:r>
        <w:rPr>
          <w:rFonts w:ascii="Times New Roman" w:hAnsi="Times New Roman" w:cs="Times New Roman"/>
        </w:rPr>
        <w:t>сайт</w:t>
      </w:r>
      <w:r w:rsidRPr="00374B03">
        <w:rPr>
          <w:rFonts w:ascii="Times New Roman" w:hAnsi="Times New Roman" w:cs="Times New Roman"/>
        </w:rPr>
        <w:t xml:space="preserve">]. </w:t>
      </w:r>
      <w:r>
        <w:rPr>
          <w:rFonts w:ascii="Times New Roman" w:hAnsi="Times New Roman" w:cs="Times New Roman"/>
          <w:lang w:val="en-US"/>
        </w:rPr>
        <w:t>URL</w:t>
      </w:r>
      <w:r w:rsidRPr="00374B03">
        <w:rPr>
          <w:rFonts w:ascii="Times New Roman" w:hAnsi="Times New Roman" w:cs="Times New Roman"/>
        </w:rPr>
        <w:t>: http://lib.ru/POEZIQ/ZA BOLOCKIJ/biography.txt (</w:t>
      </w:r>
      <w:r>
        <w:rPr>
          <w:rFonts w:ascii="Times New Roman" w:hAnsi="Times New Roman" w:cs="Times New Roman"/>
        </w:rPr>
        <w:t>дата обращения: 15.03.</w:t>
      </w:r>
      <w:r w:rsidRPr="00374B03">
        <w:rPr>
          <w:rFonts w:ascii="Times New Roman" w:hAnsi="Times New Roman" w:cs="Times New Roman"/>
        </w:rPr>
        <w:t>2018).</w:t>
      </w:r>
    </w:p>
    <w:p w:rsidR="00A56556" w:rsidRPr="00374B03" w:rsidRDefault="00A56556" w:rsidP="00F97656">
      <w:pPr>
        <w:numPr>
          <w:ilvl w:val="0"/>
          <w:numId w:val="75"/>
        </w:numPr>
        <w:suppressAutoHyphens/>
        <w:spacing w:after="0" w:line="240" w:lineRule="auto"/>
        <w:ind w:left="0" w:firstLine="426"/>
        <w:jc w:val="both"/>
        <w:rPr>
          <w:rFonts w:ascii="Times New Roman" w:hAnsi="Times New Roman" w:cs="Times New Roman"/>
        </w:rPr>
      </w:pPr>
      <w:r w:rsidRPr="00374B03">
        <w:rPr>
          <w:rFonts w:ascii="Times New Roman" w:hAnsi="Times New Roman" w:cs="Times New Roman"/>
        </w:rPr>
        <w:t>Статья о творчестве Николая Заболоцкого: [</w:t>
      </w:r>
      <w:r>
        <w:rPr>
          <w:rFonts w:ascii="Times New Roman" w:hAnsi="Times New Roman" w:cs="Times New Roman"/>
        </w:rPr>
        <w:t>сайт</w:t>
      </w:r>
      <w:r w:rsidRPr="00374B03">
        <w:rPr>
          <w:rFonts w:ascii="Times New Roman" w:hAnsi="Times New Roman" w:cs="Times New Roman"/>
        </w:rPr>
        <w:t xml:space="preserve">]. </w:t>
      </w:r>
      <w:r>
        <w:rPr>
          <w:rFonts w:ascii="Times New Roman" w:hAnsi="Times New Roman" w:cs="Times New Roman"/>
          <w:lang w:val="en-US"/>
        </w:rPr>
        <w:t>URL</w:t>
      </w:r>
      <w:r w:rsidRPr="00374B03">
        <w:rPr>
          <w:rFonts w:ascii="Times New Roman" w:hAnsi="Times New Roman" w:cs="Times New Roman"/>
        </w:rPr>
        <w:t xml:space="preserve">: http://www.kulturo logia.ru/blogs/240216/28576 </w:t>
      </w:r>
      <w:bookmarkStart w:id="12" w:name="__DdeLink__901_1774831232"/>
      <w:bookmarkStart w:id="13" w:name="__DdeLink__486_442619797"/>
      <w:bookmarkEnd w:id="12"/>
      <w:bookmarkEnd w:id="13"/>
      <w:r w:rsidRPr="00374B03">
        <w:rPr>
          <w:rFonts w:ascii="Times New Roman" w:hAnsi="Times New Roman" w:cs="Times New Roman"/>
        </w:rPr>
        <w:t>(</w:t>
      </w:r>
      <w:r>
        <w:rPr>
          <w:rFonts w:ascii="Times New Roman" w:hAnsi="Times New Roman" w:cs="Times New Roman"/>
        </w:rPr>
        <w:t>дата обращения: 15.03.</w:t>
      </w:r>
      <w:r w:rsidRPr="00374B03">
        <w:rPr>
          <w:rFonts w:ascii="Times New Roman" w:hAnsi="Times New Roman" w:cs="Times New Roman"/>
        </w:rPr>
        <w:t>2018).</w:t>
      </w:r>
    </w:p>
    <w:p w:rsidR="00A56556" w:rsidRPr="00374B03" w:rsidRDefault="00A56556" w:rsidP="00F97656">
      <w:pPr>
        <w:numPr>
          <w:ilvl w:val="0"/>
          <w:numId w:val="75"/>
        </w:numPr>
        <w:suppressAutoHyphens/>
        <w:spacing w:after="0" w:line="240" w:lineRule="auto"/>
        <w:ind w:left="0" w:firstLine="426"/>
        <w:jc w:val="both"/>
        <w:rPr>
          <w:rFonts w:ascii="Times New Roman" w:hAnsi="Times New Roman" w:cs="Times New Roman"/>
        </w:rPr>
      </w:pPr>
      <w:r w:rsidRPr="00374B03">
        <w:rPr>
          <w:rFonts w:ascii="Times New Roman" w:hAnsi="Times New Roman" w:cs="Times New Roman"/>
        </w:rPr>
        <w:t>Статья о творчестве Николая Заболоцкого: [</w:t>
      </w:r>
      <w:r>
        <w:rPr>
          <w:rFonts w:ascii="Times New Roman" w:hAnsi="Times New Roman" w:cs="Times New Roman"/>
        </w:rPr>
        <w:t>сайт</w:t>
      </w:r>
      <w:r w:rsidRPr="00374B03">
        <w:rPr>
          <w:rFonts w:ascii="Times New Roman" w:hAnsi="Times New Roman" w:cs="Times New Roman"/>
        </w:rPr>
        <w:t xml:space="preserve">]. </w:t>
      </w:r>
      <w:r>
        <w:rPr>
          <w:rFonts w:ascii="Times New Roman" w:hAnsi="Times New Roman" w:cs="Times New Roman"/>
          <w:lang w:val="en-US"/>
        </w:rPr>
        <w:t>URL</w:t>
      </w:r>
      <w:r w:rsidRPr="00374B03">
        <w:rPr>
          <w:rFonts w:ascii="Times New Roman" w:hAnsi="Times New Roman" w:cs="Times New Roman"/>
        </w:rPr>
        <w:t>: .http://www.kulturo logia.ru/blogs/240216/28576 (</w:t>
      </w:r>
      <w:r>
        <w:rPr>
          <w:rFonts w:ascii="Times New Roman" w:hAnsi="Times New Roman" w:cs="Times New Roman"/>
        </w:rPr>
        <w:t>дата обращения: 15.03.</w:t>
      </w:r>
      <w:r w:rsidRPr="00374B03">
        <w:rPr>
          <w:rFonts w:ascii="Times New Roman" w:hAnsi="Times New Roman" w:cs="Times New Roman"/>
        </w:rPr>
        <w:t>2018).</w:t>
      </w:r>
    </w:p>
    <w:p w:rsidR="00A56556" w:rsidRPr="00374B03" w:rsidRDefault="00A56556" w:rsidP="00F97656">
      <w:pPr>
        <w:numPr>
          <w:ilvl w:val="0"/>
          <w:numId w:val="75"/>
        </w:numPr>
        <w:suppressAutoHyphens/>
        <w:spacing w:after="0" w:line="240" w:lineRule="auto"/>
        <w:ind w:left="0" w:firstLine="426"/>
        <w:jc w:val="both"/>
        <w:rPr>
          <w:rFonts w:ascii="Times New Roman" w:hAnsi="Times New Roman" w:cs="Times New Roman"/>
        </w:rPr>
      </w:pPr>
      <w:r w:rsidRPr="00374B03">
        <w:rPr>
          <w:rFonts w:ascii="Times New Roman" w:hAnsi="Times New Roman" w:cs="Times New Roman"/>
        </w:rPr>
        <w:t>Статья А. Гончарова: [</w:t>
      </w:r>
      <w:r>
        <w:rPr>
          <w:rFonts w:ascii="Times New Roman" w:hAnsi="Times New Roman" w:cs="Times New Roman"/>
        </w:rPr>
        <w:t>сайт</w:t>
      </w:r>
      <w:r w:rsidRPr="00374B03">
        <w:rPr>
          <w:rFonts w:ascii="Times New Roman" w:hAnsi="Times New Roman" w:cs="Times New Roman"/>
        </w:rPr>
        <w:t xml:space="preserve">]. </w:t>
      </w:r>
      <w:r>
        <w:rPr>
          <w:rFonts w:ascii="Times New Roman" w:hAnsi="Times New Roman" w:cs="Times New Roman"/>
          <w:lang w:val="en-US"/>
        </w:rPr>
        <w:t>URL</w:t>
      </w:r>
      <w:r w:rsidRPr="00374B03">
        <w:rPr>
          <w:rFonts w:ascii="Times New Roman" w:hAnsi="Times New Roman" w:cs="Times New Roman"/>
        </w:rPr>
        <w:t>: http://chtoby-pomnili.com/page.php?id = 121 (</w:t>
      </w:r>
      <w:r>
        <w:rPr>
          <w:rFonts w:ascii="Times New Roman" w:hAnsi="Times New Roman" w:cs="Times New Roman"/>
        </w:rPr>
        <w:t>дата обращения: 15.03.</w:t>
      </w:r>
      <w:r w:rsidRPr="00374B03">
        <w:rPr>
          <w:rFonts w:ascii="Times New Roman" w:hAnsi="Times New Roman" w:cs="Times New Roman"/>
        </w:rPr>
        <w:t>2018).</w:t>
      </w:r>
    </w:p>
    <w:p w:rsidR="00A56556" w:rsidRPr="00374B03" w:rsidRDefault="00A56556" w:rsidP="00F97656">
      <w:pPr>
        <w:numPr>
          <w:ilvl w:val="0"/>
          <w:numId w:val="75"/>
        </w:numPr>
        <w:suppressAutoHyphens/>
        <w:spacing w:after="0" w:line="240" w:lineRule="auto"/>
        <w:ind w:left="0" w:firstLine="426"/>
        <w:jc w:val="both"/>
        <w:rPr>
          <w:rFonts w:ascii="Times New Roman" w:hAnsi="Times New Roman" w:cs="Times New Roman"/>
        </w:rPr>
      </w:pPr>
      <w:r w:rsidRPr="00374B03">
        <w:rPr>
          <w:rFonts w:ascii="Times New Roman" w:hAnsi="Times New Roman" w:cs="Times New Roman"/>
        </w:rPr>
        <w:t>Заболоцкий Н.А. Стихотворения и поэмы: - М.: Правда, 1985. —</w:t>
      </w:r>
      <w:r>
        <w:rPr>
          <w:rFonts w:ascii="Times New Roman" w:hAnsi="Times New Roman" w:cs="Times New Roman"/>
        </w:rPr>
        <w:t xml:space="preserve"> 232 с.</w:t>
      </w:r>
    </w:p>
    <w:p w:rsidR="00A56556" w:rsidRPr="00374B03" w:rsidRDefault="00A56556" w:rsidP="00F97656">
      <w:pPr>
        <w:numPr>
          <w:ilvl w:val="0"/>
          <w:numId w:val="75"/>
        </w:numPr>
        <w:suppressAutoHyphens/>
        <w:spacing w:after="0" w:line="240" w:lineRule="auto"/>
        <w:ind w:left="0" w:firstLine="426"/>
        <w:jc w:val="both"/>
        <w:rPr>
          <w:rFonts w:ascii="Times New Roman" w:hAnsi="Times New Roman" w:cs="Times New Roman"/>
        </w:rPr>
      </w:pPr>
      <w:r w:rsidRPr="00374B03">
        <w:rPr>
          <w:rFonts w:ascii="Times New Roman" w:hAnsi="Times New Roman" w:cs="Times New Roman"/>
        </w:rPr>
        <w:t>Статья А. Гончарова: [</w:t>
      </w:r>
      <w:r>
        <w:rPr>
          <w:rFonts w:ascii="Times New Roman" w:hAnsi="Times New Roman" w:cs="Times New Roman"/>
        </w:rPr>
        <w:t>сайт</w:t>
      </w:r>
      <w:r w:rsidRPr="00374B03">
        <w:rPr>
          <w:rFonts w:ascii="Times New Roman" w:hAnsi="Times New Roman" w:cs="Times New Roman"/>
        </w:rPr>
        <w:t>]. URL:http://chtoby-pomnili.com/page.php? id=121 (</w:t>
      </w:r>
      <w:r>
        <w:rPr>
          <w:rFonts w:ascii="Times New Roman" w:hAnsi="Times New Roman" w:cs="Times New Roman"/>
        </w:rPr>
        <w:t>д</w:t>
      </w:r>
      <w:r w:rsidRPr="00374B03">
        <w:rPr>
          <w:rFonts w:ascii="Times New Roman" w:hAnsi="Times New Roman" w:cs="Times New Roman"/>
        </w:rPr>
        <w:t>ата обращения: 15.03.201</w:t>
      </w:r>
      <w:r>
        <w:rPr>
          <w:rFonts w:ascii="Times New Roman" w:hAnsi="Times New Roman" w:cs="Times New Roman"/>
        </w:rPr>
        <w:t>8)</w:t>
      </w:r>
      <w:r w:rsidRPr="00374B03">
        <w:rPr>
          <w:rFonts w:ascii="Times New Roman" w:hAnsi="Times New Roman" w:cs="Times New Roman"/>
        </w:rPr>
        <w:t>.</w:t>
      </w:r>
    </w:p>
    <w:p w:rsidR="001E1AE5" w:rsidRDefault="001E1AE5" w:rsidP="00F97656">
      <w:pPr>
        <w:tabs>
          <w:tab w:val="left" w:pos="0"/>
          <w:tab w:val="left" w:pos="426"/>
        </w:tabs>
        <w:spacing w:after="0" w:line="240" w:lineRule="auto"/>
        <w:contextualSpacing/>
        <w:jc w:val="both"/>
        <w:rPr>
          <w:rFonts w:ascii="Times New Roman" w:hAnsi="Times New Roman" w:cs="Times New Roman"/>
        </w:rPr>
      </w:pPr>
    </w:p>
    <w:p w:rsidR="00A56556" w:rsidRDefault="00A56556" w:rsidP="00F97656">
      <w:pPr>
        <w:tabs>
          <w:tab w:val="left" w:pos="0"/>
          <w:tab w:val="left" w:pos="426"/>
        </w:tabs>
        <w:spacing w:after="0" w:line="240" w:lineRule="auto"/>
        <w:contextualSpacing/>
        <w:jc w:val="both"/>
        <w:rPr>
          <w:rFonts w:ascii="Times New Roman" w:hAnsi="Times New Roman" w:cs="Times New Roman"/>
        </w:rPr>
      </w:pPr>
    </w:p>
    <w:p w:rsidR="001E1AE5" w:rsidRPr="008F30A6" w:rsidRDefault="001E1AE5" w:rsidP="00F97656">
      <w:pPr>
        <w:tabs>
          <w:tab w:val="center" w:pos="5032"/>
          <w:tab w:val="left" w:pos="7335"/>
        </w:tabs>
        <w:spacing w:after="0" w:line="240" w:lineRule="auto"/>
        <w:jc w:val="center"/>
        <w:rPr>
          <w:rFonts w:ascii="Times New Roman" w:hAnsi="Times New Roman" w:cs="Times New Roman"/>
          <w:b/>
        </w:rPr>
      </w:pPr>
      <w:r w:rsidRPr="008F30A6">
        <w:rPr>
          <w:rFonts w:ascii="Times New Roman" w:hAnsi="Times New Roman"/>
          <w:b/>
        </w:rPr>
        <w:t>Чобанян А.Г.</w:t>
      </w:r>
      <w:r w:rsidRPr="008F30A6">
        <w:rPr>
          <w:rFonts w:ascii="Times New Roman" w:hAnsi="Times New Roman" w:cs="Times New Roman"/>
          <w:b/>
          <w:vertAlign w:val="superscript"/>
        </w:rPr>
        <w:footnoteReference w:customMarkFollows="1" w:id="93"/>
        <w:sym w:font="Symbol" w:char="F0D3"/>
      </w:r>
    </w:p>
    <w:p w:rsidR="001E1AE5" w:rsidRPr="00AC2DAD" w:rsidRDefault="001E1AE5" w:rsidP="00F97656">
      <w:pPr>
        <w:spacing w:after="0" w:line="240" w:lineRule="auto"/>
        <w:jc w:val="center"/>
        <w:rPr>
          <w:rFonts w:ascii="Times New Roman" w:hAnsi="Times New Roman" w:cs="Times New Roman"/>
          <w:i/>
        </w:rPr>
      </w:pPr>
      <w:r w:rsidRPr="008F30A6">
        <w:rPr>
          <w:rFonts w:ascii="Times New Roman" w:hAnsi="Times New Roman" w:cs="Times New Roman"/>
        </w:rPr>
        <w:tab/>
      </w:r>
      <w:r w:rsidRPr="00AC2DAD">
        <w:rPr>
          <w:rFonts w:ascii="Times New Roman" w:hAnsi="Times New Roman" w:cs="Times New Roman"/>
          <w:i/>
        </w:rPr>
        <w:t>Научный руководитель – преподаватель</w:t>
      </w:r>
    </w:p>
    <w:p w:rsidR="001E1AE5" w:rsidRPr="00AC2DAD" w:rsidRDefault="001E1AE5" w:rsidP="00F97656">
      <w:pPr>
        <w:tabs>
          <w:tab w:val="left" w:pos="567"/>
        </w:tabs>
        <w:spacing w:after="0" w:line="240" w:lineRule="auto"/>
        <w:jc w:val="center"/>
        <w:rPr>
          <w:rFonts w:ascii="Times New Roman" w:hAnsi="Times New Roman" w:cs="Times New Roman"/>
          <w:i/>
        </w:rPr>
      </w:pPr>
      <w:r w:rsidRPr="00AC2DAD">
        <w:rPr>
          <w:rFonts w:ascii="Times New Roman" w:hAnsi="Times New Roman" w:cs="Times New Roman"/>
          <w:i/>
        </w:rPr>
        <w:t>Аракелян Л.К.</w:t>
      </w:r>
    </w:p>
    <w:p w:rsidR="001E1AE5" w:rsidRPr="00AC2DAD" w:rsidRDefault="001E1AE5" w:rsidP="00F97656">
      <w:pPr>
        <w:spacing w:after="0" w:line="240" w:lineRule="auto"/>
        <w:jc w:val="center"/>
        <w:rPr>
          <w:rFonts w:ascii="Times New Roman" w:hAnsi="Times New Roman" w:cs="Times New Roman"/>
          <w:i/>
        </w:rPr>
      </w:pPr>
    </w:p>
    <w:p w:rsidR="001E1AE5" w:rsidRPr="008F30A6" w:rsidRDefault="001E1AE5" w:rsidP="00F97656">
      <w:pPr>
        <w:tabs>
          <w:tab w:val="left" w:pos="567"/>
        </w:tabs>
        <w:spacing w:after="0" w:line="240" w:lineRule="auto"/>
        <w:jc w:val="center"/>
        <w:rPr>
          <w:rFonts w:ascii="Times New Roman" w:hAnsi="Times New Roman" w:cs="Times New Roman"/>
          <w:i/>
        </w:rPr>
      </w:pPr>
      <w:r w:rsidRPr="008F30A6">
        <w:rPr>
          <w:rFonts w:ascii="Times New Roman" w:hAnsi="Times New Roman" w:cs="Times New Roman"/>
        </w:rPr>
        <w:tab/>
      </w:r>
      <w:r w:rsidRPr="008F30A6">
        <w:rPr>
          <w:rFonts w:ascii="Times New Roman" w:hAnsi="Times New Roman" w:cs="Times New Roman"/>
          <w:i/>
        </w:rPr>
        <w:t>Колледж Стерлитамакского филиала</w:t>
      </w:r>
    </w:p>
    <w:p w:rsidR="001E1AE5" w:rsidRPr="008F30A6" w:rsidRDefault="001E1AE5" w:rsidP="00F97656">
      <w:pPr>
        <w:tabs>
          <w:tab w:val="left" w:pos="567"/>
        </w:tabs>
        <w:spacing w:after="0" w:line="240" w:lineRule="auto"/>
        <w:jc w:val="center"/>
        <w:rPr>
          <w:rFonts w:ascii="Times New Roman" w:hAnsi="Times New Roman" w:cs="Times New Roman"/>
          <w:i/>
        </w:rPr>
      </w:pPr>
      <w:r w:rsidRPr="008F30A6">
        <w:rPr>
          <w:rFonts w:ascii="Times New Roman" w:hAnsi="Times New Roman" w:cs="Times New Roman"/>
          <w:i/>
        </w:rPr>
        <w:t xml:space="preserve">ФГБОУ ВО </w:t>
      </w:r>
      <w:r w:rsidR="00175885">
        <w:rPr>
          <w:rFonts w:ascii="Times New Roman" w:hAnsi="Times New Roman" w:cs="Times New Roman"/>
          <w:i/>
        </w:rPr>
        <w:t>«</w:t>
      </w:r>
      <w:r w:rsidRPr="008F30A6">
        <w:rPr>
          <w:rFonts w:ascii="Times New Roman" w:hAnsi="Times New Roman" w:cs="Times New Roman"/>
          <w:i/>
        </w:rPr>
        <w:t>Башкирский государственный университет</w:t>
      </w:r>
      <w:r w:rsidR="00175885">
        <w:rPr>
          <w:rFonts w:ascii="Times New Roman" w:hAnsi="Times New Roman" w:cs="Times New Roman"/>
          <w:i/>
        </w:rPr>
        <w:t>»</w:t>
      </w:r>
    </w:p>
    <w:p w:rsidR="001E1AE5" w:rsidRPr="008F30A6" w:rsidRDefault="001E1AE5" w:rsidP="00F97656">
      <w:pPr>
        <w:spacing w:after="0"/>
        <w:jc w:val="center"/>
        <w:rPr>
          <w:rFonts w:ascii="Times New Roman" w:hAnsi="Times New Roman"/>
          <w:b/>
        </w:rPr>
      </w:pPr>
      <w:r w:rsidRPr="008F30A6">
        <w:rPr>
          <w:rFonts w:ascii="Times New Roman" w:hAnsi="Times New Roman" w:cs="Times New Roman"/>
          <w:i/>
        </w:rPr>
        <w:t>Республика Башкортостан, г. Стерлитамак</w:t>
      </w:r>
    </w:p>
    <w:p w:rsidR="001E1AE5" w:rsidRPr="008F30A6" w:rsidRDefault="001E1AE5" w:rsidP="00F97656">
      <w:pPr>
        <w:spacing w:after="0"/>
        <w:jc w:val="center"/>
        <w:rPr>
          <w:rFonts w:ascii="Times New Roman" w:hAnsi="Times New Roman"/>
          <w:b/>
        </w:rPr>
      </w:pPr>
    </w:p>
    <w:p w:rsidR="001E1AE5" w:rsidRPr="008F30A6" w:rsidRDefault="001E1AE5" w:rsidP="00F97656">
      <w:pPr>
        <w:spacing w:after="0"/>
        <w:jc w:val="center"/>
        <w:rPr>
          <w:rFonts w:ascii="Times New Roman" w:hAnsi="Times New Roman"/>
          <w:b/>
        </w:rPr>
      </w:pPr>
      <w:r w:rsidRPr="008F30A6">
        <w:rPr>
          <w:rFonts w:ascii="Times New Roman" w:hAnsi="Times New Roman"/>
          <w:b/>
        </w:rPr>
        <w:t xml:space="preserve">ПРОБЛЕМЫ ОБЕСПЕЧЕНИЯ АКТИВНОГО ИЗБИРАТЕЛЬНОГО ПРАВА </w:t>
      </w:r>
    </w:p>
    <w:p w:rsidR="001E1AE5" w:rsidRPr="008F30A6" w:rsidRDefault="001E1AE5" w:rsidP="00F97656">
      <w:pPr>
        <w:spacing w:after="0"/>
        <w:jc w:val="center"/>
        <w:rPr>
          <w:rFonts w:ascii="Times New Roman" w:hAnsi="Times New Roman"/>
          <w:b/>
        </w:rPr>
      </w:pPr>
      <w:r w:rsidRPr="008F30A6">
        <w:rPr>
          <w:rFonts w:ascii="Times New Roman" w:hAnsi="Times New Roman"/>
          <w:b/>
        </w:rPr>
        <w:t xml:space="preserve">ГРАЖДАН РОССИЙСКОЙ ФЕДЕРАЦИИ С ОГРАНИЧЕННЫМИ </w:t>
      </w:r>
    </w:p>
    <w:p w:rsidR="001E1AE5" w:rsidRPr="008F30A6" w:rsidRDefault="001E1AE5" w:rsidP="00F97656">
      <w:pPr>
        <w:spacing w:after="0"/>
        <w:jc w:val="center"/>
        <w:rPr>
          <w:rFonts w:ascii="Times New Roman" w:hAnsi="Times New Roman"/>
          <w:b/>
        </w:rPr>
      </w:pPr>
      <w:r w:rsidRPr="008F30A6">
        <w:rPr>
          <w:rFonts w:ascii="Times New Roman" w:hAnsi="Times New Roman"/>
          <w:b/>
        </w:rPr>
        <w:t xml:space="preserve">ФИЗИЧЕСКИМИ ВОЗМОЖНОСТЯМИ </w:t>
      </w:r>
    </w:p>
    <w:p w:rsidR="001E1AE5" w:rsidRPr="008F30A6" w:rsidRDefault="001E1AE5" w:rsidP="00F97656">
      <w:pPr>
        <w:spacing w:after="0"/>
        <w:ind w:firstLine="426"/>
        <w:jc w:val="center"/>
        <w:rPr>
          <w:rFonts w:ascii="Times New Roman" w:hAnsi="Times New Roman"/>
        </w:rPr>
      </w:pPr>
    </w:p>
    <w:p w:rsidR="001E1AE5" w:rsidRPr="008F30A6" w:rsidRDefault="001E1AE5" w:rsidP="00F97656">
      <w:pPr>
        <w:spacing w:after="0"/>
        <w:ind w:firstLine="426"/>
        <w:jc w:val="both"/>
        <w:rPr>
          <w:rFonts w:ascii="Times New Roman" w:hAnsi="Times New Roman"/>
        </w:rPr>
      </w:pPr>
      <w:r w:rsidRPr="008F30A6">
        <w:rPr>
          <w:rFonts w:ascii="Times New Roman" w:hAnsi="Times New Roman"/>
        </w:rPr>
        <w:t xml:space="preserve">По оценкам Всемирной организации здравоохранения более миллиарда человек, или около 15 % населения мира, живут с какой-либо формой инвалидности, при этом их количество неуклонно возрастает в связи с ростом численности населения и процессом старения [8, с. 20]. Согласно данным Федеральной службы государственной статистики численность постоянного населения в России на 01.01.2017 год составляет 146.804.372 чел., а количество инвалидов в Российской Федерации </w:t>
      </w:r>
      <w:r w:rsidRPr="008F30A6">
        <w:rPr>
          <w:rFonts w:ascii="Times New Roman" w:hAnsi="Times New Roman"/>
        </w:rPr>
        <w:lastRenderedPageBreak/>
        <w:t>- 12.924.000 чел., т.е. примерно 8,8 % от общего числа постоянного населения, из них: совершеннолетних инвалидов 3 группы – 4.492.000 чел., 2 группы – 6.472.000 чел., 1 группы – 1.355.000 чел.</w:t>
      </w:r>
    </w:p>
    <w:p w:rsidR="001E1AE5" w:rsidRPr="008F30A6" w:rsidRDefault="001E1AE5" w:rsidP="00F97656">
      <w:pPr>
        <w:spacing w:after="0"/>
        <w:ind w:firstLine="426"/>
        <w:jc w:val="both"/>
        <w:rPr>
          <w:rFonts w:ascii="Times New Roman" w:hAnsi="Times New Roman"/>
        </w:rPr>
      </w:pPr>
      <w:r w:rsidRPr="008F30A6">
        <w:rPr>
          <w:rFonts w:ascii="Times New Roman" w:hAnsi="Times New Roman"/>
        </w:rPr>
        <w:t>Исходя из анализа существующей нормативно-правовой базы, регулирующей основные аспекты реализации избирательных прав лицами с ограниченными возможностями, хотелось бы акцентировать внимание на следующем.</w:t>
      </w:r>
    </w:p>
    <w:p w:rsidR="001E1AE5" w:rsidRPr="008F30A6" w:rsidRDefault="001E1AE5" w:rsidP="00F97656">
      <w:pPr>
        <w:spacing w:after="0"/>
        <w:ind w:firstLine="426"/>
        <w:jc w:val="both"/>
        <w:rPr>
          <w:rFonts w:ascii="Times New Roman" w:hAnsi="Times New Roman"/>
        </w:rPr>
      </w:pPr>
      <w:r w:rsidRPr="008F30A6">
        <w:rPr>
          <w:rFonts w:ascii="Times New Roman" w:hAnsi="Times New Roman"/>
        </w:rPr>
        <w:t xml:space="preserve">1. В Федеральном законе от 12 июня 2002 года № 67-ФЗ </w:t>
      </w:r>
      <w:r w:rsidR="00175885">
        <w:rPr>
          <w:rFonts w:ascii="Times New Roman" w:hAnsi="Times New Roman"/>
        </w:rPr>
        <w:t>«</w:t>
      </w:r>
      <w:r w:rsidRPr="008F30A6">
        <w:rPr>
          <w:rFonts w:ascii="Times New Roman" w:hAnsi="Times New Roman"/>
        </w:rPr>
        <w:t>Об основных гарантиях избирательных прав и права на участие в референдуме граждан Российской Федерации</w:t>
      </w:r>
      <w:r w:rsidR="00175885">
        <w:rPr>
          <w:rFonts w:ascii="Times New Roman" w:hAnsi="Times New Roman"/>
        </w:rPr>
        <w:t>»</w:t>
      </w:r>
      <w:r w:rsidRPr="008F30A6">
        <w:rPr>
          <w:rFonts w:ascii="Times New Roman" w:hAnsi="Times New Roman"/>
        </w:rPr>
        <w:t xml:space="preserve"> необходимо выделить отдельной главой нормы, регулирующие порядок организации и проведения голосования отдельных категорий граждан, достаточно точно обозначить требования по обеспечению беспрепятственной реализации их активного избирательного права.</w:t>
      </w:r>
    </w:p>
    <w:p w:rsidR="001E1AE5" w:rsidRPr="008F30A6" w:rsidRDefault="001E1AE5" w:rsidP="00F97656">
      <w:pPr>
        <w:spacing w:after="0"/>
        <w:ind w:firstLine="426"/>
        <w:jc w:val="both"/>
        <w:rPr>
          <w:rFonts w:ascii="Times New Roman" w:hAnsi="Times New Roman"/>
        </w:rPr>
      </w:pPr>
      <w:r w:rsidRPr="008F30A6">
        <w:rPr>
          <w:rFonts w:ascii="Times New Roman" w:hAnsi="Times New Roman"/>
        </w:rPr>
        <w:t>2. Исходя из существующей положительной международной практики</w:t>
      </w:r>
      <w:r w:rsidR="0099541C">
        <w:rPr>
          <w:rFonts w:ascii="Times New Roman" w:hAnsi="Times New Roman"/>
        </w:rPr>
        <w:t>,</w:t>
      </w:r>
      <w:r w:rsidRPr="008F30A6">
        <w:rPr>
          <w:rFonts w:ascii="Times New Roman" w:hAnsi="Times New Roman"/>
        </w:rPr>
        <w:t xml:space="preserve"> система дистанционных электронных выборов существенно снижает себестоимость проведения выборов и референдумов на любом уровне, обеспечивать реальную возможность открытого участия в политической жизни страны граждан, решает проблемы с многочисленными нарушениями, например, </w:t>
      </w:r>
      <w:r w:rsidR="00175885">
        <w:rPr>
          <w:rFonts w:ascii="Times New Roman" w:hAnsi="Times New Roman"/>
        </w:rPr>
        <w:t>«</w:t>
      </w:r>
      <w:r w:rsidRPr="008F30A6">
        <w:rPr>
          <w:rFonts w:ascii="Times New Roman" w:hAnsi="Times New Roman"/>
        </w:rPr>
        <w:t>сбросом бюллетеней</w:t>
      </w:r>
      <w:r w:rsidR="00175885">
        <w:rPr>
          <w:rFonts w:ascii="Times New Roman" w:hAnsi="Times New Roman"/>
        </w:rPr>
        <w:t>»</w:t>
      </w:r>
      <w:r w:rsidRPr="008F30A6">
        <w:rPr>
          <w:rFonts w:ascii="Times New Roman" w:hAnsi="Times New Roman"/>
        </w:rPr>
        <w:t>. Существующие на сегодняшний день проекты требуют некоторых изменений. В частности, необходимо предоставить возможность дистанционно голосовать не только лицам преклонного возраста и лицам, которые испытывающим трудности при осуществлении голосования по состоянию здоровья. Так, положения частей 1 и 2 статьи 32 Конституции Российской Федерации закрепляют право граждан Российской Федерации участвовать в управлении делами государства как непосредственно, так и через своих представителей; избирать и быть избранными в органы государственной власти и органы местного самоуправления, а также участвовать в референдуме. Согласно положениям части 2 статьи 6 Конституции Российской Федерации каждый гражданин Российской Федерации обладает на ее территории всеми правами и свободами и несет равные обязанности, предусмотренные основным законом страны. В этой связи возможность для дистанционного голосования должна быть предоставлена всем гражданам Российской Федерации, обладающим активным избирательным правом. Это также объективно необходимо в связи с тем, что даже тесное взаимодействие между Центральной избирательной комиссией Российской Федерации, Министерством труда и социальной защиты Российской Федерации и Министерством здравоохранения Российской Федерации не позволяют на сегодняшний день добиться совершенных результатов при мониторинге лиц с ограниченными возможностями на территории страны в режиме реального времени.</w:t>
      </w:r>
    </w:p>
    <w:p w:rsidR="001E1AE5" w:rsidRPr="008F30A6" w:rsidRDefault="001E1AE5" w:rsidP="00F97656">
      <w:pPr>
        <w:spacing w:after="0"/>
        <w:ind w:firstLine="426"/>
        <w:jc w:val="both"/>
        <w:rPr>
          <w:rFonts w:ascii="Times New Roman" w:hAnsi="Times New Roman"/>
        </w:rPr>
      </w:pPr>
      <w:r w:rsidRPr="008F30A6">
        <w:rPr>
          <w:rFonts w:ascii="Times New Roman" w:hAnsi="Times New Roman"/>
        </w:rPr>
        <w:t>Также следует упростить саму процедуру регистрации избирателя для участия в дистанционном голосовании. Для этого можно использовать имеющиеся ресурсы Центральной избирательной комиссии Российской Федерации, в частности ее официальный сайт, где каждый гражданин Российской Федерации после введения своих персональных данных сможет пройти на специальную страницу сайта для голосования. Как возможную альтернативу целесообразно использовать ресурсы Министерства связи и массовых коммуникаций Российской Федерации, в частности официального интернет-портала государственных услуг, где граждане Российской Федерации, будучи авторизированными в системе смогут пройти на специальную страницу сайта для голосования. Таким образом, на сегодняшний день уже существуют необходимые защищенные государством электронные площадки для реализации процедуры дистанционного электронного голосования.</w:t>
      </w:r>
    </w:p>
    <w:p w:rsidR="001E1AE5" w:rsidRPr="008F30A6" w:rsidRDefault="001E1AE5" w:rsidP="00F97656">
      <w:pPr>
        <w:spacing w:after="0"/>
        <w:ind w:firstLine="426"/>
        <w:jc w:val="both"/>
        <w:rPr>
          <w:rFonts w:ascii="Times New Roman" w:hAnsi="Times New Roman"/>
        </w:rPr>
      </w:pPr>
      <w:r w:rsidRPr="008F30A6">
        <w:rPr>
          <w:rFonts w:ascii="Times New Roman" w:hAnsi="Times New Roman"/>
        </w:rPr>
        <w:t xml:space="preserve">Для поэтапного введения вышеуказанной системы дистанционных электронных выборов в главу IX. </w:t>
      </w:r>
      <w:r w:rsidR="00175885">
        <w:rPr>
          <w:rFonts w:ascii="Times New Roman" w:hAnsi="Times New Roman"/>
        </w:rPr>
        <w:t>«</w:t>
      </w:r>
      <w:r w:rsidRPr="008F30A6">
        <w:rPr>
          <w:rFonts w:ascii="Times New Roman" w:hAnsi="Times New Roman"/>
        </w:rPr>
        <w:t>Гарантии прав граждан при организации и осуществлении голосования, установлении итогов голосования, определении результатов выборов, референдума и их опубликовании</w:t>
      </w:r>
      <w:r w:rsidR="00175885">
        <w:rPr>
          <w:rFonts w:ascii="Times New Roman" w:hAnsi="Times New Roman"/>
        </w:rPr>
        <w:t>»</w:t>
      </w:r>
      <w:r w:rsidRPr="008F30A6">
        <w:rPr>
          <w:rFonts w:ascii="Times New Roman" w:hAnsi="Times New Roman"/>
        </w:rPr>
        <w:t xml:space="preserve"> Федерального закона от 12 июня 2002 года № 67-ФЗ </w:t>
      </w:r>
      <w:r w:rsidR="00175885">
        <w:rPr>
          <w:rFonts w:ascii="Times New Roman" w:hAnsi="Times New Roman"/>
        </w:rPr>
        <w:t>«</w:t>
      </w:r>
      <w:r w:rsidRPr="008F30A6">
        <w:rPr>
          <w:rFonts w:ascii="Times New Roman" w:hAnsi="Times New Roman"/>
        </w:rPr>
        <w:t>Об основных гарантиях избирательных прав и права на участие в референдуме граждан Российской Федерации</w:t>
      </w:r>
      <w:r w:rsidR="00175885">
        <w:rPr>
          <w:rFonts w:ascii="Times New Roman" w:hAnsi="Times New Roman"/>
        </w:rPr>
        <w:t>»</w:t>
      </w:r>
      <w:r w:rsidRPr="008F30A6">
        <w:rPr>
          <w:rFonts w:ascii="Times New Roman" w:hAnsi="Times New Roman"/>
        </w:rPr>
        <w:t xml:space="preserve"> следует включить статью, регламентирующую особенности и порядок участия в электронном голосовании на выборах и референдумах в рамках системы электронных выборов с указанием о введении в действие с 01.01.2018 года.</w:t>
      </w:r>
    </w:p>
    <w:p w:rsidR="001E1AE5" w:rsidRPr="008F30A6" w:rsidRDefault="001E1AE5" w:rsidP="00F97656">
      <w:pPr>
        <w:spacing w:after="0"/>
        <w:ind w:firstLine="426"/>
        <w:jc w:val="both"/>
        <w:rPr>
          <w:rFonts w:ascii="Times New Roman" w:hAnsi="Times New Roman"/>
        </w:rPr>
      </w:pPr>
      <w:r w:rsidRPr="008F30A6">
        <w:rPr>
          <w:rFonts w:ascii="Times New Roman" w:hAnsi="Times New Roman"/>
        </w:rPr>
        <w:t>3. Следует усилить механизм общественного контроля за соблюдением прав и свобод рассматриваемой категории граждан Российской Федерации. В данном контексте необходимо в полном объеме задействовать ресурс общественных организаций, осуществляющих правовую защиту и реализацию интересов инвалидов на всей территории страны, чтобы представители такого рода обще</w:t>
      </w:r>
      <w:r w:rsidRPr="008F30A6">
        <w:rPr>
          <w:rFonts w:ascii="Times New Roman" w:hAnsi="Times New Roman"/>
        </w:rPr>
        <w:lastRenderedPageBreak/>
        <w:t xml:space="preserve">ственных объединений могли участвовать в качестве наблюдателей на избирательных участках либо вне помещения для голосования.  Так, согласно части 4 статьи 30 Федерального закона от 12 июня 2002 года № 67-ФЗ </w:t>
      </w:r>
      <w:r w:rsidR="00175885">
        <w:rPr>
          <w:rFonts w:ascii="Times New Roman" w:hAnsi="Times New Roman"/>
        </w:rPr>
        <w:t>«</w:t>
      </w:r>
      <w:r w:rsidRPr="008F30A6">
        <w:rPr>
          <w:rFonts w:ascii="Times New Roman" w:hAnsi="Times New Roman"/>
        </w:rPr>
        <w:t>Об основных гарантиях избирательных прав и права на участие в референдуме граждан Российской Федерации</w:t>
      </w:r>
      <w:r w:rsidR="00175885">
        <w:rPr>
          <w:rFonts w:ascii="Times New Roman" w:hAnsi="Times New Roman"/>
        </w:rPr>
        <w:t>»</w:t>
      </w:r>
      <w:r w:rsidRPr="008F30A6">
        <w:rPr>
          <w:rFonts w:ascii="Times New Roman" w:hAnsi="Times New Roman"/>
        </w:rPr>
        <w:t xml:space="preserve"> законом может быть предусмотрена возможность назначения наблюдателей иными общественными объединениями, поэтому предлагаем в статье 33 Федерального закона от 24 ноября 1995 года № 181-ФЗ </w:t>
      </w:r>
      <w:r w:rsidR="00175885">
        <w:rPr>
          <w:rFonts w:ascii="Times New Roman" w:hAnsi="Times New Roman"/>
        </w:rPr>
        <w:t>«</w:t>
      </w:r>
      <w:r w:rsidRPr="008F30A6">
        <w:rPr>
          <w:rFonts w:ascii="Times New Roman" w:hAnsi="Times New Roman"/>
        </w:rPr>
        <w:t>О социальной защите инвалидов в Российской Федерации</w:t>
      </w:r>
      <w:r w:rsidR="00175885">
        <w:rPr>
          <w:rFonts w:ascii="Times New Roman" w:hAnsi="Times New Roman"/>
        </w:rPr>
        <w:t>»</w:t>
      </w:r>
      <w:r w:rsidRPr="008F30A6">
        <w:rPr>
          <w:rFonts w:ascii="Times New Roman" w:hAnsi="Times New Roman"/>
        </w:rPr>
        <w:t xml:space="preserve"> закрепить следующее: </w:t>
      </w:r>
      <w:r w:rsidR="00175885">
        <w:rPr>
          <w:rFonts w:ascii="Times New Roman" w:hAnsi="Times New Roman"/>
        </w:rPr>
        <w:t>«</w:t>
      </w:r>
      <w:r w:rsidRPr="008F30A6">
        <w:rPr>
          <w:rFonts w:ascii="Times New Roman" w:hAnsi="Times New Roman"/>
        </w:rPr>
        <w:t>При проведении выборов или референдумов общественные объединения, созданные и действующие в целях защиты прав и законных интересов инвалидов, вправе назначать наблюдателей</w:t>
      </w:r>
      <w:r w:rsidR="00175885">
        <w:rPr>
          <w:rFonts w:ascii="Times New Roman" w:hAnsi="Times New Roman"/>
        </w:rPr>
        <w:t>»</w:t>
      </w:r>
      <w:r w:rsidRPr="008F30A6">
        <w:rPr>
          <w:rFonts w:ascii="Times New Roman" w:hAnsi="Times New Roman"/>
        </w:rPr>
        <w:t>. Кроме того, следует активно привлекать представителей правозащитных общественных структур в рабочие группы при избирательных комиссиях разного уровня, а также обеспечивать их доступ на места для голосования в целях оценки соблюдения требований действующего законодательства и иных правовых актов, направленных на создание комфортных условий реализации избирательных прав лиц с ограниченными возможностями.</w:t>
      </w:r>
    </w:p>
    <w:p w:rsidR="001E1AE5" w:rsidRPr="008F30A6" w:rsidRDefault="001E1AE5" w:rsidP="00F97656">
      <w:pPr>
        <w:spacing w:after="0"/>
        <w:ind w:firstLine="426"/>
        <w:jc w:val="both"/>
        <w:rPr>
          <w:rFonts w:ascii="Times New Roman" w:hAnsi="Times New Roman"/>
        </w:rPr>
      </w:pPr>
      <w:r w:rsidRPr="008F30A6">
        <w:rPr>
          <w:rFonts w:ascii="Times New Roman" w:hAnsi="Times New Roman"/>
        </w:rPr>
        <w:t xml:space="preserve">4. Следует существенно усилить прокурорский надзор за исполнением требований законов на всех стадиях избирательной кампании. В целях оперативного получения полной и достоверной информации о состоянии законности на поднадзорной территории в соответствии с Указанием Генерального прокурора Российской Федерации от 08 сентября 2011 года № 287/7 </w:t>
      </w:r>
      <w:r w:rsidR="00175885">
        <w:rPr>
          <w:rFonts w:ascii="Times New Roman" w:hAnsi="Times New Roman"/>
        </w:rPr>
        <w:t>«</w:t>
      </w:r>
      <w:r w:rsidRPr="008F30A6">
        <w:rPr>
          <w:rFonts w:ascii="Times New Roman" w:hAnsi="Times New Roman"/>
        </w:rPr>
        <w:t>Об организации прокурорского надзора за соблюдением законодательства о выборах депутатов Государственной Думы Федерального Собрания Российской Федерации шестого созыва и Президента Российской Федерации</w:t>
      </w:r>
      <w:r w:rsidR="00175885">
        <w:rPr>
          <w:rFonts w:ascii="Times New Roman" w:hAnsi="Times New Roman"/>
        </w:rPr>
        <w:t>»</w:t>
      </w:r>
      <w:r w:rsidRPr="008F30A6">
        <w:rPr>
          <w:rFonts w:ascii="Times New Roman" w:hAnsi="Times New Roman"/>
        </w:rPr>
        <w:t xml:space="preserve"> на городских, районных, межрайонных и приравненных к ним прокуроров возложена обязанность по принятию мер по обеспечению взаимодействия с избирательными комиссиями, в том числе путем закрепления за территориальными и участковыми избирательными комиссиями работников прокуратур для оказания необходимой правовой помощи и осуществления надзора за исполнением законодательства о выборах. Между тем, в связи с многочисленными жалобами граждан и выявляемыми нарушениями законодательства о выборах, можно констатировать о неполном исполнении указания Генерального прокурора Российской Федерации. Кроме того, указание касается только законодательства о выборах депутатов Государственной Думы Федерального Собрания Российской Федерации и Президента Российской Федерации. В этой связи особенно важно и актуально принятие отдельного приказа Генерального прокурора Российской Федерации </w:t>
      </w:r>
      <w:r w:rsidR="00175885">
        <w:rPr>
          <w:rFonts w:ascii="Times New Roman" w:hAnsi="Times New Roman"/>
        </w:rPr>
        <w:t>«</w:t>
      </w:r>
      <w:r w:rsidRPr="008F30A6">
        <w:rPr>
          <w:rFonts w:ascii="Times New Roman" w:hAnsi="Times New Roman"/>
        </w:rPr>
        <w:t>Об организации прокурорского надзора за исполнением законодательства о выборах и референдумах в Российской Федерации</w:t>
      </w:r>
      <w:r w:rsidR="00175885">
        <w:rPr>
          <w:rFonts w:ascii="Times New Roman" w:hAnsi="Times New Roman"/>
        </w:rPr>
        <w:t>»</w:t>
      </w:r>
      <w:r w:rsidR="0099541C">
        <w:rPr>
          <w:rFonts w:ascii="Times New Roman" w:hAnsi="Times New Roman"/>
        </w:rPr>
        <w:t>,</w:t>
      </w:r>
      <w:r w:rsidRPr="008F30A6">
        <w:rPr>
          <w:rFonts w:ascii="Times New Roman" w:hAnsi="Times New Roman"/>
        </w:rPr>
        <w:t xml:space="preserve"> в котором отдельно следует акцентировать внимание работников органов прокуратуры на своевременную профилактику и обеспечение избирательных прав граждан Российской Федерации с ограниченными возможностями при проведении выборов или референдумов на федеральном, региональном или местном уровнях.</w:t>
      </w:r>
    </w:p>
    <w:p w:rsidR="001E1AE5" w:rsidRPr="008F30A6" w:rsidRDefault="001E1AE5" w:rsidP="00F97656">
      <w:pPr>
        <w:spacing w:after="0"/>
        <w:ind w:firstLine="426"/>
        <w:jc w:val="both"/>
        <w:rPr>
          <w:rFonts w:ascii="Times New Roman" w:hAnsi="Times New Roman"/>
        </w:rPr>
      </w:pPr>
      <w:r w:rsidRPr="008F30A6">
        <w:rPr>
          <w:rFonts w:ascii="Times New Roman" w:hAnsi="Times New Roman"/>
        </w:rPr>
        <w:t>Таким образом, обеспечение активного избирательного права граждан Российской Федерации с ограниченными физическими возможностями как реализация конституционных принципов всеобщности и равного избирательного права является важной и актуальной социально значимой проблемой, решение которого возможно только путем системного подхода с участием как представителей органов государственной власти и органов местного самоуправления, так и общественных правозащитных организаций.</w:t>
      </w:r>
    </w:p>
    <w:p w:rsidR="001E1AE5" w:rsidRPr="008F30A6" w:rsidRDefault="001E1AE5" w:rsidP="00F97656">
      <w:pPr>
        <w:spacing w:after="0"/>
        <w:ind w:firstLine="426"/>
        <w:jc w:val="both"/>
        <w:rPr>
          <w:rFonts w:ascii="Times New Roman" w:hAnsi="Times New Roman"/>
        </w:rPr>
      </w:pPr>
    </w:p>
    <w:p w:rsidR="001E1AE5" w:rsidRPr="008F30A6" w:rsidRDefault="001E1AE5" w:rsidP="00F97656">
      <w:pPr>
        <w:spacing w:after="0"/>
        <w:ind w:firstLine="426"/>
        <w:jc w:val="center"/>
        <w:rPr>
          <w:rFonts w:ascii="Times New Roman" w:hAnsi="Times New Roman"/>
        </w:rPr>
      </w:pPr>
      <w:r w:rsidRPr="008F30A6">
        <w:rPr>
          <w:rFonts w:ascii="Times New Roman" w:hAnsi="Times New Roman"/>
          <w:b/>
        </w:rPr>
        <w:t>Список литературы</w:t>
      </w:r>
    </w:p>
    <w:p w:rsidR="001E1AE5" w:rsidRPr="001E1AE5" w:rsidRDefault="001E1AE5" w:rsidP="00F97656">
      <w:pPr>
        <w:pStyle w:val="ad"/>
        <w:numPr>
          <w:ilvl w:val="0"/>
          <w:numId w:val="21"/>
        </w:numPr>
        <w:overflowPunct/>
        <w:autoSpaceDE/>
        <w:autoSpaceDN/>
        <w:adjustRightInd/>
        <w:spacing w:line="276" w:lineRule="auto"/>
        <w:ind w:left="0" w:firstLine="426"/>
        <w:jc w:val="both"/>
        <w:rPr>
          <w:sz w:val="22"/>
          <w:szCs w:val="22"/>
          <w:lang w:val="ru-RU"/>
        </w:rPr>
      </w:pPr>
      <w:r w:rsidRPr="001E1AE5">
        <w:rPr>
          <w:sz w:val="22"/>
          <w:szCs w:val="22"/>
          <w:lang w:val="ru-RU"/>
        </w:rPr>
        <w:t>Бердникова Е.В., Титовская А.В. Конституционно-правовые гарантии реализации избирательных прав лиц с ограниченными физическими возможностями // Вестник СГЮА. – 2014. – №3 (98). – С. 197-201.</w:t>
      </w:r>
    </w:p>
    <w:p w:rsidR="001E1AE5" w:rsidRPr="008F30A6" w:rsidRDefault="001E1AE5" w:rsidP="00F97656">
      <w:pPr>
        <w:pStyle w:val="ad"/>
        <w:numPr>
          <w:ilvl w:val="0"/>
          <w:numId w:val="21"/>
        </w:numPr>
        <w:overflowPunct/>
        <w:autoSpaceDE/>
        <w:autoSpaceDN/>
        <w:adjustRightInd/>
        <w:spacing w:line="276" w:lineRule="auto"/>
        <w:ind w:left="0" w:firstLine="426"/>
        <w:jc w:val="both"/>
        <w:rPr>
          <w:sz w:val="22"/>
          <w:szCs w:val="22"/>
        </w:rPr>
      </w:pPr>
      <w:r w:rsidRPr="001E1AE5">
        <w:rPr>
          <w:sz w:val="22"/>
          <w:szCs w:val="22"/>
          <w:lang w:val="ru-RU"/>
        </w:rPr>
        <w:t xml:space="preserve">Головин А.Г. Избирательное право и избирательный процесс в Российской Федерации. </w:t>
      </w:r>
      <w:r w:rsidRPr="008F30A6">
        <w:rPr>
          <w:sz w:val="22"/>
          <w:szCs w:val="22"/>
        </w:rPr>
        <w:t>Курс лекций. - М.: Инфра-М, 2016. - 256 с.</w:t>
      </w:r>
    </w:p>
    <w:p w:rsidR="001E1AE5" w:rsidRPr="001E1AE5" w:rsidRDefault="001E1AE5" w:rsidP="00F97656">
      <w:pPr>
        <w:pStyle w:val="ad"/>
        <w:numPr>
          <w:ilvl w:val="0"/>
          <w:numId w:val="21"/>
        </w:numPr>
        <w:overflowPunct/>
        <w:autoSpaceDE/>
        <w:autoSpaceDN/>
        <w:adjustRightInd/>
        <w:spacing w:line="276" w:lineRule="auto"/>
        <w:ind w:left="0" w:firstLine="426"/>
        <w:jc w:val="both"/>
        <w:rPr>
          <w:sz w:val="22"/>
          <w:szCs w:val="22"/>
          <w:lang w:val="ru-RU"/>
        </w:rPr>
      </w:pPr>
      <w:r w:rsidRPr="001E1AE5">
        <w:rPr>
          <w:sz w:val="22"/>
          <w:szCs w:val="22"/>
          <w:lang w:val="ru-RU"/>
        </w:rPr>
        <w:t>Захарова И.В., Коткова А.Н. Избирательное право Российской Федерации: учебник и практикум для бакалавриата и магистратуры - М.: Юрайт, 2016. - 322 с.</w:t>
      </w:r>
    </w:p>
    <w:p w:rsidR="001E1AE5" w:rsidRPr="001E1AE5" w:rsidRDefault="001E1AE5" w:rsidP="00F97656">
      <w:pPr>
        <w:pStyle w:val="ad"/>
        <w:numPr>
          <w:ilvl w:val="0"/>
          <w:numId w:val="21"/>
        </w:numPr>
        <w:overflowPunct/>
        <w:autoSpaceDE/>
        <w:autoSpaceDN/>
        <w:adjustRightInd/>
        <w:spacing w:line="276" w:lineRule="auto"/>
        <w:ind w:left="0" w:firstLine="426"/>
        <w:jc w:val="both"/>
        <w:rPr>
          <w:sz w:val="22"/>
          <w:szCs w:val="22"/>
          <w:lang w:val="ru-RU"/>
        </w:rPr>
      </w:pPr>
      <w:r w:rsidRPr="001E1AE5">
        <w:rPr>
          <w:sz w:val="22"/>
          <w:szCs w:val="22"/>
          <w:lang w:val="ru-RU"/>
        </w:rPr>
        <w:lastRenderedPageBreak/>
        <w:t>Зорькин В.Д. Комментарий к Конституции Российской Федерации. - М.: Норма, 2013. - 1040 с.</w:t>
      </w:r>
    </w:p>
    <w:p w:rsidR="001E1AE5" w:rsidRPr="001E1AE5" w:rsidRDefault="001E1AE5" w:rsidP="00F97656">
      <w:pPr>
        <w:pStyle w:val="ad"/>
        <w:numPr>
          <w:ilvl w:val="0"/>
          <w:numId w:val="21"/>
        </w:numPr>
        <w:tabs>
          <w:tab w:val="left" w:pos="726"/>
        </w:tabs>
        <w:overflowPunct/>
        <w:autoSpaceDE/>
        <w:autoSpaceDN/>
        <w:adjustRightInd/>
        <w:spacing w:line="276" w:lineRule="auto"/>
        <w:ind w:left="0" w:firstLine="426"/>
        <w:jc w:val="both"/>
        <w:rPr>
          <w:sz w:val="22"/>
          <w:szCs w:val="22"/>
          <w:shd w:val="clear" w:color="auto" w:fill="FFFFFF"/>
          <w:lang w:val="ru-RU"/>
        </w:rPr>
      </w:pPr>
      <w:r w:rsidRPr="001E1AE5">
        <w:rPr>
          <w:sz w:val="22"/>
          <w:szCs w:val="22"/>
          <w:shd w:val="clear" w:color="auto" w:fill="FFFFFF"/>
          <w:lang w:val="ru-RU"/>
        </w:rPr>
        <w:t xml:space="preserve">Ковалев Э., Малышев В.Т. Вдохновители и исполнители. </w:t>
      </w:r>
      <w:r w:rsidRPr="001E1AE5">
        <w:rPr>
          <w:sz w:val="22"/>
          <w:szCs w:val="22"/>
          <w:lang w:val="ru-RU"/>
        </w:rPr>
        <w:t xml:space="preserve">- М.: </w:t>
      </w:r>
      <w:r w:rsidRPr="001E1AE5">
        <w:rPr>
          <w:sz w:val="22"/>
          <w:szCs w:val="22"/>
          <w:shd w:val="clear" w:color="auto" w:fill="FFFFFF"/>
          <w:lang w:val="ru-RU"/>
        </w:rPr>
        <w:t>Издательство политической литературы,</w:t>
      </w:r>
      <w:r w:rsidRPr="008F30A6">
        <w:rPr>
          <w:rStyle w:val="apple-converted-space"/>
          <w:sz w:val="22"/>
          <w:szCs w:val="22"/>
          <w:shd w:val="clear" w:color="auto" w:fill="FFFFFF"/>
        </w:rPr>
        <w:t> </w:t>
      </w:r>
      <w:r w:rsidRPr="001E1AE5">
        <w:rPr>
          <w:rStyle w:val="af0"/>
          <w:b w:val="0"/>
          <w:sz w:val="22"/>
          <w:szCs w:val="22"/>
          <w:shd w:val="clear" w:color="auto" w:fill="FFFFFF"/>
          <w:lang w:val="ru-RU"/>
        </w:rPr>
        <w:t>2013</w:t>
      </w:r>
      <w:r w:rsidRPr="001E1AE5">
        <w:rPr>
          <w:sz w:val="22"/>
          <w:szCs w:val="22"/>
          <w:shd w:val="clear" w:color="auto" w:fill="FFFFFF"/>
          <w:lang w:val="ru-RU"/>
        </w:rPr>
        <w:t xml:space="preserve">. - 224 </w:t>
      </w:r>
      <w:r w:rsidRPr="008F30A6">
        <w:rPr>
          <w:sz w:val="22"/>
          <w:szCs w:val="22"/>
          <w:shd w:val="clear" w:color="auto" w:fill="FFFFFF"/>
        </w:rPr>
        <w:t>c</w:t>
      </w:r>
      <w:r w:rsidRPr="001E1AE5">
        <w:rPr>
          <w:sz w:val="22"/>
          <w:szCs w:val="22"/>
          <w:shd w:val="clear" w:color="auto" w:fill="FFFFFF"/>
          <w:lang w:val="ru-RU"/>
        </w:rPr>
        <w:t>.</w:t>
      </w:r>
    </w:p>
    <w:p w:rsidR="001E1AE5" w:rsidRPr="001E1AE5" w:rsidRDefault="001E1AE5" w:rsidP="00F97656">
      <w:pPr>
        <w:pStyle w:val="ad"/>
        <w:numPr>
          <w:ilvl w:val="0"/>
          <w:numId w:val="21"/>
        </w:numPr>
        <w:tabs>
          <w:tab w:val="left" w:pos="726"/>
        </w:tabs>
        <w:overflowPunct/>
        <w:autoSpaceDE/>
        <w:autoSpaceDN/>
        <w:adjustRightInd/>
        <w:spacing w:line="276" w:lineRule="auto"/>
        <w:ind w:left="0" w:firstLine="426"/>
        <w:jc w:val="both"/>
        <w:rPr>
          <w:sz w:val="22"/>
          <w:szCs w:val="22"/>
          <w:shd w:val="clear" w:color="auto" w:fill="FFFFFF"/>
          <w:lang w:val="ru-RU"/>
        </w:rPr>
      </w:pPr>
      <w:r w:rsidRPr="001E1AE5">
        <w:rPr>
          <w:sz w:val="22"/>
          <w:szCs w:val="22"/>
          <w:shd w:val="clear" w:color="auto" w:fill="FFFFFF"/>
          <w:lang w:val="ru-RU"/>
        </w:rPr>
        <w:t>Козлова Е.И., Кутафин О.Е. Конституционное право России. - М.: Проспект, 2016. - 588 с.</w:t>
      </w:r>
    </w:p>
    <w:p w:rsidR="001E1AE5" w:rsidRPr="001E1AE5" w:rsidRDefault="001E1AE5" w:rsidP="00F97656">
      <w:pPr>
        <w:pStyle w:val="ad"/>
        <w:numPr>
          <w:ilvl w:val="0"/>
          <w:numId w:val="21"/>
        </w:numPr>
        <w:overflowPunct/>
        <w:autoSpaceDE/>
        <w:autoSpaceDN/>
        <w:adjustRightInd/>
        <w:spacing w:line="276" w:lineRule="auto"/>
        <w:ind w:left="0" w:firstLine="426"/>
        <w:jc w:val="both"/>
        <w:rPr>
          <w:sz w:val="22"/>
          <w:szCs w:val="22"/>
          <w:lang w:val="ru-RU"/>
        </w:rPr>
      </w:pPr>
      <w:r w:rsidRPr="001E1AE5">
        <w:rPr>
          <w:sz w:val="22"/>
          <w:szCs w:val="22"/>
          <w:lang w:val="ru-RU"/>
        </w:rPr>
        <w:t>Мачульская Е. Е. Право социального обеспечения. Перспективы развития. - М.: Городец, 2013. - 208 с.</w:t>
      </w:r>
    </w:p>
    <w:p w:rsidR="001E1AE5" w:rsidRPr="001E1AE5" w:rsidRDefault="001E1AE5" w:rsidP="00F97656">
      <w:pPr>
        <w:pStyle w:val="ad"/>
        <w:numPr>
          <w:ilvl w:val="0"/>
          <w:numId w:val="21"/>
        </w:numPr>
        <w:overflowPunct/>
        <w:autoSpaceDE/>
        <w:autoSpaceDN/>
        <w:adjustRightInd/>
        <w:spacing w:line="276" w:lineRule="auto"/>
        <w:ind w:left="0" w:firstLine="426"/>
        <w:jc w:val="both"/>
        <w:rPr>
          <w:sz w:val="22"/>
          <w:szCs w:val="22"/>
          <w:lang w:val="ru-RU"/>
        </w:rPr>
      </w:pPr>
      <w:r w:rsidRPr="001E1AE5">
        <w:rPr>
          <w:sz w:val="22"/>
          <w:szCs w:val="22"/>
          <w:lang w:val="ru-RU"/>
        </w:rPr>
        <w:t>Морозова О.С. Государственная политика по обеспечению избирательных прав лиц с ограниченными возможностями // Выборы: теория и практика. – 2016. – №1. – С. 20-25.</w:t>
      </w:r>
    </w:p>
    <w:p w:rsidR="001E1AE5" w:rsidRPr="001E1AE5" w:rsidRDefault="001E1AE5" w:rsidP="00F97656">
      <w:pPr>
        <w:pStyle w:val="ad"/>
        <w:numPr>
          <w:ilvl w:val="0"/>
          <w:numId w:val="21"/>
        </w:numPr>
        <w:overflowPunct/>
        <w:autoSpaceDE/>
        <w:autoSpaceDN/>
        <w:adjustRightInd/>
        <w:spacing w:line="276" w:lineRule="auto"/>
        <w:ind w:left="0" w:firstLine="426"/>
        <w:jc w:val="both"/>
        <w:rPr>
          <w:sz w:val="22"/>
          <w:szCs w:val="22"/>
          <w:lang w:val="ru-RU"/>
        </w:rPr>
      </w:pPr>
      <w:r w:rsidRPr="001E1AE5">
        <w:rPr>
          <w:sz w:val="22"/>
          <w:szCs w:val="22"/>
          <w:lang w:val="ru-RU"/>
        </w:rPr>
        <w:t>Рекомендации избирательным комиссиям по обеспечению избирательных прав граждан Российской Федерации, являющихся инвалидами. Опыт правоприменительной практики / Центральная избирательная комиссия Российской Федерации. - Москва, 2011. - 184 с.</w:t>
      </w:r>
    </w:p>
    <w:p w:rsidR="00EE350A" w:rsidRDefault="00EE350A" w:rsidP="00F97656">
      <w:pPr>
        <w:tabs>
          <w:tab w:val="left" w:pos="0"/>
          <w:tab w:val="left" w:pos="426"/>
        </w:tabs>
        <w:spacing w:after="0" w:line="240" w:lineRule="auto"/>
        <w:contextualSpacing/>
        <w:jc w:val="both"/>
        <w:rPr>
          <w:rFonts w:ascii="Times New Roman" w:hAnsi="Times New Roman" w:cs="Times New Roman"/>
        </w:rPr>
      </w:pPr>
    </w:p>
    <w:p w:rsidR="00C24E72" w:rsidRPr="00BA75E5" w:rsidRDefault="00C24E72" w:rsidP="006C4440">
      <w:pPr>
        <w:spacing w:after="0" w:line="240" w:lineRule="auto"/>
        <w:jc w:val="center"/>
        <w:rPr>
          <w:rFonts w:ascii="Times New Roman" w:hAnsi="Times New Roman" w:cs="Times New Roman"/>
          <w:b/>
        </w:rPr>
      </w:pPr>
      <w:r w:rsidRPr="00BA75E5">
        <w:rPr>
          <w:rFonts w:ascii="Times New Roman" w:hAnsi="Times New Roman" w:cs="Times New Roman"/>
          <w:b/>
        </w:rPr>
        <w:t>Чучелин В.А.</w:t>
      </w:r>
      <w:r w:rsidRPr="00BA75E5">
        <w:rPr>
          <w:rFonts w:ascii="Times New Roman" w:hAnsi="Times New Roman" w:cs="Times New Roman"/>
          <w:b/>
          <w:vertAlign w:val="superscript"/>
        </w:rPr>
        <w:footnoteReference w:customMarkFollows="1" w:id="94"/>
        <w:sym w:font="Symbol" w:char="F0D3"/>
      </w:r>
    </w:p>
    <w:p w:rsidR="00C24E72" w:rsidRPr="00BA75E5" w:rsidRDefault="00C24E72" w:rsidP="006C4440">
      <w:pPr>
        <w:spacing w:after="0" w:line="240" w:lineRule="auto"/>
        <w:jc w:val="center"/>
        <w:rPr>
          <w:rFonts w:ascii="Times New Roman" w:hAnsi="Times New Roman" w:cs="Times New Roman"/>
          <w:i/>
        </w:rPr>
      </w:pPr>
      <w:r w:rsidRPr="00BA75E5">
        <w:rPr>
          <w:rFonts w:ascii="Times New Roman" w:hAnsi="Times New Roman" w:cs="Times New Roman"/>
          <w:i/>
        </w:rPr>
        <w:t>Научный руководитель – преподаватель</w:t>
      </w:r>
    </w:p>
    <w:p w:rsidR="00C24E72" w:rsidRPr="00AC2DAD" w:rsidRDefault="00C24E72" w:rsidP="006C4440">
      <w:pPr>
        <w:tabs>
          <w:tab w:val="left" w:pos="567"/>
        </w:tabs>
        <w:spacing w:after="0" w:line="240" w:lineRule="auto"/>
        <w:jc w:val="center"/>
        <w:rPr>
          <w:rFonts w:ascii="Times New Roman" w:hAnsi="Times New Roman" w:cs="Times New Roman"/>
          <w:i/>
        </w:rPr>
      </w:pPr>
      <w:r w:rsidRPr="00AC2DAD">
        <w:rPr>
          <w:rFonts w:ascii="Times New Roman" w:hAnsi="Times New Roman" w:cs="Times New Roman"/>
          <w:i/>
        </w:rPr>
        <w:t>Березкина Е.Д.</w:t>
      </w:r>
    </w:p>
    <w:p w:rsidR="00C24E72" w:rsidRPr="00BA75E5" w:rsidRDefault="00C24E72" w:rsidP="006C4440">
      <w:pPr>
        <w:spacing w:after="0" w:line="240" w:lineRule="auto"/>
        <w:jc w:val="center"/>
        <w:rPr>
          <w:rFonts w:ascii="Times New Roman" w:hAnsi="Times New Roman" w:cs="Times New Roman"/>
          <w:b/>
        </w:rPr>
      </w:pPr>
    </w:p>
    <w:p w:rsidR="00C24E72" w:rsidRPr="00BA75E5" w:rsidRDefault="00C24E72" w:rsidP="006C4440">
      <w:pPr>
        <w:spacing w:after="0" w:line="240" w:lineRule="auto"/>
        <w:jc w:val="center"/>
        <w:rPr>
          <w:rFonts w:ascii="Times New Roman" w:hAnsi="Times New Roman" w:cs="Times New Roman"/>
          <w:i/>
        </w:rPr>
      </w:pPr>
      <w:r w:rsidRPr="00BA75E5">
        <w:rPr>
          <w:rFonts w:ascii="Times New Roman" w:hAnsi="Times New Roman" w:cs="Times New Roman"/>
          <w:i/>
        </w:rPr>
        <w:t xml:space="preserve">ГБПОУ </w:t>
      </w:r>
      <w:r w:rsidR="00175885">
        <w:rPr>
          <w:rFonts w:ascii="Times New Roman" w:hAnsi="Times New Roman" w:cs="Times New Roman"/>
          <w:i/>
        </w:rPr>
        <w:t>«</w:t>
      </w:r>
      <w:r w:rsidRPr="00BA75E5">
        <w:rPr>
          <w:rFonts w:ascii="Times New Roman" w:hAnsi="Times New Roman" w:cs="Times New Roman"/>
          <w:i/>
        </w:rPr>
        <w:t>Самарский медицинский колледж им. Н. Ляпиной</w:t>
      </w:r>
      <w:r w:rsidR="00175885">
        <w:rPr>
          <w:rFonts w:ascii="Times New Roman" w:hAnsi="Times New Roman" w:cs="Times New Roman"/>
          <w:i/>
        </w:rPr>
        <w:t>»</w:t>
      </w:r>
    </w:p>
    <w:p w:rsidR="00C24E72" w:rsidRPr="00BA75E5" w:rsidRDefault="00C24E72" w:rsidP="006C4440">
      <w:pPr>
        <w:spacing w:after="0" w:line="240" w:lineRule="auto"/>
        <w:jc w:val="center"/>
        <w:rPr>
          <w:rFonts w:ascii="Times New Roman" w:hAnsi="Times New Roman" w:cs="Times New Roman"/>
          <w:i/>
        </w:rPr>
      </w:pPr>
      <w:r w:rsidRPr="00BA75E5">
        <w:rPr>
          <w:rFonts w:ascii="Times New Roman" w:hAnsi="Times New Roman" w:cs="Times New Roman"/>
          <w:i/>
        </w:rPr>
        <w:t xml:space="preserve">Филиал </w:t>
      </w:r>
      <w:r w:rsidR="00175885">
        <w:rPr>
          <w:rFonts w:ascii="Times New Roman" w:hAnsi="Times New Roman" w:cs="Times New Roman"/>
          <w:i/>
        </w:rPr>
        <w:t>«</w:t>
      </w:r>
      <w:r w:rsidRPr="00BA75E5">
        <w:rPr>
          <w:rFonts w:ascii="Times New Roman" w:hAnsi="Times New Roman" w:cs="Times New Roman"/>
          <w:i/>
        </w:rPr>
        <w:t>Новокуйбышевский медицинский колледж</w:t>
      </w:r>
      <w:r w:rsidR="00175885">
        <w:rPr>
          <w:rFonts w:ascii="Times New Roman" w:hAnsi="Times New Roman" w:cs="Times New Roman"/>
          <w:i/>
        </w:rPr>
        <w:t>»</w:t>
      </w:r>
    </w:p>
    <w:p w:rsidR="00C24E72" w:rsidRPr="00BA75E5" w:rsidRDefault="00C24E72" w:rsidP="006C4440">
      <w:pPr>
        <w:spacing w:after="0" w:line="240" w:lineRule="auto"/>
        <w:jc w:val="center"/>
        <w:rPr>
          <w:rFonts w:ascii="Times New Roman" w:hAnsi="Times New Roman" w:cs="Times New Roman"/>
          <w:i/>
        </w:rPr>
      </w:pPr>
      <w:r w:rsidRPr="00BA75E5">
        <w:rPr>
          <w:rFonts w:ascii="Times New Roman" w:hAnsi="Times New Roman" w:cs="Times New Roman"/>
          <w:i/>
        </w:rPr>
        <w:t xml:space="preserve">Самарская область, г. Новокуйбышевск </w:t>
      </w:r>
    </w:p>
    <w:p w:rsidR="00C24E72" w:rsidRPr="00BA75E5" w:rsidRDefault="00C24E72" w:rsidP="006C4440">
      <w:pPr>
        <w:spacing w:after="0" w:line="240" w:lineRule="auto"/>
        <w:jc w:val="center"/>
        <w:rPr>
          <w:rFonts w:ascii="Times New Roman" w:hAnsi="Times New Roman" w:cs="Times New Roman"/>
          <w:i/>
        </w:rPr>
      </w:pPr>
    </w:p>
    <w:p w:rsidR="00C24E72" w:rsidRPr="00BA75E5" w:rsidRDefault="00C24E72" w:rsidP="006C4440">
      <w:pPr>
        <w:spacing w:after="0" w:line="240" w:lineRule="auto"/>
        <w:jc w:val="center"/>
        <w:rPr>
          <w:rFonts w:ascii="Times New Roman" w:hAnsi="Times New Roman" w:cs="Times New Roman"/>
          <w:b/>
        </w:rPr>
      </w:pPr>
      <w:r w:rsidRPr="00BA75E5">
        <w:rPr>
          <w:rFonts w:ascii="Times New Roman" w:hAnsi="Times New Roman" w:cs="Times New Roman"/>
          <w:b/>
        </w:rPr>
        <w:t xml:space="preserve"> УХОД ЗА ПАЦИЕНТАМИ С БРОНХОЭКТАТИЧЕСКОЙ БОЛЕЗНЬЮ ЛЁГКИХ</w:t>
      </w:r>
    </w:p>
    <w:p w:rsidR="00C24E72" w:rsidRPr="00BA75E5" w:rsidRDefault="00C24E72" w:rsidP="00F97656">
      <w:pPr>
        <w:spacing w:after="0" w:line="240" w:lineRule="auto"/>
        <w:ind w:firstLine="425"/>
        <w:jc w:val="center"/>
        <w:rPr>
          <w:rFonts w:ascii="Times New Roman" w:hAnsi="Times New Roman" w:cs="Times New Roman"/>
          <w:b/>
        </w:rPr>
      </w:pPr>
    </w:p>
    <w:p w:rsidR="00C24E72" w:rsidRPr="00BA75E5" w:rsidRDefault="00C24E72" w:rsidP="00F97656">
      <w:pPr>
        <w:spacing w:after="0" w:line="240" w:lineRule="auto"/>
        <w:ind w:firstLine="425"/>
        <w:jc w:val="both"/>
        <w:rPr>
          <w:rFonts w:ascii="Times New Roman" w:hAnsi="Times New Roman" w:cs="Times New Roman"/>
        </w:rPr>
      </w:pPr>
      <w:r w:rsidRPr="00BA75E5">
        <w:rPr>
          <w:rFonts w:ascii="Times New Roman" w:hAnsi="Times New Roman" w:cs="Times New Roman"/>
        </w:rPr>
        <w:t xml:space="preserve">Клиническая практика активно исследует проблему бронхоэктатической болезни лёгких. Особенно много на тему бронхоэктазии </w:t>
      </w:r>
      <w:r w:rsidR="0099541C">
        <w:rPr>
          <w:rFonts w:ascii="Times New Roman" w:hAnsi="Times New Roman" w:cs="Times New Roman"/>
        </w:rPr>
        <w:t>специалисты стали писать после в</w:t>
      </w:r>
      <w:r w:rsidRPr="00BA75E5">
        <w:rPr>
          <w:rFonts w:ascii="Times New Roman" w:hAnsi="Times New Roman" w:cs="Times New Roman"/>
        </w:rPr>
        <w:t>торой мировой войны. Это связано с тем, что военный период характеризовался ростом числа больных с гнойными легочными заболеваниями, среди которых были больные с бронхоэктазией.</w:t>
      </w:r>
    </w:p>
    <w:p w:rsidR="00C24E72" w:rsidRPr="00BA75E5" w:rsidRDefault="00C24E72" w:rsidP="00F97656">
      <w:pPr>
        <w:spacing w:after="0" w:line="240" w:lineRule="auto"/>
        <w:ind w:firstLine="425"/>
        <w:jc w:val="both"/>
        <w:rPr>
          <w:rFonts w:ascii="Times New Roman" w:hAnsi="Times New Roman" w:cs="Times New Roman"/>
        </w:rPr>
      </w:pPr>
      <w:r w:rsidRPr="00BA75E5">
        <w:rPr>
          <w:rFonts w:ascii="Times New Roman" w:hAnsi="Times New Roman" w:cs="Times New Roman"/>
        </w:rPr>
        <w:t xml:space="preserve">В середине 50-60-х годов XX века к этой патологии своё внимание обратили торакальные хирурги. В настоящее время в индустриально развитых странах наблюдается подъем заболеваемости из-за загрязненности окружающего воздуха, курения, растущей аллергизации.     </w:t>
      </w:r>
    </w:p>
    <w:p w:rsidR="00C24E72" w:rsidRPr="00BA75E5" w:rsidRDefault="00C24E72" w:rsidP="00F97656">
      <w:pPr>
        <w:spacing w:after="0" w:line="240" w:lineRule="auto"/>
        <w:ind w:firstLine="425"/>
        <w:jc w:val="both"/>
        <w:rPr>
          <w:rFonts w:ascii="Times New Roman" w:hAnsi="Times New Roman" w:cs="Times New Roman"/>
        </w:rPr>
      </w:pPr>
      <w:r w:rsidRPr="00BA75E5">
        <w:rPr>
          <w:rFonts w:ascii="Times New Roman" w:hAnsi="Times New Roman" w:cs="Times New Roman"/>
        </w:rPr>
        <w:t>Бронхоэктатическая болезнь - это заболевание, характеризующееся хроническим нагноительным процессом в патологически измененных (расширенных, деформированных) и функционально неполноценных бронхах. Видоизмененные бронхи носят название бронхоэктазов (или бронхоэктазий). Заболевание протекает в виде рецидивирующих бронхо-легочных инфекций и сопровождается постоянным кашлем с гнойной мокротой. В запущенных стадиях бронхоэктазии в патологический процесс вовлекаются все морфологические структуры легких, то есть происходит ремоделирование легочной ткани.</w:t>
      </w:r>
    </w:p>
    <w:p w:rsidR="00C24E72" w:rsidRPr="00BA75E5" w:rsidRDefault="00C24E72" w:rsidP="00F97656">
      <w:pPr>
        <w:spacing w:after="0" w:line="240" w:lineRule="auto"/>
        <w:ind w:firstLine="425"/>
        <w:jc w:val="both"/>
        <w:rPr>
          <w:rFonts w:ascii="Times New Roman" w:hAnsi="Times New Roman" w:cs="Times New Roman"/>
        </w:rPr>
      </w:pPr>
      <w:r w:rsidRPr="00BA75E5">
        <w:rPr>
          <w:rFonts w:ascii="Times New Roman" w:hAnsi="Times New Roman" w:cs="Times New Roman"/>
        </w:rPr>
        <w:t xml:space="preserve">Диагноз бронхоэктазии устанавливается на основании жалоб больного на хронический кашель, который сопровождается отхождением вязкого, гнойного бронхиального секрета. При рентгенографии обнаруживается утолщение стенки бронха, при компьютерной томографии устанавливается дилатация просвета пораженного бронха. </w:t>
      </w:r>
    </w:p>
    <w:p w:rsidR="00C24E72" w:rsidRPr="00BA75E5" w:rsidRDefault="00C24E72" w:rsidP="00F97656">
      <w:pPr>
        <w:spacing w:after="0" w:line="240" w:lineRule="auto"/>
        <w:ind w:firstLine="425"/>
        <w:jc w:val="both"/>
        <w:rPr>
          <w:rFonts w:ascii="Times New Roman" w:hAnsi="Times New Roman" w:cs="Times New Roman"/>
        </w:rPr>
      </w:pPr>
      <w:r w:rsidRPr="00BA75E5">
        <w:rPr>
          <w:rFonts w:ascii="Times New Roman" w:hAnsi="Times New Roman" w:cs="Times New Roman"/>
        </w:rPr>
        <w:t>Клиническая практика врачей позволила выделить группы заболеваний, ряд факторов приводящих к бронхоэктазии:</w:t>
      </w:r>
    </w:p>
    <w:p w:rsidR="00C24E72" w:rsidRPr="00BA75E5" w:rsidRDefault="00C24E72" w:rsidP="00F97656">
      <w:pPr>
        <w:spacing w:after="0" w:line="240" w:lineRule="auto"/>
        <w:ind w:firstLine="425"/>
        <w:jc w:val="both"/>
        <w:rPr>
          <w:rFonts w:ascii="Times New Roman" w:hAnsi="Times New Roman" w:cs="Times New Roman"/>
        </w:rPr>
      </w:pPr>
      <w:r w:rsidRPr="00BA75E5">
        <w:rPr>
          <w:rFonts w:ascii="Times New Roman" w:hAnsi="Times New Roman" w:cs="Times New Roman"/>
        </w:rPr>
        <w:t>- перенесенные в детстве инфекционные заболевания дыхательных путей;</w:t>
      </w:r>
    </w:p>
    <w:p w:rsidR="00C24E72" w:rsidRPr="00BA75E5" w:rsidRDefault="00C24E72" w:rsidP="00F97656">
      <w:pPr>
        <w:spacing w:after="0" w:line="240" w:lineRule="auto"/>
        <w:ind w:firstLine="425"/>
        <w:jc w:val="both"/>
        <w:rPr>
          <w:rFonts w:ascii="Times New Roman" w:hAnsi="Times New Roman" w:cs="Times New Roman"/>
        </w:rPr>
      </w:pPr>
      <w:r w:rsidRPr="00BA75E5">
        <w:rPr>
          <w:rFonts w:ascii="Times New Roman" w:hAnsi="Times New Roman" w:cs="Times New Roman"/>
        </w:rPr>
        <w:t>- нарушения в образовании хрящевой ткани трахеи, бронхов;</w:t>
      </w:r>
    </w:p>
    <w:p w:rsidR="00C24E72" w:rsidRPr="00BA75E5" w:rsidRDefault="00C24E72" w:rsidP="00F97656">
      <w:pPr>
        <w:spacing w:after="0" w:line="240" w:lineRule="auto"/>
        <w:ind w:firstLine="425"/>
        <w:jc w:val="both"/>
        <w:rPr>
          <w:rFonts w:ascii="Times New Roman" w:hAnsi="Times New Roman" w:cs="Times New Roman"/>
        </w:rPr>
      </w:pPr>
      <w:r w:rsidRPr="00BA75E5">
        <w:rPr>
          <w:rFonts w:ascii="Times New Roman" w:hAnsi="Times New Roman" w:cs="Times New Roman"/>
        </w:rPr>
        <w:t>- изменения на генетическом уровне;</w:t>
      </w:r>
    </w:p>
    <w:p w:rsidR="00C24E72" w:rsidRPr="00BA75E5" w:rsidRDefault="00C24E72" w:rsidP="00F97656">
      <w:pPr>
        <w:spacing w:after="0" w:line="240" w:lineRule="auto"/>
        <w:ind w:firstLine="425"/>
        <w:jc w:val="both"/>
        <w:rPr>
          <w:rFonts w:ascii="Times New Roman" w:hAnsi="Times New Roman" w:cs="Times New Roman"/>
        </w:rPr>
      </w:pPr>
      <w:r w:rsidRPr="00BA75E5">
        <w:rPr>
          <w:rFonts w:ascii="Times New Roman" w:hAnsi="Times New Roman" w:cs="Times New Roman"/>
        </w:rPr>
        <w:t xml:space="preserve">- проникновение в дыхательные пути ирритантных субстанций (аммония, диоксида азота, талька, силикатов, табачного дыма). </w:t>
      </w:r>
    </w:p>
    <w:p w:rsidR="00C24E72" w:rsidRPr="00BA75E5" w:rsidRDefault="00C24E72" w:rsidP="00F97656">
      <w:pPr>
        <w:spacing w:after="0" w:line="240" w:lineRule="auto"/>
        <w:ind w:firstLine="425"/>
        <w:jc w:val="both"/>
        <w:rPr>
          <w:rFonts w:ascii="Times New Roman" w:hAnsi="Times New Roman" w:cs="Times New Roman"/>
        </w:rPr>
      </w:pPr>
      <w:r w:rsidRPr="00BA75E5">
        <w:rPr>
          <w:rFonts w:ascii="Times New Roman" w:hAnsi="Times New Roman" w:cs="Times New Roman"/>
        </w:rPr>
        <w:tab/>
        <w:t>Бронхоэктазии могут быть локализованные (с односторонним поражением) или дуффузные (с двусторонним поражением). По клиническому течению наблюдают фазу обострения и фазу ремиссии.</w:t>
      </w:r>
    </w:p>
    <w:p w:rsidR="00C24E72" w:rsidRPr="00BA75E5" w:rsidRDefault="00C24E72" w:rsidP="00F97656">
      <w:pPr>
        <w:spacing w:after="0" w:line="240" w:lineRule="auto"/>
        <w:ind w:firstLine="425"/>
        <w:jc w:val="both"/>
        <w:rPr>
          <w:rFonts w:ascii="Times New Roman" w:hAnsi="Times New Roman" w:cs="Times New Roman"/>
        </w:rPr>
      </w:pPr>
      <w:r w:rsidRPr="00BA75E5">
        <w:rPr>
          <w:rFonts w:ascii="Times New Roman" w:hAnsi="Times New Roman" w:cs="Times New Roman"/>
        </w:rPr>
        <w:lastRenderedPageBreak/>
        <w:t xml:space="preserve">Исходя из актуальности, мною была выбрана тема научно – практической работы </w:t>
      </w:r>
      <w:r w:rsidR="00175885">
        <w:rPr>
          <w:rFonts w:ascii="Times New Roman" w:hAnsi="Times New Roman" w:cs="Times New Roman"/>
        </w:rPr>
        <w:t>«</w:t>
      </w:r>
      <w:r w:rsidRPr="00BA75E5">
        <w:rPr>
          <w:rFonts w:ascii="Times New Roman" w:hAnsi="Times New Roman" w:cs="Times New Roman"/>
        </w:rPr>
        <w:t>Сестринский уход за пациентами с бронхоэктатической болезнью лёгких</w:t>
      </w:r>
      <w:r w:rsidR="00175885">
        <w:rPr>
          <w:rFonts w:ascii="Times New Roman" w:hAnsi="Times New Roman" w:cs="Times New Roman"/>
        </w:rPr>
        <w:t>»</w:t>
      </w:r>
      <w:r w:rsidRPr="00BA75E5">
        <w:rPr>
          <w:rFonts w:ascii="Times New Roman" w:hAnsi="Times New Roman" w:cs="Times New Roman"/>
        </w:rPr>
        <w:t>.</w:t>
      </w:r>
    </w:p>
    <w:p w:rsidR="00C24E72" w:rsidRPr="00BA75E5" w:rsidRDefault="00C24E72" w:rsidP="00F97656">
      <w:pPr>
        <w:spacing w:after="0" w:line="240" w:lineRule="auto"/>
        <w:ind w:firstLine="425"/>
        <w:jc w:val="both"/>
        <w:rPr>
          <w:rFonts w:ascii="Times New Roman" w:hAnsi="Times New Roman" w:cs="Times New Roman"/>
        </w:rPr>
      </w:pPr>
      <w:r w:rsidRPr="00BA75E5">
        <w:rPr>
          <w:rFonts w:ascii="Times New Roman" w:hAnsi="Times New Roman" w:cs="Times New Roman"/>
        </w:rPr>
        <w:t>Цель работы было изучить потребности пациента с бронхоэктатической болезнью, освоить практические умения при реализации сестринского ухода.</w:t>
      </w:r>
    </w:p>
    <w:p w:rsidR="00C24E72" w:rsidRPr="00BA75E5" w:rsidRDefault="00C24E72" w:rsidP="00F97656">
      <w:pPr>
        <w:spacing w:after="0" w:line="240" w:lineRule="auto"/>
        <w:ind w:firstLine="425"/>
        <w:jc w:val="both"/>
        <w:rPr>
          <w:rFonts w:ascii="Times New Roman" w:hAnsi="Times New Roman" w:cs="Times New Roman"/>
        </w:rPr>
      </w:pPr>
      <w:r w:rsidRPr="00BA75E5">
        <w:rPr>
          <w:rFonts w:ascii="Times New Roman" w:hAnsi="Times New Roman" w:cs="Times New Roman"/>
        </w:rPr>
        <w:t>Задачи, которые были поставлены:</w:t>
      </w:r>
    </w:p>
    <w:p w:rsidR="00C24E72" w:rsidRPr="00BA75E5" w:rsidRDefault="00C24E72" w:rsidP="00F97656">
      <w:pPr>
        <w:spacing w:after="0" w:line="240" w:lineRule="auto"/>
        <w:ind w:firstLine="425"/>
        <w:jc w:val="both"/>
        <w:rPr>
          <w:rFonts w:ascii="Times New Roman" w:hAnsi="Times New Roman" w:cs="Times New Roman"/>
        </w:rPr>
      </w:pPr>
      <w:r w:rsidRPr="00BA75E5">
        <w:rPr>
          <w:rFonts w:ascii="Times New Roman" w:hAnsi="Times New Roman" w:cs="Times New Roman"/>
        </w:rPr>
        <w:t>- определение потенциальных проблем пациента с бронхоэктатической болезнью и разработка плана сестринского уход;</w:t>
      </w:r>
    </w:p>
    <w:p w:rsidR="00C24E72" w:rsidRPr="00BA75E5" w:rsidRDefault="00C24E72" w:rsidP="00F97656">
      <w:pPr>
        <w:spacing w:after="0" w:line="240" w:lineRule="auto"/>
        <w:ind w:firstLine="425"/>
        <w:jc w:val="both"/>
        <w:rPr>
          <w:rFonts w:ascii="Times New Roman" w:hAnsi="Times New Roman" w:cs="Times New Roman"/>
        </w:rPr>
      </w:pPr>
      <w:r w:rsidRPr="00BA75E5">
        <w:rPr>
          <w:rFonts w:ascii="Times New Roman" w:hAnsi="Times New Roman" w:cs="Times New Roman"/>
        </w:rPr>
        <w:t>- разработка рекомендаций для пациента по диетическому питанию, ЛФК.</w:t>
      </w:r>
    </w:p>
    <w:p w:rsidR="00C24E72" w:rsidRPr="00BA75E5" w:rsidRDefault="00C24E72" w:rsidP="00F97656">
      <w:pPr>
        <w:spacing w:after="0" w:line="240" w:lineRule="auto"/>
        <w:ind w:firstLine="425"/>
        <w:jc w:val="both"/>
        <w:rPr>
          <w:rFonts w:ascii="Times New Roman" w:hAnsi="Times New Roman" w:cs="Times New Roman"/>
        </w:rPr>
      </w:pPr>
      <w:r w:rsidRPr="00BA75E5">
        <w:rPr>
          <w:rFonts w:ascii="Times New Roman" w:hAnsi="Times New Roman" w:cs="Times New Roman"/>
        </w:rPr>
        <w:t xml:space="preserve">В терапевтическом отделении ГБУЗ СО </w:t>
      </w:r>
      <w:r w:rsidR="00175885">
        <w:rPr>
          <w:rFonts w:ascii="Times New Roman" w:hAnsi="Times New Roman" w:cs="Times New Roman"/>
        </w:rPr>
        <w:t>«</w:t>
      </w:r>
      <w:r w:rsidRPr="00BA75E5">
        <w:rPr>
          <w:rFonts w:ascii="Times New Roman" w:hAnsi="Times New Roman" w:cs="Times New Roman"/>
        </w:rPr>
        <w:t>НЦГБ</w:t>
      </w:r>
      <w:r w:rsidR="00175885">
        <w:rPr>
          <w:rFonts w:ascii="Times New Roman" w:hAnsi="Times New Roman" w:cs="Times New Roman"/>
        </w:rPr>
        <w:t>»</w:t>
      </w:r>
      <w:r w:rsidRPr="00BA75E5">
        <w:rPr>
          <w:rFonts w:ascii="Times New Roman" w:hAnsi="Times New Roman" w:cs="Times New Roman"/>
        </w:rPr>
        <w:t>, где я проходил практику, 01.02.2018 г. поступил пациент в возрасте 61 год. Больной был направлен участковым терапевтом поликлиники в плановом порядке.</w:t>
      </w:r>
    </w:p>
    <w:p w:rsidR="00C24E72" w:rsidRPr="00BA75E5" w:rsidRDefault="00C24E72" w:rsidP="00F97656">
      <w:pPr>
        <w:pStyle w:val="a4"/>
        <w:shd w:val="clear" w:color="auto" w:fill="FFFFFF"/>
        <w:spacing w:before="0" w:beforeAutospacing="0" w:after="0" w:afterAutospacing="0"/>
        <w:ind w:firstLine="425"/>
        <w:jc w:val="both"/>
        <w:rPr>
          <w:sz w:val="22"/>
          <w:szCs w:val="22"/>
        </w:rPr>
      </w:pPr>
      <w:r w:rsidRPr="00BA75E5">
        <w:rPr>
          <w:sz w:val="22"/>
          <w:szCs w:val="22"/>
        </w:rPr>
        <w:t xml:space="preserve">Жалобы: заболел воспалением лёгких. Кашель частый весь день, мокрота бывает с утра 3 раза белого цвета по 25 мл.  Наблюдается постепенное увеличение отделения мокроты.  Кожные покровы обычного цвета. Наследственные заболевания отрицает, вредных привычек не имеет. Своё заболевание пациент связывает тем, что всю жизнь проживает в Новокуйбышевске, работает газосварщиком, имеет вредность производственного фактора. </w:t>
      </w:r>
    </w:p>
    <w:p w:rsidR="00C24E72" w:rsidRPr="00BA75E5" w:rsidRDefault="00C24E72" w:rsidP="00F97656">
      <w:pPr>
        <w:pStyle w:val="a4"/>
        <w:shd w:val="clear" w:color="auto" w:fill="FFFFFF"/>
        <w:spacing w:before="0" w:beforeAutospacing="0" w:after="0" w:afterAutospacing="0"/>
        <w:ind w:firstLine="425"/>
        <w:jc w:val="both"/>
        <w:rPr>
          <w:sz w:val="22"/>
          <w:szCs w:val="22"/>
        </w:rPr>
      </w:pPr>
      <w:r w:rsidRPr="00BA75E5">
        <w:rPr>
          <w:sz w:val="22"/>
          <w:szCs w:val="22"/>
        </w:rPr>
        <w:t xml:space="preserve">Пациенту становится тяжело дышать при смене температуры воздуха, затруднён выдох. При употреблении сала, пациент чувствует тяжесть дыхания. </w:t>
      </w:r>
    </w:p>
    <w:p w:rsidR="00C24E72" w:rsidRPr="00BA75E5" w:rsidRDefault="00C24E72" w:rsidP="00F97656">
      <w:pPr>
        <w:pStyle w:val="a4"/>
        <w:shd w:val="clear" w:color="auto" w:fill="FFFFFF"/>
        <w:spacing w:before="0" w:beforeAutospacing="0" w:after="0" w:afterAutospacing="0"/>
        <w:ind w:firstLine="425"/>
        <w:jc w:val="both"/>
        <w:rPr>
          <w:color w:val="000000"/>
          <w:sz w:val="22"/>
          <w:szCs w:val="22"/>
          <w:shd w:val="clear" w:color="auto" w:fill="FFFFFF"/>
        </w:rPr>
      </w:pPr>
      <w:r w:rsidRPr="00BA75E5">
        <w:rPr>
          <w:sz w:val="22"/>
          <w:szCs w:val="22"/>
        </w:rPr>
        <w:t xml:space="preserve">Осмотр пациента: язык розового цвета, зубы в удовлетворительном состоянии, дёсны нормальной окраски. Глотание свободное, живот симметричный, в акте дыхания участвует, пульс на правой и левой лучевых артериях синхронный, ритмичный, удовлетворительного напряжения и наполнения. Частота сердечных сокращений - 74 удара в минуту. Частота дыхательных движений – 22 удара в минуту. Артериальное давление – 130/75 мм. рт. ст. </w:t>
      </w:r>
    </w:p>
    <w:p w:rsidR="00C24E72" w:rsidRPr="00BA75E5" w:rsidRDefault="00C24E72" w:rsidP="00F97656">
      <w:pPr>
        <w:spacing w:after="0" w:line="240" w:lineRule="auto"/>
        <w:ind w:firstLine="425"/>
        <w:jc w:val="both"/>
        <w:rPr>
          <w:rFonts w:ascii="Times New Roman" w:hAnsi="Times New Roman" w:cs="Times New Roman"/>
        </w:rPr>
      </w:pPr>
      <w:r w:rsidRPr="00BA75E5">
        <w:rPr>
          <w:rFonts w:ascii="Times New Roman" w:hAnsi="Times New Roman" w:cs="Times New Roman"/>
          <w:color w:val="000000"/>
          <w:shd w:val="clear" w:color="auto" w:fill="FFFFFF"/>
        </w:rPr>
        <w:t xml:space="preserve">10.02. 2018 г. в это же отделение </w:t>
      </w:r>
      <w:r w:rsidRPr="00BA75E5">
        <w:rPr>
          <w:rFonts w:ascii="Times New Roman" w:hAnsi="Times New Roman" w:cs="Times New Roman"/>
        </w:rPr>
        <w:t>бригадой скорой помощи с поводом – острая дыхательная недостаточность</w:t>
      </w:r>
      <w:r w:rsidRPr="00BA75E5">
        <w:rPr>
          <w:rFonts w:ascii="Times New Roman" w:hAnsi="Times New Roman" w:cs="Times New Roman"/>
          <w:color w:val="000000"/>
          <w:shd w:val="clear" w:color="auto" w:fill="FFFFFF"/>
        </w:rPr>
        <w:t xml:space="preserve"> доставлен пациент</w:t>
      </w:r>
      <w:r w:rsidRPr="00BA75E5">
        <w:rPr>
          <w:rFonts w:ascii="Times New Roman" w:hAnsi="Times New Roman" w:cs="Times New Roman"/>
        </w:rPr>
        <w:t xml:space="preserve"> А… В…. В.., 77 лет. </w:t>
      </w:r>
    </w:p>
    <w:p w:rsidR="00C24E72" w:rsidRPr="00BA75E5" w:rsidRDefault="00C24E72" w:rsidP="00F97656">
      <w:pPr>
        <w:spacing w:after="0" w:line="240" w:lineRule="auto"/>
        <w:ind w:firstLine="425"/>
        <w:jc w:val="both"/>
        <w:rPr>
          <w:rFonts w:ascii="Times New Roman" w:hAnsi="Times New Roman" w:cs="Times New Roman"/>
        </w:rPr>
      </w:pPr>
      <w:r w:rsidRPr="00BA75E5">
        <w:rPr>
          <w:rFonts w:ascii="Times New Roman" w:hAnsi="Times New Roman" w:cs="Times New Roman"/>
        </w:rPr>
        <w:t xml:space="preserve">Жалобы пациента на момент курации: заболел с 2010 года, частый кашель, усиливающийся днём. Кашель влажный, с мокротой. Мокрота самостоятельно отходит плохо, но часто. При приступах отходит до 200-300 мл. за сутки. Одышка на вдохе и на выдохе наблюдается с болями в сердце, возникает при небольшой физической нагрузке. Со слов пациента, через 100 метров пройденного пути или при подъёме по лестнице на четвёртый этаж, при поднятии сумок, он ощущает боль в сердце. </w:t>
      </w:r>
    </w:p>
    <w:p w:rsidR="00C24E72" w:rsidRDefault="00C24E72" w:rsidP="00F97656">
      <w:pPr>
        <w:spacing w:after="0" w:line="240" w:lineRule="auto"/>
        <w:ind w:firstLine="425"/>
        <w:jc w:val="both"/>
        <w:rPr>
          <w:rFonts w:ascii="Times New Roman" w:hAnsi="Times New Roman" w:cs="Times New Roman"/>
        </w:rPr>
      </w:pPr>
      <w:r w:rsidRPr="00BA75E5">
        <w:rPr>
          <w:rFonts w:ascii="Times New Roman" w:hAnsi="Times New Roman" w:cs="Times New Roman"/>
        </w:rPr>
        <w:t xml:space="preserve">У пациента три раза были приступы до потери сознания, привозили в ЛПУ по скорой помощи.  С 1969 года проживает в Новокуйбышевске.  Профессиональные вредности: работал стеклодувом. Профессиональная болезнь -  силикоз лёгких. Вредные привычки, наследственные заболевания пациент отрицает. В анамнезе: в детстве пациент перенёс ОРИ с тяжёлыми осложнениями. Имеется </w:t>
      </w:r>
      <w:r w:rsidR="006C4440">
        <w:rPr>
          <w:rFonts w:ascii="Times New Roman" w:hAnsi="Times New Roman" w:cs="Times New Roman"/>
        </w:rPr>
        <w:t>аллергия на препарат ремеборкс.</w:t>
      </w:r>
    </w:p>
    <w:p w:rsidR="006C4440" w:rsidRPr="006C4440" w:rsidRDefault="006C4440" w:rsidP="006C4440">
      <w:pPr>
        <w:pStyle w:val="ad"/>
        <w:ind w:left="0" w:firstLine="426"/>
        <w:jc w:val="both"/>
        <w:rPr>
          <w:color w:val="000000"/>
          <w:sz w:val="22"/>
          <w:szCs w:val="22"/>
          <w:lang w:val="ru-RU"/>
        </w:rPr>
      </w:pPr>
      <w:r w:rsidRPr="006C4440">
        <w:rPr>
          <w:color w:val="000000"/>
          <w:sz w:val="22"/>
          <w:szCs w:val="22"/>
          <w:lang w:val="ru-RU"/>
        </w:rPr>
        <w:t>Согласно стандартным схемам, для данных пациентов   лечащий врач составил план лабораторного и инструментального обследования:</w:t>
      </w:r>
    </w:p>
    <w:p w:rsidR="006C4440" w:rsidRPr="006C4440" w:rsidRDefault="006C4440" w:rsidP="006C4440">
      <w:pPr>
        <w:pStyle w:val="ad"/>
        <w:ind w:left="0" w:firstLine="426"/>
        <w:jc w:val="both"/>
        <w:rPr>
          <w:color w:val="000000"/>
          <w:sz w:val="22"/>
          <w:szCs w:val="22"/>
          <w:lang w:val="ru-RU"/>
        </w:rPr>
      </w:pPr>
      <w:r w:rsidRPr="006C4440">
        <w:rPr>
          <w:color w:val="000000"/>
          <w:sz w:val="22"/>
          <w:szCs w:val="22"/>
          <w:lang w:val="ru-RU"/>
        </w:rPr>
        <w:t>1) клинический и биохимический анализ крови,</w:t>
      </w:r>
    </w:p>
    <w:p w:rsidR="006C4440" w:rsidRPr="006C4440" w:rsidRDefault="006C4440" w:rsidP="006C4440">
      <w:pPr>
        <w:pStyle w:val="ad"/>
        <w:ind w:left="0" w:firstLine="426"/>
        <w:jc w:val="both"/>
        <w:rPr>
          <w:color w:val="000000"/>
          <w:sz w:val="22"/>
          <w:szCs w:val="22"/>
          <w:lang w:val="ru-RU"/>
        </w:rPr>
      </w:pPr>
      <w:r w:rsidRPr="006C4440">
        <w:rPr>
          <w:color w:val="000000"/>
          <w:sz w:val="22"/>
          <w:szCs w:val="22"/>
          <w:lang w:val="ru-RU"/>
        </w:rPr>
        <w:t>2) клинический анализ мочи,</w:t>
      </w:r>
    </w:p>
    <w:p w:rsidR="006C4440" w:rsidRPr="006C4440" w:rsidRDefault="006C4440" w:rsidP="006C4440">
      <w:pPr>
        <w:pStyle w:val="ad"/>
        <w:ind w:left="0" w:firstLine="426"/>
        <w:jc w:val="both"/>
        <w:rPr>
          <w:color w:val="000000"/>
          <w:sz w:val="22"/>
          <w:szCs w:val="22"/>
          <w:lang w:val="ru-RU"/>
        </w:rPr>
      </w:pPr>
      <w:r w:rsidRPr="006C4440">
        <w:rPr>
          <w:color w:val="000000"/>
          <w:sz w:val="22"/>
          <w:szCs w:val="22"/>
          <w:lang w:val="ru-RU"/>
        </w:rPr>
        <w:t>3) клинический анализ мокроты,</w:t>
      </w:r>
    </w:p>
    <w:p w:rsidR="006C4440" w:rsidRPr="006C4440" w:rsidRDefault="006C4440" w:rsidP="006C4440">
      <w:pPr>
        <w:pStyle w:val="ad"/>
        <w:ind w:left="0" w:firstLine="426"/>
        <w:jc w:val="both"/>
        <w:rPr>
          <w:color w:val="000000"/>
          <w:sz w:val="22"/>
          <w:szCs w:val="22"/>
          <w:lang w:val="ru-RU"/>
        </w:rPr>
      </w:pPr>
      <w:r w:rsidRPr="006C4440">
        <w:rPr>
          <w:color w:val="000000"/>
          <w:sz w:val="22"/>
          <w:szCs w:val="22"/>
          <w:lang w:val="ru-RU"/>
        </w:rPr>
        <w:t>4) рентгенологическое исследование органов грудной клетки,</w:t>
      </w:r>
    </w:p>
    <w:p w:rsidR="006C4440" w:rsidRPr="006C4440" w:rsidRDefault="006C4440" w:rsidP="006C4440">
      <w:pPr>
        <w:pStyle w:val="ad"/>
        <w:ind w:left="0" w:firstLine="426"/>
        <w:jc w:val="both"/>
        <w:rPr>
          <w:color w:val="000000"/>
          <w:sz w:val="22"/>
          <w:szCs w:val="22"/>
          <w:lang w:val="ru-RU"/>
        </w:rPr>
      </w:pPr>
      <w:r w:rsidRPr="006C4440">
        <w:rPr>
          <w:color w:val="000000"/>
          <w:sz w:val="22"/>
          <w:szCs w:val="22"/>
          <w:lang w:val="ru-RU"/>
        </w:rPr>
        <w:t>5) спирография,</w:t>
      </w:r>
    </w:p>
    <w:p w:rsidR="006C4440" w:rsidRPr="006C4440" w:rsidRDefault="006C4440" w:rsidP="006C4440">
      <w:pPr>
        <w:pStyle w:val="ad"/>
        <w:ind w:left="0" w:firstLine="426"/>
        <w:jc w:val="both"/>
        <w:rPr>
          <w:color w:val="000000"/>
          <w:sz w:val="22"/>
          <w:szCs w:val="22"/>
          <w:lang w:val="ru-RU"/>
        </w:rPr>
      </w:pPr>
      <w:r w:rsidRPr="006C4440">
        <w:rPr>
          <w:color w:val="000000"/>
          <w:sz w:val="22"/>
          <w:szCs w:val="22"/>
          <w:lang w:val="ru-RU"/>
        </w:rPr>
        <w:t>6) бронхография после санационной бронхоскопии.</w:t>
      </w:r>
    </w:p>
    <w:p w:rsidR="006C4440" w:rsidRPr="006C4440" w:rsidRDefault="006C4440" w:rsidP="006C4440">
      <w:pPr>
        <w:pStyle w:val="ad"/>
        <w:ind w:left="0" w:firstLine="426"/>
        <w:jc w:val="both"/>
        <w:rPr>
          <w:color w:val="000000"/>
          <w:sz w:val="22"/>
          <w:szCs w:val="22"/>
          <w:lang w:val="ru-RU"/>
        </w:rPr>
      </w:pPr>
      <w:r w:rsidRPr="006C4440">
        <w:rPr>
          <w:color w:val="000000"/>
          <w:sz w:val="22"/>
          <w:szCs w:val="22"/>
          <w:lang w:val="ru-RU"/>
        </w:rPr>
        <w:t>Основными направлениями консервативного лечения описанных выше пациентов явились антибактериальная, общеукрепляющая терапия, физиотерапия, высококалорийное питание, ЛФК.</w:t>
      </w:r>
    </w:p>
    <w:p w:rsidR="006C4440" w:rsidRPr="006C4440" w:rsidRDefault="006C4440" w:rsidP="006C4440">
      <w:pPr>
        <w:pStyle w:val="ad"/>
        <w:ind w:left="0" w:firstLine="426"/>
        <w:jc w:val="both"/>
        <w:rPr>
          <w:color w:val="000000"/>
          <w:sz w:val="22"/>
          <w:szCs w:val="22"/>
          <w:lang w:val="ru-RU"/>
        </w:rPr>
      </w:pPr>
      <w:r w:rsidRPr="006C4440">
        <w:rPr>
          <w:color w:val="000000"/>
          <w:sz w:val="22"/>
          <w:szCs w:val="22"/>
          <w:lang w:val="ru-RU"/>
        </w:rPr>
        <w:t>Курация за пациентами заключалась в том, чтобы следить за субъективными и объективными показателями их самочувствия. В соответствии с этим мною был составлен план ухода за пациентами. Ежедневно я отслеживал изменения температуры тела, при повышенной потливости рекомендовал сменить нательное бельё.  Следил за частотой и характером дыхания, пульсом и АД. Контролировал изменения в суточном диурезе, аппетите, в отделении мокроты, наличии боли в грудной клетке. Следил за тем, как пациенты соблюдают двигательный режим и режим питания. Обеспечивал пациентов индивидуальной плевательницей. Следить за их дезинфекцией. Обучал пациентов дренажному положению и дыхательным упражнениям.</w:t>
      </w:r>
    </w:p>
    <w:p w:rsidR="006C4440" w:rsidRPr="006C4440" w:rsidRDefault="006C4440" w:rsidP="006C4440">
      <w:pPr>
        <w:pStyle w:val="ad"/>
        <w:ind w:left="0" w:firstLine="426"/>
        <w:jc w:val="both"/>
        <w:rPr>
          <w:color w:val="000000"/>
          <w:sz w:val="22"/>
          <w:szCs w:val="22"/>
          <w:lang w:val="ru-RU"/>
        </w:rPr>
      </w:pPr>
      <w:r w:rsidRPr="006C4440">
        <w:rPr>
          <w:color w:val="000000"/>
          <w:sz w:val="22"/>
          <w:szCs w:val="22"/>
          <w:lang w:val="ru-RU"/>
        </w:rPr>
        <w:t>Также проводил беседы с пациентами:</w:t>
      </w:r>
    </w:p>
    <w:p w:rsidR="006C4440" w:rsidRPr="006C4440" w:rsidRDefault="006C4440" w:rsidP="006C4440">
      <w:pPr>
        <w:pStyle w:val="ad"/>
        <w:ind w:left="0" w:firstLine="426"/>
        <w:jc w:val="both"/>
        <w:rPr>
          <w:color w:val="000000"/>
          <w:sz w:val="22"/>
          <w:szCs w:val="22"/>
          <w:lang w:val="ru-RU"/>
        </w:rPr>
      </w:pPr>
      <w:r w:rsidRPr="006C4440">
        <w:rPr>
          <w:color w:val="000000"/>
          <w:sz w:val="22"/>
          <w:szCs w:val="22"/>
          <w:lang w:val="ru-RU"/>
        </w:rPr>
        <w:lastRenderedPageBreak/>
        <w:t>- о влиянии дыхательных и дренажных упражнений в восстановлении функции органов дыхания;</w:t>
      </w:r>
    </w:p>
    <w:p w:rsidR="006C4440" w:rsidRPr="006C4440" w:rsidRDefault="006C4440" w:rsidP="006C4440">
      <w:pPr>
        <w:pStyle w:val="ad"/>
        <w:ind w:left="0" w:firstLine="426"/>
        <w:jc w:val="both"/>
        <w:rPr>
          <w:color w:val="000000"/>
          <w:sz w:val="22"/>
          <w:szCs w:val="22"/>
          <w:lang w:val="ru-RU"/>
        </w:rPr>
      </w:pPr>
      <w:r w:rsidRPr="006C4440">
        <w:rPr>
          <w:color w:val="000000"/>
          <w:sz w:val="22"/>
          <w:szCs w:val="22"/>
          <w:lang w:val="ru-RU"/>
        </w:rPr>
        <w:t>- о вреде курения при заболевании лёгких;</w:t>
      </w:r>
    </w:p>
    <w:p w:rsidR="006C4440" w:rsidRPr="006C4440" w:rsidRDefault="006C4440" w:rsidP="006C4440">
      <w:pPr>
        <w:pStyle w:val="ad"/>
        <w:ind w:left="0" w:firstLine="426"/>
        <w:jc w:val="both"/>
        <w:rPr>
          <w:color w:val="000000"/>
          <w:sz w:val="22"/>
          <w:szCs w:val="22"/>
          <w:lang w:val="ru-RU"/>
        </w:rPr>
      </w:pPr>
      <w:r w:rsidRPr="006C4440">
        <w:rPr>
          <w:color w:val="000000"/>
          <w:sz w:val="22"/>
          <w:szCs w:val="22"/>
          <w:lang w:val="ru-RU"/>
        </w:rPr>
        <w:t>- о профилактике обострений;</w:t>
      </w:r>
    </w:p>
    <w:p w:rsidR="006C4440" w:rsidRPr="006C4440" w:rsidRDefault="006C4440" w:rsidP="006C4440">
      <w:pPr>
        <w:pStyle w:val="ad"/>
        <w:ind w:left="0" w:firstLine="426"/>
        <w:jc w:val="both"/>
        <w:rPr>
          <w:color w:val="000000"/>
          <w:sz w:val="22"/>
          <w:szCs w:val="22"/>
          <w:lang w:val="ru-RU"/>
        </w:rPr>
      </w:pPr>
      <w:r w:rsidRPr="006C4440">
        <w:rPr>
          <w:color w:val="000000"/>
          <w:sz w:val="22"/>
          <w:szCs w:val="22"/>
          <w:lang w:val="ru-RU"/>
        </w:rPr>
        <w:t xml:space="preserve">- о дробном питании и диете. </w:t>
      </w:r>
    </w:p>
    <w:p w:rsidR="006C4440" w:rsidRPr="006C4440" w:rsidRDefault="006C4440" w:rsidP="006C4440">
      <w:pPr>
        <w:pStyle w:val="ad"/>
        <w:ind w:left="0" w:firstLine="426"/>
        <w:jc w:val="both"/>
        <w:rPr>
          <w:color w:val="000000"/>
          <w:sz w:val="22"/>
          <w:szCs w:val="22"/>
          <w:lang w:val="ru-RU"/>
        </w:rPr>
      </w:pPr>
      <w:r w:rsidRPr="006C4440">
        <w:rPr>
          <w:color w:val="000000"/>
          <w:sz w:val="22"/>
          <w:szCs w:val="22"/>
          <w:lang w:val="ru-RU"/>
        </w:rPr>
        <w:t>Рекомендовал пациентам санаторно-курортное лечение в тёплое сухое время года на климатических курортах Южного берега Крыма, среднегорья (Кисловодск) или в местных санаториях (Бобруйск).</w:t>
      </w:r>
    </w:p>
    <w:p w:rsidR="006C4440" w:rsidRPr="006C4440" w:rsidRDefault="006C4440" w:rsidP="006C4440">
      <w:pPr>
        <w:pStyle w:val="ad"/>
        <w:ind w:left="0" w:firstLine="426"/>
        <w:jc w:val="both"/>
        <w:rPr>
          <w:color w:val="000000"/>
          <w:sz w:val="22"/>
          <w:szCs w:val="22"/>
          <w:lang w:val="ru-RU"/>
        </w:rPr>
      </w:pPr>
      <w:r w:rsidRPr="006C4440">
        <w:rPr>
          <w:color w:val="000000"/>
          <w:sz w:val="22"/>
          <w:szCs w:val="22"/>
          <w:lang w:val="ru-RU"/>
        </w:rPr>
        <w:t>Для профилактики вспышек внутрибольничных инфекций я проводил ряд санитарно-гигиенических мероприятий:</w:t>
      </w:r>
    </w:p>
    <w:p w:rsidR="006C4440" w:rsidRPr="006C4440" w:rsidRDefault="006C4440" w:rsidP="006C4440">
      <w:pPr>
        <w:pStyle w:val="ad"/>
        <w:ind w:left="0" w:firstLine="426"/>
        <w:jc w:val="both"/>
        <w:rPr>
          <w:color w:val="000000"/>
          <w:sz w:val="22"/>
          <w:szCs w:val="22"/>
          <w:lang w:val="ru-RU"/>
        </w:rPr>
      </w:pPr>
      <w:r w:rsidRPr="006C4440">
        <w:rPr>
          <w:color w:val="000000"/>
          <w:sz w:val="22"/>
          <w:szCs w:val="22"/>
          <w:lang w:val="ru-RU"/>
        </w:rPr>
        <w:t>-</w:t>
      </w:r>
      <w:r w:rsidRPr="006C4440">
        <w:rPr>
          <w:color w:val="000000"/>
          <w:sz w:val="22"/>
          <w:szCs w:val="22"/>
          <w:lang w:val="ru-RU"/>
        </w:rPr>
        <w:tab/>
        <w:t xml:space="preserve">следил, чтобы у пациентов была плевательница с завинчивающейся крышкой; </w:t>
      </w:r>
    </w:p>
    <w:p w:rsidR="006C4440" w:rsidRPr="006C4440" w:rsidRDefault="006C4440" w:rsidP="006C4440">
      <w:pPr>
        <w:pStyle w:val="ad"/>
        <w:ind w:left="0" w:firstLine="426"/>
        <w:jc w:val="both"/>
        <w:rPr>
          <w:color w:val="000000"/>
          <w:sz w:val="22"/>
          <w:szCs w:val="22"/>
          <w:lang w:val="ru-RU"/>
        </w:rPr>
      </w:pPr>
      <w:r w:rsidRPr="006C4440">
        <w:rPr>
          <w:color w:val="000000"/>
          <w:sz w:val="22"/>
          <w:szCs w:val="22"/>
          <w:lang w:val="ru-RU"/>
        </w:rPr>
        <w:t>-</w:t>
      </w:r>
      <w:r w:rsidRPr="006C4440">
        <w:rPr>
          <w:color w:val="000000"/>
          <w:sz w:val="22"/>
          <w:szCs w:val="22"/>
          <w:lang w:val="ru-RU"/>
        </w:rPr>
        <w:tab/>
        <w:t>контролировал смену нательного и постельного белья по мере загрязнения;</w:t>
      </w:r>
    </w:p>
    <w:p w:rsidR="006C4440" w:rsidRPr="006C4440" w:rsidRDefault="006C4440" w:rsidP="006C4440">
      <w:pPr>
        <w:pStyle w:val="ad"/>
        <w:ind w:left="0" w:firstLine="426"/>
        <w:jc w:val="both"/>
        <w:rPr>
          <w:color w:val="000000"/>
          <w:sz w:val="22"/>
          <w:szCs w:val="22"/>
          <w:lang w:val="ru-RU"/>
        </w:rPr>
      </w:pPr>
      <w:r w:rsidRPr="006C4440">
        <w:rPr>
          <w:color w:val="000000"/>
          <w:sz w:val="22"/>
          <w:szCs w:val="22"/>
          <w:lang w:val="ru-RU"/>
        </w:rPr>
        <w:t>-</w:t>
      </w:r>
      <w:r w:rsidRPr="006C4440">
        <w:rPr>
          <w:color w:val="000000"/>
          <w:sz w:val="22"/>
          <w:szCs w:val="22"/>
          <w:lang w:val="ru-RU"/>
        </w:rPr>
        <w:tab/>
        <w:t>4 раза в сутки проветривал палаты; контролировал ежедневную влажную уборку с применением дезинфицирующих средств (1%-ного раствора хлорамина).</w:t>
      </w:r>
    </w:p>
    <w:p w:rsidR="006C4440" w:rsidRPr="006C4440" w:rsidRDefault="006C4440" w:rsidP="006C4440">
      <w:pPr>
        <w:pStyle w:val="ad"/>
        <w:ind w:left="0" w:firstLine="426"/>
        <w:jc w:val="both"/>
        <w:rPr>
          <w:color w:val="000000"/>
          <w:sz w:val="22"/>
          <w:szCs w:val="22"/>
          <w:lang w:val="ru-RU"/>
        </w:rPr>
      </w:pPr>
      <w:r w:rsidRPr="006C4440">
        <w:rPr>
          <w:color w:val="000000"/>
          <w:sz w:val="22"/>
          <w:szCs w:val="22"/>
          <w:lang w:val="ru-RU"/>
        </w:rPr>
        <w:t>-</w:t>
      </w:r>
      <w:r w:rsidRPr="006C4440">
        <w:rPr>
          <w:color w:val="000000"/>
          <w:sz w:val="22"/>
          <w:szCs w:val="22"/>
          <w:lang w:val="ru-RU"/>
        </w:rPr>
        <w:tab/>
        <w:t>2 раза в день на 10-15 минут включал ультрафиолетовые лампы для дезинфекции воздуха.</w:t>
      </w:r>
    </w:p>
    <w:p w:rsidR="00C24E72" w:rsidRPr="00C24E72" w:rsidRDefault="006C4440" w:rsidP="006C4440">
      <w:pPr>
        <w:pStyle w:val="ad"/>
        <w:ind w:left="0" w:firstLine="426"/>
        <w:jc w:val="both"/>
        <w:rPr>
          <w:color w:val="000000"/>
          <w:sz w:val="22"/>
          <w:szCs w:val="22"/>
          <w:lang w:val="ru-RU"/>
        </w:rPr>
      </w:pPr>
      <w:r w:rsidRPr="006C4440">
        <w:rPr>
          <w:color w:val="000000"/>
          <w:sz w:val="22"/>
          <w:szCs w:val="22"/>
          <w:lang w:val="ru-RU"/>
        </w:rPr>
        <w:t>В заключении хочу отметить, что нарушение функции дыхания и развитие бронхоэктазии у пациентов, которых я курировал, связаны с тем, что в ранние детские годы ими были перенесены вирусные и бактериальные заболевания органов дыхания. Сестринский уход – важная составляющая часть лечения данного заболевания. После стационарного лечения, самочувствие пациентов, которых я курировал улучшилось.</w:t>
      </w:r>
    </w:p>
    <w:p w:rsidR="006C4440" w:rsidRDefault="006C4440" w:rsidP="00F97656">
      <w:pPr>
        <w:pStyle w:val="ad"/>
        <w:ind w:left="0" w:firstLine="425"/>
        <w:jc w:val="center"/>
        <w:rPr>
          <w:b/>
          <w:sz w:val="22"/>
          <w:szCs w:val="22"/>
          <w:lang w:val="ru-RU"/>
        </w:rPr>
      </w:pPr>
    </w:p>
    <w:p w:rsidR="00C24E72" w:rsidRPr="00C24E72" w:rsidRDefault="00C24E72" w:rsidP="00F97656">
      <w:pPr>
        <w:pStyle w:val="ad"/>
        <w:ind w:left="0" w:firstLine="425"/>
        <w:jc w:val="center"/>
        <w:rPr>
          <w:color w:val="000000"/>
          <w:sz w:val="22"/>
          <w:szCs w:val="22"/>
          <w:lang w:val="ru-RU"/>
        </w:rPr>
      </w:pPr>
      <w:r w:rsidRPr="00C24E72">
        <w:rPr>
          <w:b/>
          <w:sz w:val="22"/>
          <w:szCs w:val="22"/>
          <w:lang w:val="ru-RU"/>
        </w:rPr>
        <w:t>Список литературы</w:t>
      </w:r>
    </w:p>
    <w:p w:rsidR="00C24E72" w:rsidRPr="00BA75E5" w:rsidRDefault="00C24E72" w:rsidP="006C4440">
      <w:pPr>
        <w:pStyle w:val="a4"/>
        <w:spacing w:before="0" w:beforeAutospacing="0" w:after="0" w:afterAutospacing="0"/>
        <w:ind w:firstLine="425"/>
        <w:jc w:val="both"/>
        <w:rPr>
          <w:color w:val="000000"/>
          <w:sz w:val="22"/>
          <w:szCs w:val="22"/>
        </w:rPr>
      </w:pPr>
      <w:r w:rsidRPr="00BA75E5">
        <w:rPr>
          <w:color w:val="000000"/>
          <w:sz w:val="22"/>
          <w:szCs w:val="22"/>
        </w:rPr>
        <w:t xml:space="preserve">1. Алфимова М.В. Трубников В.И. Психогенетика агрессивности // Вопросы психологии / М.В. Алфимова, В.И. Трубникова. – 2000. – №6. – </w:t>
      </w:r>
      <w:r w:rsidRPr="00BA75E5">
        <w:rPr>
          <w:color w:val="000000"/>
          <w:sz w:val="22"/>
          <w:szCs w:val="22"/>
          <w:lang w:val="en-US"/>
        </w:rPr>
        <w:t>C</w:t>
      </w:r>
      <w:r w:rsidRPr="00BA75E5">
        <w:rPr>
          <w:color w:val="000000"/>
          <w:sz w:val="22"/>
          <w:szCs w:val="22"/>
        </w:rPr>
        <w:t>. 121-126.</w:t>
      </w:r>
    </w:p>
    <w:p w:rsidR="00C24E72" w:rsidRPr="00BA75E5" w:rsidRDefault="00C24E72" w:rsidP="006C4440">
      <w:pPr>
        <w:pStyle w:val="a4"/>
        <w:spacing w:before="0" w:beforeAutospacing="0" w:after="0" w:afterAutospacing="0"/>
        <w:ind w:firstLine="425"/>
        <w:jc w:val="both"/>
        <w:rPr>
          <w:color w:val="000000"/>
          <w:sz w:val="22"/>
          <w:szCs w:val="22"/>
        </w:rPr>
      </w:pPr>
      <w:r w:rsidRPr="00BA75E5">
        <w:rPr>
          <w:color w:val="000000"/>
          <w:sz w:val="22"/>
          <w:szCs w:val="22"/>
        </w:rPr>
        <w:t>2. Бандура А. Уолтерс Р. Подростковая агрессия /А. Бандура, Р. Уолтерс. – М., 2002. – 512с.</w:t>
      </w:r>
    </w:p>
    <w:p w:rsidR="001E1AE5" w:rsidRDefault="00C24E72" w:rsidP="006C4440">
      <w:pPr>
        <w:tabs>
          <w:tab w:val="left" w:pos="0"/>
          <w:tab w:val="left" w:pos="426"/>
        </w:tabs>
        <w:spacing w:after="0" w:line="240" w:lineRule="auto"/>
        <w:ind w:firstLine="425"/>
        <w:contextualSpacing/>
        <w:jc w:val="both"/>
        <w:rPr>
          <w:rFonts w:ascii="Times New Roman" w:hAnsi="Times New Roman" w:cs="Times New Roman"/>
        </w:rPr>
      </w:pPr>
      <w:r w:rsidRPr="00BA75E5">
        <w:rPr>
          <w:rFonts w:ascii="Times New Roman" w:hAnsi="Times New Roman" w:cs="Times New Roman"/>
          <w:color w:val="000000"/>
        </w:rPr>
        <w:t>3. Кулагина И.Ю., Колюцкий В.Н. Возрастная психология: полный жизненный цикл развития человека. Уч. Пос./ И.Ю. Кулагина, В.Н. Колюцкий. – 2-е изд. – М. ТЦ Сфера, 2008. – 464с.</w:t>
      </w:r>
    </w:p>
    <w:p w:rsidR="006C4440" w:rsidRDefault="006C4440" w:rsidP="00F97656">
      <w:pPr>
        <w:spacing w:after="0" w:line="240" w:lineRule="auto"/>
        <w:ind w:firstLine="426"/>
        <w:jc w:val="center"/>
        <w:rPr>
          <w:rFonts w:ascii="Times New Roman" w:eastAsia="Times New Roman" w:hAnsi="Times New Roman"/>
          <w:b/>
          <w:lang w:eastAsia="ru-RU"/>
        </w:rPr>
      </w:pPr>
    </w:p>
    <w:p w:rsidR="00D62DA6" w:rsidRDefault="00D62DA6" w:rsidP="00F97656">
      <w:pPr>
        <w:spacing w:after="0" w:line="240" w:lineRule="auto"/>
        <w:ind w:firstLine="426"/>
        <w:jc w:val="center"/>
        <w:rPr>
          <w:rFonts w:ascii="Times New Roman" w:eastAsia="Times New Roman" w:hAnsi="Times New Roman"/>
          <w:b/>
          <w:lang w:eastAsia="ru-RU"/>
        </w:rPr>
      </w:pPr>
    </w:p>
    <w:p w:rsidR="00EF2AC6" w:rsidRPr="00A13BCE" w:rsidRDefault="00EF2AC6" w:rsidP="00A13BCE">
      <w:pPr>
        <w:spacing w:after="0" w:line="240" w:lineRule="auto"/>
        <w:jc w:val="center"/>
        <w:rPr>
          <w:rFonts w:ascii="Times New Roman" w:hAnsi="Times New Roman"/>
          <w:b/>
        </w:rPr>
      </w:pPr>
      <w:r w:rsidRPr="00A13BCE">
        <w:rPr>
          <w:rFonts w:ascii="Times New Roman" w:hAnsi="Times New Roman"/>
          <w:b/>
        </w:rPr>
        <w:t>Широкова А.А.</w:t>
      </w:r>
      <w:r w:rsidRPr="00A13BCE">
        <w:rPr>
          <w:rFonts w:ascii="Times New Roman" w:hAnsi="Times New Roman"/>
          <w:b/>
          <w:vertAlign w:val="superscript"/>
        </w:rPr>
        <w:t>©</w:t>
      </w:r>
      <w:r w:rsidRPr="00A13BCE">
        <w:rPr>
          <w:rStyle w:val="a8"/>
          <w:rFonts w:ascii="Times New Roman" w:hAnsi="Times New Roman"/>
          <w:b/>
          <w:color w:val="FFFFFF"/>
        </w:rPr>
        <w:footnoteReference w:id="95"/>
      </w:r>
    </w:p>
    <w:p w:rsidR="00EF2AC6" w:rsidRPr="00A13BCE" w:rsidRDefault="00EF2AC6" w:rsidP="00A13BCE">
      <w:pPr>
        <w:spacing w:after="0" w:line="240" w:lineRule="auto"/>
        <w:jc w:val="center"/>
        <w:rPr>
          <w:rFonts w:ascii="Times New Roman" w:hAnsi="Times New Roman"/>
          <w:i/>
        </w:rPr>
      </w:pPr>
      <w:r w:rsidRPr="00A13BCE">
        <w:rPr>
          <w:rFonts w:ascii="Times New Roman" w:hAnsi="Times New Roman"/>
          <w:i/>
        </w:rPr>
        <w:t>Научный руководитель – преподаватель</w:t>
      </w:r>
    </w:p>
    <w:p w:rsidR="00EF2AC6" w:rsidRPr="00A13BCE" w:rsidRDefault="00EF2AC6" w:rsidP="00A13BCE">
      <w:pPr>
        <w:spacing w:after="0" w:line="240" w:lineRule="auto"/>
        <w:jc w:val="center"/>
        <w:rPr>
          <w:rFonts w:ascii="Times New Roman" w:hAnsi="Times New Roman"/>
          <w:i/>
        </w:rPr>
      </w:pPr>
      <w:r w:rsidRPr="00A13BCE">
        <w:rPr>
          <w:rFonts w:ascii="Times New Roman" w:hAnsi="Times New Roman"/>
          <w:i/>
        </w:rPr>
        <w:t>Полякова Л.Р.</w:t>
      </w:r>
    </w:p>
    <w:p w:rsidR="00EF2AC6" w:rsidRPr="00A13BCE" w:rsidRDefault="00EF2AC6" w:rsidP="00A13BCE">
      <w:pPr>
        <w:spacing w:after="0" w:line="240" w:lineRule="auto"/>
        <w:jc w:val="center"/>
        <w:rPr>
          <w:rFonts w:ascii="Times New Roman" w:hAnsi="Times New Roman"/>
          <w:i/>
        </w:rPr>
      </w:pPr>
    </w:p>
    <w:p w:rsidR="00EF2AC6" w:rsidRPr="00A13BCE" w:rsidRDefault="00EF2AC6" w:rsidP="00A13BCE">
      <w:pPr>
        <w:spacing w:after="0" w:line="240" w:lineRule="auto"/>
        <w:jc w:val="center"/>
        <w:rPr>
          <w:rFonts w:ascii="Times New Roman" w:hAnsi="Times New Roman"/>
          <w:i/>
        </w:rPr>
      </w:pPr>
      <w:r w:rsidRPr="00A13BCE">
        <w:rPr>
          <w:rFonts w:ascii="Times New Roman" w:hAnsi="Times New Roman"/>
          <w:i/>
        </w:rPr>
        <w:t>Колледж Бирского филиала</w:t>
      </w:r>
    </w:p>
    <w:p w:rsidR="00EF2AC6" w:rsidRPr="00A13BCE" w:rsidRDefault="00EF2AC6" w:rsidP="00A13BCE">
      <w:pPr>
        <w:spacing w:after="0" w:line="240" w:lineRule="auto"/>
        <w:jc w:val="center"/>
        <w:rPr>
          <w:rFonts w:ascii="Times New Roman" w:hAnsi="Times New Roman"/>
          <w:i/>
        </w:rPr>
      </w:pPr>
      <w:r w:rsidRPr="00A13BCE">
        <w:rPr>
          <w:rFonts w:ascii="Times New Roman" w:hAnsi="Times New Roman"/>
          <w:i/>
        </w:rPr>
        <w:t xml:space="preserve">ФГБОУ ВО </w:t>
      </w:r>
      <w:r w:rsidR="00175885" w:rsidRPr="00A13BCE">
        <w:rPr>
          <w:rFonts w:ascii="Times New Roman" w:hAnsi="Times New Roman"/>
          <w:i/>
        </w:rPr>
        <w:t>«</w:t>
      </w:r>
      <w:r w:rsidRPr="00A13BCE">
        <w:rPr>
          <w:rFonts w:ascii="Times New Roman" w:hAnsi="Times New Roman"/>
          <w:i/>
        </w:rPr>
        <w:t>Башкирский государственный университет</w:t>
      </w:r>
      <w:r w:rsidR="00175885" w:rsidRPr="00A13BCE">
        <w:rPr>
          <w:rFonts w:ascii="Times New Roman" w:hAnsi="Times New Roman"/>
          <w:i/>
        </w:rPr>
        <w:t>»</w:t>
      </w:r>
    </w:p>
    <w:p w:rsidR="00EF2AC6" w:rsidRDefault="00EF2AC6" w:rsidP="00A13BCE">
      <w:pPr>
        <w:spacing w:after="0" w:line="240" w:lineRule="auto"/>
        <w:jc w:val="center"/>
        <w:rPr>
          <w:rFonts w:ascii="Times New Roman" w:hAnsi="Times New Roman"/>
          <w:i/>
        </w:rPr>
      </w:pPr>
      <w:r w:rsidRPr="00A13BCE">
        <w:rPr>
          <w:rFonts w:ascii="Times New Roman" w:hAnsi="Times New Roman"/>
          <w:i/>
        </w:rPr>
        <w:t>Республика Башкортостан, г. Бирск</w:t>
      </w:r>
    </w:p>
    <w:p w:rsidR="00A13BCE" w:rsidRPr="00A13BCE" w:rsidRDefault="00A13BCE" w:rsidP="00A13BCE">
      <w:pPr>
        <w:spacing w:after="0" w:line="240" w:lineRule="auto"/>
        <w:jc w:val="center"/>
        <w:rPr>
          <w:rFonts w:ascii="Times New Roman" w:hAnsi="Times New Roman"/>
          <w:i/>
        </w:rPr>
      </w:pPr>
    </w:p>
    <w:p w:rsidR="00A13BCE" w:rsidRPr="00A13BCE" w:rsidRDefault="00EF2AC6" w:rsidP="00A13BCE">
      <w:pPr>
        <w:pStyle w:val="a4"/>
        <w:spacing w:before="0" w:beforeAutospacing="0" w:after="0" w:afterAutospacing="0"/>
        <w:jc w:val="center"/>
        <w:rPr>
          <w:b/>
          <w:sz w:val="22"/>
          <w:szCs w:val="22"/>
        </w:rPr>
      </w:pPr>
      <w:r w:rsidRPr="00A13BCE">
        <w:rPr>
          <w:b/>
          <w:sz w:val="22"/>
          <w:szCs w:val="22"/>
        </w:rPr>
        <w:t xml:space="preserve">НАУЧНЫЙ ЭКСПЕРИМЕНТ КАК ОДНА ИЗ ФОРМ АКТИВИЗАЦИИ ПОЗНАВАТЕЛЬНОЙ ДЕЯТЕЛЬНОСТИ УЧАЩИХСЯ НАЧАЛЬНЫХ КЛАССОВ НА УРОКАХ </w:t>
      </w:r>
    </w:p>
    <w:p w:rsidR="00EF2AC6" w:rsidRPr="00A13BCE" w:rsidRDefault="00175885" w:rsidP="00A13BCE">
      <w:pPr>
        <w:pStyle w:val="a4"/>
        <w:spacing w:before="0" w:beforeAutospacing="0" w:after="0" w:afterAutospacing="0"/>
        <w:jc w:val="center"/>
        <w:rPr>
          <w:b/>
          <w:sz w:val="22"/>
          <w:szCs w:val="22"/>
        </w:rPr>
      </w:pPr>
      <w:r w:rsidRPr="00A13BCE">
        <w:rPr>
          <w:b/>
          <w:sz w:val="22"/>
          <w:szCs w:val="22"/>
        </w:rPr>
        <w:t>«</w:t>
      </w:r>
      <w:r w:rsidR="00EF2AC6" w:rsidRPr="00A13BCE">
        <w:rPr>
          <w:b/>
          <w:sz w:val="22"/>
          <w:szCs w:val="22"/>
        </w:rPr>
        <w:t>ОКРУЖАЮЩИЙ МИР</w:t>
      </w:r>
      <w:r w:rsidRPr="00A13BCE">
        <w:rPr>
          <w:b/>
          <w:sz w:val="22"/>
          <w:szCs w:val="22"/>
        </w:rPr>
        <w:t>»</w:t>
      </w:r>
    </w:p>
    <w:p w:rsidR="00A13BCE" w:rsidRDefault="00A13BCE" w:rsidP="00A13BCE">
      <w:pPr>
        <w:pStyle w:val="aff"/>
        <w:spacing w:after="0" w:line="240" w:lineRule="auto"/>
        <w:jc w:val="right"/>
        <w:rPr>
          <w:rFonts w:ascii="Times New Roman" w:hAnsi="Times New Roman"/>
          <w:i/>
        </w:rPr>
      </w:pPr>
    </w:p>
    <w:p w:rsidR="00EF2AC6" w:rsidRPr="00A13BCE" w:rsidRDefault="00175885" w:rsidP="00A13BCE">
      <w:pPr>
        <w:pStyle w:val="aff"/>
        <w:spacing w:after="0" w:line="240" w:lineRule="auto"/>
        <w:jc w:val="right"/>
        <w:rPr>
          <w:rFonts w:ascii="Times New Roman" w:hAnsi="Times New Roman"/>
          <w:i/>
        </w:rPr>
      </w:pPr>
      <w:r w:rsidRPr="00A13BCE">
        <w:rPr>
          <w:rFonts w:ascii="Times New Roman" w:hAnsi="Times New Roman"/>
          <w:i/>
        </w:rPr>
        <w:t>«</w:t>
      </w:r>
      <w:r w:rsidR="00EF2AC6" w:rsidRPr="00A13BCE">
        <w:rPr>
          <w:rFonts w:ascii="Times New Roman" w:hAnsi="Times New Roman"/>
          <w:i/>
        </w:rPr>
        <w:t xml:space="preserve">Все, что я познаю, я знаю, для чего это мне </w:t>
      </w:r>
    </w:p>
    <w:p w:rsidR="00EF2AC6" w:rsidRPr="00A13BCE" w:rsidRDefault="00EF2AC6" w:rsidP="00A13BCE">
      <w:pPr>
        <w:pStyle w:val="aff"/>
        <w:spacing w:after="0" w:line="240" w:lineRule="auto"/>
        <w:jc w:val="right"/>
        <w:rPr>
          <w:rFonts w:ascii="Times New Roman" w:hAnsi="Times New Roman"/>
          <w:i/>
        </w:rPr>
      </w:pPr>
      <w:r w:rsidRPr="00A13BCE">
        <w:rPr>
          <w:rFonts w:ascii="Times New Roman" w:hAnsi="Times New Roman"/>
          <w:i/>
        </w:rPr>
        <w:t>надо, и где и как я могу эти знания применить</w:t>
      </w:r>
      <w:r w:rsidR="00175885" w:rsidRPr="00A13BCE">
        <w:rPr>
          <w:rFonts w:ascii="Times New Roman" w:hAnsi="Times New Roman"/>
          <w:i/>
        </w:rPr>
        <w:t>»</w:t>
      </w:r>
    </w:p>
    <w:p w:rsidR="00EF2AC6" w:rsidRPr="00A13BCE" w:rsidRDefault="00EF2AC6" w:rsidP="00A13BCE">
      <w:pPr>
        <w:tabs>
          <w:tab w:val="left" w:pos="8222"/>
        </w:tabs>
        <w:spacing w:after="0" w:line="240" w:lineRule="auto"/>
        <w:jc w:val="right"/>
        <w:rPr>
          <w:rFonts w:ascii="Times New Roman" w:hAnsi="Times New Roman"/>
          <w:i/>
        </w:rPr>
      </w:pPr>
      <w:r w:rsidRPr="00A13BCE">
        <w:rPr>
          <w:rFonts w:ascii="Times New Roman" w:hAnsi="Times New Roman"/>
          <w:i/>
        </w:rPr>
        <w:t>Дж. Дьюи</w:t>
      </w:r>
    </w:p>
    <w:p w:rsidR="00EF2AC6" w:rsidRPr="00A13BCE" w:rsidRDefault="00EF2AC6" w:rsidP="00A13BCE">
      <w:pPr>
        <w:tabs>
          <w:tab w:val="left" w:pos="8222"/>
        </w:tabs>
        <w:spacing w:after="0" w:line="240" w:lineRule="auto"/>
        <w:rPr>
          <w:rFonts w:ascii="Times New Roman" w:hAnsi="Times New Roman"/>
        </w:rPr>
      </w:pPr>
    </w:p>
    <w:p w:rsidR="00EF2AC6" w:rsidRPr="009939CB" w:rsidRDefault="00EF2AC6" w:rsidP="00A13BCE">
      <w:pPr>
        <w:spacing w:after="0" w:line="240" w:lineRule="auto"/>
        <w:ind w:firstLine="426"/>
        <w:jc w:val="both"/>
        <w:rPr>
          <w:rFonts w:ascii="Times New Roman" w:hAnsi="Times New Roman" w:cs="Times New Roman"/>
        </w:rPr>
      </w:pPr>
      <w:r w:rsidRPr="00A13BCE">
        <w:rPr>
          <w:rFonts w:ascii="Times New Roman" w:hAnsi="Times New Roman" w:cs="Times New Roman"/>
        </w:rPr>
        <w:t>Дети–исследователи по своей природе, и потребность исследовательского поиска обоснована биологически. Любопытство, как внутренне стремление исследовать и познавать окружающий</w:t>
      </w:r>
      <w:r w:rsidRPr="009939CB">
        <w:rPr>
          <w:rFonts w:ascii="Times New Roman" w:hAnsi="Times New Roman" w:cs="Times New Roman"/>
        </w:rPr>
        <w:t xml:space="preserve"> мир создает условия и модели поведения психического развития ребенка как процесса саморазвития.</w:t>
      </w:r>
    </w:p>
    <w:p w:rsidR="00EF2AC6" w:rsidRPr="009939CB" w:rsidRDefault="00EF2AC6" w:rsidP="00EF2AC6">
      <w:pPr>
        <w:spacing w:after="0" w:line="240" w:lineRule="auto"/>
        <w:ind w:firstLine="426"/>
        <w:jc w:val="both"/>
        <w:rPr>
          <w:rFonts w:ascii="Times New Roman" w:hAnsi="Times New Roman" w:cs="Times New Roman"/>
        </w:rPr>
      </w:pPr>
      <w:r w:rsidRPr="009939CB">
        <w:rPr>
          <w:rFonts w:ascii="Times New Roman" w:hAnsi="Times New Roman" w:cs="Times New Roman"/>
        </w:rPr>
        <w:t>В условиях традиционного обучения, стремление детей к исследовательской деятельности часто не является одной из важнейших задач обучения и воспитания [3, с.</w:t>
      </w:r>
      <w:r>
        <w:rPr>
          <w:rFonts w:ascii="Times New Roman" w:hAnsi="Times New Roman"/>
        </w:rPr>
        <w:t xml:space="preserve"> 3</w:t>
      </w:r>
      <w:r w:rsidRPr="009939CB">
        <w:rPr>
          <w:rFonts w:ascii="Times New Roman" w:hAnsi="Times New Roman" w:cs="Times New Roman"/>
        </w:rPr>
        <w:t>].</w:t>
      </w:r>
    </w:p>
    <w:p w:rsidR="00EF2AC6" w:rsidRPr="009939CB" w:rsidRDefault="00EF2AC6" w:rsidP="00EF2AC6">
      <w:pPr>
        <w:spacing w:after="0" w:line="240" w:lineRule="auto"/>
        <w:ind w:firstLine="426"/>
        <w:jc w:val="both"/>
        <w:rPr>
          <w:rFonts w:ascii="Times New Roman" w:hAnsi="Times New Roman" w:cs="Times New Roman"/>
        </w:rPr>
      </w:pPr>
      <w:r w:rsidRPr="009939CB">
        <w:rPr>
          <w:rFonts w:ascii="Times New Roman" w:hAnsi="Times New Roman" w:cs="Times New Roman"/>
        </w:rPr>
        <w:t>В условиях реализации ФГОС НОО, правильно организованная педагогом исследовательская деятельность обучающихся предоставляет педагогу достаточно большие возможности по решению развивающих задач [5, с. 67].</w:t>
      </w:r>
    </w:p>
    <w:p w:rsidR="00EF2AC6" w:rsidRPr="009939CB" w:rsidRDefault="00EF2AC6" w:rsidP="00EF2AC6">
      <w:pPr>
        <w:spacing w:after="0" w:line="240" w:lineRule="auto"/>
        <w:ind w:firstLine="426"/>
        <w:jc w:val="both"/>
        <w:rPr>
          <w:rFonts w:ascii="Times New Roman" w:hAnsi="Times New Roman" w:cs="Times New Roman"/>
        </w:rPr>
      </w:pPr>
      <w:r w:rsidRPr="009939CB">
        <w:rPr>
          <w:rFonts w:ascii="Times New Roman" w:hAnsi="Times New Roman" w:cs="Times New Roman"/>
        </w:rPr>
        <w:lastRenderedPageBreak/>
        <w:t>Принятые в современных образовательных стандартах принципы личностно-ориентированного и индивидуального подходов требуют апробацию новых, инновационных подходов и методов обучения, формирующие у младших школьников следующие умения:</w:t>
      </w:r>
    </w:p>
    <w:p w:rsidR="00EF2AC6" w:rsidRPr="009939CB" w:rsidRDefault="00EF2AC6" w:rsidP="00EF2AC6">
      <w:pPr>
        <w:pStyle w:val="ad"/>
        <w:numPr>
          <w:ilvl w:val="0"/>
          <w:numId w:val="103"/>
        </w:numPr>
        <w:overflowPunct/>
        <w:autoSpaceDE/>
        <w:autoSpaceDN/>
        <w:adjustRightInd/>
        <w:ind w:left="0" w:firstLine="426"/>
        <w:jc w:val="both"/>
        <w:rPr>
          <w:sz w:val="22"/>
          <w:szCs w:val="22"/>
        </w:rPr>
      </w:pPr>
      <w:r w:rsidRPr="009939CB">
        <w:rPr>
          <w:sz w:val="22"/>
          <w:szCs w:val="22"/>
        </w:rPr>
        <w:t>Самостоятельный поиск нового знания</w:t>
      </w:r>
    </w:p>
    <w:p w:rsidR="00EF2AC6" w:rsidRPr="009939CB" w:rsidRDefault="00EF2AC6" w:rsidP="00EF2AC6">
      <w:pPr>
        <w:pStyle w:val="ad"/>
        <w:numPr>
          <w:ilvl w:val="0"/>
          <w:numId w:val="103"/>
        </w:numPr>
        <w:overflowPunct/>
        <w:autoSpaceDE/>
        <w:autoSpaceDN/>
        <w:adjustRightInd/>
        <w:ind w:left="0" w:firstLine="426"/>
        <w:jc w:val="both"/>
        <w:rPr>
          <w:sz w:val="22"/>
          <w:szCs w:val="22"/>
        </w:rPr>
      </w:pPr>
      <w:r w:rsidRPr="009939CB">
        <w:rPr>
          <w:sz w:val="22"/>
          <w:szCs w:val="22"/>
        </w:rPr>
        <w:t>Сбор необходимой информации</w:t>
      </w:r>
    </w:p>
    <w:p w:rsidR="00EF2AC6" w:rsidRPr="00EF2AC6" w:rsidRDefault="00EF2AC6" w:rsidP="00EF2AC6">
      <w:pPr>
        <w:pStyle w:val="ad"/>
        <w:numPr>
          <w:ilvl w:val="0"/>
          <w:numId w:val="103"/>
        </w:numPr>
        <w:overflowPunct/>
        <w:autoSpaceDE/>
        <w:autoSpaceDN/>
        <w:adjustRightInd/>
        <w:ind w:left="0" w:firstLine="426"/>
        <w:jc w:val="both"/>
        <w:rPr>
          <w:sz w:val="22"/>
          <w:szCs w:val="22"/>
          <w:lang w:val="ru-RU"/>
        </w:rPr>
      </w:pPr>
      <w:r w:rsidRPr="00EF2AC6">
        <w:rPr>
          <w:sz w:val="22"/>
          <w:szCs w:val="22"/>
          <w:lang w:val="ru-RU"/>
        </w:rPr>
        <w:t>Выдвижение гипотез, формулировка выводов и умозаключений.</w:t>
      </w:r>
    </w:p>
    <w:p w:rsidR="00EF2AC6" w:rsidRPr="009939CB" w:rsidRDefault="00EF2AC6" w:rsidP="00EF2AC6">
      <w:pPr>
        <w:pStyle w:val="ad"/>
        <w:numPr>
          <w:ilvl w:val="0"/>
          <w:numId w:val="103"/>
        </w:numPr>
        <w:overflowPunct/>
        <w:autoSpaceDE/>
        <w:autoSpaceDN/>
        <w:adjustRightInd/>
        <w:ind w:left="0" w:firstLine="426"/>
        <w:jc w:val="both"/>
        <w:rPr>
          <w:sz w:val="22"/>
          <w:szCs w:val="22"/>
        </w:rPr>
      </w:pPr>
      <w:r w:rsidRPr="009939CB">
        <w:rPr>
          <w:sz w:val="22"/>
          <w:szCs w:val="22"/>
        </w:rPr>
        <w:t>Формирование умений самостоятельности и саморазвития</w:t>
      </w:r>
    </w:p>
    <w:p w:rsidR="00EF2AC6" w:rsidRPr="009939CB" w:rsidRDefault="00EF2AC6" w:rsidP="00EF2AC6">
      <w:pPr>
        <w:pStyle w:val="a4"/>
        <w:shd w:val="clear" w:color="auto" w:fill="FFFFFF"/>
        <w:spacing w:before="0" w:beforeAutospacing="0" w:after="0" w:afterAutospacing="0"/>
        <w:ind w:firstLine="426"/>
        <w:jc w:val="both"/>
        <w:rPr>
          <w:sz w:val="22"/>
          <w:szCs w:val="22"/>
        </w:rPr>
      </w:pPr>
      <w:r w:rsidRPr="009939CB">
        <w:rPr>
          <w:sz w:val="22"/>
          <w:szCs w:val="22"/>
        </w:rPr>
        <w:t>Формированию вышеперечисленных умений способствует научная исследовательская деятельность с внедрением проектной деятельности, или метода проектов.</w:t>
      </w:r>
    </w:p>
    <w:p w:rsidR="00EF2AC6" w:rsidRPr="009939CB" w:rsidRDefault="00EF2AC6" w:rsidP="00EF2AC6">
      <w:pPr>
        <w:pStyle w:val="a4"/>
        <w:shd w:val="clear" w:color="auto" w:fill="FFFFFF"/>
        <w:spacing w:before="0" w:beforeAutospacing="0" w:after="0" w:afterAutospacing="0"/>
        <w:ind w:firstLine="426"/>
        <w:jc w:val="both"/>
        <w:rPr>
          <w:sz w:val="22"/>
          <w:szCs w:val="22"/>
        </w:rPr>
      </w:pPr>
      <w:r w:rsidRPr="009939CB">
        <w:rPr>
          <w:sz w:val="22"/>
          <w:szCs w:val="22"/>
        </w:rPr>
        <w:t xml:space="preserve">На сегодняшний день в педагогической науке имеется ряд исследований, направленных на изучение познавательной деятельности младших школьников. Однако, использование научного эксперимента как средства развития познавательной деятельности младших школьников, на наш взгляд, изучено недостаточно. Можно выделить несколько причин: недостаточная теоретическая разработка темы, нехватка методической литературы. Немногие педагоги используют экспериментально-исследовательскую деятельность в своей работе, не уделяют особого внимания экспериментированию детей на уроках окружающего мира. </w:t>
      </w:r>
    </w:p>
    <w:p w:rsidR="00EF2AC6" w:rsidRPr="009939CB" w:rsidRDefault="00EF2AC6" w:rsidP="00EF2AC6">
      <w:pPr>
        <w:spacing w:after="0" w:line="240" w:lineRule="auto"/>
        <w:ind w:firstLine="426"/>
        <w:jc w:val="both"/>
        <w:rPr>
          <w:rFonts w:ascii="Times New Roman" w:hAnsi="Times New Roman" w:cs="Times New Roman"/>
        </w:rPr>
      </w:pPr>
      <w:r w:rsidRPr="009939CB">
        <w:rPr>
          <w:rFonts w:ascii="Times New Roman" w:hAnsi="Times New Roman" w:cs="Times New Roman"/>
        </w:rPr>
        <w:t xml:space="preserve">Метод проектов является основой проектного обучения, задачей которого становится создание условий развития самостоятельности младших школьников через усвоение ими учебного материала во время выполнения проектов [2, с. 5]. </w:t>
      </w:r>
    </w:p>
    <w:p w:rsidR="00EF2AC6" w:rsidRPr="009939CB" w:rsidRDefault="00EF2AC6" w:rsidP="00EF2AC6">
      <w:pPr>
        <w:spacing w:after="0" w:line="240" w:lineRule="auto"/>
        <w:ind w:firstLine="426"/>
        <w:jc w:val="both"/>
        <w:rPr>
          <w:rFonts w:ascii="Times New Roman" w:hAnsi="Times New Roman" w:cs="Times New Roman"/>
        </w:rPr>
      </w:pPr>
      <w:r w:rsidRPr="009939CB">
        <w:rPr>
          <w:rFonts w:ascii="Times New Roman" w:hAnsi="Times New Roman" w:cs="Times New Roman"/>
        </w:rPr>
        <w:t>Реализация проектной методики в рамках естественно</w:t>
      </w:r>
      <w:r w:rsidR="0099541C">
        <w:rPr>
          <w:rFonts w:ascii="Times New Roman" w:hAnsi="Times New Roman" w:cs="Times New Roman"/>
        </w:rPr>
        <w:t xml:space="preserve"> </w:t>
      </w:r>
      <w:r w:rsidRPr="009939CB">
        <w:rPr>
          <w:rFonts w:ascii="Times New Roman" w:hAnsi="Times New Roman" w:cs="Times New Roman"/>
        </w:rPr>
        <w:t>-научного цикла начального общего образования возможна в том случае, если младшие школьники подготовлены к такому роду исследовательской деятельности [8; с. 3].</w:t>
      </w:r>
    </w:p>
    <w:p w:rsidR="00EF2AC6" w:rsidRPr="009939CB" w:rsidRDefault="00EF2AC6" w:rsidP="00EF2AC6">
      <w:pPr>
        <w:pStyle w:val="a4"/>
        <w:spacing w:before="0" w:beforeAutospacing="0" w:after="0" w:afterAutospacing="0"/>
        <w:ind w:firstLine="426"/>
        <w:jc w:val="both"/>
        <w:rPr>
          <w:color w:val="000000"/>
          <w:sz w:val="22"/>
          <w:szCs w:val="22"/>
        </w:rPr>
      </w:pPr>
      <w:r w:rsidRPr="009939CB">
        <w:rPr>
          <w:color w:val="000000"/>
          <w:sz w:val="22"/>
          <w:szCs w:val="22"/>
        </w:rPr>
        <w:t>Актуальность проблемы развития проектно-исследовательской деятельности обусловлена следующими положениями: </w:t>
      </w:r>
    </w:p>
    <w:p w:rsidR="00EF2AC6" w:rsidRPr="009939CB" w:rsidRDefault="00EF2AC6" w:rsidP="00EF2AC6">
      <w:pPr>
        <w:pStyle w:val="a4"/>
        <w:spacing w:before="0" w:beforeAutospacing="0" w:after="0" w:afterAutospacing="0"/>
        <w:ind w:firstLine="426"/>
        <w:jc w:val="both"/>
        <w:rPr>
          <w:color w:val="000000"/>
          <w:sz w:val="22"/>
          <w:szCs w:val="22"/>
        </w:rPr>
      </w:pPr>
      <w:r w:rsidRPr="009939CB">
        <w:rPr>
          <w:color w:val="000000"/>
          <w:sz w:val="22"/>
          <w:szCs w:val="22"/>
        </w:rPr>
        <w:t>– направленность современного образования на формирование личности, обладающей такими качествами как самостоятельность, активность, умение творчески подходить к решению возникающих проблем; </w:t>
      </w:r>
    </w:p>
    <w:p w:rsidR="00EF2AC6" w:rsidRPr="009939CB" w:rsidRDefault="00EF2AC6" w:rsidP="00EF2AC6">
      <w:pPr>
        <w:pStyle w:val="a4"/>
        <w:spacing w:before="0" w:beforeAutospacing="0" w:after="0" w:afterAutospacing="0"/>
        <w:ind w:firstLine="426"/>
        <w:jc w:val="both"/>
        <w:rPr>
          <w:color w:val="000000"/>
          <w:sz w:val="22"/>
          <w:szCs w:val="22"/>
        </w:rPr>
      </w:pPr>
      <w:r w:rsidRPr="009939CB">
        <w:rPr>
          <w:color w:val="000000"/>
          <w:sz w:val="22"/>
          <w:szCs w:val="22"/>
        </w:rPr>
        <w:t>– формирование проектно-исследовательских умений в начальной школе, так как именно в этот период закладываются многие качества личности, от которых зависит успешность человека в будущем. </w:t>
      </w:r>
    </w:p>
    <w:p w:rsidR="00EF2AC6" w:rsidRPr="009939CB" w:rsidRDefault="00EF2AC6" w:rsidP="00EF2AC6">
      <w:pPr>
        <w:spacing w:after="0" w:line="240" w:lineRule="auto"/>
        <w:ind w:firstLine="426"/>
        <w:jc w:val="both"/>
        <w:rPr>
          <w:rFonts w:ascii="Times New Roman" w:hAnsi="Times New Roman" w:cs="Times New Roman"/>
        </w:rPr>
      </w:pPr>
      <w:r w:rsidRPr="009939CB">
        <w:rPr>
          <w:rFonts w:ascii="Times New Roman" w:hAnsi="Times New Roman" w:cs="Times New Roman"/>
        </w:rPr>
        <w:t>Однако педагогам следует различать суть проектной и исследовательской деятельности. Исследовательская деятельность–деятельность, направленная на поиск ответа с неизвестным ранее решением на какую-либо творческую или исследовательскую задачу, имеющая такие признаки исследования из научной сферы, как наличие этапов исследования и целеполагание [6].</w:t>
      </w:r>
    </w:p>
    <w:p w:rsidR="00EF2AC6" w:rsidRPr="009939CB" w:rsidRDefault="00EF2AC6" w:rsidP="00EF2AC6">
      <w:pPr>
        <w:spacing w:after="0" w:line="240" w:lineRule="auto"/>
        <w:ind w:firstLine="426"/>
        <w:jc w:val="both"/>
        <w:rPr>
          <w:rFonts w:ascii="Times New Roman" w:hAnsi="Times New Roman" w:cs="Times New Roman"/>
        </w:rPr>
      </w:pPr>
      <w:r w:rsidRPr="009939CB">
        <w:rPr>
          <w:rFonts w:ascii="Times New Roman" w:hAnsi="Times New Roman" w:cs="Times New Roman"/>
        </w:rPr>
        <w:t xml:space="preserve">Проектная деятельность–практически-ориентированная деятельность, которая направлена на разработку новых, не существующих ранее </w:t>
      </w:r>
      <w:r w:rsidR="00175885">
        <w:rPr>
          <w:rFonts w:ascii="Times New Roman" w:hAnsi="Times New Roman" w:cs="Times New Roman"/>
        </w:rPr>
        <w:t>«</w:t>
      </w:r>
      <w:r w:rsidRPr="009939CB">
        <w:rPr>
          <w:rFonts w:ascii="Times New Roman" w:hAnsi="Times New Roman" w:cs="Times New Roman"/>
        </w:rPr>
        <w:t>объектов</w:t>
      </w:r>
      <w:r w:rsidR="00175885">
        <w:rPr>
          <w:rFonts w:ascii="Times New Roman" w:hAnsi="Times New Roman" w:cs="Times New Roman"/>
        </w:rPr>
        <w:t>»</w:t>
      </w:r>
      <w:r w:rsidRPr="009939CB">
        <w:rPr>
          <w:rFonts w:ascii="Times New Roman" w:hAnsi="Times New Roman" w:cs="Times New Roman"/>
        </w:rPr>
        <w:t xml:space="preserve"> – продуктов деятельности.</w:t>
      </w:r>
    </w:p>
    <w:p w:rsidR="00EF2AC6" w:rsidRPr="009939CB" w:rsidRDefault="00EF2AC6" w:rsidP="00EF2AC6">
      <w:pPr>
        <w:spacing w:after="0" w:line="240" w:lineRule="auto"/>
        <w:ind w:firstLine="426"/>
        <w:jc w:val="both"/>
        <w:rPr>
          <w:rFonts w:ascii="Times New Roman" w:hAnsi="Times New Roman" w:cs="Times New Roman"/>
        </w:rPr>
      </w:pPr>
      <w:r w:rsidRPr="009939CB">
        <w:rPr>
          <w:rFonts w:ascii="Times New Roman" w:hAnsi="Times New Roman" w:cs="Times New Roman"/>
        </w:rPr>
        <w:t xml:space="preserve">Оба понятия разные по значению, но при этом не могут существовать отдельно друг от друга, потому как и проектная, </w:t>
      </w:r>
      <w:r w:rsidR="0099541C">
        <w:rPr>
          <w:rFonts w:ascii="Times New Roman" w:hAnsi="Times New Roman" w:cs="Times New Roman"/>
        </w:rPr>
        <w:t xml:space="preserve">так </w:t>
      </w:r>
      <w:r w:rsidRPr="009939CB">
        <w:rPr>
          <w:rFonts w:ascii="Times New Roman" w:hAnsi="Times New Roman" w:cs="Times New Roman"/>
        </w:rPr>
        <w:t>и исследовательская деятельность осуществляют активизацию познавательной деятельности обучающихся, их развитие в личностно-ориентированной среде.</w:t>
      </w:r>
    </w:p>
    <w:p w:rsidR="00EF2AC6" w:rsidRPr="009939CB" w:rsidRDefault="00EF2AC6" w:rsidP="00EF2AC6">
      <w:pPr>
        <w:spacing w:after="0" w:line="240" w:lineRule="auto"/>
        <w:ind w:firstLine="426"/>
        <w:jc w:val="both"/>
        <w:rPr>
          <w:rFonts w:ascii="Times New Roman" w:hAnsi="Times New Roman" w:cs="Times New Roman"/>
          <w:color w:val="000000"/>
        </w:rPr>
      </w:pPr>
      <w:r w:rsidRPr="009939CB">
        <w:rPr>
          <w:rFonts w:ascii="Times New Roman" w:hAnsi="Times New Roman" w:cs="Times New Roman"/>
          <w:color w:val="000000"/>
        </w:rPr>
        <w:t>Проектно-исследовательская деятельность является видом научно-исследовательской деятельности и является средством активизации и мотивации обучения посредством самостоятельного конструирования обучающимися собственных знаний. Через развитие познавательных навыков, критического мышления, творчества, становление самостоятельности, активности, понимание значимости личности в социуме процессы обучения и воспитания становятся единым целым, образуя новую личность с осмысленными и конкретно-ориентированными действиями [4, с. 11].</w:t>
      </w:r>
    </w:p>
    <w:p w:rsidR="00EF2AC6" w:rsidRPr="009939CB" w:rsidRDefault="00EF2AC6" w:rsidP="00EF2AC6">
      <w:pPr>
        <w:spacing w:after="0" w:line="240" w:lineRule="auto"/>
        <w:ind w:firstLine="426"/>
        <w:contextualSpacing/>
        <w:jc w:val="both"/>
        <w:rPr>
          <w:rFonts w:ascii="Times New Roman" w:hAnsi="Times New Roman" w:cs="Times New Roman"/>
        </w:rPr>
      </w:pPr>
      <w:r w:rsidRPr="009939CB">
        <w:rPr>
          <w:rFonts w:ascii="Times New Roman" w:hAnsi="Times New Roman" w:cs="Times New Roman"/>
        </w:rPr>
        <w:t>Экспериментирование – наиболее эффективный метод развития познавательной активности. Именно в этой форме поисковой деятельности ярко выражены процессы образования целей, процессы возникновения и развития новых мотивов личности, лежащих в основе самодвижения, саморазвития.</w:t>
      </w:r>
    </w:p>
    <w:p w:rsidR="00EF2AC6" w:rsidRPr="009939CB" w:rsidRDefault="00EF2AC6" w:rsidP="00EF2AC6">
      <w:pPr>
        <w:spacing w:after="0" w:line="240" w:lineRule="auto"/>
        <w:ind w:firstLine="426"/>
        <w:jc w:val="both"/>
        <w:rPr>
          <w:rFonts w:ascii="Times New Roman" w:hAnsi="Times New Roman" w:cs="Times New Roman"/>
        </w:rPr>
      </w:pPr>
      <w:r w:rsidRPr="009939CB">
        <w:rPr>
          <w:rFonts w:ascii="Times New Roman" w:hAnsi="Times New Roman" w:cs="Times New Roman"/>
        </w:rPr>
        <w:t>Экспериментирование включает в себя наблюдение, поисковую деятельность и опыты.</w:t>
      </w:r>
    </w:p>
    <w:p w:rsidR="00EF2AC6" w:rsidRPr="009939CB" w:rsidRDefault="00EF2AC6" w:rsidP="00EF2AC6">
      <w:pPr>
        <w:spacing w:after="0" w:line="240" w:lineRule="auto"/>
        <w:ind w:firstLine="426"/>
        <w:jc w:val="both"/>
        <w:rPr>
          <w:rFonts w:ascii="Times New Roman" w:hAnsi="Times New Roman" w:cs="Times New Roman"/>
          <w:iCs/>
          <w:color w:val="000000"/>
        </w:rPr>
      </w:pPr>
      <w:r w:rsidRPr="009939CB">
        <w:rPr>
          <w:rFonts w:ascii="Times New Roman" w:hAnsi="Times New Roman" w:cs="Times New Roman"/>
        </w:rPr>
        <w:t>Наблюдение</w:t>
      </w:r>
      <w:r w:rsidRPr="009939CB">
        <w:rPr>
          <w:rFonts w:ascii="Times New Roman" w:hAnsi="Times New Roman" w:cs="Times New Roman"/>
          <w:color w:val="000000"/>
        </w:rPr>
        <w:t xml:space="preserve"> - это </w:t>
      </w:r>
      <w:r w:rsidRPr="009939CB">
        <w:rPr>
          <w:rFonts w:ascii="Times New Roman" w:hAnsi="Times New Roman" w:cs="Times New Roman"/>
          <w:iCs/>
          <w:color w:val="000000"/>
        </w:rPr>
        <w:t>непосредственное восприятие учащимися объектов живой и неживой природы с целью формирования правильных представлений и понятий, умений и навыков. Наблюдения формируют одно из важнейших качеств личности–наблюдательность, которая развивает устойчивое внимание, память, умение устанавливать причинно-следственные связи природных явлений; кон</w:t>
      </w:r>
      <w:r w:rsidRPr="009939CB">
        <w:rPr>
          <w:rFonts w:ascii="Times New Roman" w:hAnsi="Times New Roman" w:cs="Times New Roman"/>
          <w:iCs/>
          <w:color w:val="000000"/>
        </w:rPr>
        <w:lastRenderedPageBreak/>
        <w:t>кретные и образные представления об окружающей действительности на основе которых развивается логическое мышление, устная и письменная речь у младших школьников.</w:t>
      </w:r>
    </w:p>
    <w:p w:rsidR="00EF2AC6" w:rsidRPr="009939CB" w:rsidRDefault="00EF2AC6" w:rsidP="00EF2AC6">
      <w:pPr>
        <w:pStyle w:val="a4"/>
        <w:spacing w:before="0" w:beforeAutospacing="0" w:after="0" w:afterAutospacing="0"/>
        <w:ind w:firstLine="426"/>
        <w:jc w:val="both"/>
        <w:rPr>
          <w:color w:val="000000"/>
          <w:sz w:val="22"/>
          <w:szCs w:val="22"/>
        </w:rPr>
      </w:pPr>
      <w:r w:rsidRPr="009939CB">
        <w:rPr>
          <w:color w:val="000000"/>
          <w:sz w:val="22"/>
          <w:szCs w:val="22"/>
        </w:rPr>
        <w:t>Поисковая деятельность - это совокупность действий поискового характера, ведущих к открытию неизвестных учащимся фактов, теоретических знаний и способов деятельности</w:t>
      </w:r>
      <w:r w:rsidRPr="009939CB">
        <w:rPr>
          <w:sz w:val="22"/>
          <w:szCs w:val="22"/>
        </w:rPr>
        <w:t>.</w:t>
      </w:r>
      <w:r w:rsidRPr="009939CB">
        <w:rPr>
          <w:color w:val="000000"/>
          <w:sz w:val="22"/>
          <w:szCs w:val="22"/>
        </w:rPr>
        <w:t xml:space="preserve"> Сущность поисковой деятельности состоит в том, что ребенок занимает активную познавательную позицию, связанную с внутренним поиском, осмысленной творческой переработкой информации, работой мыслительных процессов.</w:t>
      </w:r>
    </w:p>
    <w:p w:rsidR="00EF2AC6" w:rsidRPr="009939CB" w:rsidRDefault="00EF2AC6" w:rsidP="00EF2AC6">
      <w:pPr>
        <w:pStyle w:val="a4"/>
        <w:spacing w:before="0" w:beforeAutospacing="0" w:after="0" w:afterAutospacing="0"/>
        <w:ind w:firstLine="426"/>
        <w:jc w:val="both"/>
        <w:rPr>
          <w:sz w:val="22"/>
          <w:szCs w:val="22"/>
        </w:rPr>
      </w:pPr>
      <w:r w:rsidRPr="009939CB">
        <w:rPr>
          <w:color w:val="000000"/>
          <w:sz w:val="22"/>
          <w:szCs w:val="22"/>
        </w:rPr>
        <w:t>Опыт является сложной формой изучения природы посредством активного воздействия на изучаемый предмет или явление. Опыт развивает умение соотносить наблюдаемые младшим школьником явления и процессы с теми, что происходят в природе и делать соответствующие выводы [7, с.88]</w:t>
      </w:r>
      <w:r w:rsidRPr="009939CB">
        <w:rPr>
          <w:sz w:val="22"/>
          <w:szCs w:val="22"/>
        </w:rPr>
        <w:t>.</w:t>
      </w:r>
    </w:p>
    <w:p w:rsidR="00EF2AC6" w:rsidRPr="009939CB" w:rsidRDefault="00EF2AC6" w:rsidP="00EF2AC6">
      <w:pPr>
        <w:spacing w:after="0" w:line="240" w:lineRule="auto"/>
        <w:ind w:firstLine="426"/>
        <w:jc w:val="both"/>
        <w:rPr>
          <w:rFonts w:ascii="Times New Roman" w:hAnsi="Times New Roman" w:cs="Times New Roman"/>
          <w:color w:val="000000"/>
        </w:rPr>
      </w:pPr>
      <w:r w:rsidRPr="009939CB">
        <w:rPr>
          <w:rFonts w:ascii="Times New Roman" w:hAnsi="Times New Roman" w:cs="Times New Roman"/>
        </w:rPr>
        <w:t>Методика проведения эксперимента-исследования, подробно описанная А.И.Савенковым,</w:t>
      </w:r>
      <w:r w:rsidRPr="009939CB">
        <w:rPr>
          <w:rFonts w:ascii="Times New Roman" w:hAnsi="Times New Roman" w:cs="Times New Roman"/>
          <w:color w:val="000000"/>
        </w:rPr>
        <w:t xml:space="preserve"> позволяет настроить обучающихся на собственный исследовательский поиск на занятиях в ходе основного обучения. Данная методика предполагает не только обучение наблюдениям и экспериментированию, она включает в себя полный цикл исследовательской деятельности, начиная от определения темы исследования и заканчивая представлением и защитой полученных результатов.</w:t>
      </w:r>
    </w:p>
    <w:p w:rsidR="00EF2AC6" w:rsidRPr="009939CB" w:rsidRDefault="00EF2AC6" w:rsidP="00EF2AC6">
      <w:pPr>
        <w:spacing w:after="0" w:line="240" w:lineRule="auto"/>
        <w:ind w:firstLine="426"/>
        <w:jc w:val="both"/>
        <w:rPr>
          <w:rFonts w:ascii="Times New Roman" w:hAnsi="Times New Roman" w:cs="Times New Roman"/>
          <w:color w:val="000000"/>
        </w:rPr>
      </w:pPr>
      <w:r w:rsidRPr="009939CB">
        <w:rPr>
          <w:rFonts w:ascii="Times New Roman" w:hAnsi="Times New Roman" w:cs="Times New Roman"/>
          <w:color w:val="000000"/>
        </w:rPr>
        <w:t>Методика проведения проектно-исследовательской деятельности включает в себя:</w:t>
      </w:r>
    </w:p>
    <w:p w:rsidR="00EF2AC6" w:rsidRPr="009939CB" w:rsidRDefault="00EF2AC6" w:rsidP="00EF2AC6">
      <w:pPr>
        <w:numPr>
          <w:ilvl w:val="0"/>
          <w:numId w:val="104"/>
        </w:numPr>
        <w:spacing w:after="0" w:line="240" w:lineRule="auto"/>
        <w:ind w:left="0" w:firstLine="426"/>
        <w:jc w:val="both"/>
        <w:rPr>
          <w:rFonts w:ascii="Times New Roman" w:hAnsi="Times New Roman" w:cs="Times New Roman"/>
        </w:rPr>
      </w:pPr>
      <w:r w:rsidRPr="009939CB">
        <w:rPr>
          <w:rFonts w:ascii="Times New Roman" w:hAnsi="Times New Roman" w:cs="Times New Roman"/>
          <w:color w:val="000000"/>
        </w:rPr>
        <w:t>Подготовительный этап: определение темы, целей проекта, определение рабочего коллектива;</w:t>
      </w:r>
    </w:p>
    <w:p w:rsidR="00EF2AC6" w:rsidRPr="009939CB" w:rsidRDefault="00EF2AC6" w:rsidP="00EF2AC6">
      <w:pPr>
        <w:numPr>
          <w:ilvl w:val="0"/>
          <w:numId w:val="104"/>
        </w:numPr>
        <w:spacing w:after="0" w:line="240" w:lineRule="auto"/>
        <w:ind w:left="0" w:firstLine="426"/>
        <w:jc w:val="both"/>
        <w:rPr>
          <w:rFonts w:ascii="Times New Roman" w:hAnsi="Times New Roman" w:cs="Times New Roman"/>
        </w:rPr>
      </w:pPr>
      <w:r w:rsidRPr="009939CB">
        <w:rPr>
          <w:rFonts w:ascii="Times New Roman" w:hAnsi="Times New Roman" w:cs="Times New Roman"/>
          <w:color w:val="000000"/>
        </w:rPr>
        <w:t>Этап планирования: определение источников информации, способов ее сбора, анализа и предоставления результатов (формы проекта), распределение обязанностей в рабочем коллективе;</w:t>
      </w:r>
    </w:p>
    <w:p w:rsidR="00EF2AC6" w:rsidRPr="009939CB" w:rsidRDefault="00EF2AC6" w:rsidP="00EF2AC6">
      <w:pPr>
        <w:numPr>
          <w:ilvl w:val="0"/>
          <w:numId w:val="104"/>
        </w:numPr>
        <w:spacing w:after="0" w:line="240" w:lineRule="auto"/>
        <w:ind w:left="0" w:firstLine="426"/>
        <w:jc w:val="both"/>
        <w:rPr>
          <w:rFonts w:ascii="Times New Roman" w:hAnsi="Times New Roman" w:cs="Times New Roman"/>
        </w:rPr>
      </w:pPr>
      <w:r w:rsidRPr="009939CB">
        <w:rPr>
          <w:rFonts w:ascii="Times New Roman" w:hAnsi="Times New Roman" w:cs="Times New Roman"/>
        </w:rPr>
        <w:t>Исследовательский этап по методике проведения эксперимента исследования;</w:t>
      </w:r>
    </w:p>
    <w:p w:rsidR="00EF2AC6" w:rsidRPr="009939CB" w:rsidRDefault="00EF2AC6" w:rsidP="00EF2AC6">
      <w:pPr>
        <w:numPr>
          <w:ilvl w:val="0"/>
          <w:numId w:val="104"/>
        </w:numPr>
        <w:spacing w:after="0" w:line="240" w:lineRule="auto"/>
        <w:ind w:left="0" w:firstLine="426"/>
        <w:jc w:val="both"/>
        <w:rPr>
          <w:rFonts w:ascii="Times New Roman" w:hAnsi="Times New Roman" w:cs="Times New Roman"/>
        </w:rPr>
      </w:pPr>
      <w:r w:rsidRPr="009939CB">
        <w:rPr>
          <w:rFonts w:ascii="Times New Roman" w:hAnsi="Times New Roman" w:cs="Times New Roman"/>
        </w:rPr>
        <w:t>Этап защиты проекта: защита проекта, анализ его выполнения и рефлексия полученных результатов</w:t>
      </w:r>
      <w:r>
        <w:rPr>
          <w:rFonts w:ascii="Times New Roman" w:hAnsi="Times New Roman"/>
        </w:rPr>
        <w:t xml:space="preserve"> [1, с.9</w:t>
      </w:r>
      <w:r w:rsidRPr="009939CB">
        <w:rPr>
          <w:rFonts w:ascii="Times New Roman" w:hAnsi="Times New Roman" w:cs="Times New Roman"/>
        </w:rPr>
        <w:t>].</w:t>
      </w:r>
    </w:p>
    <w:p w:rsidR="00EF2AC6" w:rsidRPr="009939CB" w:rsidRDefault="00EF2AC6" w:rsidP="00EF2AC6">
      <w:pPr>
        <w:spacing w:after="0" w:line="240" w:lineRule="auto"/>
        <w:ind w:firstLine="426"/>
        <w:jc w:val="both"/>
        <w:rPr>
          <w:rFonts w:ascii="Times New Roman" w:hAnsi="Times New Roman" w:cs="Times New Roman"/>
        </w:rPr>
      </w:pPr>
      <w:r w:rsidRPr="009939CB">
        <w:rPr>
          <w:rFonts w:ascii="Times New Roman" w:hAnsi="Times New Roman" w:cs="Times New Roman"/>
        </w:rPr>
        <w:t xml:space="preserve">Ранее нами было проведено исследование по изучению уровня сформированности познавательной активности младших школьников 2 класса коррекционной школы интерната с для обучающихся с тяжелыми нарушениями речи. </w:t>
      </w:r>
      <w:r w:rsidRPr="009939CB">
        <w:rPr>
          <w:rFonts w:ascii="Times New Roman" w:eastAsia="Times New Roman" w:hAnsi="Times New Roman" w:cs="Times New Roman"/>
        </w:rPr>
        <w:t xml:space="preserve">Обработанные данные исследования </w:t>
      </w:r>
      <w:r w:rsidRPr="009939CB">
        <w:rPr>
          <w:rFonts w:ascii="Times New Roman" w:hAnsi="Times New Roman" w:cs="Times New Roman"/>
        </w:rPr>
        <w:t>показали, что у большинства обучающихся второго класса имеется средний уровень познавательных интересов и познавательной активности.</w:t>
      </w:r>
    </w:p>
    <w:p w:rsidR="00EF2AC6" w:rsidRPr="009939CB" w:rsidRDefault="00EF2AC6" w:rsidP="00EF2AC6">
      <w:pPr>
        <w:spacing w:after="0" w:line="240" w:lineRule="auto"/>
        <w:ind w:firstLine="426"/>
        <w:jc w:val="both"/>
        <w:rPr>
          <w:rFonts w:ascii="Times New Roman" w:hAnsi="Times New Roman" w:cs="Times New Roman"/>
        </w:rPr>
      </w:pPr>
      <w:r w:rsidRPr="009939CB">
        <w:rPr>
          <w:rFonts w:ascii="Times New Roman" w:hAnsi="Times New Roman" w:cs="Times New Roman"/>
        </w:rPr>
        <w:t>Чтобы улучшить данный показатель, мы предложили комплекс научных экспериментов, состоящий из двух блоков – живая и неживая природа, в каждый из которых вошли по 5 экспериментов.</w:t>
      </w:r>
    </w:p>
    <w:p w:rsidR="00EF2AC6" w:rsidRPr="009939CB" w:rsidRDefault="00EF2AC6" w:rsidP="00EF2AC6">
      <w:pPr>
        <w:spacing w:after="0" w:line="240" w:lineRule="auto"/>
        <w:ind w:firstLine="426"/>
        <w:jc w:val="both"/>
        <w:rPr>
          <w:rFonts w:ascii="Times New Roman" w:hAnsi="Times New Roman" w:cs="Times New Roman"/>
        </w:rPr>
      </w:pPr>
      <w:r w:rsidRPr="009939CB">
        <w:rPr>
          <w:rFonts w:ascii="Times New Roman" w:hAnsi="Times New Roman" w:cs="Times New Roman"/>
        </w:rPr>
        <w:t xml:space="preserve"> Для получения надежных данных о сдвиге, произошедшем в направлении увеличения количества детей с высоким уровнем познавательной активности, мы воспользовались составленным нами комплексом диагностических методик.</w:t>
      </w:r>
    </w:p>
    <w:p w:rsidR="00EF2AC6" w:rsidRPr="009939CB" w:rsidRDefault="00EF2AC6" w:rsidP="00EF2AC6">
      <w:pPr>
        <w:spacing w:after="0" w:line="240" w:lineRule="auto"/>
        <w:ind w:firstLine="426"/>
        <w:jc w:val="both"/>
        <w:rPr>
          <w:rFonts w:ascii="Times New Roman" w:hAnsi="Times New Roman" w:cs="Times New Roman"/>
        </w:rPr>
      </w:pPr>
      <w:r w:rsidRPr="009939CB">
        <w:rPr>
          <w:rFonts w:ascii="Times New Roman" w:hAnsi="Times New Roman" w:cs="Times New Roman"/>
        </w:rPr>
        <w:t>Результаты диагностического исследования показали, что после проведения запланированных форм и методов работы по увеличению уровня познавательной активности, количество детей с высоким увеличилось, что говорит об эффективности подобранных форм и методов работы, предложенных нами.</w:t>
      </w:r>
    </w:p>
    <w:p w:rsidR="00EF2AC6" w:rsidRPr="009939CB" w:rsidRDefault="00EF2AC6" w:rsidP="00EF2AC6">
      <w:pPr>
        <w:spacing w:after="0" w:line="240" w:lineRule="auto"/>
        <w:ind w:firstLine="426"/>
        <w:jc w:val="both"/>
        <w:rPr>
          <w:rFonts w:ascii="Times New Roman" w:hAnsi="Times New Roman" w:cs="Times New Roman"/>
        </w:rPr>
      </w:pPr>
      <w:r w:rsidRPr="009939CB">
        <w:rPr>
          <w:rFonts w:ascii="Times New Roman" w:hAnsi="Times New Roman" w:cs="Times New Roman"/>
        </w:rPr>
        <w:t>Таким образом, с помощью данного исследования был создан необходимый уровень знаний и умений у младших школьников для дальнейшей работы в области проектной деятельности.</w:t>
      </w:r>
    </w:p>
    <w:p w:rsidR="00EF2AC6" w:rsidRPr="009939CB" w:rsidRDefault="00EF2AC6" w:rsidP="00EF2AC6">
      <w:pPr>
        <w:spacing w:after="0" w:line="240" w:lineRule="auto"/>
        <w:ind w:firstLine="426"/>
        <w:jc w:val="both"/>
        <w:rPr>
          <w:rFonts w:ascii="Times New Roman" w:hAnsi="Times New Roman" w:cs="Times New Roman"/>
        </w:rPr>
      </w:pPr>
      <w:r w:rsidRPr="009939CB">
        <w:rPr>
          <w:rFonts w:ascii="Times New Roman" w:hAnsi="Times New Roman" w:cs="Times New Roman"/>
        </w:rPr>
        <w:t>На данный момент мы проводим повторное исследование по активизации познавательной деятельности в рамках проектно-исследовательской работы с младшими школьниками в 3 классе кор</w:t>
      </w:r>
      <w:r w:rsidR="0099541C">
        <w:rPr>
          <w:rFonts w:ascii="Times New Roman" w:hAnsi="Times New Roman" w:cs="Times New Roman"/>
        </w:rPr>
        <w:t xml:space="preserve">рекционной школы-интерната </w:t>
      </w:r>
      <w:r w:rsidRPr="009939CB">
        <w:rPr>
          <w:rFonts w:ascii="Times New Roman" w:hAnsi="Times New Roman" w:cs="Times New Roman"/>
        </w:rPr>
        <w:t xml:space="preserve"> для обучающихся с тяжелыми нарушениями речи.  </w:t>
      </w:r>
    </w:p>
    <w:p w:rsidR="00EF2AC6" w:rsidRPr="009939CB" w:rsidRDefault="00EF2AC6" w:rsidP="00EF2AC6">
      <w:pPr>
        <w:spacing w:after="0" w:line="240" w:lineRule="auto"/>
        <w:ind w:firstLine="426"/>
        <w:contextualSpacing/>
        <w:jc w:val="both"/>
        <w:rPr>
          <w:rFonts w:ascii="Times New Roman" w:hAnsi="Times New Roman" w:cs="Times New Roman"/>
        </w:rPr>
      </w:pPr>
      <w:r w:rsidRPr="009939CB">
        <w:rPr>
          <w:rFonts w:ascii="Times New Roman" w:hAnsi="Times New Roman" w:cs="Times New Roman"/>
        </w:rPr>
        <w:t xml:space="preserve">Были подобраны темы 2 проектов, в каждом проекте участвовало по 7 человек: </w:t>
      </w:r>
      <w:r w:rsidR="00175885">
        <w:rPr>
          <w:rFonts w:ascii="Times New Roman" w:hAnsi="Times New Roman" w:cs="Times New Roman"/>
        </w:rPr>
        <w:t>«</w:t>
      </w:r>
      <w:r w:rsidRPr="009939CB">
        <w:rPr>
          <w:rFonts w:ascii="Times New Roman" w:hAnsi="Times New Roman" w:cs="Times New Roman"/>
        </w:rPr>
        <w:t>Чем питаются растения?</w:t>
      </w:r>
      <w:r w:rsidR="00175885">
        <w:rPr>
          <w:rFonts w:ascii="Times New Roman" w:hAnsi="Times New Roman" w:cs="Times New Roman"/>
        </w:rPr>
        <w:t>»</w:t>
      </w:r>
      <w:r w:rsidRPr="009939CB">
        <w:rPr>
          <w:rFonts w:ascii="Times New Roman" w:hAnsi="Times New Roman" w:cs="Times New Roman"/>
        </w:rPr>
        <w:t xml:space="preserve"> и </w:t>
      </w:r>
      <w:r w:rsidR="00175885">
        <w:rPr>
          <w:rFonts w:ascii="Times New Roman" w:hAnsi="Times New Roman" w:cs="Times New Roman"/>
        </w:rPr>
        <w:t>«</w:t>
      </w:r>
      <w:r w:rsidRPr="009939CB">
        <w:rPr>
          <w:rFonts w:ascii="Times New Roman" w:hAnsi="Times New Roman" w:cs="Times New Roman"/>
        </w:rPr>
        <w:t>Свойства бумаги</w:t>
      </w:r>
      <w:r w:rsidR="00175885">
        <w:rPr>
          <w:rFonts w:ascii="Times New Roman" w:hAnsi="Times New Roman" w:cs="Times New Roman"/>
        </w:rPr>
        <w:t>»</w:t>
      </w:r>
      <w:r w:rsidRPr="009939CB">
        <w:rPr>
          <w:rFonts w:ascii="Times New Roman" w:hAnsi="Times New Roman" w:cs="Times New Roman"/>
        </w:rPr>
        <w:t xml:space="preserve">. В рамках реализации проекта совместно с детьми были проведены следующие эксперименты – </w:t>
      </w:r>
      <w:r w:rsidR="00175885">
        <w:rPr>
          <w:rFonts w:ascii="Times New Roman" w:hAnsi="Times New Roman" w:cs="Times New Roman"/>
        </w:rPr>
        <w:t>«</w:t>
      </w:r>
      <w:r w:rsidRPr="009939CB">
        <w:rPr>
          <w:rFonts w:ascii="Times New Roman" w:hAnsi="Times New Roman" w:cs="Times New Roman"/>
        </w:rPr>
        <w:t>Окрашивание листьев пекинской капусты</w:t>
      </w:r>
      <w:r w:rsidR="00175885">
        <w:rPr>
          <w:rFonts w:ascii="Times New Roman" w:hAnsi="Times New Roman" w:cs="Times New Roman"/>
        </w:rPr>
        <w:t>»</w:t>
      </w:r>
      <w:r w:rsidRPr="009939CB">
        <w:rPr>
          <w:rFonts w:ascii="Times New Roman" w:hAnsi="Times New Roman" w:cs="Times New Roman"/>
        </w:rPr>
        <w:t xml:space="preserve"> и </w:t>
      </w:r>
      <w:r w:rsidR="00175885">
        <w:rPr>
          <w:rFonts w:ascii="Times New Roman" w:hAnsi="Times New Roman" w:cs="Times New Roman"/>
        </w:rPr>
        <w:t>«</w:t>
      </w:r>
      <w:r w:rsidRPr="009939CB">
        <w:rPr>
          <w:rFonts w:ascii="Times New Roman" w:hAnsi="Times New Roman" w:cs="Times New Roman"/>
        </w:rPr>
        <w:t>Бумажные цветы</w:t>
      </w:r>
      <w:r w:rsidR="00175885">
        <w:rPr>
          <w:rFonts w:ascii="Times New Roman" w:hAnsi="Times New Roman" w:cs="Times New Roman"/>
        </w:rPr>
        <w:t>»</w:t>
      </w:r>
      <w:r w:rsidRPr="009939CB">
        <w:rPr>
          <w:rFonts w:ascii="Times New Roman" w:hAnsi="Times New Roman" w:cs="Times New Roman"/>
        </w:rPr>
        <w:t>. Приведенные эксперименты несут оздоровительный характер, поскольку направлены на развитие устной и письменной речи младших школьников</w:t>
      </w:r>
      <w:r>
        <w:rPr>
          <w:rFonts w:ascii="Times New Roman" w:hAnsi="Times New Roman"/>
        </w:rPr>
        <w:t>, имеющих нарушения речи, а так</w:t>
      </w:r>
      <w:r w:rsidRPr="009939CB">
        <w:rPr>
          <w:rFonts w:ascii="Times New Roman" w:hAnsi="Times New Roman" w:cs="Times New Roman"/>
        </w:rPr>
        <w:t>же на обогащение их словарного запаса. В ходе проведения экспериментов можно использовать такие приемы, как:</w:t>
      </w:r>
    </w:p>
    <w:p w:rsidR="00EF2AC6" w:rsidRPr="00EF2AC6" w:rsidRDefault="00EF2AC6" w:rsidP="00EF2AC6">
      <w:pPr>
        <w:pStyle w:val="ad"/>
        <w:numPr>
          <w:ilvl w:val="0"/>
          <w:numId w:val="102"/>
        </w:numPr>
        <w:overflowPunct/>
        <w:autoSpaceDE/>
        <w:autoSpaceDN/>
        <w:adjustRightInd/>
        <w:ind w:left="0" w:firstLine="426"/>
        <w:jc w:val="both"/>
        <w:rPr>
          <w:sz w:val="22"/>
          <w:szCs w:val="22"/>
          <w:lang w:val="ru-RU"/>
        </w:rPr>
      </w:pPr>
      <w:r w:rsidRPr="00EF2AC6">
        <w:rPr>
          <w:sz w:val="22"/>
          <w:szCs w:val="22"/>
          <w:lang w:val="ru-RU"/>
        </w:rPr>
        <w:t>Индивидуальное и групповое проговаривание всеми учащимися ключевых слов, этапов эксперимента, вывода по эксперименту.</w:t>
      </w:r>
    </w:p>
    <w:p w:rsidR="00EF2AC6" w:rsidRPr="009939CB" w:rsidRDefault="00EF2AC6" w:rsidP="00EF2AC6">
      <w:pPr>
        <w:pStyle w:val="ad"/>
        <w:numPr>
          <w:ilvl w:val="0"/>
          <w:numId w:val="102"/>
        </w:numPr>
        <w:overflowPunct/>
        <w:autoSpaceDE/>
        <w:autoSpaceDN/>
        <w:adjustRightInd/>
        <w:ind w:left="0" w:firstLine="426"/>
        <w:jc w:val="both"/>
        <w:rPr>
          <w:sz w:val="22"/>
          <w:szCs w:val="22"/>
        </w:rPr>
      </w:pPr>
      <w:r w:rsidRPr="009939CB">
        <w:rPr>
          <w:sz w:val="22"/>
          <w:szCs w:val="22"/>
        </w:rPr>
        <w:t>Пересказ учащимися проведенного эксперимента.</w:t>
      </w:r>
    </w:p>
    <w:p w:rsidR="00EF2AC6" w:rsidRPr="00EF2AC6" w:rsidRDefault="00EF2AC6" w:rsidP="00EF2AC6">
      <w:pPr>
        <w:pStyle w:val="ad"/>
        <w:numPr>
          <w:ilvl w:val="0"/>
          <w:numId w:val="102"/>
        </w:numPr>
        <w:overflowPunct/>
        <w:autoSpaceDE/>
        <w:autoSpaceDN/>
        <w:adjustRightInd/>
        <w:ind w:left="0" w:firstLine="426"/>
        <w:jc w:val="both"/>
        <w:rPr>
          <w:sz w:val="22"/>
          <w:szCs w:val="22"/>
          <w:lang w:val="ru-RU"/>
        </w:rPr>
      </w:pPr>
      <w:r w:rsidRPr="00EF2AC6">
        <w:rPr>
          <w:sz w:val="22"/>
          <w:szCs w:val="22"/>
          <w:lang w:val="ru-RU"/>
        </w:rPr>
        <w:t>Письменное описание учащимися проведенного эксперимента.</w:t>
      </w:r>
    </w:p>
    <w:p w:rsidR="00EF2AC6" w:rsidRPr="009939CB" w:rsidRDefault="00EF2AC6" w:rsidP="00EF2AC6">
      <w:pPr>
        <w:spacing w:after="0" w:line="240" w:lineRule="auto"/>
        <w:ind w:firstLine="426"/>
        <w:jc w:val="both"/>
        <w:rPr>
          <w:rFonts w:ascii="Times New Roman" w:hAnsi="Times New Roman" w:cs="Times New Roman"/>
          <w:b/>
        </w:rPr>
      </w:pPr>
      <w:r w:rsidRPr="009939CB">
        <w:rPr>
          <w:rFonts w:ascii="Times New Roman" w:hAnsi="Times New Roman" w:cs="Times New Roman"/>
          <w:b/>
        </w:rPr>
        <w:t xml:space="preserve">Эксперимент </w:t>
      </w:r>
      <w:r w:rsidR="00175885">
        <w:rPr>
          <w:rFonts w:ascii="Times New Roman" w:hAnsi="Times New Roman" w:cs="Times New Roman"/>
          <w:b/>
        </w:rPr>
        <w:t>«</w:t>
      </w:r>
      <w:r w:rsidRPr="009939CB">
        <w:rPr>
          <w:rFonts w:ascii="Times New Roman" w:hAnsi="Times New Roman" w:cs="Times New Roman"/>
          <w:b/>
        </w:rPr>
        <w:t>Окрашивание листьев пекинской капусты</w:t>
      </w:r>
      <w:r w:rsidR="00175885">
        <w:rPr>
          <w:rFonts w:ascii="Times New Roman" w:hAnsi="Times New Roman" w:cs="Times New Roman"/>
          <w:b/>
        </w:rPr>
        <w:t>»</w:t>
      </w:r>
    </w:p>
    <w:p w:rsidR="00EF2AC6" w:rsidRPr="009939CB" w:rsidRDefault="00EF2AC6" w:rsidP="00EF2AC6">
      <w:pPr>
        <w:spacing w:after="0" w:line="240" w:lineRule="auto"/>
        <w:ind w:firstLine="426"/>
        <w:jc w:val="both"/>
        <w:rPr>
          <w:rFonts w:ascii="Times New Roman" w:hAnsi="Times New Roman" w:cs="Times New Roman"/>
        </w:rPr>
      </w:pPr>
      <w:r w:rsidRPr="009939CB">
        <w:rPr>
          <w:rFonts w:ascii="Times New Roman" w:hAnsi="Times New Roman" w:cs="Times New Roman"/>
          <w:i/>
        </w:rPr>
        <w:t>Оборудование:</w:t>
      </w:r>
      <w:r w:rsidRPr="009939CB">
        <w:rPr>
          <w:rFonts w:ascii="Times New Roman" w:hAnsi="Times New Roman" w:cs="Times New Roman"/>
        </w:rPr>
        <w:t xml:space="preserve"> цветная капуста, пластиковые стаканчики, пищевые красители, вода, ножницы</w:t>
      </w:r>
    </w:p>
    <w:p w:rsidR="00EF2AC6" w:rsidRPr="009939CB" w:rsidRDefault="00EF2AC6" w:rsidP="00EF2AC6">
      <w:pPr>
        <w:spacing w:after="0" w:line="240" w:lineRule="auto"/>
        <w:ind w:firstLine="426"/>
        <w:jc w:val="both"/>
        <w:rPr>
          <w:rFonts w:ascii="Times New Roman" w:hAnsi="Times New Roman" w:cs="Times New Roman"/>
        </w:rPr>
      </w:pPr>
      <w:r w:rsidRPr="009939CB">
        <w:rPr>
          <w:rFonts w:ascii="Times New Roman" w:hAnsi="Times New Roman" w:cs="Times New Roman"/>
          <w:i/>
        </w:rPr>
        <w:lastRenderedPageBreak/>
        <w:t>Ключевые слова:</w:t>
      </w:r>
      <w:r w:rsidRPr="009939CB">
        <w:rPr>
          <w:rFonts w:ascii="Times New Roman" w:hAnsi="Times New Roman" w:cs="Times New Roman"/>
        </w:rPr>
        <w:t xml:space="preserve"> лист, сосуды листа, питание растения</w:t>
      </w:r>
    </w:p>
    <w:p w:rsidR="00EF2AC6" w:rsidRPr="009939CB" w:rsidRDefault="00EF2AC6" w:rsidP="00EF2AC6">
      <w:pPr>
        <w:spacing w:after="0" w:line="240" w:lineRule="auto"/>
        <w:ind w:firstLine="426"/>
        <w:jc w:val="both"/>
        <w:rPr>
          <w:rFonts w:ascii="Times New Roman" w:hAnsi="Times New Roman" w:cs="Times New Roman"/>
        </w:rPr>
      </w:pPr>
      <w:r w:rsidRPr="009939CB">
        <w:rPr>
          <w:rFonts w:ascii="Times New Roman" w:hAnsi="Times New Roman" w:cs="Times New Roman"/>
          <w:i/>
        </w:rPr>
        <w:t>Ход эксперимента:</w:t>
      </w:r>
      <w:r w:rsidRPr="009939CB">
        <w:rPr>
          <w:rFonts w:ascii="Times New Roman" w:hAnsi="Times New Roman" w:cs="Times New Roman"/>
        </w:rPr>
        <w:t xml:space="preserve"> от кочана капусты отделить листья по количеству стаканчиков и подрезать основание листа. В стаканчиках подготовить красящий раствор: на дно стакана налить 3-4 см воды и добавить красителя, перемешать. Опустить листья в стаканчики и наблюдать за ходом опыта.</w:t>
      </w:r>
    </w:p>
    <w:p w:rsidR="00EF2AC6" w:rsidRPr="009939CB" w:rsidRDefault="00EF2AC6" w:rsidP="00EF2AC6">
      <w:pPr>
        <w:spacing w:after="0" w:line="240" w:lineRule="auto"/>
        <w:ind w:firstLine="426"/>
        <w:jc w:val="both"/>
        <w:rPr>
          <w:rFonts w:ascii="Times New Roman" w:hAnsi="Times New Roman" w:cs="Times New Roman"/>
        </w:rPr>
      </w:pPr>
      <w:r w:rsidRPr="009939CB">
        <w:rPr>
          <w:rFonts w:ascii="Times New Roman" w:hAnsi="Times New Roman" w:cs="Times New Roman"/>
          <w:i/>
        </w:rPr>
        <w:t>Объяснение</w:t>
      </w:r>
      <w:r w:rsidRPr="009939CB">
        <w:rPr>
          <w:rFonts w:ascii="Times New Roman" w:hAnsi="Times New Roman" w:cs="Times New Roman"/>
        </w:rPr>
        <w:t>: окрашенная вода движется по сосудам листа, окрашивая его.</w:t>
      </w:r>
    </w:p>
    <w:p w:rsidR="00EF2AC6" w:rsidRPr="009939CB" w:rsidRDefault="00EF2AC6" w:rsidP="00EF2AC6">
      <w:pPr>
        <w:spacing w:after="0" w:line="240" w:lineRule="auto"/>
        <w:ind w:firstLine="426"/>
        <w:jc w:val="both"/>
        <w:rPr>
          <w:rFonts w:ascii="Times New Roman" w:hAnsi="Times New Roman" w:cs="Times New Roman"/>
          <w:b/>
        </w:rPr>
      </w:pPr>
      <w:r w:rsidRPr="009939CB">
        <w:rPr>
          <w:rFonts w:ascii="Times New Roman" w:hAnsi="Times New Roman" w:cs="Times New Roman"/>
          <w:b/>
        </w:rPr>
        <w:t xml:space="preserve">Эксперимент </w:t>
      </w:r>
      <w:r w:rsidR="00175885">
        <w:rPr>
          <w:rFonts w:ascii="Times New Roman" w:hAnsi="Times New Roman" w:cs="Times New Roman"/>
          <w:b/>
        </w:rPr>
        <w:t>«</w:t>
      </w:r>
      <w:r w:rsidRPr="009939CB">
        <w:rPr>
          <w:rFonts w:ascii="Times New Roman" w:hAnsi="Times New Roman" w:cs="Times New Roman"/>
          <w:b/>
        </w:rPr>
        <w:t>Бумажные цветы</w:t>
      </w:r>
      <w:r w:rsidR="00175885">
        <w:rPr>
          <w:rFonts w:ascii="Times New Roman" w:hAnsi="Times New Roman" w:cs="Times New Roman"/>
          <w:b/>
        </w:rPr>
        <w:t>»</w:t>
      </w:r>
    </w:p>
    <w:p w:rsidR="00EF2AC6" w:rsidRPr="009939CB" w:rsidRDefault="00EF2AC6" w:rsidP="00EF2AC6">
      <w:pPr>
        <w:spacing w:after="0" w:line="240" w:lineRule="auto"/>
        <w:ind w:firstLine="426"/>
        <w:jc w:val="both"/>
        <w:rPr>
          <w:rFonts w:ascii="Times New Roman" w:hAnsi="Times New Roman" w:cs="Times New Roman"/>
        </w:rPr>
      </w:pPr>
      <w:r w:rsidRPr="009939CB">
        <w:rPr>
          <w:rFonts w:ascii="Times New Roman" w:hAnsi="Times New Roman" w:cs="Times New Roman"/>
          <w:i/>
        </w:rPr>
        <w:t>Оборудование</w:t>
      </w:r>
      <w:r w:rsidRPr="009939CB">
        <w:rPr>
          <w:rFonts w:ascii="Times New Roman" w:hAnsi="Times New Roman" w:cs="Times New Roman"/>
        </w:rPr>
        <w:t>: бумага (желательно цветная), ножницы, плоская тарелка, вода</w:t>
      </w:r>
    </w:p>
    <w:p w:rsidR="00EF2AC6" w:rsidRPr="009939CB" w:rsidRDefault="00EF2AC6" w:rsidP="00EF2AC6">
      <w:pPr>
        <w:spacing w:after="0" w:line="240" w:lineRule="auto"/>
        <w:ind w:firstLine="426"/>
        <w:jc w:val="both"/>
        <w:rPr>
          <w:rFonts w:ascii="Times New Roman" w:hAnsi="Times New Roman" w:cs="Times New Roman"/>
        </w:rPr>
      </w:pPr>
      <w:r w:rsidRPr="009939CB">
        <w:rPr>
          <w:rFonts w:ascii="Times New Roman" w:hAnsi="Times New Roman" w:cs="Times New Roman"/>
          <w:i/>
        </w:rPr>
        <w:t>Ключевые слова:</w:t>
      </w:r>
      <w:r w:rsidRPr="009939CB">
        <w:rPr>
          <w:rFonts w:ascii="Times New Roman" w:hAnsi="Times New Roman" w:cs="Times New Roman"/>
        </w:rPr>
        <w:t xml:space="preserve"> бумажное волокно, поглощение, впитывание</w:t>
      </w:r>
    </w:p>
    <w:p w:rsidR="00EF2AC6" w:rsidRPr="009939CB" w:rsidRDefault="00EF2AC6" w:rsidP="00EF2AC6">
      <w:pPr>
        <w:spacing w:after="0" w:line="240" w:lineRule="auto"/>
        <w:ind w:firstLine="426"/>
        <w:jc w:val="both"/>
        <w:rPr>
          <w:rFonts w:ascii="Times New Roman" w:hAnsi="Times New Roman" w:cs="Times New Roman"/>
        </w:rPr>
      </w:pPr>
      <w:r w:rsidRPr="009939CB">
        <w:rPr>
          <w:rFonts w:ascii="Times New Roman" w:hAnsi="Times New Roman" w:cs="Times New Roman"/>
          <w:i/>
        </w:rPr>
        <w:t>Ход эксперимента:</w:t>
      </w:r>
      <w:r w:rsidRPr="009939CB">
        <w:rPr>
          <w:rFonts w:ascii="Times New Roman" w:hAnsi="Times New Roman" w:cs="Times New Roman"/>
        </w:rPr>
        <w:t xml:space="preserve"> из небольших кусочков бумаги вырезать произвольные цветочки и сложить лепестки к центру цветка. В тарелку налить немного воды и поместить туда бумажные бутоны. Понаблюдать за происходящим процессом.</w:t>
      </w:r>
    </w:p>
    <w:p w:rsidR="00EF2AC6" w:rsidRPr="009939CB" w:rsidRDefault="00EF2AC6" w:rsidP="00EF2AC6">
      <w:pPr>
        <w:spacing w:after="0" w:line="240" w:lineRule="auto"/>
        <w:ind w:firstLine="426"/>
        <w:jc w:val="both"/>
        <w:rPr>
          <w:rFonts w:ascii="Times New Roman" w:hAnsi="Times New Roman" w:cs="Times New Roman"/>
        </w:rPr>
      </w:pPr>
      <w:r w:rsidRPr="009939CB">
        <w:rPr>
          <w:rFonts w:ascii="Times New Roman" w:hAnsi="Times New Roman" w:cs="Times New Roman"/>
          <w:i/>
        </w:rPr>
        <w:t>Объяснение:</w:t>
      </w:r>
      <w:r w:rsidRPr="009939CB">
        <w:rPr>
          <w:rFonts w:ascii="Times New Roman" w:hAnsi="Times New Roman" w:cs="Times New Roman"/>
        </w:rPr>
        <w:t xml:space="preserve"> бумажное волокно поглощает воду, набухает и выпрямляется, за счет чего лепестки цветочка раскрываются.</w:t>
      </w:r>
    </w:p>
    <w:p w:rsidR="00EF2AC6" w:rsidRPr="009939CB" w:rsidRDefault="00EF2AC6" w:rsidP="00EF2AC6">
      <w:pPr>
        <w:spacing w:after="0" w:line="240" w:lineRule="auto"/>
        <w:ind w:firstLine="426"/>
        <w:jc w:val="both"/>
        <w:rPr>
          <w:rFonts w:ascii="Times New Roman" w:hAnsi="Times New Roman" w:cs="Times New Roman"/>
        </w:rPr>
      </w:pPr>
    </w:p>
    <w:p w:rsidR="00EF2AC6" w:rsidRPr="009939CB" w:rsidRDefault="00A13BCE" w:rsidP="00EF2AC6">
      <w:pPr>
        <w:spacing w:after="0" w:line="240" w:lineRule="auto"/>
        <w:ind w:firstLine="426"/>
        <w:jc w:val="center"/>
        <w:rPr>
          <w:rFonts w:ascii="Times New Roman" w:hAnsi="Times New Roman" w:cs="Times New Roman"/>
          <w:b/>
        </w:rPr>
      </w:pPr>
      <w:r>
        <w:rPr>
          <w:rFonts w:ascii="Times New Roman" w:hAnsi="Times New Roman" w:cs="Times New Roman"/>
          <w:b/>
        </w:rPr>
        <w:t>Список литературы</w:t>
      </w:r>
    </w:p>
    <w:p w:rsidR="00EF2AC6" w:rsidRPr="009939CB" w:rsidRDefault="00EF2AC6" w:rsidP="00EF2AC6">
      <w:pPr>
        <w:numPr>
          <w:ilvl w:val="0"/>
          <w:numId w:val="105"/>
        </w:numPr>
        <w:spacing w:after="0" w:line="240" w:lineRule="auto"/>
        <w:ind w:left="0" w:firstLine="426"/>
        <w:jc w:val="both"/>
        <w:rPr>
          <w:rFonts w:ascii="Times New Roman" w:hAnsi="Times New Roman" w:cs="Times New Roman"/>
        </w:rPr>
      </w:pPr>
      <w:r w:rsidRPr="009939CB">
        <w:rPr>
          <w:rFonts w:ascii="Times New Roman" w:hAnsi="Times New Roman" w:cs="Times New Roman"/>
        </w:rPr>
        <w:t xml:space="preserve">Брыкова О.В. Проектная деятельность в учебном процессе. Библиотечка </w:t>
      </w:r>
      <w:r w:rsidR="00175885">
        <w:rPr>
          <w:rFonts w:ascii="Times New Roman" w:hAnsi="Times New Roman" w:cs="Times New Roman"/>
        </w:rPr>
        <w:t>«</w:t>
      </w:r>
      <w:r w:rsidRPr="009939CB">
        <w:rPr>
          <w:rFonts w:ascii="Times New Roman" w:hAnsi="Times New Roman" w:cs="Times New Roman"/>
        </w:rPr>
        <w:t>Первого сентября</w:t>
      </w:r>
      <w:r w:rsidR="00175885">
        <w:rPr>
          <w:rFonts w:ascii="Times New Roman" w:hAnsi="Times New Roman" w:cs="Times New Roman"/>
        </w:rPr>
        <w:t>»</w:t>
      </w:r>
      <w:r w:rsidRPr="009939CB">
        <w:rPr>
          <w:rFonts w:ascii="Times New Roman" w:hAnsi="Times New Roman" w:cs="Times New Roman"/>
        </w:rPr>
        <w:t xml:space="preserve">, серия </w:t>
      </w:r>
      <w:r w:rsidR="00175885">
        <w:rPr>
          <w:rFonts w:ascii="Times New Roman" w:hAnsi="Times New Roman" w:cs="Times New Roman"/>
        </w:rPr>
        <w:t>«</w:t>
      </w:r>
      <w:r w:rsidRPr="009939CB">
        <w:rPr>
          <w:rFonts w:ascii="Times New Roman" w:hAnsi="Times New Roman" w:cs="Times New Roman"/>
        </w:rPr>
        <w:t>Управление школой</w:t>
      </w:r>
      <w:r w:rsidR="00175885">
        <w:rPr>
          <w:rFonts w:ascii="Times New Roman" w:hAnsi="Times New Roman" w:cs="Times New Roman"/>
        </w:rPr>
        <w:t>»</w:t>
      </w:r>
      <w:r w:rsidRPr="009939CB">
        <w:rPr>
          <w:rFonts w:ascii="Times New Roman" w:hAnsi="Times New Roman" w:cs="Times New Roman"/>
        </w:rPr>
        <w:t>. –М.: Чистые пруды, 2006. –32 с.</w:t>
      </w:r>
    </w:p>
    <w:p w:rsidR="00EF2AC6" w:rsidRPr="009939CB" w:rsidRDefault="00EF2AC6" w:rsidP="00EF2AC6">
      <w:pPr>
        <w:numPr>
          <w:ilvl w:val="0"/>
          <w:numId w:val="105"/>
        </w:numPr>
        <w:spacing w:after="0" w:line="240" w:lineRule="auto"/>
        <w:ind w:left="0" w:firstLine="426"/>
        <w:jc w:val="both"/>
        <w:rPr>
          <w:rFonts w:ascii="Times New Roman" w:hAnsi="Times New Roman" w:cs="Times New Roman"/>
        </w:rPr>
      </w:pPr>
      <w:r w:rsidRPr="009939CB">
        <w:rPr>
          <w:rFonts w:ascii="Times New Roman" w:hAnsi="Times New Roman" w:cs="Times New Roman"/>
        </w:rPr>
        <w:t>Воронцов А.Б., Заславский В.М., Егоркина С.В. Проектные задачи в начальной школе. Пособие для учителя. –М.: Просвещение, 2010. – 176 с.</w:t>
      </w:r>
    </w:p>
    <w:p w:rsidR="00EF2AC6" w:rsidRPr="009939CB" w:rsidRDefault="00EF2AC6" w:rsidP="00EF2AC6">
      <w:pPr>
        <w:numPr>
          <w:ilvl w:val="0"/>
          <w:numId w:val="105"/>
        </w:numPr>
        <w:spacing w:after="0" w:line="240" w:lineRule="auto"/>
        <w:ind w:left="0" w:firstLine="426"/>
        <w:jc w:val="both"/>
        <w:rPr>
          <w:rFonts w:ascii="Times New Roman" w:hAnsi="Times New Roman" w:cs="Times New Roman"/>
        </w:rPr>
      </w:pPr>
      <w:r w:rsidRPr="009939CB">
        <w:rPr>
          <w:rFonts w:ascii="Times New Roman" w:hAnsi="Times New Roman" w:cs="Times New Roman"/>
        </w:rPr>
        <w:t>Засоркина Н.В. авт.-сост. Метод проектов в начальной школе: система реализации. Пособие для учителя. –Волгоград : Учитель, 2012. –135 с.</w:t>
      </w:r>
    </w:p>
    <w:p w:rsidR="00EF2AC6" w:rsidRPr="009939CB" w:rsidRDefault="00EF2AC6" w:rsidP="00EF2AC6">
      <w:pPr>
        <w:numPr>
          <w:ilvl w:val="0"/>
          <w:numId w:val="105"/>
        </w:numPr>
        <w:spacing w:after="0" w:line="240" w:lineRule="auto"/>
        <w:ind w:left="0" w:firstLine="426"/>
        <w:jc w:val="both"/>
        <w:rPr>
          <w:rFonts w:ascii="Times New Roman" w:hAnsi="Times New Roman" w:cs="Times New Roman"/>
        </w:rPr>
      </w:pPr>
      <w:r w:rsidRPr="009939CB">
        <w:rPr>
          <w:rFonts w:ascii="Times New Roman" w:hAnsi="Times New Roman" w:cs="Times New Roman"/>
        </w:rPr>
        <w:t>Кашлева Н.В. авт.-сост. Школьная проектная лаборатория. Пособие для учителей. – Волгоград: Учитель, 2009. –142 с.</w:t>
      </w:r>
    </w:p>
    <w:p w:rsidR="00EF2AC6" w:rsidRPr="009939CB" w:rsidRDefault="00EF2AC6" w:rsidP="00EF2AC6">
      <w:pPr>
        <w:numPr>
          <w:ilvl w:val="0"/>
          <w:numId w:val="105"/>
        </w:numPr>
        <w:spacing w:after="0" w:line="240" w:lineRule="auto"/>
        <w:ind w:left="0" w:firstLine="426"/>
        <w:jc w:val="both"/>
        <w:rPr>
          <w:rFonts w:ascii="Times New Roman" w:hAnsi="Times New Roman" w:cs="Times New Roman"/>
        </w:rPr>
      </w:pPr>
      <w:r w:rsidRPr="009939CB">
        <w:rPr>
          <w:rFonts w:ascii="Times New Roman" w:hAnsi="Times New Roman" w:cs="Times New Roman"/>
        </w:rPr>
        <w:t xml:space="preserve">Королева Л.В. Проектно-исследовательская деятельность как средство активизации познавательной деятельности школьников. Научно-методический сборник </w:t>
      </w:r>
      <w:r w:rsidR="00175885">
        <w:rPr>
          <w:rFonts w:ascii="Times New Roman" w:hAnsi="Times New Roman" w:cs="Times New Roman"/>
        </w:rPr>
        <w:t>«</w:t>
      </w:r>
      <w:r w:rsidRPr="009939CB">
        <w:rPr>
          <w:rFonts w:ascii="Times New Roman" w:hAnsi="Times New Roman" w:cs="Times New Roman"/>
        </w:rPr>
        <w:t>Педагогическая мастерская</w:t>
      </w:r>
      <w:r w:rsidR="00175885">
        <w:rPr>
          <w:rFonts w:ascii="Times New Roman" w:hAnsi="Times New Roman" w:cs="Times New Roman"/>
        </w:rPr>
        <w:t>»</w:t>
      </w:r>
      <w:r w:rsidRPr="009939CB">
        <w:rPr>
          <w:rFonts w:ascii="Times New Roman" w:hAnsi="Times New Roman" w:cs="Times New Roman"/>
        </w:rPr>
        <w:t xml:space="preserve">, выпуск IV. – Чебоксары : ЦДИп </w:t>
      </w:r>
      <w:r w:rsidR="00175885">
        <w:rPr>
          <w:rFonts w:ascii="Times New Roman" w:hAnsi="Times New Roman" w:cs="Times New Roman"/>
        </w:rPr>
        <w:t>«</w:t>
      </w:r>
      <w:r w:rsidRPr="009939CB">
        <w:rPr>
          <w:rFonts w:ascii="Times New Roman" w:hAnsi="Times New Roman" w:cs="Times New Roman"/>
        </w:rPr>
        <w:t>INet</w:t>
      </w:r>
      <w:r w:rsidR="00175885">
        <w:rPr>
          <w:rFonts w:ascii="Times New Roman" w:hAnsi="Times New Roman" w:cs="Times New Roman"/>
        </w:rPr>
        <w:t>»</w:t>
      </w:r>
      <w:r w:rsidRPr="009939CB">
        <w:rPr>
          <w:rFonts w:ascii="Times New Roman" w:hAnsi="Times New Roman" w:cs="Times New Roman"/>
        </w:rPr>
        <w:t>, 2015. – 128 с.</w:t>
      </w:r>
    </w:p>
    <w:p w:rsidR="00EF2AC6" w:rsidRPr="009939CB" w:rsidRDefault="00EF2AC6" w:rsidP="00EF2AC6">
      <w:pPr>
        <w:numPr>
          <w:ilvl w:val="0"/>
          <w:numId w:val="105"/>
        </w:numPr>
        <w:spacing w:after="0" w:line="240" w:lineRule="auto"/>
        <w:ind w:left="0" w:firstLine="426"/>
        <w:jc w:val="both"/>
        <w:rPr>
          <w:rFonts w:ascii="Times New Roman" w:hAnsi="Times New Roman" w:cs="Times New Roman"/>
        </w:rPr>
      </w:pPr>
      <w:r w:rsidRPr="009939CB">
        <w:rPr>
          <w:rFonts w:ascii="Times New Roman" w:hAnsi="Times New Roman" w:cs="Times New Roman"/>
        </w:rPr>
        <w:t xml:space="preserve">Хорева Г.В. Исследовательская и проектная деятельности: сходство и различия: [сайт]. URL: </w:t>
      </w:r>
      <w:r w:rsidRPr="00EF2AC6">
        <w:rPr>
          <w:rFonts w:ascii="Times New Roman" w:hAnsi="Times New Roman" w:cs="Times New Roman"/>
        </w:rPr>
        <w:t>https://ppt4web.ru/pedagogika/issledovatelskaja-i-proektnaja-dejatelnosti-skhodstvo-i-razlichie.html</w:t>
      </w:r>
      <w:r w:rsidRPr="009939CB">
        <w:rPr>
          <w:rFonts w:ascii="Times New Roman" w:hAnsi="Times New Roman" w:cs="Times New Roman"/>
        </w:rPr>
        <w:t>(дата обращения: 20.04.2018).</w:t>
      </w:r>
    </w:p>
    <w:p w:rsidR="00EF2AC6" w:rsidRPr="009939CB" w:rsidRDefault="00EF2AC6" w:rsidP="00EF2AC6">
      <w:pPr>
        <w:numPr>
          <w:ilvl w:val="0"/>
          <w:numId w:val="105"/>
        </w:numPr>
        <w:spacing w:after="0" w:line="240" w:lineRule="auto"/>
        <w:ind w:left="0" w:firstLine="426"/>
        <w:jc w:val="both"/>
        <w:rPr>
          <w:rFonts w:ascii="Times New Roman" w:hAnsi="Times New Roman" w:cs="Times New Roman"/>
        </w:rPr>
      </w:pPr>
      <w:r w:rsidRPr="009939CB">
        <w:rPr>
          <w:rFonts w:ascii="Times New Roman" w:hAnsi="Times New Roman" w:cs="Times New Roman"/>
        </w:rPr>
        <w:t>Цаплина О.В. Технологии развития познавательной активности. – Педагогическая академия. –2016. – 88 с.</w:t>
      </w:r>
    </w:p>
    <w:p w:rsidR="00EF2AC6" w:rsidRPr="009939CB" w:rsidRDefault="00EF2AC6" w:rsidP="00EF2AC6">
      <w:pPr>
        <w:numPr>
          <w:ilvl w:val="0"/>
          <w:numId w:val="105"/>
        </w:numPr>
        <w:spacing w:after="0" w:line="240" w:lineRule="auto"/>
        <w:ind w:left="0" w:firstLine="426"/>
        <w:jc w:val="both"/>
        <w:rPr>
          <w:rFonts w:ascii="Times New Roman" w:hAnsi="Times New Roman" w:cs="Times New Roman"/>
        </w:rPr>
      </w:pPr>
      <w:r w:rsidRPr="009939CB">
        <w:rPr>
          <w:rFonts w:ascii="Times New Roman" w:hAnsi="Times New Roman" w:cs="Times New Roman"/>
        </w:rPr>
        <w:t>Шатилова М.Ю. авт.-сост. Проектирование в начальной школе: от за</w:t>
      </w:r>
      <w:r>
        <w:rPr>
          <w:rFonts w:ascii="Times New Roman" w:hAnsi="Times New Roman"/>
        </w:rPr>
        <w:t>мысла к реализации. – Волгоград</w:t>
      </w:r>
      <w:r w:rsidRPr="009939CB">
        <w:rPr>
          <w:rFonts w:ascii="Times New Roman" w:hAnsi="Times New Roman" w:cs="Times New Roman"/>
        </w:rPr>
        <w:t>: Учитель, 2012.- 169 с.</w:t>
      </w:r>
    </w:p>
    <w:p w:rsidR="00EF2AC6" w:rsidRPr="009939CB" w:rsidRDefault="00EF2AC6" w:rsidP="00EF2AC6">
      <w:pPr>
        <w:numPr>
          <w:ilvl w:val="0"/>
          <w:numId w:val="105"/>
        </w:numPr>
        <w:spacing w:after="0" w:line="240" w:lineRule="auto"/>
        <w:ind w:left="0" w:firstLine="426"/>
        <w:jc w:val="both"/>
        <w:rPr>
          <w:rFonts w:ascii="Times New Roman" w:hAnsi="Times New Roman" w:cs="Times New Roman"/>
        </w:rPr>
      </w:pPr>
      <w:r w:rsidRPr="009939CB">
        <w:rPr>
          <w:rFonts w:ascii="Times New Roman" w:hAnsi="Times New Roman" w:cs="Times New Roman"/>
          <w:bCs/>
          <w:color w:val="000000"/>
        </w:rPr>
        <w:t>Изучение феномена познавательной активности в научных исследованиях</w:t>
      </w:r>
      <w:r w:rsidRPr="009939CB">
        <w:rPr>
          <w:rFonts w:ascii="Times New Roman" w:hAnsi="Times New Roman" w:cs="Times New Roman"/>
        </w:rPr>
        <w:t>: [сайт]. URL: http://www.studfiles.ru/preview/5576120 (дата обращения: 20.04.2018).</w:t>
      </w:r>
    </w:p>
    <w:p w:rsidR="00EF2AC6" w:rsidRDefault="00EF2AC6" w:rsidP="00F97656">
      <w:pPr>
        <w:spacing w:after="0" w:line="240" w:lineRule="auto"/>
        <w:ind w:firstLine="426"/>
        <w:jc w:val="center"/>
        <w:rPr>
          <w:rFonts w:ascii="Times New Roman" w:eastAsia="Times New Roman" w:hAnsi="Times New Roman"/>
          <w:b/>
          <w:lang w:eastAsia="ru-RU"/>
        </w:rPr>
      </w:pPr>
    </w:p>
    <w:p w:rsidR="00D62DA6" w:rsidRDefault="00D62DA6" w:rsidP="00F97656">
      <w:pPr>
        <w:spacing w:after="0" w:line="240" w:lineRule="auto"/>
        <w:ind w:firstLine="426"/>
        <w:jc w:val="center"/>
        <w:rPr>
          <w:rFonts w:ascii="Times New Roman" w:eastAsia="Times New Roman" w:hAnsi="Times New Roman"/>
          <w:b/>
          <w:lang w:eastAsia="ru-RU"/>
        </w:rPr>
      </w:pPr>
    </w:p>
    <w:p w:rsidR="00FD1B13" w:rsidRDefault="00FD1B13" w:rsidP="00CE0CF0">
      <w:pPr>
        <w:spacing w:after="0" w:line="240" w:lineRule="auto"/>
        <w:jc w:val="center"/>
        <w:rPr>
          <w:rFonts w:ascii="Times New Roman" w:hAnsi="Times New Roman"/>
          <w:b/>
          <w:color w:val="000000"/>
        </w:rPr>
      </w:pPr>
      <w:r w:rsidRPr="00CF3599">
        <w:rPr>
          <w:rFonts w:ascii="Times New Roman" w:eastAsia="Times New Roman" w:hAnsi="Times New Roman"/>
          <w:b/>
          <w:lang w:eastAsia="ru-RU"/>
        </w:rPr>
        <w:t>Эльмова К.О.</w:t>
      </w:r>
      <w:r>
        <w:rPr>
          <w:rStyle w:val="a8"/>
          <w:rFonts w:ascii="Times New Roman" w:hAnsi="Times New Roman"/>
          <w:b/>
          <w:color w:val="000000"/>
        </w:rPr>
        <w:footnoteReference w:customMarkFollows="1" w:id="96"/>
        <w:t>©</w:t>
      </w:r>
    </w:p>
    <w:p w:rsidR="00FD1B13" w:rsidRDefault="00FD1B13" w:rsidP="00CE0CF0">
      <w:pPr>
        <w:spacing w:after="0" w:line="240" w:lineRule="auto"/>
        <w:jc w:val="center"/>
        <w:rPr>
          <w:rFonts w:ascii="Times New Roman" w:hAnsi="Times New Roman"/>
          <w:i/>
        </w:rPr>
      </w:pPr>
      <w:r>
        <w:rPr>
          <w:rFonts w:ascii="Times New Roman" w:hAnsi="Times New Roman"/>
          <w:i/>
        </w:rPr>
        <w:t>Научный руководитель – преподаватель</w:t>
      </w:r>
    </w:p>
    <w:p w:rsidR="00FD1B13" w:rsidRDefault="00FD1B13" w:rsidP="00CE0CF0">
      <w:pPr>
        <w:spacing w:after="0" w:line="240" w:lineRule="auto"/>
        <w:jc w:val="center"/>
        <w:rPr>
          <w:rFonts w:ascii="Times New Roman" w:hAnsi="Times New Roman"/>
          <w:i/>
        </w:rPr>
      </w:pPr>
      <w:r>
        <w:rPr>
          <w:rFonts w:ascii="Times New Roman" w:hAnsi="Times New Roman"/>
          <w:i/>
        </w:rPr>
        <w:t>Аракелян Л.К.</w:t>
      </w:r>
    </w:p>
    <w:p w:rsidR="00FD1B13" w:rsidRDefault="00FD1B13" w:rsidP="00CE0CF0">
      <w:pPr>
        <w:spacing w:after="0" w:line="240" w:lineRule="auto"/>
        <w:jc w:val="center"/>
        <w:rPr>
          <w:rFonts w:ascii="Times New Roman" w:eastAsia="Times New Roman" w:hAnsi="Times New Roman"/>
          <w:b/>
          <w:color w:val="000000"/>
          <w:lang w:eastAsia="ru-RU"/>
        </w:rPr>
      </w:pPr>
    </w:p>
    <w:p w:rsidR="00FD1B13" w:rsidRDefault="00FD1B13" w:rsidP="00CE0CF0">
      <w:pPr>
        <w:pStyle w:val="a4"/>
        <w:spacing w:before="0" w:beforeAutospacing="0" w:after="0" w:afterAutospacing="0"/>
        <w:jc w:val="center"/>
        <w:rPr>
          <w:i/>
          <w:color w:val="000000"/>
          <w:sz w:val="22"/>
          <w:szCs w:val="22"/>
        </w:rPr>
      </w:pPr>
      <w:r>
        <w:rPr>
          <w:i/>
          <w:color w:val="000000"/>
          <w:sz w:val="22"/>
          <w:szCs w:val="22"/>
        </w:rPr>
        <w:t>Колледж Стерлитамакского филиала</w:t>
      </w:r>
    </w:p>
    <w:p w:rsidR="00FD1B13" w:rsidRDefault="00FD1B13" w:rsidP="00CE0CF0">
      <w:pPr>
        <w:pStyle w:val="a4"/>
        <w:spacing w:before="0" w:beforeAutospacing="0" w:after="0" w:afterAutospacing="0"/>
        <w:jc w:val="center"/>
        <w:rPr>
          <w:i/>
          <w:color w:val="000000"/>
          <w:sz w:val="22"/>
          <w:szCs w:val="22"/>
        </w:rPr>
      </w:pPr>
      <w:r>
        <w:rPr>
          <w:i/>
          <w:color w:val="000000"/>
          <w:sz w:val="22"/>
          <w:szCs w:val="22"/>
        </w:rPr>
        <w:t xml:space="preserve">ФГБОУ ВО </w:t>
      </w:r>
      <w:r w:rsidR="00175885">
        <w:rPr>
          <w:i/>
          <w:color w:val="000000"/>
          <w:sz w:val="22"/>
          <w:szCs w:val="22"/>
        </w:rPr>
        <w:t>«</w:t>
      </w:r>
      <w:r>
        <w:rPr>
          <w:i/>
          <w:color w:val="000000"/>
          <w:sz w:val="22"/>
          <w:szCs w:val="22"/>
        </w:rPr>
        <w:t>Башкирский государственный университет</w:t>
      </w:r>
      <w:r w:rsidR="00175885">
        <w:rPr>
          <w:i/>
          <w:color w:val="000000"/>
          <w:sz w:val="22"/>
          <w:szCs w:val="22"/>
        </w:rPr>
        <w:t>»</w:t>
      </w:r>
    </w:p>
    <w:p w:rsidR="00FD1B13" w:rsidRDefault="00FD1B13" w:rsidP="00CE0CF0">
      <w:pPr>
        <w:pStyle w:val="a4"/>
        <w:spacing w:before="0" w:beforeAutospacing="0" w:after="0" w:afterAutospacing="0"/>
        <w:jc w:val="center"/>
        <w:rPr>
          <w:i/>
          <w:color w:val="000000"/>
          <w:sz w:val="22"/>
          <w:szCs w:val="22"/>
        </w:rPr>
      </w:pPr>
      <w:r>
        <w:rPr>
          <w:i/>
          <w:color w:val="000000"/>
          <w:sz w:val="22"/>
          <w:szCs w:val="22"/>
        </w:rPr>
        <w:t>Республика Башкортостан, г. Стерлитамак</w:t>
      </w:r>
    </w:p>
    <w:p w:rsidR="00FD1B13" w:rsidRDefault="00FD1B13" w:rsidP="00CE0CF0">
      <w:pPr>
        <w:pStyle w:val="a4"/>
        <w:spacing w:before="0" w:beforeAutospacing="0" w:after="0" w:afterAutospacing="0"/>
        <w:jc w:val="center"/>
        <w:rPr>
          <w:b/>
          <w:color w:val="000000"/>
          <w:sz w:val="22"/>
          <w:szCs w:val="22"/>
        </w:rPr>
      </w:pPr>
    </w:p>
    <w:p w:rsidR="00FD1B13" w:rsidRDefault="00FD1B13" w:rsidP="00CE0CF0">
      <w:pPr>
        <w:pStyle w:val="a4"/>
        <w:spacing w:before="0" w:beforeAutospacing="0" w:after="0" w:afterAutospacing="0"/>
        <w:jc w:val="center"/>
        <w:rPr>
          <w:b/>
          <w:color w:val="000000"/>
          <w:sz w:val="22"/>
          <w:szCs w:val="22"/>
        </w:rPr>
      </w:pPr>
      <w:r>
        <w:rPr>
          <w:b/>
          <w:color w:val="000000"/>
          <w:sz w:val="22"/>
          <w:szCs w:val="22"/>
        </w:rPr>
        <w:t>ПЛАТА</w:t>
      </w:r>
      <w:r w:rsidRPr="00CF3599">
        <w:rPr>
          <w:b/>
          <w:color w:val="000000"/>
          <w:sz w:val="22"/>
          <w:szCs w:val="22"/>
        </w:rPr>
        <w:t xml:space="preserve"> ЗА НЕГАТИВНОЕ ВОЗДЕЙСТВИЕ </w:t>
      </w:r>
    </w:p>
    <w:p w:rsidR="00FD1B13" w:rsidRPr="00630F81" w:rsidRDefault="00FD1B13" w:rsidP="00CE0CF0">
      <w:pPr>
        <w:pStyle w:val="a4"/>
        <w:spacing w:before="0" w:beforeAutospacing="0" w:after="0" w:afterAutospacing="0"/>
        <w:jc w:val="center"/>
        <w:rPr>
          <w:i/>
          <w:color w:val="000000"/>
          <w:sz w:val="22"/>
          <w:szCs w:val="22"/>
        </w:rPr>
      </w:pPr>
      <w:r w:rsidRPr="00CF3599">
        <w:rPr>
          <w:b/>
          <w:color w:val="000000"/>
          <w:sz w:val="22"/>
          <w:szCs w:val="22"/>
        </w:rPr>
        <w:t>НА ОКРУЖАЮЩУЮ СРЕДУ В РОССИЙСКОЙ ФЕДЕРАЦИИ</w:t>
      </w:r>
    </w:p>
    <w:p w:rsidR="00FD1B13" w:rsidRDefault="00FD1B13" w:rsidP="00F97656">
      <w:pPr>
        <w:spacing w:after="0" w:line="240" w:lineRule="auto"/>
        <w:ind w:firstLine="426"/>
        <w:jc w:val="center"/>
        <w:rPr>
          <w:rFonts w:ascii="Times New Roman" w:hAnsi="Times New Roman"/>
          <w:b/>
          <w:bCs/>
        </w:rPr>
      </w:pPr>
    </w:p>
    <w:p w:rsidR="00FD1B13" w:rsidRPr="00630F81" w:rsidRDefault="00FD1B13" w:rsidP="00F97656">
      <w:pPr>
        <w:widowControl w:val="0"/>
        <w:spacing w:after="0"/>
        <w:ind w:firstLine="426"/>
        <w:jc w:val="both"/>
        <w:rPr>
          <w:rFonts w:ascii="Times New Roman" w:hAnsi="Times New Roman"/>
        </w:rPr>
      </w:pPr>
      <w:r>
        <w:rPr>
          <w:rFonts w:ascii="Times New Roman" w:hAnsi="Times New Roman"/>
        </w:rPr>
        <w:t>На сегодн</w:t>
      </w:r>
      <w:r w:rsidR="003F3206">
        <w:rPr>
          <w:rFonts w:ascii="Times New Roman" w:hAnsi="Times New Roman"/>
        </w:rPr>
        <w:t>я</w:t>
      </w:r>
      <w:r>
        <w:rPr>
          <w:rFonts w:ascii="Times New Roman" w:hAnsi="Times New Roman"/>
        </w:rPr>
        <w:t xml:space="preserve">шний день охрана окружающей среды является одним из приоритетных направлений государственной политики. Основополагающей правовой основой для данной деятельности является </w:t>
      </w:r>
      <w:r w:rsidRPr="009A44D8">
        <w:rPr>
          <w:rFonts w:ascii="Times New Roman" w:hAnsi="Times New Roman"/>
        </w:rPr>
        <w:t xml:space="preserve">Федеральный закон от 10.01.2002 № 7-ФЗ </w:t>
      </w:r>
      <w:r w:rsidR="00175885">
        <w:rPr>
          <w:rFonts w:ascii="Times New Roman" w:hAnsi="Times New Roman"/>
        </w:rPr>
        <w:t>«</w:t>
      </w:r>
      <w:r w:rsidRPr="009A44D8">
        <w:rPr>
          <w:rFonts w:ascii="Times New Roman" w:hAnsi="Times New Roman"/>
        </w:rPr>
        <w:t>Об охране окружающей среды</w:t>
      </w:r>
      <w:r w:rsidR="00175885">
        <w:rPr>
          <w:rFonts w:ascii="Times New Roman" w:hAnsi="Times New Roman"/>
        </w:rPr>
        <w:t>»</w:t>
      </w:r>
      <w:r>
        <w:rPr>
          <w:rFonts w:ascii="Times New Roman" w:hAnsi="Times New Roman"/>
        </w:rPr>
        <w:t>, который в ст. 1 раскрывает ряд понятий. Так, о</w:t>
      </w:r>
      <w:r w:rsidRPr="00630F81">
        <w:rPr>
          <w:rFonts w:ascii="Times New Roman" w:hAnsi="Times New Roman"/>
        </w:rPr>
        <w:t xml:space="preserve">кружающая среда </w:t>
      </w:r>
      <w:r>
        <w:rPr>
          <w:rFonts w:ascii="Times New Roman" w:hAnsi="Times New Roman"/>
        </w:rPr>
        <w:t>представляет собой</w:t>
      </w:r>
      <w:r w:rsidRPr="00630F81">
        <w:rPr>
          <w:rFonts w:ascii="Times New Roman" w:hAnsi="Times New Roman"/>
        </w:rPr>
        <w:t xml:space="preserve"> совокупность компонентов природной среды, природных и природно-антропогенных объектов, а также антропогенных объектов</w:t>
      </w:r>
      <w:r>
        <w:rPr>
          <w:rFonts w:ascii="Times New Roman" w:hAnsi="Times New Roman"/>
        </w:rPr>
        <w:t xml:space="preserve">. </w:t>
      </w:r>
      <w:r>
        <w:rPr>
          <w:rFonts w:ascii="Times New Roman" w:hAnsi="Times New Roman"/>
        </w:rPr>
        <w:lastRenderedPageBreak/>
        <w:t>К</w:t>
      </w:r>
      <w:r w:rsidRPr="00630F81">
        <w:rPr>
          <w:rFonts w:ascii="Times New Roman" w:hAnsi="Times New Roman"/>
        </w:rPr>
        <w:t>омпонент</w:t>
      </w:r>
      <w:r>
        <w:rPr>
          <w:rFonts w:ascii="Times New Roman" w:hAnsi="Times New Roman"/>
        </w:rPr>
        <w:t>ами</w:t>
      </w:r>
      <w:r w:rsidRPr="00630F81">
        <w:rPr>
          <w:rFonts w:ascii="Times New Roman" w:hAnsi="Times New Roman"/>
        </w:rPr>
        <w:t xml:space="preserve"> природной среды </w:t>
      </w:r>
      <w:r>
        <w:rPr>
          <w:rFonts w:ascii="Times New Roman" w:hAnsi="Times New Roman"/>
        </w:rPr>
        <w:t>являются</w:t>
      </w:r>
      <w:r w:rsidRPr="00630F81">
        <w:rPr>
          <w:rFonts w:ascii="Times New Roman" w:hAnsi="Times New Roman"/>
        </w:rPr>
        <w:t xml:space="preserve"> земля, недра, почвы, поверхностные и подземные воды, атмосферный воздух, растительный, животный мир и иные организмы, а также озоновый слой атмосферы и околоземное космическое пространство, обеспечивающие в совокупности благоприятные условия д</w:t>
      </w:r>
      <w:r>
        <w:rPr>
          <w:rFonts w:ascii="Times New Roman" w:hAnsi="Times New Roman"/>
        </w:rPr>
        <w:t>ля существования жизни на Земле. Под природным</w:t>
      </w:r>
      <w:r w:rsidRPr="00630F81">
        <w:rPr>
          <w:rFonts w:ascii="Times New Roman" w:hAnsi="Times New Roman"/>
        </w:rPr>
        <w:t xml:space="preserve"> объект</w:t>
      </w:r>
      <w:r>
        <w:rPr>
          <w:rFonts w:ascii="Times New Roman" w:hAnsi="Times New Roman"/>
        </w:rPr>
        <w:t>ом следует понимать естественную</w:t>
      </w:r>
      <w:r w:rsidRPr="00630F81">
        <w:rPr>
          <w:rFonts w:ascii="Times New Roman" w:hAnsi="Times New Roman"/>
        </w:rPr>
        <w:t xml:space="preserve"> экологическ</w:t>
      </w:r>
      <w:r>
        <w:rPr>
          <w:rFonts w:ascii="Times New Roman" w:hAnsi="Times New Roman"/>
        </w:rPr>
        <w:t>ую</w:t>
      </w:r>
      <w:r w:rsidRPr="00630F81">
        <w:rPr>
          <w:rFonts w:ascii="Times New Roman" w:hAnsi="Times New Roman"/>
        </w:rPr>
        <w:t xml:space="preserve"> систем</w:t>
      </w:r>
      <w:r>
        <w:rPr>
          <w:rFonts w:ascii="Times New Roman" w:hAnsi="Times New Roman"/>
        </w:rPr>
        <w:t>у</w:t>
      </w:r>
      <w:r w:rsidRPr="00630F81">
        <w:rPr>
          <w:rFonts w:ascii="Times New Roman" w:hAnsi="Times New Roman"/>
        </w:rPr>
        <w:t>, природный ландшафт и составляющие их элементы, сохр</w:t>
      </w:r>
      <w:r>
        <w:rPr>
          <w:rFonts w:ascii="Times New Roman" w:hAnsi="Times New Roman"/>
        </w:rPr>
        <w:t>анившие свои природные свойства. П</w:t>
      </w:r>
      <w:r w:rsidRPr="00630F81">
        <w:rPr>
          <w:rFonts w:ascii="Times New Roman" w:hAnsi="Times New Roman"/>
        </w:rPr>
        <w:t xml:space="preserve">риродно-антропогенный объект </w:t>
      </w:r>
      <w:r>
        <w:rPr>
          <w:rFonts w:ascii="Times New Roman" w:hAnsi="Times New Roman"/>
        </w:rPr>
        <w:t xml:space="preserve">– это </w:t>
      </w:r>
      <w:r w:rsidRPr="00630F81">
        <w:rPr>
          <w:rFonts w:ascii="Times New Roman" w:hAnsi="Times New Roman"/>
        </w:rPr>
        <w:t>природный объект, измененный в результате хозяйственной и иной деятельности, и (или) объект, созданный человеком, обладающий свойствами природного объекта и имеющий рек</w:t>
      </w:r>
      <w:r>
        <w:rPr>
          <w:rFonts w:ascii="Times New Roman" w:hAnsi="Times New Roman"/>
        </w:rPr>
        <w:t xml:space="preserve">реационное и защитное значение </w:t>
      </w:r>
      <w:r w:rsidRPr="00630F81">
        <w:rPr>
          <w:rFonts w:ascii="Times New Roman" w:hAnsi="Times New Roman"/>
        </w:rPr>
        <w:t>[2].</w:t>
      </w:r>
    </w:p>
    <w:p w:rsidR="00FD1B13" w:rsidRPr="009A44D8" w:rsidRDefault="00FD1B13" w:rsidP="00F97656">
      <w:pPr>
        <w:widowControl w:val="0"/>
        <w:spacing w:after="0"/>
        <w:ind w:firstLine="426"/>
        <w:jc w:val="both"/>
        <w:rPr>
          <w:rFonts w:ascii="Times New Roman" w:hAnsi="Times New Roman"/>
        </w:rPr>
      </w:pPr>
      <w:r w:rsidRPr="009A44D8">
        <w:rPr>
          <w:rFonts w:ascii="Times New Roman" w:hAnsi="Times New Roman"/>
        </w:rPr>
        <w:t xml:space="preserve">На сегодняшний день в Российской Федерации определена государственная стратегия политики в экологической сфере и поставлены задачи по ее скорейшей реализации в ближайшие десятилетия. К числу последних относятся </w:t>
      </w:r>
      <w:r w:rsidR="00175885">
        <w:rPr>
          <w:rFonts w:ascii="Times New Roman" w:hAnsi="Times New Roman"/>
        </w:rPr>
        <w:t>«</w:t>
      </w:r>
      <w:r w:rsidRPr="009A44D8">
        <w:rPr>
          <w:rFonts w:ascii="Times New Roman" w:hAnsi="Times New Roman"/>
        </w:rPr>
        <w:t>формирование и осуществление эффективной системы управления в области охраны окружающей среды и обеспечения экологической безопасности, совершенствование нормативно-правового регулирования, обеспечение реального и эффективного участия граждан, коммерческих и некоммерческих организаций в решении вопросов, связанных с обеспечением экологической безопасности и охраной окружающей среды</w:t>
      </w:r>
      <w:r w:rsidR="00175885">
        <w:rPr>
          <w:rFonts w:ascii="Times New Roman" w:hAnsi="Times New Roman"/>
        </w:rPr>
        <w:t>»</w:t>
      </w:r>
      <w:r w:rsidRPr="009744D9">
        <w:rPr>
          <w:rFonts w:ascii="Times New Roman" w:hAnsi="Times New Roman"/>
          <w:bCs/>
        </w:rPr>
        <w:t>[</w:t>
      </w:r>
      <w:r>
        <w:rPr>
          <w:rFonts w:ascii="Times New Roman" w:hAnsi="Times New Roman"/>
          <w:bCs/>
        </w:rPr>
        <w:t>3</w:t>
      </w:r>
      <w:r w:rsidRPr="009744D9">
        <w:rPr>
          <w:rFonts w:ascii="Times New Roman" w:hAnsi="Times New Roman"/>
          <w:bCs/>
        </w:rPr>
        <w:t>]</w:t>
      </w:r>
      <w:r>
        <w:rPr>
          <w:rFonts w:ascii="Times New Roman" w:hAnsi="Times New Roman"/>
          <w:bCs/>
        </w:rPr>
        <w:t>.</w:t>
      </w:r>
    </w:p>
    <w:p w:rsidR="00FD1B13" w:rsidRPr="009A44D8" w:rsidRDefault="00FD1B13" w:rsidP="00F97656">
      <w:pPr>
        <w:widowControl w:val="0"/>
        <w:spacing w:after="0"/>
        <w:ind w:firstLine="426"/>
        <w:jc w:val="both"/>
        <w:rPr>
          <w:rFonts w:ascii="Times New Roman" w:hAnsi="Times New Roman"/>
        </w:rPr>
      </w:pPr>
      <w:r w:rsidRPr="009A44D8">
        <w:rPr>
          <w:rFonts w:ascii="Times New Roman" w:hAnsi="Times New Roman"/>
        </w:rPr>
        <w:t>Успешному выполнению поставленных стратегических</w:t>
      </w:r>
      <w:r>
        <w:rPr>
          <w:rFonts w:ascii="Times New Roman" w:hAnsi="Times New Roman"/>
        </w:rPr>
        <w:t xml:space="preserve"> задач способствует деятельность</w:t>
      </w:r>
      <w:r w:rsidRPr="009A44D8">
        <w:rPr>
          <w:rFonts w:ascii="Times New Roman" w:hAnsi="Times New Roman"/>
        </w:rPr>
        <w:t xml:space="preserve"> органов государственного контроля и надзора, обеспечивающих защиту экологических прав граждан, принимающих эффективные меры реагирования для возмещению экологического ущерба и восстановления природных объектов, обеспечивающих поддержание законности и правопорядка при возникновении чрезвычайных ситуаций природного и техногенного характера.</w:t>
      </w:r>
    </w:p>
    <w:p w:rsidR="00FD1B13" w:rsidRDefault="00FD1B13" w:rsidP="00F97656">
      <w:pPr>
        <w:widowControl w:val="0"/>
        <w:spacing w:after="0"/>
        <w:ind w:firstLine="426"/>
        <w:jc w:val="both"/>
        <w:rPr>
          <w:rFonts w:ascii="Times New Roman" w:hAnsi="Times New Roman"/>
        </w:rPr>
      </w:pPr>
      <w:r w:rsidRPr="009A44D8">
        <w:rPr>
          <w:rFonts w:ascii="Times New Roman" w:hAnsi="Times New Roman"/>
        </w:rPr>
        <w:t xml:space="preserve">В 2017 году проведено социологическое исследование, цель которого выяснить общественное мнение относительно соблюдения гарантированной Конституцией РФ права на благоприятную окружающую среду, достоверную информацию о ее состоянии и на возмещение ущерба, причиненного его здоровью или имуществу экологическим правонарушением реализации права. </w:t>
      </w:r>
    </w:p>
    <w:p w:rsidR="00FD1B13" w:rsidRPr="009A44D8" w:rsidRDefault="00FD1B13" w:rsidP="00F97656">
      <w:pPr>
        <w:widowControl w:val="0"/>
        <w:spacing w:after="0"/>
        <w:ind w:firstLine="426"/>
        <w:jc w:val="both"/>
        <w:rPr>
          <w:rFonts w:ascii="Times New Roman" w:hAnsi="Times New Roman"/>
        </w:rPr>
      </w:pPr>
      <w:r w:rsidRPr="009A44D8">
        <w:rPr>
          <w:rFonts w:ascii="Times New Roman" w:hAnsi="Times New Roman"/>
        </w:rPr>
        <w:t>Анкетирование проводилось в колледже Стерлитамакского филиала</w:t>
      </w:r>
      <w:r w:rsidRPr="009A44D8">
        <w:rPr>
          <w:rFonts w:ascii="Times New Roman" w:hAnsi="Times New Roman"/>
        </w:rPr>
        <w:tab/>
        <w:t xml:space="preserve">ФГБОУ ВО </w:t>
      </w:r>
      <w:r w:rsidR="00175885">
        <w:rPr>
          <w:rFonts w:ascii="Times New Roman" w:hAnsi="Times New Roman"/>
        </w:rPr>
        <w:t>«</w:t>
      </w:r>
      <w:r w:rsidRPr="009A44D8">
        <w:rPr>
          <w:rFonts w:ascii="Times New Roman" w:hAnsi="Times New Roman"/>
        </w:rPr>
        <w:t>Башкирский государственный университет</w:t>
      </w:r>
      <w:r w:rsidR="00175885">
        <w:rPr>
          <w:rFonts w:ascii="Times New Roman" w:hAnsi="Times New Roman"/>
        </w:rPr>
        <w:t>»</w:t>
      </w:r>
      <w:r w:rsidRPr="009A44D8">
        <w:rPr>
          <w:rFonts w:ascii="Times New Roman" w:hAnsi="Times New Roman"/>
        </w:rPr>
        <w:t>. В процессе анкетирования участвовали 150 студентов различных специальностей в возрасте от 18 до 22 лет. По результатам анкетирования 63 % респондентов считают, что конституционные гарантии не соблюдаются, 74% считают основной проблемой в сфере охраны окружающей среды незаконные выбросы загрязняющих веществ коммерческими организациями, 88% подчеркивают наибольшее количество загрязняющих выбросов в атмосферу.</w:t>
      </w:r>
    </w:p>
    <w:p w:rsidR="00FD1B13" w:rsidRPr="009A44D8" w:rsidRDefault="00FD1B13" w:rsidP="00F97656">
      <w:pPr>
        <w:widowControl w:val="0"/>
        <w:spacing w:after="0"/>
        <w:ind w:firstLine="426"/>
        <w:jc w:val="both"/>
        <w:rPr>
          <w:rFonts w:ascii="Times New Roman" w:hAnsi="Times New Roman"/>
        </w:rPr>
      </w:pPr>
      <w:r w:rsidRPr="009A44D8">
        <w:rPr>
          <w:rFonts w:ascii="Times New Roman" w:hAnsi="Times New Roman"/>
        </w:rPr>
        <w:t xml:space="preserve">Согласно положениям ст. 16 Федерального закона от 10.01.2002 № 7-ФЗ </w:t>
      </w:r>
      <w:r w:rsidR="00175885">
        <w:rPr>
          <w:rFonts w:ascii="Times New Roman" w:hAnsi="Times New Roman"/>
        </w:rPr>
        <w:t>«</w:t>
      </w:r>
      <w:r w:rsidRPr="009A44D8">
        <w:rPr>
          <w:rFonts w:ascii="Times New Roman" w:hAnsi="Times New Roman"/>
        </w:rPr>
        <w:t>Об охране окружающей среды</w:t>
      </w:r>
      <w:r w:rsidR="00175885">
        <w:rPr>
          <w:rFonts w:ascii="Times New Roman" w:hAnsi="Times New Roman"/>
        </w:rPr>
        <w:t>»</w:t>
      </w:r>
      <w:r w:rsidRPr="009A44D8">
        <w:rPr>
          <w:rFonts w:ascii="Times New Roman" w:hAnsi="Times New Roman"/>
        </w:rPr>
        <w:t xml:space="preserve"> на сегодняшний день одним из действенных рычагов в области защиты атмосферного воздуха от выбросов загрязняющих веществ является экологический сбор за негативное воздействие на окружающую среду.</w:t>
      </w:r>
    </w:p>
    <w:p w:rsidR="00FD1B13" w:rsidRPr="009A44D8" w:rsidRDefault="00FD1B13" w:rsidP="00F97656">
      <w:pPr>
        <w:widowControl w:val="0"/>
        <w:spacing w:after="0"/>
        <w:ind w:firstLine="426"/>
        <w:jc w:val="both"/>
        <w:rPr>
          <w:rFonts w:ascii="Times New Roman" w:hAnsi="Times New Roman"/>
        </w:rPr>
      </w:pPr>
      <w:r w:rsidRPr="009A44D8">
        <w:rPr>
          <w:rFonts w:ascii="Times New Roman" w:hAnsi="Times New Roman"/>
        </w:rPr>
        <w:t xml:space="preserve">Плату за негативное воздействие на атмосферный воздух обязаны вносить юридические лица и индивидуальные предприниматели, осуществляющие на </w:t>
      </w:r>
      <w:r w:rsidR="0099541C">
        <w:rPr>
          <w:rFonts w:ascii="Times New Roman" w:hAnsi="Times New Roman"/>
        </w:rPr>
        <w:t>территории Российской Федерации,</w:t>
      </w:r>
      <w:r w:rsidRPr="009A44D8">
        <w:rPr>
          <w:rFonts w:ascii="Times New Roman" w:hAnsi="Times New Roman"/>
        </w:rPr>
        <w:t xml:space="preserve"> континентальном шельфе Российской Федерации и в исключительной экономической зоне Российской Федерации хозяйственную и (или) иную деятельность, оказывающую негативное воздействие на окружающую среду (далее - лица, обязанные вносить плату), за исключением юридических лиц и индивидуальных предпринимателей, осуществляющих хозяйственную и (или) иную деятельность исключительно на объектах IV категории.</w:t>
      </w:r>
    </w:p>
    <w:p w:rsidR="00FD1B13" w:rsidRPr="009A44D8" w:rsidRDefault="00FD1B13" w:rsidP="00F97656">
      <w:pPr>
        <w:spacing w:after="0"/>
        <w:ind w:firstLine="426"/>
        <w:jc w:val="both"/>
        <w:rPr>
          <w:rFonts w:ascii="Times New Roman" w:hAnsi="Times New Roman"/>
        </w:rPr>
      </w:pPr>
      <w:r w:rsidRPr="009A44D8">
        <w:rPr>
          <w:rFonts w:ascii="Times New Roman" w:hAnsi="Times New Roman"/>
        </w:rPr>
        <w:t xml:space="preserve">Постановлением Правительства Российской Федерации от 13.09.2016 № 913 </w:t>
      </w:r>
      <w:r w:rsidR="00175885">
        <w:rPr>
          <w:rFonts w:ascii="Times New Roman" w:hAnsi="Times New Roman"/>
        </w:rPr>
        <w:t>«</w:t>
      </w:r>
      <w:r w:rsidRPr="009A44D8">
        <w:rPr>
          <w:rFonts w:ascii="Times New Roman" w:hAnsi="Times New Roman"/>
        </w:rPr>
        <w:t>О ставках платы за негативное воздействие на окружающую среду и дополнительных коэффициентах</w:t>
      </w:r>
      <w:r w:rsidR="00175885">
        <w:rPr>
          <w:rFonts w:ascii="Times New Roman" w:hAnsi="Times New Roman"/>
        </w:rPr>
        <w:t>»</w:t>
      </w:r>
      <w:r w:rsidRPr="009A44D8">
        <w:rPr>
          <w:rFonts w:ascii="Times New Roman" w:hAnsi="Times New Roman"/>
        </w:rPr>
        <w:t xml:space="preserve"> утверждены ставки платы за негативное воздействие на окружающую среду</w:t>
      </w:r>
      <w:r w:rsidRPr="009744D9">
        <w:rPr>
          <w:rFonts w:ascii="Times New Roman" w:hAnsi="Times New Roman"/>
          <w:bCs/>
        </w:rPr>
        <w:t>[</w:t>
      </w:r>
      <w:r>
        <w:rPr>
          <w:rFonts w:ascii="Times New Roman" w:hAnsi="Times New Roman"/>
          <w:bCs/>
        </w:rPr>
        <w:t>4</w:t>
      </w:r>
      <w:r w:rsidRPr="009744D9">
        <w:rPr>
          <w:rFonts w:ascii="Times New Roman" w:hAnsi="Times New Roman"/>
          <w:bCs/>
        </w:rPr>
        <w:t>]</w:t>
      </w:r>
      <w:r w:rsidRPr="009A44D8">
        <w:rPr>
          <w:rFonts w:ascii="Times New Roman" w:hAnsi="Times New Roman"/>
        </w:rPr>
        <w:t xml:space="preserve">, в т.ч. </w:t>
      </w:r>
      <w:bookmarkStart w:id="14" w:name="209"/>
      <w:bookmarkEnd w:id="14"/>
      <w:r w:rsidRPr="009A44D8">
        <w:rPr>
          <w:rFonts w:ascii="Times New Roman" w:hAnsi="Times New Roman"/>
        </w:rPr>
        <w:t>за предельно допустимые выбросы (сбросы, размещение отходов) загрязняющих веществ в природную среду и за их превышение. Указанные ставки платы установлены по каждому ингредиенту загрязняющего вещества (отхода) с учетом степени опасности его для окружающей среды и здоровья человека.</w:t>
      </w:r>
    </w:p>
    <w:p w:rsidR="00FD1B13" w:rsidRPr="009A44D8" w:rsidRDefault="00FD1B13" w:rsidP="00F97656">
      <w:pPr>
        <w:spacing w:after="0"/>
        <w:ind w:firstLine="426"/>
        <w:jc w:val="both"/>
        <w:rPr>
          <w:rFonts w:ascii="Times New Roman" w:hAnsi="Times New Roman"/>
        </w:rPr>
      </w:pPr>
      <w:r w:rsidRPr="009A44D8">
        <w:rPr>
          <w:rFonts w:ascii="Times New Roman" w:hAnsi="Times New Roman"/>
        </w:rPr>
        <w:t>Плата за предельно допустимые выбросы направлена на то, чтобы мотивировать субъектов предпринимательской деятельности снизить загрязнения до достижения допустимых значений, однако вышеуказанные нормы коммерческими организациями используются в целях сокращения рас</w:t>
      </w:r>
      <w:r w:rsidRPr="009A44D8">
        <w:rPr>
          <w:rFonts w:ascii="Times New Roman" w:hAnsi="Times New Roman"/>
        </w:rPr>
        <w:lastRenderedPageBreak/>
        <w:t>ходов на природоохранные мероприятия, в т.ч. на модернизацию используемой материально-технической базы.</w:t>
      </w:r>
    </w:p>
    <w:p w:rsidR="00FD1B13" w:rsidRPr="009A44D8" w:rsidRDefault="00FD1B13" w:rsidP="00F97656">
      <w:pPr>
        <w:spacing w:after="0"/>
        <w:ind w:firstLine="426"/>
        <w:jc w:val="both"/>
        <w:rPr>
          <w:rFonts w:ascii="Times New Roman" w:hAnsi="Times New Roman"/>
        </w:rPr>
      </w:pPr>
      <w:r w:rsidRPr="009A44D8">
        <w:rPr>
          <w:rFonts w:ascii="Times New Roman" w:hAnsi="Times New Roman"/>
        </w:rPr>
        <w:t xml:space="preserve">Например, АО </w:t>
      </w:r>
      <w:r w:rsidR="00175885">
        <w:rPr>
          <w:rFonts w:ascii="Times New Roman" w:hAnsi="Times New Roman"/>
        </w:rPr>
        <w:t>«</w:t>
      </w:r>
      <w:r w:rsidRPr="009A44D8">
        <w:rPr>
          <w:rFonts w:ascii="Times New Roman" w:hAnsi="Times New Roman"/>
        </w:rPr>
        <w:t>БСК</w:t>
      </w:r>
      <w:r w:rsidR="00175885">
        <w:rPr>
          <w:rFonts w:ascii="Times New Roman" w:hAnsi="Times New Roman"/>
        </w:rPr>
        <w:t>»</w:t>
      </w:r>
      <w:r w:rsidRPr="009A44D8">
        <w:rPr>
          <w:rFonts w:ascii="Times New Roman" w:hAnsi="Times New Roman"/>
        </w:rPr>
        <w:t>, расположенное в городском округе городе Стерлитамак Республики Башкортостан производит хлор методом электролиза из соляного рассола на ртутных катализаторах. Ртуть испаряется. В июле 2016 года на предприятии произошел выброс 0,3 тонны ртути, однако разрешения на выброс этого металла у юридического лица нет. Поэтому весь выброс считается сверхлимитным. На сегодняшний день базовый норматив по ртути составляет 34 165 руб./т. Эту сумму необходимо умножить на следующие коэффициенты: 1,2 – коэффициент, применяемый по отношению к базовым нормативам в 2016 году; 1,9 – коэффициент для Приволжского федерального округа; 5 – коэффициент по сверхлимитным выбросам; 1,2 – коэффициент за выброс, происшедший в городе.</w:t>
      </w:r>
    </w:p>
    <w:p w:rsidR="00FD1B13" w:rsidRPr="009A44D8" w:rsidRDefault="00FD1B13" w:rsidP="00F97656">
      <w:pPr>
        <w:spacing w:after="0"/>
        <w:ind w:firstLine="426"/>
        <w:jc w:val="both"/>
        <w:rPr>
          <w:rFonts w:ascii="Times New Roman" w:hAnsi="Times New Roman"/>
        </w:rPr>
      </w:pPr>
      <w:r w:rsidRPr="009A44D8">
        <w:rPr>
          <w:rFonts w:ascii="Times New Roman" w:hAnsi="Times New Roman"/>
        </w:rPr>
        <w:t xml:space="preserve">Таким образом, АО </w:t>
      </w:r>
      <w:r w:rsidR="00175885">
        <w:rPr>
          <w:rFonts w:ascii="Times New Roman" w:hAnsi="Times New Roman"/>
        </w:rPr>
        <w:t>«</w:t>
      </w:r>
      <w:r w:rsidRPr="009A44D8">
        <w:rPr>
          <w:rFonts w:ascii="Times New Roman" w:hAnsi="Times New Roman"/>
        </w:rPr>
        <w:t>БСК</w:t>
      </w:r>
      <w:r w:rsidR="00175885">
        <w:rPr>
          <w:rFonts w:ascii="Times New Roman" w:hAnsi="Times New Roman"/>
        </w:rPr>
        <w:t>»</w:t>
      </w:r>
      <w:r w:rsidRPr="009A44D8">
        <w:rPr>
          <w:rFonts w:ascii="Times New Roman" w:hAnsi="Times New Roman"/>
        </w:rPr>
        <w:t xml:space="preserve"> за выброс ртути в атмосферный воздух обязано выплатить следующую сумму: </w:t>
      </w:r>
    </w:p>
    <w:p w:rsidR="00FD1B13" w:rsidRPr="009A44D8" w:rsidRDefault="00FD1B13" w:rsidP="00F97656">
      <w:pPr>
        <w:spacing w:after="0"/>
        <w:ind w:firstLine="426"/>
        <w:jc w:val="both"/>
        <w:rPr>
          <w:rFonts w:ascii="Times New Roman" w:hAnsi="Times New Roman"/>
        </w:rPr>
      </w:pPr>
      <w:r w:rsidRPr="009A44D8">
        <w:rPr>
          <w:rFonts w:ascii="Times New Roman" w:hAnsi="Times New Roman"/>
        </w:rPr>
        <w:t>0,3 т x 34 165 руб./т. x 1,2 x 1,9 x 5 x 1,2 = 140 213 руб. 16 коп.</w:t>
      </w:r>
    </w:p>
    <w:p w:rsidR="00FD1B13" w:rsidRPr="009A44D8" w:rsidRDefault="00FD1B13" w:rsidP="00F97656">
      <w:pPr>
        <w:spacing w:after="0"/>
        <w:ind w:firstLine="426"/>
        <w:jc w:val="both"/>
        <w:rPr>
          <w:rFonts w:ascii="Times New Roman" w:hAnsi="Times New Roman"/>
        </w:rPr>
      </w:pPr>
      <w:r w:rsidRPr="009A44D8">
        <w:rPr>
          <w:rFonts w:ascii="Times New Roman" w:hAnsi="Times New Roman"/>
        </w:rPr>
        <w:t>Вышеуказанная сумма для крупного промышленного предприятия является незначительной по сравнению с расходами, необходимыми для строительства очистных сооружений, приобретения, монтажа и эксплуатации требуемого оборудования.</w:t>
      </w:r>
    </w:p>
    <w:p w:rsidR="00FD1B13" w:rsidRPr="009A44D8" w:rsidRDefault="00FD1B13" w:rsidP="00F97656">
      <w:pPr>
        <w:spacing w:after="0"/>
        <w:ind w:firstLine="426"/>
        <w:jc w:val="both"/>
        <w:rPr>
          <w:rFonts w:ascii="Times New Roman" w:hAnsi="Times New Roman"/>
          <w:color w:val="000000"/>
        </w:rPr>
      </w:pPr>
      <w:r w:rsidRPr="009A44D8">
        <w:rPr>
          <w:rFonts w:ascii="Times New Roman" w:hAnsi="Times New Roman"/>
        </w:rPr>
        <w:t xml:space="preserve">Между тем, ртуть – это опасный, ядовитый переходной металл. Металлическая ртуть не оказывает никакого воздействия на человека, но ее пары и органические соединения являются очень токсичными и ядовитыми. </w:t>
      </w:r>
    </w:p>
    <w:p w:rsidR="00FD1B13" w:rsidRPr="009A44D8" w:rsidRDefault="00FD1B13" w:rsidP="00F97656">
      <w:pPr>
        <w:spacing w:after="0"/>
        <w:ind w:firstLine="426"/>
        <w:jc w:val="both"/>
        <w:rPr>
          <w:rFonts w:ascii="Times New Roman" w:hAnsi="Times New Roman"/>
        </w:rPr>
      </w:pPr>
      <w:r w:rsidRPr="009A44D8">
        <w:rPr>
          <w:rFonts w:ascii="Times New Roman" w:hAnsi="Times New Roman"/>
        </w:rPr>
        <w:t>Следовательно, на сегодняшний день основными проблемами в сфере охраны окружающей среды являются нежелание физических и юридических лиц, осуществляющих предпринимательскую деятельность, соблюдать требования по охране окружающей среды, проводить природоохранные мероприятия, а также приобретать требуемое оборудование, а также несоответствие существующих санкций в форме платы за негативное воздействие окружающую среду наносимому негативному воздействию.</w:t>
      </w:r>
    </w:p>
    <w:p w:rsidR="00FD1B13" w:rsidRPr="009A44D8" w:rsidRDefault="00FD1B13" w:rsidP="00F97656">
      <w:pPr>
        <w:spacing w:after="0"/>
        <w:ind w:firstLine="426"/>
        <w:jc w:val="both"/>
        <w:rPr>
          <w:rFonts w:ascii="Times New Roman" w:hAnsi="Times New Roman"/>
        </w:rPr>
      </w:pPr>
      <w:r w:rsidRPr="009A44D8">
        <w:rPr>
          <w:rFonts w:ascii="Times New Roman" w:hAnsi="Times New Roman"/>
        </w:rPr>
        <w:t>Так, сравнительный анализ действующей в России системы платежей за загрязнение атмосферного воздуха с другими странами позволяет утверждать, что о значительно низких базовых ставках в нашей стране. К примеру, за сброс оксида углерода и азота в атмосферу в России ставка платы соответственно в 165 и 900 раз меньше, чем у Федеративной Республики Германия</w:t>
      </w:r>
      <w:r w:rsidRPr="009744D9">
        <w:rPr>
          <w:rFonts w:ascii="Times New Roman" w:hAnsi="Times New Roman"/>
          <w:bCs/>
        </w:rPr>
        <w:t>[</w:t>
      </w:r>
      <w:r>
        <w:rPr>
          <w:rFonts w:ascii="Times New Roman" w:hAnsi="Times New Roman"/>
          <w:bCs/>
        </w:rPr>
        <w:t>5, с.229</w:t>
      </w:r>
      <w:r w:rsidRPr="009744D9">
        <w:rPr>
          <w:rFonts w:ascii="Times New Roman" w:hAnsi="Times New Roman"/>
          <w:bCs/>
        </w:rPr>
        <w:t>]</w:t>
      </w:r>
      <w:r>
        <w:rPr>
          <w:rFonts w:ascii="Times New Roman" w:hAnsi="Times New Roman"/>
          <w:bCs/>
        </w:rPr>
        <w:t>.</w:t>
      </w:r>
    </w:p>
    <w:p w:rsidR="00FD1B13" w:rsidRPr="009A44D8" w:rsidRDefault="00FD1B13" w:rsidP="00F97656">
      <w:pPr>
        <w:spacing w:after="0"/>
        <w:ind w:firstLine="426"/>
        <w:jc w:val="both"/>
        <w:rPr>
          <w:rFonts w:ascii="Times New Roman" w:hAnsi="Times New Roman"/>
        </w:rPr>
      </w:pPr>
      <w:r w:rsidRPr="009A44D8">
        <w:rPr>
          <w:rFonts w:ascii="Times New Roman" w:hAnsi="Times New Roman"/>
        </w:rPr>
        <w:t>Кроме того, во Франции предприятия-загрязнители с момента государственной регистрации дополнительно облагаются налогами, а предприятия, устанавливающие очистное оборудование, наоборот – получают субсидии из государственного бюджета. В основе платы за загрязнение окружающей среды в ФРГ лежит стоимость предупреждения ущерба от загрязнения или стоимость программ по осуществлению природоохранных мероприятий. В Японии, в соответствии с законом о борьбе с загрязнением атмосферного воздуха, действует система денежной компенсации за ущерб здоровью пострадавшим от загрязнения, выплата которой производится за счет предприятий-загрязнителей</w:t>
      </w:r>
      <w:r w:rsidRPr="009744D9">
        <w:rPr>
          <w:rFonts w:ascii="Times New Roman" w:hAnsi="Times New Roman"/>
          <w:bCs/>
        </w:rPr>
        <w:t>[</w:t>
      </w:r>
      <w:r>
        <w:rPr>
          <w:rFonts w:ascii="Times New Roman" w:hAnsi="Times New Roman"/>
          <w:bCs/>
        </w:rPr>
        <w:t>6, с.146</w:t>
      </w:r>
      <w:r w:rsidRPr="009744D9">
        <w:rPr>
          <w:rFonts w:ascii="Times New Roman" w:hAnsi="Times New Roman"/>
          <w:bCs/>
        </w:rPr>
        <w:t>]</w:t>
      </w:r>
      <w:r>
        <w:rPr>
          <w:rFonts w:ascii="Times New Roman" w:hAnsi="Times New Roman"/>
          <w:bCs/>
        </w:rPr>
        <w:t>.</w:t>
      </w:r>
    </w:p>
    <w:p w:rsidR="00FD1B13" w:rsidRPr="009A44D8" w:rsidRDefault="00FD1B13" w:rsidP="00F97656">
      <w:pPr>
        <w:spacing w:after="0"/>
        <w:ind w:firstLine="426"/>
        <w:jc w:val="both"/>
        <w:rPr>
          <w:rFonts w:ascii="Times New Roman" w:hAnsi="Times New Roman"/>
        </w:rPr>
      </w:pPr>
      <w:r w:rsidRPr="009A44D8">
        <w:rPr>
          <w:rFonts w:ascii="Times New Roman" w:hAnsi="Times New Roman"/>
        </w:rPr>
        <w:t>С целью решения выявленных проблем на основе анализа положительной международной практики предлагаем следующие пути решения: значительно увеличить ставки платы за негативное воздействие на окружающую среду, использовать прогрессивную шкалу ставок для расчета платы за превышение установленных лимитов; предоставлять налоговые льготы для организаций, использующих прогрессивные экологичные технологии; выделять дотации за счет средств федерального и регионального бюджетов для проведения природоохранных мероприятий и модернизации устаревшей материально технической базы крупных промышленных предприятий; усилить государственный контроль и надзор, а также ужесточить меры ответственности за нарушение природоохранного законодательства.</w:t>
      </w:r>
    </w:p>
    <w:p w:rsidR="00FD1B13" w:rsidRPr="009A44D8" w:rsidRDefault="00FD1B13" w:rsidP="00F97656">
      <w:pPr>
        <w:spacing w:after="0" w:line="240" w:lineRule="auto"/>
        <w:ind w:firstLine="426"/>
        <w:jc w:val="both"/>
        <w:rPr>
          <w:rFonts w:ascii="Times New Roman" w:hAnsi="Times New Roman"/>
          <w:bCs/>
        </w:rPr>
      </w:pPr>
      <w:r w:rsidRPr="009A44D8">
        <w:rPr>
          <w:rFonts w:ascii="Times New Roman" w:hAnsi="Times New Roman"/>
        </w:rPr>
        <w:t xml:space="preserve">Таким образом, механизм государственной охраны окружающей среды в Российской Федерации имеет существенные недостатки, требующие оперативного решения федеральных и региональных органов государственной власти. Для решения существующих проблем охраны окружающей среды целесообразно использовать положительный опыт других стран, где выбросов загрязняющих </w:t>
      </w:r>
      <w:r w:rsidRPr="009A44D8">
        <w:rPr>
          <w:rFonts w:ascii="Times New Roman" w:hAnsi="Times New Roman"/>
        </w:rPr>
        <w:lastRenderedPageBreak/>
        <w:t>веществ в разы меньше, чем в России, а производственный потенциал и уровень научно-технического прогресса существенно выше.</w:t>
      </w:r>
    </w:p>
    <w:p w:rsidR="00FD1B13" w:rsidRDefault="00FD1B13" w:rsidP="00F97656">
      <w:pPr>
        <w:spacing w:after="0" w:line="240" w:lineRule="auto"/>
        <w:ind w:firstLine="426"/>
        <w:jc w:val="both"/>
        <w:rPr>
          <w:rFonts w:ascii="Times New Roman" w:hAnsi="Times New Roman"/>
          <w:bCs/>
        </w:rPr>
      </w:pPr>
    </w:p>
    <w:p w:rsidR="00FD1B13" w:rsidRPr="00630F81" w:rsidRDefault="00FD1B13" w:rsidP="00F97656">
      <w:pPr>
        <w:spacing w:after="0" w:line="240" w:lineRule="auto"/>
        <w:ind w:firstLine="426"/>
        <w:jc w:val="center"/>
        <w:rPr>
          <w:rFonts w:ascii="Times New Roman" w:hAnsi="Times New Roman"/>
          <w:bCs/>
        </w:rPr>
      </w:pPr>
      <w:r w:rsidRPr="00630F81">
        <w:rPr>
          <w:rFonts w:ascii="Times New Roman" w:hAnsi="Times New Roman"/>
          <w:b/>
        </w:rPr>
        <w:t>Список литературы</w:t>
      </w:r>
    </w:p>
    <w:p w:rsidR="00FD1B13" w:rsidRPr="003F3206" w:rsidRDefault="00FD1B13" w:rsidP="00F97656">
      <w:pPr>
        <w:pStyle w:val="ad"/>
        <w:numPr>
          <w:ilvl w:val="0"/>
          <w:numId w:val="84"/>
        </w:numPr>
        <w:ind w:left="0" w:firstLine="426"/>
        <w:jc w:val="both"/>
        <w:rPr>
          <w:sz w:val="22"/>
        </w:rPr>
      </w:pPr>
      <w:r w:rsidRPr="005059DC">
        <w:rPr>
          <w:sz w:val="22"/>
          <w:lang w:val="ru-RU"/>
        </w:rPr>
        <w:t xml:space="preserve">Конституция Российской Федерации. Принята всенародным голосованием 12.12.1993 // Российская газета. – № 197. – 25.12.1993. </w:t>
      </w:r>
      <w:r w:rsidRPr="003F3206">
        <w:rPr>
          <w:sz w:val="22"/>
        </w:rPr>
        <w:t>(с изменениями на 21.07.2014 № 11-ФКЗ // Собрании законодательства Российской Федерации. – № 31. – 04.08.2014. – Cт. 4398).</w:t>
      </w:r>
    </w:p>
    <w:p w:rsidR="00FD1B13" w:rsidRPr="00CE0CF0" w:rsidRDefault="00FD1B13" w:rsidP="00F97656">
      <w:pPr>
        <w:pStyle w:val="ad"/>
        <w:numPr>
          <w:ilvl w:val="0"/>
          <w:numId w:val="84"/>
        </w:numPr>
        <w:ind w:left="0" w:firstLine="426"/>
        <w:jc w:val="both"/>
        <w:rPr>
          <w:sz w:val="22"/>
          <w:lang w:val="ru-RU"/>
        </w:rPr>
      </w:pPr>
      <w:r w:rsidRPr="003F3206">
        <w:rPr>
          <w:sz w:val="22"/>
          <w:lang w:val="ru-RU"/>
        </w:rPr>
        <w:t xml:space="preserve">Федеральный закон от 10.01.2002 № 7-ФЗ </w:t>
      </w:r>
      <w:r w:rsidR="00175885">
        <w:rPr>
          <w:sz w:val="22"/>
          <w:lang w:val="ru-RU"/>
        </w:rPr>
        <w:t>«</w:t>
      </w:r>
      <w:r w:rsidRPr="003F3206">
        <w:rPr>
          <w:sz w:val="22"/>
          <w:lang w:val="ru-RU"/>
        </w:rPr>
        <w:t>Об охране окружающей среды</w:t>
      </w:r>
      <w:r w:rsidR="00175885">
        <w:rPr>
          <w:sz w:val="22"/>
          <w:lang w:val="ru-RU"/>
        </w:rPr>
        <w:t>»</w:t>
      </w:r>
      <w:r w:rsidRPr="003F3206">
        <w:rPr>
          <w:sz w:val="22"/>
          <w:lang w:val="ru-RU"/>
        </w:rPr>
        <w:t xml:space="preserve"> // Российская газета. - № 6. -12.01.2002 (в ред. </w:t>
      </w:r>
      <w:r w:rsidRPr="00CE0CF0">
        <w:rPr>
          <w:sz w:val="22"/>
          <w:lang w:val="ru-RU"/>
        </w:rPr>
        <w:t>на 21.07.2014 № 219-ФЗ // Российская газета. - № 166. - 25.07.2014).</w:t>
      </w:r>
    </w:p>
    <w:p w:rsidR="00FD1B13" w:rsidRPr="003F3206" w:rsidRDefault="00FD1B13" w:rsidP="00F97656">
      <w:pPr>
        <w:pStyle w:val="ad"/>
        <w:numPr>
          <w:ilvl w:val="0"/>
          <w:numId w:val="84"/>
        </w:numPr>
        <w:ind w:left="0" w:firstLine="426"/>
        <w:jc w:val="both"/>
        <w:rPr>
          <w:sz w:val="22"/>
          <w:lang w:val="ru-RU"/>
        </w:rPr>
      </w:pPr>
      <w:r w:rsidRPr="003F3206">
        <w:rPr>
          <w:sz w:val="22"/>
          <w:lang w:val="ru-RU"/>
        </w:rPr>
        <w:t xml:space="preserve">Указ Президента Российской Федерации от 12.05.2009 № 537 </w:t>
      </w:r>
      <w:r w:rsidR="00175885">
        <w:rPr>
          <w:sz w:val="22"/>
          <w:lang w:val="ru-RU"/>
        </w:rPr>
        <w:t>«</w:t>
      </w:r>
      <w:r w:rsidRPr="003F3206">
        <w:rPr>
          <w:sz w:val="22"/>
          <w:lang w:val="ru-RU"/>
        </w:rPr>
        <w:t>О Стратегии национальной безопасности Российской Федерации до 2020 года</w:t>
      </w:r>
      <w:r w:rsidR="00175885">
        <w:rPr>
          <w:sz w:val="22"/>
          <w:lang w:val="ru-RU"/>
        </w:rPr>
        <w:t>»</w:t>
      </w:r>
      <w:r w:rsidRPr="003F3206">
        <w:rPr>
          <w:sz w:val="22"/>
          <w:lang w:val="ru-RU"/>
        </w:rPr>
        <w:t xml:space="preserve"> // Российская газета. - № 88. - 19.05.2009 (в ред. на 01.07.2014 № 483 // Собрание законодательства Российской Федерации. - 07.07.2014. - № 27. - </w:t>
      </w:r>
      <w:r w:rsidRPr="003F3206">
        <w:rPr>
          <w:sz w:val="22"/>
        </w:rPr>
        <w:t>C</w:t>
      </w:r>
      <w:r w:rsidRPr="003F3206">
        <w:rPr>
          <w:sz w:val="22"/>
          <w:lang w:val="ru-RU"/>
        </w:rPr>
        <w:t>т. 3754).</w:t>
      </w:r>
    </w:p>
    <w:p w:rsidR="00FD1B13" w:rsidRPr="003F3206" w:rsidRDefault="00FD1B13" w:rsidP="00F97656">
      <w:pPr>
        <w:pStyle w:val="ad"/>
        <w:numPr>
          <w:ilvl w:val="0"/>
          <w:numId w:val="84"/>
        </w:numPr>
        <w:ind w:left="0" w:firstLine="426"/>
        <w:jc w:val="both"/>
        <w:rPr>
          <w:sz w:val="22"/>
          <w:lang w:val="ru-RU"/>
        </w:rPr>
      </w:pPr>
      <w:r w:rsidRPr="003F3206">
        <w:rPr>
          <w:sz w:val="22"/>
          <w:lang w:val="ru-RU"/>
        </w:rPr>
        <w:t xml:space="preserve">Постановление Правительства Российской Федерации от 13.09.2016 № 913 </w:t>
      </w:r>
      <w:r w:rsidR="00175885">
        <w:rPr>
          <w:sz w:val="22"/>
          <w:lang w:val="ru-RU"/>
        </w:rPr>
        <w:t>«</w:t>
      </w:r>
      <w:r w:rsidRPr="003F3206">
        <w:rPr>
          <w:sz w:val="22"/>
          <w:lang w:val="ru-RU"/>
        </w:rPr>
        <w:t>О ставках платы за негативное воздействие на окружающую среду и дополнительных коэффициентах</w:t>
      </w:r>
      <w:r w:rsidR="00175885">
        <w:rPr>
          <w:sz w:val="22"/>
          <w:lang w:val="ru-RU"/>
        </w:rPr>
        <w:t>»</w:t>
      </w:r>
      <w:r w:rsidRPr="003F3206">
        <w:rPr>
          <w:sz w:val="22"/>
          <w:lang w:val="ru-RU"/>
        </w:rPr>
        <w:t xml:space="preserve"> // Собрание законодательства Российской Федерации. – 19.09.2016. – № 38. – </w:t>
      </w:r>
      <w:r w:rsidRPr="003F3206">
        <w:rPr>
          <w:sz w:val="22"/>
        </w:rPr>
        <w:t>C</w:t>
      </w:r>
      <w:r w:rsidRPr="003F3206">
        <w:rPr>
          <w:sz w:val="22"/>
          <w:lang w:val="ru-RU"/>
        </w:rPr>
        <w:t>т. 5560.</w:t>
      </w:r>
    </w:p>
    <w:p w:rsidR="00FD1B13" w:rsidRPr="003F3206" w:rsidRDefault="00FD1B13" w:rsidP="00F97656">
      <w:pPr>
        <w:pStyle w:val="ad"/>
        <w:numPr>
          <w:ilvl w:val="0"/>
          <w:numId w:val="84"/>
        </w:numPr>
        <w:ind w:left="0" w:firstLine="426"/>
        <w:jc w:val="both"/>
        <w:rPr>
          <w:sz w:val="22"/>
          <w:lang w:val="ru-RU"/>
        </w:rPr>
      </w:pPr>
      <w:r w:rsidRPr="003F3206">
        <w:rPr>
          <w:sz w:val="22"/>
          <w:lang w:val="ru-RU"/>
        </w:rPr>
        <w:t>Боголюбов С.А. Актуальные проблемы экологического права: монография. – М.: Юрайт, 2017. – 498 с.</w:t>
      </w:r>
    </w:p>
    <w:p w:rsidR="00FD1B13" w:rsidRPr="003F3206" w:rsidRDefault="00FD1B13" w:rsidP="00F97656">
      <w:pPr>
        <w:pStyle w:val="ad"/>
        <w:numPr>
          <w:ilvl w:val="0"/>
          <w:numId w:val="84"/>
        </w:numPr>
        <w:ind w:left="0" w:firstLine="426"/>
        <w:jc w:val="both"/>
        <w:rPr>
          <w:sz w:val="22"/>
          <w:lang w:val="ru-RU"/>
        </w:rPr>
      </w:pPr>
      <w:r w:rsidRPr="003F3206">
        <w:rPr>
          <w:sz w:val="22"/>
          <w:lang w:val="ru-RU"/>
        </w:rPr>
        <w:t>Гирусов Э.В., Бобылев С.Н. Экология и экономика природопользования: учеб. – М.: Юнити-Дана, 2014. – 247 с.</w:t>
      </w:r>
    </w:p>
    <w:p w:rsidR="00EE350A" w:rsidRDefault="00EE350A" w:rsidP="00F97656">
      <w:pPr>
        <w:tabs>
          <w:tab w:val="left" w:pos="0"/>
          <w:tab w:val="left" w:pos="426"/>
        </w:tabs>
        <w:spacing w:after="0" w:line="240" w:lineRule="auto"/>
        <w:contextualSpacing/>
        <w:jc w:val="both"/>
        <w:rPr>
          <w:rFonts w:ascii="Times New Roman" w:hAnsi="Times New Roman" w:cs="Times New Roman"/>
        </w:rPr>
      </w:pPr>
    </w:p>
    <w:p w:rsidR="003F3206" w:rsidRPr="00CE0CF0" w:rsidRDefault="003F3206" w:rsidP="00F97656">
      <w:pPr>
        <w:tabs>
          <w:tab w:val="left" w:pos="567"/>
        </w:tabs>
        <w:spacing w:after="0" w:line="240" w:lineRule="auto"/>
        <w:jc w:val="center"/>
        <w:rPr>
          <w:rFonts w:ascii="Times New Roman" w:hAnsi="Times New Roman"/>
          <w:b/>
          <w:vertAlign w:val="superscript"/>
        </w:rPr>
      </w:pPr>
      <w:r w:rsidRPr="00CE0CF0">
        <w:rPr>
          <w:rFonts w:ascii="Times New Roman" w:hAnsi="Times New Roman"/>
          <w:b/>
        </w:rPr>
        <w:t xml:space="preserve">Эльмова К.О. </w:t>
      </w:r>
      <w:r w:rsidRPr="00CE0CF0">
        <w:rPr>
          <w:rFonts w:ascii="Times New Roman" w:hAnsi="Times New Roman"/>
          <w:b/>
          <w:vertAlign w:val="superscript"/>
        </w:rPr>
        <w:footnoteReference w:customMarkFollows="1" w:id="97"/>
        <w:sym w:font="Symbol" w:char="F0D3"/>
      </w:r>
    </w:p>
    <w:p w:rsidR="003F3206" w:rsidRPr="00CF73FD" w:rsidRDefault="003F3206" w:rsidP="00F97656">
      <w:pPr>
        <w:spacing w:after="0" w:line="240" w:lineRule="auto"/>
        <w:jc w:val="center"/>
        <w:rPr>
          <w:rFonts w:ascii="Times New Roman" w:hAnsi="Times New Roman"/>
          <w:i/>
        </w:rPr>
      </w:pPr>
      <w:r w:rsidRPr="00CF73FD">
        <w:rPr>
          <w:rFonts w:ascii="Times New Roman" w:hAnsi="Times New Roman"/>
          <w:i/>
        </w:rPr>
        <w:t xml:space="preserve">Научный руководитель – </w:t>
      </w:r>
      <w:r>
        <w:rPr>
          <w:rFonts w:ascii="Times New Roman" w:hAnsi="Times New Roman"/>
          <w:i/>
        </w:rPr>
        <w:t>преподаватель</w:t>
      </w:r>
    </w:p>
    <w:p w:rsidR="003F3206" w:rsidRDefault="003F3206" w:rsidP="00F97656">
      <w:pPr>
        <w:tabs>
          <w:tab w:val="left" w:pos="567"/>
        </w:tabs>
        <w:spacing w:after="0" w:line="240" w:lineRule="auto"/>
        <w:jc w:val="center"/>
        <w:rPr>
          <w:rFonts w:ascii="Times New Roman" w:hAnsi="Times New Roman"/>
          <w:i/>
        </w:rPr>
      </w:pPr>
      <w:r>
        <w:rPr>
          <w:rFonts w:ascii="Times New Roman" w:hAnsi="Times New Roman"/>
          <w:i/>
        </w:rPr>
        <w:t>Субботина Е.В</w:t>
      </w:r>
      <w:r w:rsidRPr="007D5456">
        <w:rPr>
          <w:rFonts w:ascii="Times New Roman" w:hAnsi="Times New Roman"/>
          <w:i/>
        </w:rPr>
        <w:t>.</w:t>
      </w:r>
    </w:p>
    <w:p w:rsidR="003F3206" w:rsidRPr="003F0A0B" w:rsidRDefault="003F3206" w:rsidP="00F97656">
      <w:pPr>
        <w:tabs>
          <w:tab w:val="left" w:pos="567"/>
        </w:tabs>
        <w:spacing w:after="0" w:line="240" w:lineRule="auto"/>
        <w:jc w:val="center"/>
        <w:rPr>
          <w:rFonts w:ascii="Times New Roman" w:hAnsi="Times New Roman"/>
          <w:b/>
          <w:i/>
        </w:rPr>
      </w:pPr>
    </w:p>
    <w:p w:rsidR="003F3206" w:rsidRPr="00DC6C93" w:rsidRDefault="003F3206" w:rsidP="00F97656">
      <w:pPr>
        <w:tabs>
          <w:tab w:val="left" w:pos="567"/>
        </w:tabs>
        <w:spacing w:after="0" w:line="240" w:lineRule="auto"/>
        <w:jc w:val="center"/>
        <w:rPr>
          <w:rFonts w:ascii="Times New Roman" w:hAnsi="Times New Roman"/>
          <w:i/>
        </w:rPr>
      </w:pPr>
      <w:r w:rsidRPr="00DC6C93">
        <w:rPr>
          <w:rFonts w:ascii="Times New Roman" w:hAnsi="Times New Roman"/>
          <w:i/>
        </w:rPr>
        <w:t>Колледж Стерлитамакского филиала</w:t>
      </w:r>
    </w:p>
    <w:p w:rsidR="003F3206" w:rsidRPr="00DC6C93" w:rsidRDefault="003F3206" w:rsidP="00F97656">
      <w:pPr>
        <w:tabs>
          <w:tab w:val="left" w:pos="567"/>
        </w:tabs>
        <w:spacing w:after="0" w:line="240" w:lineRule="auto"/>
        <w:jc w:val="center"/>
        <w:rPr>
          <w:rFonts w:ascii="Times New Roman" w:hAnsi="Times New Roman"/>
          <w:i/>
        </w:rPr>
      </w:pPr>
      <w:r w:rsidRPr="00DC6C93">
        <w:rPr>
          <w:rFonts w:ascii="Times New Roman" w:hAnsi="Times New Roman"/>
          <w:i/>
        </w:rPr>
        <w:t xml:space="preserve">ФГБОУ ВО </w:t>
      </w:r>
      <w:r w:rsidR="00175885">
        <w:rPr>
          <w:rFonts w:ascii="Times New Roman" w:hAnsi="Times New Roman"/>
          <w:i/>
        </w:rPr>
        <w:t>«</w:t>
      </w:r>
      <w:r w:rsidRPr="00DC6C93">
        <w:rPr>
          <w:rFonts w:ascii="Times New Roman" w:hAnsi="Times New Roman"/>
          <w:i/>
        </w:rPr>
        <w:t>Башкирский государственный университет</w:t>
      </w:r>
      <w:r w:rsidR="00175885">
        <w:rPr>
          <w:rFonts w:ascii="Times New Roman" w:hAnsi="Times New Roman"/>
          <w:i/>
        </w:rPr>
        <w:t>»</w:t>
      </w:r>
    </w:p>
    <w:p w:rsidR="003F3206" w:rsidRDefault="003F3206" w:rsidP="00F97656">
      <w:pPr>
        <w:shd w:val="clear" w:color="auto" w:fill="FFFFFF"/>
        <w:spacing w:after="0" w:line="240" w:lineRule="auto"/>
        <w:jc w:val="center"/>
        <w:rPr>
          <w:rFonts w:ascii="Times New Roman" w:hAnsi="Times New Roman"/>
          <w:i/>
        </w:rPr>
      </w:pPr>
      <w:r w:rsidRPr="00DC6C93">
        <w:rPr>
          <w:rFonts w:ascii="Times New Roman" w:hAnsi="Times New Roman"/>
          <w:i/>
        </w:rPr>
        <w:t>Республика Башкортостан, г. Стерлитамак</w:t>
      </w:r>
    </w:p>
    <w:p w:rsidR="003F3206" w:rsidRPr="004A5604" w:rsidRDefault="003F3206" w:rsidP="00F97656">
      <w:pPr>
        <w:shd w:val="clear" w:color="auto" w:fill="FFFFFF"/>
        <w:spacing w:after="0" w:line="240" w:lineRule="auto"/>
        <w:jc w:val="center"/>
        <w:rPr>
          <w:rFonts w:ascii="Times New Roman" w:hAnsi="Times New Roman"/>
          <w:b/>
          <w:i/>
        </w:rPr>
      </w:pPr>
    </w:p>
    <w:p w:rsidR="003F3206" w:rsidRDefault="003F3206" w:rsidP="00F97656">
      <w:pPr>
        <w:shd w:val="clear" w:color="auto" w:fill="FFFFFF"/>
        <w:spacing w:after="0" w:line="240" w:lineRule="auto"/>
        <w:jc w:val="center"/>
        <w:rPr>
          <w:rFonts w:ascii="Times New Roman" w:hAnsi="Times New Roman"/>
          <w:b/>
          <w:shd w:val="clear" w:color="auto" w:fill="FDFDFD"/>
        </w:rPr>
      </w:pPr>
      <w:r>
        <w:rPr>
          <w:rFonts w:ascii="Times New Roman" w:hAnsi="Times New Roman"/>
          <w:b/>
          <w:shd w:val="clear" w:color="auto" w:fill="FDFDFD"/>
        </w:rPr>
        <w:t xml:space="preserve">ФОРМИРОВАНИЕ ЗДОРОВОГО ОБРАЗА ЖИЗНИ СТУДЕНТОВ </w:t>
      </w:r>
    </w:p>
    <w:p w:rsidR="003F3206" w:rsidRPr="003F0A0B" w:rsidRDefault="003F3206" w:rsidP="00F97656">
      <w:pPr>
        <w:shd w:val="clear" w:color="auto" w:fill="FFFFFF"/>
        <w:spacing w:after="0" w:line="240" w:lineRule="auto"/>
        <w:jc w:val="center"/>
        <w:rPr>
          <w:rFonts w:ascii="Times New Roman" w:hAnsi="Times New Roman"/>
          <w:b/>
          <w:color w:val="333333"/>
          <w:shd w:val="clear" w:color="auto" w:fill="FDFDFD"/>
        </w:rPr>
      </w:pPr>
    </w:p>
    <w:p w:rsidR="003F3206" w:rsidRDefault="003F3206" w:rsidP="00F97656">
      <w:pPr>
        <w:widowControl w:val="0"/>
        <w:autoSpaceDE w:val="0"/>
        <w:autoSpaceDN w:val="0"/>
        <w:adjustRightInd w:val="0"/>
        <w:spacing w:after="0" w:line="240" w:lineRule="auto"/>
        <w:ind w:firstLine="425"/>
        <w:jc w:val="both"/>
        <w:rPr>
          <w:rFonts w:ascii="Times New Roman" w:hAnsi="Times New Roman"/>
        </w:rPr>
      </w:pPr>
      <w:r>
        <w:rPr>
          <w:rFonts w:ascii="Times New Roman" w:hAnsi="Times New Roman"/>
        </w:rPr>
        <w:t xml:space="preserve">Сегодняшние студенты – это те, кто будет управлять нашей страны в будущем, те, кто будет работать для ее процветания, защищать ее независимось, прославлять ее в научной или культурной сфере. А достижение всех этих высоких целей невозможно без сильного духа и тела. Поэтому сегодня все более актуальными для студентов являются вопросы </w:t>
      </w:r>
      <w:r w:rsidRPr="000D1AEE">
        <w:rPr>
          <w:rFonts w:ascii="Times New Roman" w:hAnsi="Times New Roman"/>
        </w:rPr>
        <w:t xml:space="preserve">сохранение и укрепление собственного здоровья. </w:t>
      </w:r>
    </w:p>
    <w:p w:rsidR="003F3206" w:rsidRPr="000D1AEE" w:rsidRDefault="003F3206" w:rsidP="00F97656">
      <w:pPr>
        <w:widowControl w:val="0"/>
        <w:autoSpaceDE w:val="0"/>
        <w:autoSpaceDN w:val="0"/>
        <w:adjustRightInd w:val="0"/>
        <w:spacing w:after="0" w:line="240" w:lineRule="auto"/>
        <w:ind w:firstLine="425"/>
        <w:jc w:val="both"/>
        <w:rPr>
          <w:rFonts w:ascii="Times New Roman" w:hAnsi="Times New Roman"/>
        </w:rPr>
      </w:pPr>
      <w:r w:rsidRPr="000D1AEE">
        <w:rPr>
          <w:rFonts w:ascii="Times New Roman" w:hAnsi="Times New Roman"/>
        </w:rPr>
        <w:t>Сохранить здоровье молодого поколения — одна из важнейших социальных задач общества. Чтобы подготовить высококвалифицированных специалистов необходимо укреплять и формировать здоровый образ жизни, способствовать работоспособно</w:t>
      </w:r>
      <w:r>
        <w:rPr>
          <w:rFonts w:ascii="Times New Roman" w:hAnsi="Times New Roman"/>
        </w:rPr>
        <w:t xml:space="preserve">сти студенческой молодежи, которая наиболее подвержена отрицательному воздействиюфизической и психологической </w:t>
      </w:r>
      <w:r w:rsidRPr="000D1AEE">
        <w:rPr>
          <w:rFonts w:ascii="Times New Roman" w:hAnsi="Times New Roman"/>
        </w:rPr>
        <w:t>окружающей среды, так как физическое и умственное становление совпадает с периодом адаптации к новым, изменившимся для них условиям жизни, обучения, высоким умственным нагрузкам.</w:t>
      </w:r>
    </w:p>
    <w:p w:rsidR="003F3206" w:rsidRPr="000D1AEE" w:rsidRDefault="003F3206" w:rsidP="00F97656">
      <w:pPr>
        <w:widowControl w:val="0"/>
        <w:autoSpaceDE w:val="0"/>
        <w:autoSpaceDN w:val="0"/>
        <w:adjustRightInd w:val="0"/>
        <w:spacing w:after="0" w:line="240" w:lineRule="auto"/>
        <w:ind w:firstLine="425"/>
        <w:jc w:val="both"/>
        <w:rPr>
          <w:rFonts w:ascii="Times New Roman" w:hAnsi="Times New Roman"/>
        </w:rPr>
      </w:pPr>
      <w:r>
        <w:rPr>
          <w:rFonts w:ascii="Times New Roman" w:hAnsi="Times New Roman"/>
        </w:rPr>
        <w:t xml:space="preserve">Понятие </w:t>
      </w:r>
      <w:r w:rsidR="00175885">
        <w:rPr>
          <w:rFonts w:ascii="Times New Roman" w:hAnsi="Times New Roman"/>
        </w:rPr>
        <w:t>«</w:t>
      </w:r>
      <w:r>
        <w:rPr>
          <w:rFonts w:ascii="Times New Roman" w:hAnsi="Times New Roman"/>
        </w:rPr>
        <w:t>з</w:t>
      </w:r>
      <w:r w:rsidRPr="000D1AEE">
        <w:rPr>
          <w:rFonts w:ascii="Times New Roman" w:hAnsi="Times New Roman"/>
        </w:rPr>
        <w:t>доровый образ жизни</w:t>
      </w:r>
      <w:r w:rsidR="00175885">
        <w:rPr>
          <w:rFonts w:ascii="Times New Roman" w:hAnsi="Times New Roman"/>
        </w:rPr>
        <w:t>»</w:t>
      </w:r>
      <w:r>
        <w:rPr>
          <w:rFonts w:ascii="Times New Roman" w:hAnsi="Times New Roman"/>
        </w:rPr>
        <w:t xml:space="preserve"> для каждого человека индивидуально, однако включает</w:t>
      </w:r>
      <w:r w:rsidRPr="000D1AEE">
        <w:rPr>
          <w:rFonts w:ascii="Times New Roman" w:hAnsi="Times New Roman"/>
        </w:rPr>
        <w:t xml:space="preserve"> в себя следующие главные компоненты: правильный режим труда и отдыха, отсутствие вредных привычек, достаточную двигательную активность, личную гигиену, закаливание, духовность, рациональное питание и др.</w:t>
      </w:r>
    </w:p>
    <w:p w:rsidR="003F3206" w:rsidRPr="000D1AEE" w:rsidRDefault="003F3206" w:rsidP="00F97656">
      <w:pPr>
        <w:widowControl w:val="0"/>
        <w:autoSpaceDE w:val="0"/>
        <w:autoSpaceDN w:val="0"/>
        <w:adjustRightInd w:val="0"/>
        <w:spacing w:after="0" w:line="240" w:lineRule="auto"/>
        <w:ind w:firstLine="425"/>
        <w:jc w:val="both"/>
        <w:rPr>
          <w:rFonts w:ascii="Times New Roman" w:hAnsi="Times New Roman"/>
        </w:rPr>
      </w:pPr>
      <w:r w:rsidRPr="000D1AEE">
        <w:rPr>
          <w:rFonts w:ascii="Times New Roman" w:hAnsi="Times New Roman"/>
        </w:rPr>
        <w:t xml:space="preserve">Правильный режим труда и отдыха — важнейший элемент здорового образа жизни. Режим дня — это основа жизнедеятельности каждого человека, поэтому он должен быть индивидуальным в зависимости от </w:t>
      </w:r>
      <w:r>
        <w:rPr>
          <w:rFonts w:ascii="Times New Roman" w:hAnsi="Times New Roman"/>
        </w:rPr>
        <w:t xml:space="preserve">индивидуальных особенностей организма, </w:t>
      </w:r>
      <w:r w:rsidRPr="000D1AEE">
        <w:rPr>
          <w:rFonts w:ascii="Times New Roman" w:hAnsi="Times New Roman"/>
        </w:rPr>
        <w:t xml:space="preserve">состояния здоровья, уровня работоспособности, интересов и склонностей. </w:t>
      </w:r>
    </w:p>
    <w:p w:rsidR="003F3206" w:rsidRPr="000D1AEE" w:rsidRDefault="003F3206" w:rsidP="00F97656">
      <w:pPr>
        <w:widowControl w:val="0"/>
        <w:autoSpaceDE w:val="0"/>
        <w:autoSpaceDN w:val="0"/>
        <w:adjustRightInd w:val="0"/>
        <w:spacing w:after="0" w:line="240" w:lineRule="auto"/>
        <w:ind w:firstLine="425"/>
        <w:jc w:val="both"/>
        <w:rPr>
          <w:rFonts w:ascii="Times New Roman" w:hAnsi="Times New Roman"/>
        </w:rPr>
      </w:pPr>
      <w:r w:rsidRPr="000D1AEE">
        <w:rPr>
          <w:rFonts w:ascii="Times New Roman" w:hAnsi="Times New Roman"/>
        </w:rPr>
        <w:t>Курение и злоупотребление алкоголем являются основными и самыми распространенными вредными привычки среди молодежи. Самый распространенный порок — курение. Ученые доказали, что только из-за курения снижается восприятие учебного материала. Курение очень часто явля</w:t>
      </w:r>
      <w:r w:rsidRPr="000D1AEE">
        <w:rPr>
          <w:rFonts w:ascii="Times New Roman" w:hAnsi="Times New Roman"/>
        </w:rPr>
        <w:lastRenderedPageBreak/>
        <w:t xml:space="preserve">ется причиной возникновения опухолей полости рта, гортани, бронхов и легких. Постоянное и длительное курение приводит к </w:t>
      </w:r>
      <w:r>
        <w:rPr>
          <w:rFonts w:ascii="Times New Roman" w:hAnsi="Times New Roman"/>
        </w:rPr>
        <w:t xml:space="preserve">замедлению умственного и физического развития, а также к </w:t>
      </w:r>
      <w:r w:rsidRPr="000D1AEE">
        <w:rPr>
          <w:rFonts w:ascii="Times New Roman" w:hAnsi="Times New Roman"/>
        </w:rPr>
        <w:t>преждевременному старению. Еще одна распространенная вредная привычка это — алкоголизм. При частом употреблении алкоголя</w:t>
      </w:r>
      <w:r>
        <w:rPr>
          <w:rFonts w:ascii="Times New Roman" w:hAnsi="Times New Roman"/>
        </w:rPr>
        <w:t>, особенно у детей и подростков</w:t>
      </w:r>
      <w:r w:rsidRPr="000D1AEE">
        <w:rPr>
          <w:rFonts w:ascii="Times New Roman" w:hAnsi="Times New Roman"/>
        </w:rPr>
        <w:t xml:space="preserve"> нарушается деятельность центральной и периферической нервной сис</w:t>
      </w:r>
      <w:r>
        <w:rPr>
          <w:rFonts w:ascii="Times New Roman" w:hAnsi="Times New Roman"/>
        </w:rPr>
        <w:t xml:space="preserve">темы, а также </w:t>
      </w:r>
      <w:r w:rsidRPr="000D1AEE">
        <w:rPr>
          <w:rFonts w:ascii="Times New Roman" w:hAnsi="Times New Roman"/>
        </w:rPr>
        <w:t>функ</w:t>
      </w:r>
      <w:r>
        <w:rPr>
          <w:rFonts w:ascii="Times New Roman" w:hAnsi="Times New Roman"/>
        </w:rPr>
        <w:t>ционирование</w:t>
      </w:r>
      <w:r w:rsidRPr="000D1AEE">
        <w:rPr>
          <w:rFonts w:ascii="Times New Roman" w:hAnsi="Times New Roman"/>
        </w:rPr>
        <w:t xml:space="preserve"> некоторых внутренних органов.</w:t>
      </w:r>
    </w:p>
    <w:p w:rsidR="003F3206" w:rsidRPr="000D1AEE" w:rsidRDefault="003F3206" w:rsidP="00F97656">
      <w:pPr>
        <w:widowControl w:val="0"/>
        <w:autoSpaceDE w:val="0"/>
        <w:autoSpaceDN w:val="0"/>
        <w:adjustRightInd w:val="0"/>
        <w:spacing w:after="0" w:line="240" w:lineRule="auto"/>
        <w:ind w:firstLine="425"/>
        <w:jc w:val="both"/>
        <w:rPr>
          <w:rFonts w:ascii="Times New Roman" w:hAnsi="Times New Roman"/>
        </w:rPr>
      </w:pPr>
      <w:r w:rsidRPr="000D1AEE">
        <w:rPr>
          <w:rFonts w:ascii="Times New Roman" w:hAnsi="Times New Roman"/>
        </w:rPr>
        <w:t xml:space="preserve">Не менее важным составляющим здорового образа жизни является правильное питание. Рациональное питание — это физиологически полноценное питание здоровых людей с учетом их пола, возраста, характера труда, климатических условий жизни. </w:t>
      </w:r>
    </w:p>
    <w:p w:rsidR="003F3206" w:rsidRPr="000D1AEE" w:rsidRDefault="003F3206" w:rsidP="00F97656">
      <w:pPr>
        <w:widowControl w:val="0"/>
        <w:autoSpaceDE w:val="0"/>
        <w:autoSpaceDN w:val="0"/>
        <w:adjustRightInd w:val="0"/>
        <w:spacing w:after="0" w:line="240" w:lineRule="auto"/>
        <w:ind w:firstLine="425"/>
        <w:jc w:val="both"/>
        <w:rPr>
          <w:rFonts w:ascii="Times New Roman" w:hAnsi="Times New Roman"/>
        </w:rPr>
      </w:pPr>
      <w:r w:rsidRPr="000D1AEE">
        <w:rPr>
          <w:rFonts w:ascii="Times New Roman" w:hAnsi="Times New Roman"/>
        </w:rPr>
        <w:t>Основу оптимального двигательного режима составляют регулярные занятия физическими упражнениями и спортом. Главными свойствами, характеризующими физическое развитие человекаявляются сила, быстрота, ловкость, гибкость и выносливость, улучшение каждого из этих свойств так же способствует укреплению здоровья.</w:t>
      </w:r>
    </w:p>
    <w:p w:rsidR="003F3206" w:rsidRPr="000D1AEE" w:rsidRDefault="003F3206" w:rsidP="00F97656">
      <w:pPr>
        <w:widowControl w:val="0"/>
        <w:autoSpaceDE w:val="0"/>
        <w:autoSpaceDN w:val="0"/>
        <w:adjustRightInd w:val="0"/>
        <w:spacing w:after="0" w:line="240" w:lineRule="auto"/>
        <w:ind w:firstLine="425"/>
        <w:jc w:val="both"/>
        <w:rPr>
          <w:rFonts w:ascii="Times New Roman" w:hAnsi="Times New Roman"/>
        </w:rPr>
      </w:pPr>
      <w:r w:rsidRPr="000D1AEE">
        <w:rPr>
          <w:rFonts w:ascii="Times New Roman" w:hAnsi="Times New Roman"/>
        </w:rPr>
        <w:t>В основе здорового образа жизни находятся биологические и социальные принципы.</w:t>
      </w:r>
    </w:p>
    <w:p w:rsidR="003F3206" w:rsidRDefault="003F3206" w:rsidP="00F97656">
      <w:pPr>
        <w:widowControl w:val="0"/>
        <w:autoSpaceDE w:val="0"/>
        <w:autoSpaceDN w:val="0"/>
        <w:adjustRightInd w:val="0"/>
        <w:spacing w:after="0" w:line="240" w:lineRule="auto"/>
        <w:ind w:firstLine="425"/>
        <w:jc w:val="both"/>
        <w:rPr>
          <w:rFonts w:ascii="Times New Roman" w:eastAsia="Malgun Gothic" w:hAnsi="Times New Roman"/>
        </w:rPr>
      </w:pPr>
      <w:r w:rsidRPr="000D1AEE">
        <w:rPr>
          <w:rFonts w:ascii="Times New Roman" w:hAnsi="Times New Roman"/>
        </w:rPr>
        <w:t>К</w:t>
      </w:r>
      <w:r w:rsidRPr="000D1AEE">
        <w:rPr>
          <w:rFonts w:ascii="Times New Roman" w:eastAsia="Malgun Gothic" w:hAnsi="Times New Roman"/>
        </w:rPr>
        <w:t xml:space="preserve"> биологическим относятся:</w:t>
      </w:r>
    </w:p>
    <w:p w:rsidR="003F3206" w:rsidRDefault="003F3206" w:rsidP="00F97656">
      <w:pPr>
        <w:widowControl w:val="0"/>
        <w:numPr>
          <w:ilvl w:val="0"/>
          <w:numId w:val="82"/>
        </w:numPr>
        <w:autoSpaceDE w:val="0"/>
        <w:autoSpaceDN w:val="0"/>
        <w:adjustRightInd w:val="0"/>
        <w:spacing w:after="0" w:line="240" w:lineRule="auto"/>
        <w:ind w:left="0" w:firstLine="425"/>
        <w:rPr>
          <w:rFonts w:ascii="Times New Roman" w:eastAsia="Malgun Gothic" w:hAnsi="Times New Roman"/>
        </w:rPr>
      </w:pPr>
      <w:r w:rsidRPr="000D1AEE">
        <w:rPr>
          <w:rFonts w:ascii="Times New Roman" w:eastAsia="Malgun Gothic" w:hAnsi="Times New Roman"/>
        </w:rPr>
        <w:t xml:space="preserve">образ </w:t>
      </w:r>
      <w:r w:rsidRPr="000D1AEE">
        <w:rPr>
          <w:rFonts w:ascii="Times New Roman" w:eastAsia="Malgun Gothic" w:hAnsi="Times New Roman"/>
          <w:lang w:val="ko-KR"/>
        </w:rPr>
        <w:t xml:space="preserve">жизни </w:t>
      </w:r>
      <w:r>
        <w:rPr>
          <w:rFonts w:ascii="Times New Roman" w:eastAsia="Malgun Gothic" w:hAnsi="Times New Roman"/>
        </w:rPr>
        <w:t>должен соответствовать</w:t>
      </w:r>
      <w:r>
        <w:rPr>
          <w:rFonts w:ascii="Times New Roman" w:eastAsia="Malgun Gothic" w:hAnsi="Times New Roman"/>
          <w:lang w:val="ko-KR"/>
        </w:rPr>
        <w:t>возраст</w:t>
      </w:r>
      <w:r>
        <w:rPr>
          <w:rFonts w:ascii="Times New Roman" w:eastAsia="Malgun Gothic" w:hAnsi="Times New Roman"/>
        </w:rPr>
        <w:t>у</w:t>
      </w:r>
      <w:r w:rsidRPr="000D1AEE">
        <w:rPr>
          <w:rFonts w:ascii="Times New Roman" w:eastAsia="Malgun Gothic" w:hAnsi="Times New Roman"/>
        </w:rPr>
        <w:t>,</w:t>
      </w:r>
    </w:p>
    <w:p w:rsidR="003F3206" w:rsidRDefault="003F3206" w:rsidP="00F97656">
      <w:pPr>
        <w:widowControl w:val="0"/>
        <w:numPr>
          <w:ilvl w:val="0"/>
          <w:numId w:val="82"/>
        </w:numPr>
        <w:autoSpaceDE w:val="0"/>
        <w:autoSpaceDN w:val="0"/>
        <w:adjustRightInd w:val="0"/>
        <w:spacing w:after="0" w:line="240" w:lineRule="auto"/>
        <w:ind w:left="0" w:firstLine="425"/>
        <w:rPr>
          <w:rFonts w:ascii="Times New Roman" w:eastAsia="Malgun Gothic" w:hAnsi="Times New Roman"/>
        </w:rPr>
      </w:pPr>
      <w:r w:rsidRPr="000D1AEE">
        <w:rPr>
          <w:rFonts w:ascii="Times New Roman" w:eastAsia="Malgun Gothic" w:hAnsi="Times New Roman"/>
          <w:lang w:val="ko-KR"/>
        </w:rPr>
        <w:t xml:space="preserve">образ </w:t>
      </w:r>
      <w:r w:rsidRPr="000D1AEE">
        <w:rPr>
          <w:rFonts w:ascii="Times New Roman" w:eastAsia="Malgun Gothic" w:hAnsi="Times New Roman"/>
        </w:rPr>
        <w:t xml:space="preserve">жизни </w:t>
      </w:r>
      <w:r>
        <w:rPr>
          <w:rFonts w:ascii="Times New Roman" w:eastAsia="Malgun Gothic" w:hAnsi="Times New Roman"/>
          <w:lang w:val="ko-KR"/>
        </w:rPr>
        <w:t xml:space="preserve">должен </w:t>
      </w:r>
      <w:r>
        <w:rPr>
          <w:rFonts w:ascii="Times New Roman" w:eastAsia="Malgun Gothic" w:hAnsi="Times New Roman"/>
        </w:rPr>
        <w:t xml:space="preserve">полностью </w:t>
      </w:r>
      <w:r>
        <w:rPr>
          <w:rFonts w:ascii="Times New Roman" w:eastAsia="Malgun Gothic" w:hAnsi="Times New Roman"/>
          <w:lang w:val="ko-KR"/>
        </w:rPr>
        <w:t>обеспеч</w:t>
      </w:r>
      <w:r>
        <w:rPr>
          <w:rFonts w:ascii="Times New Roman" w:eastAsia="Malgun Gothic" w:hAnsi="Times New Roman"/>
        </w:rPr>
        <w:t>иваться энергией</w:t>
      </w:r>
      <w:r w:rsidRPr="000D1AEE">
        <w:rPr>
          <w:rFonts w:ascii="Times New Roman" w:eastAsia="Malgun Gothic" w:hAnsi="Times New Roman"/>
        </w:rPr>
        <w:t xml:space="preserve">, </w:t>
      </w:r>
    </w:p>
    <w:p w:rsidR="003F3206" w:rsidRDefault="003F3206" w:rsidP="00F97656">
      <w:pPr>
        <w:widowControl w:val="0"/>
        <w:numPr>
          <w:ilvl w:val="0"/>
          <w:numId w:val="82"/>
        </w:numPr>
        <w:autoSpaceDE w:val="0"/>
        <w:autoSpaceDN w:val="0"/>
        <w:adjustRightInd w:val="0"/>
        <w:spacing w:after="0" w:line="240" w:lineRule="auto"/>
        <w:ind w:left="0" w:firstLine="425"/>
        <w:rPr>
          <w:rFonts w:ascii="Times New Roman" w:eastAsia="Malgun Gothic" w:hAnsi="Times New Roman"/>
        </w:rPr>
      </w:pPr>
      <w:r>
        <w:rPr>
          <w:rFonts w:ascii="Times New Roman" w:eastAsia="Malgun Gothic" w:hAnsi="Times New Roman"/>
        </w:rPr>
        <w:t>образ жизни должен способствовать укреплению организма</w:t>
      </w:r>
      <w:r w:rsidRPr="000D1AEE">
        <w:rPr>
          <w:rFonts w:ascii="Times New Roman" w:eastAsia="Malgun Gothic" w:hAnsi="Times New Roman"/>
        </w:rPr>
        <w:t xml:space="preserve">, </w:t>
      </w:r>
    </w:p>
    <w:p w:rsidR="003F3206" w:rsidRDefault="003F3206" w:rsidP="00F97656">
      <w:pPr>
        <w:widowControl w:val="0"/>
        <w:numPr>
          <w:ilvl w:val="0"/>
          <w:numId w:val="82"/>
        </w:numPr>
        <w:autoSpaceDE w:val="0"/>
        <w:autoSpaceDN w:val="0"/>
        <w:adjustRightInd w:val="0"/>
        <w:spacing w:after="0" w:line="240" w:lineRule="auto"/>
        <w:ind w:left="0" w:firstLine="425"/>
        <w:rPr>
          <w:rFonts w:ascii="Times New Roman" w:eastAsia="Malgun Gothic" w:hAnsi="Times New Roman"/>
        </w:rPr>
      </w:pPr>
      <w:r w:rsidRPr="000D1AEE">
        <w:rPr>
          <w:rFonts w:ascii="Times New Roman" w:eastAsia="Malgun Gothic" w:hAnsi="Times New Roman"/>
        </w:rPr>
        <w:t xml:space="preserve">образ жизни должен быть ритмичным, </w:t>
      </w:r>
    </w:p>
    <w:p w:rsidR="003F3206" w:rsidRDefault="003F3206" w:rsidP="00F97656">
      <w:pPr>
        <w:widowControl w:val="0"/>
        <w:numPr>
          <w:ilvl w:val="0"/>
          <w:numId w:val="82"/>
        </w:numPr>
        <w:autoSpaceDE w:val="0"/>
        <w:autoSpaceDN w:val="0"/>
        <w:adjustRightInd w:val="0"/>
        <w:spacing w:after="0" w:line="240" w:lineRule="auto"/>
        <w:ind w:left="0" w:firstLine="425"/>
        <w:rPr>
          <w:rFonts w:ascii="Times New Roman" w:eastAsia="Malgun Gothic" w:hAnsi="Times New Roman"/>
        </w:rPr>
      </w:pPr>
      <w:r w:rsidRPr="000D1AEE">
        <w:rPr>
          <w:rFonts w:ascii="Times New Roman" w:eastAsia="Malgun Gothic" w:hAnsi="Times New Roman"/>
        </w:rPr>
        <w:t>об</w:t>
      </w:r>
      <w:r>
        <w:rPr>
          <w:rFonts w:ascii="Times New Roman" w:eastAsia="Malgun Gothic" w:hAnsi="Times New Roman"/>
        </w:rPr>
        <w:t>раз жизни должен исключать излишества в еде, комфорте, работе</w:t>
      </w:r>
      <w:r w:rsidRPr="000D1AEE">
        <w:rPr>
          <w:rFonts w:ascii="Times New Roman" w:eastAsia="Malgun Gothic" w:hAnsi="Times New Roman"/>
        </w:rPr>
        <w:t>.</w:t>
      </w:r>
    </w:p>
    <w:p w:rsidR="003F3206" w:rsidRDefault="003F3206" w:rsidP="00F97656">
      <w:pPr>
        <w:widowControl w:val="0"/>
        <w:autoSpaceDE w:val="0"/>
        <w:autoSpaceDN w:val="0"/>
        <w:adjustRightInd w:val="0"/>
        <w:spacing w:after="0" w:line="240" w:lineRule="auto"/>
        <w:ind w:firstLine="425"/>
        <w:jc w:val="both"/>
        <w:rPr>
          <w:rFonts w:ascii="Times New Roman" w:eastAsia="Malgun Gothic" w:hAnsi="Times New Roman"/>
        </w:rPr>
      </w:pPr>
      <w:r w:rsidRPr="000D1AEE">
        <w:rPr>
          <w:rFonts w:ascii="Times New Roman" w:eastAsia="Malgun Gothic" w:hAnsi="Times New Roman"/>
        </w:rPr>
        <w:t xml:space="preserve"> Социальные принципы: </w:t>
      </w:r>
    </w:p>
    <w:p w:rsidR="003F3206" w:rsidRDefault="003F3206" w:rsidP="00F97656">
      <w:pPr>
        <w:widowControl w:val="0"/>
        <w:numPr>
          <w:ilvl w:val="0"/>
          <w:numId w:val="83"/>
        </w:numPr>
        <w:autoSpaceDE w:val="0"/>
        <w:autoSpaceDN w:val="0"/>
        <w:adjustRightInd w:val="0"/>
        <w:spacing w:after="0" w:line="240" w:lineRule="auto"/>
        <w:ind w:left="0" w:firstLine="425"/>
        <w:jc w:val="both"/>
        <w:rPr>
          <w:rFonts w:ascii="Times New Roman" w:eastAsia="Malgun Gothic" w:hAnsi="Times New Roman"/>
        </w:rPr>
      </w:pPr>
      <w:r w:rsidRPr="000D1AEE">
        <w:rPr>
          <w:rFonts w:ascii="Times New Roman" w:eastAsia="Malgun Gothic" w:hAnsi="Times New Roman"/>
        </w:rPr>
        <w:t>образ жизни должен быть эстетическим,</w:t>
      </w:r>
    </w:p>
    <w:p w:rsidR="003F3206" w:rsidRDefault="003F3206" w:rsidP="00F97656">
      <w:pPr>
        <w:widowControl w:val="0"/>
        <w:numPr>
          <w:ilvl w:val="0"/>
          <w:numId w:val="83"/>
        </w:numPr>
        <w:autoSpaceDE w:val="0"/>
        <w:autoSpaceDN w:val="0"/>
        <w:adjustRightInd w:val="0"/>
        <w:spacing w:after="0" w:line="240" w:lineRule="auto"/>
        <w:ind w:left="0" w:firstLine="425"/>
        <w:jc w:val="both"/>
        <w:rPr>
          <w:rFonts w:ascii="Times New Roman" w:eastAsia="Malgun Gothic" w:hAnsi="Times New Roman"/>
        </w:rPr>
      </w:pPr>
      <w:r w:rsidRPr="000D1AEE">
        <w:rPr>
          <w:rFonts w:ascii="Times New Roman" w:eastAsia="Malgun Gothic" w:hAnsi="Times New Roman"/>
        </w:rPr>
        <w:t xml:space="preserve">образ жизни должен </w:t>
      </w:r>
      <w:r>
        <w:rPr>
          <w:rFonts w:ascii="Times New Roman" w:eastAsia="Malgun Gothic" w:hAnsi="Times New Roman"/>
        </w:rPr>
        <w:t>быть нравоучительным и</w:t>
      </w:r>
      <w:r w:rsidRPr="000D1AEE">
        <w:rPr>
          <w:rFonts w:ascii="Times New Roman" w:eastAsia="Malgun Gothic" w:hAnsi="Times New Roman"/>
        </w:rPr>
        <w:t xml:space="preserve"> моральным, </w:t>
      </w:r>
    </w:p>
    <w:p w:rsidR="003F3206" w:rsidRDefault="003F3206" w:rsidP="00F97656">
      <w:pPr>
        <w:widowControl w:val="0"/>
        <w:numPr>
          <w:ilvl w:val="0"/>
          <w:numId w:val="83"/>
        </w:numPr>
        <w:autoSpaceDE w:val="0"/>
        <w:autoSpaceDN w:val="0"/>
        <w:adjustRightInd w:val="0"/>
        <w:spacing w:after="0" w:line="240" w:lineRule="auto"/>
        <w:ind w:left="0" w:firstLine="425"/>
        <w:jc w:val="both"/>
        <w:rPr>
          <w:rFonts w:ascii="Times New Roman" w:eastAsia="Malgun Gothic" w:hAnsi="Times New Roman"/>
        </w:rPr>
      </w:pPr>
      <w:r w:rsidRPr="000D1AEE">
        <w:rPr>
          <w:rFonts w:ascii="Times New Roman" w:eastAsia="Malgun Gothic" w:hAnsi="Times New Roman"/>
        </w:rPr>
        <w:t xml:space="preserve">образ жизни должен быть волевым, </w:t>
      </w:r>
    </w:p>
    <w:p w:rsidR="003F3206" w:rsidRPr="000D1AEE" w:rsidRDefault="003F3206" w:rsidP="00F97656">
      <w:pPr>
        <w:widowControl w:val="0"/>
        <w:numPr>
          <w:ilvl w:val="0"/>
          <w:numId w:val="83"/>
        </w:numPr>
        <w:autoSpaceDE w:val="0"/>
        <w:autoSpaceDN w:val="0"/>
        <w:adjustRightInd w:val="0"/>
        <w:spacing w:after="0" w:line="240" w:lineRule="auto"/>
        <w:ind w:left="0" w:firstLine="425"/>
        <w:jc w:val="both"/>
        <w:rPr>
          <w:rFonts w:ascii="Times New Roman" w:eastAsia="Malgun Gothic" w:hAnsi="Times New Roman"/>
        </w:rPr>
      </w:pPr>
      <w:r>
        <w:rPr>
          <w:rFonts w:ascii="Times New Roman" w:eastAsia="Malgun Gothic" w:hAnsi="Times New Roman"/>
        </w:rPr>
        <w:t>образ жизни должен основываться на</w:t>
      </w:r>
      <w:r w:rsidRPr="000D1AEE">
        <w:rPr>
          <w:rFonts w:ascii="Times New Roman" w:eastAsia="Malgun Gothic" w:hAnsi="Times New Roman"/>
        </w:rPr>
        <w:t xml:space="preserve"> само</w:t>
      </w:r>
      <w:r>
        <w:rPr>
          <w:rFonts w:ascii="Times New Roman" w:eastAsia="Malgun Gothic" w:hAnsi="Times New Roman"/>
        </w:rPr>
        <w:t>ограничениях</w:t>
      </w:r>
      <w:r w:rsidRPr="000D1AEE">
        <w:rPr>
          <w:rFonts w:ascii="Times New Roman" w:eastAsia="Malgun Gothic" w:hAnsi="Times New Roman"/>
        </w:rPr>
        <w:t>.</w:t>
      </w:r>
    </w:p>
    <w:p w:rsidR="003F3206" w:rsidRPr="000D1AEE" w:rsidRDefault="003F3206" w:rsidP="00F97656">
      <w:pPr>
        <w:widowControl w:val="0"/>
        <w:autoSpaceDE w:val="0"/>
        <w:autoSpaceDN w:val="0"/>
        <w:adjustRightInd w:val="0"/>
        <w:spacing w:after="0" w:line="240" w:lineRule="auto"/>
        <w:ind w:firstLine="425"/>
        <w:jc w:val="both"/>
        <w:rPr>
          <w:rFonts w:ascii="Times New Roman" w:eastAsia="Malgun Gothic" w:hAnsi="Times New Roman"/>
        </w:rPr>
      </w:pPr>
      <w:r w:rsidRPr="000D1AEE">
        <w:rPr>
          <w:rFonts w:ascii="Times New Roman" w:eastAsia="Malgun Gothic" w:hAnsi="Times New Roman"/>
        </w:rPr>
        <w:t xml:space="preserve">Исполнение обеих групп принципов приводит к нужному результату, что обусловлено </w:t>
      </w:r>
      <w:r>
        <w:rPr>
          <w:rFonts w:ascii="Times New Roman" w:eastAsia="Malgun Gothic" w:hAnsi="Times New Roman"/>
        </w:rPr>
        <w:t>тем</w:t>
      </w:r>
      <w:r w:rsidRPr="000D1AEE">
        <w:rPr>
          <w:rFonts w:ascii="Times New Roman" w:eastAsia="Malgun Gothic" w:hAnsi="Times New Roman"/>
        </w:rPr>
        <w:t>, что здоровь</w:t>
      </w:r>
      <w:r>
        <w:rPr>
          <w:rFonts w:ascii="Times New Roman" w:eastAsia="Malgun Gothic" w:hAnsi="Times New Roman"/>
        </w:rPr>
        <w:t>е в обществе находится на первом месте среди других</w:t>
      </w:r>
      <w:r w:rsidRPr="000D1AEE">
        <w:rPr>
          <w:rFonts w:ascii="Times New Roman" w:eastAsia="Malgun Gothic" w:hAnsi="Times New Roman"/>
        </w:rPr>
        <w:t xml:space="preserve"> человеческих потребностей.</w:t>
      </w:r>
    </w:p>
    <w:p w:rsidR="003F3206" w:rsidRPr="000D1AEE" w:rsidRDefault="003F3206" w:rsidP="00F97656">
      <w:pPr>
        <w:widowControl w:val="0"/>
        <w:autoSpaceDE w:val="0"/>
        <w:autoSpaceDN w:val="0"/>
        <w:adjustRightInd w:val="0"/>
        <w:spacing w:after="0" w:line="240" w:lineRule="auto"/>
        <w:ind w:firstLine="425"/>
        <w:jc w:val="both"/>
        <w:rPr>
          <w:rFonts w:ascii="Times New Roman" w:eastAsia="Malgun Gothic" w:hAnsi="Times New Roman"/>
        </w:rPr>
      </w:pPr>
      <w:r w:rsidRPr="000D1AEE">
        <w:rPr>
          <w:rFonts w:ascii="Times New Roman" w:eastAsia="Malgun Gothic" w:hAnsi="Times New Roman"/>
        </w:rPr>
        <w:t>Студенты — это составная частью молодежи, представляющая собой индивидуальную соци</w:t>
      </w:r>
      <w:r w:rsidR="006717FF">
        <w:rPr>
          <w:rFonts w:ascii="Times New Roman" w:eastAsia="Malgun Gothic" w:hAnsi="Times New Roman"/>
        </w:rPr>
        <w:t>альную группу и отличающие</w:t>
      </w:r>
      <w:r w:rsidRPr="000D1AEE">
        <w:rPr>
          <w:rFonts w:ascii="Times New Roman" w:eastAsia="Malgun Gothic" w:hAnsi="Times New Roman"/>
        </w:rPr>
        <w:t xml:space="preserve">ся свойственными </w:t>
      </w:r>
      <w:r w:rsidR="006717FF">
        <w:rPr>
          <w:rFonts w:ascii="Times New Roman" w:eastAsia="Malgun Gothic" w:hAnsi="Times New Roman"/>
        </w:rPr>
        <w:t>им</w:t>
      </w:r>
      <w:r w:rsidRPr="000D1AEE">
        <w:rPr>
          <w:rFonts w:ascii="Times New Roman" w:eastAsia="Malgun Gothic" w:hAnsi="Times New Roman"/>
        </w:rPr>
        <w:t xml:space="preserve"> условиями жизни, труда и быта, социальным поведением и психологией. Они относится к группе повышен</w:t>
      </w:r>
      <w:r>
        <w:rPr>
          <w:rFonts w:ascii="Times New Roman" w:eastAsia="Malgun Gothic" w:hAnsi="Times New Roman"/>
        </w:rPr>
        <w:t>ного риска, так как на бытовые</w:t>
      </w:r>
      <w:r w:rsidRPr="000D1AEE">
        <w:rPr>
          <w:rFonts w:ascii="Times New Roman" w:eastAsia="Malgun Gothic" w:hAnsi="Times New Roman"/>
        </w:rPr>
        <w:t xml:space="preserve"> проблемы студентов, как: высокая эмоциональная и умственная нагрузка, приспособления к новым условиям проживания и обучения </w:t>
      </w:r>
      <w:r>
        <w:rPr>
          <w:rFonts w:ascii="Times New Roman" w:eastAsia="Malgun Gothic" w:hAnsi="Times New Roman"/>
        </w:rPr>
        <w:t xml:space="preserve">дополнительное </w:t>
      </w:r>
      <w:r w:rsidRPr="000D1AEE">
        <w:rPr>
          <w:rFonts w:ascii="Times New Roman" w:eastAsia="Malgun Gothic" w:hAnsi="Times New Roman"/>
        </w:rPr>
        <w:t>негативное воздействие</w:t>
      </w:r>
      <w:r>
        <w:rPr>
          <w:rFonts w:ascii="Times New Roman" w:eastAsia="Malgun Gothic" w:hAnsi="Times New Roman"/>
        </w:rPr>
        <w:t xml:space="preserve"> оказывают и психологические проблемы: поиск своего места в жизни, выстраивание личных и социальных связей</w:t>
      </w:r>
      <w:r w:rsidRPr="000D1AEE">
        <w:rPr>
          <w:rFonts w:ascii="Times New Roman" w:eastAsia="Malgun Gothic" w:hAnsi="Times New Roman"/>
        </w:rPr>
        <w:t xml:space="preserve">. </w:t>
      </w:r>
    </w:p>
    <w:p w:rsidR="003F3206" w:rsidRPr="000D1AEE" w:rsidRDefault="003F3206" w:rsidP="00F97656">
      <w:pPr>
        <w:widowControl w:val="0"/>
        <w:autoSpaceDE w:val="0"/>
        <w:autoSpaceDN w:val="0"/>
        <w:adjustRightInd w:val="0"/>
        <w:spacing w:after="0" w:line="240" w:lineRule="auto"/>
        <w:ind w:firstLine="425"/>
        <w:jc w:val="both"/>
        <w:rPr>
          <w:rFonts w:ascii="Times New Roman" w:eastAsia="Malgun Gothic" w:hAnsi="Times New Roman"/>
        </w:rPr>
      </w:pPr>
      <w:r w:rsidRPr="000D1AEE">
        <w:rPr>
          <w:rFonts w:ascii="Times New Roman" w:eastAsia="Malgun Gothic" w:hAnsi="Times New Roman"/>
        </w:rPr>
        <w:t xml:space="preserve">Проблема формирования здорового образа жизни студенческой молодежи многогранна. </w:t>
      </w:r>
      <w:r>
        <w:rPr>
          <w:rFonts w:ascii="Times New Roman" w:eastAsia="Malgun Gothic" w:hAnsi="Times New Roman"/>
        </w:rPr>
        <w:t>Все еще многие представители м</w:t>
      </w:r>
      <w:r w:rsidRPr="000D1AEE">
        <w:rPr>
          <w:rFonts w:ascii="Times New Roman" w:eastAsia="Malgun Gothic" w:hAnsi="Times New Roman"/>
        </w:rPr>
        <w:t>оло</w:t>
      </w:r>
      <w:r>
        <w:rPr>
          <w:rFonts w:ascii="Times New Roman" w:eastAsia="Malgun Gothic" w:hAnsi="Times New Roman"/>
        </w:rPr>
        <w:t>дого поколения</w:t>
      </w:r>
      <w:r w:rsidR="006717FF">
        <w:rPr>
          <w:rFonts w:ascii="Times New Roman" w:eastAsia="Malgun Gothic" w:hAnsi="Times New Roman"/>
        </w:rPr>
        <w:t>, обучающи</w:t>
      </w:r>
      <w:r w:rsidRPr="000D1AEE">
        <w:rPr>
          <w:rFonts w:ascii="Times New Roman" w:eastAsia="Malgun Gothic" w:hAnsi="Times New Roman"/>
        </w:rPr>
        <w:t xml:space="preserve">еся в </w:t>
      </w:r>
      <w:r>
        <w:rPr>
          <w:rFonts w:ascii="Times New Roman" w:eastAsia="Malgun Gothic" w:hAnsi="Times New Roman"/>
        </w:rPr>
        <w:t>высших и средних профессиональных учебных заведениях, не получивших достойного воспитания в семье</w:t>
      </w:r>
      <w:r w:rsidRPr="000D1AEE">
        <w:rPr>
          <w:rFonts w:ascii="Times New Roman" w:eastAsia="Malgun Gothic" w:hAnsi="Times New Roman"/>
        </w:rPr>
        <w:t>, являются сторонниками определенного образа жизни, в котором идеалом являются сигареты, алкоголь и нарко</w:t>
      </w:r>
      <w:r>
        <w:rPr>
          <w:rFonts w:ascii="Times New Roman" w:eastAsia="Malgun Gothic" w:hAnsi="Times New Roman"/>
        </w:rPr>
        <w:t xml:space="preserve">тики. </w:t>
      </w:r>
    </w:p>
    <w:p w:rsidR="003F3206" w:rsidRPr="000D1AEE" w:rsidRDefault="003F3206" w:rsidP="00F97656">
      <w:pPr>
        <w:widowControl w:val="0"/>
        <w:autoSpaceDE w:val="0"/>
        <w:autoSpaceDN w:val="0"/>
        <w:adjustRightInd w:val="0"/>
        <w:spacing w:after="0" w:line="240" w:lineRule="auto"/>
        <w:ind w:firstLine="425"/>
        <w:jc w:val="both"/>
        <w:rPr>
          <w:rFonts w:ascii="Times New Roman" w:eastAsia="Malgun Gothic" w:hAnsi="Times New Roman"/>
        </w:rPr>
      </w:pPr>
      <w:r w:rsidRPr="000D1AEE">
        <w:rPr>
          <w:rFonts w:ascii="Times New Roman" w:eastAsia="Malgun Gothic" w:hAnsi="Times New Roman"/>
        </w:rPr>
        <w:t>В связи с этим, необходимо пропагандировать и поддерживать культуру здорового образа жизни среди молодежи</w:t>
      </w:r>
      <w:r>
        <w:rPr>
          <w:rFonts w:ascii="Times New Roman" w:eastAsia="Malgun Gothic" w:hAnsi="Times New Roman"/>
        </w:rPr>
        <w:t xml:space="preserve">, </w:t>
      </w:r>
      <w:r w:rsidRPr="000D1AEE">
        <w:rPr>
          <w:rFonts w:ascii="Times New Roman" w:eastAsia="Malgun Gothic" w:hAnsi="Times New Roman"/>
        </w:rPr>
        <w:t>побуждать студентов к сохранению и укреплению здо</w:t>
      </w:r>
      <w:r>
        <w:rPr>
          <w:rFonts w:ascii="Times New Roman" w:eastAsia="Malgun Gothic" w:hAnsi="Times New Roman"/>
        </w:rPr>
        <w:t>ровья</w:t>
      </w:r>
      <w:r w:rsidRPr="000D1AEE">
        <w:rPr>
          <w:rFonts w:ascii="Times New Roman" w:eastAsia="Malgun Gothic" w:hAnsi="Times New Roman"/>
        </w:rPr>
        <w:t>. Следует внедрять в образовательный процесс знания, направленные на формирования здорового образа жизни, начиная с самого раннего возраста и заниматься самовоспитанием личности.</w:t>
      </w:r>
    </w:p>
    <w:p w:rsidR="003F3206" w:rsidRPr="000D1AEE" w:rsidRDefault="003F3206" w:rsidP="00F97656">
      <w:pPr>
        <w:widowControl w:val="0"/>
        <w:autoSpaceDE w:val="0"/>
        <w:autoSpaceDN w:val="0"/>
        <w:adjustRightInd w:val="0"/>
        <w:spacing w:after="0" w:line="240" w:lineRule="auto"/>
        <w:ind w:firstLine="425"/>
        <w:jc w:val="both"/>
        <w:rPr>
          <w:rFonts w:ascii="Times New Roman" w:eastAsia="Malgun Gothic" w:hAnsi="Times New Roman"/>
        </w:rPr>
      </w:pPr>
      <w:r w:rsidRPr="000D1AEE">
        <w:rPr>
          <w:rFonts w:ascii="Times New Roman" w:eastAsia="Malgun Gothic" w:hAnsi="Times New Roman"/>
        </w:rPr>
        <w:t xml:space="preserve">Таким образом, организованная пропаганда медицинских и гигиенических знаний </w:t>
      </w:r>
      <w:r>
        <w:rPr>
          <w:rFonts w:ascii="Times New Roman" w:eastAsia="Malgun Gothic" w:hAnsi="Times New Roman"/>
        </w:rPr>
        <w:t xml:space="preserve">среди студентов </w:t>
      </w:r>
      <w:r w:rsidRPr="000D1AEE">
        <w:rPr>
          <w:rFonts w:ascii="Times New Roman" w:eastAsia="Malgun Gothic" w:hAnsi="Times New Roman"/>
        </w:rPr>
        <w:t xml:space="preserve">способствует снижению уровня </w:t>
      </w:r>
      <w:r>
        <w:rPr>
          <w:rFonts w:ascii="Times New Roman" w:eastAsia="Malgun Gothic" w:hAnsi="Times New Roman"/>
        </w:rPr>
        <w:t>заболеваний, и помогает воспит</w:t>
      </w:r>
      <w:r w:rsidRPr="000D1AEE">
        <w:rPr>
          <w:rFonts w:ascii="Times New Roman" w:eastAsia="Malgun Gothic" w:hAnsi="Times New Roman"/>
        </w:rPr>
        <w:t xml:space="preserve">ать крепкое поколение. В формировании здорового образа жизни </w:t>
      </w:r>
      <w:r>
        <w:rPr>
          <w:rFonts w:ascii="Times New Roman" w:eastAsia="Malgun Gothic" w:hAnsi="Times New Roman"/>
        </w:rPr>
        <w:t xml:space="preserve">молодого поколения важно объединить усилия педагогов, родителей и самих подростков, культивируя в них здоровые амбиции, стремление к повышению своей квалификации, личностному росту и </w:t>
      </w:r>
      <w:r w:rsidRPr="000D1AEE">
        <w:rPr>
          <w:rFonts w:ascii="Times New Roman" w:eastAsia="Malgun Gothic" w:hAnsi="Times New Roman"/>
        </w:rPr>
        <w:t>формир</w:t>
      </w:r>
      <w:r>
        <w:rPr>
          <w:rFonts w:ascii="Times New Roman" w:eastAsia="Malgun Gothic" w:hAnsi="Times New Roman"/>
        </w:rPr>
        <w:t>уя стремление заботиться</w:t>
      </w:r>
      <w:r w:rsidRPr="000D1AEE">
        <w:rPr>
          <w:rFonts w:ascii="Times New Roman" w:eastAsia="Malgun Gothic" w:hAnsi="Times New Roman"/>
        </w:rPr>
        <w:t xml:space="preserve"> о своем здоровье и здоровье находящихся вокруг людей.</w:t>
      </w:r>
    </w:p>
    <w:p w:rsidR="003F3206" w:rsidRPr="00230A19" w:rsidRDefault="003F3206" w:rsidP="00F97656">
      <w:pPr>
        <w:widowControl w:val="0"/>
        <w:autoSpaceDE w:val="0"/>
        <w:autoSpaceDN w:val="0"/>
        <w:adjustRightInd w:val="0"/>
        <w:spacing w:after="0" w:line="240" w:lineRule="auto"/>
        <w:ind w:firstLine="425"/>
        <w:jc w:val="both"/>
        <w:rPr>
          <w:rFonts w:ascii="Times New Roman" w:eastAsia="Malgun Gothic" w:hAnsi="Times New Roman"/>
        </w:rPr>
      </w:pPr>
      <w:r w:rsidRPr="000D1AEE">
        <w:rPr>
          <w:rFonts w:ascii="Times New Roman" w:eastAsia="Malgun Gothic" w:hAnsi="Times New Roman"/>
        </w:rPr>
        <w:t>Защита собственн</w:t>
      </w:r>
      <w:r>
        <w:rPr>
          <w:rFonts w:ascii="Times New Roman" w:eastAsia="Malgun Gothic" w:hAnsi="Times New Roman"/>
        </w:rPr>
        <w:t>ого здоровья — это право и обязанность</w:t>
      </w:r>
      <w:r w:rsidRPr="000D1AEE">
        <w:rPr>
          <w:rFonts w:ascii="Times New Roman" w:eastAsia="Malgun Gothic" w:hAnsi="Times New Roman"/>
        </w:rPr>
        <w:t xml:space="preserve"> ка</w:t>
      </w:r>
      <w:r>
        <w:rPr>
          <w:rFonts w:ascii="Times New Roman" w:eastAsia="Malgun Gothic" w:hAnsi="Times New Roman"/>
        </w:rPr>
        <w:t>ждого из нас, ведь толь сильный и здоровый человек может достичь высоких результатов в учебе, работе, карьере и в жизни. П</w:t>
      </w:r>
      <w:r w:rsidRPr="000D1AEE">
        <w:rPr>
          <w:rFonts w:ascii="Times New Roman" w:eastAsia="Malgun Gothic" w:hAnsi="Times New Roman"/>
        </w:rPr>
        <w:t>оэтому с раннего возраста необходимо з</w:t>
      </w:r>
      <w:r>
        <w:rPr>
          <w:rFonts w:ascii="Times New Roman" w:eastAsia="Malgun Gothic" w:hAnsi="Times New Roman"/>
        </w:rPr>
        <w:t>а</w:t>
      </w:r>
      <w:r w:rsidRPr="000D1AEE">
        <w:rPr>
          <w:rFonts w:ascii="Times New Roman" w:eastAsia="Malgun Gothic" w:hAnsi="Times New Roman"/>
        </w:rPr>
        <w:t xml:space="preserve">ботиться о своем здоровье, ведь </w:t>
      </w:r>
      <w:r w:rsidR="00175885">
        <w:rPr>
          <w:rFonts w:ascii="Times New Roman" w:eastAsia="Malgun Gothic" w:hAnsi="Times New Roman"/>
        </w:rPr>
        <w:t>«</w:t>
      </w:r>
      <w:r w:rsidRPr="000D1AEE">
        <w:rPr>
          <w:rFonts w:ascii="Times New Roman" w:eastAsia="Malgun Gothic" w:hAnsi="Times New Roman"/>
        </w:rPr>
        <w:t>быстрого и ловкого болезнь не догонит</w:t>
      </w:r>
      <w:r w:rsidR="00175885">
        <w:rPr>
          <w:rFonts w:ascii="Times New Roman" w:eastAsia="Malgun Gothic" w:hAnsi="Times New Roman"/>
        </w:rPr>
        <w:t>»</w:t>
      </w:r>
      <w:r w:rsidRPr="000D1AEE">
        <w:rPr>
          <w:rFonts w:ascii="Times New Roman" w:eastAsia="Malgun Gothic" w:hAnsi="Times New Roman"/>
        </w:rPr>
        <w:t>.</w:t>
      </w:r>
    </w:p>
    <w:p w:rsidR="003F3206" w:rsidRPr="003F0A0B" w:rsidRDefault="003F3206" w:rsidP="00F97656">
      <w:pPr>
        <w:shd w:val="clear" w:color="auto" w:fill="FEFEFE"/>
        <w:spacing w:after="0" w:line="240" w:lineRule="auto"/>
        <w:ind w:firstLine="425"/>
        <w:jc w:val="both"/>
        <w:rPr>
          <w:rFonts w:ascii="Times New Roman" w:eastAsia="Times New Roman" w:hAnsi="Times New Roman"/>
          <w:color w:val="000000"/>
          <w:lang w:eastAsia="ru-RU"/>
        </w:rPr>
      </w:pPr>
    </w:p>
    <w:p w:rsidR="003F3206" w:rsidRDefault="003F3206" w:rsidP="00F97656">
      <w:pPr>
        <w:spacing w:after="0" w:line="240" w:lineRule="auto"/>
        <w:ind w:firstLine="425"/>
        <w:jc w:val="center"/>
        <w:rPr>
          <w:rFonts w:ascii="Times New Roman" w:hAnsi="Times New Roman"/>
          <w:b/>
        </w:rPr>
      </w:pPr>
      <w:r w:rsidRPr="003F0A0B">
        <w:rPr>
          <w:rFonts w:ascii="Times New Roman" w:hAnsi="Times New Roman"/>
          <w:b/>
        </w:rPr>
        <w:t>Список литературы</w:t>
      </w:r>
    </w:p>
    <w:p w:rsidR="003F3206" w:rsidRPr="000D1AEE" w:rsidRDefault="003F3206" w:rsidP="00F97656">
      <w:pPr>
        <w:widowControl w:val="0"/>
        <w:numPr>
          <w:ilvl w:val="0"/>
          <w:numId w:val="81"/>
        </w:numPr>
        <w:autoSpaceDE w:val="0"/>
        <w:autoSpaceDN w:val="0"/>
        <w:adjustRightInd w:val="0"/>
        <w:spacing w:after="0" w:line="240" w:lineRule="auto"/>
        <w:ind w:left="0" w:firstLine="426"/>
        <w:rPr>
          <w:rFonts w:ascii="Times New Roman" w:eastAsia="Malgun Gothic" w:hAnsi="Times New Roman"/>
        </w:rPr>
      </w:pPr>
      <w:r w:rsidRPr="000D1AEE">
        <w:rPr>
          <w:rFonts w:ascii="Times New Roman" w:eastAsia="Malgun Gothic" w:hAnsi="Times New Roman"/>
        </w:rPr>
        <w:t>Воронова Елена Здоровый образ жизни в современной школе. Программы, мероприятия, игры — Ростов на Дону: Феникс, 2014.</w:t>
      </w:r>
    </w:p>
    <w:p w:rsidR="003F3206" w:rsidRPr="000D1AEE" w:rsidRDefault="003F3206" w:rsidP="00F97656">
      <w:pPr>
        <w:widowControl w:val="0"/>
        <w:numPr>
          <w:ilvl w:val="0"/>
          <w:numId w:val="81"/>
        </w:numPr>
        <w:autoSpaceDE w:val="0"/>
        <w:autoSpaceDN w:val="0"/>
        <w:adjustRightInd w:val="0"/>
        <w:spacing w:after="0" w:line="240" w:lineRule="auto"/>
        <w:ind w:left="0" w:firstLine="426"/>
        <w:rPr>
          <w:rFonts w:ascii="Times New Roman" w:eastAsia="Malgun Gothic" w:hAnsi="Times New Roman"/>
        </w:rPr>
      </w:pPr>
      <w:r w:rsidRPr="000D1AEE">
        <w:rPr>
          <w:rFonts w:ascii="Times New Roman" w:eastAsia="Malgun Gothic" w:hAnsi="Times New Roman"/>
        </w:rPr>
        <w:lastRenderedPageBreak/>
        <w:t>Назарова Е.Н., Жилов Ю.Д. Основы здорового образа жизни — М.: Академия, 2013.</w:t>
      </w:r>
    </w:p>
    <w:p w:rsidR="003F3206" w:rsidRPr="000D1AEE" w:rsidRDefault="003F3206" w:rsidP="00F97656">
      <w:pPr>
        <w:widowControl w:val="0"/>
        <w:numPr>
          <w:ilvl w:val="0"/>
          <w:numId w:val="81"/>
        </w:numPr>
        <w:autoSpaceDE w:val="0"/>
        <w:autoSpaceDN w:val="0"/>
        <w:adjustRightInd w:val="0"/>
        <w:spacing w:after="0" w:line="240" w:lineRule="auto"/>
        <w:ind w:left="0" w:firstLine="426"/>
        <w:rPr>
          <w:rFonts w:ascii="Times New Roman" w:eastAsia="Malgun Gothic" w:hAnsi="Times New Roman"/>
        </w:rPr>
      </w:pPr>
      <w:r w:rsidRPr="000D1AEE">
        <w:rPr>
          <w:rFonts w:ascii="Times New Roman" w:eastAsia="Malgun Gothic" w:hAnsi="Times New Roman"/>
        </w:rPr>
        <w:t>Морозов Михаил Основы здорового образа жизни — М.: ВЕГА, 2014.</w:t>
      </w:r>
    </w:p>
    <w:p w:rsidR="003F3206" w:rsidRPr="000D1AEE" w:rsidRDefault="003F3206" w:rsidP="00F97656">
      <w:pPr>
        <w:widowControl w:val="0"/>
        <w:numPr>
          <w:ilvl w:val="0"/>
          <w:numId w:val="81"/>
        </w:numPr>
        <w:autoSpaceDE w:val="0"/>
        <w:autoSpaceDN w:val="0"/>
        <w:adjustRightInd w:val="0"/>
        <w:spacing w:after="0" w:line="240" w:lineRule="auto"/>
        <w:ind w:left="0" w:firstLine="426"/>
        <w:rPr>
          <w:rFonts w:ascii="Times New Roman" w:eastAsia="Malgun Gothic" w:hAnsi="Times New Roman"/>
        </w:rPr>
      </w:pPr>
      <w:r w:rsidRPr="000D1AEE">
        <w:rPr>
          <w:rFonts w:ascii="Times New Roman" w:eastAsia="Malgun Gothic" w:hAnsi="Times New Roman"/>
        </w:rPr>
        <w:t>Физическая культура и здоровый образ жизни студента. / Под ред. Виленского М.Я. — М.: Кнорус, 2013.</w:t>
      </w:r>
    </w:p>
    <w:p w:rsidR="003F3206" w:rsidRPr="000D1AEE" w:rsidRDefault="003F3206" w:rsidP="00F97656">
      <w:pPr>
        <w:widowControl w:val="0"/>
        <w:numPr>
          <w:ilvl w:val="0"/>
          <w:numId w:val="81"/>
        </w:numPr>
        <w:autoSpaceDE w:val="0"/>
        <w:autoSpaceDN w:val="0"/>
        <w:adjustRightInd w:val="0"/>
        <w:spacing w:after="0" w:line="240" w:lineRule="auto"/>
        <w:ind w:left="0" w:firstLine="426"/>
        <w:rPr>
          <w:rFonts w:ascii="Times New Roman" w:eastAsia="Malgun Gothic" w:hAnsi="Times New Roman"/>
        </w:rPr>
      </w:pPr>
      <w:r w:rsidRPr="000D1AEE">
        <w:rPr>
          <w:rFonts w:ascii="Times New Roman" w:eastAsia="Malgun Gothic" w:hAnsi="Times New Roman"/>
        </w:rPr>
        <w:t>Физическая культура. Основы здорового образа жизни. / Под ред. Ю.П. Кобякова. — Ростов: Феникс, 2014.</w:t>
      </w:r>
    </w:p>
    <w:p w:rsidR="003F3206" w:rsidRDefault="003F3206" w:rsidP="00F97656">
      <w:pPr>
        <w:spacing w:after="0" w:line="240" w:lineRule="auto"/>
        <w:ind w:firstLine="426"/>
        <w:jc w:val="both"/>
        <w:rPr>
          <w:rFonts w:ascii="Times New Roman" w:hAnsi="Times New Roman"/>
        </w:rPr>
      </w:pPr>
    </w:p>
    <w:p w:rsidR="00D62DA6" w:rsidRDefault="00D62DA6" w:rsidP="00F97656">
      <w:pPr>
        <w:spacing w:after="0" w:line="240" w:lineRule="auto"/>
        <w:ind w:firstLine="426"/>
        <w:jc w:val="both"/>
        <w:rPr>
          <w:rFonts w:ascii="Times New Roman" w:hAnsi="Times New Roman"/>
        </w:rPr>
      </w:pPr>
    </w:p>
    <w:p w:rsidR="00A452C3" w:rsidRPr="002E4FEE" w:rsidRDefault="00A452C3" w:rsidP="00A452C3">
      <w:pPr>
        <w:tabs>
          <w:tab w:val="left" w:pos="567"/>
        </w:tabs>
        <w:spacing w:after="0" w:line="240" w:lineRule="auto"/>
        <w:jc w:val="center"/>
        <w:rPr>
          <w:rFonts w:ascii="Times New Roman" w:hAnsi="Times New Roman" w:cs="Times New Roman"/>
          <w:b/>
          <w:vertAlign w:val="superscript"/>
        </w:rPr>
      </w:pPr>
      <w:r w:rsidRPr="002E4FEE">
        <w:rPr>
          <w:rFonts w:ascii="Times New Roman" w:hAnsi="Times New Roman" w:cs="Times New Roman"/>
          <w:b/>
        </w:rPr>
        <w:t xml:space="preserve">Ягафарова З.Р. </w:t>
      </w:r>
      <w:r w:rsidRPr="002E4FEE">
        <w:rPr>
          <w:rFonts w:ascii="Times New Roman" w:hAnsi="Times New Roman" w:cs="Times New Roman"/>
          <w:b/>
          <w:vertAlign w:val="superscript"/>
        </w:rPr>
        <w:footnoteReference w:customMarkFollows="1" w:id="98"/>
        <w:sym w:font="Symbol" w:char="F0D3"/>
      </w:r>
    </w:p>
    <w:p w:rsidR="00A452C3" w:rsidRPr="002E4FEE" w:rsidRDefault="00A452C3" w:rsidP="00A452C3">
      <w:pPr>
        <w:spacing w:after="0" w:line="240" w:lineRule="auto"/>
        <w:jc w:val="center"/>
        <w:rPr>
          <w:rFonts w:ascii="Times New Roman" w:hAnsi="Times New Roman" w:cs="Times New Roman"/>
          <w:i/>
        </w:rPr>
      </w:pPr>
      <w:r w:rsidRPr="002E4FEE">
        <w:rPr>
          <w:rFonts w:ascii="Times New Roman" w:hAnsi="Times New Roman" w:cs="Times New Roman"/>
          <w:i/>
        </w:rPr>
        <w:t>Научный руководитель – преподаватель</w:t>
      </w:r>
    </w:p>
    <w:p w:rsidR="00A452C3" w:rsidRPr="002E4FEE" w:rsidRDefault="00A452C3" w:rsidP="00A452C3">
      <w:pPr>
        <w:tabs>
          <w:tab w:val="left" w:pos="567"/>
        </w:tabs>
        <w:spacing w:after="0" w:line="240" w:lineRule="auto"/>
        <w:jc w:val="center"/>
        <w:rPr>
          <w:rFonts w:ascii="Times New Roman" w:hAnsi="Times New Roman" w:cs="Times New Roman"/>
          <w:i/>
        </w:rPr>
      </w:pPr>
      <w:r w:rsidRPr="002E4FEE">
        <w:rPr>
          <w:rFonts w:ascii="Times New Roman" w:hAnsi="Times New Roman" w:cs="Times New Roman"/>
          <w:i/>
        </w:rPr>
        <w:t>Дубанова В.О.</w:t>
      </w:r>
    </w:p>
    <w:p w:rsidR="00A452C3" w:rsidRPr="002E4FEE" w:rsidRDefault="00A452C3" w:rsidP="00A452C3">
      <w:pPr>
        <w:tabs>
          <w:tab w:val="left" w:pos="567"/>
        </w:tabs>
        <w:spacing w:after="0" w:line="240" w:lineRule="auto"/>
        <w:jc w:val="center"/>
        <w:rPr>
          <w:rFonts w:ascii="Times New Roman" w:hAnsi="Times New Roman" w:cs="Times New Roman"/>
          <w:b/>
          <w:i/>
        </w:rPr>
      </w:pPr>
    </w:p>
    <w:p w:rsidR="00A452C3" w:rsidRPr="002E4FEE" w:rsidRDefault="00A452C3" w:rsidP="00A452C3">
      <w:pPr>
        <w:tabs>
          <w:tab w:val="left" w:pos="567"/>
        </w:tabs>
        <w:spacing w:after="0" w:line="240" w:lineRule="auto"/>
        <w:jc w:val="center"/>
        <w:rPr>
          <w:rFonts w:ascii="Times New Roman" w:hAnsi="Times New Roman" w:cs="Times New Roman"/>
          <w:i/>
        </w:rPr>
      </w:pPr>
      <w:r w:rsidRPr="002E4FEE">
        <w:rPr>
          <w:rFonts w:ascii="Times New Roman" w:hAnsi="Times New Roman" w:cs="Times New Roman"/>
          <w:i/>
        </w:rPr>
        <w:t>Колледж Стерлитамакского филиала</w:t>
      </w:r>
    </w:p>
    <w:p w:rsidR="00A452C3" w:rsidRPr="002E4FEE" w:rsidRDefault="00A452C3" w:rsidP="00A452C3">
      <w:pPr>
        <w:tabs>
          <w:tab w:val="left" w:pos="567"/>
        </w:tabs>
        <w:spacing w:after="0" w:line="240" w:lineRule="auto"/>
        <w:jc w:val="center"/>
        <w:rPr>
          <w:rFonts w:ascii="Times New Roman" w:hAnsi="Times New Roman" w:cs="Times New Roman"/>
          <w:i/>
        </w:rPr>
      </w:pPr>
      <w:r w:rsidRPr="002E4FEE">
        <w:rPr>
          <w:rFonts w:ascii="Times New Roman" w:hAnsi="Times New Roman" w:cs="Times New Roman"/>
          <w:i/>
        </w:rPr>
        <w:t xml:space="preserve">ФГБОУ ВО </w:t>
      </w:r>
      <w:r w:rsidR="00175885">
        <w:rPr>
          <w:rFonts w:ascii="Times New Roman" w:hAnsi="Times New Roman" w:cs="Times New Roman"/>
          <w:i/>
        </w:rPr>
        <w:t>«</w:t>
      </w:r>
      <w:r w:rsidRPr="002E4FEE">
        <w:rPr>
          <w:rFonts w:ascii="Times New Roman" w:hAnsi="Times New Roman" w:cs="Times New Roman"/>
          <w:i/>
        </w:rPr>
        <w:t>Башкирский государственный университет</w:t>
      </w:r>
      <w:r w:rsidR="00175885">
        <w:rPr>
          <w:rFonts w:ascii="Times New Roman" w:hAnsi="Times New Roman" w:cs="Times New Roman"/>
          <w:i/>
        </w:rPr>
        <w:t>»</w:t>
      </w:r>
    </w:p>
    <w:p w:rsidR="00A452C3" w:rsidRPr="002E4FEE" w:rsidRDefault="00A452C3" w:rsidP="00A452C3">
      <w:pPr>
        <w:shd w:val="clear" w:color="auto" w:fill="FFFFFF"/>
        <w:spacing w:after="0" w:line="240" w:lineRule="auto"/>
        <w:jc w:val="center"/>
        <w:rPr>
          <w:rFonts w:ascii="Times New Roman" w:hAnsi="Times New Roman" w:cs="Times New Roman"/>
          <w:i/>
        </w:rPr>
      </w:pPr>
      <w:r w:rsidRPr="002E4FEE">
        <w:rPr>
          <w:rFonts w:ascii="Times New Roman" w:hAnsi="Times New Roman" w:cs="Times New Roman"/>
          <w:i/>
        </w:rPr>
        <w:t>Республика Башкортостан, г. Стерлитамак</w:t>
      </w:r>
    </w:p>
    <w:p w:rsidR="00A452C3" w:rsidRPr="002E4FEE" w:rsidRDefault="00A452C3" w:rsidP="00A452C3">
      <w:pPr>
        <w:shd w:val="clear" w:color="auto" w:fill="FFFFFF"/>
        <w:spacing w:after="0" w:line="240" w:lineRule="auto"/>
        <w:jc w:val="center"/>
        <w:rPr>
          <w:rFonts w:ascii="Times New Roman" w:hAnsi="Times New Roman" w:cs="Times New Roman"/>
          <w:b/>
          <w:i/>
        </w:rPr>
      </w:pPr>
    </w:p>
    <w:p w:rsidR="00A452C3" w:rsidRPr="002E4FEE" w:rsidRDefault="00A452C3" w:rsidP="00A452C3">
      <w:pPr>
        <w:shd w:val="clear" w:color="auto" w:fill="FFFFFF"/>
        <w:spacing w:after="0" w:line="240" w:lineRule="auto"/>
        <w:jc w:val="center"/>
        <w:rPr>
          <w:rFonts w:ascii="Times New Roman" w:hAnsi="Times New Roman" w:cs="Times New Roman"/>
          <w:b/>
          <w:shd w:val="clear" w:color="auto" w:fill="FDFDFD"/>
        </w:rPr>
      </w:pPr>
      <w:r w:rsidRPr="002E4FEE">
        <w:rPr>
          <w:rFonts w:ascii="Times New Roman" w:hAnsi="Times New Roman" w:cs="Times New Roman"/>
          <w:b/>
          <w:shd w:val="clear" w:color="auto" w:fill="FDFDFD"/>
        </w:rPr>
        <w:t>АКТУАЛЬНЫЕ ПРОБЛЕМЫ СОЦИАЛЬНО-КУЛЬТУРНОГО СЕРВИСА И ТУРИЗМА</w:t>
      </w:r>
    </w:p>
    <w:p w:rsidR="00A452C3" w:rsidRPr="002E4FEE" w:rsidRDefault="00A452C3" w:rsidP="00A452C3">
      <w:pPr>
        <w:shd w:val="clear" w:color="auto" w:fill="FFFFFF"/>
        <w:spacing w:after="0" w:line="240" w:lineRule="auto"/>
        <w:ind w:firstLine="425"/>
        <w:jc w:val="both"/>
        <w:rPr>
          <w:rFonts w:ascii="Times New Roman" w:hAnsi="Times New Roman" w:cs="Times New Roman"/>
          <w:color w:val="000000"/>
          <w:shd w:val="clear" w:color="auto" w:fill="FFFFFF"/>
        </w:rPr>
      </w:pPr>
    </w:p>
    <w:p w:rsidR="00A452C3" w:rsidRPr="002E4FEE" w:rsidRDefault="00A452C3" w:rsidP="00A452C3">
      <w:pPr>
        <w:shd w:val="clear" w:color="auto" w:fill="FEFEFE"/>
        <w:spacing w:after="0" w:line="240" w:lineRule="auto"/>
        <w:ind w:firstLine="425"/>
        <w:jc w:val="both"/>
        <w:rPr>
          <w:rStyle w:val="tooltip"/>
          <w:rFonts w:ascii="Times New Roman" w:hAnsi="Times New Roman" w:cs="Times New Roman"/>
          <w:color w:val="000000" w:themeColor="text1"/>
          <w:shd w:val="clear" w:color="auto" w:fill="FDFDFD"/>
        </w:rPr>
      </w:pPr>
      <w:r w:rsidRPr="002E4FEE">
        <w:rPr>
          <w:rStyle w:val="tooltip"/>
          <w:rFonts w:ascii="Times New Roman" w:hAnsi="Times New Roman" w:cs="Times New Roman"/>
          <w:color w:val="000000" w:themeColor="text1"/>
          <w:shd w:val="clear" w:color="auto" w:fill="FDFDFD"/>
        </w:rPr>
        <w:t>Прогрессивная туристичесая индустрия считается одой из самых высокодоходных секторов экономики. Туризм – это эффективный инструмент преодоления кризисных явлений, содействующий активизации социально-экономического становления регионов.</w:t>
      </w:r>
    </w:p>
    <w:p w:rsidR="00A452C3" w:rsidRPr="002E4FEE" w:rsidRDefault="00A452C3" w:rsidP="00A452C3">
      <w:pPr>
        <w:shd w:val="clear" w:color="auto" w:fill="FEFEFE"/>
        <w:spacing w:after="0" w:line="240" w:lineRule="auto"/>
        <w:ind w:firstLine="425"/>
        <w:jc w:val="both"/>
        <w:rPr>
          <w:rStyle w:val="tooltip"/>
          <w:rFonts w:ascii="Times New Roman" w:hAnsi="Times New Roman" w:cs="Times New Roman"/>
          <w:color w:val="000000" w:themeColor="text1"/>
          <w:shd w:val="clear" w:color="auto" w:fill="FDFDFD"/>
        </w:rPr>
      </w:pPr>
      <w:r w:rsidRPr="002E4FEE">
        <w:rPr>
          <w:rStyle w:val="tooltip"/>
          <w:rFonts w:ascii="Times New Roman" w:hAnsi="Times New Roman" w:cs="Times New Roman"/>
          <w:color w:val="000000" w:themeColor="text1"/>
          <w:shd w:val="clear" w:color="auto" w:fill="FDFDFD"/>
        </w:rPr>
        <w:t>В реальное время индустрия туризма в мире – одна из более развивающихся сфер в международной торговле услуг. В последние 20 лет число прибытия иностранных туристов по сему миру составила - 5,1%, а денежных поступлений - 14%.</w:t>
      </w:r>
    </w:p>
    <w:p w:rsidR="006717FF" w:rsidRDefault="00A452C3" w:rsidP="00A452C3">
      <w:pPr>
        <w:shd w:val="clear" w:color="auto" w:fill="FEFEFE"/>
        <w:spacing w:after="0" w:line="240" w:lineRule="auto"/>
        <w:ind w:firstLine="425"/>
        <w:jc w:val="both"/>
        <w:rPr>
          <w:rFonts w:ascii="Times New Roman" w:hAnsi="Times New Roman" w:cs="Times New Roman"/>
          <w:color w:val="000000" w:themeColor="text1"/>
          <w:shd w:val="clear" w:color="auto" w:fill="FDFDFD"/>
        </w:rPr>
      </w:pPr>
      <w:r w:rsidRPr="002E4FEE">
        <w:rPr>
          <w:rFonts w:ascii="Times New Roman" w:hAnsi="Times New Roman" w:cs="Times New Roman"/>
          <w:color w:val="000000" w:themeColor="text1"/>
          <w:shd w:val="clear" w:color="auto" w:fill="FDFDFD"/>
        </w:rPr>
        <w:t>Основные проблемы формирования и развития социальнокультурного сервиса и туризма в целом и туристско-рекреационных территориях в частности связаны с:</w:t>
      </w:r>
    </w:p>
    <w:p w:rsidR="00A452C3" w:rsidRPr="002E4FEE" w:rsidRDefault="00A452C3" w:rsidP="00A452C3">
      <w:pPr>
        <w:shd w:val="clear" w:color="auto" w:fill="FEFEFE"/>
        <w:spacing w:after="0" w:line="240" w:lineRule="auto"/>
        <w:ind w:firstLine="425"/>
        <w:jc w:val="both"/>
        <w:rPr>
          <w:rFonts w:ascii="Times New Roman" w:hAnsi="Times New Roman" w:cs="Times New Roman"/>
          <w:color w:val="000000" w:themeColor="text1"/>
          <w:shd w:val="clear" w:color="auto" w:fill="FDFDFD"/>
        </w:rPr>
      </w:pPr>
      <w:r w:rsidRPr="002E4FEE">
        <w:rPr>
          <w:rFonts w:ascii="Times New Roman" w:hAnsi="Times New Roman" w:cs="Times New Roman"/>
          <w:color w:val="000000" w:themeColor="text1"/>
          <w:shd w:val="clear" w:color="auto" w:fill="FDFDFD"/>
        </w:rPr>
        <w:t xml:space="preserve"> а) формированием клиентоориентированого сервиса, способствующего не только удовлетворению, но и воспитанию потребностей современного потребителя; б) разработкой и внедрением стандартов технологии и качества предоставляемых услуг; в) подготовка специалистов, способных осуществлять клиентоориентированный сервис по выработанным стандартам качества.</w:t>
      </w:r>
    </w:p>
    <w:p w:rsidR="00A452C3" w:rsidRPr="002E4FEE" w:rsidRDefault="00A452C3" w:rsidP="00A452C3">
      <w:pPr>
        <w:shd w:val="clear" w:color="auto" w:fill="FEFEFE"/>
        <w:spacing w:after="0" w:line="240" w:lineRule="auto"/>
        <w:ind w:firstLine="425"/>
        <w:jc w:val="both"/>
        <w:rPr>
          <w:rFonts w:ascii="Times New Roman" w:hAnsi="Times New Roman" w:cs="Times New Roman"/>
          <w:color w:val="000000" w:themeColor="text1"/>
          <w:shd w:val="clear" w:color="auto" w:fill="FDFDFD"/>
        </w:rPr>
      </w:pPr>
      <w:r w:rsidRPr="002E4FEE">
        <w:rPr>
          <w:rFonts w:ascii="Times New Roman" w:hAnsi="Times New Roman" w:cs="Times New Roman"/>
          <w:color w:val="000000" w:themeColor="text1"/>
          <w:shd w:val="clear" w:color="auto" w:fill="FDFDFD"/>
        </w:rPr>
        <w:t>Только перечисленные, в основном технологические проблемы формирования и развития сферы сервиса</w:t>
      </w:r>
      <w:r w:rsidR="006717FF">
        <w:rPr>
          <w:rFonts w:ascii="Times New Roman" w:hAnsi="Times New Roman" w:cs="Times New Roman"/>
          <w:color w:val="000000" w:themeColor="text1"/>
          <w:shd w:val="clear" w:color="auto" w:fill="FDFDFD"/>
        </w:rPr>
        <w:t>,</w:t>
      </w:r>
      <w:r w:rsidRPr="002E4FEE">
        <w:rPr>
          <w:rFonts w:ascii="Times New Roman" w:hAnsi="Times New Roman" w:cs="Times New Roman"/>
          <w:color w:val="000000" w:themeColor="text1"/>
          <w:shd w:val="clear" w:color="auto" w:fill="FDFDFD"/>
        </w:rPr>
        <w:t xml:space="preserve"> требую</w:t>
      </w:r>
      <w:r w:rsidR="006717FF">
        <w:rPr>
          <w:rFonts w:ascii="Times New Roman" w:hAnsi="Times New Roman" w:cs="Times New Roman"/>
          <w:color w:val="000000" w:themeColor="text1"/>
          <w:shd w:val="clear" w:color="auto" w:fill="FDFDFD"/>
        </w:rPr>
        <w:t>ющие</w:t>
      </w:r>
      <w:r w:rsidRPr="002E4FEE">
        <w:rPr>
          <w:rFonts w:ascii="Times New Roman" w:hAnsi="Times New Roman" w:cs="Times New Roman"/>
          <w:color w:val="000000" w:themeColor="text1"/>
          <w:shd w:val="clear" w:color="auto" w:fill="FDFDFD"/>
        </w:rPr>
        <w:t xml:space="preserve"> включение разработок прикладной и (или) практической психологии, позволяю</w:t>
      </w:r>
      <w:r w:rsidR="006717FF">
        <w:rPr>
          <w:rFonts w:ascii="Times New Roman" w:hAnsi="Times New Roman" w:cs="Times New Roman"/>
          <w:color w:val="000000" w:themeColor="text1"/>
          <w:shd w:val="clear" w:color="auto" w:fill="FDFDFD"/>
        </w:rPr>
        <w:t>т</w:t>
      </w:r>
      <w:r w:rsidRPr="002E4FEE">
        <w:rPr>
          <w:rFonts w:ascii="Times New Roman" w:hAnsi="Times New Roman" w:cs="Times New Roman"/>
          <w:color w:val="000000" w:themeColor="text1"/>
          <w:shd w:val="clear" w:color="auto" w:fill="FDFDFD"/>
        </w:rPr>
        <w:t xml:space="preserve"> решать вопросы поведения потребителя в процессе выбора и получения услуги, психологии разработки и внедрения рекламы данных видов услуг, анализ типов потребителей на основе психографического метода оценки сегментов рынка услуг, оценка уровней удовлетворенности потребителей и т.д.</w:t>
      </w:r>
    </w:p>
    <w:p w:rsidR="00A452C3" w:rsidRPr="002E4FEE" w:rsidRDefault="00A452C3" w:rsidP="00A452C3">
      <w:pPr>
        <w:shd w:val="clear" w:color="auto" w:fill="FEFEFE"/>
        <w:spacing w:after="0" w:line="240" w:lineRule="auto"/>
        <w:ind w:firstLine="425"/>
        <w:jc w:val="both"/>
        <w:rPr>
          <w:rFonts w:ascii="Times New Roman" w:hAnsi="Times New Roman" w:cs="Times New Roman"/>
          <w:color w:val="000000" w:themeColor="text1"/>
          <w:shd w:val="clear" w:color="auto" w:fill="FDFDFD"/>
        </w:rPr>
      </w:pPr>
      <w:r w:rsidRPr="002E4FEE">
        <w:rPr>
          <w:rFonts w:ascii="Times New Roman" w:hAnsi="Times New Roman" w:cs="Times New Roman"/>
          <w:color w:val="000000" w:themeColor="text1"/>
          <w:shd w:val="clear" w:color="auto" w:fill="FDFDFD"/>
        </w:rPr>
        <w:t>Для будущих специалистов сервиса также особо важным моментом является формирование правильного мировосприятия и системы ценностей, а также умение быть в гармонии с самим собой и другими людьми.</w:t>
      </w:r>
    </w:p>
    <w:p w:rsidR="00A452C3" w:rsidRPr="002E4FEE" w:rsidRDefault="00A452C3" w:rsidP="00A452C3">
      <w:pPr>
        <w:shd w:val="clear" w:color="auto" w:fill="FEFEFE"/>
        <w:spacing w:after="0" w:line="240" w:lineRule="auto"/>
        <w:ind w:firstLine="425"/>
        <w:jc w:val="both"/>
        <w:rPr>
          <w:rFonts w:ascii="Times New Roman" w:hAnsi="Times New Roman" w:cs="Times New Roman"/>
          <w:color w:val="000000" w:themeColor="text1"/>
          <w:shd w:val="clear" w:color="auto" w:fill="FDFDFD"/>
        </w:rPr>
      </w:pPr>
      <w:r w:rsidRPr="002E4FEE">
        <w:rPr>
          <w:rFonts w:ascii="Times New Roman" w:hAnsi="Times New Roman" w:cs="Times New Roman"/>
          <w:color w:val="000000" w:themeColor="text1"/>
          <w:shd w:val="clear" w:color="auto" w:fill="FDFDFD"/>
        </w:rPr>
        <w:t>Разнопланновость и многогранность сферы социально-культурного сервиса и туризма предопределяет огромное значение и роль психологии в развитии этого направления экономики страны в целом.</w:t>
      </w:r>
    </w:p>
    <w:p w:rsidR="00A452C3" w:rsidRPr="002E4FEE" w:rsidRDefault="00A452C3" w:rsidP="00A452C3">
      <w:pPr>
        <w:shd w:val="clear" w:color="auto" w:fill="FEFEFE"/>
        <w:spacing w:after="0" w:line="240" w:lineRule="auto"/>
        <w:ind w:firstLine="425"/>
        <w:jc w:val="both"/>
        <w:rPr>
          <w:rStyle w:val="tooltip"/>
          <w:rFonts w:ascii="Times New Roman" w:hAnsi="Times New Roman" w:cs="Times New Roman"/>
          <w:color w:val="000000" w:themeColor="text1"/>
          <w:shd w:val="clear" w:color="auto" w:fill="FDFDFD"/>
        </w:rPr>
      </w:pPr>
      <w:r w:rsidRPr="002E4FEE">
        <w:rPr>
          <w:rFonts w:ascii="Times New Roman" w:hAnsi="Times New Roman" w:cs="Times New Roman"/>
          <w:color w:val="000000" w:themeColor="text1"/>
          <w:shd w:val="clear" w:color="auto" w:fill="FDFDFD"/>
        </w:rPr>
        <w:t>Необходим комплексный подход в исследовании человека как целостности для формирования представления о человеке как социальноприродном существе, изучение общности и в то же время различия его социальной сущности и биологической природы, оценка индивидуальных потребностей и психофизиологических возможностей человека и их связь с его социальной активностью. Такой подход позволит предоставлять социально-культурные услуги с учетом не только социальных, экономических, географических особенностей региона проживания человека, но и с учетом его личностно-психологических особенностей.</w:t>
      </w:r>
    </w:p>
    <w:p w:rsidR="00A452C3" w:rsidRPr="002E4FEE" w:rsidRDefault="00A452C3" w:rsidP="00A452C3">
      <w:pPr>
        <w:shd w:val="clear" w:color="auto" w:fill="FEFEFE"/>
        <w:spacing w:after="0" w:line="240" w:lineRule="auto"/>
        <w:ind w:firstLine="425"/>
        <w:jc w:val="both"/>
        <w:rPr>
          <w:rStyle w:val="tooltip"/>
          <w:rFonts w:ascii="Times New Roman" w:hAnsi="Times New Roman" w:cs="Times New Roman"/>
          <w:color w:val="000000" w:themeColor="text1"/>
          <w:shd w:val="clear" w:color="auto" w:fill="FDFDFD"/>
        </w:rPr>
      </w:pPr>
      <w:r w:rsidRPr="002E4FEE">
        <w:rPr>
          <w:rStyle w:val="tooltip"/>
          <w:rFonts w:ascii="Times New Roman" w:hAnsi="Times New Roman" w:cs="Times New Roman"/>
          <w:color w:val="000000" w:themeColor="text1"/>
          <w:shd w:val="clear" w:color="auto" w:fill="FDFDFD"/>
        </w:rPr>
        <w:t>Согласно мониторингам, к 2020г. число прибывающих иностранных туристов, должно составить 1,56 млрд. человек, т.е. возрасти в 2 раза. Исследование Всемирной туристкой деятельности, утверждает, что тенденция роста туристской индустрии будет сохраняться в дальнейшем.</w:t>
      </w:r>
    </w:p>
    <w:p w:rsidR="00A452C3" w:rsidRPr="002E4FEE" w:rsidRDefault="00A452C3" w:rsidP="00A452C3">
      <w:pPr>
        <w:shd w:val="clear" w:color="auto" w:fill="FEFEFE"/>
        <w:spacing w:after="0" w:line="240" w:lineRule="auto"/>
        <w:ind w:firstLine="425"/>
        <w:jc w:val="both"/>
        <w:rPr>
          <w:rStyle w:val="tooltip"/>
          <w:rFonts w:ascii="Times New Roman" w:hAnsi="Times New Roman" w:cs="Times New Roman"/>
          <w:color w:val="000000" w:themeColor="text1"/>
          <w:shd w:val="clear" w:color="auto" w:fill="FDFDFD"/>
        </w:rPr>
      </w:pPr>
      <w:r w:rsidRPr="002E4FEE">
        <w:rPr>
          <w:rStyle w:val="tooltip"/>
          <w:rFonts w:ascii="Times New Roman" w:hAnsi="Times New Roman" w:cs="Times New Roman"/>
          <w:color w:val="000000" w:themeColor="text1"/>
          <w:shd w:val="clear" w:color="auto" w:fill="FDFDFD"/>
        </w:rPr>
        <w:lastRenderedPageBreak/>
        <w:t>Туризм и гостиничное дело неразрывно связаные. Мы каждый день становимся очевидцами такого, как туризм воздействует на становление гостиничного дела и, наоборот, как от значения гостиничного дела находится в зависимости становления туризма. Люди путешествуют во все уголки мира и в 90% своих путешествий пользуются предложениями гостиничной индустрии, которая, в свою очередь, постарается, как можно более разнообразить диапазон предлагаемых предложений, создавать уникальные и необыкновенные гостиницы.</w:t>
      </w:r>
    </w:p>
    <w:p w:rsidR="00A452C3" w:rsidRPr="002E4FEE" w:rsidRDefault="00A452C3" w:rsidP="00A452C3">
      <w:pPr>
        <w:shd w:val="clear" w:color="auto" w:fill="FEFEFE"/>
        <w:spacing w:after="0" w:line="240" w:lineRule="auto"/>
        <w:ind w:firstLine="425"/>
        <w:jc w:val="both"/>
        <w:rPr>
          <w:rStyle w:val="tooltip"/>
          <w:rFonts w:ascii="Times New Roman" w:hAnsi="Times New Roman" w:cs="Times New Roman"/>
          <w:color w:val="000000" w:themeColor="text1"/>
          <w:shd w:val="clear" w:color="auto" w:fill="FDFDFD"/>
        </w:rPr>
      </w:pPr>
      <w:r w:rsidRPr="002E4FEE">
        <w:rPr>
          <w:rStyle w:val="tooltip"/>
          <w:rFonts w:ascii="Times New Roman" w:hAnsi="Times New Roman" w:cs="Times New Roman"/>
          <w:color w:val="000000" w:themeColor="text1"/>
          <w:shd w:val="clear" w:color="auto" w:fill="FDFDFD"/>
        </w:rPr>
        <w:t>По сведеньям Всемирной туристской организации, в мире насчитывается больше 16 млн гостиниц. Цифра говорит сама за себя: грандиозность гостиничной индустрии, стабильность ее положения выдвигают ее на одно из современных мест сейчас и в будущем.</w:t>
      </w:r>
    </w:p>
    <w:p w:rsidR="00A452C3" w:rsidRPr="002E4FEE" w:rsidRDefault="00A452C3" w:rsidP="00A452C3">
      <w:pPr>
        <w:shd w:val="clear" w:color="auto" w:fill="FEFEFE"/>
        <w:spacing w:after="0" w:line="240" w:lineRule="auto"/>
        <w:ind w:firstLine="425"/>
        <w:jc w:val="both"/>
        <w:rPr>
          <w:rStyle w:val="tooltip"/>
          <w:rFonts w:ascii="Times New Roman" w:hAnsi="Times New Roman" w:cs="Times New Roman"/>
          <w:color w:val="000000" w:themeColor="text1"/>
          <w:shd w:val="clear" w:color="auto" w:fill="FDFDFD"/>
        </w:rPr>
      </w:pPr>
      <w:r w:rsidRPr="002E4FEE">
        <w:rPr>
          <w:rStyle w:val="tooltip"/>
          <w:rFonts w:ascii="Times New Roman" w:hAnsi="Times New Roman" w:cs="Times New Roman"/>
          <w:color w:val="000000" w:themeColor="text1"/>
          <w:shd w:val="clear" w:color="auto" w:fill="FDFDFD"/>
        </w:rPr>
        <w:t>Российская Федерация владеет высочайшим туристско-рекреационным потенциалом. На её территории сконцентрированы оригинальные природные и рекреационные ресурсы, объекты государственного и крупного культурного и исторического наследства. Во многих регионах представлен размашистый диапазон потенциально красивых туристических объектов и комплексов, пользующихся большущий известностью у русских и зарубежных туристов. Российская туристическая отрасль содержит в собственном активе бельше 12 тыс. гостиниц, 447 исторических населенных пунктов, больше 144 тыс. памятников истории и культуры, 108 музеев-заповедников, значительное количество национальных парков. Последующее развитие обозначенных объектов и комплексов нельзя без создания важной обеспечивающей инфраструктуры [1, с. 12].</w:t>
      </w:r>
    </w:p>
    <w:p w:rsidR="00A452C3" w:rsidRPr="002E4FEE" w:rsidRDefault="00A452C3" w:rsidP="00A452C3">
      <w:pPr>
        <w:shd w:val="clear" w:color="auto" w:fill="FEFEFE"/>
        <w:spacing w:after="0" w:line="240" w:lineRule="auto"/>
        <w:ind w:firstLine="425"/>
        <w:jc w:val="both"/>
        <w:rPr>
          <w:rStyle w:val="tooltip"/>
          <w:rFonts w:ascii="Times New Roman" w:hAnsi="Times New Roman" w:cs="Times New Roman"/>
          <w:color w:val="000000" w:themeColor="text1"/>
          <w:shd w:val="clear" w:color="auto" w:fill="FDFDFD"/>
        </w:rPr>
      </w:pPr>
      <w:r w:rsidRPr="002E4FEE">
        <w:rPr>
          <w:rStyle w:val="tooltip"/>
          <w:rFonts w:ascii="Times New Roman" w:hAnsi="Times New Roman" w:cs="Times New Roman"/>
          <w:color w:val="000000" w:themeColor="text1"/>
          <w:shd w:val="clear" w:color="auto" w:fill="FDFDFD"/>
        </w:rPr>
        <w:t>Владея важными туристско-рекреационными ресурсами, Российская Федерация занимает незначительное пространство на крупном рынке туристских услуг, но её потенциальные возможности позволяют брать на себя до 40 млн иностранных туристов в год по сопоставлению с 7,4 млн человек в реальное время.</w:t>
      </w:r>
    </w:p>
    <w:p w:rsidR="00A452C3" w:rsidRPr="002E4FEE" w:rsidRDefault="00A452C3" w:rsidP="00A452C3">
      <w:pPr>
        <w:shd w:val="clear" w:color="auto" w:fill="FEFEFE"/>
        <w:spacing w:after="0" w:line="240" w:lineRule="auto"/>
        <w:ind w:firstLine="425"/>
        <w:jc w:val="both"/>
        <w:rPr>
          <w:rFonts w:ascii="Times New Roman" w:hAnsi="Times New Roman" w:cs="Times New Roman"/>
          <w:color w:val="000000"/>
          <w:shd w:val="clear" w:color="auto" w:fill="FDFDFD"/>
        </w:rPr>
      </w:pPr>
      <w:r w:rsidRPr="002E4FEE">
        <w:rPr>
          <w:rStyle w:val="tooltip"/>
          <w:rFonts w:ascii="Times New Roman" w:hAnsi="Times New Roman" w:cs="Times New Roman"/>
          <w:color w:val="000000" w:themeColor="text1"/>
          <w:shd w:val="clear" w:color="auto" w:fill="FDFDFD"/>
        </w:rPr>
        <w:t xml:space="preserve">По мониторингам ВТО, Российская Федерация относится к количеству стран, в которых в начале </w:t>
      </w:r>
      <w:r w:rsidRPr="002E4FEE">
        <w:rPr>
          <w:rFonts w:ascii="Times New Roman" w:hAnsi="Times New Roman" w:cs="Times New Roman"/>
          <w:color w:val="000000"/>
          <w:shd w:val="clear" w:color="auto" w:fill="FDFDFD"/>
        </w:rPr>
        <w:t>XXI в. прогназируются наивысшие темпы становления туризма при государственной помощи данной отрасли. Российская Федерация войдет в первую десятку государств, как по приему туристов, так и по выезду туристов за пределы страны [2].</w:t>
      </w:r>
    </w:p>
    <w:p w:rsidR="00A452C3" w:rsidRPr="002E4FEE" w:rsidRDefault="00A452C3" w:rsidP="00A452C3">
      <w:pPr>
        <w:shd w:val="clear" w:color="auto" w:fill="FEFEFE"/>
        <w:spacing w:after="0" w:line="240" w:lineRule="auto"/>
        <w:ind w:firstLine="425"/>
        <w:jc w:val="both"/>
        <w:rPr>
          <w:rStyle w:val="tooltip"/>
          <w:rFonts w:ascii="Times New Roman" w:hAnsi="Times New Roman" w:cs="Times New Roman"/>
          <w:color w:val="000000" w:themeColor="text1"/>
          <w:shd w:val="clear" w:color="auto" w:fill="FDFDFD"/>
        </w:rPr>
      </w:pPr>
      <w:r w:rsidRPr="002E4FEE">
        <w:rPr>
          <w:rStyle w:val="tooltip"/>
          <w:rFonts w:ascii="Times New Roman" w:hAnsi="Times New Roman" w:cs="Times New Roman"/>
          <w:color w:val="000000" w:themeColor="text1"/>
          <w:shd w:val="clear" w:color="auto" w:fill="FDFDFD"/>
        </w:rPr>
        <w:t>Туризм в нынешней России - это развивающийся комплекс. Идёт постоянный поиск новых форм работы на рынке путем решения возникающих в данной индустрии проблем. Но несмотря на высокие темпы развития, должного внимания туризму как сектору национальной экономики в нашей стране до сих пор не уделяется.</w:t>
      </w:r>
    </w:p>
    <w:p w:rsidR="00A452C3" w:rsidRPr="002E4FEE" w:rsidRDefault="00A452C3" w:rsidP="00A452C3">
      <w:pPr>
        <w:shd w:val="clear" w:color="auto" w:fill="FEFEFE"/>
        <w:spacing w:after="0" w:line="240" w:lineRule="auto"/>
        <w:ind w:firstLine="425"/>
        <w:jc w:val="both"/>
        <w:rPr>
          <w:rStyle w:val="tooltip"/>
          <w:rFonts w:ascii="Times New Roman" w:hAnsi="Times New Roman" w:cs="Times New Roman"/>
          <w:color w:val="000000" w:themeColor="text1"/>
          <w:shd w:val="clear" w:color="auto" w:fill="FDFDFD"/>
        </w:rPr>
      </w:pPr>
      <w:r w:rsidRPr="002E4FEE">
        <w:rPr>
          <w:rStyle w:val="tooltip"/>
          <w:rFonts w:ascii="Times New Roman" w:hAnsi="Times New Roman" w:cs="Times New Roman"/>
          <w:color w:val="000000" w:themeColor="text1"/>
          <w:shd w:val="clear" w:color="auto" w:fill="FDFDFD"/>
        </w:rPr>
        <w:t>Россия пока занимает скромные позиции в международном туристском обмене, хотя налицо рост въездного и выездного туризма. Начиная с 1993 г. Госкомстат РФ ведет учет и публикует данные о прибытии иностранных граждан в нашу страну. В среднем они возрастают на 41% в год.</w:t>
      </w:r>
    </w:p>
    <w:p w:rsidR="00A452C3" w:rsidRPr="002E4FEE" w:rsidRDefault="00A452C3" w:rsidP="00A452C3">
      <w:pPr>
        <w:spacing w:after="0" w:line="240" w:lineRule="auto"/>
        <w:ind w:firstLine="425"/>
        <w:jc w:val="center"/>
        <w:rPr>
          <w:rFonts w:ascii="Times New Roman" w:hAnsi="Times New Roman" w:cs="Times New Roman"/>
          <w:b/>
        </w:rPr>
      </w:pPr>
      <w:r w:rsidRPr="002E4FEE">
        <w:rPr>
          <w:rFonts w:ascii="Times New Roman" w:hAnsi="Times New Roman" w:cs="Times New Roman"/>
          <w:color w:val="000000"/>
        </w:rPr>
        <w:br/>
      </w:r>
      <w:r w:rsidR="00A13BCE">
        <w:rPr>
          <w:rFonts w:ascii="Times New Roman" w:hAnsi="Times New Roman" w:cs="Times New Roman"/>
          <w:b/>
        </w:rPr>
        <w:t>Список литературы</w:t>
      </w:r>
    </w:p>
    <w:p w:rsidR="00A452C3" w:rsidRPr="002E4FEE" w:rsidRDefault="00A452C3" w:rsidP="00A452C3">
      <w:pPr>
        <w:spacing w:after="0" w:line="240" w:lineRule="auto"/>
        <w:ind w:firstLine="425"/>
        <w:jc w:val="both"/>
        <w:rPr>
          <w:rFonts w:ascii="Times New Roman" w:hAnsi="Times New Roman" w:cs="Times New Roman"/>
        </w:rPr>
      </w:pPr>
      <w:r w:rsidRPr="002E4FEE">
        <w:rPr>
          <w:rFonts w:ascii="Times New Roman" w:hAnsi="Times New Roman" w:cs="Times New Roman"/>
        </w:rPr>
        <w:t xml:space="preserve">1. </w:t>
      </w:r>
      <w:r>
        <w:rPr>
          <w:rFonts w:ascii="Times New Roman" w:hAnsi="Times New Roman"/>
        </w:rPr>
        <w:t>Гостиничный сервис</w:t>
      </w:r>
      <w:r w:rsidRPr="002E4FEE">
        <w:rPr>
          <w:rFonts w:ascii="Times New Roman" w:hAnsi="Times New Roman" w:cs="Times New Roman"/>
        </w:rPr>
        <w:t>: учебник для СПО / Т. Л. Тимохина. — М.: Издательство Юрайт, 2016. — 356 с.</w:t>
      </w:r>
    </w:p>
    <w:p w:rsidR="00A452C3" w:rsidRPr="002E4FEE" w:rsidRDefault="00A452C3" w:rsidP="00A452C3">
      <w:pPr>
        <w:spacing w:after="0" w:line="240" w:lineRule="auto"/>
        <w:ind w:firstLine="425"/>
        <w:jc w:val="both"/>
        <w:rPr>
          <w:rFonts w:ascii="Times New Roman" w:hAnsi="Times New Roman" w:cs="Times New Roman"/>
        </w:rPr>
      </w:pPr>
      <w:r w:rsidRPr="002E4FEE">
        <w:rPr>
          <w:rFonts w:ascii="Times New Roman" w:hAnsi="Times New Roman" w:cs="Times New Roman"/>
        </w:rPr>
        <w:t>2.  Официальная статистика</w:t>
      </w:r>
      <w:r w:rsidRPr="00836CD2">
        <w:rPr>
          <w:rFonts w:ascii="Times New Roman" w:hAnsi="Times New Roman" w:cs="Times New Roman"/>
          <w:color w:val="000000"/>
          <w:shd w:val="clear" w:color="auto" w:fill="FFFFFF"/>
        </w:rPr>
        <w:t>: [сайт]. URL:</w:t>
      </w:r>
      <w:r w:rsidRPr="002E4FEE">
        <w:rPr>
          <w:rFonts w:ascii="Times New Roman" w:hAnsi="Times New Roman"/>
          <w:lang w:val="en-US"/>
        </w:rPr>
        <w:t>http</w:t>
      </w:r>
      <w:r w:rsidRPr="002E4FEE">
        <w:rPr>
          <w:rFonts w:ascii="Times New Roman" w:hAnsi="Times New Roman"/>
        </w:rPr>
        <w:t>://</w:t>
      </w:r>
      <w:r w:rsidRPr="002E4FEE">
        <w:rPr>
          <w:rFonts w:ascii="Times New Roman" w:hAnsi="Times New Roman"/>
          <w:lang w:val="en-US"/>
        </w:rPr>
        <w:t>www</w:t>
      </w:r>
      <w:r w:rsidRPr="002E4FEE">
        <w:rPr>
          <w:rFonts w:ascii="Times New Roman" w:hAnsi="Times New Roman"/>
        </w:rPr>
        <w:t>2.</w:t>
      </w:r>
      <w:r w:rsidRPr="002E4FEE">
        <w:rPr>
          <w:rFonts w:ascii="Times New Roman" w:hAnsi="Times New Roman"/>
          <w:lang w:val="en-US"/>
        </w:rPr>
        <w:t>unwto</w:t>
      </w:r>
      <w:r w:rsidRPr="002E4FEE">
        <w:rPr>
          <w:rFonts w:ascii="Times New Roman" w:hAnsi="Times New Roman"/>
        </w:rPr>
        <w:t>.</w:t>
      </w:r>
      <w:r w:rsidRPr="002E4FEE">
        <w:rPr>
          <w:rFonts w:ascii="Times New Roman" w:hAnsi="Times New Roman"/>
          <w:lang w:val="en-US"/>
        </w:rPr>
        <w:t>org</w:t>
      </w:r>
      <w:r w:rsidRPr="00836CD2">
        <w:rPr>
          <w:rFonts w:ascii="Times New Roman" w:hAnsi="Times New Roman" w:cs="Times New Roman"/>
          <w:color w:val="000000"/>
          <w:shd w:val="clear" w:color="auto" w:fill="FFFFFF"/>
        </w:rPr>
        <w:t>(дата обращения 10.03.2018).</w:t>
      </w:r>
    </w:p>
    <w:p w:rsidR="00A452C3" w:rsidRDefault="00A452C3" w:rsidP="00F97656">
      <w:pPr>
        <w:spacing w:after="0" w:line="240" w:lineRule="auto"/>
        <w:ind w:firstLine="426"/>
        <w:jc w:val="both"/>
        <w:rPr>
          <w:rFonts w:ascii="Times New Roman" w:hAnsi="Times New Roman"/>
        </w:rPr>
      </w:pPr>
    </w:p>
    <w:p w:rsidR="00D62DA6" w:rsidRDefault="00D62DA6" w:rsidP="00F97656">
      <w:pPr>
        <w:spacing w:after="0" w:line="240" w:lineRule="auto"/>
        <w:ind w:firstLine="426"/>
        <w:jc w:val="both"/>
        <w:rPr>
          <w:rFonts w:ascii="Times New Roman" w:hAnsi="Times New Roman"/>
        </w:rPr>
      </w:pPr>
    </w:p>
    <w:p w:rsidR="00D62DA6" w:rsidRDefault="00D62DA6" w:rsidP="00F97656">
      <w:pPr>
        <w:spacing w:after="0" w:line="240" w:lineRule="auto"/>
        <w:ind w:firstLine="426"/>
        <w:jc w:val="both"/>
        <w:rPr>
          <w:rFonts w:ascii="Times New Roman" w:hAnsi="Times New Roman"/>
        </w:rPr>
      </w:pPr>
    </w:p>
    <w:p w:rsidR="00D62DA6" w:rsidRDefault="00D62DA6" w:rsidP="00F97656">
      <w:pPr>
        <w:spacing w:after="0" w:line="240" w:lineRule="auto"/>
        <w:ind w:firstLine="426"/>
        <w:jc w:val="both"/>
        <w:rPr>
          <w:rFonts w:ascii="Times New Roman" w:hAnsi="Times New Roman"/>
        </w:rPr>
      </w:pPr>
    </w:p>
    <w:p w:rsidR="00D62DA6" w:rsidRDefault="00D62DA6" w:rsidP="00F97656">
      <w:pPr>
        <w:spacing w:after="0" w:line="240" w:lineRule="auto"/>
        <w:ind w:firstLine="426"/>
        <w:jc w:val="both"/>
        <w:rPr>
          <w:rFonts w:ascii="Times New Roman" w:hAnsi="Times New Roman"/>
        </w:rPr>
      </w:pPr>
    </w:p>
    <w:p w:rsidR="00D62DA6" w:rsidRDefault="00D62DA6" w:rsidP="00F97656">
      <w:pPr>
        <w:spacing w:after="0" w:line="240" w:lineRule="auto"/>
        <w:ind w:firstLine="426"/>
        <w:jc w:val="both"/>
        <w:rPr>
          <w:rFonts w:ascii="Times New Roman" w:hAnsi="Times New Roman"/>
        </w:rPr>
      </w:pPr>
    </w:p>
    <w:p w:rsidR="00D62DA6" w:rsidRDefault="00D62DA6" w:rsidP="00F97656">
      <w:pPr>
        <w:spacing w:after="0" w:line="240" w:lineRule="auto"/>
        <w:ind w:firstLine="426"/>
        <w:jc w:val="both"/>
        <w:rPr>
          <w:rFonts w:ascii="Times New Roman" w:hAnsi="Times New Roman"/>
        </w:rPr>
      </w:pPr>
    </w:p>
    <w:p w:rsidR="00D62DA6" w:rsidRDefault="00D62DA6" w:rsidP="00F97656">
      <w:pPr>
        <w:spacing w:after="0" w:line="240" w:lineRule="auto"/>
        <w:ind w:firstLine="426"/>
        <w:jc w:val="both"/>
        <w:rPr>
          <w:rFonts w:ascii="Times New Roman" w:hAnsi="Times New Roman"/>
        </w:rPr>
      </w:pPr>
    </w:p>
    <w:p w:rsidR="00D62DA6" w:rsidRDefault="00D62DA6" w:rsidP="00F97656">
      <w:pPr>
        <w:spacing w:after="0" w:line="240" w:lineRule="auto"/>
        <w:ind w:firstLine="426"/>
        <w:jc w:val="both"/>
        <w:rPr>
          <w:rFonts w:ascii="Times New Roman" w:hAnsi="Times New Roman"/>
        </w:rPr>
      </w:pPr>
    </w:p>
    <w:p w:rsidR="00D62DA6" w:rsidRDefault="00D62DA6" w:rsidP="00F97656">
      <w:pPr>
        <w:spacing w:after="0" w:line="240" w:lineRule="auto"/>
        <w:ind w:firstLine="426"/>
        <w:jc w:val="both"/>
        <w:rPr>
          <w:rFonts w:ascii="Times New Roman" w:hAnsi="Times New Roman"/>
        </w:rPr>
      </w:pPr>
    </w:p>
    <w:p w:rsidR="00D62DA6" w:rsidRDefault="00D62DA6" w:rsidP="00F97656">
      <w:pPr>
        <w:spacing w:after="0" w:line="240" w:lineRule="auto"/>
        <w:ind w:firstLine="426"/>
        <w:jc w:val="both"/>
        <w:rPr>
          <w:rFonts w:ascii="Times New Roman" w:hAnsi="Times New Roman"/>
        </w:rPr>
      </w:pPr>
    </w:p>
    <w:p w:rsidR="00D62DA6" w:rsidRDefault="00D62DA6" w:rsidP="00F97656">
      <w:pPr>
        <w:spacing w:after="0" w:line="240" w:lineRule="auto"/>
        <w:ind w:firstLine="426"/>
        <w:jc w:val="both"/>
        <w:rPr>
          <w:rFonts w:ascii="Times New Roman" w:hAnsi="Times New Roman"/>
        </w:rPr>
      </w:pPr>
    </w:p>
    <w:p w:rsidR="00D62DA6" w:rsidRDefault="00D62DA6" w:rsidP="00F97656">
      <w:pPr>
        <w:spacing w:after="0" w:line="240" w:lineRule="auto"/>
        <w:ind w:firstLine="426"/>
        <w:jc w:val="both"/>
        <w:rPr>
          <w:rFonts w:ascii="Times New Roman" w:hAnsi="Times New Roman"/>
        </w:rPr>
      </w:pPr>
    </w:p>
    <w:p w:rsidR="00D62DA6" w:rsidRDefault="00D62DA6" w:rsidP="00F97656">
      <w:pPr>
        <w:spacing w:after="0" w:line="240" w:lineRule="auto"/>
        <w:ind w:firstLine="426"/>
        <w:jc w:val="both"/>
        <w:rPr>
          <w:rFonts w:ascii="Times New Roman" w:hAnsi="Times New Roman"/>
        </w:rPr>
      </w:pPr>
    </w:p>
    <w:p w:rsidR="00D62DA6" w:rsidRDefault="00D62DA6" w:rsidP="00F97656">
      <w:pPr>
        <w:spacing w:after="0" w:line="240" w:lineRule="auto"/>
        <w:ind w:firstLine="426"/>
        <w:jc w:val="both"/>
        <w:rPr>
          <w:rFonts w:ascii="Times New Roman" w:hAnsi="Times New Roman"/>
        </w:rPr>
      </w:pPr>
    </w:p>
    <w:p w:rsidR="00073CD0" w:rsidRPr="00701064" w:rsidRDefault="00073CD0" w:rsidP="00F97656">
      <w:pPr>
        <w:spacing w:after="0"/>
        <w:ind w:firstLine="426"/>
        <w:jc w:val="center"/>
        <w:rPr>
          <w:rFonts w:ascii="Times New Roman" w:hAnsi="Times New Roman" w:cs="Times New Roman"/>
          <w:b/>
        </w:rPr>
      </w:pPr>
      <w:r w:rsidRPr="00701064">
        <w:rPr>
          <w:rFonts w:ascii="Times New Roman" w:hAnsi="Times New Roman" w:cs="Times New Roman"/>
          <w:b/>
        </w:rPr>
        <w:lastRenderedPageBreak/>
        <w:t>Ярыгина Е.В.</w:t>
      </w:r>
      <w:r w:rsidRPr="00701064">
        <w:rPr>
          <w:rFonts w:ascii="Times New Roman" w:hAnsi="Times New Roman" w:cs="Times New Roman"/>
          <w:b/>
          <w:vertAlign w:val="superscript"/>
        </w:rPr>
        <w:footnoteReference w:customMarkFollows="1" w:id="99"/>
        <w:sym w:font="Symbol" w:char="F0D3"/>
      </w:r>
    </w:p>
    <w:p w:rsidR="00073CD0" w:rsidRPr="00701064" w:rsidRDefault="00073CD0" w:rsidP="00F97656">
      <w:pPr>
        <w:spacing w:after="0" w:line="240" w:lineRule="auto"/>
        <w:ind w:firstLine="426"/>
        <w:jc w:val="center"/>
        <w:rPr>
          <w:rFonts w:ascii="Times New Roman" w:hAnsi="Times New Roman" w:cs="Times New Roman"/>
          <w:i/>
        </w:rPr>
      </w:pPr>
      <w:r w:rsidRPr="00701064">
        <w:rPr>
          <w:rFonts w:ascii="Times New Roman" w:hAnsi="Times New Roman" w:cs="Times New Roman"/>
          <w:i/>
        </w:rPr>
        <w:t>Научный руководитель – преподаватель</w:t>
      </w:r>
    </w:p>
    <w:p w:rsidR="00073CD0" w:rsidRPr="00CE0CF0" w:rsidRDefault="00073CD0" w:rsidP="00F97656">
      <w:pPr>
        <w:tabs>
          <w:tab w:val="left" w:pos="567"/>
        </w:tabs>
        <w:spacing w:after="0" w:line="240" w:lineRule="auto"/>
        <w:ind w:firstLine="426"/>
        <w:jc w:val="center"/>
        <w:rPr>
          <w:rFonts w:ascii="Times New Roman" w:hAnsi="Times New Roman" w:cs="Times New Roman"/>
          <w:i/>
        </w:rPr>
      </w:pPr>
      <w:r w:rsidRPr="00CE0CF0">
        <w:rPr>
          <w:rFonts w:ascii="Times New Roman" w:hAnsi="Times New Roman" w:cs="Times New Roman"/>
          <w:i/>
        </w:rPr>
        <w:t>Аракелян Л.К.</w:t>
      </w:r>
    </w:p>
    <w:p w:rsidR="00073CD0" w:rsidRPr="00701064" w:rsidRDefault="00073CD0" w:rsidP="00F97656">
      <w:pPr>
        <w:spacing w:after="0" w:line="240" w:lineRule="auto"/>
        <w:ind w:firstLine="426"/>
        <w:jc w:val="center"/>
        <w:rPr>
          <w:rFonts w:ascii="Times New Roman" w:hAnsi="Times New Roman" w:cs="Times New Roman"/>
        </w:rPr>
      </w:pPr>
    </w:p>
    <w:p w:rsidR="00073CD0" w:rsidRPr="00701064" w:rsidRDefault="00073CD0" w:rsidP="00F97656">
      <w:pPr>
        <w:tabs>
          <w:tab w:val="left" w:pos="567"/>
        </w:tabs>
        <w:spacing w:after="0" w:line="240" w:lineRule="auto"/>
        <w:ind w:firstLine="426"/>
        <w:jc w:val="center"/>
        <w:rPr>
          <w:rFonts w:ascii="Times New Roman" w:hAnsi="Times New Roman" w:cs="Times New Roman"/>
          <w:i/>
        </w:rPr>
      </w:pPr>
      <w:r w:rsidRPr="00701064">
        <w:rPr>
          <w:rFonts w:ascii="Times New Roman" w:hAnsi="Times New Roman" w:cs="Times New Roman"/>
          <w:i/>
        </w:rPr>
        <w:t>Колледж Стерлитамакского филиала</w:t>
      </w:r>
    </w:p>
    <w:p w:rsidR="00073CD0" w:rsidRPr="00701064" w:rsidRDefault="00073CD0" w:rsidP="00F97656">
      <w:pPr>
        <w:tabs>
          <w:tab w:val="left" w:pos="567"/>
        </w:tabs>
        <w:spacing w:after="0" w:line="240" w:lineRule="auto"/>
        <w:ind w:firstLine="426"/>
        <w:jc w:val="center"/>
        <w:rPr>
          <w:rFonts w:ascii="Times New Roman" w:hAnsi="Times New Roman" w:cs="Times New Roman"/>
          <w:i/>
        </w:rPr>
      </w:pPr>
      <w:r w:rsidRPr="00701064">
        <w:rPr>
          <w:rFonts w:ascii="Times New Roman" w:hAnsi="Times New Roman" w:cs="Times New Roman"/>
          <w:i/>
        </w:rPr>
        <w:t xml:space="preserve">ФГБОУ ВО </w:t>
      </w:r>
      <w:r w:rsidR="00175885">
        <w:rPr>
          <w:rFonts w:ascii="Times New Roman" w:hAnsi="Times New Roman" w:cs="Times New Roman"/>
          <w:i/>
        </w:rPr>
        <w:t>«</w:t>
      </w:r>
      <w:r w:rsidRPr="00701064">
        <w:rPr>
          <w:rFonts w:ascii="Times New Roman" w:hAnsi="Times New Roman" w:cs="Times New Roman"/>
          <w:i/>
        </w:rPr>
        <w:t>Башкирский государственный университет</w:t>
      </w:r>
      <w:r w:rsidR="00175885">
        <w:rPr>
          <w:rFonts w:ascii="Times New Roman" w:hAnsi="Times New Roman" w:cs="Times New Roman"/>
          <w:i/>
        </w:rPr>
        <w:t>»</w:t>
      </w:r>
    </w:p>
    <w:p w:rsidR="00073CD0" w:rsidRPr="00701064" w:rsidRDefault="00073CD0" w:rsidP="00F97656">
      <w:pPr>
        <w:tabs>
          <w:tab w:val="center" w:pos="5032"/>
          <w:tab w:val="left" w:pos="7335"/>
        </w:tabs>
        <w:spacing w:after="0"/>
        <w:ind w:firstLine="426"/>
        <w:jc w:val="center"/>
        <w:rPr>
          <w:rFonts w:ascii="Times New Roman" w:hAnsi="Times New Roman" w:cs="Times New Roman"/>
        </w:rPr>
      </w:pPr>
      <w:r w:rsidRPr="00701064">
        <w:rPr>
          <w:rFonts w:ascii="Times New Roman" w:hAnsi="Times New Roman" w:cs="Times New Roman"/>
          <w:i/>
        </w:rPr>
        <w:t>Республика Башкортостан, г. Стерлитамак</w:t>
      </w:r>
    </w:p>
    <w:p w:rsidR="00073CD0" w:rsidRPr="00701064" w:rsidRDefault="00073CD0" w:rsidP="00F97656">
      <w:pPr>
        <w:tabs>
          <w:tab w:val="center" w:pos="5032"/>
          <w:tab w:val="left" w:pos="7335"/>
        </w:tabs>
        <w:spacing w:after="0"/>
        <w:ind w:firstLine="426"/>
        <w:rPr>
          <w:rFonts w:ascii="Times New Roman" w:hAnsi="Times New Roman" w:cs="Times New Roman"/>
        </w:rPr>
      </w:pPr>
    </w:p>
    <w:p w:rsidR="00073CD0" w:rsidRDefault="00744AB7" w:rsidP="00F97656">
      <w:pPr>
        <w:spacing w:after="0"/>
        <w:ind w:firstLine="426"/>
        <w:jc w:val="center"/>
        <w:rPr>
          <w:rFonts w:ascii="Times New Roman" w:hAnsi="Times New Roman" w:cs="Times New Roman"/>
          <w:b/>
        </w:rPr>
      </w:pPr>
      <w:r>
        <w:rPr>
          <w:rFonts w:ascii="Times New Roman" w:hAnsi="Times New Roman" w:cs="Times New Roman"/>
          <w:b/>
        </w:rPr>
        <w:t xml:space="preserve">ПРОБЛЕМЫ </w:t>
      </w:r>
      <w:r w:rsidR="00073CD0" w:rsidRPr="00701064">
        <w:rPr>
          <w:rFonts w:ascii="Times New Roman" w:hAnsi="Times New Roman" w:cs="Times New Roman"/>
          <w:b/>
        </w:rPr>
        <w:t>ОГРАНИЧЕНИ</w:t>
      </w:r>
      <w:r>
        <w:rPr>
          <w:rFonts w:ascii="Times New Roman" w:hAnsi="Times New Roman" w:cs="Times New Roman"/>
          <w:b/>
        </w:rPr>
        <w:t>Я</w:t>
      </w:r>
      <w:r w:rsidR="00073CD0" w:rsidRPr="00701064">
        <w:rPr>
          <w:rFonts w:ascii="Times New Roman" w:hAnsi="Times New Roman" w:cs="Times New Roman"/>
          <w:b/>
        </w:rPr>
        <w:t xml:space="preserve"> ДОСТУ</w:t>
      </w:r>
      <w:r w:rsidR="00D00D69">
        <w:rPr>
          <w:rFonts w:ascii="Times New Roman" w:hAnsi="Times New Roman" w:cs="Times New Roman"/>
          <w:b/>
        </w:rPr>
        <w:t>ПА К ИНФОРМАЦИИ В СЕТИ ИНТЕРНЕТ</w:t>
      </w:r>
    </w:p>
    <w:p w:rsidR="00D00D69" w:rsidRPr="00701064" w:rsidRDefault="00D00D69" w:rsidP="00F97656">
      <w:pPr>
        <w:spacing w:after="0"/>
        <w:ind w:firstLine="426"/>
        <w:jc w:val="center"/>
        <w:rPr>
          <w:rFonts w:ascii="Times New Roman" w:hAnsi="Times New Roman" w:cs="Times New Roman"/>
          <w:b/>
        </w:rPr>
      </w:pPr>
      <w:r>
        <w:rPr>
          <w:rFonts w:ascii="Times New Roman" w:hAnsi="Times New Roman" w:cs="Times New Roman"/>
          <w:b/>
        </w:rPr>
        <w:t>КАК АКТУАЛЬНАЯ ПРОБЛЕМА В СОРВРЕМЕННОЙ РОССИИ</w:t>
      </w:r>
    </w:p>
    <w:p w:rsidR="00073CD0" w:rsidRPr="00701064" w:rsidRDefault="00073CD0" w:rsidP="00F97656">
      <w:pPr>
        <w:spacing w:after="0"/>
        <w:ind w:firstLine="426"/>
        <w:jc w:val="center"/>
        <w:rPr>
          <w:rFonts w:ascii="Times New Roman" w:hAnsi="Times New Roman" w:cs="Times New Roman"/>
        </w:rPr>
      </w:pPr>
    </w:p>
    <w:p w:rsidR="00744AB7" w:rsidRPr="00B31F60" w:rsidRDefault="00744AB7" w:rsidP="00F97656">
      <w:pPr>
        <w:spacing w:after="0"/>
        <w:ind w:firstLine="426"/>
        <w:jc w:val="both"/>
        <w:rPr>
          <w:rFonts w:ascii="Times New Roman" w:hAnsi="Times New Roman" w:cs="Times New Roman"/>
        </w:rPr>
      </w:pPr>
      <w:r w:rsidRPr="00B31F60">
        <w:rPr>
          <w:rFonts w:ascii="Times New Roman" w:hAnsi="Times New Roman" w:cs="Times New Roman"/>
        </w:rPr>
        <w:t xml:space="preserve">Легальное определение информации в России закреплена в ст. 2 Федерального закона от 27.07.2006 № 149-ФЗ </w:t>
      </w:r>
      <w:r w:rsidR="00175885">
        <w:rPr>
          <w:rFonts w:ascii="Times New Roman" w:hAnsi="Times New Roman" w:cs="Times New Roman"/>
        </w:rPr>
        <w:t>«</w:t>
      </w:r>
      <w:r w:rsidRPr="00B31F60">
        <w:rPr>
          <w:rFonts w:ascii="Times New Roman" w:hAnsi="Times New Roman" w:cs="Times New Roman"/>
        </w:rPr>
        <w:t>Об информации, информационных технологиях и о защите информации</w:t>
      </w:r>
      <w:r w:rsidR="00175885">
        <w:rPr>
          <w:rFonts w:ascii="Times New Roman" w:hAnsi="Times New Roman" w:cs="Times New Roman"/>
        </w:rPr>
        <w:t>»</w:t>
      </w:r>
      <w:r w:rsidRPr="00B31F60">
        <w:rPr>
          <w:rFonts w:ascii="Times New Roman" w:hAnsi="Times New Roman" w:cs="Times New Roman"/>
        </w:rPr>
        <w:t>: сведения (сообщения, данные) независимо от формы их представления. В вышеуказанной статье также закреплен ряд важных определений в рассматриваемой сфере. Так, доступ к информации – это возможность получения информации и ее использования. При этом обладателем информации считается лицо, самостоятельно создавшее информацию либо получившее на основании закона или договора право разрешать или ограничивать доступ к информации, определяемой по каким-либо признакам</w:t>
      </w:r>
    </w:p>
    <w:p w:rsidR="00073CD0" w:rsidRPr="00B31F60" w:rsidRDefault="00073CD0" w:rsidP="00F97656">
      <w:pPr>
        <w:spacing w:after="0"/>
        <w:ind w:firstLine="426"/>
        <w:jc w:val="both"/>
        <w:rPr>
          <w:rFonts w:ascii="Times New Roman" w:hAnsi="Times New Roman" w:cs="Times New Roman"/>
        </w:rPr>
      </w:pPr>
      <w:r w:rsidRPr="00B31F60">
        <w:rPr>
          <w:rFonts w:ascii="Times New Roman" w:hAnsi="Times New Roman" w:cs="Times New Roman"/>
        </w:rPr>
        <w:t xml:space="preserve">На основании изложенных в Федеральном законе от 25.07.2002 № 114-ФЗ </w:t>
      </w:r>
      <w:r w:rsidR="00175885">
        <w:rPr>
          <w:rFonts w:ascii="Times New Roman" w:hAnsi="Times New Roman" w:cs="Times New Roman"/>
        </w:rPr>
        <w:t>«</w:t>
      </w:r>
      <w:r w:rsidRPr="00B31F60">
        <w:rPr>
          <w:rFonts w:ascii="Times New Roman" w:hAnsi="Times New Roman" w:cs="Times New Roman"/>
        </w:rPr>
        <w:t>О противодействии экстремистской деятельности</w:t>
      </w:r>
      <w:r w:rsidR="00175885">
        <w:rPr>
          <w:rFonts w:ascii="Times New Roman" w:hAnsi="Times New Roman" w:cs="Times New Roman"/>
        </w:rPr>
        <w:t>»</w:t>
      </w:r>
      <w:r w:rsidRPr="00B31F60">
        <w:rPr>
          <w:rFonts w:ascii="Times New Roman" w:hAnsi="Times New Roman" w:cs="Times New Roman"/>
        </w:rPr>
        <w:t xml:space="preserve"> (далее – Закон №144-ФЗ) норм, к экстремисткой информации относится информация, удовлетворяющая следующим критериям: содержит публичные призывы к совершению насильственных действий или к осуществлению экстремистской деятельности; содержит  пропаганду  исключительности,  превосходства  либо  неполноценности  граждан  по  признаку  их  отношения  к  религии,  социальной,  расовой,  национальной,  или  языковой  принадлежности; содержит  публичное  демонстрирование  и  пропаганду  нацистской  символики  или  атрибутики,  либо  атрибутов  или  символов,  сходных  с  нацистской  атрибутикой  или  символикой  до  степени  смешения.</w:t>
      </w:r>
    </w:p>
    <w:p w:rsidR="00073CD0" w:rsidRPr="00B31F60" w:rsidRDefault="00073CD0" w:rsidP="00F97656">
      <w:pPr>
        <w:spacing w:after="0"/>
        <w:ind w:firstLine="426"/>
        <w:jc w:val="both"/>
        <w:rPr>
          <w:rFonts w:ascii="Times New Roman" w:hAnsi="Times New Roman" w:cs="Times New Roman"/>
        </w:rPr>
      </w:pPr>
      <w:r w:rsidRPr="00B31F60">
        <w:rPr>
          <w:rFonts w:ascii="Times New Roman" w:hAnsi="Times New Roman" w:cs="Times New Roman"/>
        </w:rPr>
        <w:t>Необходимо отметить, что в вышеуказанном законе не упоминается некоторые другие виды информации, на которые, к примеру, есть ссылка в ст. 23 Конституции РФ: личная и семейная тайна, тайна переписки, телефонных переговоров, почтовых, телеграфных и иных сообщений.  Ограничение этого права допускается только на основании судебного решения.</w:t>
      </w:r>
    </w:p>
    <w:p w:rsidR="00073CD0" w:rsidRPr="00B31F60" w:rsidRDefault="00073CD0" w:rsidP="00F97656">
      <w:pPr>
        <w:spacing w:after="0"/>
        <w:ind w:firstLine="426"/>
        <w:jc w:val="both"/>
        <w:rPr>
          <w:rFonts w:ascii="Times New Roman" w:hAnsi="Times New Roman" w:cs="Times New Roman"/>
        </w:rPr>
      </w:pPr>
      <w:r w:rsidRPr="00B31F60">
        <w:rPr>
          <w:rFonts w:ascii="Times New Roman" w:hAnsi="Times New Roman" w:cs="Times New Roman"/>
        </w:rPr>
        <w:t>Помимо этого, в Законе №144-ФЗ отсутствует формулировка о гендерной принадлежности, поэтому, теоретически, разжигание вражды на этой основе не является экстремизм.  Однако разжигание ненависти на гендерной почве, в свою очередь, подпадает под диспозицию ч.2 ст.282 УК РФ.</w:t>
      </w:r>
    </w:p>
    <w:p w:rsidR="00073CD0" w:rsidRPr="00B31F60" w:rsidRDefault="00073CD0" w:rsidP="00F97656">
      <w:pPr>
        <w:spacing w:after="0"/>
        <w:ind w:firstLine="426"/>
        <w:jc w:val="both"/>
        <w:rPr>
          <w:rFonts w:ascii="Times New Roman" w:hAnsi="Times New Roman" w:cs="Times New Roman"/>
        </w:rPr>
      </w:pPr>
      <w:r w:rsidRPr="00B31F60">
        <w:rPr>
          <w:rFonts w:ascii="Times New Roman" w:hAnsi="Times New Roman" w:cs="Times New Roman"/>
        </w:rPr>
        <w:t>В этой связи, поскольку был принят Закон №144-ФЗ, требуется принятие подзаконных и иных нормативных актов, конкретизирующих его положения и вводящих ряд мер по реализации федерального закона. Такими нормативными актами, в частности, стали нормативные акты об утверждении Реестра экстремистских материалов и Реестра доменных имён.</w:t>
      </w:r>
    </w:p>
    <w:p w:rsidR="00073CD0" w:rsidRPr="00B31F60" w:rsidRDefault="00073CD0" w:rsidP="00F97656">
      <w:pPr>
        <w:spacing w:after="0"/>
        <w:ind w:firstLine="426"/>
        <w:jc w:val="both"/>
        <w:rPr>
          <w:rFonts w:ascii="Times New Roman" w:hAnsi="Times New Roman" w:cs="Times New Roman"/>
        </w:rPr>
      </w:pPr>
      <w:r w:rsidRPr="00B31F60">
        <w:rPr>
          <w:rFonts w:ascii="Times New Roman" w:hAnsi="Times New Roman" w:cs="Times New Roman"/>
        </w:rPr>
        <w:t>Реализация конституционных норм и построенная на этом государственная информационная политика предполагает проведение мероприятий, направленных на ограничение доступа граждан к экстремистской информации.</w:t>
      </w:r>
    </w:p>
    <w:p w:rsidR="00073CD0" w:rsidRPr="00701064" w:rsidRDefault="00073CD0" w:rsidP="00F97656">
      <w:pPr>
        <w:spacing w:after="0"/>
        <w:ind w:firstLine="426"/>
        <w:jc w:val="both"/>
        <w:rPr>
          <w:rFonts w:ascii="Times New Roman" w:hAnsi="Times New Roman" w:cs="Times New Roman"/>
        </w:rPr>
      </w:pPr>
      <w:r w:rsidRPr="00B31F60">
        <w:rPr>
          <w:rFonts w:ascii="Times New Roman" w:hAnsi="Times New Roman" w:cs="Times New Roman"/>
        </w:rPr>
        <w:t>Однако в обеспечении государственной информационной политики</w:t>
      </w:r>
      <w:r w:rsidRPr="00701064">
        <w:rPr>
          <w:rFonts w:ascii="Times New Roman" w:hAnsi="Times New Roman" w:cs="Times New Roman"/>
        </w:rPr>
        <w:t xml:space="preserve"> в области ограничения доступа к информации в Интернете есть некоторые проблемы.  Одна из них – это спорная эффективность введения реестра экстремистских материалов. В целом, данный документ призван выполнять ряд положительных функций, но, тем не менее, реестр имеет ряд недоработок.</w:t>
      </w:r>
    </w:p>
    <w:p w:rsidR="00073CD0" w:rsidRPr="00701064" w:rsidRDefault="00073CD0" w:rsidP="00F97656">
      <w:pPr>
        <w:spacing w:after="0"/>
        <w:ind w:firstLine="426"/>
        <w:jc w:val="both"/>
        <w:rPr>
          <w:rFonts w:ascii="Times New Roman" w:hAnsi="Times New Roman" w:cs="Times New Roman"/>
        </w:rPr>
      </w:pPr>
      <w:r w:rsidRPr="00701064">
        <w:rPr>
          <w:rFonts w:ascii="Times New Roman" w:hAnsi="Times New Roman" w:cs="Times New Roman"/>
        </w:rPr>
        <w:t xml:space="preserve">Так, в пунктах 300, 301, 1623-1626, 1629-1633, 1695 некорректно указаны сетевые адреса, что приводит к тому, что реальный доступ к негативной информации не ограничивается. </w:t>
      </w:r>
    </w:p>
    <w:p w:rsidR="00073CD0" w:rsidRPr="00701064" w:rsidRDefault="00073CD0" w:rsidP="00F97656">
      <w:pPr>
        <w:spacing w:after="0"/>
        <w:ind w:firstLine="426"/>
        <w:jc w:val="both"/>
        <w:rPr>
          <w:rFonts w:ascii="Times New Roman" w:hAnsi="Times New Roman" w:cs="Times New Roman"/>
        </w:rPr>
      </w:pPr>
      <w:r w:rsidRPr="00701064">
        <w:rPr>
          <w:rFonts w:ascii="Times New Roman" w:hAnsi="Times New Roman" w:cs="Times New Roman"/>
        </w:rPr>
        <w:lastRenderedPageBreak/>
        <w:t xml:space="preserve">На данный момент, сайт </w:t>
      </w:r>
      <w:r w:rsidR="00175885">
        <w:rPr>
          <w:rFonts w:ascii="Times New Roman" w:hAnsi="Times New Roman" w:cs="Times New Roman"/>
        </w:rPr>
        <w:t>«</w:t>
      </w:r>
      <w:r w:rsidRPr="00701064">
        <w:rPr>
          <w:rFonts w:ascii="Times New Roman" w:hAnsi="Times New Roman" w:cs="Times New Roman"/>
        </w:rPr>
        <w:t>В Контакте</w:t>
      </w:r>
      <w:r w:rsidR="00175885">
        <w:rPr>
          <w:rFonts w:ascii="Times New Roman" w:hAnsi="Times New Roman" w:cs="Times New Roman"/>
        </w:rPr>
        <w:t>»</w:t>
      </w:r>
      <w:r w:rsidRPr="00701064">
        <w:rPr>
          <w:rFonts w:ascii="Times New Roman" w:hAnsi="Times New Roman" w:cs="Times New Roman"/>
        </w:rPr>
        <w:t xml:space="preserve"> сменил домен с vkontakte.ru на vk.com, то формально делает часть пунктов (1368, 1697-1704, 1717-1737) устаревшими</w:t>
      </w:r>
      <w:r w:rsidR="006717FF">
        <w:rPr>
          <w:rFonts w:ascii="Times New Roman" w:hAnsi="Times New Roman" w:cs="Times New Roman"/>
        </w:rPr>
        <w:t>,</w:t>
      </w:r>
      <w:r w:rsidRPr="00701064">
        <w:rPr>
          <w:rFonts w:ascii="Times New Roman" w:hAnsi="Times New Roman" w:cs="Times New Roman"/>
        </w:rPr>
        <w:t xml:space="preserve"> и</w:t>
      </w:r>
      <w:r w:rsidR="006717FF">
        <w:rPr>
          <w:rFonts w:ascii="Times New Roman" w:hAnsi="Times New Roman" w:cs="Times New Roman"/>
        </w:rPr>
        <w:t>,</w:t>
      </w:r>
      <w:r w:rsidRPr="00701064">
        <w:rPr>
          <w:rFonts w:ascii="Times New Roman" w:hAnsi="Times New Roman" w:cs="Times New Roman"/>
        </w:rPr>
        <w:t xml:space="preserve"> соответственно, недействительными.</w:t>
      </w:r>
    </w:p>
    <w:p w:rsidR="00073CD0" w:rsidRPr="00701064" w:rsidRDefault="00073CD0" w:rsidP="00F97656">
      <w:pPr>
        <w:spacing w:after="0"/>
        <w:ind w:firstLine="426"/>
        <w:jc w:val="both"/>
        <w:rPr>
          <w:rFonts w:ascii="Times New Roman" w:hAnsi="Times New Roman" w:cs="Times New Roman"/>
        </w:rPr>
      </w:pPr>
      <w:r w:rsidRPr="00701064">
        <w:rPr>
          <w:rFonts w:ascii="Times New Roman" w:hAnsi="Times New Roman" w:cs="Times New Roman"/>
        </w:rPr>
        <w:t>В пункте 414, 1638 присутствуют цитаты из экстремистских материалов, а значит, сам пункт может быть признан экстремистским материалом.  Теоретически, ссылка на данный пункт может сделать данную научную работу экстремистскими материалами.</w:t>
      </w:r>
    </w:p>
    <w:p w:rsidR="00073CD0" w:rsidRPr="00701064" w:rsidRDefault="00073CD0" w:rsidP="00F97656">
      <w:pPr>
        <w:spacing w:after="0"/>
        <w:ind w:firstLine="426"/>
        <w:jc w:val="both"/>
        <w:rPr>
          <w:rFonts w:ascii="Times New Roman" w:hAnsi="Times New Roman" w:cs="Times New Roman"/>
        </w:rPr>
      </w:pPr>
      <w:r w:rsidRPr="00701064">
        <w:rPr>
          <w:rFonts w:ascii="Times New Roman" w:hAnsi="Times New Roman" w:cs="Times New Roman"/>
        </w:rPr>
        <w:t xml:space="preserve">Министерство юстиции России включило в пункт 414 Федерального списка экстремистских материалов упоминание о </w:t>
      </w:r>
      <w:r w:rsidR="00175885">
        <w:rPr>
          <w:rFonts w:ascii="Times New Roman" w:hAnsi="Times New Roman" w:cs="Times New Roman"/>
        </w:rPr>
        <w:t>«</w:t>
      </w:r>
      <w:r w:rsidRPr="00701064">
        <w:rPr>
          <w:rFonts w:ascii="Times New Roman" w:hAnsi="Times New Roman" w:cs="Times New Roman"/>
        </w:rPr>
        <w:t>флаге с крестом</w:t>
      </w:r>
      <w:r w:rsidR="00175885">
        <w:rPr>
          <w:rFonts w:ascii="Times New Roman" w:hAnsi="Times New Roman" w:cs="Times New Roman"/>
        </w:rPr>
        <w:t>»</w:t>
      </w:r>
      <w:r w:rsidRPr="00701064">
        <w:rPr>
          <w:rFonts w:ascii="Times New Roman" w:hAnsi="Times New Roman" w:cs="Times New Roman"/>
        </w:rPr>
        <w:t xml:space="preserve"> [2], а так как описание иных атрибутов и характера флага не было сформулировано, в стране должен был быть запрещён Андреевский флаг ВМФ. Кроме этого, к запрещённым на территории РФ</w:t>
      </w:r>
      <w:r w:rsidR="006717FF">
        <w:rPr>
          <w:rFonts w:ascii="Times New Roman" w:hAnsi="Times New Roman" w:cs="Times New Roman"/>
        </w:rPr>
        <w:t>,</w:t>
      </w:r>
      <w:r w:rsidRPr="00701064">
        <w:rPr>
          <w:rFonts w:ascii="Times New Roman" w:hAnsi="Times New Roman" w:cs="Times New Roman"/>
        </w:rPr>
        <w:t xml:space="preserve"> следовало отнести христианские хоругви, символы католических рыцарских орденов и государственные флаги многих стран мира, (например, государственный флаг Великобритании), также вне закона фактически оказались флаги Красного Креста, флаги трёх субъектов Российской Федерации на которых присутствует изображение (в частности, флаг Республики Удмуртия).</w:t>
      </w:r>
    </w:p>
    <w:p w:rsidR="00073CD0" w:rsidRPr="00701064" w:rsidRDefault="00073CD0" w:rsidP="00F97656">
      <w:pPr>
        <w:spacing w:after="0"/>
        <w:ind w:firstLine="426"/>
        <w:jc w:val="both"/>
        <w:rPr>
          <w:rFonts w:ascii="Times New Roman" w:hAnsi="Times New Roman" w:cs="Times New Roman"/>
        </w:rPr>
      </w:pPr>
      <w:r w:rsidRPr="00701064">
        <w:rPr>
          <w:rFonts w:ascii="Times New Roman" w:hAnsi="Times New Roman" w:cs="Times New Roman"/>
        </w:rPr>
        <w:t>Помимо всего вышеперечисленного, реестр не обеспечивает защиты от изменения названия и перемещения материала. То есть, любое изменение названия материала, вплоть до изменения/добавления одного символа, либо изменение адреса размещения (для материалов в сети Интернет), приведёт к тому, что к экстремистским он относиться перестанет, что можно отнести к явным правовым недоработкам.</w:t>
      </w:r>
    </w:p>
    <w:p w:rsidR="00073CD0" w:rsidRPr="00701064" w:rsidRDefault="00073CD0" w:rsidP="00F97656">
      <w:pPr>
        <w:spacing w:after="0"/>
        <w:ind w:firstLine="426"/>
        <w:jc w:val="both"/>
        <w:rPr>
          <w:rFonts w:ascii="Times New Roman" w:hAnsi="Times New Roman" w:cs="Times New Roman"/>
        </w:rPr>
      </w:pPr>
      <w:r w:rsidRPr="00701064">
        <w:rPr>
          <w:rFonts w:ascii="Times New Roman" w:hAnsi="Times New Roman" w:cs="Times New Roman"/>
        </w:rPr>
        <w:t xml:space="preserve">Ещё одним проблемным способом ограничения доступа к информации в Интернет является </w:t>
      </w:r>
      <w:r w:rsidR="00175885">
        <w:rPr>
          <w:rFonts w:ascii="Times New Roman" w:hAnsi="Times New Roman" w:cs="Times New Roman"/>
        </w:rPr>
        <w:t>«</w:t>
      </w:r>
      <w:r w:rsidRPr="00701064">
        <w:rPr>
          <w:rFonts w:ascii="Times New Roman" w:hAnsi="Times New Roman" w:cs="Times New Roman"/>
        </w:rPr>
        <w:t>Единый реестр доменных имён, указателей страниц сайтов в сети и сетевых адресов</w:t>
      </w:r>
      <w:r w:rsidR="006717FF">
        <w:rPr>
          <w:rFonts w:ascii="Times New Roman" w:hAnsi="Times New Roman" w:cs="Times New Roman"/>
        </w:rPr>
        <w:t>»</w:t>
      </w:r>
      <w:r w:rsidRPr="00701064">
        <w:rPr>
          <w:rFonts w:ascii="Times New Roman" w:hAnsi="Times New Roman" w:cs="Times New Roman"/>
        </w:rPr>
        <w:t xml:space="preserve">, позволяющих идентифицировать сайты, содержащие информацию, распространение которой в Российской Федерации запрещено, создание которого предусматривалось в Федеральном законе от 29.12.2010 № 436-ФЗ </w:t>
      </w:r>
      <w:r w:rsidR="00175885">
        <w:rPr>
          <w:rFonts w:ascii="Times New Roman" w:hAnsi="Times New Roman" w:cs="Times New Roman"/>
        </w:rPr>
        <w:t>«</w:t>
      </w:r>
      <w:r w:rsidRPr="00701064">
        <w:rPr>
          <w:rFonts w:ascii="Times New Roman" w:hAnsi="Times New Roman" w:cs="Times New Roman"/>
        </w:rPr>
        <w:t>О защите детей от информации, причиняющей вред их здоровью и развитию</w:t>
      </w:r>
      <w:r w:rsidR="00175885">
        <w:rPr>
          <w:rFonts w:ascii="Times New Roman" w:hAnsi="Times New Roman" w:cs="Times New Roman"/>
        </w:rPr>
        <w:t>»</w:t>
      </w:r>
      <w:r w:rsidRPr="00701064">
        <w:rPr>
          <w:rFonts w:ascii="Times New Roman" w:hAnsi="Times New Roman" w:cs="Times New Roman"/>
        </w:rPr>
        <w:t>.</w:t>
      </w:r>
    </w:p>
    <w:p w:rsidR="00073CD0" w:rsidRPr="00701064" w:rsidRDefault="00073CD0" w:rsidP="00F97656">
      <w:pPr>
        <w:spacing w:after="0"/>
        <w:ind w:firstLine="426"/>
        <w:jc w:val="both"/>
        <w:rPr>
          <w:rFonts w:ascii="Times New Roman" w:hAnsi="Times New Roman" w:cs="Times New Roman"/>
        </w:rPr>
      </w:pPr>
      <w:r w:rsidRPr="00701064">
        <w:rPr>
          <w:rFonts w:ascii="Times New Roman" w:hAnsi="Times New Roman" w:cs="Times New Roman"/>
        </w:rPr>
        <w:t xml:space="preserve">Во-первых, за ноябрь 2012 года в реестр попали высокопопулярные ресурсы: например, IP-адрес компании Google и общий URL-адрес видеохостинга Youtube. В Роскомнадзоре попадание этих адресов в реестр объясняли техническим сбоем. Кроме того, из-за попадания в </w:t>
      </w:r>
      <w:r w:rsidR="00175885">
        <w:rPr>
          <w:rFonts w:ascii="Times New Roman" w:hAnsi="Times New Roman" w:cs="Times New Roman"/>
        </w:rPr>
        <w:t>«</w:t>
      </w:r>
      <w:r w:rsidRPr="00701064">
        <w:rPr>
          <w:rFonts w:ascii="Times New Roman" w:hAnsi="Times New Roman" w:cs="Times New Roman"/>
        </w:rPr>
        <w:t>черный список</w:t>
      </w:r>
      <w:r w:rsidR="00175885">
        <w:rPr>
          <w:rFonts w:ascii="Times New Roman" w:hAnsi="Times New Roman" w:cs="Times New Roman"/>
        </w:rPr>
        <w:t>»</w:t>
      </w:r>
      <w:r w:rsidRPr="00701064">
        <w:rPr>
          <w:rFonts w:ascii="Times New Roman" w:hAnsi="Times New Roman" w:cs="Times New Roman"/>
        </w:rPr>
        <w:t xml:space="preserve"> в России блокировались такие крупные интернет-сервисы, как интернет-энциклопедия </w:t>
      </w:r>
      <w:r w:rsidR="00175885">
        <w:rPr>
          <w:rFonts w:ascii="Times New Roman" w:hAnsi="Times New Roman" w:cs="Times New Roman"/>
        </w:rPr>
        <w:t>«</w:t>
      </w:r>
      <w:r w:rsidRPr="00701064">
        <w:rPr>
          <w:rFonts w:ascii="Times New Roman" w:hAnsi="Times New Roman" w:cs="Times New Roman"/>
        </w:rPr>
        <w:t>Луркоморье</w:t>
      </w:r>
      <w:r w:rsidR="00175885">
        <w:rPr>
          <w:rFonts w:ascii="Times New Roman" w:hAnsi="Times New Roman" w:cs="Times New Roman"/>
        </w:rPr>
        <w:t>»</w:t>
      </w:r>
      <w:r w:rsidRPr="00701064">
        <w:rPr>
          <w:rFonts w:ascii="Times New Roman" w:hAnsi="Times New Roman" w:cs="Times New Roman"/>
        </w:rPr>
        <w:t xml:space="preserve"> и сетевая библиотека </w:t>
      </w:r>
      <w:r w:rsidR="00175885">
        <w:rPr>
          <w:rFonts w:ascii="Times New Roman" w:hAnsi="Times New Roman" w:cs="Times New Roman"/>
        </w:rPr>
        <w:t>«</w:t>
      </w:r>
      <w:r w:rsidRPr="00701064">
        <w:rPr>
          <w:rFonts w:ascii="Times New Roman" w:hAnsi="Times New Roman" w:cs="Times New Roman"/>
        </w:rPr>
        <w:t>Либрусек</w:t>
      </w:r>
      <w:r w:rsidR="00175885">
        <w:rPr>
          <w:rFonts w:ascii="Times New Roman" w:hAnsi="Times New Roman" w:cs="Times New Roman"/>
        </w:rPr>
        <w:t>»</w:t>
      </w:r>
      <w:r w:rsidRPr="00701064">
        <w:rPr>
          <w:rFonts w:ascii="Times New Roman" w:hAnsi="Times New Roman" w:cs="Times New Roman"/>
        </w:rPr>
        <w:t>.</w:t>
      </w:r>
    </w:p>
    <w:p w:rsidR="00073CD0" w:rsidRPr="00701064" w:rsidRDefault="00073CD0" w:rsidP="00F97656">
      <w:pPr>
        <w:spacing w:after="0"/>
        <w:ind w:firstLine="426"/>
        <w:jc w:val="both"/>
        <w:rPr>
          <w:rFonts w:ascii="Times New Roman" w:hAnsi="Times New Roman" w:cs="Times New Roman"/>
        </w:rPr>
      </w:pPr>
      <w:r w:rsidRPr="00701064">
        <w:rPr>
          <w:rFonts w:ascii="Times New Roman" w:hAnsi="Times New Roman" w:cs="Times New Roman"/>
        </w:rPr>
        <w:t>Во-вторых, Роскомнадзор заявил, что, по прошествии первых суток работы ресурса zapret-info.gov.ru, поступило более 5000 заявок, что превысило планируемый ежемесячный объем заявок. На 2 ноября 2012 года в реестре информации, запрещенной к распространению в Российской Федерации, находилось 10 записей, 190 обращений граждан проходили стадию экспертизы. При этом все остальные были заявки отклонены. Таким образом, к рассмотрению было принято менее 4% заявок.</w:t>
      </w:r>
    </w:p>
    <w:p w:rsidR="00073CD0" w:rsidRPr="00701064" w:rsidRDefault="00073CD0" w:rsidP="00F97656">
      <w:pPr>
        <w:spacing w:after="0"/>
        <w:ind w:firstLine="426"/>
        <w:jc w:val="both"/>
        <w:rPr>
          <w:rFonts w:ascii="Times New Roman" w:hAnsi="Times New Roman" w:cs="Times New Roman"/>
        </w:rPr>
      </w:pPr>
      <w:r w:rsidRPr="00701064">
        <w:rPr>
          <w:rFonts w:ascii="Times New Roman" w:hAnsi="Times New Roman" w:cs="Times New Roman"/>
        </w:rPr>
        <w:t>Таким образом, можно сделать следующие выводы относительно проанализированных методов по ограничению доступа к информации в киберпространстве: некорректно указываются интернет-адреса, что не блокирует опасную информацию; продолжают действовать ссылки на запрещённые страницы; присутствуют некорректные формулировки правовых норм; отсутствует однообразие формулировок; полностью запрещаются веб-сайты, а не отдельные их страницы; недостаточная реализация мер,  стимулирующих провайдера на самостоятельную очистку содержимого сайтов;     нерационально  построены  формы  деятельности  надзорных  органов.</w:t>
      </w:r>
    </w:p>
    <w:p w:rsidR="00073CD0" w:rsidRPr="00701064" w:rsidRDefault="00073CD0" w:rsidP="00F97656">
      <w:pPr>
        <w:spacing w:after="0"/>
        <w:ind w:firstLine="426"/>
        <w:jc w:val="both"/>
        <w:rPr>
          <w:rFonts w:ascii="Times New Roman" w:hAnsi="Times New Roman" w:cs="Times New Roman"/>
        </w:rPr>
      </w:pPr>
      <w:r w:rsidRPr="00701064">
        <w:rPr>
          <w:rFonts w:ascii="Times New Roman" w:hAnsi="Times New Roman" w:cs="Times New Roman"/>
        </w:rPr>
        <w:t>Следовательно, можно констатировать, что данный нормативный документ также имеет ряд серьёзных недоработок, и необходимо внесение поправок, которые сделают предложенные нормы более чёткими и облегчат правоприменительную практику.</w:t>
      </w:r>
    </w:p>
    <w:p w:rsidR="00073CD0" w:rsidRPr="00701064" w:rsidRDefault="00073CD0" w:rsidP="00F97656">
      <w:pPr>
        <w:spacing w:after="0"/>
        <w:ind w:firstLine="426"/>
        <w:jc w:val="both"/>
        <w:rPr>
          <w:rFonts w:ascii="Times New Roman" w:hAnsi="Times New Roman" w:cs="Times New Roman"/>
        </w:rPr>
      </w:pPr>
      <w:r w:rsidRPr="00701064">
        <w:rPr>
          <w:rFonts w:ascii="Times New Roman" w:hAnsi="Times New Roman" w:cs="Times New Roman"/>
        </w:rPr>
        <w:t>На основании проведённого исследования, предлагаются следующие рекомендации: выделение ресурсов на разработку и внедрение программного обеспечения для автоматизированного интернет-мониторинга; переработка концепции реестра экстремистских материалов (например, по аналогии с единым реестром запрещённых сайтов); повышение информационной открытости, что в перспективе должно увеличить степень доверия населения к власти и государственным СМИ; повышение информационной культуры общества.</w:t>
      </w:r>
    </w:p>
    <w:p w:rsidR="00073CD0" w:rsidRPr="00701064" w:rsidRDefault="00073CD0" w:rsidP="00F97656">
      <w:pPr>
        <w:spacing w:after="0"/>
        <w:ind w:firstLine="426"/>
        <w:jc w:val="both"/>
        <w:rPr>
          <w:rFonts w:ascii="Times New Roman" w:hAnsi="Times New Roman" w:cs="Times New Roman"/>
        </w:rPr>
      </w:pPr>
      <w:r w:rsidRPr="00701064">
        <w:rPr>
          <w:rFonts w:ascii="Times New Roman" w:hAnsi="Times New Roman" w:cs="Times New Roman"/>
        </w:rPr>
        <w:lastRenderedPageBreak/>
        <w:t>Проведённое исследование представляет собой перспективную основу для дальнейшего исследования информационных процессов, как в киберпространстве, так и в социуме; изучения государственной политики в области ограничения доступа к информации и анализа реакции социума на такие ограничения в контексте информационной безопасности.</w:t>
      </w:r>
    </w:p>
    <w:p w:rsidR="00073CD0" w:rsidRPr="00701064" w:rsidRDefault="00073CD0" w:rsidP="00F97656">
      <w:pPr>
        <w:spacing w:after="0"/>
        <w:ind w:firstLine="426"/>
        <w:jc w:val="both"/>
        <w:rPr>
          <w:rFonts w:ascii="Times New Roman" w:hAnsi="Times New Roman" w:cs="Times New Roman"/>
        </w:rPr>
      </w:pPr>
    </w:p>
    <w:p w:rsidR="00073CD0" w:rsidRPr="00701064" w:rsidRDefault="00AD000C" w:rsidP="00F97656">
      <w:pPr>
        <w:spacing w:after="0"/>
        <w:ind w:firstLine="426"/>
        <w:jc w:val="center"/>
        <w:rPr>
          <w:rFonts w:ascii="Times New Roman" w:hAnsi="Times New Roman" w:cs="Times New Roman"/>
          <w:b/>
        </w:rPr>
      </w:pPr>
      <w:r>
        <w:rPr>
          <w:rFonts w:ascii="Times New Roman" w:hAnsi="Times New Roman" w:cs="Times New Roman"/>
          <w:b/>
        </w:rPr>
        <w:t>Список литературы</w:t>
      </w:r>
    </w:p>
    <w:p w:rsidR="00073CD0" w:rsidRPr="00701064" w:rsidRDefault="00073CD0" w:rsidP="00F97656">
      <w:pPr>
        <w:numPr>
          <w:ilvl w:val="0"/>
          <w:numId w:val="22"/>
        </w:numPr>
        <w:tabs>
          <w:tab w:val="left" w:pos="284"/>
          <w:tab w:val="left" w:pos="426"/>
        </w:tabs>
        <w:spacing w:after="0" w:line="240" w:lineRule="auto"/>
        <w:ind w:left="0" w:firstLine="426"/>
        <w:contextualSpacing/>
        <w:jc w:val="both"/>
        <w:rPr>
          <w:rFonts w:ascii="Times New Roman" w:hAnsi="Times New Roman" w:cs="Times New Roman"/>
        </w:rPr>
      </w:pPr>
      <w:r w:rsidRPr="00701064">
        <w:rPr>
          <w:rFonts w:ascii="Times New Roman" w:hAnsi="Times New Roman" w:cs="Times New Roman"/>
        </w:rPr>
        <w:t>Соловьев В.С. Преступность в социальных сетях Интернета (криминологическое исследование по материалам судебной практики) // Криминологический журн. Байкальского государственного университетата экономики и права. –  2016. – Т. 10. – № 1. – С.59-64.</w:t>
      </w:r>
    </w:p>
    <w:p w:rsidR="00073CD0" w:rsidRPr="00701064" w:rsidRDefault="00073CD0" w:rsidP="00F97656">
      <w:pPr>
        <w:numPr>
          <w:ilvl w:val="0"/>
          <w:numId w:val="22"/>
        </w:numPr>
        <w:tabs>
          <w:tab w:val="left" w:pos="284"/>
          <w:tab w:val="left" w:pos="426"/>
        </w:tabs>
        <w:spacing w:after="0" w:line="240" w:lineRule="auto"/>
        <w:ind w:left="0" w:firstLine="426"/>
        <w:contextualSpacing/>
        <w:jc w:val="both"/>
        <w:rPr>
          <w:rFonts w:ascii="Times New Roman" w:hAnsi="Times New Roman" w:cs="Times New Roman"/>
        </w:rPr>
      </w:pPr>
      <w:r w:rsidRPr="00701064">
        <w:rPr>
          <w:rFonts w:ascii="Times New Roman" w:hAnsi="Times New Roman" w:cs="Times New Roman"/>
        </w:rPr>
        <w:t>Копылов В.А. Информационное право: учеб. пособие. – М.: Юрайт, 2012. – 332 с.</w:t>
      </w:r>
    </w:p>
    <w:p w:rsidR="00073CD0" w:rsidRPr="00701064" w:rsidRDefault="00073CD0" w:rsidP="00F97656">
      <w:pPr>
        <w:numPr>
          <w:ilvl w:val="0"/>
          <w:numId w:val="22"/>
        </w:numPr>
        <w:tabs>
          <w:tab w:val="left" w:pos="284"/>
          <w:tab w:val="left" w:pos="426"/>
        </w:tabs>
        <w:spacing w:after="0" w:line="240" w:lineRule="auto"/>
        <w:ind w:left="0" w:firstLine="426"/>
        <w:contextualSpacing/>
        <w:jc w:val="both"/>
        <w:rPr>
          <w:rFonts w:ascii="Times New Roman" w:hAnsi="Times New Roman" w:cs="Times New Roman"/>
        </w:rPr>
      </w:pPr>
      <w:r w:rsidRPr="00701064">
        <w:rPr>
          <w:rFonts w:ascii="Times New Roman" w:hAnsi="Times New Roman" w:cs="Times New Roman"/>
        </w:rPr>
        <w:t>Федеральный список экстремистских материалов: [сайт]. URL: http://minjust.ru/ru/extremist-materials (дата обращения: 05.02.2018).</w:t>
      </w:r>
    </w:p>
    <w:p w:rsidR="00ED3E25" w:rsidRDefault="00ED3E25" w:rsidP="00F97656">
      <w:pPr>
        <w:spacing w:after="0" w:line="240" w:lineRule="auto"/>
        <w:jc w:val="center"/>
        <w:rPr>
          <w:rFonts w:ascii="Times New Roman" w:hAnsi="Times New Roman"/>
          <w:b/>
          <w:i/>
          <w:lang w:eastAsia="ru-RU"/>
        </w:rPr>
      </w:pPr>
    </w:p>
    <w:p w:rsidR="00AD000C" w:rsidRDefault="00AD000C" w:rsidP="00F97656">
      <w:pPr>
        <w:spacing w:after="0" w:line="240" w:lineRule="auto"/>
        <w:jc w:val="center"/>
        <w:rPr>
          <w:rFonts w:ascii="Times New Roman" w:hAnsi="Times New Roman"/>
          <w:b/>
          <w:i/>
          <w:lang w:eastAsia="ru-RU"/>
        </w:rPr>
      </w:pPr>
    </w:p>
    <w:p w:rsidR="006717FF" w:rsidRDefault="006717FF" w:rsidP="00F97656">
      <w:pPr>
        <w:spacing w:after="0" w:line="240" w:lineRule="auto"/>
        <w:jc w:val="center"/>
        <w:rPr>
          <w:rFonts w:ascii="Times New Roman" w:hAnsi="Times New Roman"/>
          <w:b/>
          <w:i/>
          <w:lang w:eastAsia="ru-RU"/>
        </w:rPr>
      </w:pPr>
    </w:p>
    <w:p w:rsidR="006717FF" w:rsidRDefault="006717FF" w:rsidP="00F97656">
      <w:pPr>
        <w:spacing w:after="0" w:line="240" w:lineRule="auto"/>
        <w:jc w:val="center"/>
        <w:rPr>
          <w:rFonts w:ascii="Times New Roman" w:hAnsi="Times New Roman"/>
          <w:b/>
          <w:i/>
          <w:lang w:eastAsia="ru-RU"/>
        </w:rPr>
      </w:pPr>
    </w:p>
    <w:p w:rsidR="006717FF" w:rsidRDefault="006717FF" w:rsidP="00F97656">
      <w:pPr>
        <w:spacing w:after="0" w:line="240" w:lineRule="auto"/>
        <w:jc w:val="center"/>
        <w:rPr>
          <w:rFonts w:ascii="Times New Roman" w:hAnsi="Times New Roman"/>
          <w:b/>
          <w:i/>
          <w:lang w:eastAsia="ru-RU"/>
        </w:rPr>
      </w:pPr>
    </w:p>
    <w:p w:rsidR="006717FF" w:rsidRDefault="006717FF" w:rsidP="00F97656">
      <w:pPr>
        <w:spacing w:after="0" w:line="240" w:lineRule="auto"/>
        <w:jc w:val="center"/>
        <w:rPr>
          <w:rFonts w:ascii="Times New Roman" w:hAnsi="Times New Roman"/>
          <w:b/>
          <w:i/>
          <w:lang w:eastAsia="ru-RU"/>
        </w:rPr>
      </w:pPr>
    </w:p>
    <w:p w:rsidR="006717FF" w:rsidRDefault="006717FF" w:rsidP="00F97656">
      <w:pPr>
        <w:spacing w:after="0" w:line="240" w:lineRule="auto"/>
        <w:jc w:val="center"/>
        <w:rPr>
          <w:rFonts w:ascii="Times New Roman" w:hAnsi="Times New Roman"/>
          <w:b/>
          <w:i/>
          <w:lang w:eastAsia="ru-RU"/>
        </w:rPr>
      </w:pPr>
    </w:p>
    <w:p w:rsidR="006717FF" w:rsidRDefault="006717FF" w:rsidP="00F97656">
      <w:pPr>
        <w:spacing w:after="0" w:line="240" w:lineRule="auto"/>
        <w:jc w:val="center"/>
        <w:rPr>
          <w:rFonts w:ascii="Times New Roman" w:hAnsi="Times New Roman"/>
          <w:b/>
          <w:i/>
          <w:lang w:eastAsia="ru-RU"/>
        </w:rPr>
      </w:pPr>
    </w:p>
    <w:p w:rsidR="006717FF" w:rsidRDefault="006717FF" w:rsidP="00F97656">
      <w:pPr>
        <w:spacing w:after="0" w:line="240" w:lineRule="auto"/>
        <w:jc w:val="center"/>
        <w:rPr>
          <w:rFonts w:ascii="Times New Roman" w:hAnsi="Times New Roman"/>
          <w:b/>
          <w:i/>
          <w:lang w:eastAsia="ru-RU"/>
        </w:rPr>
      </w:pPr>
    </w:p>
    <w:p w:rsidR="006717FF" w:rsidRDefault="006717FF" w:rsidP="00F97656">
      <w:pPr>
        <w:spacing w:after="0" w:line="240" w:lineRule="auto"/>
        <w:jc w:val="center"/>
        <w:rPr>
          <w:rFonts w:ascii="Times New Roman" w:hAnsi="Times New Roman"/>
          <w:b/>
          <w:i/>
          <w:lang w:eastAsia="ru-RU"/>
        </w:rPr>
      </w:pPr>
    </w:p>
    <w:p w:rsidR="006717FF" w:rsidRDefault="006717FF" w:rsidP="00F97656">
      <w:pPr>
        <w:spacing w:after="0" w:line="240" w:lineRule="auto"/>
        <w:jc w:val="center"/>
        <w:rPr>
          <w:rFonts w:ascii="Times New Roman" w:hAnsi="Times New Roman"/>
          <w:b/>
          <w:i/>
          <w:lang w:eastAsia="ru-RU"/>
        </w:rPr>
      </w:pPr>
    </w:p>
    <w:p w:rsidR="006717FF" w:rsidRDefault="006717FF" w:rsidP="00F97656">
      <w:pPr>
        <w:spacing w:after="0" w:line="240" w:lineRule="auto"/>
        <w:jc w:val="center"/>
        <w:rPr>
          <w:rFonts w:ascii="Times New Roman" w:hAnsi="Times New Roman"/>
          <w:b/>
          <w:i/>
          <w:lang w:eastAsia="ru-RU"/>
        </w:rPr>
      </w:pPr>
    </w:p>
    <w:p w:rsidR="006717FF" w:rsidRDefault="006717FF" w:rsidP="00F97656">
      <w:pPr>
        <w:spacing w:after="0" w:line="240" w:lineRule="auto"/>
        <w:jc w:val="center"/>
        <w:rPr>
          <w:rFonts w:ascii="Times New Roman" w:hAnsi="Times New Roman"/>
          <w:b/>
          <w:i/>
          <w:lang w:eastAsia="ru-RU"/>
        </w:rPr>
      </w:pPr>
    </w:p>
    <w:p w:rsidR="006717FF" w:rsidRDefault="006717FF" w:rsidP="00F97656">
      <w:pPr>
        <w:spacing w:after="0" w:line="240" w:lineRule="auto"/>
        <w:jc w:val="center"/>
        <w:rPr>
          <w:rFonts w:ascii="Times New Roman" w:hAnsi="Times New Roman"/>
          <w:b/>
          <w:i/>
          <w:lang w:eastAsia="ru-RU"/>
        </w:rPr>
      </w:pPr>
    </w:p>
    <w:p w:rsidR="006717FF" w:rsidRDefault="006717FF" w:rsidP="00F97656">
      <w:pPr>
        <w:spacing w:after="0" w:line="240" w:lineRule="auto"/>
        <w:jc w:val="center"/>
        <w:rPr>
          <w:rFonts w:ascii="Times New Roman" w:hAnsi="Times New Roman"/>
          <w:b/>
          <w:i/>
          <w:lang w:eastAsia="ru-RU"/>
        </w:rPr>
      </w:pPr>
    </w:p>
    <w:p w:rsidR="006717FF" w:rsidRDefault="006717FF" w:rsidP="00F97656">
      <w:pPr>
        <w:spacing w:after="0" w:line="240" w:lineRule="auto"/>
        <w:jc w:val="center"/>
        <w:rPr>
          <w:rFonts w:ascii="Times New Roman" w:hAnsi="Times New Roman"/>
          <w:b/>
          <w:i/>
          <w:lang w:eastAsia="ru-RU"/>
        </w:rPr>
      </w:pPr>
    </w:p>
    <w:p w:rsidR="006717FF" w:rsidRDefault="006717FF" w:rsidP="00F97656">
      <w:pPr>
        <w:spacing w:after="0" w:line="240" w:lineRule="auto"/>
        <w:jc w:val="center"/>
        <w:rPr>
          <w:rFonts w:ascii="Times New Roman" w:hAnsi="Times New Roman"/>
          <w:b/>
          <w:i/>
          <w:lang w:eastAsia="ru-RU"/>
        </w:rPr>
      </w:pPr>
    </w:p>
    <w:p w:rsidR="006717FF" w:rsidRDefault="006717FF" w:rsidP="00F97656">
      <w:pPr>
        <w:spacing w:after="0" w:line="240" w:lineRule="auto"/>
        <w:jc w:val="center"/>
        <w:rPr>
          <w:rFonts w:ascii="Times New Roman" w:hAnsi="Times New Roman"/>
          <w:b/>
          <w:i/>
          <w:lang w:eastAsia="ru-RU"/>
        </w:rPr>
      </w:pPr>
    </w:p>
    <w:p w:rsidR="006717FF" w:rsidRDefault="006717FF" w:rsidP="00F97656">
      <w:pPr>
        <w:spacing w:after="0" w:line="240" w:lineRule="auto"/>
        <w:jc w:val="center"/>
        <w:rPr>
          <w:rFonts w:ascii="Times New Roman" w:hAnsi="Times New Roman"/>
          <w:b/>
          <w:i/>
          <w:lang w:eastAsia="ru-RU"/>
        </w:rPr>
      </w:pPr>
    </w:p>
    <w:p w:rsidR="006717FF" w:rsidRDefault="006717FF" w:rsidP="00F97656">
      <w:pPr>
        <w:spacing w:after="0" w:line="240" w:lineRule="auto"/>
        <w:jc w:val="center"/>
        <w:rPr>
          <w:rFonts w:ascii="Times New Roman" w:hAnsi="Times New Roman"/>
          <w:b/>
          <w:i/>
          <w:lang w:eastAsia="ru-RU"/>
        </w:rPr>
      </w:pPr>
    </w:p>
    <w:p w:rsidR="006717FF" w:rsidRDefault="006717FF" w:rsidP="00F97656">
      <w:pPr>
        <w:spacing w:after="0" w:line="240" w:lineRule="auto"/>
        <w:jc w:val="center"/>
        <w:rPr>
          <w:rFonts w:ascii="Times New Roman" w:hAnsi="Times New Roman"/>
          <w:b/>
          <w:i/>
          <w:lang w:eastAsia="ru-RU"/>
        </w:rPr>
      </w:pPr>
    </w:p>
    <w:p w:rsidR="006717FF" w:rsidRDefault="006717FF" w:rsidP="00F97656">
      <w:pPr>
        <w:spacing w:after="0" w:line="240" w:lineRule="auto"/>
        <w:jc w:val="center"/>
        <w:rPr>
          <w:rFonts w:ascii="Times New Roman" w:hAnsi="Times New Roman"/>
          <w:b/>
          <w:i/>
          <w:lang w:eastAsia="ru-RU"/>
        </w:rPr>
      </w:pPr>
    </w:p>
    <w:p w:rsidR="006717FF" w:rsidRDefault="006717FF" w:rsidP="00F97656">
      <w:pPr>
        <w:spacing w:after="0" w:line="240" w:lineRule="auto"/>
        <w:jc w:val="center"/>
        <w:rPr>
          <w:rFonts w:ascii="Times New Roman" w:hAnsi="Times New Roman"/>
          <w:b/>
          <w:i/>
          <w:lang w:eastAsia="ru-RU"/>
        </w:rPr>
      </w:pPr>
    </w:p>
    <w:p w:rsidR="006717FF" w:rsidRDefault="006717FF" w:rsidP="00F97656">
      <w:pPr>
        <w:spacing w:after="0" w:line="240" w:lineRule="auto"/>
        <w:jc w:val="center"/>
        <w:rPr>
          <w:rFonts w:ascii="Times New Roman" w:hAnsi="Times New Roman"/>
          <w:b/>
          <w:i/>
          <w:lang w:eastAsia="ru-RU"/>
        </w:rPr>
      </w:pPr>
    </w:p>
    <w:p w:rsidR="006717FF" w:rsidRDefault="006717FF" w:rsidP="00F97656">
      <w:pPr>
        <w:spacing w:after="0" w:line="240" w:lineRule="auto"/>
        <w:jc w:val="center"/>
        <w:rPr>
          <w:rFonts w:ascii="Times New Roman" w:hAnsi="Times New Roman"/>
          <w:b/>
          <w:i/>
          <w:lang w:eastAsia="ru-RU"/>
        </w:rPr>
      </w:pPr>
    </w:p>
    <w:p w:rsidR="006717FF" w:rsidRDefault="006717FF" w:rsidP="00F97656">
      <w:pPr>
        <w:spacing w:after="0" w:line="240" w:lineRule="auto"/>
        <w:jc w:val="center"/>
        <w:rPr>
          <w:rFonts w:ascii="Times New Roman" w:hAnsi="Times New Roman"/>
          <w:b/>
          <w:i/>
          <w:lang w:eastAsia="ru-RU"/>
        </w:rPr>
      </w:pPr>
    </w:p>
    <w:p w:rsidR="006717FF" w:rsidRDefault="006717FF" w:rsidP="00F97656">
      <w:pPr>
        <w:spacing w:after="0" w:line="240" w:lineRule="auto"/>
        <w:jc w:val="center"/>
        <w:rPr>
          <w:rFonts w:ascii="Times New Roman" w:hAnsi="Times New Roman"/>
          <w:b/>
          <w:i/>
          <w:lang w:eastAsia="ru-RU"/>
        </w:rPr>
      </w:pPr>
    </w:p>
    <w:p w:rsidR="006717FF" w:rsidRDefault="006717FF" w:rsidP="00F97656">
      <w:pPr>
        <w:spacing w:after="0" w:line="240" w:lineRule="auto"/>
        <w:jc w:val="center"/>
        <w:rPr>
          <w:rFonts w:ascii="Times New Roman" w:hAnsi="Times New Roman"/>
          <w:b/>
          <w:i/>
          <w:lang w:eastAsia="ru-RU"/>
        </w:rPr>
      </w:pPr>
    </w:p>
    <w:p w:rsidR="006717FF" w:rsidRDefault="006717FF" w:rsidP="00F97656">
      <w:pPr>
        <w:spacing w:after="0" w:line="240" w:lineRule="auto"/>
        <w:jc w:val="center"/>
        <w:rPr>
          <w:rFonts w:ascii="Times New Roman" w:hAnsi="Times New Roman"/>
          <w:b/>
          <w:i/>
          <w:lang w:eastAsia="ru-RU"/>
        </w:rPr>
      </w:pPr>
    </w:p>
    <w:p w:rsidR="006717FF" w:rsidRDefault="006717FF" w:rsidP="00F97656">
      <w:pPr>
        <w:spacing w:after="0" w:line="240" w:lineRule="auto"/>
        <w:jc w:val="center"/>
        <w:rPr>
          <w:rFonts w:ascii="Times New Roman" w:hAnsi="Times New Roman"/>
          <w:b/>
          <w:i/>
          <w:lang w:eastAsia="ru-RU"/>
        </w:rPr>
      </w:pPr>
    </w:p>
    <w:p w:rsidR="006717FF" w:rsidRDefault="006717FF" w:rsidP="00F97656">
      <w:pPr>
        <w:spacing w:after="0" w:line="240" w:lineRule="auto"/>
        <w:jc w:val="center"/>
        <w:rPr>
          <w:rFonts w:ascii="Times New Roman" w:hAnsi="Times New Roman"/>
          <w:b/>
          <w:i/>
          <w:lang w:eastAsia="ru-RU"/>
        </w:rPr>
      </w:pPr>
    </w:p>
    <w:p w:rsidR="006717FF" w:rsidRDefault="006717FF" w:rsidP="00F97656">
      <w:pPr>
        <w:spacing w:after="0" w:line="240" w:lineRule="auto"/>
        <w:jc w:val="center"/>
        <w:rPr>
          <w:rFonts w:ascii="Times New Roman" w:hAnsi="Times New Roman"/>
          <w:b/>
          <w:i/>
          <w:lang w:eastAsia="ru-RU"/>
        </w:rPr>
      </w:pPr>
    </w:p>
    <w:p w:rsidR="006717FF" w:rsidRDefault="006717FF" w:rsidP="00F97656">
      <w:pPr>
        <w:spacing w:after="0" w:line="240" w:lineRule="auto"/>
        <w:jc w:val="center"/>
        <w:rPr>
          <w:rFonts w:ascii="Times New Roman" w:hAnsi="Times New Roman"/>
          <w:b/>
          <w:i/>
          <w:lang w:eastAsia="ru-RU"/>
        </w:rPr>
      </w:pPr>
    </w:p>
    <w:p w:rsidR="006717FF" w:rsidRDefault="006717FF" w:rsidP="00F97656">
      <w:pPr>
        <w:spacing w:after="0" w:line="240" w:lineRule="auto"/>
        <w:jc w:val="center"/>
        <w:rPr>
          <w:rFonts w:ascii="Times New Roman" w:hAnsi="Times New Roman"/>
          <w:b/>
          <w:i/>
          <w:lang w:eastAsia="ru-RU"/>
        </w:rPr>
      </w:pPr>
    </w:p>
    <w:p w:rsidR="006717FF" w:rsidRDefault="006717FF" w:rsidP="00F97656">
      <w:pPr>
        <w:spacing w:after="0" w:line="240" w:lineRule="auto"/>
        <w:jc w:val="center"/>
        <w:rPr>
          <w:rFonts w:ascii="Times New Roman" w:hAnsi="Times New Roman"/>
          <w:b/>
          <w:i/>
          <w:lang w:eastAsia="ru-RU"/>
        </w:rPr>
      </w:pPr>
    </w:p>
    <w:p w:rsidR="006717FF" w:rsidRDefault="006717FF" w:rsidP="00F97656">
      <w:pPr>
        <w:spacing w:after="0" w:line="240" w:lineRule="auto"/>
        <w:jc w:val="center"/>
        <w:rPr>
          <w:rFonts w:ascii="Times New Roman" w:hAnsi="Times New Roman"/>
          <w:b/>
          <w:i/>
          <w:lang w:eastAsia="ru-RU"/>
        </w:rPr>
      </w:pPr>
    </w:p>
    <w:p w:rsidR="006717FF" w:rsidRDefault="006717FF" w:rsidP="00F97656">
      <w:pPr>
        <w:spacing w:after="0" w:line="240" w:lineRule="auto"/>
        <w:jc w:val="center"/>
        <w:rPr>
          <w:rFonts w:ascii="Times New Roman" w:hAnsi="Times New Roman"/>
          <w:b/>
          <w:i/>
          <w:lang w:eastAsia="ru-RU"/>
        </w:rPr>
      </w:pPr>
    </w:p>
    <w:p w:rsidR="006717FF" w:rsidRDefault="006717FF" w:rsidP="00F97656">
      <w:pPr>
        <w:spacing w:after="0" w:line="240" w:lineRule="auto"/>
        <w:jc w:val="center"/>
        <w:rPr>
          <w:rFonts w:ascii="Times New Roman" w:hAnsi="Times New Roman"/>
          <w:b/>
          <w:i/>
          <w:lang w:eastAsia="ru-RU"/>
        </w:rPr>
      </w:pPr>
    </w:p>
    <w:p w:rsidR="006717FF" w:rsidRDefault="006717FF" w:rsidP="00F97656">
      <w:pPr>
        <w:spacing w:after="0" w:line="240" w:lineRule="auto"/>
        <w:jc w:val="center"/>
        <w:rPr>
          <w:rFonts w:ascii="Times New Roman" w:hAnsi="Times New Roman"/>
          <w:b/>
          <w:i/>
          <w:lang w:eastAsia="ru-RU"/>
        </w:rPr>
      </w:pPr>
    </w:p>
    <w:p w:rsidR="006717FF" w:rsidRDefault="006717FF" w:rsidP="00F97656">
      <w:pPr>
        <w:spacing w:after="0" w:line="240" w:lineRule="auto"/>
        <w:jc w:val="center"/>
        <w:rPr>
          <w:rFonts w:ascii="Times New Roman" w:hAnsi="Times New Roman"/>
          <w:b/>
          <w:i/>
          <w:lang w:eastAsia="ru-RU"/>
        </w:rPr>
      </w:pPr>
    </w:p>
    <w:p w:rsidR="006717FF" w:rsidRDefault="006717FF" w:rsidP="00F97656">
      <w:pPr>
        <w:spacing w:after="0" w:line="240" w:lineRule="auto"/>
        <w:jc w:val="center"/>
        <w:rPr>
          <w:rFonts w:ascii="Times New Roman" w:hAnsi="Times New Roman"/>
          <w:b/>
          <w:i/>
          <w:lang w:eastAsia="ru-RU"/>
        </w:rPr>
      </w:pPr>
    </w:p>
    <w:p w:rsidR="006717FF" w:rsidRDefault="006717FF" w:rsidP="00F97656">
      <w:pPr>
        <w:spacing w:after="0" w:line="240" w:lineRule="auto"/>
        <w:jc w:val="center"/>
        <w:rPr>
          <w:rFonts w:ascii="Times New Roman" w:hAnsi="Times New Roman"/>
          <w:b/>
          <w:i/>
          <w:lang w:eastAsia="ru-RU"/>
        </w:rPr>
      </w:pPr>
    </w:p>
    <w:p w:rsidR="00994DC7" w:rsidRDefault="00994DC7" w:rsidP="00F97656">
      <w:pPr>
        <w:spacing w:after="0" w:line="240" w:lineRule="auto"/>
        <w:jc w:val="center"/>
        <w:rPr>
          <w:rFonts w:ascii="Times New Roman" w:hAnsi="Times New Roman"/>
          <w:b/>
          <w:i/>
          <w:lang w:eastAsia="ru-RU"/>
        </w:rPr>
      </w:pPr>
      <w:r>
        <w:rPr>
          <w:rFonts w:ascii="Times New Roman" w:hAnsi="Times New Roman"/>
          <w:b/>
          <w:i/>
          <w:lang w:eastAsia="ru-RU"/>
        </w:rPr>
        <w:lastRenderedPageBreak/>
        <w:t>Для заметок</w:t>
      </w:r>
    </w:p>
    <w:p w:rsidR="00994DC7" w:rsidRDefault="00994DC7" w:rsidP="00F97656">
      <w:pPr>
        <w:spacing w:after="0" w:line="240" w:lineRule="auto"/>
        <w:jc w:val="center"/>
        <w:rPr>
          <w:rFonts w:ascii="Times New Roman" w:hAnsi="Times New Roman"/>
          <w:b/>
          <w:i/>
          <w:lang w:eastAsia="ru-RU"/>
        </w:rPr>
      </w:pPr>
    </w:p>
    <w:p w:rsidR="00994DC7" w:rsidRDefault="00994DC7" w:rsidP="00F97656">
      <w:pPr>
        <w:spacing w:after="0"/>
        <w:rPr>
          <w:rFonts w:ascii="Times New Roman" w:hAnsi="Times New Roman"/>
          <w:b/>
          <w:i/>
          <w:lang w:eastAsia="ru-RU"/>
        </w:rPr>
      </w:pPr>
      <w:r>
        <w:rPr>
          <w:rFonts w:ascii="Times New Roman" w:hAnsi="Times New Roman"/>
          <w:b/>
          <w:i/>
          <w:lang w:eastAsia="ru-RU"/>
        </w:rPr>
        <w:br w:type="page"/>
      </w:r>
    </w:p>
    <w:p w:rsidR="00994DC7" w:rsidRDefault="00994DC7" w:rsidP="00F97656">
      <w:pPr>
        <w:spacing w:after="0" w:line="240" w:lineRule="auto"/>
        <w:jc w:val="center"/>
        <w:rPr>
          <w:rFonts w:ascii="Times New Roman" w:hAnsi="Times New Roman"/>
          <w:b/>
          <w:i/>
          <w:lang w:eastAsia="ru-RU"/>
        </w:rPr>
      </w:pPr>
      <w:r>
        <w:rPr>
          <w:rFonts w:ascii="Times New Roman" w:hAnsi="Times New Roman"/>
          <w:b/>
          <w:i/>
          <w:lang w:eastAsia="ru-RU"/>
        </w:rPr>
        <w:lastRenderedPageBreak/>
        <w:t>Для заметок</w:t>
      </w:r>
    </w:p>
    <w:p w:rsidR="00994DC7" w:rsidRDefault="00994DC7" w:rsidP="00F97656">
      <w:pPr>
        <w:spacing w:after="0"/>
        <w:rPr>
          <w:rFonts w:ascii="Times New Roman" w:hAnsi="Times New Roman"/>
          <w:b/>
          <w:i/>
          <w:lang w:eastAsia="ru-RU"/>
        </w:rPr>
      </w:pPr>
      <w:r>
        <w:rPr>
          <w:rFonts w:ascii="Times New Roman" w:hAnsi="Times New Roman"/>
          <w:b/>
          <w:i/>
          <w:lang w:eastAsia="ru-RU"/>
        </w:rPr>
        <w:br w:type="page"/>
      </w:r>
    </w:p>
    <w:p w:rsidR="00252E99" w:rsidRPr="00E8134E" w:rsidRDefault="00252E99" w:rsidP="00F97656">
      <w:pPr>
        <w:spacing w:after="0" w:line="240" w:lineRule="auto"/>
        <w:jc w:val="center"/>
        <w:rPr>
          <w:rFonts w:ascii="Times New Roman" w:eastAsia="Times New Roman" w:hAnsi="Times New Roman"/>
          <w:b/>
          <w:color w:val="FF0000"/>
        </w:rPr>
      </w:pPr>
      <w:r w:rsidRPr="00E8134E">
        <w:rPr>
          <w:rFonts w:ascii="Times New Roman" w:hAnsi="Times New Roman"/>
          <w:b/>
          <w:i/>
          <w:color w:val="FF0000"/>
          <w:lang w:eastAsia="ru-RU"/>
        </w:rPr>
        <w:lastRenderedPageBreak/>
        <w:t>Научное издание</w:t>
      </w:r>
    </w:p>
    <w:p w:rsidR="00252E99" w:rsidRPr="00E8134E" w:rsidRDefault="00252E99" w:rsidP="00F97656">
      <w:pPr>
        <w:spacing w:after="0" w:line="240" w:lineRule="auto"/>
        <w:jc w:val="center"/>
        <w:rPr>
          <w:rFonts w:ascii="Times New Roman" w:hAnsi="Times New Roman"/>
          <w:b/>
          <w:color w:val="FF0000"/>
          <w:lang w:eastAsia="ru-RU"/>
        </w:rPr>
      </w:pPr>
    </w:p>
    <w:p w:rsidR="00252E99" w:rsidRPr="00E8134E" w:rsidRDefault="00252E99" w:rsidP="00F97656">
      <w:pPr>
        <w:spacing w:after="0" w:line="240" w:lineRule="auto"/>
        <w:jc w:val="center"/>
        <w:rPr>
          <w:rFonts w:ascii="Times New Roman" w:hAnsi="Times New Roman"/>
          <w:b/>
          <w:color w:val="FF0000"/>
          <w:lang w:eastAsia="ru-RU"/>
        </w:rPr>
      </w:pPr>
    </w:p>
    <w:p w:rsidR="00364AA8" w:rsidRPr="00E8134E" w:rsidRDefault="00364AA8" w:rsidP="00F97656">
      <w:pPr>
        <w:spacing w:after="0" w:line="360" w:lineRule="auto"/>
        <w:jc w:val="center"/>
        <w:rPr>
          <w:rFonts w:ascii="Times New Roman" w:hAnsi="Times New Roman" w:cs="Times New Roman"/>
          <w:b/>
          <w:color w:val="FF0000"/>
        </w:rPr>
      </w:pPr>
      <w:r w:rsidRPr="00E8134E">
        <w:rPr>
          <w:rFonts w:ascii="Times New Roman" w:hAnsi="Times New Roman" w:cs="Times New Roman"/>
          <w:b/>
          <w:color w:val="FF0000"/>
        </w:rPr>
        <w:t>ДИАЛОГ КУЛЬТУР</w:t>
      </w:r>
    </w:p>
    <w:p w:rsidR="00364AA8" w:rsidRPr="00E8134E" w:rsidRDefault="00364AA8" w:rsidP="00F97656">
      <w:pPr>
        <w:spacing w:after="0" w:line="360" w:lineRule="auto"/>
        <w:jc w:val="center"/>
        <w:rPr>
          <w:rFonts w:ascii="Times New Roman" w:hAnsi="Times New Roman" w:cs="Times New Roman"/>
          <w:b/>
          <w:color w:val="FF0000"/>
        </w:rPr>
      </w:pPr>
      <w:r w:rsidRPr="00E8134E">
        <w:rPr>
          <w:rFonts w:ascii="Times New Roman" w:hAnsi="Times New Roman" w:cs="Times New Roman"/>
          <w:b/>
          <w:color w:val="FF0000"/>
        </w:rPr>
        <w:t xml:space="preserve">Сборник материалов </w:t>
      </w:r>
    </w:p>
    <w:p w:rsidR="00364AA8" w:rsidRPr="00E8134E" w:rsidRDefault="00364AA8" w:rsidP="00F97656">
      <w:pPr>
        <w:spacing w:after="0" w:line="360" w:lineRule="auto"/>
        <w:jc w:val="center"/>
        <w:rPr>
          <w:rFonts w:ascii="Times New Roman" w:hAnsi="Times New Roman" w:cs="Times New Roman"/>
          <w:color w:val="FF0000"/>
        </w:rPr>
      </w:pPr>
      <w:r w:rsidRPr="00E8134E">
        <w:rPr>
          <w:rFonts w:ascii="Times New Roman" w:hAnsi="Times New Roman" w:cs="Times New Roman"/>
          <w:b/>
          <w:color w:val="FF0000"/>
        </w:rPr>
        <w:t xml:space="preserve">V </w:t>
      </w:r>
      <w:r w:rsidR="00E8134E">
        <w:rPr>
          <w:rFonts w:ascii="Times New Roman" w:hAnsi="Times New Roman" w:cs="Times New Roman"/>
          <w:b/>
          <w:color w:val="FF0000"/>
        </w:rPr>
        <w:t>Международного</w:t>
      </w:r>
      <w:r w:rsidRPr="00E8134E">
        <w:rPr>
          <w:rFonts w:ascii="Times New Roman" w:hAnsi="Times New Roman" w:cs="Times New Roman"/>
          <w:b/>
          <w:color w:val="FF0000"/>
        </w:rPr>
        <w:t xml:space="preserve"> заочного конкурса </w:t>
      </w:r>
      <w:r w:rsidRPr="00E8134E">
        <w:rPr>
          <w:rFonts w:ascii="Times New Roman" w:hAnsi="Times New Roman" w:cs="Times New Roman"/>
          <w:b/>
          <w:color w:val="FF0000"/>
        </w:rPr>
        <w:br/>
        <w:t xml:space="preserve">научно-исследовательских работ студентов </w:t>
      </w:r>
      <w:r w:rsidRPr="00E8134E">
        <w:rPr>
          <w:rFonts w:ascii="Times New Roman" w:hAnsi="Times New Roman" w:cs="Times New Roman"/>
          <w:b/>
          <w:color w:val="FF0000"/>
        </w:rPr>
        <w:br/>
        <w:t xml:space="preserve">учреждений среднего профессионального </w:t>
      </w:r>
      <w:r w:rsidRPr="00E8134E">
        <w:rPr>
          <w:rFonts w:ascii="Times New Roman" w:hAnsi="Times New Roman" w:cs="Times New Roman"/>
          <w:b/>
          <w:color w:val="FF0000"/>
        </w:rPr>
        <w:br/>
        <w:t>образования</w:t>
      </w:r>
    </w:p>
    <w:p w:rsidR="00252E99" w:rsidRPr="00E8134E" w:rsidRDefault="00252E99" w:rsidP="00F97656">
      <w:pPr>
        <w:spacing w:after="0" w:line="360" w:lineRule="auto"/>
        <w:ind w:firstLine="425"/>
        <w:jc w:val="center"/>
        <w:rPr>
          <w:rFonts w:ascii="Times New Roman" w:hAnsi="Times New Roman"/>
          <w:b/>
          <w:color w:val="FF0000"/>
          <w:lang w:eastAsia="ru-RU"/>
        </w:rPr>
      </w:pPr>
    </w:p>
    <w:p w:rsidR="00252E99" w:rsidRPr="00E8134E" w:rsidRDefault="00252E99" w:rsidP="00F97656">
      <w:pPr>
        <w:spacing w:after="0" w:line="240" w:lineRule="auto"/>
        <w:ind w:firstLine="425"/>
        <w:jc w:val="center"/>
        <w:rPr>
          <w:rFonts w:ascii="Times New Roman" w:hAnsi="Times New Roman"/>
          <w:b/>
          <w:color w:val="FF0000"/>
          <w:lang w:eastAsia="ru-RU"/>
        </w:rPr>
      </w:pPr>
    </w:p>
    <w:p w:rsidR="00994DC7" w:rsidRPr="00E8134E" w:rsidRDefault="00994DC7" w:rsidP="00F97656">
      <w:pPr>
        <w:spacing w:after="0" w:line="240" w:lineRule="auto"/>
        <w:ind w:firstLine="425"/>
        <w:jc w:val="center"/>
        <w:rPr>
          <w:rFonts w:ascii="Times New Roman" w:hAnsi="Times New Roman"/>
          <w:b/>
          <w:color w:val="FF0000"/>
          <w:lang w:eastAsia="ru-RU"/>
        </w:rPr>
      </w:pPr>
    </w:p>
    <w:p w:rsidR="00252E99" w:rsidRPr="00E8134E" w:rsidRDefault="00252E99" w:rsidP="00F97656">
      <w:pPr>
        <w:spacing w:after="0"/>
        <w:ind w:firstLine="426"/>
        <w:jc w:val="both"/>
        <w:rPr>
          <w:rFonts w:ascii="Times New Roman" w:hAnsi="Times New Roman"/>
          <w:color w:val="FF0000"/>
        </w:rPr>
      </w:pPr>
      <w:r w:rsidRPr="00E8134E">
        <w:rPr>
          <w:rFonts w:ascii="Times New Roman" w:hAnsi="Times New Roman"/>
          <w:color w:val="FF0000"/>
        </w:rPr>
        <w:t xml:space="preserve">Ответственный редактор – заведующий колледжем </w:t>
      </w:r>
      <w:r w:rsidRPr="00E8134E">
        <w:rPr>
          <w:rFonts w:ascii="Times New Roman" w:hAnsi="Times New Roman"/>
          <w:b/>
          <w:bCs/>
          <w:color w:val="FF0000"/>
          <w:lang w:eastAsia="ru-RU"/>
        </w:rPr>
        <w:t xml:space="preserve">Надежда Николаевна </w:t>
      </w:r>
      <w:r w:rsidRPr="00E8134E">
        <w:rPr>
          <w:rFonts w:ascii="Times New Roman" w:hAnsi="Times New Roman"/>
          <w:b/>
          <w:color w:val="FF0000"/>
        </w:rPr>
        <w:t>Ткачева</w:t>
      </w:r>
      <w:r w:rsidRPr="00E8134E">
        <w:rPr>
          <w:rFonts w:ascii="Times New Roman" w:hAnsi="Times New Roman"/>
          <w:color w:val="FF0000"/>
        </w:rPr>
        <w:t xml:space="preserve"> (Стерлитамакский филиал БашГУ)</w:t>
      </w:r>
    </w:p>
    <w:p w:rsidR="00252E99" w:rsidRPr="00E8134E" w:rsidRDefault="00252E99" w:rsidP="00F97656">
      <w:pPr>
        <w:spacing w:after="0" w:line="240" w:lineRule="auto"/>
        <w:ind w:firstLine="425"/>
        <w:jc w:val="both"/>
        <w:rPr>
          <w:rFonts w:ascii="Times New Roman" w:hAnsi="Times New Roman"/>
          <w:color w:val="FF0000"/>
          <w:lang w:eastAsia="ru-RU"/>
        </w:rPr>
      </w:pPr>
    </w:p>
    <w:p w:rsidR="00994DC7" w:rsidRPr="00E8134E" w:rsidRDefault="00994DC7" w:rsidP="00F97656">
      <w:pPr>
        <w:spacing w:after="0" w:line="240" w:lineRule="auto"/>
        <w:ind w:firstLine="426"/>
        <w:rPr>
          <w:rFonts w:ascii="Times New Roman" w:eastAsia="Times New Roman" w:hAnsi="Times New Roman"/>
          <w:color w:val="FF0000"/>
          <w:lang w:eastAsia="ru-RU"/>
        </w:rPr>
      </w:pPr>
    </w:p>
    <w:p w:rsidR="00252E99" w:rsidRPr="00E8134E" w:rsidRDefault="00252E99" w:rsidP="00F97656">
      <w:pPr>
        <w:spacing w:after="0" w:line="240" w:lineRule="auto"/>
        <w:ind w:firstLine="426"/>
        <w:rPr>
          <w:rFonts w:ascii="Times New Roman" w:eastAsia="Times New Roman" w:hAnsi="Times New Roman"/>
          <w:color w:val="FF0000"/>
          <w:lang w:eastAsia="ru-RU"/>
        </w:rPr>
      </w:pPr>
    </w:p>
    <w:p w:rsidR="00252E99" w:rsidRPr="00E8134E" w:rsidRDefault="00252E99" w:rsidP="00F97656">
      <w:pPr>
        <w:spacing w:after="0" w:line="240" w:lineRule="auto"/>
        <w:ind w:firstLine="426"/>
        <w:rPr>
          <w:rFonts w:ascii="Times New Roman" w:eastAsia="Times New Roman" w:hAnsi="Times New Roman"/>
          <w:iCs/>
          <w:color w:val="FF0000"/>
          <w:lang w:eastAsia="ru-RU"/>
        </w:rPr>
      </w:pPr>
      <w:r w:rsidRPr="00E8134E">
        <w:rPr>
          <w:rFonts w:ascii="Times New Roman" w:eastAsia="Times New Roman" w:hAnsi="Times New Roman"/>
          <w:color w:val="FF0000"/>
          <w:lang w:eastAsia="ru-RU"/>
        </w:rPr>
        <w:t xml:space="preserve">Начальник Управления по ВР и СО </w:t>
      </w:r>
      <w:r w:rsidRPr="00E8134E">
        <w:rPr>
          <w:rFonts w:ascii="Times New Roman" w:eastAsia="Times New Roman" w:hAnsi="Times New Roman"/>
          <w:i/>
          <w:color w:val="FF0000"/>
          <w:lang w:eastAsia="ru-RU"/>
        </w:rPr>
        <w:t>О.А. Шарипова</w:t>
      </w:r>
    </w:p>
    <w:p w:rsidR="00252E99" w:rsidRPr="00E8134E" w:rsidRDefault="00252E99" w:rsidP="00F97656">
      <w:pPr>
        <w:spacing w:after="0" w:line="240" w:lineRule="auto"/>
        <w:ind w:firstLine="426"/>
        <w:rPr>
          <w:rFonts w:ascii="Times New Roman" w:eastAsia="Times New Roman" w:hAnsi="Times New Roman"/>
          <w:iCs/>
          <w:color w:val="FF0000"/>
          <w:lang w:eastAsia="ru-RU"/>
        </w:rPr>
      </w:pPr>
      <w:r w:rsidRPr="00E8134E">
        <w:rPr>
          <w:rFonts w:ascii="Times New Roman" w:eastAsia="Times New Roman" w:hAnsi="Times New Roman"/>
          <w:color w:val="FF0000"/>
          <w:lang w:eastAsia="ru-RU"/>
        </w:rPr>
        <w:t xml:space="preserve">Компьютерная верстка </w:t>
      </w:r>
      <w:r w:rsidRPr="00E8134E">
        <w:rPr>
          <w:rFonts w:ascii="Times New Roman" w:eastAsia="Times New Roman" w:hAnsi="Times New Roman"/>
          <w:i/>
          <w:color w:val="FF0000"/>
          <w:lang w:eastAsia="ru-RU"/>
        </w:rPr>
        <w:t>Н.С. Усманова</w:t>
      </w:r>
    </w:p>
    <w:p w:rsidR="00252E99" w:rsidRPr="00E8134E" w:rsidRDefault="00252E99" w:rsidP="00F97656">
      <w:pPr>
        <w:spacing w:after="0"/>
        <w:rPr>
          <w:rFonts w:ascii="Times New Roman" w:eastAsia="Times New Roman" w:hAnsi="Times New Roman"/>
          <w:i/>
          <w:iCs/>
          <w:color w:val="FF0000"/>
          <w:lang w:eastAsia="ru-RU"/>
        </w:rPr>
      </w:pPr>
    </w:p>
    <w:p w:rsidR="00252E99" w:rsidRPr="00E8134E" w:rsidRDefault="00252E99" w:rsidP="00F97656">
      <w:pPr>
        <w:spacing w:after="0"/>
        <w:rPr>
          <w:rFonts w:ascii="Times New Roman" w:eastAsia="Times New Roman" w:hAnsi="Times New Roman"/>
          <w:i/>
          <w:iCs/>
          <w:color w:val="FF0000"/>
          <w:lang w:eastAsia="ru-RU"/>
        </w:rPr>
      </w:pPr>
    </w:p>
    <w:p w:rsidR="00994DC7" w:rsidRPr="00E8134E" w:rsidRDefault="00994DC7" w:rsidP="00F97656">
      <w:pPr>
        <w:spacing w:after="0"/>
        <w:rPr>
          <w:rFonts w:ascii="Times New Roman" w:eastAsia="Times New Roman" w:hAnsi="Times New Roman"/>
          <w:i/>
          <w:iCs/>
          <w:color w:val="FF0000"/>
          <w:lang w:eastAsia="ru-RU"/>
        </w:rPr>
      </w:pPr>
    </w:p>
    <w:p w:rsidR="00252E99" w:rsidRPr="00E8134E" w:rsidRDefault="00252E99" w:rsidP="00F97656">
      <w:pPr>
        <w:spacing w:after="0" w:line="240" w:lineRule="auto"/>
        <w:jc w:val="center"/>
        <w:rPr>
          <w:rFonts w:ascii="Times New Roman" w:eastAsia="Times New Roman" w:hAnsi="Times New Roman"/>
          <w:i/>
          <w:color w:val="FF0000"/>
          <w:lang w:eastAsia="ru-RU"/>
        </w:rPr>
      </w:pPr>
    </w:p>
    <w:p w:rsidR="00252E99" w:rsidRPr="00E8134E" w:rsidRDefault="00252E99" w:rsidP="00F97656">
      <w:pPr>
        <w:spacing w:after="0" w:line="240" w:lineRule="auto"/>
        <w:jc w:val="center"/>
        <w:rPr>
          <w:rFonts w:ascii="Times New Roman" w:eastAsia="Times New Roman" w:hAnsi="Times New Roman"/>
          <w:i/>
          <w:color w:val="FF0000"/>
          <w:lang w:eastAsia="ru-RU"/>
        </w:rPr>
      </w:pPr>
      <w:r w:rsidRPr="00E8134E">
        <w:rPr>
          <w:rFonts w:ascii="Times New Roman" w:eastAsia="Times New Roman" w:hAnsi="Times New Roman"/>
          <w:i/>
          <w:color w:val="FF0000"/>
          <w:lang w:eastAsia="ru-RU"/>
        </w:rPr>
        <w:t>Печатается в авторской редакции.</w:t>
      </w:r>
    </w:p>
    <w:p w:rsidR="00252E99" w:rsidRPr="00E8134E" w:rsidRDefault="00252E99" w:rsidP="00F97656">
      <w:pPr>
        <w:spacing w:after="0" w:line="240" w:lineRule="auto"/>
        <w:jc w:val="center"/>
        <w:rPr>
          <w:rFonts w:ascii="Times New Roman" w:eastAsia="Times New Roman" w:hAnsi="Times New Roman"/>
          <w:i/>
          <w:color w:val="FF0000"/>
          <w:lang w:eastAsia="ru-RU"/>
        </w:rPr>
      </w:pPr>
      <w:r w:rsidRPr="00E8134E">
        <w:rPr>
          <w:rFonts w:ascii="Times New Roman" w:eastAsia="Times New Roman" w:hAnsi="Times New Roman"/>
          <w:i/>
          <w:color w:val="FF0000"/>
          <w:lang w:eastAsia="ru-RU"/>
        </w:rPr>
        <w:t xml:space="preserve">Авторы, редакционная коллегия несут ответственность за </w:t>
      </w:r>
      <w:r w:rsidRPr="00E8134E">
        <w:rPr>
          <w:rFonts w:ascii="Times New Roman" w:eastAsia="Times New Roman" w:hAnsi="Times New Roman"/>
          <w:i/>
          <w:color w:val="FF0000"/>
          <w:lang w:eastAsia="ru-RU"/>
        </w:rPr>
        <w:br/>
        <w:t>достоверность материалов, изложенных в сборнике.</w:t>
      </w:r>
    </w:p>
    <w:p w:rsidR="00252E99" w:rsidRPr="00E8134E" w:rsidRDefault="00252E99" w:rsidP="00F97656">
      <w:pPr>
        <w:spacing w:after="0" w:line="240" w:lineRule="auto"/>
        <w:jc w:val="center"/>
        <w:rPr>
          <w:rFonts w:ascii="Times New Roman" w:eastAsia="Times New Roman" w:hAnsi="Times New Roman"/>
          <w:color w:val="FF0000"/>
          <w:lang w:eastAsia="ru-RU"/>
        </w:rPr>
      </w:pPr>
    </w:p>
    <w:p w:rsidR="00252E99" w:rsidRPr="00E8134E" w:rsidRDefault="00252E99" w:rsidP="00F97656">
      <w:pPr>
        <w:spacing w:after="0" w:line="240" w:lineRule="auto"/>
        <w:jc w:val="center"/>
        <w:rPr>
          <w:rFonts w:ascii="Times New Roman" w:eastAsia="Times New Roman" w:hAnsi="Times New Roman"/>
          <w:color w:val="FF000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211"/>
        <w:gridCol w:w="4395"/>
      </w:tblGrid>
      <w:tr w:rsidR="00252E99" w:rsidRPr="00E8134E" w:rsidTr="00BC2F9A">
        <w:tc>
          <w:tcPr>
            <w:tcW w:w="5211" w:type="dxa"/>
            <w:tcBorders>
              <w:top w:val="nil"/>
              <w:left w:val="nil"/>
              <w:bottom w:val="nil"/>
              <w:right w:val="nil"/>
            </w:tcBorders>
            <w:shd w:val="clear" w:color="auto" w:fill="FFFFFF"/>
          </w:tcPr>
          <w:p w:rsidR="00252E99" w:rsidRPr="00E8134E" w:rsidRDefault="00252E99" w:rsidP="00F97656">
            <w:pPr>
              <w:spacing w:after="0" w:line="240" w:lineRule="auto"/>
              <w:ind w:firstLine="426"/>
              <w:rPr>
                <w:rFonts w:ascii="Times New Roman" w:eastAsia="Times New Roman" w:hAnsi="Times New Roman"/>
                <w:i/>
                <w:color w:val="FF0000"/>
                <w:lang w:eastAsia="ru-RU"/>
              </w:rPr>
            </w:pPr>
            <w:r w:rsidRPr="00E8134E">
              <w:rPr>
                <w:rFonts w:ascii="Times New Roman" w:eastAsia="Times New Roman" w:hAnsi="Times New Roman"/>
                <w:color w:val="FF0000"/>
                <w:lang w:eastAsia="ru-RU"/>
              </w:rPr>
              <w:t xml:space="preserve">Подписано в набор </w:t>
            </w:r>
            <w:r w:rsidR="00994DC7" w:rsidRPr="00E8134E">
              <w:rPr>
                <w:rFonts w:ascii="Times New Roman" w:eastAsia="Times New Roman" w:hAnsi="Times New Roman"/>
                <w:color w:val="FF0000"/>
                <w:lang w:eastAsia="ru-RU"/>
              </w:rPr>
              <w:t>14</w:t>
            </w:r>
            <w:r w:rsidRPr="00E8134E">
              <w:rPr>
                <w:rFonts w:ascii="Times New Roman" w:eastAsia="Times New Roman" w:hAnsi="Times New Roman"/>
                <w:color w:val="FF0000"/>
                <w:lang w:eastAsia="ru-RU"/>
              </w:rPr>
              <w:t>.0</w:t>
            </w:r>
            <w:r w:rsidR="00994DC7" w:rsidRPr="00E8134E">
              <w:rPr>
                <w:rFonts w:ascii="Times New Roman" w:eastAsia="Times New Roman" w:hAnsi="Times New Roman"/>
                <w:color w:val="FF0000"/>
                <w:lang w:eastAsia="ru-RU"/>
              </w:rPr>
              <w:t>6</w:t>
            </w:r>
            <w:r w:rsidRPr="00E8134E">
              <w:rPr>
                <w:rFonts w:ascii="Times New Roman" w:eastAsia="Times New Roman" w:hAnsi="Times New Roman"/>
                <w:color w:val="FF0000"/>
                <w:lang w:eastAsia="ru-RU"/>
              </w:rPr>
              <w:t>.2017 г.</w:t>
            </w:r>
          </w:p>
          <w:p w:rsidR="00252E99" w:rsidRPr="00E8134E" w:rsidRDefault="00252E99" w:rsidP="00F97656">
            <w:pPr>
              <w:spacing w:after="0" w:line="240" w:lineRule="auto"/>
              <w:ind w:firstLine="426"/>
              <w:rPr>
                <w:rFonts w:ascii="Times New Roman" w:eastAsia="Times New Roman" w:hAnsi="Times New Roman"/>
                <w:i/>
                <w:color w:val="FF0000"/>
                <w:lang w:eastAsia="ru-RU"/>
              </w:rPr>
            </w:pPr>
            <w:r w:rsidRPr="00E8134E">
              <w:rPr>
                <w:rFonts w:ascii="Times New Roman" w:eastAsia="Times New Roman" w:hAnsi="Times New Roman"/>
                <w:color w:val="FF0000"/>
                <w:lang w:eastAsia="ru-RU"/>
              </w:rPr>
              <w:t xml:space="preserve">Подписано в свет </w:t>
            </w:r>
            <w:r w:rsidR="00994DC7" w:rsidRPr="00E8134E">
              <w:rPr>
                <w:rFonts w:ascii="Times New Roman" w:eastAsia="Times New Roman" w:hAnsi="Times New Roman"/>
                <w:color w:val="FF0000"/>
                <w:lang w:eastAsia="ru-RU"/>
              </w:rPr>
              <w:t>21</w:t>
            </w:r>
            <w:r w:rsidRPr="00E8134E">
              <w:rPr>
                <w:rFonts w:ascii="Times New Roman" w:eastAsia="Times New Roman" w:hAnsi="Times New Roman"/>
                <w:color w:val="FF0000"/>
                <w:lang w:eastAsia="ru-RU"/>
              </w:rPr>
              <w:t>.0</w:t>
            </w:r>
            <w:r w:rsidR="00994DC7" w:rsidRPr="00E8134E">
              <w:rPr>
                <w:rFonts w:ascii="Times New Roman" w:eastAsia="Times New Roman" w:hAnsi="Times New Roman"/>
                <w:color w:val="FF0000"/>
                <w:lang w:eastAsia="ru-RU"/>
              </w:rPr>
              <w:t>9</w:t>
            </w:r>
            <w:r w:rsidRPr="00E8134E">
              <w:rPr>
                <w:rFonts w:ascii="Times New Roman" w:eastAsia="Times New Roman" w:hAnsi="Times New Roman"/>
                <w:color w:val="FF0000"/>
                <w:lang w:eastAsia="ru-RU"/>
              </w:rPr>
              <w:t>.2017 г.</w:t>
            </w:r>
          </w:p>
          <w:p w:rsidR="00252E99" w:rsidRPr="00E8134E" w:rsidRDefault="00252E99" w:rsidP="00F97656">
            <w:pPr>
              <w:spacing w:after="0" w:line="240" w:lineRule="auto"/>
              <w:ind w:firstLine="426"/>
              <w:rPr>
                <w:rFonts w:ascii="Times New Roman" w:eastAsia="Times New Roman" w:hAnsi="Times New Roman"/>
                <w:i/>
                <w:color w:val="FF0000"/>
                <w:lang w:eastAsia="ru-RU"/>
              </w:rPr>
            </w:pPr>
            <w:r w:rsidRPr="00E8134E">
              <w:rPr>
                <w:rFonts w:ascii="Times New Roman" w:eastAsia="Times New Roman" w:hAnsi="Times New Roman"/>
                <w:color w:val="FF0000"/>
                <w:lang w:eastAsia="ru-RU"/>
              </w:rPr>
              <w:t>Бумага офсетная.</w:t>
            </w:r>
          </w:p>
          <w:p w:rsidR="00252E99" w:rsidRPr="00E8134E" w:rsidRDefault="00252E99" w:rsidP="00F97656">
            <w:pPr>
              <w:spacing w:after="0" w:line="240" w:lineRule="auto"/>
              <w:ind w:firstLine="426"/>
              <w:rPr>
                <w:rFonts w:ascii="Times New Roman" w:eastAsia="Times New Roman" w:hAnsi="Times New Roman"/>
                <w:i/>
                <w:color w:val="FF0000"/>
                <w:lang w:eastAsia="ru-RU"/>
              </w:rPr>
            </w:pPr>
            <w:r w:rsidRPr="00E8134E">
              <w:rPr>
                <w:rFonts w:ascii="Times New Roman" w:eastAsia="Times New Roman" w:hAnsi="Times New Roman"/>
                <w:color w:val="FF0000"/>
                <w:lang w:eastAsia="ru-RU"/>
              </w:rPr>
              <w:t>Печать оперативная.</w:t>
            </w:r>
          </w:p>
          <w:p w:rsidR="00252E99" w:rsidRPr="00E8134E" w:rsidRDefault="00252E99" w:rsidP="00F97656">
            <w:pPr>
              <w:spacing w:after="0" w:line="240" w:lineRule="auto"/>
              <w:ind w:firstLine="426"/>
              <w:rPr>
                <w:rFonts w:ascii="Times New Roman" w:eastAsia="Times New Roman" w:hAnsi="Times New Roman"/>
                <w:i/>
                <w:color w:val="FF0000"/>
                <w:lang w:eastAsia="ru-RU"/>
              </w:rPr>
            </w:pPr>
            <w:r w:rsidRPr="00E8134E">
              <w:rPr>
                <w:rFonts w:ascii="Times New Roman" w:eastAsia="Times New Roman" w:hAnsi="Times New Roman"/>
                <w:color w:val="FF0000"/>
                <w:lang w:eastAsia="ru-RU"/>
              </w:rPr>
              <w:t>Тираж 300 (1-й завод – 17) экз.</w:t>
            </w:r>
          </w:p>
          <w:p w:rsidR="00252E99" w:rsidRPr="00E8134E" w:rsidRDefault="00252E99" w:rsidP="00F97656">
            <w:pPr>
              <w:spacing w:after="0" w:line="240" w:lineRule="auto"/>
              <w:ind w:firstLine="426"/>
              <w:rPr>
                <w:rFonts w:ascii="Times New Roman" w:eastAsia="Times New Roman" w:hAnsi="Times New Roman"/>
                <w:i/>
                <w:color w:val="FF0000"/>
                <w:lang w:eastAsia="ru-RU"/>
              </w:rPr>
            </w:pPr>
            <w:r w:rsidRPr="00E8134E">
              <w:rPr>
                <w:rFonts w:ascii="Times New Roman" w:eastAsia="Times New Roman" w:hAnsi="Times New Roman"/>
                <w:color w:val="FF0000"/>
                <w:lang w:eastAsia="ru-RU"/>
              </w:rPr>
              <w:t>Заказ № /17.</w:t>
            </w:r>
          </w:p>
        </w:tc>
        <w:tc>
          <w:tcPr>
            <w:tcW w:w="4395" w:type="dxa"/>
            <w:tcBorders>
              <w:top w:val="nil"/>
              <w:left w:val="nil"/>
              <w:bottom w:val="nil"/>
              <w:right w:val="nil"/>
            </w:tcBorders>
            <w:shd w:val="clear" w:color="auto" w:fill="FFFFFF"/>
          </w:tcPr>
          <w:p w:rsidR="00252E99" w:rsidRPr="00E8134E" w:rsidRDefault="00252E99" w:rsidP="00F97656">
            <w:pPr>
              <w:spacing w:after="0" w:line="240" w:lineRule="auto"/>
              <w:rPr>
                <w:rFonts w:ascii="Times New Roman" w:eastAsia="Times New Roman" w:hAnsi="Times New Roman"/>
                <w:i/>
                <w:color w:val="FF0000"/>
                <w:lang w:eastAsia="ru-RU"/>
              </w:rPr>
            </w:pPr>
            <w:r w:rsidRPr="00E8134E">
              <w:rPr>
                <w:rFonts w:ascii="Times New Roman" w:eastAsia="Times New Roman" w:hAnsi="Times New Roman"/>
                <w:color w:val="FF0000"/>
                <w:lang w:eastAsia="ru-RU"/>
              </w:rPr>
              <w:t xml:space="preserve">Подписано в печать </w:t>
            </w:r>
            <w:r w:rsidR="00994DC7" w:rsidRPr="00E8134E">
              <w:rPr>
                <w:rFonts w:ascii="Times New Roman" w:eastAsia="Times New Roman" w:hAnsi="Times New Roman"/>
                <w:color w:val="FF0000"/>
                <w:lang w:eastAsia="ru-RU"/>
              </w:rPr>
              <w:t>07</w:t>
            </w:r>
            <w:r w:rsidRPr="00E8134E">
              <w:rPr>
                <w:rFonts w:ascii="Times New Roman" w:eastAsia="Times New Roman" w:hAnsi="Times New Roman"/>
                <w:color w:val="FF0000"/>
                <w:lang w:eastAsia="ru-RU"/>
              </w:rPr>
              <w:t>.0</w:t>
            </w:r>
            <w:r w:rsidR="00994DC7" w:rsidRPr="00E8134E">
              <w:rPr>
                <w:rFonts w:ascii="Times New Roman" w:eastAsia="Times New Roman" w:hAnsi="Times New Roman"/>
                <w:color w:val="FF0000"/>
                <w:lang w:eastAsia="ru-RU"/>
              </w:rPr>
              <w:t>9</w:t>
            </w:r>
            <w:r w:rsidRPr="00E8134E">
              <w:rPr>
                <w:rFonts w:ascii="Times New Roman" w:eastAsia="Times New Roman" w:hAnsi="Times New Roman"/>
                <w:color w:val="FF0000"/>
                <w:lang w:eastAsia="ru-RU"/>
              </w:rPr>
              <w:t>.2017 г.</w:t>
            </w:r>
          </w:p>
          <w:p w:rsidR="00252E99" w:rsidRPr="00E8134E" w:rsidRDefault="00252E99" w:rsidP="00F97656">
            <w:pPr>
              <w:spacing w:after="0" w:line="240" w:lineRule="auto"/>
              <w:rPr>
                <w:rFonts w:ascii="Times New Roman" w:eastAsia="Times New Roman" w:hAnsi="Times New Roman"/>
                <w:i/>
                <w:color w:val="FF0000"/>
                <w:lang w:eastAsia="ru-RU"/>
              </w:rPr>
            </w:pPr>
            <w:r w:rsidRPr="00E8134E">
              <w:rPr>
                <w:rFonts w:ascii="Times New Roman" w:eastAsia="Times New Roman" w:hAnsi="Times New Roman"/>
                <w:color w:val="FF0000"/>
                <w:lang w:eastAsia="ru-RU"/>
              </w:rPr>
              <w:t>Формат 60</w:t>
            </w:r>
            <w:r w:rsidRPr="00E8134E">
              <w:rPr>
                <w:rFonts w:ascii="Times New Roman" w:eastAsia="Times New Roman" w:hAnsi="Times New Roman"/>
                <w:color w:val="FF0000"/>
                <w:lang w:eastAsia="ru-RU"/>
              </w:rPr>
              <w:sym w:font="Symbol" w:char="F0B4"/>
            </w:r>
            <w:r w:rsidRPr="00E8134E">
              <w:rPr>
                <w:rFonts w:ascii="Times New Roman" w:eastAsia="Times New Roman" w:hAnsi="Times New Roman"/>
                <w:color w:val="FF0000"/>
                <w:lang w:eastAsia="ru-RU"/>
              </w:rPr>
              <w:t>84</w:t>
            </w:r>
            <w:r w:rsidRPr="00E8134E">
              <w:rPr>
                <w:rFonts w:ascii="Times New Roman" w:eastAsia="Times New Roman" w:hAnsi="Times New Roman"/>
                <w:color w:val="FF0000"/>
                <w:vertAlign w:val="subscript"/>
                <w:lang w:eastAsia="ru-RU"/>
              </w:rPr>
              <w:t>1/8</w:t>
            </w:r>
            <w:r w:rsidRPr="00E8134E">
              <w:rPr>
                <w:rFonts w:ascii="Times New Roman" w:eastAsia="Times New Roman" w:hAnsi="Times New Roman"/>
                <w:color w:val="FF0000"/>
                <w:lang w:eastAsia="ru-RU"/>
              </w:rPr>
              <w:t>.</w:t>
            </w:r>
          </w:p>
          <w:p w:rsidR="00252E99" w:rsidRPr="00E8134E" w:rsidRDefault="00252E99" w:rsidP="00F97656">
            <w:pPr>
              <w:spacing w:after="0" w:line="240" w:lineRule="auto"/>
              <w:rPr>
                <w:rFonts w:ascii="Times New Roman" w:eastAsia="Times New Roman" w:hAnsi="Times New Roman"/>
                <w:i/>
                <w:color w:val="FF0000"/>
                <w:lang w:eastAsia="ru-RU"/>
              </w:rPr>
            </w:pPr>
            <w:r w:rsidRPr="00E8134E">
              <w:rPr>
                <w:rFonts w:ascii="Times New Roman" w:eastAsia="Times New Roman" w:hAnsi="Times New Roman"/>
                <w:color w:val="FF0000"/>
                <w:lang w:eastAsia="ru-RU"/>
              </w:rPr>
              <w:t xml:space="preserve">Гарнитура </w:t>
            </w:r>
            <w:r w:rsidR="00175885">
              <w:rPr>
                <w:rFonts w:ascii="Times New Roman" w:eastAsia="Times New Roman" w:hAnsi="Times New Roman"/>
                <w:color w:val="FF0000"/>
                <w:lang w:eastAsia="ru-RU"/>
              </w:rPr>
              <w:t>«</w:t>
            </w:r>
            <w:r w:rsidRPr="00E8134E">
              <w:rPr>
                <w:rFonts w:ascii="Times New Roman" w:eastAsia="Times New Roman" w:hAnsi="Times New Roman"/>
                <w:color w:val="FF0000"/>
                <w:lang w:val="en-US" w:eastAsia="ru-RU"/>
              </w:rPr>
              <w:t>Times</w:t>
            </w:r>
            <w:r w:rsidR="00175885">
              <w:rPr>
                <w:rFonts w:ascii="Times New Roman" w:eastAsia="Times New Roman" w:hAnsi="Times New Roman"/>
                <w:color w:val="FF0000"/>
                <w:lang w:eastAsia="ru-RU"/>
              </w:rPr>
              <w:t>»</w:t>
            </w:r>
            <w:r w:rsidRPr="00E8134E">
              <w:rPr>
                <w:rFonts w:ascii="Times New Roman" w:eastAsia="Times New Roman" w:hAnsi="Times New Roman"/>
                <w:color w:val="FF0000"/>
                <w:lang w:eastAsia="ru-RU"/>
              </w:rPr>
              <w:t>.</w:t>
            </w:r>
          </w:p>
          <w:p w:rsidR="00252E99" w:rsidRPr="00E8134E" w:rsidRDefault="00994DC7" w:rsidP="00F97656">
            <w:pPr>
              <w:spacing w:after="0" w:line="240" w:lineRule="auto"/>
              <w:rPr>
                <w:rFonts w:ascii="Times New Roman" w:eastAsia="Times New Roman" w:hAnsi="Times New Roman"/>
                <w:i/>
                <w:color w:val="FF0000"/>
                <w:lang w:eastAsia="ru-RU"/>
              </w:rPr>
            </w:pPr>
            <w:r w:rsidRPr="00E8134E">
              <w:rPr>
                <w:rFonts w:ascii="Times New Roman" w:eastAsia="Times New Roman" w:hAnsi="Times New Roman"/>
                <w:color w:val="FF0000"/>
                <w:lang w:eastAsia="ru-RU"/>
              </w:rPr>
              <w:t>Уч.-изд. л. 17,8</w:t>
            </w:r>
            <w:r w:rsidR="00252E99" w:rsidRPr="00E8134E">
              <w:rPr>
                <w:rFonts w:ascii="Times New Roman" w:eastAsia="Times New Roman" w:hAnsi="Times New Roman"/>
                <w:color w:val="FF0000"/>
                <w:lang w:eastAsia="ru-RU"/>
              </w:rPr>
              <w:t>.</w:t>
            </w:r>
          </w:p>
          <w:p w:rsidR="00252E99" w:rsidRPr="00E8134E" w:rsidRDefault="00994DC7" w:rsidP="00F97656">
            <w:pPr>
              <w:spacing w:after="0" w:line="240" w:lineRule="auto"/>
              <w:rPr>
                <w:rFonts w:ascii="Times New Roman" w:eastAsia="Times New Roman" w:hAnsi="Times New Roman"/>
                <w:i/>
                <w:color w:val="FF0000"/>
                <w:lang w:eastAsia="ru-RU"/>
              </w:rPr>
            </w:pPr>
            <w:r w:rsidRPr="00E8134E">
              <w:rPr>
                <w:rFonts w:ascii="Times New Roman" w:eastAsia="Times New Roman" w:hAnsi="Times New Roman"/>
                <w:color w:val="FF0000"/>
                <w:lang w:eastAsia="ru-RU"/>
              </w:rPr>
              <w:t>Усл. печ. л. 18,0</w:t>
            </w:r>
            <w:r w:rsidR="00252E99" w:rsidRPr="00E8134E">
              <w:rPr>
                <w:rFonts w:ascii="Times New Roman" w:eastAsia="Times New Roman" w:hAnsi="Times New Roman"/>
                <w:color w:val="FF0000"/>
                <w:lang w:eastAsia="ru-RU"/>
              </w:rPr>
              <w:t>.</w:t>
            </w:r>
          </w:p>
        </w:tc>
      </w:tr>
    </w:tbl>
    <w:p w:rsidR="00252E99" w:rsidRPr="00E8134E" w:rsidRDefault="00252E99" w:rsidP="00F97656">
      <w:pPr>
        <w:spacing w:after="0" w:line="240" w:lineRule="auto"/>
        <w:jc w:val="center"/>
        <w:rPr>
          <w:rFonts w:ascii="Times New Roman" w:eastAsia="Times New Roman" w:hAnsi="Times New Roman"/>
          <w:color w:val="FF0000"/>
          <w:lang w:eastAsia="ru-RU"/>
        </w:rPr>
      </w:pPr>
    </w:p>
    <w:p w:rsidR="00252E99" w:rsidRPr="00E8134E" w:rsidRDefault="00252E99" w:rsidP="00F97656">
      <w:pPr>
        <w:spacing w:after="0" w:line="240" w:lineRule="auto"/>
        <w:jc w:val="center"/>
        <w:rPr>
          <w:rFonts w:ascii="Times New Roman" w:eastAsia="Times New Roman" w:hAnsi="Times New Roman"/>
          <w:color w:val="FF0000"/>
          <w:lang w:eastAsia="ru-RU"/>
        </w:rPr>
      </w:pPr>
    </w:p>
    <w:p w:rsidR="00252E99" w:rsidRPr="00E8134E" w:rsidRDefault="00252E99" w:rsidP="00F97656">
      <w:pPr>
        <w:spacing w:after="0" w:line="240" w:lineRule="auto"/>
        <w:jc w:val="center"/>
        <w:rPr>
          <w:rFonts w:ascii="Times New Roman" w:eastAsia="Times New Roman" w:hAnsi="Times New Roman"/>
          <w:color w:val="FF0000"/>
          <w:lang w:eastAsia="ru-RU"/>
        </w:rPr>
      </w:pPr>
    </w:p>
    <w:p w:rsidR="00252E99" w:rsidRPr="00E8134E" w:rsidRDefault="00252E99" w:rsidP="00F97656">
      <w:pPr>
        <w:spacing w:after="0" w:line="240" w:lineRule="auto"/>
        <w:jc w:val="center"/>
        <w:rPr>
          <w:rFonts w:ascii="Times New Roman" w:eastAsia="Times New Roman" w:hAnsi="Times New Roman"/>
          <w:color w:val="FF0000"/>
          <w:lang w:eastAsia="ru-RU"/>
        </w:rPr>
      </w:pPr>
    </w:p>
    <w:p w:rsidR="00994DC7" w:rsidRPr="00E8134E" w:rsidRDefault="00994DC7" w:rsidP="00F97656">
      <w:pPr>
        <w:spacing w:after="0" w:line="240" w:lineRule="auto"/>
        <w:jc w:val="center"/>
        <w:rPr>
          <w:rFonts w:ascii="Times New Roman" w:eastAsia="Times New Roman" w:hAnsi="Times New Roman"/>
          <w:color w:val="FF0000"/>
          <w:lang w:eastAsia="ru-RU"/>
        </w:rPr>
      </w:pPr>
    </w:p>
    <w:p w:rsidR="00994DC7" w:rsidRPr="00E8134E" w:rsidRDefault="00994DC7" w:rsidP="00F97656">
      <w:pPr>
        <w:spacing w:after="0" w:line="240" w:lineRule="auto"/>
        <w:jc w:val="center"/>
        <w:rPr>
          <w:rFonts w:ascii="Times New Roman" w:eastAsia="Times New Roman" w:hAnsi="Times New Roman"/>
          <w:color w:val="FF0000"/>
          <w:lang w:eastAsia="ru-RU"/>
        </w:rPr>
      </w:pPr>
    </w:p>
    <w:p w:rsidR="00994DC7" w:rsidRPr="00E8134E" w:rsidRDefault="00994DC7" w:rsidP="00F97656">
      <w:pPr>
        <w:spacing w:after="0" w:line="240" w:lineRule="auto"/>
        <w:jc w:val="center"/>
        <w:rPr>
          <w:rFonts w:ascii="Times New Roman" w:eastAsia="Times New Roman" w:hAnsi="Times New Roman"/>
          <w:color w:val="FF0000"/>
          <w:lang w:eastAsia="ru-RU"/>
        </w:rPr>
      </w:pPr>
    </w:p>
    <w:p w:rsidR="00364AA8" w:rsidRPr="00E8134E" w:rsidRDefault="00364AA8" w:rsidP="00F97656">
      <w:pPr>
        <w:spacing w:after="0" w:line="240" w:lineRule="auto"/>
        <w:jc w:val="center"/>
        <w:rPr>
          <w:rFonts w:ascii="Times New Roman" w:eastAsia="Times New Roman" w:hAnsi="Times New Roman"/>
          <w:color w:val="FF0000"/>
          <w:lang w:eastAsia="ru-RU"/>
        </w:rPr>
      </w:pPr>
    </w:p>
    <w:p w:rsidR="00994DC7" w:rsidRPr="00E8134E" w:rsidRDefault="00994DC7" w:rsidP="00F97656">
      <w:pPr>
        <w:spacing w:after="0" w:line="240" w:lineRule="auto"/>
        <w:jc w:val="center"/>
        <w:rPr>
          <w:rFonts w:ascii="Times New Roman" w:eastAsia="Times New Roman" w:hAnsi="Times New Roman"/>
          <w:color w:val="FF0000"/>
          <w:lang w:eastAsia="ru-RU"/>
        </w:rPr>
      </w:pPr>
    </w:p>
    <w:p w:rsidR="00252E99" w:rsidRPr="00E8134E" w:rsidRDefault="00252E99" w:rsidP="00F97656">
      <w:pPr>
        <w:spacing w:after="0" w:line="240" w:lineRule="auto"/>
        <w:jc w:val="center"/>
        <w:rPr>
          <w:rFonts w:ascii="Times New Roman" w:eastAsia="Times New Roman" w:hAnsi="Times New Roman"/>
          <w:color w:val="FF0000"/>
          <w:lang w:eastAsia="ru-RU"/>
        </w:rPr>
      </w:pPr>
    </w:p>
    <w:p w:rsidR="00252E99" w:rsidRPr="00E8134E" w:rsidRDefault="00252E99" w:rsidP="00F97656">
      <w:pPr>
        <w:spacing w:after="0" w:line="240" w:lineRule="auto"/>
        <w:jc w:val="center"/>
        <w:rPr>
          <w:rFonts w:ascii="Times New Roman" w:eastAsia="Times New Roman" w:hAnsi="Times New Roman"/>
          <w:color w:val="FF0000"/>
          <w:lang w:eastAsia="ru-RU"/>
        </w:rPr>
      </w:pPr>
      <w:r w:rsidRPr="00E8134E">
        <w:rPr>
          <w:rFonts w:ascii="Times New Roman" w:eastAsia="Times New Roman" w:hAnsi="Times New Roman"/>
          <w:color w:val="FF0000"/>
          <w:lang w:eastAsia="ru-RU"/>
        </w:rPr>
        <w:t>Редакционно-издательский сектор</w:t>
      </w:r>
      <w:r w:rsidRPr="00E8134E">
        <w:rPr>
          <w:rFonts w:ascii="Times New Roman" w:eastAsia="Times New Roman" w:hAnsi="Times New Roman"/>
          <w:color w:val="FF0000"/>
          <w:lang w:eastAsia="ru-RU"/>
        </w:rPr>
        <w:br/>
        <w:t>Стерлитамакского филиала БашГУ:</w:t>
      </w:r>
    </w:p>
    <w:p w:rsidR="00252E99" w:rsidRPr="00E8134E" w:rsidRDefault="000C2D8B" w:rsidP="00F97656">
      <w:pPr>
        <w:spacing w:after="0" w:line="240" w:lineRule="auto"/>
        <w:jc w:val="center"/>
        <w:rPr>
          <w:rFonts w:ascii="Times New Roman" w:eastAsia="Times New Roman" w:hAnsi="Times New Roman"/>
          <w:color w:val="FF0000"/>
          <w:lang w:eastAsia="ru-RU"/>
        </w:rPr>
      </w:pPr>
      <w:r>
        <w:rPr>
          <w:rFonts w:ascii="Times New Roman" w:eastAsia="Times New Roman" w:hAnsi="Times New Roman"/>
          <w:noProof/>
          <w:color w:val="FF0000"/>
          <w:lang w:eastAsia="ru-RU"/>
        </w:rPr>
        <w:pict>
          <v:rect id="Прямоугольник 22" o:spid="_x0000_s1205" style="position:absolute;left:0;text-align:left;margin-left:217.75pt;margin-top:19.3pt;width:33.45pt;height:29.5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" stroked="f"/>
        </w:pict>
      </w:r>
      <w:r w:rsidR="00252E99" w:rsidRPr="00E8134E">
        <w:rPr>
          <w:rFonts w:ascii="Times New Roman" w:eastAsia="Times New Roman" w:hAnsi="Times New Roman"/>
          <w:color w:val="FF0000"/>
          <w:lang w:eastAsia="ru-RU"/>
        </w:rPr>
        <w:t>453103, г. Стерлитамак, пр. Ленина, 49.</w:t>
      </w:r>
    </w:p>
    <w:sectPr w:rsidR="00252E99" w:rsidRPr="00E8134E" w:rsidSect="009D5528">
      <w:footerReference w:type="default" r:id="rId82"/>
      <w:footnotePr>
        <w:numRestart w:val="eachPage"/>
      </w:footnotePr>
      <w:pgSz w:w="11906" w:h="16838" w:code="9"/>
      <w:pgMar w:top="1418" w:right="1191" w:bottom="1418" w:left="1191" w:header="709" w:footer="1077"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4064" w:rsidRDefault="00024064" w:rsidP="000118D4">
      <w:pPr>
        <w:spacing w:after="0" w:line="240" w:lineRule="auto"/>
      </w:pPr>
      <w:r>
        <w:separator/>
      </w:r>
    </w:p>
  </w:endnote>
  <w:endnote w:type="continuationSeparator" w:id="0">
    <w:p w:rsidR="00024064" w:rsidRDefault="00024064" w:rsidP="000118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ndale Sans UI">
    <w:altName w:val="Times New Roman"/>
    <w:charset w:val="00"/>
    <w:family w:val="auto"/>
    <w:pitch w:val="variable"/>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Open Hei">
    <w:altName w:val="Times New Roman"/>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CC"/>
    <w:family w:val="modern"/>
    <w:pitch w:val="fixed"/>
    <w:sig w:usb0="E10002FF" w:usb1="4000FCFF" w:usb2="00000009" w:usb3="00000000" w:csb0="0000019F" w:csb1="00000000"/>
  </w:font>
  <w:font w:name="Malgun Gothic">
    <w:panose1 w:val="020B0503020000020004"/>
    <w:charset w:val="81"/>
    <w:family w:val="swiss"/>
    <w:pitch w:val="variable"/>
    <w:sig w:usb0="9000002F" w:usb1="29D77CFB" w:usb2="00000012" w:usb3="00000000" w:csb0="00080001" w:csb1="00000000"/>
  </w:font>
  <w:font w:name="yandex-sans">
    <w:altName w:val="Times New Roman"/>
    <w:panose1 w:val="00000000000000000000"/>
    <w:charset w:val="00"/>
    <w:family w:val="roman"/>
    <w:notTrueType/>
    <w:pitch w:val="default"/>
  </w:font>
  <w:font w:name="Roboto-Regular">
    <w:altName w:val="Times New Roman"/>
    <w:charset w:val="00"/>
    <w:family w:val="auto"/>
    <w:pitch w:val="default"/>
  </w:font>
  <w:font w:name="Cambria Math">
    <w:panose1 w:val="02040503050406030204"/>
    <w:charset w:val="CC"/>
    <w:family w:val="roman"/>
    <w:pitch w:val="variable"/>
    <w:sig w:usb0="E00002FF" w:usb1="420024FF" w:usb2="00000000" w:usb3="00000000" w:csb0="0000019F" w:csb1="00000000"/>
  </w:font>
  <w:font w:name="TimesNewRomanPSMT">
    <w:altName w:val="MS Mincho"/>
    <w:panose1 w:val="00000000000000000000"/>
    <w:charset w:val="80"/>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1211919677"/>
      <w:docPartObj>
        <w:docPartGallery w:val="Page Numbers (Bottom of Page)"/>
        <w:docPartUnique/>
      </w:docPartObj>
    </w:sdtPr>
    <w:sdtEndPr>
      <w:rPr>
        <w:sz w:val="18"/>
        <w:szCs w:val="18"/>
      </w:rPr>
    </w:sdtEndPr>
    <w:sdtContent>
      <w:p w:rsidR="000C2D8B" w:rsidRPr="009D5528" w:rsidRDefault="000C2D8B" w:rsidP="00BC590C">
        <w:pPr>
          <w:pStyle w:val="ab"/>
          <w:jc w:val="center"/>
          <w:rPr>
            <w:rFonts w:ascii="Times New Roman" w:hAnsi="Times New Roman" w:cs="Times New Roman"/>
            <w:sz w:val="18"/>
            <w:szCs w:val="18"/>
          </w:rPr>
        </w:pPr>
        <w:r w:rsidRPr="009D5528">
          <w:rPr>
            <w:rFonts w:ascii="Times New Roman" w:hAnsi="Times New Roman" w:cs="Times New Roman"/>
            <w:sz w:val="18"/>
            <w:szCs w:val="18"/>
          </w:rPr>
          <w:fldChar w:fldCharType="begin"/>
        </w:r>
        <w:r w:rsidRPr="009D5528">
          <w:rPr>
            <w:rFonts w:ascii="Times New Roman" w:hAnsi="Times New Roman" w:cs="Times New Roman"/>
            <w:sz w:val="18"/>
            <w:szCs w:val="18"/>
          </w:rPr>
          <w:instrText>PAGE   \* MERGEFORMAT</w:instrText>
        </w:r>
        <w:r w:rsidRPr="009D5528">
          <w:rPr>
            <w:rFonts w:ascii="Times New Roman" w:hAnsi="Times New Roman" w:cs="Times New Roman"/>
            <w:sz w:val="18"/>
            <w:szCs w:val="18"/>
          </w:rPr>
          <w:fldChar w:fldCharType="separate"/>
        </w:r>
        <w:r w:rsidR="00D62DA6">
          <w:rPr>
            <w:rFonts w:ascii="Times New Roman" w:hAnsi="Times New Roman" w:cs="Times New Roman"/>
            <w:noProof/>
            <w:sz w:val="18"/>
            <w:szCs w:val="18"/>
          </w:rPr>
          <w:t>252</w:t>
        </w:r>
        <w:r w:rsidRPr="009D5528">
          <w:rPr>
            <w:rFonts w:ascii="Times New Roman" w:hAnsi="Times New Roman" w:cs="Times New Roman"/>
            <w:sz w:val="18"/>
            <w:szCs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4064" w:rsidRDefault="00024064" w:rsidP="000118D4">
      <w:pPr>
        <w:spacing w:after="0" w:line="240" w:lineRule="auto"/>
      </w:pPr>
      <w:r>
        <w:separator/>
      </w:r>
    </w:p>
  </w:footnote>
  <w:footnote w:type="continuationSeparator" w:id="0">
    <w:p w:rsidR="00024064" w:rsidRDefault="00024064" w:rsidP="000118D4">
      <w:pPr>
        <w:spacing w:after="0" w:line="240" w:lineRule="auto"/>
      </w:pPr>
      <w:r>
        <w:continuationSeparator/>
      </w:r>
    </w:p>
  </w:footnote>
  <w:footnote w:id="1">
    <w:p w:rsidR="000C2D8B" w:rsidRPr="0023548B" w:rsidRDefault="000C2D8B" w:rsidP="0023548B">
      <w:pPr>
        <w:pStyle w:val="a6"/>
        <w:jc w:val="both"/>
        <w:rPr>
          <w:rFonts w:ascii="Times New Roman" w:hAnsi="Times New Roman" w:cs="Times New Roman"/>
        </w:rPr>
      </w:pPr>
      <w:r w:rsidRPr="0023548B">
        <w:rPr>
          <w:rStyle w:val="a8"/>
          <w:rFonts w:ascii="Times New Roman" w:hAnsi="Times New Roman" w:cs="Times New Roman"/>
        </w:rPr>
        <w:t>©</w:t>
      </w:r>
      <w:r w:rsidRPr="0023548B">
        <w:rPr>
          <w:rFonts w:ascii="Times New Roman" w:hAnsi="Times New Roman" w:cs="Times New Roman"/>
          <w:b/>
        </w:rPr>
        <w:t>Абрамова Л.Н, 2018</w:t>
      </w:r>
    </w:p>
  </w:footnote>
  <w:footnote w:id="2">
    <w:p w:rsidR="000C2D8B" w:rsidRPr="0023548B" w:rsidRDefault="000C2D8B" w:rsidP="0023548B">
      <w:pPr>
        <w:tabs>
          <w:tab w:val="left" w:pos="567"/>
        </w:tabs>
        <w:spacing w:after="0" w:line="240" w:lineRule="auto"/>
        <w:jc w:val="both"/>
        <w:rPr>
          <w:rFonts w:ascii="Times New Roman" w:hAnsi="Times New Roman" w:cs="Times New Roman"/>
          <w:sz w:val="20"/>
          <w:szCs w:val="20"/>
        </w:rPr>
      </w:pPr>
      <w:r w:rsidRPr="0023548B">
        <w:rPr>
          <w:rStyle w:val="a8"/>
          <w:rFonts w:ascii="Times New Roman" w:hAnsi="Times New Roman" w:cs="Times New Roman"/>
          <w:sz w:val="20"/>
          <w:szCs w:val="20"/>
        </w:rPr>
        <w:sym w:font="Symbol" w:char="F0D3"/>
      </w:r>
      <w:r w:rsidRPr="0023548B">
        <w:rPr>
          <w:rFonts w:ascii="Times New Roman" w:hAnsi="Times New Roman" w:cs="Times New Roman"/>
          <w:b/>
          <w:sz w:val="20"/>
          <w:szCs w:val="20"/>
        </w:rPr>
        <w:t>Адршина А.Р., 2018</w:t>
      </w:r>
      <w:r w:rsidRPr="0023548B">
        <w:rPr>
          <w:rFonts w:ascii="Times New Roman" w:hAnsi="Times New Roman" w:cs="Times New Roman"/>
          <w:sz w:val="20"/>
          <w:szCs w:val="20"/>
        </w:rPr>
        <w:t xml:space="preserve"> (науч. рук. Карпова О.М.)</w:t>
      </w:r>
    </w:p>
  </w:footnote>
  <w:footnote w:id="3">
    <w:p w:rsidR="000C2D8B" w:rsidRPr="0023548B" w:rsidRDefault="000C2D8B" w:rsidP="0023548B">
      <w:pPr>
        <w:pStyle w:val="a6"/>
        <w:jc w:val="both"/>
        <w:rPr>
          <w:rFonts w:ascii="Times New Roman" w:hAnsi="Times New Roman" w:cs="Times New Roman"/>
        </w:rPr>
      </w:pPr>
      <w:r w:rsidRPr="0023548B">
        <w:rPr>
          <w:rStyle w:val="a8"/>
          <w:rFonts w:ascii="Times New Roman" w:hAnsi="Times New Roman" w:cs="Times New Roman"/>
        </w:rPr>
        <w:t>©</w:t>
      </w:r>
      <w:r w:rsidRPr="0023548B">
        <w:rPr>
          <w:rFonts w:ascii="Times New Roman" w:eastAsia="Times New Roman" w:hAnsi="Times New Roman" w:cs="Times New Roman"/>
          <w:b/>
          <w:lang w:eastAsia="ru-RU"/>
        </w:rPr>
        <w:t>Азимов Р.Р.</w:t>
      </w:r>
      <w:r w:rsidRPr="0023548B">
        <w:rPr>
          <w:rFonts w:ascii="Times New Roman" w:hAnsi="Times New Roman" w:cs="Times New Roman"/>
          <w:b/>
        </w:rPr>
        <w:t>, 2018</w:t>
      </w:r>
      <w:r w:rsidRPr="0023548B">
        <w:rPr>
          <w:rFonts w:ascii="Times New Roman" w:hAnsi="Times New Roman" w:cs="Times New Roman"/>
        </w:rPr>
        <w:t xml:space="preserve"> (науч. рук. Савченко И.В.)</w:t>
      </w:r>
    </w:p>
  </w:footnote>
  <w:footnote w:id="4">
    <w:p w:rsidR="000C2D8B" w:rsidRPr="0023548B" w:rsidRDefault="000C2D8B" w:rsidP="0023548B">
      <w:pPr>
        <w:tabs>
          <w:tab w:val="left" w:pos="567"/>
        </w:tabs>
        <w:spacing w:after="0" w:line="240" w:lineRule="auto"/>
        <w:jc w:val="both"/>
        <w:rPr>
          <w:rFonts w:ascii="Times New Roman" w:hAnsi="Times New Roman" w:cs="Times New Roman"/>
          <w:sz w:val="20"/>
          <w:szCs w:val="20"/>
        </w:rPr>
      </w:pPr>
      <w:r w:rsidRPr="0023548B">
        <w:rPr>
          <w:rStyle w:val="a8"/>
          <w:rFonts w:ascii="Times New Roman" w:hAnsi="Times New Roman" w:cs="Times New Roman"/>
          <w:sz w:val="20"/>
          <w:szCs w:val="20"/>
        </w:rPr>
        <w:sym w:font="Symbol" w:char="F0D3"/>
      </w:r>
      <w:r w:rsidRPr="0023548B">
        <w:rPr>
          <w:rFonts w:ascii="Times New Roman" w:hAnsi="Times New Roman" w:cs="Times New Roman"/>
          <w:b/>
          <w:sz w:val="20"/>
          <w:szCs w:val="20"/>
        </w:rPr>
        <w:t xml:space="preserve">Александрова М.А., 2018 </w:t>
      </w:r>
      <w:r w:rsidRPr="0023548B">
        <w:rPr>
          <w:rFonts w:ascii="Times New Roman" w:hAnsi="Times New Roman" w:cs="Times New Roman"/>
          <w:sz w:val="20"/>
          <w:szCs w:val="20"/>
        </w:rPr>
        <w:t>(науч. рук. Евстафеева К.А.)</w:t>
      </w:r>
    </w:p>
  </w:footnote>
  <w:footnote w:id="5">
    <w:p w:rsidR="000C2D8B" w:rsidRPr="0023548B" w:rsidRDefault="000C2D8B" w:rsidP="0023548B">
      <w:pPr>
        <w:tabs>
          <w:tab w:val="left" w:pos="567"/>
        </w:tabs>
        <w:spacing w:after="0" w:line="240" w:lineRule="auto"/>
        <w:jc w:val="both"/>
        <w:rPr>
          <w:rFonts w:ascii="Times New Roman" w:hAnsi="Times New Roman" w:cs="Times New Roman"/>
          <w:sz w:val="20"/>
          <w:szCs w:val="20"/>
        </w:rPr>
      </w:pPr>
      <w:r w:rsidRPr="0023548B">
        <w:rPr>
          <w:rStyle w:val="a8"/>
          <w:rFonts w:ascii="Times New Roman" w:hAnsi="Times New Roman" w:cs="Times New Roman"/>
          <w:sz w:val="20"/>
          <w:szCs w:val="20"/>
        </w:rPr>
        <w:sym w:font="Symbol" w:char="F0D3"/>
      </w:r>
      <w:r w:rsidRPr="0023548B">
        <w:rPr>
          <w:rFonts w:ascii="Times New Roman" w:hAnsi="Times New Roman" w:cs="Times New Roman"/>
          <w:b/>
          <w:sz w:val="20"/>
          <w:szCs w:val="20"/>
        </w:rPr>
        <w:t xml:space="preserve">Алфёрова М.И., 2018 </w:t>
      </w:r>
      <w:r w:rsidRPr="0023548B">
        <w:rPr>
          <w:rFonts w:ascii="Times New Roman" w:hAnsi="Times New Roman" w:cs="Times New Roman"/>
          <w:sz w:val="20"/>
          <w:szCs w:val="20"/>
        </w:rPr>
        <w:t>(науч. рук. Морус Г.Г.)</w:t>
      </w:r>
    </w:p>
  </w:footnote>
  <w:footnote w:id="6">
    <w:p w:rsidR="000C2D8B" w:rsidRPr="0023548B" w:rsidRDefault="000C2D8B" w:rsidP="0023548B">
      <w:pPr>
        <w:pStyle w:val="a6"/>
        <w:jc w:val="both"/>
        <w:rPr>
          <w:rFonts w:ascii="Times New Roman" w:hAnsi="Times New Roman" w:cs="Times New Roman"/>
        </w:rPr>
      </w:pPr>
      <w:r w:rsidRPr="0023548B">
        <w:rPr>
          <w:rStyle w:val="a8"/>
          <w:rFonts w:ascii="Times New Roman" w:hAnsi="Times New Roman" w:cs="Times New Roman"/>
        </w:rPr>
        <w:t>©</w:t>
      </w:r>
      <w:r w:rsidRPr="0023548B">
        <w:rPr>
          <w:rFonts w:ascii="Times New Roman" w:eastAsia="Times New Roman" w:hAnsi="Times New Roman" w:cs="Times New Roman"/>
          <w:b/>
          <w:lang w:eastAsia="ru-RU"/>
        </w:rPr>
        <w:t>Амирова Л.Р.</w:t>
      </w:r>
      <w:r w:rsidRPr="0023548B">
        <w:rPr>
          <w:rFonts w:ascii="Times New Roman" w:hAnsi="Times New Roman" w:cs="Times New Roman"/>
          <w:b/>
        </w:rPr>
        <w:t>, 2018</w:t>
      </w:r>
      <w:r w:rsidRPr="0023548B">
        <w:rPr>
          <w:rFonts w:ascii="Times New Roman" w:hAnsi="Times New Roman" w:cs="Times New Roman"/>
        </w:rPr>
        <w:t xml:space="preserve"> (науч. рук. Аракелян Л.К.)</w:t>
      </w:r>
    </w:p>
  </w:footnote>
  <w:footnote w:id="7">
    <w:p w:rsidR="000C2D8B" w:rsidRPr="0023548B" w:rsidRDefault="000C2D8B" w:rsidP="00FC36CF">
      <w:pPr>
        <w:pStyle w:val="a6"/>
        <w:jc w:val="both"/>
        <w:rPr>
          <w:rFonts w:ascii="Times New Roman" w:hAnsi="Times New Roman" w:cs="Times New Roman"/>
        </w:rPr>
      </w:pPr>
      <w:r w:rsidRPr="0023548B">
        <w:rPr>
          <w:rStyle w:val="a8"/>
          <w:rFonts w:ascii="Times New Roman" w:hAnsi="Times New Roman" w:cs="Times New Roman"/>
        </w:rPr>
        <w:t>©</w:t>
      </w:r>
      <w:r w:rsidRPr="000A2218">
        <w:rPr>
          <w:rFonts w:ascii="Times New Roman" w:eastAsia="Times New Roman" w:hAnsi="Times New Roman" w:cs="Times New Roman"/>
          <w:b/>
          <w:lang w:eastAsia="ru-RU"/>
        </w:rPr>
        <w:t>Аракелян Л.К.</w:t>
      </w:r>
      <w:r w:rsidRPr="0023548B">
        <w:rPr>
          <w:rFonts w:ascii="Times New Roman" w:hAnsi="Times New Roman" w:cs="Times New Roman"/>
          <w:b/>
        </w:rPr>
        <w:t>, 2018</w:t>
      </w:r>
    </w:p>
  </w:footnote>
  <w:footnote w:id="8">
    <w:p w:rsidR="000C2D8B" w:rsidRPr="0023548B" w:rsidRDefault="000C2D8B" w:rsidP="0023548B">
      <w:pPr>
        <w:tabs>
          <w:tab w:val="left" w:pos="567"/>
        </w:tabs>
        <w:spacing w:after="0" w:line="240" w:lineRule="auto"/>
        <w:jc w:val="both"/>
        <w:rPr>
          <w:rFonts w:ascii="Times New Roman" w:hAnsi="Times New Roman" w:cs="Times New Roman"/>
          <w:sz w:val="20"/>
          <w:szCs w:val="20"/>
        </w:rPr>
      </w:pPr>
      <w:r w:rsidRPr="0023548B">
        <w:rPr>
          <w:rStyle w:val="a8"/>
          <w:rFonts w:ascii="Times New Roman" w:hAnsi="Times New Roman" w:cs="Times New Roman"/>
          <w:sz w:val="20"/>
          <w:szCs w:val="20"/>
        </w:rPr>
        <w:sym w:font="Symbol" w:char="F0D3"/>
      </w:r>
      <w:r w:rsidRPr="0023548B">
        <w:rPr>
          <w:rFonts w:ascii="Times New Roman" w:hAnsi="Times New Roman" w:cs="Times New Roman"/>
          <w:b/>
          <w:sz w:val="20"/>
          <w:szCs w:val="20"/>
        </w:rPr>
        <w:t>Байдак Я.Е., Байрушина А. А., Плешкова К.Е., 2018</w:t>
      </w:r>
      <w:r w:rsidRPr="0023548B">
        <w:rPr>
          <w:rFonts w:ascii="Times New Roman" w:hAnsi="Times New Roman" w:cs="Times New Roman"/>
          <w:sz w:val="20"/>
          <w:szCs w:val="20"/>
        </w:rPr>
        <w:t xml:space="preserve"> (науч. рук. Егорова Э.Я.)</w:t>
      </w:r>
    </w:p>
  </w:footnote>
  <w:footnote w:id="9">
    <w:p w:rsidR="000C2D8B" w:rsidRPr="0023548B" w:rsidRDefault="000C2D8B" w:rsidP="0023548B">
      <w:pPr>
        <w:pStyle w:val="a6"/>
        <w:jc w:val="both"/>
        <w:rPr>
          <w:rFonts w:ascii="Times New Roman" w:hAnsi="Times New Roman" w:cs="Times New Roman"/>
        </w:rPr>
      </w:pPr>
      <w:r w:rsidRPr="0023548B">
        <w:rPr>
          <w:rStyle w:val="a8"/>
          <w:rFonts w:ascii="Times New Roman" w:hAnsi="Times New Roman" w:cs="Times New Roman"/>
        </w:rPr>
        <w:t>©</w:t>
      </w:r>
      <w:r w:rsidRPr="0023548B">
        <w:rPr>
          <w:rFonts w:ascii="Times New Roman" w:eastAsia="Times New Roman" w:hAnsi="Times New Roman" w:cs="Times New Roman"/>
          <w:b/>
          <w:lang w:eastAsia="ru-RU"/>
        </w:rPr>
        <w:t>Байдак Я.Е.</w:t>
      </w:r>
      <w:r w:rsidRPr="000A776D">
        <w:rPr>
          <w:rFonts w:ascii="Times New Roman" w:hAnsi="Times New Roman" w:cs="Times New Roman"/>
          <w:b/>
        </w:rPr>
        <w:t>, 2018</w:t>
      </w:r>
      <w:r w:rsidRPr="0023548B">
        <w:rPr>
          <w:rFonts w:ascii="Times New Roman" w:hAnsi="Times New Roman" w:cs="Times New Roman"/>
        </w:rPr>
        <w:t xml:space="preserve"> (науч. рук. Габдинурова А.А.)</w:t>
      </w:r>
    </w:p>
  </w:footnote>
  <w:footnote w:id="10">
    <w:p w:rsidR="000C2D8B" w:rsidRPr="0023548B" w:rsidRDefault="000C2D8B" w:rsidP="0023548B">
      <w:pPr>
        <w:tabs>
          <w:tab w:val="left" w:pos="567"/>
        </w:tabs>
        <w:spacing w:after="0" w:line="240" w:lineRule="auto"/>
        <w:jc w:val="both"/>
        <w:rPr>
          <w:rFonts w:ascii="Times New Roman" w:hAnsi="Times New Roman" w:cs="Times New Roman"/>
          <w:sz w:val="20"/>
          <w:szCs w:val="20"/>
        </w:rPr>
      </w:pPr>
      <w:r w:rsidRPr="0023548B">
        <w:rPr>
          <w:rStyle w:val="a8"/>
          <w:rFonts w:ascii="Times New Roman" w:hAnsi="Times New Roman" w:cs="Times New Roman"/>
          <w:b/>
          <w:sz w:val="20"/>
          <w:szCs w:val="20"/>
        </w:rPr>
        <w:sym w:font="Symbol" w:char="F0D3"/>
      </w:r>
      <w:r w:rsidRPr="0023548B">
        <w:rPr>
          <w:rFonts w:ascii="Times New Roman" w:hAnsi="Times New Roman" w:cs="Times New Roman"/>
          <w:b/>
          <w:sz w:val="20"/>
          <w:szCs w:val="20"/>
        </w:rPr>
        <w:t xml:space="preserve"> Батурина Ю.В., 2018</w:t>
      </w:r>
      <w:r w:rsidRPr="0023548B">
        <w:rPr>
          <w:rFonts w:ascii="Times New Roman" w:hAnsi="Times New Roman" w:cs="Times New Roman"/>
          <w:sz w:val="20"/>
          <w:szCs w:val="20"/>
        </w:rPr>
        <w:t xml:space="preserve"> (науч. рук. Аракелян Л.К.)</w:t>
      </w:r>
    </w:p>
  </w:footnote>
  <w:footnote w:id="11">
    <w:p w:rsidR="000C2D8B" w:rsidRPr="0023548B" w:rsidRDefault="000C2D8B" w:rsidP="0023548B">
      <w:pPr>
        <w:pStyle w:val="a6"/>
        <w:jc w:val="both"/>
        <w:rPr>
          <w:rFonts w:ascii="Times New Roman" w:hAnsi="Times New Roman" w:cs="Times New Roman"/>
        </w:rPr>
      </w:pPr>
      <w:r w:rsidRPr="0023548B">
        <w:rPr>
          <w:rStyle w:val="a8"/>
          <w:rFonts w:ascii="Times New Roman" w:hAnsi="Times New Roman" w:cs="Times New Roman"/>
        </w:rPr>
        <w:t>©</w:t>
      </w:r>
      <w:r w:rsidRPr="0023548B">
        <w:rPr>
          <w:rFonts w:ascii="Times New Roman" w:hAnsi="Times New Roman" w:cs="Times New Roman"/>
          <w:b/>
        </w:rPr>
        <w:t>Баширова Р.Р., 2018</w:t>
      </w:r>
      <w:r w:rsidRPr="0023548B">
        <w:rPr>
          <w:rFonts w:ascii="Times New Roman" w:hAnsi="Times New Roman" w:cs="Times New Roman"/>
        </w:rPr>
        <w:t xml:space="preserve"> (науч. рук. Якина С.В.)</w:t>
      </w:r>
    </w:p>
  </w:footnote>
  <w:footnote w:id="12">
    <w:p w:rsidR="000C2D8B" w:rsidRPr="0023548B" w:rsidRDefault="000C2D8B" w:rsidP="0023548B">
      <w:pPr>
        <w:pStyle w:val="a6"/>
        <w:jc w:val="both"/>
        <w:rPr>
          <w:rFonts w:ascii="Times New Roman" w:hAnsi="Times New Roman" w:cs="Times New Roman"/>
        </w:rPr>
      </w:pPr>
      <w:r w:rsidRPr="0023548B">
        <w:rPr>
          <w:rStyle w:val="a8"/>
          <w:rFonts w:ascii="Times New Roman" w:hAnsi="Times New Roman" w:cs="Times New Roman"/>
        </w:rPr>
        <w:t>©</w:t>
      </w:r>
      <w:r w:rsidRPr="0023548B">
        <w:rPr>
          <w:rFonts w:ascii="Times New Roman" w:eastAsia="Times New Roman" w:hAnsi="Times New Roman" w:cs="Times New Roman"/>
          <w:b/>
          <w:lang w:eastAsia="ru-RU"/>
        </w:rPr>
        <w:t>Баязитова А.И.</w:t>
      </w:r>
      <w:r w:rsidRPr="0023548B">
        <w:rPr>
          <w:rFonts w:ascii="Times New Roman" w:hAnsi="Times New Roman" w:cs="Times New Roman"/>
          <w:b/>
        </w:rPr>
        <w:t>, 2018</w:t>
      </w:r>
      <w:r w:rsidRPr="0023548B">
        <w:rPr>
          <w:rFonts w:ascii="Times New Roman" w:hAnsi="Times New Roman" w:cs="Times New Roman"/>
        </w:rPr>
        <w:t xml:space="preserve"> (науч. рук. Аракелян Л.К.)</w:t>
      </w:r>
    </w:p>
  </w:footnote>
  <w:footnote w:id="13">
    <w:p w:rsidR="000C2D8B" w:rsidRPr="0023548B" w:rsidRDefault="000C2D8B" w:rsidP="0023548B">
      <w:pPr>
        <w:tabs>
          <w:tab w:val="left" w:pos="567"/>
        </w:tabs>
        <w:spacing w:after="0" w:line="240" w:lineRule="auto"/>
        <w:jc w:val="both"/>
        <w:rPr>
          <w:rFonts w:ascii="Times New Roman" w:hAnsi="Times New Roman" w:cs="Times New Roman"/>
          <w:sz w:val="20"/>
          <w:szCs w:val="20"/>
        </w:rPr>
      </w:pPr>
      <w:r w:rsidRPr="0023548B">
        <w:rPr>
          <w:rStyle w:val="a8"/>
          <w:rFonts w:ascii="Times New Roman" w:hAnsi="Times New Roman" w:cs="Times New Roman"/>
          <w:sz w:val="20"/>
          <w:szCs w:val="20"/>
        </w:rPr>
        <w:sym w:font="Symbol" w:char="F0D3"/>
      </w:r>
      <w:r w:rsidRPr="0023548B">
        <w:rPr>
          <w:rFonts w:ascii="Times New Roman" w:hAnsi="Times New Roman" w:cs="Times New Roman"/>
          <w:b/>
          <w:sz w:val="20"/>
          <w:szCs w:val="20"/>
        </w:rPr>
        <w:t>Бекмурзин Р.Р, 2018</w:t>
      </w:r>
      <w:r w:rsidRPr="0023548B">
        <w:rPr>
          <w:rFonts w:ascii="Times New Roman" w:hAnsi="Times New Roman" w:cs="Times New Roman"/>
          <w:sz w:val="20"/>
          <w:szCs w:val="20"/>
        </w:rPr>
        <w:t xml:space="preserve"> (науч. рук. Вечерина Е.Е.)</w:t>
      </w:r>
    </w:p>
  </w:footnote>
  <w:footnote w:id="14">
    <w:p w:rsidR="000C2D8B" w:rsidRPr="0023548B" w:rsidRDefault="000C2D8B" w:rsidP="0023548B">
      <w:pPr>
        <w:tabs>
          <w:tab w:val="left" w:pos="567"/>
        </w:tabs>
        <w:spacing w:after="0" w:line="240" w:lineRule="auto"/>
        <w:jc w:val="both"/>
        <w:rPr>
          <w:rFonts w:ascii="Times New Roman" w:hAnsi="Times New Roman" w:cs="Times New Roman"/>
          <w:sz w:val="20"/>
          <w:szCs w:val="20"/>
        </w:rPr>
      </w:pPr>
      <w:r w:rsidRPr="0023548B">
        <w:rPr>
          <w:rStyle w:val="a8"/>
          <w:rFonts w:ascii="Times New Roman" w:hAnsi="Times New Roman" w:cs="Times New Roman"/>
          <w:sz w:val="20"/>
          <w:szCs w:val="20"/>
        </w:rPr>
        <w:sym w:font="Symbol" w:char="F0D3"/>
      </w:r>
      <w:r w:rsidRPr="0023548B">
        <w:rPr>
          <w:rFonts w:ascii="Times New Roman" w:hAnsi="Times New Roman" w:cs="Times New Roman"/>
          <w:b/>
          <w:sz w:val="20"/>
          <w:szCs w:val="20"/>
        </w:rPr>
        <w:t>Белова Д.А., 2018</w:t>
      </w:r>
      <w:r w:rsidRPr="0023548B">
        <w:rPr>
          <w:rFonts w:ascii="Times New Roman" w:hAnsi="Times New Roman" w:cs="Times New Roman"/>
          <w:sz w:val="20"/>
          <w:szCs w:val="20"/>
        </w:rPr>
        <w:t xml:space="preserve"> (науч. рук. Исаева С.А.)</w:t>
      </w:r>
    </w:p>
  </w:footnote>
  <w:footnote w:id="15">
    <w:p w:rsidR="000C2D8B" w:rsidRPr="0023548B" w:rsidRDefault="000C2D8B" w:rsidP="0023548B">
      <w:pPr>
        <w:pStyle w:val="a6"/>
        <w:jc w:val="both"/>
        <w:rPr>
          <w:rFonts w:ascii="Times New Roman" w:hAnsi="Times New Roman" w:cs="Times New Roman"/>
        </w:rPr>
      </w:pPr>
      <w:r w:rsidRPr="0023548B">
        <w:rPr>
          <w:rStyle w:val="a8"/>
          <w:rFonts w:ascii="Times New Roman" w:hAnsi="Times New Roman" w:cs="Times New Roman"/>
        </w:rPr>
        <w:t>©</w:t>
      </w:r>
      <w:r w:rsidRPr="0023548B">
        <w:rPr>
          <w:rFonts w:ascii="Times New Roman" w:eastAsia="Times New Roman" w:hAnsi="Times New Roman" w:cs="Times New Roman"/>
          <w:b/>
          <w:lang w:eastAsia="ru-RU"/>
        </w:rPr>
        <w:t>Богданова А.Э.</w:t>
      </w:r>
      <w:r w:rsidRPr="0023548B">
        <w:rPr>
          <w:rFonts w:ascii="Times New Roman" w:hAnsi="Times New Roman" w:cs="Times New Roman"/>
          <w:b/>
        </w:rPr>
        <w:t>, 2018</w:t>
      </w:r>
      <w:r w:rsidRPr="0023548B">
        <w:rPr>
          <w:rFonts w:ascii="Times New Roman" w:hAnsi="Times New Roman" w:cs="Times New Roman"/>
        </w:rPr>
        <w:t xml:space="preserve"> (науч. рук. Аракелян Л.К.)</w:t>
      </w:r>
    </w:p>
  </w:footnote>
  <w:footnote w:id="16">
    <w:p w:rsidR="000C2D8B" w:rsidRPr="0023548B" w:rsidRDefault="000C2D8B" w:rsidP="0023548B">
      <w:pPr>
        <w:tabs>
          <w:tab w:val="left" w:pos="567"/>
        </w:tabs>
        <w:spacing w:after="0" w:line="240" w:lineRule="auto"/>
        <w:jc w:val="both"/>
        <w:rPr>
          <w:rFonts w:ascii="Times New Roman" w:hAnsi="Times New Roman" w:cs="Times New Roman"/>
          <w:sz w:val="20"/>
          <w:szCs w:val="20"/>
        </w:rPr>
      </w:pPr>
      <w:r w:rsidRPr="0023548B">
        <w:rPr>
          <w:rStyle w:val="a8"/>
          <w:rFonts w:ascii="Times New Roman" w:hAnsi="Times New Roman" w:cs="Times New Roman"/>
          <w:b/>
          <w:sz w:val="20"/>
          <w:szCs w:val="20"/>
        </w:rPr>
        <w:sym w:font="Symbol" w:char="F0D3"/>
      </w:r>
      <w:r w:rsidRPr="0023548B">
        <w:rPr>
          <w:rFonts w:ascii="Times New Roman" w:hAnsi="Times New Roman" w:cs="Times New Roman"/>
          <w:b/>
          <w:sz w:val="20"/>
          <w:szCs w:val="20"/>
        </w:rPr>
        <w:t xml:space="preserve"> Бутенко В.Е., 2018</w:t>
      </w:r>
      <w:r w:rsidRPr="0023548B">
        <w:rPr>
          <w:rFonts w:ascii="Times New Roman" w:hAnsi="Times New Roman" w:cs="Times New Roman"/>
          <w:sz w:val="20"/>
          <w:szCs w:val="20"/>
        </w:rPr>
        <w:t xml:space="preserve"> (науч. рук. Аракелян Л.К.)</w:t>
      </w:r>
    </w:p>
  </w:footnote>
  <w:footnote w:id="17">
    <w:p w:rsidR="000C2D8B" w:rsidRPr="0023548B" w:rsidRDefault="000C2D8B" w:rsidP="0023548B">
      <w:pPr>
        <w:pStyle w:val="a6"/>
        <w:jc w:val="both"/>
        <w:rPr>
          <w:rFonts w:ascii="Times New Roman" w:hAnsi="Times New Roman" w:cs="Times New Roman"/>
        </w:rPr>
      </w:pPr>
    </w:p>
  </w:footnote>
  <w:footnote w:id="18">
    <w:p w:rsidR="000C2D8B" w:rsidRPr="0023548B" w:rsidRDefault="000C2D8B" w:rsidP="0023548B">
      <w:pPr>
        <w:tabs>
          <w:tab w:val="left" w:pos="567"/>
        </w:tabs>
        <w:spacing w:after="0" w:line="240" w:lineRule="auto"/>
        <w:jc w:val="both"/>
        <w:rPr>
          <w:rFonts w:ascii="Times New Roman" w:hAnsi="Times New Roman" w:cs="Times New Roman"/>
          <w:sz w:val="20"/>
          <w:szCs w:val="20"/>
        </w:rPr>
      </w:pPr>
      <w:r w:rsidRPr="0023548B">
        <w:rPr>
          <w:rStyle w:val="a8"/>
          <w:rFonts w:ascii="Times New Roman" w:hAnsi="Times New Roman" w:cs="Times New Roman"/>
          <w:b/>
          <w:sz w:val="20"/>
          <w:szCs w:val="20"/>
        </w:rPr>
        <w:sym w:font="Symbol" w:char="F0D3"/>
      </w:r>
      <w:r w:rsidRPr="0023548B">
        <w:rPr>
          <w:rFonts w:ascii="Times New Roman" w:hAnsi="Times New Roman" w:cs="Times New Roman"/>
          <w:b/>
          <w:sz w:val="20"/>
          <w:szCs w:val="20"/>
        </w:rPr>
        <w:t xml:space="preserve"> Быкова А.Е., 2018 </w:t>
      </w:r>
      <w:r w:rsidRPr="0023548B">
        <w:rPr>
          <w:rFonts w:ascii="Times New Roman" w:hAnsi="Times New Roman" w:cs="Times New Roman"/>
          <w:sz w:val="20"/>
          <w:szCs w:val="20"/>
        </w:rPr>
        <w:t>(науч. рук. Гладилина О.А.)</w:t>
      </w:r>
    </w:p>
  </w:footnote>
  <w:footnote w:id="19">
    <w:p w:rsidR="000C2D8B" w:rsidRPr="0023548B" w:rsidRDefault="000C2D8B" w:rsidP="0023548B">
      <w:pPr>
        <w:pStyle w:val="a6"/>
        <w:jc w:val="both"/>
        <w:rPr>
          <w:rFonts w:ascii="Times New Roman" w:hAnsi="Times New Roman" w:cs="Times New Roman"/>
        </w:rPr>
      </w:pPr>
      <w:r w:rsidRPr="0023548B">
        <w:rPr>
          <w:rStyle w:val="a8"/>
          <w:rFonts w:ascii="Times New Roman" w:hAnsi="Times New Roman" w:cs="Times New Roman"/>
          <w:b/>
        </w:rPr>
        <w:t>©</w:t>
      </w:r>
      <w:r w:rsidRPr="0023548B">
        <w:rPr>
          <w:rFonts w:ascii="Times New Roman" w:hAnsi="Times New Roman" w:cs="Times New Roman"/>
          <w:b/>
        </w:rPr>
        <w:t xml:space="preserve"> Варанкина М.С., 2018</w:t>
      </w:r>
      <w:r w:rsidRPr="0023548B">
        <w:rPr>
          <w:rFonts w:ascii="Times New Roman" w:hAnsi="Times New Roman" w:cs="Times New Roman"/>
        </w:rPr>
        <w:t xml:space="preserve"> (науч. рук. Полякова Л.Р.)</w:t>
      </w:r>
    </w:p>
    <w:p w:rsidR="000C2D8B" w:rsidRPr="0023548B" w:rsidRDefault="000C2D8B" w:rsidP="0023548B">
      <w:pPr>
        <w:spacing w:after="0" w:line="240" w:lineRule="auto"/>
        <w:jc w:val="both"/>
        <w:rPr>
          <w:rFonts w:ascii="Times New Roman" w:hAnsi="Times New Roman" w:cs="Times New Roman"/>
          <w:sz w:val="20"/>
          <w:szCs w:val="20"/>
        </w:rPr>
      </w:pPr>
      <w:r w:rsidRPr="0023548B">
        <w:rPr>
          <w:rFonts w:ascii="Times New Roman" w:hAnsi="Times New Roman" w:cs="Times New Roman"/>
          <w:sz w:val="20"/>
          <w:szCs w:val="20"/>
        </w:rPr>
        <w:tab/>
      </w:r>
      <w:r w:rsidRPr="0023548B">
        <w:rPr>
          <w:rFonts w:ascii="Times New Roman" w:hAnsi="Times New Roman" w:cs="Times New Roman"/>
          <w:sz w:val="20"/>
          <w:szCs w:val="20"/>
        </w:rPr>
        <w:tab/>
      </w:r>
      <w:r w:rsidRPr="0023548B">
        <w:rPr>
          <w:rFonts w:ascii="Times New Roman" w:hAnsi="Times New Roman" w:cs="Times New Roman"/>
          <w:sz w:val="20"/>
          <w:szCs w:val="20"/>
        </w:rPr>
        <w:tab/>
      </w:r>
      <w:r w:rsidRPr="0023548B">
        <w:rPr>
          <w:rFonts w:ascii="Times New Roman" w:hAnsi="Times New Roman" w:cs="Times New Roman"/>
          <w:sz w:val="20"/>
          <w:szCs w:val="20"/>
        </w:rPr>
        <w:tab/>
      </w:r>
    </w:p>
  </w:footnote>
  <w:footnote w:id="20">
    <w:p w:rsidR="000C2D8B" w:rsidRPr="0023548B" w:rsidRDefault="000C2D8B" w:rsidP="0023548B">
      <w:pPr>
        <w:tabs>
          <w:tab w:val="left" w:pos="567"/>
        </w:tabs>
        <w:spacing w:after="0" w:line="240" w:lineRule="auto"/>
        <w:jc w:val="both"/>
        <w:rPr>
          <w:rFonts w:ascii="Times New Roman" w:hAnsi="Times New Roman" w:cs="Times New Roman"/>
          <w:sz w:val="20"/>
          <w:szCs w:val="20"/>
        </w:rPr>
      </w:pPr>
      <w:r w:rsidRPr="0023548B">
        <w:rPr>
          <w:rStyle w:val="a8"/>
          <w:rFonts w:ascii="Times New Roman" w:hAnsi="Times New Roman" w:cs="Times New Roman"/>
          <w:sz w:val="20"/>
          <w:szCs w:val="20"/>
        </w:rPr>
        <w:sym w:font="Symbol" w:char="F0D3"/>
      </w:r>
      <w:r w:rsidRPr="0023548B">
        <w:rPr>
          <w:rFonts w:ascii="Times New Roman" w:hAnsi="Times New Roman" w:cs="Times New Roman"/>
          <w:b/>
          <w:sz w:val="20"/>
          <w:szCs w:val="20"/>
        </w:rPr>
        <w:t>Вихляева К.Ю., 2018</w:t>
      </w:r>
      <w:r w:rsidRPr="0023548B">
        <w:rPr>
          <w:rFonts w:ascii="Times New Roman" w:hAnsi="Times New Roman" w:cs="Times New Roman"/>
          <w:sz w:val="20"/>
          <w:szCs w:val="20"/>
        </w:rPr>
        <w:t xml:space="preserve"> (науч. рук. Романова А.П.)</w:t>
      </w:r>
    </w:p>
  </w:footnote>
  <w:footnote w:id="21">
    <w:p w:rsidR="000C2D8B" w:rsidRPr="0023548B" w:rsidRDefault="000C2D8B" w:rsidP="0023548B">
      <w:pPr>
        <w:tabs>
          <w:tab w:val="left" w:pos="567"/>
        </w:tabs>
        <w:spacing w:after="0" w:line="240" w:lineRule="auto"/>
        <w:jc w:val="both"/>
        <w:rPr>
          <w:rFonts w:ascii="Times New Roman" w:hAnsi="Times New Roman" w:cs="Times New Roman"/>
          <w:sz w:val="20"/>
          <w:szCs w:val="20"/>
        </w:rPr>
      </w:pPr>
      <w:r w:rsidRPr="0023548B">
        <w:rPr>
          <w:rStyle w:val="a8"/>
          <w:rFonts w:ascii="Times New Roman" w:hAnsi="Times New Roman" w:cs="Times New Roman"/>
          <w:b/>
          <w:sz w:val="20"/>
          <w:szCs w:val="20"/>
        </w:rPr>
        <w:sym w:font="Symbol" w:char="F0D3"/>
      </w:r>
      <w:r w:rsidRPr="0023548B">
        <w:rPr>
          <w:rFonts w:ascii="Times New Roman" w:hAnsi="Times New Roman" w:cs="Times New Roman"/>
          <w:b/>
          <w:sz w:val="20"/>
          <w:szCs w:val="20"/>
        </w:rPr>
        <w:t xml:space="preserve"> Галиакбарова А.В., Галимзянова Р.Р., Обухов К.А., 2018</w:t>
      </w:r>
      <w:r w:rsidRPr="0023548B">
        <w:rPr>
          <w:rFonts w:ascii="Times New Roman" w:hAnsi="Times New Roman" w:cs="Times New Roman"/>
          <w:sz w:val="20"/>
          <w:szCs w:val="20"/>
        </w:rPr>
        <w:t xml:space="preserve"> (науч. рук. Мельникова Н.А.)</w:t>
      </w:r>
    </w:p>
  </w:footnote>
  <w:footnote w:id="22">
    <w:p w:rsidR="000C2D8B" w:rsidRPr="0023548B" w:rsidRDefault="000C2D8B" w:rsidP="0023548B">
      <w:pPr>
        <w:tabs>
          <w:tab w:val="left" w:pos="567"/>
        </w:tabs>
        <w:spacing w:after="0" w:line="240" w:lineRule="auto"/>
        <w:jc w:val="both"/>
        <w:rPr>
          <w:rFonts w:ascii="Times New Roman" w:hAnsi="Times New Roman" w:cs="Times New Roman"/>
          <w:sz w:val="20"/>
          <w:szCs w:val="20"/>
        </w:rPr>
      </w:pPr>
      <w:r w:rsidRPr="0023548B">
        <w:rPr>
          <w:rStyle w:val="a8"/>
          <w:rFonts w:ascii="Times New Roman" w:hAnsi="Times New Roman" w:cs="Times New Roman"/>
          <w:sz w:val="20"/>
          <w:szCs w:val="20"/>
        </w:rPr>
        <w:sym w:font="Symbol" w:char="F0D3"/>
      </w:r>
      <w:r w:rsidRPr="0023548B">
        <w:rPr>
          <w:rFonts w:ascii="Times New Roman" w:hAnsi="Times New Roman" w:cs="Times New Roman"/>
          <w:b/>
          <w:sz w:val="20"/>
          <w:szCs w:val="20"/>
        </w:rPr>
        <w:t>Галиакбарова А.В., 2018</w:t>
      </w:r>
      <w:r w:rsidRPr="0023548B">
        <w:rPr>
          <w:rFonts w:ascii="Times New Roman" w:hAnsi="Times New Roman" w:cs="Times New Roman"/>
          <w:sz w:val="20"/>
          <w:szCs w:val="20"/>
        </w:rPr>
        <w:t xml:space="preserve"> (науч. рук. Гареева М.П.)</w:t>
      </w:r>
    </w:p>
  </w:footnote>
  <w:footnote w:id="23">
    <w:p w:rsidR="000C2D8B" w:rsidRPr="0023548B" w:rsidRDefault="000C2D8B" w:rsidP="0023548B">
      <w:pPr>
        <w:tabs>
          <w:tab w:val="left" w:pos="567"/>
        </w:tabs>
        <w:spacing w:after="0" w:line="240" w:lineRule="auto"/>
        <w:jc w:val="both"/>
        <w:rPr>
          <w:rFonts w:ascii="Times New Roman" w:hAnsi="Times New Roman" w:cs="Times New Roman"/>
          <w:sz w:val="20"/>
          <w:szCs w:val="20"/>
        </w:rPr>
      </w:pPr>
      <w:r w:rsidRPr="0023548B">
        <w:rPr>
          <w:rStyle w:val="a8"/>
          <w:rFonts w:ascii="Times New Roman" w:hAnsi="Times New Roman" w:cs="Times New Roman"/>
          <w:b/>
          <w:sz w:val="20"/>
          <w:szCs w:val="20"/>
        </w:rPr>
        <w:sym w:font="Symbol" w:char="F0D3"/>
      </w:r>
      <w:r w:rsidRPr="0023548B">
        <w:rPr>
          <w:rFonts w:ascii="Times New Roman" w:hAnsi="Times New Roman" w:cs="Times New Roman"/>
          <w:b/>
          <w:sz w:val="20"/>
          <w:szCs w:val="20"/>
        </w:rPr>
        <w:t xml:space="preserve"> Галикеева А.Ф.,2018</w:t>
      </w:r>
      <w:r w:rsidRPr="0023548B">
        <w:rPr>
          <w:rFonts w:ascii="Times New Roman" w:hAnsi="Times New Roman" w:cs="Times New Roman"/>
          <w:sz w:val="20"/>
          <w:szCs w:val="20"/>
        </w:rPr>
        <w:t xml:space="preserve"> (науч. рук. Аракелян Л.К.)</w:t>
      </w:r>
    </w:p>
  </w:footnote>
  <w:footnote w:id="24">
    <w:p w:rsidR="000C2D8B" w:rsidRPr="0023548B" w:rsidRDefault="000C2D8B" w:rsidP="0023548B">
      <w:pPr>
        <w:tabs>
          <w:tab w:val="left" w:pos="567"/>
        </w:tabs>
        <w:spacing w:after="0" w:line="240" w:lineRule="auto"/>
        <w:jc w:val="both"/>
        <w:rPr>
          <w:rFonts w:ascii="Times New Roman" w:hAnsi="Times New Roman" w:cs="Times New Roman"/>
          <w:sz w:val="20"/>
          <w:szCs w:val="20"/>
        </w:rPr>
      </w:pPr>
      <w:r w:rsidRPr="0023548B">
        <w:rPr>
          <w:rStyle w:val="a8"/>
          <w:rFonts w:ascii="Times New Roman" w:hAnsi="Times New Roman" w:cs="Times New Roman"/>
          <w:b/>
          <w:sz w:val="20"/>
          <w:szCs w:val="20"/>
        </w:rPr>
        <w:sym w:font="Symbol" w:char="F0D3"/>
      </w:r>
      <w:r w:rsidRPr="0023548B">
        <w:rPr>
          <w:rFonts w:ascii="Times New Roman" w:hAnsi="Times New Roman" w:cs="Times New Roman"/>
          <w:b/>
          <w:sz w:val="20"/>
          <w:szCs w:val="20"/>
        </w:rPr>
        <w:t xml:space="preserve"> Гаскарова Д.А., Гурьянова С.С., 2018</w:t>
      </w:r>
      <w:r w:rsidRPr="0023548B">
        <w:rPr>
          <w:rFonts w:ascii="Times New Roman" w:hAnsi="Times New Roman" w:cs="Times New Roman"/>
          <w:sz w:val="20"/>
          <w:szCs w:val="20"/>
        </w:rPr>
        <w:t xml:space="preserve"> (науч. рук. Хасанова О.О.)</w:t>
      </w:r>
    </w:p>
  </w:footnote>
  <w:footnote w:id="25">
    <w:p w:rsidR="000C2D8B" w:rsidRPr="0023548B" w:rsidRDefault="000C2D8B" w:rsidP="0023548B">
      <w:pPr>
        <w:pStyle w:val="a6"/>
        <w:jc w:val="both"/>
        <w:rPr>
          <w:rFonts w:ascii="Times New Roman" w:hAnsi="Times New Roman" w:cs="Times New Roman"/>
        </w:rPr>
      </w:pPr>
      <w:r w:rsidRPr="0023548B">
        <w:rPr>
          <w:rStyle w:val="a8"/>
          <w:rFonts w:ascii="Times New Roman" w:hAnsi="Times New Roman" w:cs="Times New Roman"/>
        </w:rPr>
        <w:t>©</w:t>
      </w:r>
      <w:r w:rsidRPr="0023548B">
        <w:rPr>
          <w:rFonts w:ascii="Times New Roman" w:eastAsia="Times New Roman" w:hAnsi="Times New Roman" w:cs="Times New Roman"/>
          <w:b/>
          <w:lang w:eastAsia="ru-RU"/>
        </w:rPr>
        <w:t>Герцена О.Ю</w:t>
      </w:r>
      <w:r w:rsidRPr="00E973F1">
        <w:rPr>
          <w:rFonts w:ascii="Times New Roman" w:eastAsia="Times New Roman" w:hAnsi="Times New Roman" w:cs="Times New Roman"/>
          <w:b/>
          <w:lang w:eastAsia="ru-RU"/>
        </w:rPr>
        <w:t>.</w:t>
      </w:r>
      <w:r w:rsidRPr="00E973F1">
        <w:rPr>
          <w:rFonts w:ascii="Times New Roman" w:hAnsi="Times New Roman" w:cs="Times New Roman"/>
          <w:b/>
        </w:rPr>
        <w:t>, 2018</w:t>
      </w:r>
      <w:r w:rsidRPr="0023548B">
        <w:rPr>
          <w:rFonts w:ascii="Times New Roman" w:hAnsi="Times New Roman" w:cs="Times New Roman"/>
        </w:rPr>
        <w:t xml:space="preserve"> (науч. рук. Стальникова М. И.)</w:t>
      </w:r>
    </w:p>
  </w:footnote>
  <w:footnote w:id="26">
    <w:p w:rsidR="000C2D8B" w:rsidRPr="0023548B" w:rsidRDefault="000C2D8B" w:rsidP="0023548B">
      <w:pPr>
        <w:tabs>
          <w:tab w:val="left" w:pos="567"/>
        </w:tabs>
        <w:spacing w:after="0" w:line="240" w:lineRule="auto"/>
        <w:jc w:val="both"/>
        <w:rPr>
          <w:rFonts w:ascii="Times New Roman" w:hAnsi="Times New Roman" w:cs="Times New Roman"/>
          <w:sz w:val="20"/>
          <w:szCs w:val="20"/>
        </w:rPr>
      </w:pPr>
      <w:r w:rsidRPr="0023548B">
        <w:rPr>
          <w:rStyle w:val="a8"/>
          <w:rFonts w:ascii="Times New Roman" w:hAnsi="Times New Roman" w:cs="Times New Roman"/>
          <w:sz w:val="20"/>
          <w:szCs w:val="20"/>
        </w:rPr>
        <w:sym w:font="Symbol" w:char="F0D3"/>
      </w:r>
      <w:r w:rsidRPr="0023548B">
        <w:rPr>
          <w:rFonts w:ascii="Times New Roman" w:hAnsi="Times New Roman" w:cs="Times New Roman"/>
          <w:b/>
          <w:sz w:val="20"/>
          <w:szCs w:val="20"/>
        </w:rPr>
        <w:t>Гизатуллина Г.Р., 2018</w:t>
      </w:r>
      <w:r w:rsidRPr="0023548B">
        <w:rPr>
          <w:rFonts w:ascii="Times New Roman" w:hAnsi="Times New Roman" w:cs="Times New Roman"/>
          <w:sz w:val="20"/>
          <w:szCs w:val="20"/>
        </w:rPr>
        <w:t xml:space="preserve"> (науч. рук. Субботина Е.В.)</w:t>
      </w:r>
    </w:p>
  </w:footnote>
  <w:footnote w:id="27">
    <w:p w:rsidR="000C2D8B" w:rsidRPr="0023548B" w:rsidRDefault="000C2D8B" w:rsidP="0023548B">
      <w:pPr>
        <w:tabs>
          <w:tab w:val="left" w:pos="567"/>
        </w:tabs>
        <w:spacing w:after="0" w:line="240" w:lineRule="auto"/>
        <w:jc w:val="both"/>
        <w:rPr>
          <w:rFonts w:ascii="Times New Roman" w:hAnsi="Times New Roman" w:cs="Times New Roman"/>
          <w:sz w:val="20"/>
          <w:szCs w:val="20"/>
        </w:rPr>
      </w:pPr>
      <w:r w:rsidRPr="0023548B">
        <w:rPr>
          <w:rStyle w:val="a8"/>
          <w:rFonts w:ascii="Times New Roman" w:hAnsi="Times New Roman" w:cs="Times New Roman"/>
          <w:sz w:val="20"/>
          <w:szCs w:val="20"/>
        </w:rPr>
        <w:sym w:font="Symbol" w:char="F0D3"/>
      </w:r>
      <w:r w:rsidRPr="0023548B">
        <w:rPr>
          <w:rFonts w:ascii="Times New Roman" w:hAnsi="Times New Roman" w:cs="Times New Roman"/>
          <w:b/>
          <w:sz w:val="20"/>
          <w:szCs w:val="20"/>
        </w:rPr>
        <w:t>Гизатуллина Г.Р., 2018</w:t>
      </w:r>
      <w:r w:rsidRPr="0023548B">
        <w:rPr>
          <w:rFonts w:ascii="Times New Roman" w:hAnsi="Times New Roman" w:cs="Times New Roman"/>
          <w:sz w:val="20"/>
          <w:szCs w:val="20"/>
        </w:rPr>
        <w:t xml:space="preserve"> (науч. рук. Субботина Е.В.)</w:t>
      </w:r>
    </w:p>
  </w:footnote>
  <w:footnote w:id="28">
    <w:p w:rsidR="000C2D8B" w:rsidRPr="0023548B" w:rsidRDefault="000C2D8B" w:rsidP="0023548B">
      <w:pPr>
        <w:tabs>
          <w:tab w:val="left" w:pos="567"/>
        </w:tabs>
        <w:spacing w:after="0" w:line="240" w:lineRule="auto"/>
        <w:jc w:val="both"/>
        <w:rPr>
          <w:rFonts w:ascii="Times New Roman" w:hAnsi="Times New Roman" w:cs="Times New Roman"/>
          <w:sz w:val="20"/>
          <w:szCs w:val="20"/>
        </w:rPr>
      </w:pPr>
      <w:r w:rsidRPr="0023548B">
        <w:rPr>
          <w:rStyle w:val="a8"/>
          <w:rFonts w:ascii="Times New Roman" w:hAnsi="Times New Roman" w:cs="Times New Roman"/>
          <w:sz w:val="20"/>
          <w:szCs w:val="20"/>
        </w:rPr>
        <w:sym w:font="Symbol" w:char="F0D3"/>
      </w:r>
      <w:r w:rsidRPr="0023548B">
        <w:rPr>
          <w:rFonts w:ascii="Times New Roman" w:hAnsi="Times New Roman" w:cs="Times New Roman"/>
          <w:b/>
          <w:sz w:val="20"/>
          <w:szCs w:val="20"/>
        </w:rPr>
        <w:t>Голышева С.Н., Пуртов Н.С</w:t>
      </w:r>
      <w:r w:rsidRPr="00C671C4">
        <w:rPr>
          <w:rFonts w:ascii="Times New Roman" w:hAnsi="Times New Roman" w:cs="Times New Roman"/>
          <w:b/>
          <w:sz w:val="20"/>
          <w:szCs w:val="20"/>
        </w:rPr>
        <w:t>., 2018</w:t>
      </w:r>
      <w:r w:rsidRPr="0023548B">
        <w:rPr>
          <w:rFonts w:ascii="Times New Roman" w:hAnsi="Times New Roman" w:cs="Times New Roman"/>
          <w:sz w:val="20"/>
          <w:szCs w:val="20"/>
        </w:rPr>
        <w:t xml:space="preserve"> (науч. рук. Карпова О.М.)</w:t>
      </w:r>
    </w:p>
  </w:footnote>
  <w:footnote w:id="29">
    <w:p w:rsidR="000C2D8B" w:rsidRPr="0023548B" w:rsidRDefault="000C2D8B" w:rsidP="0023548B">
      <w:pPr>
        <w:tabs>
          <w:tab w:val="left" w:pos="567"/>
        </w:tabs>
        <w:spacing w:after="0" w:line="240" w:lineRule="auto"/>
        <w:jc w:val="both"/>
        <w:rPr>
          <w:rFonts w:ascii="Times New Roman" w:hAnsi="Times New Roman" w:cs="Times New Roman"/>
          <w:sz w:val="20"/>
          <w:szCs w:val="20"/>
        </w:rPr>
      </w:pPr>
      <w:r w:rsidRPr="0023548B">
        <w:rPr>
          <w:rStyle w:val="a8"/>
          <w:rFonts w:ascii="Times New Roman" w:hAnsi="Times New Roman" w:cs="Times New Roman"/>
          <w:b/>
          <w:sz w:val="20"/>
          <w:szCs w:val="20"/>
        </w:rPr>
        <w:sym w:font="Symbol" w:char="F0D3"/>
      </w:r>
      <w:r w:rsidRPr="0023548B">
        <w:rPr>
          <w:rFonts w:ascii="Times New Roman" w:hAnsi="Times New Roman" w:cs="Times New Roman"/>
          <w:b/>
          <w:sz w:val="20"/>
          <w:szCs w:val="20"/>
        </w:rPr>
        <w:t xml:space="preserve"> Грибачева Ж.К., 2018</w:t>
      </w:r>
      <w:r w:rsidRPr="0023548B">
        <w:rPr>
          <w:rFonts w:ascii="Times New Roman" w:hAnsi="Times New Roman" w:cs="Times New Roman"/>
          <w:sz w:val="20"/>
          <w:szCs w:val="20"/>
        </w:rPr>
        <w:t xml:space="preserve"> (науч. рук. Хасанова О.О.)</w:t>
      </w:r>
    </w:p>
  </w:footnote>
  <w:footnote w:id="30">
    <w:p w:rsidR="000C2D8B" w:rsidRPr="0023548B" w:rsidRDefault="000C2D8B" w:rsidP="0023548B">
      <w:pPr>
        <w:pStyle w:val="a6"/>
        <w:jc w:val="both"/>
        <w:rPr>
          <w:rFonts w:ascii="Times New Roman" w:hAnsi="Times New Roman" w:cs="Times New Roman"/>
        </w:rPr>
      </w:pPr>
      <w:r w:rsidRPr="0023548B">
        <w:rPr>
          <w:rStyle w:val="a8"/>
          <w:rFonts w:ascii="Times New Roman" w:hAnsi="Times New Roman" w:cs="Times New Roman"/>
        </w:rPr>
        <w:t>©</w:t>
      </w:r>
      <w:r w:rsidRPr="0023548B">
        <w:rPr>
          <w:rFonts w:ascii="Times New Roman" w:hAnsi="Times New Roman" w:cs="Times New Roman"/>
          <w:b/>
        </w:rPr>
        <w:t>Гришина Д.А., 2018</w:t>
      </w:r>
      <w:r w:rsidRPr="0023548B">
        <w:rPr>
          <w:rFonts w:ascii="Times New Roman" w:hAnsi="Times New Roman" w:cs="Times New Roman"/>
        </w:rPr>
        <w:t xml:space="preserve"> (науч. рук. Якина С.В.)</w:t>
      </w:r>
    </w:p>
  </w:footnote>
  <w:footnote w:id="31">
    <w:p w:rsidR="000C2D8B" w:rsidRPr="0023548B" w:rsidRDefault="000C2D8B" w:rsidP="0023548B">
      <w:pPr>
        <w:tabs>
          <w:tab w:val="left" w:pos="567"/>
        </w:tabs>
        <w:spacing w:after="0" w:line="240" w:lineRule="auto"/>
        <w:jc w:val="both"/>
        <w:rPr>
          <w:rFonts w:ascii="Times New Roman" w:hAnsi="Times New Roman" w:cs="Times New Roman"/>
          <w:sz w:val="20"/>
          <w:szCs w:val="20"/>
        </w:rPr>
      </w:pPr>
      <w:r w:rsidRPr="0023548B">
        <w:rPr>
          <w:rStyle w:val="a8"/>
          <w:rFonts w:ascii="Times New Roman" w:hAnsi="Times New Roman" w:cs="Times New Roman"/>
          <w:b/>
          <w:sz w:val="20"/>
          <w:szCs w:val="20"/>
        </w:rPr>
        <w:sym w:font="Symbol" w:char="F0D3"/>
      </w:r>
      <w:r w:rsidRPr="0023548B">
        <w:rPr>
          <w:rFonts w:ascii="Times New Roman" w:hAnsi="Times New Roman" w:cs="Times New Roman"/>
          <w:b/>
          <w:sz w:val="20"/>
          <w:szCs w:val="20"/>
        </w:rPr>
        <w:t xml:space="preserve"> Громкова Н.Д., 2018 </w:t>
      </w:r>
      <w:r w:rsidRPr="0023548B">
        <w:rPr>
          <w:rFonts w:ascii="Times New Roman" w:hAnsi="Times New Roman" w:cs="Times New Roman"/>
          <w:sz w:val="20"/>
          <w:szCs w:val="20"/>
        </w:rPr>
        <w:t>(науч. рук. Ярош Л.А.)</w:t>
      </w:r>
    </w:p>
  </w:footnote>
  <w:footnote w:id="32">
    <w:p w:rsidR="000C2D8B" w:rsidRPr="0023548B" w:rsidRDefault="000C2D8B" w:rsidP="0023548B">
      <w:pPr>
        <w:tabs>
          <w:tab w:val="left" w:pos="567"/>
        </w:tabs>
        <w:spacing w:after="0" w:line="240" w:lineRule="auto"/>
        <w:jc w:val="both"/>
        <w:rPr>
          <w:rFonts w:ascii="Times New Roman" w:hAnsi="Times New Roman" w:cs="Times New Roman"/>
          <w:sz w:val="20"/>
          <w:szCs w:val="20"/>
        </w:rPr>
      </w:pPr>
      <w:r w:rsidRPr="0023548B">
        <w:rPr>
          <w:rStyle w:val="a8"/>
          <w:rFonts w:ascii="Times New Roman" w:hAnsi="Times New Roman" w:cs="Times New Roman"/>
          <w:sz w:val="20"/>
          <w:szCs w:val="20"/>
        </w:rPr>
        <w:sym w:font="Symbol" w:char="F0D3"/>
      </w:r>
      <w:r w:rsidRPr="0023548B">
        <w:rPr>
          <w:rFonts w:ascii="Times New Roman" w:hAnsi="Times New Roman" w:cs="Times New Roman"/>
          <w:b/>
          <w:sz w:val="20"/>
          <w:szCs w:val="20"/>
        </w:rPr>
        <w:t>Деньгина А.И., 2018</w:t>
      </w:r>
      <w:r w:rsidRPr="0023548B">
        <w:rPr>
          <w:rFonts w:ascii="Times New Roman" w:hAnsi="Times New Roman" w:cs="Times New Roman"/>
          <w:sz w:val="20"/>
          <w:szCs w:val="20"/>
        </w:rPr>
        <w:t xml:space="preserve"> (науч. рук. Соловьёва О.С.)</w:t>
      </w:r>
    </w:p>
  </w:footnote>
  <w:footnote w:id="33">
    <w:p w:rsidR="000C2D8B" w:rsidRPr="0023548B" w:rsidRDefault="000C2D8B" w:rsidP="0023548B">
      <w:pPr>
        <w:pStyle w:val="a6"/>
        <w:jc w:val="both"/>
        <w:rPr>
          <w:rFonts w:ascii="Times New Roman" w:hAnsi="Times New Roman" w:cs="Times New Roman"/>
        </w:rPr>
      </w:pPr>
      <w:r w:rsidRPr="0023548B">
        <w:rPr>
          <w:rStyle w:val="a8"/>
          <w:rFonts w:ascii="Times New Roman" w:hAnsi="Times New Roman" w:cs="Times New Roman"/>
        </w:rPr>
        <w:t>©</w:t>
      </w:r>
      <w:r w:rsidRPr="0023548B">
        <w:rPr>
          <w:rFonts w:ascii="Times New Roman" w:eastAsia="Times New Roman" w:hAnsi="Times New Roman" w:cs="Times New Roman"/>
          <w:b/>
          <w:lang w:eastAsia="ru-RU"/>
        </w:rPr>
        <w:t>Дитаева Л.Т</w:t>
      </w:r>
      <w:r w:rsidRPr="00E20A3A">
        <w:rPr>
          <w:rFonts w:ascii="Times New Roman" w:eastAsia="Times New Roman" w:hAnsi="Times New Roman" w:cs="Times New Roman"/>
          <w:b/>
          <w:lang w:eastAsia="ru-RU"/>
        </w:rPr>
        <w:t>.</w:t>
      </w:r>
      <w:r w:rsidRPr="00E20A3A">
        <w:rPr>
          <w:rFonts w:ascii="Times New Roman" w:hAnsi="Times New Roman" w:cs="Times New Roman"/>
          <w:b/>
        </w:rPr>
        <w:t>, 2018</w:t>
      </w:r>
      <w:r w:rsidRPr="0023548B">
        <w:rPr>
          <w:rFonts w:ascii="Times New Roman" w:hAnsi="Times New Roman" w:cs="Times New Roman"/>
        </w:rPr>
        <w:t xml:space="preserve"> (науч. рук. Мизина С.В.)</w:t>
      </w:r>
    </w:p>
  </w:footnote>
  <w:footnote w:id="34">
    <w:p w:rsidR="000C2D8B" w:rsidRPr="0023548B" w:rsidRDefault="000C2D8B" w:rsidP="0023548B">
      <w:pPr>
        <w:pStyle w:val="a6"/>
        <w:jc w:val="both"/>
        <w:rPr>
          <w:rFonts w:ascii="Times New Roman" w:hAnsi="Times New Roman" w:cs="Times New Roman"/>
        </w:rPr>
      </w:pPr>
      <w:r w:rsidRPr="0023548B">
        <w:rPr>
          <w:rStyle w:val="a8"/>
          <w:rFonts w:ascii="Times New Roman" w:hAnsi="Times New Roman" w:cs="Times New Roman"/>
        </w:rPr>
        <w:t>©</w:t>
      </w:r>
      <w:r w:rsidRPr="0023548B">
        <w:rPr>
          <w:rFonts w:ascii="Times New Roman" w:eastAsia="Times New Roman" w:hAnsi="Times New Roman" w:cs="Times New Roman"/>
          <w:b/>
          <w:lang w:eastAsia="ru-RU"/>
        </w:rPr>
        <w:t>Егорова Д.В.</w:t>
      </w:r>
      <w:r w:rsidRPr="00E51CD2">
        <w:rPr>
          <w:rFonts w:ascii="Times New Roman" w:hAnsi="Times New Roman" w:cs="Times New Roman"/>
          <w:b/>
        </w:rPr>
        <w:t xml:space="preserve">, 2018 </w:t>
      </w:r>
      <w:r w:rsidRPr="0023548B">
        <w:rPr>
          <w:rFonts w:ascii="Times New Roman" w:hAnsi="Times New Roman" w:cs="Times New Roman"/>
        </w:rPr>
        <w:t>(науч. рук. Аракелян Л.К.)</w:t>
      </w:r>
    </w:p>
  </w:footnote>
  <w:footnote w:id="35">
    <w:p w:rsidR="000C2D8B" w:rsidRPr="0023548B" w:rsidRDefault="000C2D8B" w:rsidP="0023548B">
      <w:pPr>
        <w:tabs>
          <w:tab w:val="left" w:pos="567"/>
        </w:tabs>
        <w:spacing w:after="0" w:line="240" w:lineRule="auto"/>
        <w:jc w:val="both"/>
        <w:rPr>
          <w:rFonts w:ascii="Times New Roman" w:hAnsi="Times New Roman" w:cs="Times New Roman"/>
          <w:sz w:val="20"/>
          <w:szCs w:val="20"/>
        </w:rPr>
      </w:pPr>
      <w:r w:rsidRPr="0023548B">
        <w:rPr>
          <w:rStyle w:val="a8"/>
          <w:rFonts w:ascii="Times New Roman" w:hAnsi="Times New Roman" w:cs="Times New Roman"/>
          <w:b/>
          <w:sz w:val="20"/>
          <w:szCs w:val="20"/>
        </w:rPr>
        <w:sym w:font="Symbol" w:char="F0D3"/>
      </w:r>
      <w:r w:rsidRPr="0023548B">
        <w:rPr>
          <w:rFonts w:ascii="Times New Roman" w:hAnsi="Times New Roman" w:cs="Times New Roman"/>
          <w:b/>
          <w:sz w:val="20"/>
          <w:szCs w:val="20"/>
        </w:rPr>
        <w:t xml:space="preserve"> Еремина А.О., 2018 </w:t>
      </w:r>
      <w:r w:rsidRPr="0023548B">
        <w:rPr>
          <w:rFonts w:ascii="Times New Roman" w:hAnsi="Times New Roman" w:cs="Times New Roman"/>
          <w:sz w:val="20"/>
          <w:szCs w:val="20"/>
        </w:rPr>
        <w:t>(науч. рук. Ярош С.Н.)</w:t>
      </w:r>
    </w:p>
  </w:footnote>
  <w:footnote w:id="36">
    <w:p w:rsidR="000C2D8B" w:rsidRPr="0023548B" w:rsidRDefault="000C2D8B" w:rsidP="0023548B">
      <w:pPr>
        <w:pStyle w:val="a6"/>
        <w:jc w:val="both"/>
        <w:rPr>
          <w:rFonts w:ascii="Times New Roman" w:hAnsi="Times New Roman" w:cs="Times New Roman"/>
        </w:rPr>
      </w:pPr>
      <w:r w:rsidRPr="0023548B">
        <w:rPr>
          <w:rStyle w:val="afe"/>
          <w:rFonts w:ascii="Times New Roman" w:hAnsi="Times New Roman" w:cs="Times New Roman"/>
        </w:rPr>
        <w:t>©</w:t>
      </w:r>
      <w:r w:rsidRPr="0023548B">
        <w:rPr>
          <w:rFonts w:ascii="Times New Roman" w:hAnsi="Times New Roman" w:cs="Times New Roman"/>
          <w:b/>
        </w:rPr>
        <w:t>Жучкова Э.П., 2018</w:t>
      </w:r>
      <w:r w:rsidRPr="0023548B">
        <w:rPr>
          <w:rFonts w:ascii="Times New Roman" w:hAnsi="Times New Roman" w:cs="Times New Roman"/>
        </w:rPr>
        <w:t xml:space="preserve"> (науч. рук. Борисова Л.Н)</w:t>
      </w:r>
    </w:p>
  </w:footnote>
  <w:footnote w:id="37">
    <w:p w:rsidR="000C2D8B" w:rsidRPr="0023548B" w:rsidRDefault="000C2D8B" w:rsidP="0023548B">
      <w:pPr>
        <w:pStyle w:val="a6"/>
        <w:jc w:val="both"/>
        <w:rPr>
          <w:rFonts w:ascii="Times New Roman" w:hAnsi="Times New Roman" w:cs="Times New Roman"/>
        </w:rPr>
      </w:pPr>
      <w:r w:rsidRPr="0023548B">
        <w:rPr>
          <w:rStyle w:val="a8"/>
          <w:rFonts w:ascii="Times New Roman" w:hAnsi="Times New Roman" w:cs="Times New Roman"/>
        </w:rPr>
        <w:t>©</w:t>
      </w:r>
      <w:r w:rsidRPr="0023548B">
        <w:rPr>
          <w:rFonts w:ascii="Times New Roman" w:hAnsi="Times New Roman" w:cs="Times New Roman"/>
          <w:b/>
        </w:rPr>
        <w:t>Зайнутдинова Э.А., 2018</w:t>
      </w:r>
      <w:r w:rsidRPr="0023548B">
        <w:rPr>
          <w:rFonts w:ascii="Times New Roman" w:hAnsi="Times New Roman" w:cs="Times New Roman"/>
        </w:rPr>
        <w:t xml:space="preserve"> (науч. рук. Дубанова В.О.)</w:t>
      </w:r>
    </w:p>
  </w:footnote>
  <w:footnote w:id="38">
    <w:p w:rsidR="000C2D8B" w:rsidRPr="0023548B" w:rsidRDefault="000C2D8B" w:rsidP="0023548B">
      <w:pPr>
        <w:pStyle w:val="a6"/>
        <w:jc w:val="both"/>
        <w:rPr>
          <w:rFonts w:ascii="Times New Roman" w:hAnsi="Times New Roman" w:cs="Times New Roman"/>
        </w:rPr>
      </w:pPr>
      <w:r w:rsidRPr="0023548B">
        <w:rPr>
          <w:rStyle w:val="a8"/>
          <w:rFonts w:ascii="Times New Roman" w:hAnsi="Times New Roman" w:cs="Times New Roman"/>
        </w:rPr>
        <w:t>©</w:t>
      </w:r>
      <w:r>
        <w:rPr>
          <w:rFonts w:ascii="Times New Roman" w:eastAsia="Times New Roman" w:hAnsi="Times New Roman" w:cs="Times New Roman"/>
          <w:b/>
          <w:lang w:eastAsia="ru-RU"/>
        </w:rPr>
        <w:t>Земляницына Т.</w:t>
      </w:r>
      <w:r w:rsidRPr="0023548B">
        <w:rPr>
          <w:rFonts w:ascii="Times New Roman" w:eastAsia="Times New Roman" w:hAnsi="Times New Roman" w:cs="Times New Roman"/>
          <w:b/>
          <w:lang w:eastAsia="ru-RU"/>
        </w:rPr>
        <w:t>Д.</w:t>
      </w:r>
      <w:r w:rsidRPr="00B52A85">
        <w:rPr>
          <w:rFonts w:ascii="Times New Roman" w:hAnsi="Times New Roman" w:cs="Times New Roman"/>
          <w:b/>
        </w:rPr>
        <w:t xml:space="preserve">, 2018 </w:t>
      </w:r>
      <w:r w:rsidRPr="0023548B">
        <w:rPr>
          <w:rFonts w:ascii="Times New Roman" w:hAnsi="Times New Roman" w:cs="Times New Roman"/>
        </w:rPr>
        <w:t>(науч. рук. Беляева О.Л.)</w:t>
      </w:r>
    </w:p>
  </w:footnote>
  <w:footnote w:id="39">
    <w:p w:rsidR="000C2D8B" w:rsidRPr="0023548B" w:rsidRDefault="000C2D8B" w:rsidP="0023548B">
      <w:pPr>
        <w:tabs>
          <w:tab w:val="left" w:pos="567"/>
        </w:tabs>
        <w:spacing w:after="0" w:line="240" w:lineRule="auto"/>
        <w:jc w:val="both"/>
        <w:rPr>
          <w:rFonts w:ascii="Times New Roman" w:hAnsi="Times New Roman" w:cs="Times New Roman"/>
          <w:sz w:val="20"/>
          <w:szCs w:val="20"/>
        </w:rPr>
      </w:pPr>
      <w:r w:rsidRPr="0023548B">
        <w:rPr>
          <w:rStyle w:val="a8"/>
          <w:rFonts w:ascii="Times New Roman" w:hAnsi="Times New Roman" w:cs="Times New Roman"/>
          <w:b/>
          <w:sz w:val="20"/>
          <w:szCs w:val="20"/>
        </w:rPr>
        <w:sym w:font="Symbol" w:char="F0D3"/>
      </w:r>
      <w:r w:rsidRPr="0023548B">
        <w:rPr>
          <w:rFonts w:ascii="Times New Roman" w:hAnsi="Times New Roman" w:cs="Times New Roman"/>
          <w:b/>
          <w:sz w:val="20"/>
          <w:szCs w:val="20"/>
        </w:rPr>
        <w:t xml:space="preserve"> Зимина Д.Е., 2018</w:t>
      </w:r>
      <w:r w:rsidRPr="0023548B">
        <w:rPr>
          <w:rFonts w:ascii="Times New Roman" w:hAnsi="Times New Roman" w:cs="Times New Roman"/>
          <w:sz w:val="20"/>
          <w:szCs w:val="20"/>
        </w:rPr>
        <w:t xml:space="preserve"> (науч. рук. Аракелян Л.К.)</w:t>
      </w:r>
    </w:p>
  </w:footnote>
  <w:footnote w:id="40">
    <w:p w:rsidR="000C2D8B" w:rsidRPr="0023548B" w:rsidRDefault="000C2D8B" w:rsidP="0023548B">
      <w:pPr>
        <w:pStyle w:val="a6"/>
        <w:jc w:val="both"/>
        <w:rPr>
          <w:rFonts w:ascii="Times New Roman" w:hAnsi="Times New Roman" w:cs="Times New Roman"/>
        </w:rPr>
      </w:pPr>
      <w:r w:rsidRPr="0023548B">
        <w:rPr>
          <w:rStyle w:val="afe"/>
          <w:rFonts w:ascii="Times New Roman" w:hAnsi="Times New Roman" w:cs="Times New Roman"/>
        </w:rPr>
        <w:t>©</w:t>
      </w:r>
      <w:r w:rsidRPr="0023548B">
        <w:rPr>
          <w:rFonts w:ascii="Times New Roman" w:hAnsi="Times New Roman" w:cs="Times New Roman"/>
          <w:b/>
        </w:rPr>
        <w:t>Исанбаева В.А., 2018</w:t>
      </w:r>
      <w:r w:rsidRPr="0023548B">
        <w:rPr>
          <w:rFonts w:ascii="Times New Roman" w:hAnsi="Times New Roman" w:cs="Times New Roman"/>
        </w:rPr>
        <w:t xml:space="preserve"> (науч. рук. Борисова Л.Н.)</w:t>
      </w:r>
    </w:p>
  </w:footnote>
  <w:footnote w:id="41">
    <w:p w:rsidR="000C2D8B" w:rsidRPr="0023548B" w:rsidRDefault="000C2D8B" w:rsidP="0023548B">
      <w:pPr>
        <w:tabs>
          <w:tab w:val="left" w:pos="567"/>
        </w:tabs>
        <w:spacing w:after="0" w:line="240" w:lineRule="auto"/>
        <w:jc w:val="both"/>
        <w:rPr>
          <w:rFonts w:ascii="Times New Roman" w:hAnsi="Times New Roman" w:cs="Times New Roman"/>
          <w:sz w:val="20"/>
          <w:szCs w:val="20"/>
        </w:rPr>
      </w:pPr>
      <w:r w:rsidRPr="0023548B">
        <w:rPr>
          <w:rStyle w:val="a8"/>
          <w:rFonts w:ascii="Times New Roman" w:hAnsi="Times New Roman" w:cs="Times New Roman"/>
          <w:sz w:val="20"/>
          <w:szCs w:val="20"/>
        </w:rPr>
        <w:sym w:font="Symbol" w:char="F0D3"/>
      </w:r>
      <w:r w:rsidRPr="0023548B">
        <w:rPr>
          <w:rFonts w:ascii="Times New Roman" w:hAnsi="Times New Roman" w:cs="Times New Roman"/>
          <w:b/>
          <w:sz w:val="20"/>
          <w:szCs w:val="20"/>
        </w:rPr>
        <w:t>Ишмухаметова А.Р., 2018</w:t>
      </w:r>
      <w:r w:rsidRPr="0023548B">
        <w:rPr>
          <w:rFonts w:ascii="Times New Roman" w:hAnsi="Times New Roman" w:cs="Times New Roman"/>
          <w:sz w:val="20"/>
          <w:szCs w:val="20"/>
        </w:rPr>
        <w:t xml:space="preserve"> (науч. рук. Субботина Е.В.)</w:t>
      </w:r>
    </w:p>
  </w:footnote>
  <w:footnote w:id="42">
    <w:p w:rsidR="000C2D8B" w:rsidRPr="0023548B" w:rsidRDefault="000C2D8B" w:rsidP="0023548B">
      <w:pPr>
        <w:tabs>
          <w:tab w:val="left" w:pos="567"/>
        </w:tabs>
        <w:spacing w:after="0" w:line="240" w:lineRule="auto"/>
        <w:jc w:val="both"/>
        <w:rPr>
          <w:rFonts w:ascii="Times New Roman" w:hAnsi="Times New Roman" w:cs="Times New Roman"/>
          <w:sz w:val="20"/>
          <w:szCs w:val="20"/>
        </w:rPr>
      </w:pPr>
      <w:r w:rsidRPr="0023548B">
        <w:rPr>
          <w:rStyle w:val="a8"/>
          <w:rFonts w:ascii="Times New Roman" w:hAnsi="Times New Roman" w:cs="Times New Roman"/>
          <w:sz w:val="20"/>
          <w:szCs w:val="20"/>
        </w:rPr>
        <w:sym w:font="Symbol" w:char="F0D3"/>
      </w:r>
      <w:r w:rsidRPr="0023548B">
        <w:rPr>
          <w:rFonts w:ascii="Times New Roman" w:hAnsi="Times New Roman" w:cs="Times New Roman"/>
          <w:b/>
          <w:sz w:val="20"/>
          <w:szCs w:val="20"/>
        </w:rPr>
        <w:t xml:space="preserve">Кантемерова </w:t>
      </w:r>
      <w:r w:rsidRPr="0023548B">
        <w:rPr>
          <w:rFonts w:ascii="Times New Roman" w:eastAsia="Times New Roman" w:hAnsi="Times New Roman" w:cs="Times New Roman"/>
          <w:b/>
          <w:sz w:val="20"/>
          <w:szCs w:val="20"/>
        </w:rPr>
        <w:t>А.Р.</w:t>
      </w:r>
      <w:r w:rsidRPr="0023548B">
        <w:rPr>
          <w:rFonts w:ascii="Times New Roman" w:hAnsi="Times New Roman" w:cs="Times New Roman"/>
          <w:b/>
          <w:sz w:val="20"/>
          <w:szCs w:val="20"/>
        </w:rPr>
        <w:t>, 2018</w:t>
      </w:r>
      <w:r w:rsidRPr="0023548B">
        <w:rPr>
          <w:rFonts w:ascii="Times New Roman" w:hAnsi="Times New Roman" w:cs="Times New Roman"/>
          <w:sz w:val="20"/>
          <w:szCs w:val="20"/>
        </w:rPr>
        <w:t xml:space="preserve"> (науч. рук. СубботинаЕ.В.)</w:t>
      </w:r>
    </w:p>
  </w:footnote>
  <w:footnote w:id="43">
    <w:p w:rsidR="000C2D8B" w:rsidRPr="0023548B" w:rsidRDefault="000C2D8B" w:rsidP="0023548B">
      <w:pPr>
        <w:pStyle w:val="a6"/>
        <w:jc w:val="both"/>
        <w:rPr>
          <w:rFonts w:ascii="Times New Roman" w:hAnsi="Times New Roman" w:cs="Times New Roman"/>
        </w:rPr>
      </w:pPr>
      <w:r w:rsidRPr="0023548B">
        <w:rPr>
          <w:rStyle w:val="a8"/>
          <w:rFonts w:ascii="Times New Roman" w:hAnsi="Times New Roman" w:cs="Times New Roman"/>
        </w:rPr>
        <w:t>©</w:t>
      </w:r>
      <w:r w:rsidRPr="0023548B">
        <w:rPr>
          <w:rFonts w:ascii="Times New Roman" w:eastAsia="Times New Roman" w:hAnsi="Times New Roman" w:cs="Times New Roman"/>
          <w:b/>
          <w:lang w:eastAsia="ru-RU"/>
        </w:rPr>
        <w:t>Карпова Н.И</w:t>
      </w:r>
      <w:r w:rsidRPr="00B74794">
        <w:rPr>
          <w:rFonts w:ascii="Times New Roman" w:eastAsia="Times New Roman" w:hAnsi="Times New Roman" w:cs="Times New Roman"/>
          <w:b/>
          <w:lang w:eastAsia="ru-RU"/>
        </w:rPr>
        <w:t>.</w:t>
      </w:r>
      <w:r w:rsidRPr="00B74794">
        <w:rPr>
          <w:rFonts w:ascii="Times New Roman" w:hAnsi="Times New Roman" w:cs="Times New Roman"/>
          <w:b/>
        </w:rPr>
        <w:t>, 2018</w:t>
      </w:r>
      <w:r w:rsidRPr="0023548B">
        <w:rPr>
          <w:rFonts w:ascii="Times New Roman" w:hAnsi="Times New Roman" w:cs="Times New Roman"/>
        </w:rPr>
        <w:t xml:space="preserve"> (науч. рук. Аракелян Л.К.)</w:t>
      </w:r>
    </w:p>
  </w:footnote>
  <w:footnote w:id="44">
    <w:p w:rsidR="000C2D8B" w:rsidRPr="0023548B" w:rsidRDefault="000C2D8B" w:rsidP="0023548B">
      <w:pPr>
        <w:tabs>
          <w:tab w:val="left" w:pos="567"/>
        </w:tabs>
        <w:spacing w:after="0" w:line="240" w:lineRule="auto"/>
        <w:jc w:val="both"/>
        <w:rPr>
          <w:rFonts w:ascii="Times New Roman" w:hAnsi="Times New Roman" w:cs="Times New Roman"/>
          <w:sz w:val="20"/>
          <w:szCs w:val="20"/>
        </w:rPr>
      </w:pPr>
      <w:r w:rsidRPr="0023548B">
        <w:rPr>
          <w:rStyle w:val="a8"/>
          <w:rFonts w:ascii="Times New Roman" w:hAnsi="Times New Roman" w:cs="Times New Roman"/>
          <w:sz w:val="20"/>
          <w:szCs w:val="20"/>
        </w:rPr>
        <w:sym w:font="Symbol" w:char="F0D3"/>
      </w:r>
      <w:r w:rsidRPr="0023548B">
        <w:rPr>
          <w:rFonts w:ascii="Times New Roman" w:hAnsi="Times New Roman" w:cs="Times New Roman"/>
          <w:b/>
          <w:sz w:val="20"/>
          <w:szCs w:val="20"/>
        </w:rPr>
        <w:t>Карсекина А.В., 2018</w:t>
      </w:r>
      <w:r w:rsidRPr="0023548B">
        <w:rPr>
          <w:rFonts w:ascii="Times New Roman" w:hAnsi="Times New Roman" w:cs="Times New Roman"/>
          <w:sz w:val="20"/>
          <w:szCs w:val="20"/>
        </w:rPr>
        <w:t xml:space="preserve"> (науч. рук. Гайфуллина М.Ф.)</w:t>
      </w:r>
    </w:p>
  </w:footnote>
  <w:footnote w:id="45">
    <w:p w:rsidR="000C2D8B" w:rsidRPr="0023548B" w:rsidRDefault="000C2D8B" w:rsidP="0023548B">
      <w:pPr>
        <w:pStyle w:val="a6"/>
        <w:jc w:val="both"/>
        <w:rPr>
          <w:rFonts w:ascii="Times New Roman" w:hAnsi="Times New Roman" w:cs="Times New Roman"/>
        </w:rPr>
      </w:pPr>
      <w:r w:rsidRPr="0023548B">
        <w:rPr>
          <w:rStyle w:val="a8"/>
          <w:rFonts w:ascii="Times New Roman" w:hAnsi="Times New Roman" w:cs="Times New Roman"/>
        </w:rPr>
        <w:t>©</w:t>
      </w:r>
      <w:r w:rsidRPr="0023548B">
        <w:rPr>
          <w:rFonts w:ascii="Times New Roman" w:eastAsia="Times New Roman" w:hAnsi="Times New Roman" w:cs="Times New Roman"/>
          <w:b/>
          <w:lang w:eastAsia="ru-RU"/>
        </w:rPr>
        <w:t>Коваленко Я.А</w:t>
      </w:r>
      <w:r w:rsidRPr="004A11E9">
        <w:rPr>
          <w:rFonts w:ascii="Times New Roman" w:eastAsia="Times New Roman" w:hAnsi="Times New Roman" w:cs="Times New Roman"/>
          <w:b/>
          <w:lang w:eastAsia="ru-RU"/>
        </w:rPr>
        <w:t>.</w:t>
      </w:r>
      <w:r w:rsidRPr="004A11E9">
        <w:rPr>
          <w:rFonts w:ascii="Times New Roman" w:hAnsi="Times New Roman" w:cs="Times New Roman"/>
          <w:b/>
        </w:rPr>
        <w:t>, 2018</w:t>
      </w:r>
      <w:r>
        <w:rPr>
          <w:rFonts w:ascii="Times New Roman" w:hAnsi="Times New Roman" w:cs="Times New Roman"/>
        </w:rPr>
        <w:t xml:space="preserve"> (науч. рук. Кильметова Л.</w:t>
      </w:r>
      <w:r w:rsidRPr="0023548B">
        <w:rPr>
          <w:rFonts w:ascii="Times New Roman" w:hAnsi="Times New Roman" w:cs="Times New Roman"/>
        </w:rPr>
        <w:t>Т.)</w:t>
      </w:r>
    </w:p>
  </w:footnote>
  <w:footnote w:id="46">
    <w:p w:rsidR="000C2D8B" w:rsidRPr="0023548B" w:rsidRDefault="000C2D8B" w:rsidP="0023548B">
      <w:pPr>
        <w:pStyle w:val="a6"/>
        <w:jc w:val="both"/>
        <w:rPr>
          <w:rFonts w:ascii="Times New Roman" w:hAnsi="Times New Roman" w:cs="Times New Roman"/>
        </w:rPr>
      </w:pPr>
      <w:r w:rsidRPr="0023548B">
        <w:rPr>
          <w:rStyle w:val="a8"/>
          <w:rFonts w:ascii="Times New Roman" w:hAnsi="Times New Roman" w:cs="Times New Roman"/>
        </w:rPr>
        <w:t>©</w:t>
      </w:r>
      <w:r w:rsidRPr="0023548B">
        <w:rPr>
          <w:rFonts w:ascii="Times New Roman" w:eastAsia="Times New Roman" w:hAnsi="Times New Roman" w:cs="Times New Roman"/>
          <w:b/>
          <w:lang w:eastAsia="ru-RU"/>
        </w:rPr>
        <w:t>Козлова В.С.</w:t>
      </w:r>
      <w:r w:rsidRPr="00274FD4">
        <w:rPr>
          <w:rFonts w:ascii="Times New Roman" w:hAnsi="Times New Roman" w:cs="Times New Roman"/>
          <w:b/>
        </w:rPr>
        <w:t xml:space="preserve">, 2018 </w:t>
      </w:r>
      <w:r w:rsidRPr="0023548B">
        <w:rPr>
          <w:rFonts w:ascii="Times New Roman" w:hAnsi="Times New Roman" w:cs="Times New Roman"/>
        </w:rPr>
        <w:t>(науч. рук. Аракелян Л.К.)</w:t>
      </w:r>
    </w:p>
  </w:footnote>
  <w:footnote w:id="47">
    <w:p w:rsidR="000C2D8B" w:rsidRPr="0023548B" w:rsidRDefault="000C2D8B" w:rsidP="0023548B">
      <w:pPr>
        <w:pStyle w:val="a6"/>
        <w:jc w:val="both"/>
        <w:rPr>
          <w:rFonts w:ascii="Times New Roman" w:hAnsi="Times New Roman" w:cs="Times New Roman"/>
        </w:rPr>
      </w:pPr>
      <w:r w:rsidRPr="0023548B">
        <w:rPr>
          <w:rStyle w:val="a8"/>
          <w:rFonts w:ascii="Times New Roman" w:hAnsi="Times New Roman" w:cs="Times New Roman"/>
        </w:rPr>
        <w:t>©</w:t>
      </w:r>
      <w:r>
        <w:rPr>
          <w:rFonts w:ascii="Times New Roman" w:eastAsia="Times New Roman" w:hAnsi="Times New Roman" w:cs="Times New Roman"/>
          <w:b/>
          <w:lang w:eastAsia="ru-RU"/>
        </w:rPr>
        <w:t>Королева К.</w:t>
      </w:r>
      <w:r w:rsidRPr="0023548B">
        <w:rPr>
          <w:rFonts w:ascii="Times New Roman" w:eastAsia="Times New Roman" w:hAnsi="Times New Roman" w:cs="Times New Roman"/>
          <w:b/>
          <w:lang w:eastAsia="ru-RU"/>
        </w:rPr>
        <w:t>А.</w:t>
      </w:r>
      <w:r w:rsidRPr="00E12367">
        <w:rPr>
          <w:rFonts w:ascii="Times New Roman" w:hAnsi="Times New Roman" w:cs="Times New Roman"/>
          <w:b/>
        </w:rPr>
        <w:t>,2018</w:t>
      </w:r>
      <w:r w:rsidRPr="0023548B">
        <w:rPr>
          <w:rFonts w:ascii="Times New Roman" w:hAnsi="Times New Roman" w:cs="Times New Roman"/>
        </w:rPr>
        <w:t xml:space="preserve"> (науч. рук. Аракелян Л.К.)</w:t>
      </w:r>
    </w:p>
  </w:footnote>
  <w:footnote w:id="48">
    <w:p w:rsidR="000C2D8B" w:rsidRPr="0023548B" w:rsidRDefault="000C2D8B" w:rsidP="0023548B">
      <w:pPr>
        <w:tabs>
          <w:tab w:val="left" w:pos="567"/>
        </w:tabs>
        <w:spacing w:after="0" w:line="240" w:lineRule="auto"/>
        <w:jc w:val="both"/>
        <w:rPr>
          <w:rFonts w:ascii="Times New Roman" w:hAnsi="Times New Roman" w:cs="Times New Roman"/>
          <w:sz w:val="20"/>
          <w:szCs w:val="20"/>
        </w:rPr>
      </w:pPr>
      <w:r w:rsidRPr="0023548B">
        <w:rPr>
          <w:rStyle w:val="a8"/>
          <w:rFonts w:ascii="Times New Roman" w:hAnsi="Times New Roman" w:cs="Times New Roman"/>
          <w:b/>
          <w:sz w:val="20"/>
          <w:szCs w:val="20"/>
        </w:rPr>
        <w:sym w:font="Symbol" w:char="F0D3"/>
      </w:r>
      <w:r w:rsidRPr="0023548B">
        <w:rPr>
          <w:rFonts w:ascii="Times New Roman" w:hAnsi="Times New Roman" w:cs="Times New Roman"/>
          <w:b/>
          <w:sz w:val="20"/>
          <w:szCs w:val="20"/>
        </w:rPr>
        <w:t xml:space="preserve"> Кучина А.А., 2018</w:t>
      </w:r>
      <w:r w:rsidRPr="0023548B">
        <w:rPr>
          <w:rFonts w:ascii="Times New Roman" w:hAnsi="Times New Roman" w:cs="Times New Roman"/>
          <w:sz w:val="20"/>
          <w:szCs w:val="20"/>
        </w:rPr>
        <w:t xml:space="preserve"> (науч. рук. Лунёва Ю.С.)</w:t>
      </w:r>
    </w:p>
  </w:footnote>
  <w:footnote w:id="49">
    <w:p w:rsidR="000C2D8B" w:rsidRPr="0023548B" w:rsidRDefault="000C2D8B" w:rsidP="0023548B">
      <w:pPr>
        <w:pStyle w:val="a6"/>
        <w:jc w:val="both"/>
        <w:rPr>
          <w:rFonts w:ascii="Times New Roman" w:hAnsi="Times New Roman" w:cs="Times New Roman"/>
        </w:rPr>
      </w:pPr>
      <w:r w:rsidRPr="0023548B">
        <w:rPr>
          <w:rStyle w:val="afe"/>
          <w:rFonts w:ascii="Times New Roman" w:hAnsi="Times New Roman" w:cs="Times New Roman"/>
        </w:rPr>
        <w:t>©</w:t>
      </w:r>
      <w:r w:rsidRPr="0023548B">
        <w:rPr>
          <w:rFonts w:ascii="Times New Roman" w:hAnsi="Times New Roman" w:cs="Times New Roman"/>
          <w:b/>
        </w:rPr>
        <w:t>Летунова О.А., 2018</w:t>
      </w:r>
      <w:r w:rsidRPr="0023548B">
        <w:rPr>
          <w:rFonts w:ascii="Times New Roman" w:hAnsi="Times New Roman" w:cs="Times New Roman"/>
        </w:rPr>
        <w:t xml:space="preserve"> (науч. рук. Борисова Л.Н.)</w:t>
      </w:r>
    </w:p>
  </w:footnote>
  <w:footnote w:id="50">
    <w:p w:rsidR="000C2D8B" w:rsidRPr="0023548B" w:rsidRDefault="000C2D8B" w:rsidP="0023548B">
      <w:pPr>
        <w:tabs>
          <w:tab w:val="left" w:pos="567"/>
        </w:tabs>
        <w:spacing w:after="0" w:line="240" w:lineRule="auto"/>
        <w:jc w:val="both"/>
        <w:rPr>
          <w:rFonts w:ascii="Times New Roman" w:hAnsi="Times New Roman" w:cs="Times New Roman"/>
          <w:sz w:val="20"/>
          <w:szCs w:val="20"/>
        </w:rPr>
      </w:pPr>
      <w:r w:rsidRPr="0023548B">
        <w:rPr>
          <w:rStyle w:val="a8"/>
          <w:rFonts w:ascii="Times New Roman" w:hAnsi="Times New Roman" w:cs="Times New Roman"/>
          <w:b/>
          <w:sz w:val="20"/>
          <w:szCs w:val="20"/>
        </w:rPr>
        <w:sym w:font="Symbol" w:char="F0D3"/>
      </w:r>
      <w:r w:rsidRPr="0023548B">
        <w:rPr>
          <w:rFonts w:ascii="Times New Roman" w:hAnsi="Times New Roman" w:cs="Times New Roman"/>
          <w:b/>
          <w:sz w:val="20"/>
          <w:szCs w:val="20"/>
        </w:rPr>
        <w:t xml:space="preserve"> Марахотин А.А., 2018</w:t>
      </w:r>
      <w:r w:rsidRPr="0023548B">
        <w:rPr>
          <w:rFonts w:ascii="Times New Roman" w:hAnsi="Times New Roman" w:cs="Times New Roman"/>
          <w:sz w:val="20"/>
          <w:szCs w:val="20"/>
        </w:rPr>
        <w:t xml:space="preserve"> (науч. рук. Аракелян Л.К.)</w:t>
      </w:r>
    </w:p>
  </w:footnote>
  <w:footnote w:id="51">
    <w:p w:rsidR="000C2D8B" w:rsidRPr="0023548B" w:rsidRDefault="000C2D8B" w:rsidP="0023548B">
      <w:pPr>
        <w:tabs>
          <w:tab w:val="left" w:pos="567"/>
        </w:tabs>
        <w:spacing w:after="0" w:line="240" w:lineRule="auto"/>
        <w:jc w:val="both"/>
        <w:rPr>
          <w:rFonts w:ascii="Times New Roman" w:hAnsi="Times New Roman" w:cs="Times New Roman"/>
          <w:sz w:val="20"/>
          <w:szCs w:val="20"/>
        </w:rPr>
      </w:pPr>
      <w:r w:rsidRPr="0023548B">
        <w:rPr>
          <w:rStyle w:val="a8"/>
          <w:rFonts w:ascii="Times New Roman" w:hAnsi="Times New Roman" w:cs="Times New Roman"/>
          <w:b/>
          <w:sz w:val="20"/>
          <w:szCs w:val="20"/>
        </w:rPr>
        <w:sym w:font="Symbol" w:char="F0D3"/>
      </w:r>
      <w:r w:rsidRPr="0023548B">
        <w:rPr>
          <w:rFonts w:ascii="Times New Roman" w:hAnsi="Times New Roman" w:cs="Times New Roman"/>
          <w:b/>
          <w:sz w:val="20"/>
          <w:szCs w:val="20"/>
        </w:rPr>
        <w:t xml:space="preserve"> Мельникова А.М.,</w:t>
      </w:r>
      <w:r w:rsidRPr="0023548B">
        <w:rPr>
          <w:rFonts w:ascii="Times New Roman" w:hAnsi="Times New Roman" w:cs="Times New Roman"/>
          <w:sz w:val="20"/>
          <w:szCs w:val="20"/>
        </w:rPr>
        <w:t xml:space="preserve"> 2018 (науч. рук. Аракелян Л.К.)</w:t>
      </w:r>
    </w:p>
  </w:footnote>
  <w:footnote w:id="52">
    <w:p w:rsidR="000C2D8B" w:rsidRPr="0023548B" w:rsidRDefault="000C2D8B" w:rsidP="0023548B">
      <w:pPr>
        <w:pStyle w:val="a6"/>
        <w:jc w:val="both"/>
        <w:rPr>
          <w:rFonts w:ascii="Times New Roman" w:hAnsi="Times New Roman" w:cs="Times New Roman"/>
        </w:rPr>
      </w:pPr>
      <w:r w:rsidRPr="0023548B">
        <w:rPr>
          <w:rStyle w:val="a8"/>
          <w:rFonts w:ascii="Times New Roman" w:hAnsi="Times New Roman" w:cs="Times New Roman"/>
        </w:rPr>
        <w:t>©</w:t>
      </w:r>
      <w:r w:rsidRPr="0023548B">
        <w:rPr>
          <w:rFonts w:ascii="Times New Roman" w:eastAsia="Times New Roman" w:hAnsi="Times New Roman" w:cs="Times New Roman"/>
          <w:b/>
          <w:lang w:eastAsia="ru-RU"/>
        </w:rPr>
        <w:t>Михеенкова А.С.</w:t>
      </w:r>
      <w:r w:rsidRPr="0023548B">
        <w:rPr>
          <w:rFonts w:ascii="Times New Roman" w:hAnsi="Times New Roman" w:cs="Times New Roman"/>
          <w:b/>
        </w:rPr>
        <w:t>, 2018</w:t>
      </w:r>
      <w:r w:rsidRPr="0023548B">
        <w:rPr>
          <w:rFonts w:ascii="Times New Roman" w:hAnsi="Times New Roman" w:cs="Times New Roman"/>
        </w:rPr>
        <w:t xml:space="preserve"> (науч. рук. Стальникова М.И.)</w:t>
      </w:r>
    </w:p>
  </w:footnote>
  <w:footnote w:id="53">
    <w:p w:rsidR="000C2D8B" w:rsidRPr="0023548B" w:rsidRDefault="000C2D8B" w:rsidP="0023548B">
      <w:pPr>
        <w:tabs>
          <w:tab w:val="left" w:pos="567"/>
        </w:tabs>
        <w:spacing w:after="0" w:line="240" w:lineRule="auto"/>
        <w:jc w:val="both"/>
        <w:rPr>
          <w:rFonts w:ascii="Times New Roman" w:hAnsi="Times New Roman" w:cs="Times New Roman"/>
          <w:sz w:val="20"/>
          <w:szCs w:val="20"/>
        </w:rPr>
      </w:pPr>
      <w:r w:rsidRPr="0023548B">
        <w:rPr>
          <w:rStyle w:val="a8"/>
          <w:rFonts w:ascii="Times New Roman" w:hAnsi="Times New Roman" w:cs="Times New Roman"/>
          <w:sz w:val="20"/>
          <w:szCs w:val="20"/>
        </w:rPr>
        <w:sym w:font="Symbol" w:char="F0D3"/>
      </w:r>
      <w:r w:rsidRPr="0023548B">
        <w:rPr>
          <w:rFonts w:ascii="Times New Roman" w:hAnsi="Times New Roman" w:cs="Times New Roman"/>
          <w:b/>
          <w:sz w:val="20"/>
          <w:szCs w:val="20"/>
        </w:rPr>
        <w:t>Назаргулова Э.Ф., 2018</w:t>
      </w:r>
      <w:r w:rsidRPr="0023548B">
        <w:rPr>
          <w:rFonts w:ascii="Times New Roman" w:hAnsi="Times New Roman" w:cs="Times New Roman"/>
          <w:sz w:val="20"/>
          <w:szCs w:val="20"/>
        </w:rPr>
        <w:t xml:space="preserve"> (науч. рук. Дубанова В.О.)</w:t>
      </w:r>
    </w:p>
  </w:footnote>
  <w:footnote w:id="54">
    <w:p w:rsidR="000C2D8B" w:rsidRPr="0023548B" w:rsidRDefault="000C2D8B" w:rsidP="0023548B">
      <w:pPr>
        <w:tabs>
          <w:tab w:val="left" w:pos="567"/>
        </w:tabs>
        <w:spacing w:after="0" w:line="240" w:lineRule="auto"/>
        <w:jc w:val="both"/>
        <w:rPr>
          <w:rFonts w:ascii="Times New Roman" w:hAnsi="Times New Roman" w:cs="Times New Roman"/>
          <w:sz w:val="20"/>
          <w:szCs w:val="20"/>
        </w:rPr>
      </w:pPr>
      <w:r w:rsidRPr="0023548B">
        <w:rPr>
          <w:rStyle w:val="a8"/>
          <w:rFonts w:ascii="Times New Roman" w:hAnsi="Times New Roman" w:cs="Times New Roman"/>
          <w:sz w:val="20"/>
          <w:szCs w:val="20"/>
        </w:rPr>
        <w:sym w:font="Symbol" w:char="F0D3"/>
      </w:r>
      <w:r w:rsidRPr="0023548B">
        <w:rPr>
          <w:rFonts w:ascii="Times New Roman" w:hAnsi="Times New Roman" w:cs="Times New Roman"/>
          <w:b/>
          <w:sz w:val="20"/>
          <w:szCs w:val="20"/>
        </w:rPr>
        <w:t>Ошмарина А.С.</w:t>
      </w:r>
      <w:r w:rsidRPr="0023548B">
        <w:rPr>
          <w:rFonts w:ascii="Times New Roman" w:hAnsi="Times New Roman" w:cs="Times New Roman"/>
          <w:sz w:val="20"/>
          <w:szCs w:val="20"/>
        </w:rPr>
        <w:t xml:space="preserve">, </w:t>
      </w:r>
      <w:r w:rsidRPr="0023548B">
        <w:rPr>
          <w:rFonts w:ascii="Times New Roman" w:hAnsi="Times New Roman" w:cs="Times New Roman"/>
          <w:b/>
          <w:sz w:val="20"/>
          <w:szCs w:val="20"/>
        </w:rPr>
        <w:t>2018</w:t>
      </w:r>
      <w:r w:rsidRPr="0023548B">
        <w:rPr>
          <w:rFonts w:ascii="Times New Roman" w:hAnsi="Times New Roman" w:cs="Times New Roman"/>
          <w:sz w:val="20"/>
          <w:szCs w:val="20"/>
        </w:rPr>
        <w:t xml:space="preserve"> (науч. рук. Исаева С.А.)</w:t>
      </w:r>
    </w:p>
  </w:footnote>
  <w:footnote w:id="55">
    <w:p w:rsidR="000C2D8B" w:rsidRPr="0023548B" w:rsidRDefault="000C2D8B" w:rsidP="0023548B">
      <w:pPr>
        <w:pStyle w:val="a6"/>
        <w:jc w:val="both"/>
        <w:rPr>
          <w:rFonts w:ascii="Times New Roman" w:hAnsi="Times New Roman" w:cs="Times New Roman"/>
        </w:rPr>
      </w:pPr>
      <w:r w:rsidRPr="0023548B">
        <w:rPr>
          <w:rStyle w:val="a8"/>
          <w:rFonts w:ascii="Times New Roman" w:hAnsi="Times New Roman" w:cs="Times New Roman"/>
        </w:rPr>
        <w:t>©</w:t>
      </w:r>
      <w:r w:rsidRPr="0023548B">
        <w:rPr>
          <w:rFonts w:ascii="Times New Roman" w:eastAsia="Times New Roman" w:hAnsi="Times New Roman" w:cs="Times New Roman"/>
          <w:b/>
          <w:lang w:eastAsia="ru-RU"/>
        </w:rPr>
        <w:t>Петаева М.Н.</w:t>
      </w:r>
      <w:r w:rsidRPr="00C10E6D">
        <w:rPr>
          <w:rFonts w:ascii="Times New Roman" w:hAnsi="Times New Roman" w:cs="Times New Roman"/>
          <w:b/>
        </w:rPr>
        <w:t>, 2018</w:t>
      </w:r>
      <w:r w:rsidRPr="0023548B">
        <w:rPr>
          <w:rFonts w:ascii="Times New Roman" w:hAnsi="Times New Roman" w:cs="Times New Roman"/>
        </w:rPr>
        <w:t xml:space="preserve"> (науч. рук. Аракелян Л.К.)</w:t>
      </w:r>
    </w:p>
  </w:footnote>
  <w:footnote w:id="56">
    <w:p w:rsidR="000C2D8B" w:rsidRPr="0023548B" w:rsidRDefault="000C2D8B" w:rsidP="0023548B">
      <w:pPr>
        <w:pStyle w:val="a6"/>
        <w:jc w:val="both"/>
        <w:rPr>
          <w:rFonts w:ascii="Times New Roman" w:hAnsi="Times New Roman" w:cs="Times New Roman"/>
        </w:rPr>
      </w:pPr>
      <w:r w:rsidRPr="0023548B">
        <w:rPr>
          <w:rStyle w:val="a8"/>
          <w:rFonts w:ascii="Times New Roman" w:hAnsi="Times New Roman" w:cs="Times New Roman"/>
        </w:rPr>
        <w:t>©</w:t>
      </w:r>
      <w:r w:rsidRPr="0023548B">
        <w:rPr>
          <w:rFonts w:ascii="Times New Roman" w:eastAsia="Times New Roman" w:hAnsi="Times New Roman" w:cs="Times New Roman"/>
          <w:b/>
          <w:lang w:eastAsia="ru-RU"/>
        </w:rPr>
        <w:t>Петрова А.В.</w:t>
      </w:r>
      <w:r w:rsidRPr="006E29D0">
        <w:rPr>
          <w:rFonts w:ascii="Times New Roman" w:hAnsi="Times New Roman" w:cs="Times New Roman"/>
          <w:b/>
        </w:rPr>
        <w:t>, 2018</w:t>
      </w:r>
      <w:r w:rsidRPr="0023548B">
        <w:rPr>
          <w:rFonts w:ascii="Times New Roman" w:hAnsi="Times New Roman" w:cs="Times New Roman"/>
        </w:rPr>
        <w:t xml:space="preserve"> (науч. рук. Мизина С.В.)</w:t>
      </w:r>
    </w:p>
  </w:footnote>
  <w:footnote w:id="57">
    <w:p w:rsidR="000C2D8B" w:rsidRPr="0023548B" w:rsidRDefault="000C2D8B" w:rsidP="0023548B">
      <w:pPr>
        <w:tabs>
          <w:tab w:val="left" w:pos="567"/>
        </w:tabs>
        <w:spacing w:after="0" w:line="240" w:lineRule="auto"/>
        <w:jc w:val="both"/>
        <w:rPr>
          <w:rFonts w:ascii="Times New Roman" w:hAnsi="Times New Roman" w:cs="Times New Roman"/>
          <w:sz w:val="20"/>
          <w:szCs w:val="20"/>
        </w:rPr>
      </w:pPr>
      <w:r w:rsidRPr="0023548B">
        <w:rPr>
          <w:rStyle w:val="a8"/>
          <w:rFonts w:ascii="Times New Roman" w:hAnsi="Times New Roman" w:cs="Times New Roman"/>
          <w:b/>
          <w:sz w:val="20"/>
          <w:szCs w:val="20"/>
        </w:rPr>
        <w:sym w:font="Symbol" w:char="F0D3"/>
      </w:r>
      <w:r w:rsidRPr="0023548B">
        <w:rPr>
          <w:rFonts w:ascii="Times New Roman" w:hAnsi="Times New Roman" w:cs="Times New Roman"/>
          <w:b/>
          <w:sz w:val="20"/>
          <w:szCs w:val="20"/>
        </w:rPr>
        <w:t xml:space="preserve"> Печеницина Д.А., 2018</w:t>
      </w:r>
      <w:r w:rsidRPr="0023548B">
        <w:rPr>
          <w:rFonts w:ascii="Times New Roman" w:hAnsi="Times New Roman" w:cs="Times New Roman"/>
          <w:sz w:val="20"/>
          <w:szCs w:val="20"/>
        </w:rPr>
        <w:t xml:space="preserve"> (науч. рук. Полякова Л.Р.)</w:t>
      </w:r>
    </w:p>
  </w:footnote>
  <w:footnote w:id="58">
    <w:p w:rsidR="000C2D8B" w:rsidRPr="0023548B" w:rsidRDefault="000C2D8B" w:rsidP="0023548B">
      <w:pPr>
        <w:tabs>
          <w:tab w:val="left" w:pos="567"/>
        </w:tabs>
        <w:spacing w:after="0" w:line="240" w:lineRule="auto"/>
        <w:jc w:val="both"/>
        <w:rPr>
          <w:rFonts w:ascii="Times New Roman" w:hAnsi="Times New Roman" w:cs="Times New Roman"/>
          <w:sz w:val="20"/>
          <w:szCs w:val="20"/>
        </w:rPr>
      </w:pPr>
      <w:r w:rsidRPr="0023548B">
        <w:rPr>
          <w:rStyle w:val="a8"/>
          <w:rFonts w:ascii="Times New Roman" w:hAnsi="Times New Roman" w:cs="Times New Roman"/>
          <w:b/>
          <w:sz w:val="20"/>
          <w:szCs w:val="20"/>
        </w:rPr>
        <w:sym w:font="Symbol" w:char="F0D3"/>
      </w:r>
      <w:r w:rsidRPr="0023548B">
        <w:rPr>
          <w:rFonts w:ascii="Times New Roman" w:hAnsi="Times New Roman" w:cs="Times New Roman"/>
          <w:b/>
          <w:sz w:val="20"/>
          <w:szCs w:val="20"/>
        </w:rPr>
        <w:t xml:space="preserve"> Плеханова А.А.,2018</w:t>
      </w:r>
      <w:r w:rsidRPr="0023548B">
        <w:rPr>
          <w:rFonts w:ascii="Times New Roman" w:hAnsi="Times New Roman" w:cs="Times New Roman"/>
          <w:sz w:val="20"/>
          <w:szCs w:val="20"/>
        </w:rPr>
        <w:t xml:space="preserve"> (науч. рук. Аракелян Л.К.)</w:t>
      </w:r>
    </w:p>
  </w:footnote>
  <w:footnote w:id="59">
    <w:p w:rsidR="000C2D8B" w:rsidRPr="0023548B" w:rsidRDefault="000C2D8B" w:rsidP="0023548B">
      <w:pPr>
        <w:pStyle w:val="a6"/>
        <w:jc w:val="both"/>
        <w:rPr>
          <w:rFonts w:ascii="Times New Roman" w:hAnsi="Times New Roman" w:cs="Times New Roman"/>
        </w:rPr>
      </w:pPr>
      <w:r w:rsidRPr="0023548B">
        <w:rPr>
          <w:rFonts w:ascii="Times New Roman" w:hAnsi="Times New Roman" w:cs="Times New Roman"/>
        </w:rPr>
        <w:t xml:space="preserve">© </w:t>
      </w:r>
      <w:r w:rsidRPr="0023548B">
        <w:rPr>
          <w:rFonts w:ascii="Times New Roman" w:hAnsi="Times New Roman" w:cs="Times New Roman"/>
          <w:b/>
        </w:rPr>
        <w:t>Плотникова Н. Ю., 2018</w:t>
      </w:r>
      <w:r w:rsidRPr="0023548B">
        <w:rPr>
          <w:rFonts w:ascii="Times New Roman" w:hAnsi="Times New Roman" w:cs="Times New Roman"/>
        </w:rPr>
        <w:t xml:space="preserve"> (науч. рук. Якина С.В.)</w:t>
      </w:r>
    </w:p>
  </w:footnote>
  <w:footnote w:id="60">
    <w:p w:rsidR="000C2D8B" w:rsidRPr="0023548B" w:rsidRDefault="000C2D8B" w:rsidP="0023548B">
      <w:pPr>
        <w:tabs>
          <w:tab w:val="left" w:pos="567"/>
        </w:tabs>
        <w:spacing w:after="0" w:line="240" w:lineRule="auto"/>
        <w:jc w:val="both"/>
        <w:rPr>
          <w:rFonts w:ascii="Times New Roman" w:hAnsi="Times New Roman" w:cs="Times New Roman"/>
          <w:sz w:val="20"/>
          <w:szCs w:val="20"/>
        </w:rPr>
      </w:pPr>
      <w:r w:rsidRPr="0023548B">
        <w:rPr>
          <w:rStyle w:val="a8"/>
          <w:rFonts w:ascii="Times New Roman" w:hAnsi="Times New Roman" w:cs="Times New Roman"/>
          <w:b/>
          <w:sz w:val="20"/>
          <w:szCs w:val="20"/>
        </w:rPr>
        <w:sym w:font="Symbol" w:char="F0D3"/>
      </w:r>
      <w:r w:rsidRPr="0023548B">
        <w:rPr>
          <w:rFonts w:ascii="Times New Roman" w:hAnsi="Times New Roman" w:cs="Times New Roman"/>
          <w:b/>
          <w:sz w:val="20"/>
          <w:szCs w:val="20"/>
        </w:rPr>
        <w:t xml:space="preserve"> Попов Д.А.,2018</w:t>
      </w:r>
      <w:r w:rsidRPr="0023548B">
        <w:rPr>
          <w:rFonts w:ascii="Times New Roman" w:hAnsi="Times New Roman" w:cs="Times New Roman"/>
          <w:sz w:val="20"/>
          <w:szCs w:val="20"/>
        </w:rPr>
        <w:t xml:space="preserve"> (науч. рук. Садовникова Е.Н.)</w:t>
      </w:r>
    </w:p>
  </w:footnote>
  <w:footnote w:id="61">
    <w:p w:rsidR="000C2D8B" w:rsidRPr="0023548B" w:rsidRDefault="000C2D8B" w:rsidP="0023548B">
      <w:pPr>
        <w:tabs>
          <w:tab w:val="left" w:pos="567"/>
        </w:tabs>
        <w:spacing w:after="0" w:line="240" w:lineRule="auto"/>
        <w:jc w:val="both"/>
        <w:rPr>
          <w:rFonts w:ascii="Times New Roman" w:hAnsi="Times New Roman" w:cs="Times New Roman"/>
          <w:sz w:val="20"/>
          <w:szCs w:val="20"/>
        </w:rPr>
      </w:pPr>
      <w:r w:rsidRPr="0023548B">
        <w:rPr>
          <w:rStyle w:val="a8"/>
          <w:rFonts w:ascii="Times New Roman" w:hAnsi="Times New Roman" w:cs="Times New Roman"/>
          <w:b/>
          <w:sz w:val="20"/>
          <w:szCs w:val="20"/>
        </w:rPr>
        <w:sym w:font="Symbol" w:char="F0D3"/>
      </w:r>
      <w:r w:rsidRPr="0023548B">
        <w:rPr>
          <w:rFonts w:ascii="Times New Roman" w:hAnsi="Times New Roman" w:cs="Times New Roman"/>
          <w:b/>
          <w:sz w:val="20"/>
          <w:szCs w:val="20"/>
        </w:rPr>
        <w:t xml:space="preserve"> Пряников А.О.,2018</w:t>
      </w:r>
      <w:r w:rsidRPr="0023548B">
        <w:rPr>
          <w:rFonts w:ascii="Times New Roman" w:hAnsi="Times New Roman" w:cs="Times New Roman"/>
          <w:sz w:val="20"/>
          <w:szCs w:val="20"/>
        </w:rPr>
        <w:t xml:space="preserve"> (науч. рук. Аракелян Л.К.)</w:t>
      </w:r>
    </w:p>
  </w:footnote>
  <w:footnote w:id="62">
    <w:p w:rsidR="000C2D8B" w:rsidRPr="0023548B" w:rsidRDefault="000C2D8B" w:rsidP="0023548B">
      <w:pPr>
        <w:pStyle w:val="a6"/>
        <w:jc w:val="both"/>
        <w:rPr>
          <w:rFonts w:ascii="Times New Roman" w:hAnsi="Times New Roman" w:cs="Times New Roman"/>
        </w:rPr>
      </w:pPr>
      <w:r w:rsidRPr="0023548B">
        <w:rPr>
          <w:rStyle w:val="a8"/>
          <w:rFonts w:ascii="Times New Roman" w:hAnsi="Times New Roman" w:cs="Times New Roman"/>
        </w:rPr>
        <w:t>©</w:t>
      </w:r>
      <w:r w:rsidRPr="0023548B">
        <w:rPr>
          <w:rFonts w:ascii="Times New Roman" w:eastAsia="Times New Roman" w:hAnsi="Times New Roman" w:cs="Times New Roman"/>
          <w:b/>
          <w:lang w:eastAsia="ru-RU"/>
        </w:rPr>
        <w:t>Райымжан Д.</w:t>
      </w:r>
      <w:r w:rsidRPr="0023548B">
        <w:rPr>
          <w:rFonts w:ascii="Times New Roman" w:hAnsi="Times New Roman" w:cs="Times New Roman"/>
          <w:b/>
        </w:rPr>
        <w:t>, 2018</w:t>
      </w:r>
      <w:r w:rsidRPr="0023548B">
        <w:rPr>
          <w:rFonts w:ascii="Times New Roman" w:hAnsi="Times New Roman" w:cs="Times New Roman"/>
        </w:rPr>
        <w:t xml:space="preserve"> (науч. рук. Садуакасова М.Б.)</w:t>
      </w:r>
    </w:p>
  </w:footnote>
  <w:footnote w:id="63">
    <w:p w:rsidR="0003002F" w:rsidRPr="0023548B" w:rsidRDefault="0003002F" w:rsidP="0003002F">
      <w:pPr>
        <w:spacing w:after="0" w:line="240" w:lineRule="auto"/>
        <w:jc w:val="both"/>
        <w:rPr>
          <w:rFonts w:ascii="Times New Roman" w:hAnsi="Times New Roman" w:cs="Times New Roman"/>
          <w:b/>
          <w:sz w:val="20"/>
          <w:szCs w:val="20"/>
        </w:rPr>
      </w:pPr>
      <w:r w:rsidRPr="0023548B">
        <w:rPr>
          <w:rStyle w:val="a8"/>
          <w:rFonts w:ascii="Times New Roman" w:hAnsi="Times New Roman" w:cs="Times New Roman"/>
          <w:b/>
          <w:sz w:val="20"/>
          <w:szCs w:val="20"/>
        </w:rPr>
        <w:sym w:font="Symbol" w:char="F0D3"/>
      </w:r>
      <w:r w:rsidRPr="0023548B">
        <w:rPr>
          <w:rFonts w:ascii="Times New Roman" w:hAnsi="Times New Roman" w:cs="Times New Roman"/>
          <w:b/>
          <w:sz w:val="20"/>
          <w:szCs w:val="20"/>
        </w:rPr>
        <w:t xml:space="preserve"> </w:t>
      </w:r>
      <w:r w:rsidRPr="0003002F">
        <w:rPr>
          <w:rFonts w:ascii="Times New Roman" w:hAnsi="Times New Roman" w:cs="Times New Roman"/>
          <w:b/>
          <w:sz w:val="20"/>
          <w:szCs w:val="20"/>
        </w:rPr>
        <w:t>Рассказова А.П.</w:t>
      </w:r>
      <w:r w:rsidRPr="0023548B">
        <w:rPr>
          <w:rFonts w:ascii="Times New Roman" w:hAnsi="Times New Roman" w:cs="Times New Roman"/>
          <w:b/>
          <w:sz w:val="20"/>
          <w:szCs w:val="20"/>
        </w:rPr>
        <w:t>, 2018</w:t>
      </w:r>
      <w:r w:rsidRPr="0023548B">
        <w:rPr>
          <w:rFonts w:ascii="Times New Roman" w:hAnsi="Times New Roman" w:cs="Times New Roman"/>
          <w:sz w:val="20"/>
          <w:szCs w:val="20"/>
        </w:rPr>
        <w:t xml:space="preserve"> (науч. рук. </w:t>
      </w:r>
      <w:r w:rsidRPr="0003002F">
        <w:rPr>
          <w:rFonts w:ascii="Times New Roman" w:hAnsi="Times New Roman" w:cs="Times New Roman"/>
          <w:sz w:val="20"/>
          <w:szCs w:val="20"/>
        </w:rPr>
        <w:t>Рогожкина Р. Г.</w:t>
      </w:r>
      <w:r w:rsidRPr="0023548B">
        <w:rPr>
          <w:rFonts w:ascii="Times New Roman" w:hAnsi="Times New Roman" w:cs="Times New Roman"/>
          <w:sz w:val="20"/>
          <w:szCs w:val="20"/>
        </w:rPr>
        <w:t>)</w:t>
      </w:r>
    </w:p>
    <w:p w:rsidR="0003002F" w:rsidRPr="0023548B" w:rsidRDefault="0003002F" w:rsidP="0003002F">
      <w:pPr>
        <w:tabs>
          <w:tab w:val="left" w:pos="567"/>
        </w:tabs>
        <w:spacing w:after="0" w:line="240" w:lineRule="auto"/>
        <w:jc w:val="both"/>
        <w:rPr>
          <w:rFonts w:ascii="Times New Roman" w:hAnsi="Times New Roman" w:cs="Times New Roman"/>
          <w:sz w:val="20"/>
          <w:szCs w:val="20"/>
        </w:rPr>
      </w:pPr>
    </w:p>
  </w:footnote>
  <w:footnote w:id="64">
    <w:p w:rsidR="000C2D8B" w:rsidRPr="0023548B" w:rsidRDefault="000C2D8B" w:rsidP="0023548B">
      <w:pPr>
        <w:spacing w:after="0" w:line="240" w:lineRule="auto"/>
        <w:jc w:val="both"/>
        <w:rPr>
          <w:rFonts w:ascii="Times New Roman" w:hAnsi="Times New Roman" w:cs="Times New Roman"/>
          <w:b/>
          <w:sz w:val="20"/>
          <w:szCs w:val="20"/>
        </w:rPr>
      </w:pPr>
      <w:r w:rsidRPr="0023548B">
        <w:rPr>
          <w:rStyle w:val="a8"/>
          <w:rFonts w:ascii="Times New Roman" w:hAnsi="Times New Roman" w:cs="Times New Roman"/>
          <w:b/>
          <w:sz w:val="20"/>
          <w:szCs w:val="20"/>
        </w:rPr>
        <w:sym w:font="Symbol" w:char="F0D3"/>
      </w:r>
      <w:r w:rsidRPr="0023548B">
        <w:rPr>
          <w:rFonts w:ascii="Times New Roman" w:hAnsi="Times New Roman" w:cs="Times New Roman"/>
          <w:b/>
          <w:sz w:val="20"/>
          <w:szCs w:val="20"/>
        </w:rPr>
        <w:t xml:space="preserve"> Рахимова А.Р., 2018</w:t>
      </w:r>
      <w:r w:rsidRPr="0023548B">
        <w:rPr>
          <w:rFonts w:ascii="Times New Roman" w:hAnsi="Times New Roman" w:cs="Times New Roman"/>
          <w:sz w:val="20"/>
          <w:szCs w:val="20"/>
        </w:rPr>
        <w:t xml:space="preserve"> (науч. рук. Поялкова Л.Р.)</w:t>
      </w:r>
    </w:p>
    <w:p w:rsidR="000C2D8B" w:rsidRPr="0023548B" w:rsidRDefault="000C2D8B" w:rsidP="0023548B">
      <w:pPr>
        <w:tabs>
          <w:tab w:val="left" w:pos="567"/>
        </w:tabs>
        <w:spacing w:after="0" w:line="240" w:lineRule="auto"/>
        <w:jc w:val="both"/>
        <w:rPr>
          <w:rFonts w:ascii="Times New Roman" w:hAnsi="Times New Roman" w:cs="Times New Roman"/>
          <w:sz w:val="20"/>
          <w:szCs w:val="20"/>
        </w:rPr>
      </w:pPr>
    </w:p>
  </w:footnote>
  <w:footnote w:id="65">
    <w:p w:rsidR="000C2D8B" w:rsidRPr="0023548B" w:rsidRDefault="000C2D8B" w:rsidP="0023548B">
      <w:pPr>
        <w:pStyle w:val="a6"/>
        <w:jc w:val="both"/>
        <w:rPr>
          <w:rFonts w:ascii="Times New Roman" w:hAnsi="Times New Roman" w:cs="Times New Roman"/>
        </w:rPr>
      </w:pPr>
      <w:r w:rsidRPr="0023548B">
        <w:rPr>
          <w:rStyle w:val="a8"/>
          <w:rFonts w:ascii="Times New Roman" w:hAnsi="Times New Roman" w:cs="Times New Roman"/>
        </w:rPr>
        <w:t>©</w:t>
      </w:r>
      <w:r w:rsidR="0003002F">
        <w:rPr>
          <w:rFonts w:ascii="Times New Roman" w:hAnsi="Times New Roman" w:cs="Times New Roman"/>
        </w:rPr>
        <w:t xml:space="preserve"> </w:t>
      </w:r>
      <w:r w:rsidRPr="0023548B">
        <w:rPr>
          <w:rFonts w:ascii="Times New Roman" w:eastAsia="Times New Roman" w:hAnsi="Times New Roman" w:cs="Times New Roman"/>
          <w:b/>
          <w:lang w:eastAsia="ru-RU"/>
        </w:rPr>
        <w:t>Сабанцева А.А.</w:t>
      </w:r>
      <w:r w:rsidRPr="0023548B">
        <w:rPr>
          <w:rFonts w:ascii="Times New Roman" w:hAnsi="Times New Roman" w:cs="Times New Roman"/>
          <w:b/>
        </w:rPr>
        <w:t>, 2018</w:t>
      </w:r>
      <w:r w:rsidRPr="0023548B">
        <w:rPr>
          <w:rFonts w:ascii="Times New Roman" w:hAnsi="Times New Roman" w:cs="Times New Roman"/>
        </w:rPr>
        <w:t xml:space="preserve"> (науч. рук. Аракелян Л.К.)</w:t>
      </w:r>
    </w:p>
  </w:footnote>
  <w:footnote w:id="66">
    <w:p w:rsidR="000C2D8B" w:rsidRPr="0023548B" w:rsidRDefault="000C2D8B" w:rsidP="0023548B">
      <w:pPr>
        <w:tabs>
          <w:tab w:val="left" w:pos="567"/>
        </w:tabs>
        <w:spacing w:after="0" w:line="240" w:lineRule="auto"/>
        <w:jc w:val="both"/>
        <w:rPr>
          <w:rFonts w:ascii="Times New Roman" w:hAnsi="Times New Roman" w:cs="Times New Roman"/>
          <w:sz w:val="20"/>
          <w:szCs w:val="20"/>
        </w:rPr>
      </w:pPr>
      <w:r w:rsidRPr="0023548B">
        <w:rPr>
          <w:rStyle w:val="a8"/>
          <w:rFonts w:ascii="Times New Roman" w:hAnsi="Times New Roman" w:cs="Times New Roman"/>
          <w:sz w:val="20"/>
          <w:szCs w:val="20"/>
        </w:rPr>
        <w:sym w:font="Symbol" w:char="F0D3"/>
      </w:r>
      <w:r w:rsidRPr="0023548B">
        <w:rPr>
          <w:rFonts w:ascii="Times New Roman" w:hAnsi="Times New Roman" w:cs="Times New Roman"/>
          <w:b/>
          <w:sz w:val="20"/>
          <w:szCs w:val="20"/>
        </w:rPr>
        <w:t xml:space="preserve">Сайниева Д.В., 2018 </w:t>
      </w:r>
      <w:r w:rsidRPr="0023548B">
        <w:rPr>
          <w:rFonts w:ascii="Times New Roman" w:hAnsi="Times New Roman" w:cs="Times New Roman"/>
          <w:sz w:val="20"/>
          <w:szCs w:val="20"/>
        </w:rPr>
        <w:t>(науч. рук. Морус Г.Г.)</w:t>
      </w:r>
    </w:p>
  </w:footnote>
  <w:footnote w:id="67">
    <w:p w:rsidR="000C2D8B" w:rsidRPr="0023548B" w:rsidRDefault="000C2D8B" w:rsidP="0023548B">
      <w:pPr>
        <w:tabs>
          <w:tab w:val="left" w:pos="567"/>
        </w:tabs>
        <w:spacing w:after="0" w:line="240" w:lineRule="auto"/>
        <w:jc w:val="both"/>
        <w:rPr>
          <w:rFonts w:ascii="Times New Roman" w:hAnsi="Times New Roman" w:cs="Times New Roman"/>
          <w:sz w:val="20"/>
          <w:szCs w:val="20"/>
        </w:rPr>
      </w:pPr>
      <w:r w:rsidRPr="0023548B">
        <w:rPr>
          <w:rStyle w:val="a8"/>
          <w:rFonts w:ascii="Times New Roman" w:hAnsi="Times New Roman" w:cs="Times New Roman"/>
          <w:sz w:val="20"/>
          <w:szCs w:val="20"/>
        </w:rPr>
        <w:sym w:font="Symbol" w:char="F0D3"/>
      </w:r>
      <w:r w:rsidRPr="0023548B">
        <w:rPr>
          <w:rFonts w:ascii="Times New Roman" w:hAnsi="Times New Roman" w:cs="Times New Roman"/>
          <w:b/>
          <w:sz w:val="20"/>
          <w:szCs w:val="20"/>
        </w:rPr>
        <w:t xml:space="preserve">Саметова А.Г., 2018 </w:t>
      </w:r>
      <w:r w:rsidRPr="0023548B">
        <w:rPr>
          <w:rFonts w:ascii="Times New Roman" w:hAnsi="Times New Roman" w:cs="Times New Roman"/>
          <w:sz w:val="20"/>
          <w:szCs w:val="20"/>
        </w:rPr>
        <w:t>(науч. рук. Морус Г.Г.)</w:t>
      </w:r>
    </w:p>
  </w:footnote>
  <w:footnote w:id="68">
    <w:p w:rsidR="000C2D8B" w:rsidRPr="0023548B" w:rsidRDefault="000C2D8B" w:rsidP="0023548B">
      <w:pPr>
        <w:tabs>
          <w:tab w:val="left" w:pos="567"/>
        </w:tabs>
        <w:spacing w:after="0" w:line="240" w:lineRule="auto"/>
        <w:jc w:val="both"/>
        <w:rPr>
          <w:rFonts w:ascii="Times New Roman" w:hAnsi="Times New Roman" w:cs="Times New Roman"/>
          <w:sz w:val="20"/>
          <w:szCs w:val="20"/>
        </w:rPr>
      </w:pPr>
      <w:r w:rsidRPr="0023548B">
        <w:rPr>
          <w:rStyle w:val="a8"/>
          <w:rFonts w:ascii="Times New Roman" w:hAnsi="Times New Roman" w:cs="Times New Roman"/>
          <w:sz w:val="20"/>
          <w:szCs w:val="20"/>
        </w:rPr>
        <w:sym w:font="Symbol" w:char="F0D3"/>
      </w:r>
      <w:r w:rsidRPr="0023548B">
        <w:rPr>
          <w:rFonts w:ascii="Times New Roman" w:hAnsi="Times New Roman" w:cs="Times New Roman"/>
          <w:b/>
          <w:sz w:val="20"/>
          <w:szCs w:val="20"/>
        </w:rPr>
        <w:t xml:space="preserve">Саметова А.Г., 2018 </w:t>
      </w:r>
      <w:r w:rsidRPr="0023548B">
        <w:rPr>
          <w:rFonts w:ascii="Times New Roman" w:hAnsi="Times New Roman" w:cs="Times New Roman"/>
          <w:sz w:val="20"/>
          <w:szCs w:val="20"/>
        </w:rPr>
        <w:t>(науч. рук. Морус Г.Г.)</w:t>
      </w:r>
    </w:p>
  </w:footnote>
  <w:footnote w:id="69">
    <w:p w:rsidR="000C2D8B" w:rsidRPr="0023548B" w:rsidRDefault="000C2D8B" w:rsidP="0023548B">
      <w:pPr>
        <w:tabs>
          <w:tab w:val="left" w:pos="567"/>
        </w:tabs>
        <w:spacing w:after="0" w:line="240" w:lineRule="auto"/>
        <w:jc w:val="both"/>
        <w:rPr>
          <w:rFonts w:ascii="Times New Roman" w:hAnsi="Times New Roman" w:cs="Times New Roman"/>
          <w:sz w:val="20"/>
          <w:szCs w:val="20"/>
        </w:rPr>
      </w:pPr>
      <w:r w:rsidRPr="0023548B">
        <w:rPr>
          <w:rStyle w:val="a8"/>
          <w:rFonts w:ascii="Times New Roman" w:hAnsi="Times New Roman" w:cs="Times New Roman"/>
          <w:b/>
          <w:sz w:val="20"/>
          <w:szCs w:val="20"/>
        </w:rPr>
        <w:sym w:font="Symbol" w:char="F0D3"/>
      </w:r>
      <w:r w:rsidRPr="0023548B">
        <w:rPr>
          <w:rFonts w:ascii="Times New Roman" w:hAnsi="Times New Roman" w:cs="Times New Roman"/>
          <w:b/>
          <w:sz w:val="20"/>
          <w:szCs w:val="20"/>
        </w:rPr>
        <w:t xml:space="preserve"> Серебрякова М.В., 2018 </w:t>
      </w:r>
      <w:r w:rsidRPr="0023548B">
        <w:rPr>
          <w:rFonts w:ascii="Times New Roman" w:hAnsi="Times New Roman" w:cs="Times New Roman"/>
          <w:sz w:val="20"/>
          <w:szCs w:val="20"/>
        </w:rPr>
        <w:t>(науч. рук. Шалина А.В.)</w:t>
      </w:r>
    </w:p>
  </w:footnote>
  <w:footnote w:id="70">
    <w:p w:rsidR="000C2D8B" w:rsidRPr="0023548B" w:rsidRDefault="000C2D8B" w:rsidP="0023548B">
      <w:pPr>
        <w:pStyle w:val="a6"/>
        <w:jc w:val="both"/>
        <w:rPr>
          <w:rFonts w:ascii="Times New Roman" w:hAnsi="Times New Roman" w:cs="Times New Roman"/>
        </w:rPr>
      </w:pPr>
      <w:r w:rsidRPr="0023548B">
        <w:rPr>
          <w:rStyle w:val="afe"/>
          <w:rFonts w:ascii="Times New Roman" w:hAnsi="Times New Roman" w:cs="Times New Roman"/>
        </w:rPr>
        <w:t xml:space="preserve">© </w:t>
      </w:r>
      <w:r w:rsidRPr="0023548B">
        <w:rPr>
          <w:rFonts w:ascii="Times New Roman" w:hAnsi="Times New Roman" w:cs="Times New Roman"/>
          <w:b/>
        </w:rPr>
        <w:t>Серегина Ю.А., 2018</w:t>
      </w:r>
      <w:r w:rsidRPr="0023548B">
        <w:rPr>
          <w:rFonts w:ascii="Times New Roman" w:hAnsi="Times New Roman" w:cs="Times New Roman"/>
        </w:rPr>
        <w:t xml:space="preserve"> (науч. рук. Борисова Л.Н)</w:t>
      </w:r>
    </w:p>
  </w:footnote>
  <w:footnote w:id="71">
    <w:p w:rsidR="000C2D8B" w:rsidRPr="0023548B" w:rsidRDefault="000C2D8B" w:rsidP="0023548B">
      <w:pPr>
        <w:pStyle w:val="a6"/>
        <w:jc w:val="both"/>
        <w:rPr>
          <w:rFonts w:ascii="Times New Roman" w:hAnsi="Times New Roman" w:cs="Times New Roman"/>
        </w:rPr>
      </w:pPr>
      <w:r w:rsidRPr="0023548B">
        <w:rPr>
          <w:rStyle w:val="a8"/>
          <w:rFonts w:ascii="Times New Roman" w:hAnsi="Times New Roman" w:cs="Times New Roman"/>
        </w:rPr>
        <w:t>©</w:t>
      </w:r>
      <w:r w:rsidRPr="0023548B">
        <w:rPr>
          <w:rFonts w:ascii="Times New Roman" w:eastAsia="Times New Roman" w:hAnsi="Times New Roman" w:cs="Times New Roman"/>
          <w:b/>
          <w:lang w:eastAsia="ru-RU"/>
        </w:rPr>
        <w:t>Сесоров С.В.</w:t>
      </w:r>
      <w:r w:rsidRPr="00517C32">
        <w:rPr>
          <w:rFonts w:ascii="Times New Roman" w:hAnsi="Times New Roman" w:cs="Times New Roman"/>
          <w:b/>
        </w:rPr>
        <w:t xml:space="preserve">, 2018 </w:t>
      </w:r>
      <w:r w:rsidRPr="0023548B">
        <w:rPr>
          <w:rFonts w:ascii="Times New Roman" w:hAnsi="Times New Roman" w:cs="Times New Roman"/>
        </w:rPr>
        <w:t>(науч. рук. Трошков Н.А.)</w:t>
      </w:r>
    </w:p>
  </w:footnote>
  <w:footnote w:id="72">
    <w:p w:rsidR="000C2D8B" w:rsidRPr="0023548B" w:rsidRDefault="000C2D8B" w:rsidP="0023548B">
      <w:pPr>
        <w:tabs>
          <w:tab w:val="left" w:pos="567"/>
        </w:tabs>
        <w:spacing w:after="0" w:line="240" w:lineRule="auto"/>
        <w:jc w:val="both"/>
        <w:rPr>
          <w:rFonts w:ascii="Times New Roman" w:hAnsi="Times New Roman" w:cs="Times New Roman"/>
          <w:sz w:val="20"/>
          <w:szCs w:val="20"/>
        </w:rPr>
      </w:pPr>
      <w:r w:rsidRPr="0023548B">
        <w:rPr>
          <w:rStyle w:val="a8"/>
          <w:rFonts w:ascii="Times New Roman" w:hAnsi="Times New Roman" w:cs="Times New Roman"/>
          <w:b/>
          <w:sz w:val="20"/>
          <w:szCs w:val="20"/>
        </w:rPr>
        <w:sym w:font="Symbol" w:char="F0D3"/>
      </w:r>
      <w:r w:rsidRPr="0023548B">
        <w:rPr>
          <w:rFonts w:ascii="Times New Roman" w:hAnsi="Times New Roman" w:cs="Times New Roman"/>
          <w:b/>
          <w:sz w:val="20"/>
          <w:szCs w:val="20"/>
        </w:rPr>
        <w:t xml:space="preserve"> Семочкина А.П., 2018 </w:t>
      </w:r>
      <w:r w:rsidRPr="0023548B">
        <w:rPr>
          <w:rFonts w:ascii="Times New Roman" w:hAnsi="Times New Roman" w:cs="Times New Roman"/>
          <w:sz w:val="20"/>
          <w:szCs w:val="20"/>
        </w:rPr>
        <w:t>(науч. рук. Ярош Л.А.)</w:t>
      </w:r>
    </w:p>
  </w:footnote>
  <w:footnote w:id="73">
    <w:p w:rsidR="000C2D8B" w:rsidRPr="0023548B" w:rsidRDefault="000C2D8B" w:rsidP="0023548B">
      <w:pPr>
        <w:pStyle w:val="a6"/>
        <w:jc w:val="both"/>
        <w:rPr>
          <w:rFonts w:ascii="Times New Roman" w:hAnsi="Times New Roman" w:cs="Times New Roman"/>
        </w:rPr>
      </w:pPr>
      <w:r w:rsidRPr="0023548B">
        <w:rPr>
          <w:rStyle w:val="a8"/>
          <w:rFonts w:ascii="Times New Roman" w:hAnsi="Times New Roman" w:cs="Times New Roman"/>
        </w:rPr>
        <w:t>©</w:t>
      </w:r>
      <w:r w:rsidRPr="0023548B">
        <w:rPr>
          <w:rFonts w:ascii="Times New Roman" w:eastAsia="Times New Roman" w:hAnsi="Times New Roman" w:cs="Times New Roman"/>
          <w:b/>
          <w:lang w:eastAsia="ru-RU"/>
        </w:rPr>
        <w:t>Синякова Л.И.</w:t>
      </w:r>
      <w:r w:rsidRPr="0023548B">
        <w:rPr>
          <w:rFonts w:ascii="Times New Roman" w:hAnsi="Times New Roman" w:cs="Times New Roman"/>
          <w:b/>
        </w:rPr>
        <w:t>, 2018</w:t>
      </w:r>
      <w:r w:rsidRPr="0023548B">
        <w:rPr>
          <w:rFonts w:ascii="Times New Roman" w:hAnsi="Times New Roman" w:cs="Times New Roman"/>
        </w:rPr>
        <w:t xml:space="preserve"> (науч. рук. Стальникова М.И.)</w:t>
      </w:r>
    </w:p>
  </w:footnote>
  <w:footnote w:id="74">
    <w:p w:rsidR="000C2D8B" w:rsidRPr="0023548B" w:rsidRDefault="000C2D8B" w:rsidP="0023548B">
      <w:pPr>
        <w:pStyle w:val="a6"/>
        <w:jc w:val="both"/>
        <w:rPr>
          <w:rFonts w:ascii="Times New Roman" w:hAnsi="Times New Roman" w:cs="Times New Roman"/>
        </w:rPr>
      </w:pPr>
      <w:r w:rsidRPr="0023548B">
        <w:rPr>
          <w:rStyle w:val="a8"/>
          <w:rFonts w:ascii="Times New Roman" w:hAnsi="Times New Roman" w:cs="Times New Roman"/>
        </w:rPr>
        <w:t>©</w:t>
      </w:r>
      <w:r w:rsidRPr="0023548B">
        <w:rPr>
          <w:rFonts w:ascii="Times New Roman" w:eastAsia="Times New Roman" w:hAnsi="Times New Roman" w:cs="Times New Roman"/>
          <w:b/>
          <w:lang w:eastAsia="ru-RU"/>
        </w:rPr>
        <w:t>Ситдикова Л.И.</w:t>
      </w:r>
      <w:r w:rsidRPr="0023548B">
        <w:rPr>
          <w:rFonts w:ascii="Times New Roman" w:hAnsi="Times New Roman" w:cs="Times New Roman"/>
          <w:b/>
        </w:rPr>
        <w:t>, 2018</w:t>
      </w:r>
      <w:r w:rsidRPr="0023548B">
        <w:rPr>
          <w:rFonts w:ascii="Times New Roman" w:hAnsi="Times New Roman" w:cs="Times New Roman"/>
        </w:rPr>
        <w:t xml:space="preserve"> (науч. рук. Аракелян Л.К.)</w:t>
      </w:r>
    </w:p>
  </w:footnote>
  <w:footnote w:id="75">
    <w:p w:rsidR="000C2D8B" w:rsidRPr="0023548B" w:rsidRDefault="000C2D8B" w:rsidP="0023548B">
      <w:pPr>
        <w:tabs>
          <w:tab w:val="left" w:pos="567"/>
        </w:tabs>
        <w:spacing w:after="0" w:line="240" w:lineRule="auto"/>
        <w:jc w:val="both"/>
        <w:rPr>
          <w:rFonts w:ascii="Times New Roman" w:hAnsi="Times New Roman" w:cs="Times New Roman"/>
          <w:sz w:val="20"/>
          <w:szCs w:val="20"/>
        </w:rPr>
      </w:pPr>
      <w:r w:rsidRPr="0023548B">
        <w:rPr>
          <w:rStyle w:val="a8"/>
          <w:rFonts w:ascii="Times New Roman" w:hAnsi="Times New Roman" w:cs="Times New Roman"/>
          <w:sz w:val="20"/>
          <w:szCs w:val="20"/>
        </w:rPr>
        <w:sym w:font="Symbol" w:char="F0D3"/>
      </w:r>
      <w:r w:rsidRPr="0023548B">
        <w:rPr>
          <w:rFonts w:ascii="Times New Roman" w:hAnsi="Times New Roman" w:cs="Times New Roman"/>
          <w:b/>
          <w:sz w:val="20"/>
          <w:szCs w:val="20"/>
        </w:rPr>
        <w:t xml:space="preserve">Степанова К.В., 2018 </w:t>
      </w:r>
      <w:r w:rsidRPr="0023548B">
        <w:rPr>
          <w:rFonts w:ascii="Times New Roman" w:hAnsi="Times New Roman" w:cs="Times New Roman"/>
          <w:sz w:val="20"/>
          <w:szCs w:val="20"/>
        </w:rPr>
        <w:t>(науч. рук. Латыпова Д.В.)</w:t>
      </w:r>
    </w:p>
  </w:footnote>
  <w:footnote w:id="76">
    <w:p w:rsidR="000C2D8B" w:rsidRPr="0023548B" w:rsidRDefault="000C2D8B" w:rsidP="0023548B">
      <w:pPr>
        <w:pStyle w:val="a6"/>
        <w:jc w:val="both"/>
        <w:rPr>
          <w:rFonts w:ascii="Times New Roman" w:hAnsi="Times New Roman" w:cs="Times New Roman"/>
        </w:rPr>
      </w:pPr>
      <w:r w:rsidRPr="0023548B">
        <w:rPr>
          <w:rStyle w:val="a8"/>
          <w:rFonts w:ascii="Times New Roman" w:hAnsi="Times New Roman" w:cs="Times New Roman"/>
        </w:rPr>
        <w:t>©</w:t>
      </w:r>
      <w:r w:rsidRPr="0023548B">
        <w:rPr>
          <w:rFonts w:ascii="Times New Roman" w:eastAsia="Times New Roman" w:hAnsi="Times New Roman" w:cs="Times New Roman"/>
          <w:b/>
          <w:lang w:eastAsia="ru-RU"/>
        </w:rPr>
        <w:t>Ситникова Е.А.</w:t>
      </w:r>
      <w:r w:rsidRPr="0023548B">
        <w:rPr>
          <w:rFonts w:ascii="Times New Roman" w:hAnsi="Times New Roman" w:cs="Times New Roman"/>
          <w:b/>
        </w:rPr>
        <w:t>, 2018</w:t>
      </w:r>
      <w:r w:rsidRPr="0023548B">
        <w:rPr>
          <w:rFonts w:ascii="Times New Roman" w:hAnsi="Times New Roman" w:cs="Times New Roman"/>
        </w:rPr>
        <w:t xml:space="preserve"> (науч. рук. Самойлова Т.Н.)</w:t>
      </w:r>
    </w:p>
  </w:footnote>
  <w:footnote w:id="77">
    <w:p w:rsidR="000C2D8B" w:rsidRPr="0023548B" w:rsidRDefault="000C2D8B" w:rsidP="0023548B">
      <w:pPr>
        <w:pStyle w:val="a6"/>
        <w:jc w:val="both"/>
        <w:rPr>
          <w:rFonts w:ascii="Times New Roman" w:hAnsi="Times New Roman" w:cs="Times New Roman"/>
        </w:rPr>
      </w:pPr>
      <w:r w:rsidRPr="0023548B">
        <w:rPr>
          <w:rStyle w:val="a8"/>
          <w:rFonts w:ascii="Times New Roman" w:hAnsi="Times New Roman" w:cs="Times New Roman"/>
        </w:rPr>
        <w:t>©</w:t>
      </w:r>
      <w:r w:rsidRPr="0023548B">
        <w:rPr>
          <w:rFonts w:ascii="Times New Roman" w:eastAsia="Times New Roman" w:hAnsi="Times New Roman" w:cs="Times New Roman"/>
          <w:b/>
          <w:lang w:eastAsia="ru-RU"/>
        </w:rPr>
        <w:t>Смирнова А.В.</w:t>
      </w:r>
      <w:r w:rsidRPr="0023548B">
        <w:rPr>
          <w:rFonts w:ascii="Times New Roman" w:hAnsi="Times New Roman" w:cs="Times New Roman"/>
          <w:b/>
        </w:rPr>
        <w:t>, 2018</w:t>
      </w:r>
      <w:r w:rsidRPr="0023548B">
        <w:rPr>
          <w:rFonts w:ascii="Times New Roman" w:hAnsi="Times New Roman" w:cs="Times New Roman"/>
        </w:rPr>
        <w:t xml:space="preserve"> (науч. рук. Самойлова Т.Н.)</w:t>
      </w:r>
    </w:p>
  </w:footnote>
  <w:footnote w:id="78">
    <w:p w:rsidR="000C2D8B" w:rsidRPr="0023548B" w:rsidRDefault="000C2D8B" w:rsidP="0023548B">
      <w:pPr>
        <w:tabs>
          <w:tab w:val="left" w:pos="567"/>
        </w:tabs>
        <w:spacing w:after="0" w:line="240" w:lineRule="auto"/>
        <w:jc w:val="both"/>
        <w:rPr>
          <w:rFonts w:ascii="Times New Roman" w:hAnsi="Times New Roman" w:cs="Times New Roman"/>
          <w:sz w:val="20"/>
          <w:szCs w:val="20"/>
        </w:rPr>
      </w:pPr>
      <w:r w:rsidRPr="0023548B">
        <w:rPr>
          <w:rStyle w:val="a8"/>
          <w:rFonts w:ascii="Times New Roman" w:hAnsi="Times New Roman" w:cs="Times New Roman"/>
          <w:sz w:val="20"/>
          <w:szCs w:val="20"/>
        </w:rPr>
        <w:sym w:font="Symbol" w:char="F0D3"/>
      </w:r>
      <w:r w:rsidRPr="0023548B">
        <w:rPr>
          <w:rFonts w:ascii="Times New Roman" w:hAnsi="Times New Roman" w:cs="Times New Roman"/>
          <w:b/>
          <w:sz w:val="20"/>
          <w:szCs w:val="20"/>
        </w:rPr>
        <w:t>Субботина Е В., 2018</w:t>
      </w:r>
    </w:p>
  </w:footnote>
  <w:footnote w:id="79">
    <w:p w:rsidR="000C2D8B" w:rsidRPr="0023548B" w:rsidRDefault="000C2D8B" w:rsidP="0023548B">
      <w:pPr>
        <w:pStyle w:val="a6"/>
        <w:jc w:val="both"/>
        <w:rPr>
          <w:rFonts w:ascii="Times New Roman" w:hAnsi="Times New Roman" w:cs="Times New Roman"/>
        </w:rPr>
      </w:pPr>
      <w:r w:rsidRPr="0023548B">
        <w:rPr>
          <w:rStyle w:val="a8"/>
          <w:rFonts w:ascii="Times New Roman" w:hAnsi="Times New Roman" w:cs="Times New Roman"/>
        </w:rPr>
        <w:t>©</w:t>
      </w:r>
      <w:r w:rsidRPr="0023548B">
        <w:rPr>
          <w:rFonts w:ascii="Times New Roman" w:eastAsia="Times New Roman" w:hAnsi="Times New Roman" w:cs="Times New Roman"/>
          <w:b/>
          <w:lang w:eastAsia="ru-RU"/>
        </w:rPr>
        <w:t>Сулейманова Д.Х.</w:t>
      </w:r>
      <w:r w:rsidRPr="000F12A6">
        <w:rPr>
          <w:rFonts w:ascii="Times New Roman" w:hAnsi="Times New Roman" w:cs="Times New Roman"/>
          <w:b/>
        </w:rPr>
        <w:t>, 2018</w:t>
      </w:r>
      <w:r w:rsidRPr="0023548B">
        <w:rPr>
          <w:rFonts w:ascii="Times New Roman" w:hAnsi="Times New Roman" w:cs="Times New Roman"/>
        </w:rPr>
        <w:t xml:space="preserve"> (науч. рук. Аракелян Л.К.)</w:t>
      </w:r>
    </w:p>
  </w:footnote>
  <w:footnote w:id="80">
    <w:p w:rsidR="000C2D8B" w:rsidRPr="0023548B" w:rsidRDefault="000C2D8B" w:rsidP="0023548B">
      <w:pPr>
        <w:tabs>
          <w:tab w:val="left" w:pos="567"/>
        </w:tabs>
        <w:spacing w:after="0" w:line="240" w:lineRule="auto"/>
        <w:jc w:val="both"/>
        <w:rPr>
          <w:rFonts w:ascii="Times New Roman" w:hAnsi="Times New Roman" w:cs="Times New Roman"/>
          <w:sz w:val="20"/>
          <w:szCs w:val="20"/>
        </w:rPr>
      </w:pPr>
      <w:r w:rsidRPr="0023548B">
        <w:rPr>
          <w:rStyle w:val="a8"/>
          <w:rFonts w:ascii="Times New Roman" w:hAnsi="Times New Roman" w:cs="Times New Roman"/>
          <w:sz w:val="20"/>
          <w:szCs w:val="20"/>
        </w:rPr>
        <w:sym w:font="Symbol" w:char="F0D3"/>
      </w:r>
      <w:r w:rsidRPr="0023548B">
        <w:rPr>
          <w:rFonts w:ascii="Times New Roman" w:hAnsi="Times New Roman" w:cs="Times New Roman"/>
          <w:b/>
          <w:sz w:val="20"/>
          <w:szCs w:val="20"/>
        </w:rPr>
        <w:t xml:space="preserve">Тагирова Г.А., 2018 </w:t>
      </w:r>
      <w:r w:rsidRPr="0023548B">
        <w:rPr>
          <w:rFonts w:ascii="Times New Roman" w:hAnsi="Times New Roman" w:cs="Times New Roman"/>
          <w:sz w:val="20"/>
          <w:szCs w:val="20"/>
        </w:rPr>
        <w:t>(науч. рук. Морус Г.Г.)</w:t>
      </w:r>
    </w:p>
  </w:footnote>
  <w:footnote w:id="81">
    <w:p w:rsidR="000C2D8B" w:rsidRPr="0023548B" w:rsidRDefault="000C2D8B" w:rsidP="0023548B">
      <w:pPr>
        <w:pStyle w:val="a6"/>
        <w:jc w:val="both"/>
        <w:rPr>
          <w:rFonts w:ascii="Times New Roman" w:hAnsi="Times New Roman" w:cs="Times New Roman"/>
        </w:rPr>
      </w:pPr>
      <w:r w:rsidRPr="0023548B">
        <w:rPr>
          <w:rStyle w:val="afe"/>
          <w:rFonts w:ascii="Times New Roman" w:hAnsi="Times New Roman" w:cs="Times New Roman"/>
        </w:rPr>
        <w:t xml:space="preserve">© </w:t>
      </w:r>
      <w:r w:rsidRPr="0023548B">
        <w:rPr>
          <w:rFonts w:ascii="Times New Roman" w:hAnsi="Times New Roman" w:cs="Times New Roman"/>
          <w:b/>
        </w:rPr>
        <w:t>Телепаева А.В., 2018</w:t>
      </w:r>
      <w:r w:rsidRPr="0023548B">
        <w:rPr>
          <w:rFonts w:ascii="Times New Roman" w:hAnsi="Times New Roman" w:cs="Times New Roman"/>
        </w:rPr>
        <w:t xml:space="preserve"> (науч. Рук. Борисова Л.Н)</w:t>
      </w:r>
    </w:p>
  </w:footnote>
  <w:footnote w:id="82">
    <w:p w:rsidR="000C2D8B" w:rsidRPr="0023548B" w:rsidRDefault="000C2D8B" w:rsidP="0023548B">
      <w:pPr>
        <w:spacing w:after="0" w:line="240" w:lineRule="auto"/>
        <w:ind w:firstLine="158"/>
        <w:jc w:val="both"/>
        <w:rPr>
          <w:rFonts w:ascii="Times New Roman" w:hAnsi="Times New Roman" w:cs="Times New Roman"/>
          <w:sz w:val="20"/>
          <w:szCs w:val="20"/>
        </w:rPr>
      </w:pPr>
    </w:p>
  </w:footnote>
  <w:footnote w:id="83">
    <w:p w:rsidR="000C2D8B" w:rsidRPr="0023548B" w:rsidRDefault="000C2D8B" w:rsidP="0023548B">
      <w:pPr>
        <w:pStyle w:val="a6"/>
        <w:jc w:val="both"/>
        <w:rPr>
          <w:rFonts w:ascii="Times New Roman" w:hAnsi="Times New Roman" w:cs="Times New Roman"/>
        </w:rPr>
      </w:pPr>
      <w:r w:rsidRPr="0023548B">
        <w:rPr>
          <w:rStyle w:val="a8"/>
          <w:rFonts w:ascii="Times New Roman" w:hAnsi="Times New Roman" w:cs="Times New Roman"/>
        </w:rPr>
        <w:t>©</w:t>
      </w:r>
      <w:r w:rsidRPr="0023548B">
        <w:rPr>
          <w:rFonts w:ascii="Times New Roman" w:hAnsi="Times New Roman" w:cs="Times New Roman"/>
          <w:b/>
          <w:lang w:eastAsia="ru-RU"/>
        </w:rPr>
        <w:t>Теницкий С.В.</w:t>
      </w:r>
      <w:r w:rsidRPr="0023548B">
        <w:rPr>
          <w:rFonts w:ascii="Times New Roman" w:hAnsi="Times New Roman" w:cs="Times New Roman"/>
          <w:b/>
        </w:rPr>
        <w:t>, 2018</w:t>
      </w:r>
      <w:r w:rsidRPr="0023548B">
        <w:rPr>
          <w:rFonts w:ascii="Times New Roman" w:hAnsi="Times New Roman" w:cs="Times New Roman"/>
        </w:rPr>
        <w:t xml:space="preserve"> (науч. рук. Савченко И.В.)</w:t>
      </w:r>
    </w:p>
  </w:footnote>
  <w:footnote w:id="84">
    <w:p w:rsidR="000C2D8B" w:rsidRPr="0023548B" w:rsidRDefault="000C2D8B" w:rsidP="0023548B">
      <w:pPr>
        <w:pStyle w:val="a6"/>
        <w:jc w:val="both"/>
        <w:rPr>
          <w:rFonts w:ascii="Times New Roman" w:hAnsi="Times New Roman" w:cs="Times New Roman"/>
        </w:rPr>
      </w:pPr>
      <w:r w:rsidRPr="0023548B">
        <w:rPr>
          <w:rStyle w:val="a8"/>
          <w:rFonts w:ascii="Times New Roman" w:hAnsi="Times New Roman" w:cs="Times New Roman"/>
        </w:rPr>
        <w:t>©</w:t>
      </w:r>
      <w:r w:rsidRPr="0023548B">
        <w:rPr>
          <w:rFonts w:ascii="Times New Roman" w:hAnsi="Times New Roman" w:cs="Times New Roman"/>
          <w:b/>
          <w:lang w:eastAsia="ru-RU"/>
        </w:rPr>
        <w:t>Титова Е.А.</w:t>
      </w:r>
      <w:r w:rsidRPr="0023548B">
        <w:rPr>
          <w:rFonts w:ascii="Times New Roman" w:hAnsi="Times New Roman" w:cs="Times New Roman"/>
          <w:b/>
        </w:rPr>
        <w:t>, 2018</w:t>
      </w:r>
      <w:r w:rsidRPr="0023548B">
        <w:rPr>
          <w:rFonts w:ascii="Times New Roman" w:hAnsi="Times New Roman" w:cs="Times New Roman"/>
        </w:rPr>
        <w:t xml:space="preserve"> (науч. рук. Савченко И.В.)</w:t>
      </w:r>
    </w:p>
  </w:footnote>
  <w:footnote w:id="85">
    <w:p w:rsidR="000C2D8B" w:rsidRPr="0023548B" w:rsidRDefault="000C2D8B" w:rsidP="0023548B">
      <w:pPr>
        <w:pStyle w:val="a6"/>
        <w:jc w:val="both"/>
        <w:rPr>
          <w:rFonts w:ascii="Times New Roman" w:hAnsi="Times New Roman" w:cs="Times New Roman"/>
        </w:rPr>
      </w:pPr>
      <w:r w:rsidRPr="0023548B">
        <w:rPr>
          <w:rStyle w:val="afe"/>
          <w:rFonts w:ascii="Times New Roman" w:hAnsi="Times New Roman" w:cs="Times New Roman"/>
        </w:rPr>
        <w:t>©</w:t>
      </w:r>
      <w:r w:rsidRPr="0023548B">
        <w:rPr>
          <w:rFonts w:ascii="Times New Roman" w:hAnsi="Times New Roman" w:cs="Times New Roman"/>
          <w:b/>
        </w:rPr>
        <w:t>Титова К.С., 2018</w:t>
      </w:r>
      <w:r w:rsidRPr="0023548B">
        <w:rPr>
          <w:rFonts w:ascii="Times New Roman" w:hAnsi="Times New Roman" w:cs="Times New Roman"/>
        </w:rPr>
        <w:t xml:space="preserve"> (науч. рук. Борисова Л.Н</w:t>
      </w:r>
      <w:r>
        <w:rPr>
          <w:rFonts w:ascii="Times New Roman" w:hAnsi="Times New Roman" w:cs="Times New Roman"/>
        </w:rPr>
        <w:t>.</w:t>
      </w:r>
      <w:r w:rsidRPr="0023548B">
        <w:rPr>
          <w:rFonts w:ascii="Times New Roman" w:hAnsi="Times New Roman" w:cs="Times New Roman"/>
        </w:rPr>
        <w:t>)</w:t>
      </w:r>
    </w:p>
  </w:footnote>
  <w:footnote w:id="86">
    <w:p w:rsidR="000C2D8B" w:rsidRPr="0023548B" w:rsidRDefault="000C2D8B" w:rsidP="0023548B">
      <w:pPr>
        <w:tabs>
          <w:tab w:val="left" w:pos="567"/>
        </w:tabs>
        <w:spacing w:after="0" w:line="240" w:lineRule="auto"/>
        <w:jc w:val="both"/>
        <w:rPr>
          <w:rFonts w:ascii="Times New Roman" w:hAnsi="Times New Roman" w:cs="Times New Roman"/>
          <w:sz w:val="20"/>
          <w:szCs w:val="20"/>
        </w:rPr>
      </w:pPr>
      <w:r w:rsidRPr="0023548B">
        <w:rPr>
          <w:rStyle w:val="a8"/>
          <w:rFonts w:ascii="Times New Roman" w:hAnsi="Times New Roman" w:cs="Times New Roman"/>
          <w:sz w:val="20"/>
          <w:szCs w:val="20"/>
        </w:rPr>
        <w:sym w:font="Symbol" w:char="F0D3"/>
      </w:r>
      <w:r w:rsidRPr="0023548B">
        <w:rPr>
          <w:rFonts w:ascii="Times New Roman" w:hAnsi="Times New Roman" w:cs="Times New Roman"/>
          <w:b/>
          <w:sz w:val="20"/>
          <w:szCs w:val="20"/>
        </w:rPr>
        <w:t>Тушнова Т.А., 2018</w:t>
      </w:r>
      <w:r w:rsidRPr="0023548B">
        <w:rPr>
          <w:rFonts w:ascii="Times New Roman" w:hAnsi="Times New Roman" w:cs="Times New Roman"/>
          <w:sz w:val="20"/>
          <w:szCs w:val="20"/>
        </w:rPr>
        <w:t xml:space="preserve"> (науч. рук. Соловьёва О.С.)</w:t>
      </w:r>
    </w:p>
  </w:footnote>
  <w:footnote w:id="87">
    <w:p w:rsidR="000C2D8B" w:rsidRPr="0023548B" w:rsidRDefault="000C2D8B" w:rsidP="0023548B">
      <w:pPr>
        <w:tabs>
          <w:tab w:val="left" w:pos="567"/>
        </w:tabs>
        <w:spacing w:after="0" w:line="240" w:lineRule="auto"/>
        <w:jc w:val="both"/>
        <w:rPr>
          <w:rFonts w:ascii="Times New Roman" w:hAnsi="Times New Roman" w:cs="Times New Roman"/>
          <w:sz w:val="20"/>
          <w:szCs w:val="20"/>
        </w:rPr>
      </w:pPr>
      <w:r w:rsidRPr="0023548B">
        <w:rPr>
          <w:rStyle w:val="a8"/>
          <w:rFonts w:ascii="Times New Roman" w:hAnsi="Times New Roman" w:cs="Times New Roman"/>
          <w:sz w:val="20"/>
          <w:szCs w:val="20"/>
        </w:rPr>
        <w:sym w:font="Symbol" w:char="F0D3"/>
      </w:r>
      <w:r w:rsidRPr="0023548B">
        <w:rPr>
          <w:rFonts w:ascii="Times New Roman" w:hAnsi="Times New Roman" w:cs="Times New Roman"/>
          <w:b/>
          <w:sz w:val="20"/>
          <w:szCs w:val="20"/>
        </w:rPr>
        <w:t xml:space="preserve">Хаметзянова Л.Р., 2018 </w:t>
      </w:r>
      <w:r w:rsidRPr="0023548B">
        <w:rPr>
          <w:rFonts w:ascii="Times New Roman" w:hAnsi="Times New Roman" w:cs="Times New Roman"/>
          <w:sz w:val="20"/>
          <w:szCs w:val="20"/>
        </w:rPr>
        <w:t>(науч. рук. Морус Г.Г.)</w:t>
      </w:r>
    </w:p>
  </w:footnote>
  <w:footnote w:id="88">
    <w:p w:rsidR="000C2D8B" w:rsidRPr="0023548B" w:rsidRDefault="000C2D8B" w:rsidP="0023548B">
      <w:pPr>
        <w:tabs>
          <w:tab w:val="left" w:pos="567"/>
        </w:tabs>
        <w:spacing w:after="0" w:line="240" w:lineRule="auto"/>
        <w:jc w:val="both"/>
        <w:rPr>
          <w:rFonts w:ascii="Times New Roman" w:hAnsi="Times New Roman" w:cs="Times New Roman"/>
          <w:sz w:val="20"/>
          <w:szCs w:val="20"/>
        </w:rPr>
      </w:pPr>
      <w:r w:rsidRPr="0023548B">
        <w:rPr>
          <w:rStyle w:val="a8"/>
          <w:rFonts w:ascii="Times New Roman" w:hAnsi="Times New Roman" w:cs="Times New Roman"/>
          <w:b/>
          <w:sz w:val="20"/>
          <w:szCs w:val="20"/>
        </w:rPr>
        <w:sym w:font="Symbol" w:char="F0D3"/>
      </w:r>
      <w:r w:rsidRPr="0023548B">
        <w:rPr>
          <w:rFonts w:ascii="Times New Roman" w:hAnsi="Times New Roman" w:cs="Times New Roman"/>
          <w:b/>
          <w:sz w:val="20"/>
          <w:szCs w:val="20"/>
        </w:rPr>
        <w:t xml:space="preserve"> Хасанова О.О., 2018</w:t>
      </w:r>
    </w:p>
  </w:footnote>
  <w:footnote w:id="89">
    <w:p w:rsidR="000C2D8B" w:rsidRPr="0023548B" w:rsidRDefault="000C2D8B" w:rsidP="0023548B">
      <w:pPr>
        <w:tabs>
          <w:tab w:val="left" w:pos="567"/>
        </w:tabs>
        <w:spacing w:after="0" w:line="240" w:lineRule="auto"/>
        <w:jc w:val="both"/>
        <w:rPr>
          <w:rFonts w:ascii="Times New Roman" w:hAnsi="Times New Roman" w:cs="Times New Roman"/>
          <w:sz w:val="20"/>
          <w:szCs w:val="20"/>
        </w:rPr>
      </w:pPr>
      <w:r w:rsidRPr="0023548B">
        <w:rPr>
          <w:rStyle w:val="a8"/>
          <w:rFonts w:ascii="Times New Roman" w:hAnsi="Times New Roman" w:cs="Times New Roman"/>
          <w:b/>
          <w:sz w:val="20"/>
          <w:szCs w:val="20"/>
        </w:rPr>
        <w:sym w:font="Symbol" w:char="F0D3"/>
      </w:r>
      <w:r w:rsidRPr="0023548B">
        <w:rPr>
          <w:rFonts w:ascii="Times New Roman" w:hAnsi="Times New Roman" w:cs="Times New Roman"/>
          <w:b/>
          <w:sz w:val="20"/>
          <w:szCs w:val="20"/>
        </w:rPr>
        <w:t xml:space="preserve"> Хасанова Э.Р.,2018</w:t>
      </w:r>
      <w:r w:rsidRPr="0023548B">
        <w:rPr>
          <w:rFonts w:ascii="Times New Roman" w:hAnsi="Times New Roman" w:cs="Times New Roman"/>
          <w:sz w:val="20"/>
          <w:szCs w:val="20"/>
        </w:rPr>
        <w:t xml:space="preserve"> (науч. рук. Аракелян Л.К.)</w:t>
      </w:r>
    </w:p>
  </w:footnote>
  <w:footnote w:id="90">
    <w:p w:rsidR="000C2D8B" w:rsidRPr="0023548B" w:rsidRDefault="000C2D8B" w:rsidP="0023548B">
      <w:pPr>
        <w:tabs>
          <w:tab w:val="left" w:pos="567"/>
        </w:tabs>
        <w:spacing w:after="0" w:line="240" w:lineRule="auto"/>
        <w:jc w:val="both"/>
        <w:rPr>
          <w:rFonts w:ascii="Times New Roman" w:hAnsi="Times New Roman" w:cs="Times New Roman"/>
          <w:sz w:val="20"/>
          <w:szCs w:val="20"/>
        </w:rPr>
      </w:pPr>
      <w:r w:rsidRPr="0023548B">
        <w:rPr>
          <w:rStyle w:val="a8"/>
          <w:rFonts w:ascii="Times New Roman" w:hAnsi="Times New Roman" w:cs="Times New Roman"/>
          <w:sz w:val="20"/>
          <w:szCs w:val="20"/>
        </w:rPr>
        <w:sym w:font="Symbol" w:char="F0D3"/>
      </w:r>
      <w:r w:rsidRPr="0023548B">
        <w:rPr>
          <w:rFonts w:ascii="Times New Roman" w:hAnsi="Times New Roman" w:cs="Times New Roman"/>
          <w:b/>
          <w:sz w:val="20"/>
          <w:szCs w:val="20"/>
        </w:rPr>
        <w:t>Хафизова А.Р., 2018</w:t>
      </w:r>
      <w:r w:rsidRPr="0023548B">
        <w:rPr>
          <w:rFonts w:ascii="Times New Roman" w:hAnsi="Times New Roman" w:cs="Times New Roman"/>
          <w:sz w:val="20"/>
          <w:szCs w:val="20"/>
        </w:rPr>
        <w:t xml:space="preserve"> (науч. рук. Гайфуллина М.Ф.)</w:t>
      </w:r>
    </w:p>
  </w:footnote>
  <w:footnote w:id="91">
    <w:p w:rsidR="000C2D8B" w:rsidRPr="0023548B" w:rsidRDefault="000C2D8B" w:rsidP="0023548B">
      <w:pPr>
        <w:tabs>
          <w:tab w:val="left" w:pos="567"/>
        </w:tabs>
        <w:spacing w:after="0" w:line="240" w:lineRule="auto"/>
        <w:jc w:val="both"/>
        <w:rPr>
          <w:rFonts w:ascii="Times New Roman" w:hAnsi="Times New Roman" w:cs="Times New Roman"/>
          <w:sz w:val="20"/>
          <w:szCs w:val="20"/>
        </w:rPr>
      </w:pPr>
      <w:r w:rsidRPr="0023548B">
        <w:rPr>
          <w:rStyle w:val="a8"/>
          <w:rFonts w:ascii="Times New Roman" w:hAnsi="Times New Roman" w:cs="Times New Roman"/>
          <w:sz w:val="20"/>
          <w:szCs w:val="20"/>
        </w:rPr>
        <w:sym w:font="Symbol" w:char="F0D3"/>
      </w:r>
      <w:r>
        <w:rPr>
          <w:rFonts w:ascii="Times New Roman" w:hAnsi="Times New Roman" w:cs="Times New Roman"/>
          <w:b/>
          <w:sz w:val="20"/>
          <w:szCs w:val="20"/>
        </w:rPr>
        <w:t>Ходоскина Е.</w:t>
      </w:r>
      <w:r w:rsidRPr="0023548B">
        <w:rPr>
          <w:rFonts w:ascii="Times New Roman" w:hAnsi="Times New Roman" w:cs="Times New Roman"/>
          <w:b/>
          <w:sz w:val="20"/>
          <w:szCs w:val="20"/>
        </w:rPr>
        <w:t xml:space="preserve">П., </w:t>
      </w:r>
      <w:r w:rsidRPr="00206938">
        <w:rPr>
          <w:rFonts w:ascii="Times New Roman" w:hAnsi="Times New Roman" w:cs="Times New Roman"/>
          <w:b/>
          <w:sz w:val="20"/>
          <w:szCs w:val="20"/>
        </w:rPr>
        <w:t>2018</w:t>
      </w:r>
      <w:r>
        <w:rPr>
          <w:rFonts w:ascii="Times New Roman" w:hAnsi="Times New Roman" w:cs="Times New Roman"/>
          <w:sz w:val="20"/>
          <w:szCs w:val="20"/>
        </w:rPr>
        <w:t xml:space="preserve"> (науч. рук. Жучкова Е.</w:t>
      </w:r>
      <w:r w:rsidRPr="0023548B">
        <w:rPr>
          <w:rFonts w:ascii="Times New Roman" w:hAnsi="Times New Roman" w:cs="Times New Roman"/>
          <w:sz w:val="20"/>
          <w:szCs w:val="20"/>
        </w:rPr>
        <w:t>Н.)</w:t>
      </w:r>
    </w:p>
  </w:footnote>
  <w:footnote w:id="92">
    <w:p w:rsidR="000C2D8B" w:rsidRPr="0023548B" w:rsidRDefault="000C2D8B" w:rsidP="0023548B">
      <w:pPr>
        <w:spacing w:after="0" w:line="240" w:lineRule="auto"/>
        <w:jc w:val="both"/>
        <w:rPr>
          <w:rFonts w:ascii="Times New Roman" w:hAnsi="Times New Roman" w:cs="Times New Roman"/>
          <w:sz w:val="20"/>
          <w:szCs w:val="20"/>
        </w:rPr>
      </w:pPr>
      <w:r w:rsidRPr="0023548B">
        <w:rPr>
          <w:rStyle w:val="afe"/>
          <w:rFonts w:ascii="Times New Roman" w:hAnsi="Times New Roman" w:cs="Times New Roman"/>
          <w:sz w:val="20"/>
          <w:szCs w:val="20"/>
        </w:rPr>
        <w:t>©</w:t>
      </w:r>
      <w:r w:rsidRPr="0023548B">
        <w:rPr>
          <w:rFonts w:ascii="Times New Roman" w:hAnsi="Times New Roman" w:cs="Times New Roman"/>
          <w:b/>
          <w:sz w:val="20"/>
          <w:szCs w:val="20"/>
        </w:rPr>
        <w:t>Чеснокова Н.П., 2018</w:t>
      </w:r>
      <w:r w:rsidRPr="0023548B">
        <w:rPr>
          <w:rFonts w:ascii="Times New Roman" w:hAnsi="Times New Roman" w:cs="Times New Roman"/>
          <w:sz w:val="20"/>
          <w:szCs w:val="20"/>
        </w:rPr>
        <w:t xml:space="preserve"> (науч.рук. Борисова Л.Н.)</w:t>
      </w:r>
    </w:p>
  </w:footnote>
  <w:footnote w:id="93">
    <w:p w:rsidR="000C2D8B" w:rsidRPr="0023548B" w:rsidRDefault="000C2D8B" w:rsidP="0023548B">
      <w:pPr>
        <w:tabs>
          <w:tab w:val="left" w:pos="567"/>
        </w:tabs>
        <w:spacing w:after="0" w:line="240" w:lineRule="auto"/>
        <w:jc w:val="both"/>
        <w:rPr>
          <w:rFonts w:ascii="Times New Roman" w:hAnsi="Times New Roman" w:cs="Times New Roman"/>
          <w:sz w:val="20"/>
          <w:szCs w:val="20"/>
        </w:rPr>
      </w:pPr>
      <w:r w:rsidRPr="0023548B">
        <w:rPr>
          <w:rStyle w:val="a8"/>
          <w:rFonts w:ascii="Times New Roman" w:hAnsi="Times New Roman" w:cs="Times New Roman"/>
          <w:b/>
          <w:sz w:val="20"/>
          <w:szCs w:val="20"/>
        </w:rPr>
        <w:sym w:font="Symbol" w:char="F0D3"/>
      </w:r>
      <w:r w:rsidRPr="0023548B">
        <w:rPr>
          <w:rFonts w:ascii="Times New Roman" w:hAnsi="Times New Roman" w:cs="Times New Roman"/>
          <w:b/>
          <w:sz w:val="20"/>
          <w:szCs w:val="20"/>
        </w:rPr>
        <w:t xml:space="preserve"> Чобанян А.Г., 2018</w:t>
      </w:r>
      <w:r w:rsidRPr="0023548B">
        <w:rPr>
          <w:rFonts w:ascii="Times New Roman" w:hAnsi="Times New Roman" w:cs="Times New Roman"/>
          <w:sz w:val="20"/>
          <w:szCs w:val="20"/>
        </w:rPr>
        <w:t xml:space="preserve"> (науч. рук. Аракелян Л.К.)</w:t>
      </w:r>
    </w:p>
  </w:footnote>
  <w:footnote w:id="94">
    <w:p w:rsidR="000C2D8B" w:rsidRPr="0023548B" w:rsidRDefault="000C2D8B" w:rsidP="0023548B">
      <w:pPr>
        <w:tabs>
          <w:tab w:val="left" w:pos="567"/>
        </w:tabs>
        <w:spacing w:after="0" w:line="240" w:lineRule="auto"/>
        <w:jc w:val="both"/>
        <w:rPr>
          <w:rFonts w:ascii="Times New Roman" w:hAnsi="Times New Roman" w:cs="Times New Roman"/>
          <w:sz w:val="20"/>
          <w:szCs w:val="20"/>
        </w:rPr>
      </w:pPr>
      <w:r w:rsidRPr="0023548B">
        <w:rPr>
          <w:rStyle w:val="a8"/>
          <w:rFonts w:ascii="Times New Roman" w:hAnsi="Times New Roman" w:cs="Times New Roman"/>
          <w:b/>
          <w:sz w:val="20"/>
          <w:szCs w:val="20"/>
        </w:rPr>
        <w:sym w:font="Symbol" w:char="F0D3"/>
      </w:r>
      <w:r w:rsidRPr="0023548B">
        <w:rPr>
          <w:rFonts w:ascii="Times New Roman" w:hAnsi="Times New Roman" w:cs="Times New Roman"/>
          <w:b/>
          <w:sz w:val="20"/>
          <w:szCs w:val="20"/>
        </w:rPr>
        <w:t xml:space="preserve"> Чучелин В.А., 2018 </w:t>
      </w:r>
      <w:r w:rsidRPr="0023548B">
        <w:rPr>
          <w:rFonts w:ascii="Times New Roman" w:hAnsi="Times New Roman" w:cs="Times New Roman"/>
          <w:sz w:val="20"/>
          <w:szCs w:val="20"/>
        </w:rPr>
        <w:t>(науч. рук. Березкина Е.Д.)</w:t>
      </w:r>
    </w:p>
  </w:footnote>
  <w:footnote w:id="95">
    <w:p w:rsidR="000C2D8B" w:rsidRPr="0023548B" w:rsidRDefault="000C2D8B" w:rsidP="0023548B">
      <w:pPr>
        <w:pStyle w:val="a6"/>
        <w:jc w:val="both"/>
        <w:rPr>
          <w:rFonts w:ascii="Times New Roman" w:hAnsi="Times New Roman" w:cs="Times New Roman"/>
        </w:rPr>
      </w:pPr>
      <w:r w:rsidRPr="0023548B">
        <w:rPr>
          <w:rStyle w:val="a8"/>
          <w:rFonts w:ascii="Times New Roman" w:hAnsi="Times New Roman" w:cs="Times New Roman"/>
        </w:rPr>
        <w:t>©</w:t>
      </w:r>
      <w:r w:rsidRPr="0023548B">
        <w:rPr>
          <w:rFonts w:ascii="Times New Roman" w:hAnsi="Times New Roman" w:cs="Times New Roman"/>
          <w:b/>
        </w:rPr>
        <w:t xml:space="preserve">Широкова А.В., 2018 </w:t>
      </w:r>
      <w:r w:rsidRPr="0023548B">
        <w:rPr>
          <w:rFonts w:ascii="Times New Roman" w:hAnsi="Times New Roman" w:cs="Times New Roman"/>
        </w:rPr>
        <w:t>(науч. рук. Полякова Л.Р.)</w:t>
      </w:r>
    </w:p>
  </w:footnote>
  <w:footnote w:id="96">
    <w:p w:rsidR="000C2D8B" w:rsidRPr="0023548B" w:rsidRDefault="000C2D8B" w:rsidP="0023548B">
      <w:pPr>
        <w:pStyle w:val="a6"/>
        <w:jc w:val="both"/>
        <w:rPr>
          <w:rFonts w:ascii="Times New Roman" w:hAnsi="Times New Roman" w:cs="Times New Roman"/>
        </w:rPr>
      </w:pPr>
      <w:r w:rsidRPr="0023548B">
        <w:rPr>
          <w:rStyle w:val="a8"/>
          <w:rFonts w:ascii="Times New Roman" w:hAnsi="Times New Roman" w:cs="Times New Roman"/>
        </w:rPr>
        <w:t>©</w:t>
      </w:r>
      <w:r w:rsidRPr="0023548B">
        <w:rPr>
          <w:rFonts w:ascii="Times New Roman" w:eastAsia="Times New Roman" w:hAnsi="Times New Roman" w:cs="Times New Roman"/>
          <w:b/>
          <w:lang w:eastAsia="ru-RU"/>
        </w:rPr>
        <w:t>Эльмова К.О.</w:t>
      </w:r>
      <w:r w:rsidRPr="0023548B">
        <w:rPr>
          <w:rFonts w:ascii="Times New Roman" w:hAnsi="Times New Roman" w:cs="Times New Roman"/>
          <w:b/>
        </w:rPr>
        <w:t>, 2018</w:t>
      </w:r>
      <w:r w:rsidRPr="0023548B">
        <w:rPr>
          <w:rFonts w:ascii="Times New Roman" w:hAnsi="Times New Roman" w:cs="Times New Roman"/>
        </w:rPr>
        <w:t xml:space="preserve"> (науч. рук. Аракелян Л.К.)</w:t>
      </w:r>
    </w:p>
  </w:footnote>
  <w:footnote w:id="97">
    <w:p w:rsidR="000C2D8B" w:rsidRPr="0023548B" w:rsidRDefault="000C2D8B" w:rsidP="0023548B">
      <w:pPr>
        <w:tabs>
          <w:tab w:val="left" w:pos="567"/>
        </w:tabs>
        <w:spacing w:after="0" w:line="240" w:lineRule="auto"/>
        <w:jc w:val="both"/>
        <w:rPr>
          <w:rFonts w:ascii="Times New Roman" w:hAnsi="Times New Roman" w:cs="Times New Roman"/>
          <w:sz w:val="20"/>
          <w:szCs w:val="20"/>
        </w:rPr>
      </w:pPr>
      <w:r w:rsidRPr="0023548B">
        <w:rPr>
          <w:rStyle w:val="a8"/>
          <w:rFonts w:ascii="Times New Roman" w:hAnsi="Times New Roman" w:cs="Times New Roman"/>
          <w:sz w:val="20"/>
          <w:szCs w:val="20"/>
        </w:rPr>
        <w:sym w:font="Symbol" w:char="F0D3"/>
      </w:r>
      <w:r w:rsidRPr="0023548B">
        <w:rPr>
          <w:rFonts w:ascii="Times New Roman" w:hAnsi="Times New Roman" w:cs="Times New Roman"/>
          <w:b/>
          <w:sz w:val="20"/>
          <w:szCs w:val="20"/>
        </w:rPr>
        <w:t>Эльмова К.О., 2018</w:t>
      </w:r>
      <w:r w:rsidRPr="0023548B">
        <w:rPr>
          <w:rFonts w:ascii="Times New Roman" w:hAnsi="Times New Roman" w:cs="Times New Roman"/>
          <w:sz w:val="20"/>
          <w:szCs w:val="20"/>
        </w:rPr>
        <w:t xml:space="preserve"> (науч. рук.СубботинаЕ.В.)</w:t>
      </w:r>
    </w:p>
  </w:footnote>
  <w:footnote w:id="98">
    <w:p w:rsidR="000C2D8B" w:rsidRPr="0023548B" w:rsidRDefault="000C2D8B" w:rsidP="0023548B">
      <w:pPr>
        <w:tabs>
          <w:tab w:val="left" w:pos="567"/>
        </w:tabs>
        <w:spacing w:after="0" w:line="240" w:lineRule="auto"/>
        <w:jc w:val="both"/>
        <w:rPr>
          <w:rFonts w:ascii="Times New Roman" w:hAnsi="Times New Roman" w:cs="Times New Roman"/>
          <w:sz w:val="20"/>
          <w:szCs w:val="20"/>
        </w:rPr>
      </w:pPr>
      <w:r w:rsidRPr="0023548B">
        <w:rPr>
          <w:rStyle w:val="a8"/>
          <w:rFonts w:ascii="Times New Roman" w:hAnsi="Times New Roman" w:cs="Times New Roman"/>
          <w:sz w:val="20"/>
          <w:szCs w:val="20"/>
        </w:rPr>
        <w:sym w:font="Symbol" w:char="F0D3"/>
      </w:r>
      <w:r w:rsidRPr="0023548B">
        <w:rPr>
          <w:rFonts w:ascii="Times New Roman" w:hAnsi="Times New Roman" w:cs="Times New Roman"/>
          <w:b/>
          <w:sz w:val="20"/>
          <w:szCs w:val="20"/>
        </w:rPr>
        <w:t>Ягафарова З.Р., 2018</w:t>
      </w:r>
      <w:r w:rsidRPr="0023548B">
        <w:rPr>
          <w:rFonts w:ascii="Times New Roman" w:hAnsi="Times New Roman" w:cs="Times New Roman"/>
          <w:sz w:val="20"/>
          <w:szCs w:val="20"/>
        </w:rPr>
        <w:t xml:space="preserve"> (науч. рук. Дубанова В.О.)</w:t>
      </w:r>
    </w:p>
  </w:footnote>
  <w:footnote w:id="99">
    <w:p w:rsidR="000C2D8B" w:rsidRPr="0023548B" w:rsidRDefault="000C2D8B" w:rsidP="0023548B">
      <w:pPr>
        <w:tabs>
          <w:tab w:val="left" w:pos="567"/>
        </w:tabs>
        <w:spacing w:after="0" w:line="240" w:lineRule="auto"/>
        <w:jc w:val="both"/>
        <w:rPr>
          <w:rFonts w:ascii="Times New Roman" w:hAnsi="Times New Roman" w:cs="Times New Roman"/>
          <w:sz w:val="20"/>
          <w:szCs w:val="20"/>
        </w:rPr>
      </w:pPr>
      <w:r w:rsidRPr="0023548B">
        <w:rPr>
          <w:rStyle w:val="a8"/>
          <w:rFonts w:ascii="Times New Roman" w:hAnsi="Times New Roman" w:cs="Times New Roman"/>
          <w:b/>
          <w:sz w:val="20"/>
          <w:szCs w:val="20"/>
        </w:rPr>
        <w:sym w:font="Symbol" w:char="F0D3"/>
      </w:r>
      <w:r w:rsidRPr="0023548B">
        <w:rPr>
          <w:rFonts w:ascii="Times New Roman" w:hAnsi="Times New Roman" w:cs="Times New Roman"/>
          <w:b/>
          <w:sz w:val="20"/>
          <w:szCs w:val="20"/>
        </w:rPr>
        <w:t xml:space="preserve"> Ярыгина Е.В.,2018</w:t>
      </w:r>
      <w:r w:rsidRPr="0023548B">
        <w:rPr>
          <w:rFonts w:ascii="Times New Roman" w:hAnsi="Times New Roman" w:cs="Times New Roman"/>
          <w:sz w:val="20"/>
          <w:szCs w:val="20"/>
        </w:rPr>
        <w:t xml:space="preserve"> (науч. рук. Аракелян Л.К.)</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WWNum1"/>
    <w:lvl w:ilvl="0">
      <w:start w:val="1"/>
      <w:numFmt w:val="decimal"/>
      <w:lvlText w:val="%1."/>
      <w:lvlJc w:val="left"/>
      <w:pPr>
        <w:tabs>
          <w:tab w:val="num" w:pos="0"/>
        </w:tabs>
        <w:ind w:left="1800" w:hanging="360"/>
      </w:pPr>
    </w:lvl>
    <w:lvl w:ilvl="1">
      <w:start w:val="1"/>
      <w:numFmt w:val="lowerLetter"/>
      <w:lvlText w:val="%2."/>
      <w:lvlJc w:val="left"/>
      <w:pPr>
        <w:tabs>
          <w:tab w:val="num" w:pos="0"/>
        </w:tabs>
        <w:ind w:left="2520" w:hanging="360"/>
      </w:pPr>
    </w:lvl>
    <w:lvl w:ilvl="2">
      <w:start w:val="1"/>
      <w:numFmt w:val="lowerRoman"/>
      <w:lvlText w:val="%3."/>
      <w:lvlJc w:val="right"/>
      <w:pPr>
        <w:tabs>
          <w:tab w:val="num" w:pos="0"/>
        </w:tabs>
        <w:ind w:left="3240" w:hanging="180"/>
      </w:pPr>
    </w:lvl>
    <w:lvl w:ilvl="3">
      <w:start w:val="1"/>
      <w:numFmt w:val="decimal"/>
      <w:lvlText w:val="%4."/>
      <w:lvlJc w:val="left"/>
      <w:pPr>
        <w:tabs>
          <w:tab w:val="num" w:pos="0"/>
        </w:tabs>
        <w:ind w:left="3960" w:hanging="360"/>
      </w:pPr>
    </w:lvl>
    <w:lvl w:ilvl="4">
      <w:start w:val="1"/>
      <w:numFmt w:val="lowerLetter"/>
      <w:lvlText w:val="%5."/>
      <w:lvlJc w:val="left"/>
      <w:pPr>
        <w:tabs>
          <w:tab w:val="num" w:pos="0"/>
        </w:tabs>
        <w:ind w:left="4680" w:hanging="360"/>
      </w:pPr>
    </w:lvl>
    <w:lvl w:ilvl="5">
      <w:start w:val="1"/>
      <w:numFmt w:val="lowerRoman"/>
      <w:lvlText w:val="%6."/>
      <w:lvlJc w:val="right"/>
      <w:pPr>
        <w:tabs>
          <w:tab w:val="num" w:pos="0"/>
        </w:tabs>
        <w:ind w:left="5400" w:hanging="180"/>
      </w:pPr>
    </w:lvl>
    <w:lvl w:ilvl="6">
      <w:start w:val="1"/>
      <w:numFmt w:val="decimal"/>
      <w:lvlText w:val="%7."/>
      <w:lvlJc w:val="left"/>
      <w:pPr>
        <w:tabs>
          <w:tab w:val="num" w:pos="0"/>
        </w:tabs>
        <w:ind w:left="6120" w:hanging="360"/>
      </w:pPr>
    </w:lvl>
    <w:lvl w:ilvl="7">
      <w:start w:val="1"/>
      <w:numFmt w:val="lowerLetter"/>
      <w:lvlText w:val="%8."/>
      <w:lvlJc w:val="left"/>
      <w:pPr>
        <w:tabs>
          <w:tab w:val="num" w:pos="0"/>
        </w:tabs>
        <w:ind w:left="6840" w:hanging="360"/>
      </w:pPr>
    </w:lvl>
    <w:lvl w:ilvl="8">
      <w:start w:val="1"/>
      <w:numFmt w:val="lowerRoman"/>
      <w:lvlText w:val="%9."/>
      <w:lvlJc w:val="right"/>
      <w:pPr>
        <w:tabs>
          <w:tab w:val="num" w:pos="0"/>
        </w:tabs>
        <w:ind w:left="7560" w:hanging="180"/>
      </w:pPr>
    </w:lvl>
  </w:abstractNum>
  <w:abstractNum w:abstractNumId="1">
    <w:nsid w:val="00000006"/>
    <w:multiLevelType w:val="multilevel"/>
    <w:tmpl w:val="00000006"/>
    <w:name w:val="WW8Num6"/>
    <w:lvl w:ilvl="0">
      <w:start w:val="1"/>
      <w:numFmt w:val="bullet"/>
      <w:lvlText w:val=""/>
      <w:lvlJc w:val="left"/>
      <w:pPr>
        <w:tabs>
          <w:tab w:val="num" w:pos="708"/>
        </w:tabs>
        <w:ind w:left="360" w:hanging="360"/>
      </w:pPr>
      <w:rPr>
        <w:rFonts w:ascii="Symbol" w:hAnsi="Symbol" w:cs="Symbol"/>
        <w:sz w:val="20"/>
        <w:szCs w:val="28"/>
        <w:lang w:val="ru-RU"/>
      </w:rPr>
    </w:lvl>
    <w:lvl w:ilvl="1">
      <w:start w:val="1"/>
      <w:numFmt w:val="bullet"/>
      <w:lvlText w:val="o"/>
      <w:lvlJc w:val="left"/>
      <w:pPr>
        <w:tabs>
          <w:tab w:val="num" w:pos="1080"/>
        </w:tabs>
        <w:ind w:left="1080" w:hanging="360"/>
      </w:pPr>
      <w:rPr>
        <w:rFonts w:ascii="Courier New" w:hAnsi="Courier New" w:cs="Courier New"/>
        <w:sz w:val="20"/>
      </w:rPr>
    </w:lvl>
    <w:lvl w:ilvl="2">
      <w:start w:val="1"/>
      <w:numFmt w:val="bullet"/>
      <w:lvlText w:val=""/>
      <w:lvlJc w:val="left"/>
      <w:pPr>
        <w:tabs>
          <w:tab w:val="num" w:pos="1800"/>
        </w:tabs>
        <w:ind w:left="1800" w:hanging="360"/>
      </w:pPr>
      <w:rPr>
        <w:rFonts w:ascii="Wingdings" w:hAnsi="Wingdings" w:cs="Wingdings"/>
        <w:sz w:val="20"/>
      </w:rPr>
    </w:lvl>
    <w:lvl w:ilvl="3">
      <w:start w:val="1"/>
      <w:numFmt w:val="bullet"/>
      <w:lvlText w:val=""/>
      <w:lvlJc w:val="left"/>
      <w:pPr>
        <w:tabs>
          <w:tab w:val="num" w:pos="2520"/>
        </w:tabs>
        <w:ind w:left="2520" w:hanging="360"/>
      </w:pPr>
      <w:rPr>
        <w:rFonts w:ascii="Wingdings" w:hAnsi="Wingdings" w:cs="Wingdings"/>
        <w:sz w:val="20"/>
      </w:rPr>
    </w:lvl>
    <w:lvl w:ilvl="4">
      <w:start w:val="1"/>
      <w:numFmt w:val="bullet"/>
      <w:lvlText w:val=""/>
      <w:lvlJc w:val="left"/>
      <w:pPr>
        <w:tabs>
          <w:tab w:val="num" w:pos="3240"/>
        </w:tabs>
        <w:ind w:left="3240" w:hanging="360"/>
      </w:pPr>
      <w:rPr>
        <w:rFonts w:ascii="Wingdings" w:hAnsi="Wingdings" w:cs="Wingdings"/>
        <w:sz w:val="20"/>
      </w:rPr>
    </w:lvl>
    <w:lvl w:ilvl="5">
      <w:start w:val="1"/>
      <w:numFmt w:val="bullet"/>
      <w:lvlText w:val=""/>
      <w:lvlJc w:val="left"/>
      <w:pPr>
        <w:tabs>
          <w:tab w:val="num" w:pos="3960"/>
        </w:tabs>
        <w:ind w:left="3960" w:hanging="360"/>
      </w:pPr>
      <w:rPr>
        <w:rFonts w:ascii="Wingdings" w:hAnsi="Wingdings" w:cs="Wingdings"/>
        <w:sz w:val="20"/>
      </w:rPr>
    </w:lvl>
    <w:lvl w:ilvl="6">
      <w:start w:val="1"/>
      <w:numFmt w:val="bullet"/>
      <w:lvlText w:val=""/>
      <w:lvlJc w:val="left"/>
      <w:pPr>
        <w:tabs>
          <w:tab w:val="num" w:pos="4680"/>
        </w:tabs>
        <w:ind w:left="4680" w:hanging="360"/>
      </w:pPr>
      <w:rPr>
        <w:rFonts w:ascii="Wingdings" w:hAnsi="Wingdings" w:cs="Wingdings"/>
        <w:sz w:val="20"/>
      </w:rPr>
    </w:lvl>
    <w:lvl w:ilvl="7">
      <w:start w:val="1"/>
      <w:numFmt w:val="bullet"/>
      <w:lvlText w:val=""/>
      <w:lvlJc w:val="left"/>
      <w:pPr>
        <w:tabs>
          <w:tab w:val="num" w:pos="5400"/>
        </w:tabs>
        <w:ind w:left="5400" w:hanging="360"/>
      </w:pPr>
      <w:rPr>
        <w:rFonts w:ascii="Wingdings" w:hAnsi="Wingdings" w:cs="Wingdings"/>
        <w:sz w:val="20"/>
      </w:rPr>
    </w:lvl>
    <w:lvl w:ilvl="8">
      <w:start w:val="1"/>
      <w:numFmt w:val="bullet"/>
      <w:lvlText w:val=""/>
      <w:lvlJc w:val="left"/>
      <w:pPr>
        <w:tabs>
          <w:tab w:val="num" w:pos="6120"/>
        </w:tabs>
        <w:ind w:left="6120" w:hanging="360"/>
      </w:pPr>
      <w:rPr>
        <w:rFonts w:ascii="Wingdings" w:hAnsi="Wingdings" w:cs="Wingdings"/>
        <w:sz w:val="20"/>
      </w:rPr>
    </w:lvl>
  </w:abstractNum>
  <w:abstractNum w:abstractNumId="2">
    <w:nsid w:val="00000007"/>
    <w:multiLevelType w:val="multilevel"/>
    <w:tmpl w:val="00000007"/>
    <w:name w:val="WW8Num7"/>
    <w:lvl w:ilvl="0">
      <w:start w:val="1"/>
      <w:numFmt w:val="bullet"/>
      <w:lvlText w:val=""/>
      <w:lvlJc w:val="left"/>
      <w:pPr>
        <w:tabs>
          <w:tab w:val="num" w:pos="708"/>
        </w:tabs>
        <w:ind w:left="360" w:hanging="360"/>
      </w:pPr>
      <w:rPr>
        <w:rFonts w:ascii="Symbol" w:hAnsi="Symbol" w:cs="Symbol"/>
        <w:sz w:val="20"/>
        <w:szCs w:val="28"/>
        <w:lang w:val="ru-RU"/>
      </w:rPr>
    </w:lvl>
    <w:lvl w:ilvl="1">
      <w:start w:val="1"/>
      <w:numFmt w:val="bullet"/>
      <w:lvlText w:val="o"/>
      <w:lvlJc w:val="left"/>
      <w:pPr>
        <w:tabs>
          <w:tab w:val="num" w:pos="1080"/>
        </w:tabs>
        <w:ind w:left="1080" w:hanging="360"/>
      </w:pPr>
      <w:rPr>
        <w:rFonts w:ascii="Courier New" w:hAnsi="Courier New" w:cs="Courier New"/>
        <w:sz w:val="20"/>
      </w:rPr>
    </w:lvl>
    <w:lvl w:ilvl="2">
      <w:start w:val="1"/>
      <w:numFmt w:val="bullet"/>
      <w:lvlText w:val=""/>
      <w:lvlJc w:val="left"/>
      <w:pPr>
        <w:tabs>
          <w:tab w:val="num" w:pos="1800"/>
        </w:tabs>
        <w:ind w:left="1800" w:hanging="360"/>
      </w:pPr>
      <w:rPr>
        <w:rFonts w:ascii="Wingdings" w:hAnsi="Wingdings" w:cs="Wingdings"/>
        <w:sz w:val="20"/>
      </w:rPr>
    </w:lvl>
    <w:lvl w:ilvl="3">
      <w:start w:val="1"/>
      <w:numFmt w:val="bullet"/>
      <w:lvlText w:val=""/>
      <w:lvlJc w:val="left"/>
      <w:pPr>
        <w:tabs>
          <w:tab w:val="num" w:pos="2520"/>
        </w:tabs>
        <w:ind w:left="2520" w:hanging="360"/>
      </w:pPr>
      <w:rPr>
        <w:rFonts w:ascii="Wingdings" w:hAnsi="Wingdings" w:cs="Wingdings"/>
        <w:sz w:val="20"/>
      </w:rPr>
    </w:lvl>
    <w:lvl w:ilvl="4">
      <w:start w:val="1"/>
      <w:numFmt w:val="bullet"/>
      <w:lvlText w:val=""/>
      <w:lvlJc w:val="left"/>
      <w:pPr>
        <w:tabs>
          <w:tab w:val="num" w:pos="3240"/>
        </w:tabs>
        <w:ind w:left="3240" w:hanging="360"/>
      </w:pPr>
      <w:rPr>
        <w:rFonts w:ascii="Wingdings" w:hAnsi="Wingdings" w:cs="Wingdings"/>
        <w:sz w:val="20"/>
      </w:rPr>
    </w:lvl>
    <w:lvl w:ilvl="5">
      <w:start w:val="1"/>
      <w:numFmt w:val="bullet"/>
      <w:lvlText w:val=""/>
      <w:lvlJc w:val="left"/>
      <w:pPr>
        <w:tabs>
          <w:tab w:val="num" w:pos="3960"/>
        </w:tabs>
        <w:ind w:left="3960" w:hanging="360"/>
      </w:pPr>
      <w:rPr>
        <w:rFonts w:ascii="Wingdings" w:hAnsi="Wingdings" w:cs="Wingdings"/>
        <w:sz w:val="20"/>
      </w:rPr>
    </w:lvl>
    <w:lvl w:ilvl="6">
      <w:start w:val="1"/>
      <w:numFmt w:val="bullet"/>
      <w:lvlText w:val=""/>
      <w:lvlJc w:val="left"/>
      <w:pPr>
        <w:tabs>
          <w:tab w:val="num" w:pos="4680"/>
        </w:tabs>
        <w:ind w:left="4680" w:hanging="360"/>
      </w:pPr>
      <w:rPr>
        <w:rFonts w:ascii="Wingdings" w:hAnsi="Wingdings" w:cs="Wingdings"/>
        <w:sz w:val="20"/>
      </w:rPr>
    </w:lvl>
    <w:lvl w:ilvl="7">
      <w:start w:val="1"/>
      <w:numFmt w:val="bullet"/>
      <w:lvlText w:val=""/>
      <w:lvlJc w:val="left"/>
      <w:pPr>
        <w:tabs>
          <w:tab w:val="num" w:pos="5400"/>
        </w:tabs>
        <w:ind w:left="5400" w:hanging="360"/>
      </w:pPr>
      <w:rPr>
        <w:rFonts w:ascii="Wingdings" w:hAnsi="Wingdings" w:cs="Wingdings"/>
        <w:sz w:val="20"/>
      </w:rPr>
    </w:lvl>
    <w:lvl w:ilvl="8">
      <w:start w:val="1"/>
      <w:numFmt w:val="bullet"/>
      <w:lvlText w:val=""/>
      <w:lvlJc w:val="left"/>
      <w:pPr>
        <w:tabs>
          <w:tab w:val="num" w:pos="6120"/>
        </w:tabs>
        <w:ind w:left="6120" w:hanging="360"/>
      </w:pPr>
      <w:rPr>
        <w:rFonts w:ascii="Wingdings" w:hAnsi="Wingdings" w:cs="Wingdings"/>
        <w:sz w:val="20"/>
      </w:rPr>
    </w:lvl>
  </w:abstractNum>
  <w:abstractNum w:abstractNumId="3">
    <w:nsid w:val="00000008"/>
    <w:multiLevelType w:val="singleLevel"/>
    <w:tmpl w:val="00000008"/>
    <w:name w:val="WW8Num14"/>
    <w:lvl w:ilvl="0">
      <w:start w:val="1"/>
      <w:numFmt w:val="bullet"/>
      <w:lvlText w:val=""/>
      <w:lvlJc w:val="left"/>
      <w:pPr>
        <w:tabs>
          <w:tab w:val="num" w:pos="0"/>
        </w:tabs>
        <w:ind w:left="360" w:hanging="360"/>
      </w:pPr>
      <w:rPr>
        <w:rFonts w:ascii="Symbol" w:hAnsi="Symbol"/>
      </w:rPr>
    </w:lvl>
  </w:abstractNum>
  <w:abstractNum w:abstractNumId="4">
    <w:nsid w:val="0000000C"/>
    <w:multiLevelType w:val="singleLevel"/>
    <w:tmpl w:val="0000000C"/>
    <w:name w:val="WW8Num13"/>
    <w:lvl w:ilvl="0">
      <w:start w:val="1"/>
      <w:numFmt w:val="bullet"/>
      <w:lvlText w:val=""/>
      <w:lvlJc w:val="left"/>
      <w:pPr>
        <w:tabs>
          <w:tab w:val="num" w:pos="0"/>
        </w:tabs>
        <w:ind w:left="360" w:hanging="360"/>
      </w:pPr>
      <w:rPr>
        <w:rFonts w:ascii="Symbol" w:hAnsi="Symbol" w:cs="Symbol" w:hint="default"/>
        <w:sz w:val="28"/>
        <w:szCs w:val="28"/>
        <w:lang w:val="ru-RU"/>
      </w:rPr>
    </w:lvl>
  </w:abstractNum>
  <w:abstractNum w:abstractNumId="5">
    <w:nsid w:val="0000000F"/>
    <w:multiLevelType w:val="singleLevel"/>
    <w:tmpl w:val="0000000F"/>
    <w:name w:val="WW8Num16"/>
    <w:lvl w:ilvl="0">
      <w:start w:val="1"/>
      <w:numFmt w:val="bullet"/>
      <w:lvlText w:val=""/>
      <w:lvlJc w:val="left"/>
      <w:pPr>
        <w:tabs>
          <w:tab w:val="num" w:pos="0"/>
        </w:tabs>
        <w:ind w:left="360" w:hanging="360"/>
      </w:pPr>
      <w:rPr>
        <w:rFonts w:ascii="Symbol" w:hAnsi="Symbol" w:cs="Symbol" w:hint="default"/>
        <w:sz w:val="28"/>
        <w:szCs w:val="28"/>
        <w:lang w:val="ru-RU"/>
      </w:rPr>
    </w:lvl>
  </w:abstractNum>
  <w:abstractNum w:abstractNumId="6">
    <w:nsid w:val="0334176B"/>
    <w:multiLevelType w:val="hybridMultilevel"/>
    <w:tmpl w:val="34C259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3B567A1"/>
    <w:multiLevelType w:val="hybridMultilevel"/>
    <w:tmpl w:val="D4FE90EA"/>
    <w:lvl w:ilvl="0" w:tplc="00701D5E">
      <w:numFmt w:val="bullet"/>
      <w:lvlText w:val="•"/>
      <w:lvlJc w:val="left"/>
      <w:pPr>
        <w:ind w:left="1189" w:hanging="480"/>
      </w:pPr>
      <w:rPr>
        <w:rFonts w:asciiTheme="minorHAnsi" w:eastAsia="Times New Roman" w:hAnsiTheme="minorHAnsi" w:cstheme="minorHAnsi"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3B67DC8"/>
    <w:multiLevelType w:val="hybridMultilevel"/>
    <w:tmpl w:val="CD62E4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5B46DF2"/>
    <w:multiLevelType w:val="hybridMultilevel"/>
    <w:tmpl w:val="4F28292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07450220"/>
    <w:multiLevelType w:val="multilevel"/>
    <w:tmpl w:val="760296B4"/>
    <w:lvl w:ilvl="0">
      <w:start w:val="1"/>
      <w:numFmt w:val="bullet"/>
      <w:lvlText w:val=""/>
      <w:lvlJc w:val="left"/>
      <w:pPr>
        <w:tabs>
          <w:tab w:val="num" w:pos="720"/>
        </w:tabs>
        <w:ind w:left="720" w:hanging="360"/>
      </w:pPr>
      <w:rPr>
        <w:rFonts w:ascii="Symbol" w:hAnsi="Symbol" w:cs="Symbol" w:hint="default"/>
        <w:sz w:val="28"/>
      </w:rPr>
    </w:lvl>
    <w:lvl w:ilvl="1">
      <w:start w:val="1"/>
      <w:numFmt w:val="bullet"/>
      <w:lvlText w:val="o"/>
      <w:lvlJc w:val="left"/>
      <w:pPr>
        <w:tabs>
          <w:tab w:val="num" w:pos="1440"/>
        </w:tabs>
        <w:ind w:left="1440" w:hanging="360"/>
      </w:pPr>
      <w:rPr>
        <w:rFonts w:ascii="Courier New" w:hAnsi="Courier New" w:cs="Courier New" w:hint="default"/>
        <w:sz w:val="28"/>
      </w:rPr>
    </w:lvl>
    <w:lvl w:ilvl="2">
      <w:start w:val="1"/>
      <w:numFmt w:val="bullet"/>
      <w:lvlText w:val=""/>
      <w:lvlJc w:val="left"/>
      <w:pPr>
        <w:tabs>
          <w:tab w:val="num" w:pos="2160"/>
        </w:tabs>
        <w:ind w:left="2160" w:hanging="360"/>
      </w:pPr>
      <w:rPr>
        <w:rFonts w:ascii="Wingdings" w:hAnsi="Wingdings" w:cs="Wingdings" w:hint="default"/>
        <w:sz w:val="28"/>
      </w:rPr>
    </w:lvl>
    <w:lvl w:ilvl="3">
      <w:start w:val="1"/>
      <w:numFmt w:val="bullet"/>
      <w:lvlText w:val=""/>
      <w:lvlJc w:val="left"/>
      <w:pPr>
        <w:tabs>
          <w:tab w:val="num" w:pos="2880"/>
        </w:tabs>
        <w:ind w:left="2880" w:hanging="360"/>
      </w:pPr>
      <w:rPr>
        <w:rFonts w:ascii="Wingdings" w:hAnsi="Wingdings" w:cs="Wingdings" w:hint="default"/>
        <w:sz w:val="28"/>
      </w:rPr>
    </w:lvl>
    <w:lvl w:ilvl="4">
      <w:start w:val="1"/>
      <w:numFmt w:val="bullet"/>
      <w:lvlText w:val=""/>
      <w:lvlJc w:val="left"/>
      <w:pPr>
        <w:tabs>
          <w:tab w:val="num" w:pos="3600"/>
        </w:tabs>
        <w:ind w:left="3600" w:hanging="360"/>
      </w:pPr>
      <w:rPr>
        <w:rFonts w:ascii="Wingdings" w:hAnsi="Wingdings" w:cs="Wingdings" w:hint="default"/>
        <w:sz w:val="28"/>
      </w:rPr>
    </w:lvl>
    <w:lvl w:ilvl="5">
      <w:start w:val="1"/>
      <w:numFmt w:val="bullet"/>
      <w:lvlText w:val=""/>
      <w:lvlJc w:val="left"/>
      <w:pPr>
        <w:tabs>
          <w:tab w:val="num" w:pos="4320"/>
        </w:tabs>
        <w:ind w:left="4320" w:hanging="360"/>
      </w:pPr>
      <w:rPr>
        <w:rFonts w:ascii="Wingdings" w:hAnsi="Wingdings" w:cs="Wingdings" w:hint="default"/>
        <w:sz w:val="28"/>
      </w:rPr>
    </w:lvl>
    <w:lvl w:ilvl="6">
      <w:start w:val="1"/>
      <w:numFmt w:val="bullet"/>
      <w:lvlText w:val=""/>
      <w:lvlJc w:val="left"/>
      <w:pPr>
        <w:tabs>
          <w:tab w:val="num" w:pos="5040"/>
        </w:tabs>
        <w:ind w:left="5040" w:hanging="360"/>
      </w:pPr>
      <w:rPr>
        <w:rFonts w:ascii="Wingdings" w:hAnsi="Wingdings" w:cs="Wingdings" w:hint="default"/>
        <w:sz w:val="28"/>
      </w:rPr>
    </w:lvl>
    <w:lvl w:ilvl="7">
      <w:start w:val="1"/>
      <w:numFmt w:val="bullet"/>
      <w:lvlText w:val=""/>
      <w:lvlJc w:val="left"/>
      <w:pPr>
        <w:tabs>
          <w:tab w:val="num" w:pos="5760"/>
        </w:tabs>
        <w:ind w:left="5760" w:hanging="360"/>
      </w:pPr>
      <w:rPr>
        <w:rFonts w:ascii="Wingdings" w:hAnsi="Wingdings" w:cs="Wingdings" w:hint="default"/>
        <w:sz w:val="28"/>
      </w:rPr>
    </w:lvl>
    <w:lvl w:ilvl="8">
      <w:start w:val="1"/>
      <w:numFmt w:val="bullet"/>
      <w:lvlText w:val=""/>
      <w:lvlJc w:val="left"/>
      <w:pPr>
        <w:tabs>
          <w:tab w:val="num" w:pos="6480"/>
        </w:tabs>
        <w:ind w:left="6480" w:hanging="360"/>
      </w:pPr>
      <w:rPr>
        <w:rFonts w:ascii="Wingdings" w:hAnsi="Wingdings" w:cs="Wingdings" w:hint="default"/>
        <w:sz w:val="28"/>
      </w:rPr>
    </w:lvl>
  </w:abstractNum>
  <w:abstractNum w:abstractNumId="11">
    <w:nsid w:val="089D23C0"/>
    <w:multiLevelType w:val="hybridMultilevel"/>
    <w:tmpl w:val="8260431A"/>
    <w:lvl w:ilvl="0" w:tplc="00701D5E">
      <w:numFmt w:val="bullet"/>
      <w:lvlText w:val="•"/>
      <w:lvlJc w:val="left"/>
      <w:pPr>
        <w:ind w:left="1189" w:hanging="480"/>
      </w:pPr>
      <w:rPr>
        <w:rFonts w:asciiTheme="minorHAnsi" w:eastAsia="Times New Roman" w:hAnsiTheme="minorHAnsi" w:cstheme="minorHAnsi"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8C0677B"/>
    <w:multiLevelType w:val="hybridMultilevel"/>
    <w:tmpl w:val="2FF89E20"/>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3">
    <w:nsid w:val="0B4A40B9"/>
    <w:multiLevelType w:val="hybridMultilevel"/>
    <w:tmpl w:val="271E2ABA"/>
    <w:lvl w:ilvl="0" w:tplc="DAC6886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0BE341F0"/>
    <w:multiLevelType w:val="hybridMultilevel"/>
    <w:tmpl w:val="EF3EC97A"/>
    <w:lvl w:ilvl="0" w:tplc="7816421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
    <w:nsid w:val="0C2A509E"/>
    <w:multiLevelType w:val="hybridMultilevel"/>
    <w:tmpl w:val="F22AB424"/>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6">
    <w:nsid w:val="0C6C46DA"/>
    <w:multiLevelType w:val="hybridMultilevel"/>
    <w:tmpl w:val="484CF4C6"/>
    <w:lvl w:ilvl="0" w:tplc="0419000F">
      <w:start w:val="1"/>
      <w:numFmt w:val="decimal"/>
      <w:lvlText w:val="%1."/>
      <w:lvlJc w:val="left"/>
      <w:pPr>
        <w:ind w:left="1778"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10D326F6"/>
    <w:multiLevelType w:val="hybridMultilevel"/>
    <w:tmpl w:val="0DC47438"/>
    <w:lvl w:ilvl="0" w:tplc="9C9A669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8">
    <w:nsid w:val="11103FC7"/>
    <w:multiLevelType w:val="multilevel"/>
    <w:tmpl w:val="7B46C7DC"/>
    <w:lvl w:ilvl="0">
      <w:start w:val="1"/>
      <w:numFmt w:val="decimal"/>
      <w:lvlText w:val="%1."/>
      <w:lvlJc w:val="left"/>
      <w:pPr>
        <w:ind w:left="450" w:hanging="450"/>
      </w:pPr>
      <w:rPr>
        <w:rFonts w:hint="default"/>
      </w:rPr>
    </w:lvl>
    <w:lvl w:ilvl="1">
      <w:start w:val="1"/>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19">
    <w:nsid w:val="13054BA1"/>
    <w:multiLevelType w:val="hybridMultilevel"/>
    <w:tmpl w:val="3B64F9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39E4881"/>
    <w:multiLevelType w:val="hybridMultilevel"/>
    <w:tmpl w:val="806C1680"/>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1">
    <w:nsid w:val="13FA1225"/>
    <w:multiLevelType w:val="hybridMultilevel"/>
    <w:tmpl w:val="748A47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52735FF"/>
    <w:multiLevelType w:val="multilevel"/>
    <w:tmpl w:val="7B46C7DC"/>
    <w:lvl w:ilvl="0">
      <w:start w:val="1"/>
      <w:numFmt w:val="decimal"/>
      <w:lvlText w:val="%1."/>
      <w:lvlJc w:val="left"/>
      <w:pPr>
        <w:ind w:left="450" w:hanging="450"/>
      </w:pPr>
      <w:rPr>
        <w:rFonts w:hint="default"/>
      </w:rPr>
    </w:lvl>
    <w:lvl w:ilvl="1">
      <w:start w:val="1"/>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23">
    <w:nsid w:val="15C738DB"/>
    <w:multiLevelType w:val="multilevel"/>
    <w:tmpl w:val="EA160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9D40DF6"/>
    <w:multiLevelType w:val="hybridMultilevel"/>
    <w:tmpl w:val="A30A4C7A"/>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5">
    <w:nsid w:val="19E7763F"/>
    <w:multiLevelType w:val="hybridMultilevel"/>
    <w:tmpl w:val="424EF4D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6">
    <w:nsid w:val="1AA853F9"/>
    <w:multiLevelType w:val="hybridMultilevel"/>
    <w:tmpl w:val="759EBCE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1BAB246E"/>
    <w:multiLevelType w:val="hybridMultilevel"/>
    <w:tmpl w:val="8DE4ED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F036FFA"/>
    <w:multiLevelType w:val="multilevel"/>
    <w:tmpl w:val="236C364C"/>
    <w:lvl w:ilvl="0">
      <w:start w:val="1"/>
      <w:numFmt w:val="decimal"/>
      <w:lvlText w:val="%1."/>
      <w:lvlJc w:val="left"/>
      <w:pPr>
        <w:ind w:left="0" w:hanging="360"/>
      </w:pPr>
    </w:lvl>
    <w:lvl w:ilvl="1">
      <w:start w:val="1"/>
      <w:numFmt w:val="lowerLetter"/>
      <w:lvlText w:val="%2."/>
      <w:lvlJc w:val="left"/>
      <w:pPr>
        <w:ind w:left="589" w:hanging="360"/>
      </w:pPr>
    </w:lvl>
    <w:lvl w:ilvl="2">
      <w:start w:val="1"/>
      <w:numFmt w:val="lowerRoman"/>
      <w:lvlText w:val="%3."/>
      <w:lvlJc w:val="right"/>
      <w:pPr>
        <w:ind w:left="1309" w:hanging="180"/>
      </w:pPr>
    </w:lvl>
    <w:lvl w:ilvl="3">
      <w:start w:val="1"/>
      <w:numFmt w:val="decimal"/>
      <w:lvlText w:val="%4."/>
      <w:lvlJc w:val="left"/>
      <w:pPr>
        <w:ind w:left="2029" w:hanging="360"/>
      </w:pPr>
    </w:lvl>
    <w:lvl w:ilvl="4">
      <w:start w:val="1"/>
      <w:numFmt w:val="lowerLetter"/>
      <w:lvlText w:val="%5."/>
      <w:lvlJc w:val="left"/>
      <w:pPr>
        <w:ind w:left="2749" w:hanging="360"/>
      </w:pPr>
    </w:lvl>
    <w:lvl w:ilvl="5">
      <w:start w:val="1"/>
      <w:numFmt w:val="lowerRoman"/>
      <w:lvlText w:val="%6."/>
      <w:lvlJc w:val="right"/>
      <w:pPr>
        <w:ind w:left="3469" w:hanging="180"/>
      </w:pPr>
    </w:lvl>
    <w:lvl w:ilvl="6">
      <w:start w:val="1"/>
      <w:numFmt w:val="decimal"/>
      <w:lvlText w:val="%7."/>
      <w:lvlJc w:val="left"/>
      <w:pPr>
        <w:ind w:left="4189" w:hanging="360"/>
      </w:pPr>
    </w:lvl>
    <w:lvl w:ilvl="7">
      <w:start w:val="1"/>
      <w:numFmt w:val="lowerLetter"/>
      <w:lvlText w:val="%8."/>
      <w:lvlJc w:val="left"/>
      <w:pPr>
        <w:ind w:left="4909" w:hanging="360"/>
      </w:pPr>
    </w:lvl>
    <w:lvl w:ilvl="8">
      <w:start w:val="1"/>
      <w:numFmt w:val="lowerRoman"/>
      <w:lvlText w:val="%9."/>
      <w:lvlJc w:val="right"/>
      <w:pPr>
        <w:ind w:left="5629" w:hanging="180"/>
      </w:pPr>
    </w:lvl>
  </w:abstractNum>
  <w:abstractNum w:abstractNumId="29">
    <w:nsid w:val="1F095FFC"/>
    <w:multiLevelType w:val="hybridMultilevel"/>
    <w:tmpl w:val="AFB066F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21073EEE"/>
    <w:multiLevelType w:val="hybridMultilevel"/>
    <w:tmpl w:val="EC32D2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13D51AC"/>
    <w:multiLevelType w:val="hybridMultilevel"/>
    <w:tmpl w:val="D94A907E"/>
    <w:lvl w:ilvl="0" w:tplc="7B329880">
      <w:start w:val="1"/>
      <w:numFmt w:val="decimal"/>
      <w:lvlText w:val="%1."/>
      <w:lvlJc w:val="left"/>
      <w:pPr>
        <w:tabs>
          <w:tab w:val="num" w:pos="1467"/>
        </w:tabs>
        <w:ind w:left="1467" w:hanging="90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32">
    <w:nsid w:val="236225A7"/>
    <w:multiLevelType w:val="multilevel"/>
    <w:tmpl w:val="5FE2D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60422DC"/>
    <w:multiLevelType w:val="hybridMultilevel"/>
    <w:tmpl w:val="98AA34E8"/>
    <w:lvl w:ilvl="0" w:tplc="5CD266D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4">
    <w:nsid w:val="278F4F8C"/>
    <w:multiLevelType w:val="hybridMultilevel"/>
    <w:tmpl w:val="0C241544"/>
    <w:lvl w:ilvl="0" w:tplc="0419000F">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5">
    <w:nsid w:val="28481078"/>
    <w:multiLevelType w:val="hybridMultilevel"/>
    <w:tmpl w:val="0AE4362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6">
    <w:nsid w:val="29A14A91"/>
    <w:multiLevelType w:val="hybridMultilevel"/>
    <w:tmpl w:val="A2308D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2A0253F5"/>
    <w:multiLevelType w:val="hybridMultilevel"/>
    <w:tmpl w:val="4252C7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2A6F2184"/>
    <w:multiLevelType w:val="hybridMultilevel"/>
    <w:tmpl w:val="EB82919A"/>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9">
    <w:nsid w:val="2C3D5DD3"/>
    <w:multiLevelType w:val="hybridMultilevel"/>
    <w:tmpl w:val="609E1B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2CE2215D"/>
    <w:multiLevelType w:val="hybridMultilevel"/>
    <w:tmpl w:val="1544575E"/>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1">
    <w:nsid w:val="2EA36F8D"/>
    <w:multiLevelType w:val="hybridMultilevel"/>
    <w:tmpl w:val="A412C788"/>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42">
    <w:nsid w:val="317E68BF"/>
    <w:multiLevelType w:val="hybridMultilevel"/>
    <w:tmpl w:val="78B63CBC"/>
    <w:lvl w:ilvl="0" w:tplc="C1602852">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43">
    <w:nsid w:val="31F70588"/>
    <w:multiLevelType w:val="hybridMultilevel"/>
    <w:tmpl w:val="2F507BE0"/>
    <w:lvl w:ilvl="0" w:tplc="0419000F">
      <w:start w:val="1"/>
      <w:numFmt w:val="decimal"/>
      <w:lvlText w:val="%1."/>
      <w:lvlJc w:val="left"/>
      <w:pPr>
        <w:ind w:left="1353"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4">
    <w:nsid w:val="3216209D"/>
    <w:multiLevelType w:val="multilevel"/>
    <w:tmpl w:val="00000001"/>
    <w:lvl w:ilvl="0">
      <w:start w:val="1"/>
      <w:numFmt w:val="decimal"/>
      <w:lvlText w:val="%1."/>
      <w:lvlJc w:val="left"/>
      <w:pPr>
        <w:tabs>
          <w:tab w:val="num" w:pos="0"/>
        </w:tabs>
        <w:ind w:left="1800" w:hanging="360"/>
      </w:pPr>
    </w:lvl>
    <w:lvl w:ilvl="1">
      <w:start w:val="1"/>
      <w:numFmt w:val="lowerLetter"/>
      <w:lvlText w:val="%2."/>
      <w:lvlJc w:val="left"/>
      <w:pPr>
        <w:tabs>
          <w:tab w:val="num" w:pos="0"/>
        </w:tabs>
        <w:ind w:left="2520" w:hanging="360"/>
      </w:pPr>
    </w:lvl>
    <w:lvl w:ilvl="2">
      <w:start w:val="1"/>
      <w:numFmt w:val="lowerRoman"/>
      <w:lvlText w:val="%3."/>
      <w:lvlJc w:val="right"/>
      <w:pPr>
        <w:tabs>
          <w:tab w:val="num" w:pos="0"/>
        </w:tabs>
        <w:ind w:left="3240" w:hanging="180"/>
      </w:pPr>
    </w:lvl>
    <w:lvl w:ilvl="3">
      <w:start w:val="1"/>
      <w:numFmt w:val="decimal"/>
      <w:lvlText w:val="%4."/>
      <w:lvlJc w:val="left"/>
      <w:pPr>
        <w:tabs>
          <w:tab w:val="num" w:pos="0"/>
        </w:tabs>
        <w:ind w:left="3960" w:hanging="360"/>
      </w:pPr>
    </w:lvl>
    <w:lvl w:ilvl="4">
      <w:start w:val="1"/>
      <w:numFmt w:val="lowerLetter"/>
      <w:lvlText w:val="%5."/>
      <w:lvlJc w:val="left"/>
      <w:pPr>
        <w:tabs>
          <w:tab w:val="num" w:pos="0"/>
        </w:tabs>
        <w:ind w:left="4680" w:hanging="360"/>
      </w:pPr>
    </w:lvl>
    <w:lvl w:ilvl="5">
      <w:start w:val="1"/>
      <w:numFmt w:val="lowerRoman"/>
      <w:lvlText w:val="%6."/>
      <w:lvlJc w:val="right"/>
      <w:pPr>
        <w:tabs>
          <w:tab w:val="num" w:pos="0"/>
        </w:tabs>
        <w:ind w:left="5400" w:hanging="180"/>
      </w:pPr>
    </w:lvl>
    <w:lvl w:ilvl="6">
      <w:start w:val="1"/>
      <w:numFmt w:val="decimal"/>
      <w:lvlText w:val="%7."/>
      <w:lvlJc w:val="left"/>
      <w:pPr>
        <w:tabs>
          <w:tab w:val="num" w:pos="0"/>
        </w:tabs>
        <w:ind w:left="6120" w:hanging="360"/>
      </w:pPr>
    </w:lvl>
    <w:lvl w:ilvl="7">
      <w:start w:val="1"/>
      <w:numFmt w:val="lowerLetter"/>
      <w:lvlText w:val="%8."/>
      <w:lvlJc w:val="left"/>
      <w:pPr>
        <w:tabs>
          <w:tab w:val="num" w:pos="0"/>
        </w:tabs>
        <w:ind w:left="6840" w:hanging="360"/>
      </w:pPr>
    </w:lvl>
    <w:lvl w:ilvl="8">
      <w:start w:val="1"/>
      <w:numFmt w:val="lowerRoman"/>
      <w:lvlText w:val="%9."/>
      <w:lvlJc w:val="right"/>
      <w:pPr>
        <w:tabs>
          <w:tab w:val="num" w:pos="0"/>
        </w:tabs>
        <w:ind w:left="7560" w:hanging="180"/>
      </w:pPr>
    </w:lvl>
  </w:abstractNum>
  <w:abstractNum w:abstractNumId="45">
    <w:nsid w:val="32B21937"/>
    <w:multiLevelType w:val="hybridMultilevel"/>
    <w:tmpl w:val="18EA370E"/>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6">
    <w:nsid w:val="32F23A97"/>
    <w:multiLevelType w:val="hybridMultilevel"/>
    <w:tmpl w:val="EBEC7A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33D115EC"/>
    <w:multiLevelType w:val="hybridMultilevel"/>
    <w:tmpl w:val="7B366E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36D7277B"/>
    <w:multiLevelType w:val="multilevel"/>
    <w:tmpl w:val="BF3C0B3E"/>
    <w:lvl w:ilvl="0">
      <w:start w:val="1"/>
      <w:numFmt w:val="decimal"/>
      <w:lvlText w:val="%1."/>
      <w:lvlJc w:val="left"/>
      <w:pPr>
        <w:ind w:left="1353"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nsid w:val="3731124F"/>
    <w:multiLevelType w:val="multilevel"/>
    <w:tmpl w:val="7B46C7DC"/>
    <w:lvl w:ilvl="0">
      <w:start w:val="1"/>
      <w:numFmt w:val="decimal"/>
      <w:lvlText w:val="%1."/>
      <w:lvlJc w:val="left"/>
      <w:pPr>
        <w:ind w:left="450" w:hanging="450"/>
      </w:pPr>
      <w:rPr>
        <w:rFonts w:hint="default"/>
      </w:rPr>
    </w:lvl>
    <w:lvl w:ilvl="1">
      <w:start w:val="1"/>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50">
    <w:nsid w:val="375461CA"/>
    <w:multiLevelType w:val="hybridMultilevel"/>
    <w:tmpl w:val="BB7293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382A645E"/>
    <w:multiLevelType w:val="hybridMultilevel"/>
    <w:tmpl w:val="71C6220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
    <w:nsid w:val="38DD334F"/>
    <w:multiLevelType w:val="multilevel"/>
    <w:tmpl w:val="460EF5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3A2F4F11"/>
    <w:multiLevelType w:val="hybridMultilevel"/>
    <w:tmpl w:val="EC5628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3A5813CB"/>
    <w:multiLevelType w:val="singleLevel"/>
    <w:tmpl w:val="1F88EC76"/>
    <w:lvl w:ilvl="0">
      <w:start w:val="1"/>
      <w:numFmt w:val="decimal"/>
      <w:lvlText w:val="%1."/>
      <w:legacy w:legacy="1" w:legacySpace="0" w:legacyIndent="283"/>
      <w:lvlJc w:val="left"/>
      <w:pPr>
        <w:ind w:left="283" w:hanging="283"/>
      </w:pPr>
      <w:rPr>
        <w:b w:val="0"/>
      </w:rPr>
    </w:lvl>
  </w:abstractNum>
  <w:abstractNum w:abstractNumId="55">
    <w:nsid w:val="3A8A04C2"/>
    <w:multiLevelType w:val="hybridMultilevel"/>
    <w:tmpl w:val="4D8E9908"/>
    <w:lvl w:ilvl="0" w:tplc="0419000F">
      <w:start w:val="1"/>
      <w:numFmt w:val="decimal"/>
      <w:lvlText w:val="%1."/>
      <w:lvlJc w:val="left"/>
      <w:pPr>
        <w:ind w:left="3589" w:hanging="360"/>
      </w:pPr>
    </w:lvl>
    <w:lvl w:ilvl="1" w:tplc="04190019" w:tentative="1">
      <w:start w:val="1"/>
      <w:numFmt w:val="lowerLetter"/>
      <w:lvlText w:val="%2."/>
      <w:lvlJc w:val="left"/>
      <w:pPr>
        <w:ind w:left="4309" w:hanging="360"/>
      </w:pPr>
    </w:lvl>
    <w:lvl w:ilvl="2" w:tplc="0419001B" w:tentative="1">
      <w:start w:val="1"/>
      <w:numFmt w:val="lowerRoman"/>
      <w:lvlText w:val="%3."/>
      <w:lvlJc w:val="right"/>
      <w:pPr>
        <w:ind w:left="5029" w:hanging="180"/>
      </w:pPr>
    </w:lvl>
    <w:lvl w:ilvl="3" w:tplc="0419000F" w:tentative="1">
      <w:start w:val="1"/>
      <w:numFmt w:val="decimal"/>
      <w:lvlText w:val="%4."/>
      <w:lvlJc w:val="left"/>
      <w:pPr>
        <w:ind w:left="5749" w:hanging="360"/>
      </w:pPr>
    </w:lvl>
    <w:lvl w:ilvl="4" w:tplc="04190019" w:tentative="1">
      <w:start w:val="1"/>
      <w:numFmt w:val="lowerLetter"/>
      <w:lvlText w:val="%5."/>
      <w:lvlJc w:val="left"/>
      <w:pPr>
        <w:ind w:left="6469" w:hanging="360"/>
      </w:pPr>
    </w:lvl>
    <w:lvl w:ilvl="5" w:tplc="0419001B" w:tentative="1">
      <w:start w:val="1"/>
      <w:numFmt w:val="lowerRoman"/>
      <w:lvlText w:val="%6."/>
      <w:lvlJc w:val="right"/>
      <w:pPr>
        <w:ind w:left="7189" w:hanging="180"/>
      </w:pPr>
    </w:lvl>
    <w:lvl w:ilvl="6" w:tplc="0419000F" w:tentative="1">
      <w:start w:val="1"/>
      <w:numFmt w:val="decimal"/>
      <w:lvlText w:val="%7."/>
      <w:lvlJc w:val="left"/>
      <w:pPr>
        <w:ind w:left="7909" w:hanging="360"/>
      </w:pPr>
    </w:lvl>
    <w:lvl w:ilvl="7" w:tplc="04190019" w:tentative="1">
      <w:start w:val="1"/>
      <w:numFmt w:val="lowerLetter"/>
      <w:lvlText w:val="%8."/>
      <w:lvlJc w:val="left"/>
      <w:pPr>
        <w:ind w:left="8629" w:hanging="360"/>
      </w:pPr>
    </w:lvl>
    <w:lvl w:ilvl="8" w:tplc="0419001B" w:tentative="1">
      <w:start w:val="1"/>
      <w:numFmt w:val="lowerRoman"/>
      <w:lvlText w:val="%9."/>
      <w:lvlJc w:val="right"/>
      <w:pPr>
        <w:ind w:left="9349" w:hanging="180"/>
      </w:pPr>
    </w:lvl>
  </w:abstractNum>
  <w:abstractNum w:abstractNumId="56">
    <w:nsid w:val="3BEC7C27"/>
    <w:multiLevelType w:val="multilevel"/>
    <w:tmpl w:val="68088910"/>
    <w:styleLink w:val="WWNum2"/>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1.%2.%3."/>
      <w:lvlJc w:val="right"/>
      <w:pPr>
        <w:ind w:left="2508" w:hanging="180"/>
      </w:pPr>
    </w:lvl>
    <w:lvl w:ilvl="3">
      <w:start w:val="1"/>
      <w:numFmt w:val="decimal"/>
      <w:lvlText w:val="%1.%2.%3.%4."/>
      <w:lvlJc w:val="left"/>
      <w:pPr>
        <w:ind w:left="3228" w:hanging="360"/>
      </w:pPr>
    </w:lvl>
    <w:lvl w:ilvl="4">
      <w:start w:val="1"/>
      <w:numFmt w:val="lowerLetter"/>
      <w:lvlText w:val="%1.%2.%3.%4.%5."/>
      <w:lvlJc w:val="left"/>
      <w:pPr>
        <w:ind w:left="3948" w:hanging="360"/>
      </w:pPr>
    </w:lvl>
    <w:lvl w:ilvl="5">
      <w:start w:val="1"/>
      <w:numFmt w:val="lowerRoman"/>
      <w:lvlText w:val="%1.%2.%3.%4.%5.%6."/>
      <w:lvlJc w:val="right"/>
      <w:pPr>
        <w:ind w:left="4668" w:hanging="180"/>
      </w:pPr>
    </w:lvl>
    <w:lvl w:ilvl="6">
      <w:start w:val="1"/>
      <w:numFmt w:val="decimal"/>
      <w:lvlText w:val="%1.%2.%3.%4.%5.%6.%7."/>
      <w:lvlJc w:val="left"/>
      <w:pPr>
        <w:ind w:left="5388" w:hanging="360"/>
      </w:pPr>
    </w:lvl>
    <w:lvl w:ilvl="7">
      <w:start w:val="1"/>
      <w:numFmt w:val="lowerLetter"/>
      <w:lvlText w:val="%1.%2.%3.%4.%5.%6.%7.%8."/>
      <w:lvlJc w:val="left"/>
      <w:pPr>
        <w:ind w:left="6108" w:hanging="360"/>
      </w:pPr>
    </w:lvl>
    <w:lvl w:ilvl="8">
      <w:start w:val="1"/>
      <w:numFmt w:val="lowerRoman"/>
      <w:lvlText w:val="%1.%2.%3.%4.%5.%6.%7.%8.%9."/>
      <w:lvlJc w:val="right"/>
      <w:pPr>
        <w:ind w:left="6828" w:hanging="180"/>
      </w:pPr>
    </w:lvl>
  </w:abstractNum>
  <w:abstractNum w:abstractNumId="57">
    <w:nsid w:val="3E051757"/>
    <w:multiLevelType w:val="hybridMultilevel"/>
    <w:tmpl w:val="2F507BE0"/>
    <w:lvl w:ilvl="0" w:tplc="0419000F">
      <w:start w:val="1"/>
      <w:numFmt w:val="decimal"/>
      <w:lvlText w:val="%1."/>
      <w:lvlJc w:val="left"/>
      <w:pPr>
        <w:ind w:left="1353"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58">
    <w:nsid w:val="403C70BC"/>
    <w:multiLevelType w:val="hybridMultilevel"/>
    <w:tmpl w:val="7C40041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59">
    <w:nsid w:val="408C7269"/>
    <w:multiLevelType w:val="multilevel"/>
    <w:tmpl w:val="7B46C7DC"/>
    <w:lvl w:ilvl="0">
      <w:start w:val="1"/>
      <w:numFmt w:val="decimal"/>
      <w:lvlText w:val="%1."/>
      <w:lvlJc w:val="left"/>
      <w:pPr>
        <w:ind w:left="450" w:hanging="450"/>
      </w:pPr>
      <w:rPr>
        <w:rFonts w:hint="default"/>
      </w:rPr>
    </w:lvl>
    <w:lvl w:ilvl="1">
      <w:start w:val="1"/>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60">
    <w:nsid w:val="409B41C2"/>
    <w:multiLevelType w:val="hybridMultilevel"/>
    <w:tmpl w:val="D19E10C4"/>
    <w:lvl w:ilvl="0" w:tplc="8BF8231A">
      <w:start w:val="1"/>
      <w:numFmt w:val="bullet"/>
      <w:lvlText w:val="-"/>
      <w:lvlJc w:val="left"/>
      <w:pPr>
        <w:tabs>
          <w:tab w:val="num" w:pos="360"/>
        </w:tabs>
        <w:ind w:left="360" w:hanging="360"/>
      </w:p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nsid w:val="41411BCB"/>
    <w:multiLevelType w:val="hybridMultilevel"/>
    <w:tmpl w:val="1D7A2144"/>
    <w:lvl w:ilvl="0" w:tplc="CA326312">
      <w:start w:val="1"/>
      <w:numFmt w:val="decimal"/>
      <w:lvlText w:val="%1."/>
      <w:lvlJc w:val="left"/>
      <w:pPr>
        <w:ind w:left="1070" w:hanging="645"/>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62">
    <w:nsid w:val="41726AA3"/>
    <w:multiLevelType w:val="hybridMultilevel"/>
    <w:tmpl w:val="CB9CB748"/>
    <w:lvl w:ilvl="0" w:tplc="6862F5F2">
      <w:start w:val="1"/>
      <w:numFmt w:val="decimal"/>
      <w:lvlText w:val="%1."/>
      <w:lvlJc w:val="left"/>
      <w:pPr>
        <w:ind w:left="966" w:hanging="54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3">
    <w:nsid w:val="41C97F8C"/>
    <w:multiLevelType w:val="hybridMultilevel"/>
    <w:tmpl w:val="025E449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4">
    <w:nsid w:val="422E3377"/>
    <w:multiLevelType w:val="hybridMultilevel"/>
    <w:tmpl w:val="4D38DCC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5">
    <w:nsid w:val="4295148C"/>
    <w:multiLevelType w:val="hybridMultilevel"/>
    <w:tmpl w:val="955A4C04"/>
    <w:lvl w:ilvl="0" w:tplc="0419000F">
      <w:start w:val="1"/>
      <w:numFmt w:val="decimal"/>
      <w:lvlText w:val="%1."/>
      <w:lvlJc w:val="left"/>
      <w:pPr>
        <w:ind w:left="5322" w:hanging="360"/>
      </w:pPr>
    </w:lvl>
    <w:lvl w:ilvl="1" w:tplc="04190019" w:tentative="1">
      <w:start w:val="1"/>
      <w:numFmt w:val="lowerLetter"/>
      <w:lvlText w:val="%2."/>
      <w:lvlJc w:val="left"/>
      <w:pPr>
        <w:ind w:left="6042" w:hanging="360"/>
      </w:pPr>
    </w:lvl>
    <w:lvl w:ilvl="2" w:tplc="0419001B" w:tentative="1">
      <w:start w:val="1"/>
      <w:numFmt w:val="lowerRoman"/>
      <w:lvlText w:val="%3."/>
      <w:lvlJc w:val="right"/>
      <w:pPr>
        <w:ind w:left="6762" w:hanging="180"/>
      </w:pPr>
    </w:lvl>
    <w:lvl w:ilvl="3" w:tplc="0419000F" w:tentative="1">
      <w:start w:val="1"/>
      <w:numFmt w:val="decimal"/>
      <w:lvlText w:val="%4."/>
      <w:lvlJc w:val="left"/>
      <w:pPr>
        <w:ind w:left="7482" w:hanging="360"/>
      </w:pPr>
    </w:lvl>
    <w:lvl w:ilvl="4" w:tplc="04190019" w:tentative="1">
      <w:start w:val="1"/>
      <w:numFmt w:val="lowerLetter"/>
      <w:lvlText w:val="%5."/>
      <w:lvlJc w:val="left"/>
      <w:pPr>
        <w:ind w:left="8202" w:hanging="360"/>
      </w:pPr>
    </w:lvl>
    <w:lvl w:ilvl="5" w:tplc="0419001B" w:tentative="1">
      <w:start w:val="1"/>
      <w:numFmt w:val="lowerRoman"/>
      <w:lvlText w:val="%6."/>
      <w:lvlJc w:val="right"/>
      <w:pPr>
        <w:ind w:left="8922" w:hanging="180"/>
      </w:pPr>
    </w:lvl>
    <w:lvl w:ilvl="6" w:tplc="0419000F" w:tentative="1">
      <w:start w:val="1"/>
      <w:numFmt w:val="decimal"/>
      <w:lvlText w:val="%7."/>
      <w:lvlJc w:val="left"/>
      <w:pPr>
        <w:ind w:left="9642" w:hanging="360"/>
      </w:pPr>
    </w:lvl>
    <w:lvl w:ilvl="7" w:tplc="04190019" w:tentative="1">
      <w:start w:val="1"/>
      <w:numFmt w:val="lowerLetter"/>
      <w:lvlText w:val="%8."/>
      <w:lvlJc w:val="left"/>
      <w:pPr>
        <w:ind w:left="10362" w:hanging="360"/>
      </w:pPr>
    </w:lvl>
    <w:lvl w:ilvl="8" w:tplc="0419001B" w:tentative="1">
      <w:start w:val="1"/>
      <w:numFmt w:val="lowerRoman"/>
      <w:lvlText w:val="%9."/>
      <w:lvlJc w:val="right"/>
      <w:pPr>
        <w:ind w:left="11082" w:hanging="180"/>
      </w:pPr>
    </w:lvl>
  </w:abstractNum>
  <w:abstractNum w:abstractNumId="66">
    <w:nsid w:val="431660D9"/>
    <w:multiLevelType w:val="hybridMultilevel"/>
    <w:tmpl w:val="817024DC"/>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67">
    <w:nsid w:val="456F0629"/>
    <w:multiLevelType w:val="hybridMultilevel"/>
    <w:tmpl w:val="20EC59E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8">
    <w:nsid w:val="472064DC"/>
    <w:multiLevelType w:val="hybridMultilevel"/>
    <w:tmpl w:val="4D8E9908"/>
    <w:lvl w:ilvl="0" w:tplc="0419000F">
      <w:start w:val="1"/>
      <w:numFmt w:val="decimal"/>
      <w:lvlText w:val="%1."/>
      <w:lvlJc w:val="left"/>
      <w:pPr>
        <w:ind w:left="3589" w:hanging="360"/>
      </w:pPr>
    </w:lvl>
    <w:lvl w:ilvl="1" w:tplc="04190019" w:tentative="1">
      <w:start w:val="1"/>
      <w:numFmt w:val="lowerLetter"/>
      <w:lvlText w:val="%2."/>
      <w:lvlJc w:val="left"/>
      <w:pPr>
        <w:ind w:left="4309" w:hanging="360"/>
      </w:pPr>
    </w:lvl>
    <w:lvl w:ilvl="2" w:tplc="0419001B" w:tentative="1">
      <w:start w:val="1"/>
      <w:numFmt w:val="lowerRoman"/>
      <w:lvlText w:val="%3."/>
      <w:lvlJc w:val="right"/>
      <w:pPr>
        <w:ind w:left="5029" w:hanging="180"/>
      </w:pPr>
    </w:lvl>
    <w:lvl w:ilvl="3" w:tplc="0419000F" w:tentative="1">
      <w:start w:val="1"/>
      <w:numFmt w:val="decimal"/>
      <w:lvlText w:val="%4."/>
      <w:lvlJc w:val="left"/>
      <w:pPr>
        <w:ind w:left="5749" w:hanging="360"/>
      </w:pPr>
    </w:lvl>
    <w:lvl w:ilvl="4" w:tplc="04190019" w:tentative="1">
      <w:start w:val="1"/>
      <w:numFmt w:val="lowerLetter"/>
      <w:lvlText w:val="%5."/>
      <w:lvlJc w:val="left"/>
      <w:pPr>
        <w:ind w:left="6469" w:hanging="360"/>
      </w:pPr>
    </w:lvl>
    <w:lvl w:ilvl="5" w:tplc="0419001B" w:tentative="1">
      <w:start w:val="1"/>
      <w:numFmt w:val="lowerRoman"/>
      <w:lvlText w:val="%6."/>
      <w:lvlJc w:val="right"/>
      <w:pPr>
        <w:ind w:left="7189" w:hanging="180"/>
      </w:pPr>
    </w:lvl>
    <w:lvl w:ilvl="6" w:tplc="0419000F" w:tentative="1">
      <w:start w:val="1"/>
      <w:numFmt w:val="decimal"/>
      <w:lvlText w:val="%7."/>
      <w:lvlJc w:val="left"/>
      <w:pPr>
        <w:ind w:left="7909" w:hanging="360"/>
      </w:pPr>
    </w:lvl>
    <w:lvl w:ilvl="7" w:tplc="04190019" w:tentative="1">
      <w:start w:val="1"/>
      <w:numFmt w:val="lowerLetter"/>
      <w:lvlText w:val="%8."/>
      <w:lvlJc w:val="left"/>
      <w:pPr>
        <w:ind w:left="8629" w:hanging="360"/>
      </w:pPr>
    </w:lvl>
    <w:lvl w:ilvl="8" w:tplc="0419001B" w:tentative="1">
      <w:start w:val="1"/>
      <w:numFmt w:val="lowerRoman"/>
      <w:lvlText w:val="%9."/>
      <w:lvlJc w:val="right"/>
      <w:pPr>
        <w:ind w:left="9349" w:hanging="180"/>
      </w:pPr>
    </w:lvl>
  </w:abstractNum>
  <w:abstractNum w:abstractNumId="69">
    <w:nsid w:val="4917412A"/>
    <w:multiLevelType w:val="hybridMultilevel"/>
    <w:tmpl w:val="31EED8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4B60618A"/>
    <w:multiLevelType w:val="hybridMultilevel"/>
    <w:tmpl w:val="D5E41372"/>
    <w:lvl w:ilvl="0" w:tplc="7214D11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4CF941DE"/>
    <w:multiLevelType w:val="hybridMultilevel"/>
    <w:tmpl w:val="43D478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4D2B3681"/>
    <w:multiLevelType w:val="hybridMultilevel"/>
    <w:tmpl w:val="67FA6A46"/>
    <w:lvl w:ilvl="0" w:tplc="4ACE4AFE">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4FA93ECC"/>
    <w:multiLevelType w:val="hybridMultilevel"/>
    <w:tmpl w:val="78EEBB92"/>
    <w:lvl w:ilvl="0" w:tplc="58508392">
      <w:start w:val="1"/>
      <w:numFmt w:val="decimal"/>
      <w:lvlText w:val="%1."/>
      <w:lvlJc w:val="left"/>
      <w:pPr>
        <w:ind w:left="786" w:hanging="360"/>
      </w:pPr>
      <w:rPr>
        <w:rFonts w:hint="default"/>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4">
    <w:nsid w:val="5026044F"/>
    <w:multiLevelType w:val="hybridMultilevel"/>
    <w:tmpl w:val="570CFD28"/>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75">
    <w:nsid w:val="50434ECB"/>
    <w:multiLevelType w:val="hybridMultilevel"/>
    <w:tmpl w:val="260625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53150536"/>
    <w:multiLevelType w:val="hybridMultilevel"/>
    <w:tmpl w:val="12CA0BAA"/>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77">
    <w:nsid w:val="5322031F"/>
    <w:multiLevelType w:val="hybridMultilevel"/>
    <w:tmpl w:val="14B6E4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55817031"/>
    <w:multiLevelType w:val="hybridMultilevel"/>
    <w:tmpl w:val="10AAB356"/>
    <w:lvl w:ilvl="0" w:tplc="95624E16">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9">
    <w:nsid w:val="570A66B9"/>
    <w:multiLevelType w:val="hybridMultilevel"/>
    <w:tmpl w:val="34587FEC"/>
    <w:lvl w:ilvl="0" w:tplc="00701D5E">
      <w:numFmt w:val="bullet"/>
      <w:lvlText w:val="•"/>
      <w:lvlJc w:val="left"/>
      <w:pPr>
        <w:ind w:left="1189" w:hanging="480"/>
      </w:pPr>
      <w:rPr>
        <w:rFonts w:asciiTheme="minorHAnsi" w:eastAsia="Times New Roman" w:hAnsiTheme="minorHAnsi" w:cstheme="minorHAnsi"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57F058A5"/>
    <w:multiLevelType w:val="hybridMultilevel"/>
    <w:tmpl w:val="0BBC6B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58881521"/>
    <w:multiLevelType w:val="hybridMultilevel"/>
    <w:tmpl w:val="061CDDD0"/>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2">
    <w:nsid w:val="58C6711A"/>
    <w:multiLevelType w:val="hybridMultilevel"/>
    <w:tmpl w:val="A008E660"/>
    <w:lvl w:ilvl="0" w:tplc="2D2C363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3">
    <w:nsid w:val="592E7377"/>
    <w:multiLevelType w:val="hybridMultilevel"/>
    <w:tmpl w:val="1C74FC6A"/>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84">
    <w:nsid w:val="5BE93392"/>
    <w:multiLevelType w:val="hybridMultilevel"/>
    <w:tmpl w:val="3AD8FF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5CA164FD"/>
    <w:multiLevelType w:val="multilevel"/>
    <w:tmpl w:val="1A2E972E"/>
    <w:lvl w:ilvl="0">
      <w:start w:val="1"/>
      <w:numFmt w:val="bullet"/>
      <w:lvlText w:val=""/>
      <w:lvlJc w:val="left"/>
      <w:pPr>
        <w:tabs>
          <w:tab w:val="num" w:pos="360"/>
        </w:tabs>
        <w:ind w:left="360" w:hanging="360"/>
      </w:pPr>
      <w:rPr>
        <w:rFonts w:ascii="Symbol" w:hAnsi="Symbol" w:hint="default"/>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86">
    <w:nsid w:val="5CF022B0"/>
    <w:multiLevelType w:val="hybridMultilevel"/>
    <w:tmpl w:val="7B84F21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7">
    <w:nsid w:val="5D5013D6"/>
    <w:multiLevelType w:val="hybridMultilevel"/>
    <w:tmpl w:val="35CC5576"/>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88">
    <w:nsid w:val="5EFE0548"/>
    <w:multiLevelType w:val="hybridMultilevel"/>
    <w:tmpl w:val="484CF4C6"/>
    <w:lvl w:ilvl="0" w:tplc="0419000F">
      <w:start w:val="1"/>
      <w:numFmt w:val="decimal"/>
      <w:lvlText w:val="%1."/>
      <w:lvlJc w:val="left"/>
      <w:pPr>
        <w:ind w:left="1778"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9">
    <w:nsid w:val="606B36D1"/>
    <w:multiLevelType w:val="hybridMultilevel"/>
    <w:tmpl w:val="4E5A53AE"/>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90">
    <w:nsid w:val="60D17B39"/>
    <w:multiLevelType w:val="hybridMultilevel"/>
    <w:tmpl w:val="1C74FC6A"/>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91">
    <w:nsid w:val="62122376"/>
    <w:multiLevelType w:val="hybridMultilevel"/>
    <w:tmpl w:val="338274F2"/>
    <w:lvl w:ilvl="0" w:tplc="C16028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629A6AA3"/>
    <w:multiLevelType w:val="hybridMultilevel"/>
    <w:tmpl w:val="A428389E"/>
    <w:lvl w:ilvl="0" w:tplc="0419000F">
      <w:start w:val="1"/>
      <w:numFmt w:val="decimal"/>
      <w:lvlText w:val="%1."/>
      <w:lvlJc w:val="left"/>
      <w:pPr>
        <w:ind w:left="3589" w:hanging="360"/>
      </w:pPr>
    </w:lvl>
    <w:lvl w:ilvl="1" w:tplc="04190019" w:tentative="1">
      <w:start w:val="1"/>
      <w:numFmt w:val="lowerLetter"/>
      <w:lvlText w:val="%2."/>
      <w:lvlJc w:val="left"/>
      <w:pPr>
        <w:ind w:left="4309" w:hanging="360"/>
      </w:pPr>
    </w:lvl>
    <w:lvl w:ilvl="2" w:tplc="0419001B" w:tentative="1">
      <w:start w:val="1"/>
      <w:numFmt w:val="lowerRoman"/>
      <w:lvlText w:val="%3."/>
      <w:lvlJc w:val="right"/>
      <w:pPr>
        <w:ind w:left="5029" w:hanging="180"/>
      </w:pPr>
    </w:lvl>
    <w:lvl w:ilvl="3" w:tplc="0419000F" w:tentative="1">
      <w:start w:val="1"/>
      <w:numFmt w:val="decimal"/>
      <w:lvlText w:val="%4."/>
      <w:lvlJc w:val="left"/>
      <w:pPr>
        <w:ind w:left="5749" w:hanging="360"/>
      </w:pPr>
    </w:lvl>
    <w:lvl w:ilvl="4" w:tplc="04190019" w:tentative="1">
      <w:start w:val="1"/>
      <w:numFmt w:val="lowerLetter"/>
      <w:lvlText w:val="%5."/>
      <w:lvlJc w:val="left"/>
      <w:pPr>
        <w:ind w:left="6469" w:hanging="360"/>
      </w:pPr>
    </w:lvl>
    <w:lvl w:ilvl="5" w:tplc="0419001B" w:tentative="1">
      <w:start w:val="1"/>
      <w:numFmt w:val="lowerRoman"/>
      <w:lvlText w:val="%6."/>
      <w:lvlJc w:val="right"/>
      <w:pPr>
        <w:ind w:left="7189" w:hanging="180"/>
      </w:pPr>
    </w:lvl>
    <w:lvl w:ilvl="6" w:tplc="0419000F" w:tentative="1">
      <w:start w:val="1"/>
      <w:numFmt w:val="decimal"/>
      <w:lvlText w:val="%7."/>
      <w:lvlJc w:val="left"/>
      <w:pPr>
        <w:ind w:left="7909" w:hanging="360"/>
      </w:pPr>
    </w:lvl>
    <w:lvl w:ilvl="7" w:tplc="04190019" w:tentative="1">
      <w:start w:val="1"/>
      <w:numFmt w:val="lowerLetter"/>
      <w:lvlText w:val="%8."/>
      <w:lvlJc w:val="left"/>
      <w:pPr>
        <w:ind w:left="8629" w:hanging="360"/>
      </w:pPr>
    </w:lvl>
    <w:lvl w:ilvl="8" w:tplc="0419001B" w:tentative="1">
      <w:start w:val="1"/>
      <w:numFmt w:val="lowerRoman"/>
      <w:lvlText w:val="%9."/>
      <w:lvlJc w:val="right"/>
      <w:pPr>
        <w:ind w:left="9349" w:hanging="180"/>
      </w:pPr>
    </w:lvl>
  </w:abstractNum>
  <w:abstractNum w:abstractNumId="93">
    <w:nsid w:val="646D7F50"/>
    <w:multiLevelType w:val="hybridMultilevel"/>
    <w:tmpl w:val="B49C3FBE"/>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4">
    <w:nsid w:val="64EA3DE9"/>
    <w:multiLevelType w:val="hybridMultilevel"/>
    <w:tmpl w:val="A30A4C7A"/>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5">
    <w:nsid w:val="66505E8C"/>
    <w:multiLevelType w:val="multilevel"/>
    <w:tmpl w:val="39F855EA"/>
    <w:lvl w:ilvl="0">
      <w:start w:val="1"/>
      <w:numFmt w:val="decimal"/>
      <w:lvlText w:val="%1."/>
      <w:lvlJc w:val="left"/>
      <w:pPr>
        <w:tabs>
          <w:tab w:val="num" w:pos="0"/>
        </w:tabs>
        <w:ind w:left="1800" w:hanging="360"/>
      </w:pPr>
      <w:rPr>
        <w:b w:val="0"/>
      </w:rPr>
    </w:lvl>
    <w:lvl w:ilvl="1">
      <w:start w:val="1"/>
      <w:numFmt w:val="lowerLetter"/>
      <w:lvlText w:val="%2."/>
      <w:lvlJc w:val="left"/>
      <w:pPr>
        <w:tabs>
          <w:tab w:val="num" w:pos="0"/>
        </w:tabs>
        <w:ind w:left="2520" w:hanging="360"/>
      </w:pPr>
    </w:lvl>
    <w:lvl w:ilvl="2">
      <w:start w:val="1"/>
      <w:numFmt w:val="lowerRoman"/>
      <w:lvlText w:val="%3."/>
      <w:lvlJc w:val="right"/>
      <w:pPr>
        <w:tabs>
          <w:tab w:val="num" w:pos="0"/>
        </w:tabs>
        <w:ind w:left="3240" w:hanging="180"/>
      </w:pPr>
    </w:lvl>
    <w:lvl w:ilvl="3">
      <w:start w:val="1"/>
      <w:numFmt w:val="decimal"/>
      <w:lvlText w:val="%4."/>
      <w:lvlJc w:val="left"/>
      <w:pPr>
        <w:tabs>
          <w:tab w:val="num" w:pos="0"/>
        </w:tabs>
        <w:ind w:left="3960" w:hanging="360"/>
      </w:pPr>
    </w:lvl>
    <w:lvl w:ilvl="4">
      <w:start w:val="1"/>
      <w:numFmt w:val="lowerLetter"/>
      <w:lvlText w:val="%5."/>
      <w:lvlJc w:val="left"/>
      <w:pPr>
        <w:tabs>
          <w:tab w:val="num" w:pos="0"/>
        </w:tabs>
        <w:ind w:left="4680" w:hanging="360"/>
      </w:pPr>
    </w:lvl>
    <w:lvl w:ilvl="5">
      <w:start w:val="1"/>
      <w:numFmt w:val="lowerRoman"/>
      <w:lvlText w:val="%6."/>
      <w:lvlJc w:val="right"/>
      <w:pPr>
        <w:tabs>
          <w:tab w:val="num" w:pos="0"/>
        </w:tabs>
        <w:ind w:left="5400" w:hanging="180"/>
      </w:pPr>
    </w:lvl>
    <w:lvl w:ilvl="6">
      <w:start w:val="1"/>
      <w:numFmt w:val="decimal"/>
      <w:lvlText w:val="%7."/>
      <w:lvlJc w:val="left"/>
      <w:pPr>
        <w:tabs>
          <w:tab w:val="num" w:pos="0"/>
        </w:tabs>
        <w:ind w:left="6120" w:hanging="360"/>
      </w:pPr>
    </w:lvl>
    <w:lvl w:ilvl="7">
      <w:start w:val="1"/>
      <w:numFmt w:val="lowerLetter"/>
      <w:lvlText w:val="%8."/>
      <w:lvlJc w:val="left"/>
      <w:pPr>
        <w:tabs>
          <w:tab w:val="num" w:pos="0"/>
        </w:tabs>
        <w:ind w:left="6840" w:hanging="360"/>
      </w:pPr>
    </w:lvl>
    <w:lvl w:ilvl="8">
      <w:start w:val="1"/>
      <w:numFmt w:val="lowerRoman"/>
      <w:lvlText w:val="%9."/>
      <w:lvlJc w:val="right"/>
      <w:pPr>
        <w:tabs>
          <w:tab w:val="num" w:pos="0"/>
        </w:tabs>
        <w:ind w:left="7560" w:hanging="180"/>
      </w:pPr>
    </w:lvl>
  </w:abstractNum>
  <w:abstractNum w:abstractNumId="96">
    <w:nsid w:val="674D3C44"/>
    <w:multiLevelType w:val="multilevel"/>
    <w:tmpl w:val="7B46C7DC"/>
    <w:lvl w:ilvl="0">
      <w:start w:val="1"/>
      <w:numFmt w:val="decimal"/>
      <w:lvlText w:val="%1."/>
      <w:lvlJc w:val="left"/>
      <w:pPr>
        <w:ind w:left="450" w:hanging="450"/>
      </w:pPr>
      <w:rPr>
        <w:rFonts w:hint="default"/>
      </w:rPr>
    </w:lvl>
    <w:lvl w:ilvl="1">
      <w:start w:val="1"/>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97">
    <w:nsid w:val="68902CFE"/>
    <w:multiLevelType w:val="hybridMultilevel"/>
    <w:tmpl w:val="B470B4EC"/>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98">
    <w:nsid w:val="6C774F63"/>
    <w:multiLevelType w:val="hybridMultilevel"/>
    <w:tmpl w:val="AB5683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9">
    <w:nsid w:val="6CBD4C1B"/>
    <w:multiLevelType w:val="hybridMultilevel"/>
    <w:tmpl w:val="BEDA55B2"/>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00">
    <w:nsid w:val="6E0D27C3"/>
    <w:multiLevelType w:val="hybridMultilevel"/>
    <w:tmpl w:val="1BC6CB6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1">
    <w:nsid w:val="70025BA3"/>
    <w:multiLevelType w:val="hybridMultilevel"/>
    <w:tmpl w:val="8C285E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704316B3"/>
    <w:multiLevelType w:val="hybridMultilevel"/>
    <w:tmpl w:val="B6BAA4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71B6303E"/>
    <w:multiLevelType w:val="hybridMultilevel"/>
    <w:tmpl w:val="2E7A7D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731F3F96"/>
    <w:multiLevelType w:val="hybridMultilevel"/>
    <w:tmpl w:val="21FE82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5">
    <w:nsid w:val="736F3957"/>
    <w:multiLevelType w:val="hybridMultilevel"/>
    <w:tmpl w:val="ED1867C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6">
    <w:nsid w:val="745C3EEB"/>
    <w:multiLevelType w:val="hybridMultilevel"/>
    <w:tmpl w:val="4144230C"/>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107">
    <w:nsid w:val="779E303B"/>
    <w:multiLevelType w:val="hybridMultilevel"/>
    <w:tmpl w:val="05C257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78F35204"/>
    <w:multiLevelType w:val="hybridMultilevel"/>
    <w:tmpl w:val="5E32401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09">
    <w:nsid w:val="79A50F0E"/>
    <w:multiLevelType w:val="hybridMultilevel"/>
    <w:tmpl w:val="60FC240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0">
    <w:nsid w:val="7B110F94"/>
    <w:multiLevelType w:val="hybridMultilevel"/>
    <w:tmpl w:val="6340FE9E"/>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7B55427A"/>
    <w:multiLevelType w:val="hybridMultilevel"/>
    <w:tmpl w:val="CCB2633A"/>
    <w:lvl w:ilvl="0" w:tplc="00D09BF2">
      <w:start w:val="1"/>
      <w:numFmt w:val="decimal"/>
      <w:lvlText w:val="%1."/>
      <w:lvlJc w:val="left"/>
      <w:pPr>
        <w:ind w:left="1287" w:hanging="360"/>
      </w:pPr>
      <w:rPr>
        <w:sz w:val="24"/>
        <w:szCs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2">
    <w:nsid w:val="7E736004"/>
    <w:multiLevelType w:val="hybridMultilevel"/>
    <w:tmpl w:val="8D7AEA28"/>
    <w:lvl w:ilvl="0" w:tplc="C9101A24">
      <w:start w:val="1"/>
      <w:numFmt w:val="bullet"/>
      <w:lvlText w:val=""/>
      <w:lvlJc w:val="left"/>
      <w:pPr>
        <w:ind w:left="1944" w:hanging="810"/>
      </w:pPr>
      <w:rPr>
        <w:rFonts w:ascii="Symbol" w:hAnsi="Symbol" w:hint="default"/>
        <w:sz w:val="2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3">
    <w:nsid w:val="7EBC34F2"/>
    <w:multiLevelType w:val="hybridMultilevel"/>
    <w:tmpl w:val="955A4C04"/>
    <w:lvl w:ilvl="0" w:tplc="0419000F">
      <w:start w:val="1"/>
      <w:numFmt w:val="decimal"/>
      <w:lvlText w:val="%1."/>
      <w:lvlJc w:val="left"/>
      <w:pPr>
        <w:ind w:left="5322" w:hanging="360"/>
      </w:pPr>
    </w:lvl>
    <w:lvl w:ilvl="1" w:tplc="04190019" w:tentative="1">
      <w:start w:val="1"/>
      <w:numFmt w:val="lowerLetter"/>
      <w:lvlText w:val="%2."/>
      <w:lvlJc w:val="left"/>
      <w:pPr>
        <w:ind w:left="6042" w:hanging="360"/>
      </w:pPr>
    </w:lvl>
    <w:lvl w:ilvl="2" w:tplc="0419001B" w:tentative="1">
      <w:start w:val="1"/>
      <w:numFmt w:val="lowerRoman"/>
      <w:lvlText w:val="%3."/>
      <w:lvlJc w:val="right"/>
      <w:pPr>
        <w:ind w:left="6762" w:hanging="180"/>
      </w:pPr>
    </w:lvl>
    <w:lvl w:ilvl="3" w:tplc="0419000F" w:tentative="1">
      <w:start w:val="1"/>
      <w:numFmt w:val="decimal"/>
      <w:lvlText w:val="%4."/>
      <w:lvlJc w:val="left"/>
      <w:pPr>
        <w:ind w:left="7482" w:hanging="360"/>
      </w:pPr>
    </w:lvl>
    <w:lvl w:ilvl="4" w:tplc="04190019" w:tentative="1">
      <w:start w:val="1"/>
      <w:numFmt w:val="lowerLetter"/>
      <w:lvlText w:val="%5."/>
      <w:lvlJc w:val="left"/>
      <w:pPr>
        <w:ind w:left="8202" w:hanging="360"/>
      </w:pPr>
    </w:lvl>
    <w:lvl w:ilvl="5" w:tplc="0419001B" w:tentative="1">
      <w:start w:val="1"/>
      <w:numFmt w:val="lowerRoman"/>
      <w:lvlText w:val="%6."/>
      <w:lvlJc w:val="right"/>
      <w:pPr>
        <w:ind w:left="8922" w:hanging="180"/>
      </w:pPr>
    </w:lvl>
    <w:lvl w:ilvl="6" w:tplc="0419000F" w:tentative="1">
      <w:start w:val="1"/>
      <w:numFmt w:val="decimal"/>
      <w:lvlText w:val="%7."/>
      <w:lvlJc w:val="left"/>
      <w:pPr>
        <w:ind w:left="9642" w:hanging="360"/>
      </w:pPr>
    </w:lvl>
    <w:lvl w:ilvl="7" w:tplc="04190019" w:tentative="1">
      <w:start w:val="1"/>
      <w:numFmt w:val="lowerLetter"/>
      <w:lvlText w:val="%8."/>
      <w:lvlJc w:val="left"/>
      <w:pPr>
        <w:ind w:left="10362" w:hanging="360"/>
      </w:pPr>
    </w:lvl>
    <w:lvl w:ilvl="8" w:tplc="0419001B" w:tentative="1">
      <w:start w:val="1"/>
      <w:numFmt w:val="lowerRoman"/>
      <w:lvlText w:val="%9."/>
      <w:lvlJc w:val="right"/>
      <w:pPr>
        <w:ind w:left="11082" w:hanging="180"/>
      </w:pPr>
    </w:lvl>
  </w:abstractNum>
  <w:abstractNum w:abstractNumId="114">
    <w:nsid w:val="7ED756B8"/>
    <w:multiLevelType w:val="multilevel"/>
    <w:tmpl w:val="39F855EA"/>
    <w:lvl w:ilvl="0">
      <w:start w:val="1"/>
      <w:numFmt w:val="decimal"/>
      <w:lvlText w:val="%1."/>
      <w:lvlJc w:val="left"/>
      <w:pPr>
        <w:tabs>
          <w:tab w:val="num" w:pos="0"/>
        </w:tabs>
        <w:ind w:left="1800" w:hanging="360"/>
      </w:pPr>
      <w:rPr>
        <w:b w:val="0"/>
      </w:rPr>
    </w:lvl>
    <w:lvl w:ilvl="1">
      <w:start w:val="1"/>
      <w:numFmt w:val="lowerLetter"/>
      <w:lvlText w:val="%2."/>
      <w:lvlJc w:val="left"/>
      <w:pPr>
        <w:tabs>
          <w:tab w:val="num" w:pos="0"/>
        </w:tabs>
        <w:ind w:left="2520" w:hanging="360"/>
      </w:pPr>
    </w:lvl>
    <w:lvl w:ilvl="2">
      <w:start w:val="1"/>
      <w:numFmt w:val="lowerRoman"/>
      <w:lvlText w:val="%3."/>
      <w:lvlJc w:val="right"/>
      <w:pPr>
        <w:tabs>
          <w:tab w:val="num" w:pos="0"/>
        </w:tabs>
        <w:ind w:left="3240" w:hanging="180"/>
      </w:pPr>
    </w:lvl>
    <w:lvl w:ilvl="3">
      <w:start w:val="1"/>
      <w:numFmt w:val="decimal"/>
      <w:lvlText w:val="%4."/>
      <w:lvlJc w:val="left"/>
      <w:pPr>
        <w:tabs>
          <w:tab w:val="num" w:pos="0"/>
        </w:tabs>
        <w:ind w:left="3960" w:hanging="360"/>
      </w:pPr>
    </w:lvl>
    <w:lvl w:ilvl="4">
      <w:start w:val="1"/>
      <w:numFmt w:val="lowerLetter"/>
      <w:lvlText w:val="%5."/>
      <w:lvlJc w:val="left"/>
      <w:pPr>
        <w:tabs>
          <w:tab w:val="num" w:pos="0"/>
        </w:tabs>
        <w:ind w:left="4680" w:hanging="360"/>
      </w:pPr>
    </w:lvl>
    <w:lvl w:ilvl="5">
      <w:start w:val="1"/>
      <w:numFmt w:val="lowerRoman"/>
      <w:lvlText w:val="%6."/>
      <w:lvlJc w:val="right"/>
      <w:pPr>
        <w:tabs>
          <w:tab w:val="num" w:pos="0"/>
        </w:tabs>
        <w:ind w:left="5400" w:hanging="180"/>
      </w:pPr>
    </w:lvl>
    <w:lvl w:ilvl="6">
      <w:start w:val="1"/>
      <w:numFmt w:val="decimal"/>
      <w:lvlText w:val="%7."/>
      <w:lvlJc w:val="left"/>
      <w:pPr>
        <w:tabs>
          <w:tab w:val="num" w:pos="0"/>
        </w:tabs>
        <w:ind w:left="6120" w:hanging="360"/>
      </w:pPr>
    </w:lvl>
    <w:lvl w:ilvl="7">
      <w:start w:val="1"/>
      <w:numFmt w:val="lowerLetter"/>
      <w:lvlText w:val="%8."/>
      <w:lvlJc w:val="left"/>
      <w:pPr>
        <w:tabs>
          <w:tab w:val="num" w:pos="0"/>
        </w:tabs>
        <w:ind w:left="6840" w:hanging="360"/>
      </w:pPr>
    </w:lvl>
    <w:lvl w:ilvl="8">
      <w:start w:val="1"/>
      <w:numFmt w:val="lowerRoman"/>
      <w:lvlText w:val="%9."/>
      <w:lvlJc w:val="right"/>
      <w:pPr>
        <w:tabs>
          <w:tab w:val="num" w:pos="0"/>
        </w:tabs>
        <w:ind w:left="7560" w:hanging="180"/>
      </w:pPr>
    </w:lvl>
  </w:abstractNum>
  <w:abstractNum w:abstractNumId="115">
    <w:nsid w:val="7F4725F1"/>
    <w:multiLevelType w:val="hybridMultilevel"/>
    <w:tmpl w:val="C936C58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6"/>
  </w:num>
  <w:num w:numId="2">
    <w:abstractNumId w:val="74"/>
  </w:num>
  <w:num w:numId="3">
    <w:abstractNumId w:val="83"/>
  </w:num>
  <w:num w:numId="4">
    <w:abstractNumId w:val="43"/>
  </w:num>
  <w:num w:numId="5">
    <w:abstractNumId w:val="25"/>
  </w:num>
  <w:num w:numId="6">
    <w:abstractNumId w:val="40"/>
  </w:num>
  <w:num w:numId="7">
    <w:abstractNumId w:val="17"/>
  </w:num>
  <w:num w:numId="8">
    <w:abstractNumId w:val="12"/>
  </w:num>
  <w:num w:numId="9">
    <w:abstractNumId w:val="94"/>
  </w:num>
  <w:num w:numId="10">
    <w:abstractNumId w:val="93"/>
  </w:num>
  <w:num w:numId="1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8"/>
  </w:num>
  <w:num w:numId="13">
    <w:abstractNumId w:val="31"/>
  </w:num>
  <w:num w:numId="14">
    <w:abstractNumId w:val="92"/>
  </w:num>
  <w:num w:numId="15">
    <w:abstractNumId w:val="106"/>
  </w:num>
  <w:num w:numId="16">
    <w:abstractNumId w:val="33"/>
  </w:num>
  <w:num w:numId="17">
    <w:abstractNumId w:val="24"/>
  </w:num>
  <w:num w:numId="18">
    <w:abstractNumId w:val="53"/>
  </w:num>
  <w:num w:numId="19">
    <w:abstractNumId w:val="88"/>
  </w:num>
  <w:num w:numId="20">
    <w:abstractNumId w:val="15"/>
  </w:num>
  <w:num w:numId="21">
    <w:abstractNumId w:val="16"/>
  </w:num>
  <w:num w:numId="22">
    <w:abstractNumId w:val="55"/>
  </w:num>
  <w:num w:numId="23">
    <w:abstractNumId w:val="46"/>
  </w:num>
  <w:num w:numId="24">
    <w:abstractNumId w:val="85"/>
  </w:num>
  <w:num w:numId="25">
    <w:abstractNumId w:val="26"/>
  </w:num>
  <w:num w:numId="26">
    <w:abstractNumId w:val="111"/>
  </w:num>
  <w:num w:numId="27">
    <w:abstractNumId w:val="32"/>
  </w:num>
  <w:num w:numId="28">
    <w:abstractNumId w:val="112"/>
  </w:num>
  <w:num w:numId="29">
    <w:abstractNumId w:val="1"/>
  </w:num>
  <w:num w:numId="30">
    <w:abstractNumId w:val="2"/>
  </w:num>
  <w:num w:numId="31">
    <w:abstractNumId w:val="4"/>
  </w:num>
  <w:num w:numId="32">
    <w:abstractNumId w:val="5"/>
  </w:num>
  <w:num w:numId="33">
    <w:abstractNumId w:val="27"/>
  </w:num>
  <w:num w:numId="34">
    <w:abstractNumId w:val="10"/>
  </w:num>
  <w:num w:numId="35">
    <w:abstractNumId w:val="28"/>
  </w:num>
  <w:num w:numId="36">
    <w:abstractNumId w:val="48"/>
  </w:num>
  <w:num w:numId="37">
    <w:abstractNumId w:val="86"/>
  </w:num>
  <w:num w:numId="38">
    <w:abstractNumId w:val="19"/>
  </w:num>
  <w:num w:numId="39">
    <w:abstractNumId w:val="37"/>
  </w:num>
  <w:num w:numId="40">
    <w:abstractNumId w:val="105"/>
  </w:num>
  <w:num w:numId="41">
    <w:abstractNumId w:val="77"/>
  </w:num>
  <w:num w:numId="42">
    <w:abstractNumId w:val="98"/>
  </w:num>
  <w:num w:numId="43">
    <w:abstractNumId w:val="76"/>
  </w:num>
  <w:num w:numId="44">
    <w:abstractNumId w:val="110"/>
  </w:num>
  <w:num w:numId="45">
    <w:abstractNumId w:val="63"/>
  </w:num>
  <w:num w:numId="46">
    <w:abstractNumId w:val="9"/>
  </w:num>
  <w:num w:numId="47">
    <w:abstractNumId w:val="75"/>
  </w:num>
  <w:num w:numId="48">
    <w:abstractNumId w:val="115"/>
  </w:num>
  <w:num w:numId="49">
    <w:abstractNumId w:val="109"/>
  </w:num>
  <w:num w:numId="50">
    <w:abstractNumId w:val="108"/>
  </w:num>
  <w:num w:numId="51">
    <w:abstractNumId w:val="104"/>
  </w:num>
  <w:num w:numId="52">
    <w:abstractNumId w:val="70"/>
  </w:num>
  <w:num w:numId="53">
    <w:abstractNumId w:val="23"/>
  </w:num>
  <w:num w:numId="54">
    <w:abstractNumId w:val="102"/>
  </w:num>
  <w:num w:numId="55">
    <w:abstractNumId w:val="100"/>
  </w:num>
  <w:num w:numId="56">
    <w:abstractNumId w:val="35"/>
  </w:num>
  <w:num w:numId="57">
    <w:abstractNumId w:val="30"/>
  </w:num>
  <w:num w:numId="58">
    <w:abstractNumId w:val="13"/>
  </w:num>
  <w:num w:numId="59">
    <w:abstractNumId w:val="89"/>
  </w:num>
  <w:num w:numId="60">
    <w:abstractNumId w:val="41"/>
  </w:num>
  <w:num w:numId="61">
    <w:abstractNumId w:val="87"/>
  </w:num>
  <w:num w:numId="62">
    <w:abstractNumId w:val="51"/>
  </w:num>
  <w:num w:numId="63">
    <w:abstractNumId w:val="36"/>
  </w:num>
  <w:num w:numId="64">
    <w:abstractNumId w:val="65"/>
  </w:num>
  <w:num w:numId="65">
    <w:abstractNumId w:val="113"/>
  </w:num>
  <w:num w:numId="66">
    <w:abstractNumId w:val="107"/>
  </w:num>
  <w:num w:numId="67">
    <w:abstractNumId w:val="81"/>
  </w:num>
  <w:num w:numId="68">
    <w:abstractNumId w:val="3"/>
  </w:num>
  <w:num w:numId="69">
    <w:abstractNumId w:val="79"/>
  </w:num>
  <w:num w:numId="70">
    <w:abstractNumId w:val="11"/>
  </w:num>
  <w:num w:numId="71">
    <w:abstractNumId w:val="7"/>
  </w:num>
  <w:num w:numId="72">
    <w:abstractNumId w:val="69"/>
  </w:num>
  <w:num w:numId="73">
    <w:abstractNumId w:val="60"/>
  </w:num>
  <w:num w:numId="74">
    <w:abstractNumId w:val="54"/>
    <w:lvlOverride w:ilvl="0">
      <w:startOverride w:val="1"/>
    </w:lvlOverride>
  </w:num>
  <w:num w:numId="75">
    <w:abstractNumId w:val="34"/>
  </w:num>
  <w:num w:numId="76">
    <w:abstractNumId w:val="0"/>
  </w:num>
  <w:num w:numId="77">
    <w:abstractNumId w:val="20"/>
  </w:num>
  <w:num w:numId="78">
    <w:abstractNumId w:val="6"/>
  </w:num>
  <w:num w:numId="79">
    <w:abstractNumId w:val="50"/>
  </w:num>
  <w:num w:numId="80">
    <w:abstractNumId w:val="21"/>
  </w:num>
  <w:num w:numId="81">
    <w:abstractNumId w:val="47"/>
  </w:num>
  <w:num w:numId="82">
    <w:abstractNumId w:val="91"/>
  </w:num>
  <w:num w:numId="83">
    <w:abstractNumId w:val="42"/>
  </w:num>
  <w:num w:numId="84">
    <w:abstractNumId w:val="99"/>
  </w:num>
  <w:num w:numId="85">
    <w:abstractNumId w:val="61"/>
  </w:num>
  <w:num w:numId="86">
    <w:abstractNumId w:val="57"/>
  </w:num>
  <w:num w:numId="87">
    <w:abstractNumId w:val="78"/>
  </w:num>
  <w:num w:numId="88">
    <w:abstractNumId w:val="44"/>
  </w:num>
  <w:num w:numId="89">
    <w:abstractNumId w:val="114"/>
  </w:num>
  <w:num w:numId="90">
    <w:abstractNumId w:val="73"/>
  </w:num>
  <w:num w:numId="91">
    <w:abstractNumId w:val="95"/>
  </w:num>
  <w:num w:numId="92">
    <w:abstractNumId w:val="71"/>
  </w:num>
  <w:num w:numId="93">
    <w:abstractNumId w:val="67"/>
  </w:num>
  <w:num w:numId="94">
    <w:abstractNumId w:val="64"/>
  </w:num>
  <w:num w:numId="95">
    <w:abstractNumId w:val="101"/>
  </w:num>
  <w:num w:numId="96">
    <w:abstractNumId w:val="84"/>
  </w:num>
  <w:num w:numId="97">
    <w:abstractNumId w:val="66"/>
  </w:num>
  <w:num w:numId="98">
    <w:abstractNumId w:val="52"/>
  </w:num>
  <w:num w:numId="99">
    <w:abstractNumId w:val="62"/>
  </w:num>
  <w:num w:numId="100">
    <w:abstractNumId w:val="103"/>
  </w:num>
  <w:num w:numId="101">
    <w:abstractNumId w:val="39"/>
  </w:num>
  <w:num w:numId="102">
    <w:abstractNumId w:val="8"/>
  </w:num>
  <w:num w:numId="103">
    <w:abstractNumId w:val="14"/>
  </w:num>
  <w:num w:numId="104">
    <w:abstractNumId w:val="72"/>
  </w:num>
  <w:num w:numId="105">
    <w:abstractNumId w:val="80"/>
  </w:num>
  <w:num w:numId="106">
    <w:abstractNumId w:val="18"/>
  </w:num>
  <w:num w:numId="107">
    <w:abstractNumId w:val="38"/>
  </w:num>
  <w:num w:numId="108">
    <w:abstractNumId w:val="58"/>
  </w:num>
  <w:num w:numId="109">
    <w:abstractNumId w:val="97"/>
  </w:num>
  <w:num w:numId="110">
    <w:abstractNumId w:val="45"/>
  </w:num>
  <w:num w:numId="111">
    <w:abstractNumId w:val="90"/>
  </w:num>
  <w:num w:numId="112">
    <w:abstractNumId w:val="96"/>
  </w:num>
  <w:num w:numId="113">
    <w:abstractNumId w:val="49"/>
  </w:num>
  <w:num w:numId="114">
    <w:abstractNumId w:val="22"/>
  </w:num>
  <w:num w:numId="115">
    <w:abstractNumId w:val="59"/>
  </w:num>
  <w:num w:numId="116">
    <w:abstractNumId w:val="29"/>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proofState w:grammar="clean"/>
  <w:defaultTabStop w:val="709"/>
  <w:autoHyphenation/>
  <w:characterSpacingControl w:val="doNotCompress"/>
  <w:footnotePr>
    <w:numRestart w:val="eachPage"/>
    <w:footnote w:id="-1"/>
    <w:footnote w:id="0"/>
  </w:footnotePr>
  <w:endnotePr>
    <w:endnote w:id="-1"/>
    <w:endnote w:id="0"/>
  </w:endnotePr>
  <w:compat>
    <w:compatSetting w:name="compatibilityMode" w:uri="http://schemas.microsoft.com/office/word" w:val="12"/>
  </w:compat>
  <w:rsids>
    <w:rsidRoot w:val="00287C73"/>
    <w:rsid w:val="0000055A"/>
    <w:rsid w:val="0000085F"/>
    <w:rsid w:val="000012A3"/>
    <w:rsid w:val="00001CCA"/>
    <w:rsid w:val="00002337"/>
    <w:rsid w:val="000026D7"/>
    <w:rsid w:val="00002B97"/>
    <w:rsid w:val="00002C0A"/>
    <w:rsid w:val="00003406"/>
    <w:rsid w:val="00003BC0"/>
    <w:rsid w:val="00003FEB"/>
    <w:rsid w:val="000041AB"/>
    <w:rsid w:val="00004753"/>
    <w:rsid w:val="00007EDB"/>
    <w:rsid w:val="00011318"/>
    <w:rsid w:val="000118D4"/>
    <w:rsid w:val="0001417F"/>
    <w:rsid w:val="000206CB"/>
    <w:rsid w:val="00020A1C"/>
    <w:rsid w:val="00021B4C"/>
    <w:rsid w:val="00023604"/>
    <w:rsid w:val="00024064"/>
    <w:rsid w:val="000270D4"/>
    <w:rsid w:val="0002793C"/>
    <w:rsid w:val="0003002F"/>
    <w:rsid w:val="00032B96"/>
    <w:rsid w:val="00032C30"/>
    <w:rsid w:val="00033F88"/>
    <w:rsid w:val="00034CC0"/>
    <w:rsid w:val="00035439"/>
    <w:rsid w:val="00035BA0"/>
    <w:rsid w:val="00035D9B"/>
    <w:rsid w:val="000365FB"/>
    <w:rsid w:val="00036883"/>
    <w:rsid w:val="00036AC9"/>
    <w:rsid w:val="00037930"/>
    <w:rsid w:val="0004263F"/>
    <w:rsid w:val="00043007"/>
    <w:rsid w:val="000440C3"/>
    <w:rsid w:val="00047167"/>
    <w:rsid w:val="000473CB"/>
    <w:rsid w:val="00047980"/>
    <w:rsid w:val="0005088E"/>
    <w:rsid w:val="000519EE"/>
    <w:rsid w:val="00051F41"/>
    <w:rsid w:val="0005237A"/>
    <w:rsid w:val="00053BF6"/>
    <w:rsid w:val="000554B9"/>
    <w:rsid w:val="00056285"/>
    <w:rsid w:val="00056D2B"/>
    <w:rsid w:val="000611A8"/>
    <w:rsid w:val="000614A7"/>
    <w:rsid w:val="00061BFC"/>
    <w:rsid w:val="00061FB6"/>
    <w:rsid w:val="00063967"/>
    <w:rsid w:val="00063AF1"/>
    <w:rsid w:val="000642DD"/>
    <w:rsid w:val="00065DC6"/>
    <w:rsid w:val="0006664F"/>
    <w:rsid w:val="000669F9"/>
    <w:rsid w:val="00066FC0"/>
    <w:rsid w:val="00071885"/>
    <w:rsid w:val="00071DCA"/>
    <w:rsid w:val="00073CD0"/>
    <w:rsid w:val="000742DF"/>
    <w:rsid w:val="000749D7"/>
    <w:rsid w:val="00074EA4"/>
    <w:rsid w:val="000766BE"/>
    <w:rsid w:val="000768C7"/>
    <w:rsid w:val="00077159"/>
    <w:rsid w:val="000801EA"/>
    <w:rsid w:val="000819BB"/>
    <w:rsid w:val="00085CC4"/>
    <w:rsid w:val="00087FDC"/>
    <w:rsid w:val="00090203"/>
    <w:rsid w:val="00090557"/>
    <w:rsid w:val="000925EC"/>
    <w:rsid w:val="00093653"/>
    <w:rsid w:val="00093D65"/>
    <w:rsid w:val="00094A4E"/>
    <w:rsid w:val="00095067"/>
    <w:rsid w:val="00095487"/>
    <w:rsid w:val="0009591B"/>
    <w:rsid w:val="00096137"/>
    <w:rsid w:val="000963C7"/>
    <w:rsid w:val="000975DB"/>
    <w:rsid w:val="000A0E13"/>
    <w:rsid w:val="000A1B2D"/>
    <w:rsid w:val="000A2D9E"/>
    <w:rsid w:val="000A5F86"/>
    <w:rsid w:val="000A7109"/>
    <w:rsid w:val="000A776D"/>
    <w:rsid w:val="000A7972"/>
    <w:rsid w:val="000B124D"/>
    <w:rsid w:val="000B20FF"/>
    <w:rsid w:val="000B2879"/>
    <w:rsid w:val="000B3056"/>
    <w:rsid w:val="000B395A"/>
    <w:rsid w:val="000B48BE"/>
    <w:rsid w:val="000B66BE"/>
    <w:rsid w:val="000C21A8"/>
    <w:rsid w:val="000C240F"/>
    <w:rsid w:val="000C2D8B"/>
    <w:rsid w:val="000C2DFF"/>
    <w:rsid w:val="000C2FF8"/>
    <w:rsid w:val="000C711D"/>
    <w:rsid w:val="000D0C27"/>
    <w:rsid w:val="000D1E6C"/>
    <w:rsid w:val="000D2906"/>
    <w:rsid w:val="000D7279"/>
    <w:rsid w:val="000D7644"/>
    <w:rsid w:val="000E0A16"/>
    <w:rsid w:val="000E271A"/>
    <w:rsid w:val="000E2F32"/>
    <w:rsid w:val="000E3780"/>
    <w:rsid w:val="000E3EB6"/>
    <w:rsid w:val="000E50FF"/>
    <w:rsid w:val="000E64B2"/>
    <w:rsid w:val="000E769D"/>
    <w:rsid w:val="000F02A7"/>
    <w:rsid w:val="000F12A6"/>
    <w:rsid w:val="000F2BE8"/>
    <w:rsid w:val="000F2D8A"/>
    <w:rsid w:val="000F3AC1"/>
    <w:rsid w:val="00101F87"/>
    <w:rsid w:val="00102003"/>
    <w:rsid w:val="00105594"/>
    <w:rsid w:val="00105688"/>
    <w:rsid w:val="00106691"/>
    <w:rsid w:val="001066E3"/>
    <w:rsid w:val="001108C6"/>
    <w:rsid w:val="001110F8"/>
    <w:rsid w:val="00112031"/>
    <w:rsid w:val="00112B4F"/>
    <w:rsid w:val="00113A2D"/>
    <w:rsid w:val="00113EA3"/>
    <w:rsid w:val="00114FEA"/>
    <w:rsid w:val="001150C1"/>
    <w:rsid w:val="00116AB9"/>
    <w:rsid w:val="00116E24"/>
    <w:rsid w:val="00116F55"/>
    <w:rsid w:val="0012096C"/>
    <w:rsid w:val="00122A5B"/>
    <w:rsid w:val="00124FFE"/>
    <w:rsid w:val="00127E15"/>
    <w:rsid w:val="00135B87"/>
    <w:rsid w:val="001361EE"/>
    <w:rsid w:val="001370FE"/>
    <w:rsid w:val="0013743B"/>
    <w:rsid w:val="00137F8D"/>
    <w:rsid w:val="00140206"/>
    <w:rsid w:val="0014231A"/>
    <w:rsid w:val="0014260E"/>
    <w:rsid w:val="00142A12"/>
    <w:rsid w:val="0014576B"/>
    <w:rsid w:val="001504D8"/>
    <w:rsid w:val="00151B9E"/>
    <w:rsid w:val="001525D5"/>
    <w:rsid w:val="00152C87"/>
    <w:rsid w:val="00152CF1"/>
    <w:rsid w:val="00153467"/>
    <w:rsid w:val="001535D0"/>
    <w:rsid w:val="00153807"/>
    <w:rsid w:val="00153851"/>
    <w:rsid w:val="00155686"/>
    <w:rsid w:val="00155717"/>
    <w:rsid w:val="00155DCF"/>
    <w:rsid w:val="001562DF"/>
    <w:rsid w:val="00156448"/>
    <w:rsid w:val="0015702F"/>
    <w:rsid w:val="001603E0"/>
    <w:rsid w:val="001610A0"/>
    <w:rsid w:val="00161371"/>
    <w:rsid w:val="001640F6"/>
    <w:rsid w:val="00165841"/>
    <w:rsid w:val="001666E3"/>
    <w:rsid w:val="001676F0"/>
    <w:rsid w:val="0017128F"/>
    <w:rsid w:val="00172EC6"/>
    <w:rsid w:val="00175885"/>
    <w:rsid w:val="00177DB6"/>
    <w:rsid w:val="00182770"/>
    <w:rsid w:val="00183CB1"/>
    <w:rsid w:val="00184135"/>
    <w:rsid w:val="001841B0"/>
    <w:rsid w:val="00184BFA"/>
    <w:rsid w:val="001854C1"/>
    <w:rsid w:val="00185969"/>
    <w:rsid w:val="001860E8"/>
    <w:rsid w:val="0019464B"/>
    <w:rsid w:val="00194961"/>
    <w:rsid w:val="00195235"/>
    <w:rsid w:val="00195F77"/>
    <w:rsid w:val="00196350"/>
    <w:rsid w:val="00197158"/>
    <w:rsid w:val="001A0002"/>
    <w:rsid w:val="001A1284"/>
    <w:rsid w:val="001A1BA0"/>
    <w:rsid w:val="001A2956"/>
    <w:rsid w:val="001B24C0"/>
    <w:rsid w:val="001B29AE"/>
    <w:rsid w:val="001B3E9D"/>
    <w:rsid w:val="001B5D49"/>
    <w:rsid w:val="001B6298"/>
    <w:rsid w:val="001C48E9"/>
    <w:rsid w:val="001C77ED"/>
    <w:rsid w:val="001C7EC9"/>
    <w:rsid w:val="001D6EC3"/>
    <w:rsid w:val="001E1514"/>
    <w:rsid w:val="001E1AE5"/>
    <w:rsid w:val="001E3039"/>
    <w:rsid w:val="001E4CA6"/>
    <w:rsid w:val="001E535A"/>
    <w:rsid w:val="001E565C"/>
    <w:rsid w:val="001E6D26"/>
    <w:rsid w:val="001F18A4"/>
    <w:rsid w:val="001F204F"/>
    <w:rsid w:val="001F2091"/>
    <w:rsid w:val="001F2713"/>
    <w:rsid w:val="001F33BF"/>
    <w:rsid w:val="001F5777"/>
    <w:rsid w:val="00201058"/>
    <w:rsid w:val="00201964"/>
    <w:rsid w:val="002028EB"/>
    <w:rsid w:val="0020335C"/>
    <w:rsid w:val="00203F60"/>
    <w:rsid w:val="00204499"/>
    <w:rsid w:val="00204E5C"/>
    <w:rsid w:val="0020689D"/>
    <w:rsid w:val="00206938"/>
    <w:rsid w:val="00212758"/>
    <w:rsid w:val="00212E6D"/>
    <w:rsid w:val="00221EE2"/>
    <w:rsid w:val="002235BA"/>
    <w:rsid w:val="00223B81"/>
    <w:rsid w:val="00223D47"/>
    <w:rsid w:val="00224271"/>
    <w:rsid w:val="002328E6"/>
    <w:rsid w:val="00234376"/>
    <w:rsid w:val="0023548B"/>
    <w:rsid w:val="0023574E"/>
    <w:rsid w:val="00236986"/>
    <w:rsid w:val="00242BFA"/>
    <w:rsid w:val="00243FF3"/>
    <w:rsid w:val="0024406E"/>
    <w:rsid w:val="00244166"/>
    <w:rsid w:val="00245A39"/>
    <w:rsid w:val="0024784A"/>
    <w:rsid w:val="002508DF"/>
    <w:rsid w:val="00251491"/>
    <w:rsid w:val="00252E99"/>
    <w:rsid w:val="002541A6"/>
    <w:rsid w:val="00254D6F"/>
    <w:rsid w:val="00254FD2"/>
    <w:rsid w:val="0025576A"/>
    <w:rsid w:val="00255C48"/>
    <w:rsid w:val="00257AED"/>
    <w:rsid w:val="00260E7C"/>
    <w:rsid w:val="00261247"/>
    <w:rsid w:val="0026133D"/>
    <w:rsid w:val="00264632"/>
    <w:rsid w:val="002646BE"/>
    <w:rsid w:val="0026498C"/>
    <w:rsid w:val="00265C47"/>
    <w:rsid w:val="002672D1"/>
    <w:rsid w:val="00270394"/>
    <w:rsid w:val="00270820"/>
    <w:rsid w:val="00271EE6"/>
    <w:rsid w:val="002722A3"/>
    <w:rsid w:val="00273301"/>
    <w:rsid w:val="00274193"/>
    <w:rsid w:val="00274FD4"/>
    <w:rsid w:val="00281F0F"/>
    <w:rsid w:val="00283D79"/>
    <w:rsid w:val="00284B05"/>
    <w:rsid w:val="00284DDD"/>
    <w:rsid w:val="00284F10"/>
    <w:rsid w:val="00286F72"/>
    <w:rsid w:val="0028718A"/>
    <w:rsid w:val="00287C73"/>
    <w:rsid w:val="00287D1F"/>
    <w:rsid w:val="00287DC4"/>
    <w:rsid w:val="002931D3"/>
    <w:rsid w:val="0029340E"/>
    <w:rsid w:val="00293E69"/>
    <w:rsid w:val="00294C4C"/>
    <w:rsid w:val="00295A47"/>
    <w:rsid w:val="002966C3"/>
    <w:rsid w:val="00296ED9"/>
    <w:rsid w:val="002A041E"/>
    <w:rsid w:val="002A0DB4"/>
    <w:rsid w:val="002A23C1"/>
    <w:rsid w:val="002A409C"/>
    <w:rsid w:val="002B0EC3"/>
    <w:rsid w:val="002B0FD9"/>
    <w:rsid w:val="002B2EC0"/>
    <w:rsid w:val="002B45BB"/>
    <w:rsid w:val="002B67D9"/>
    <w:rsid w:val="002C0239"/>
    <w:rsid w:val="002C1580"/>
    <w:rsid w:val="002C370C"/>
    <w:rsid w:val="002C3EF0"/>
    <w:rsid w:val="002C4A03"/>
    <w:rsid w:val="002C6897"/>
    <w:rsid w:val="002D0222"/>
    <w:rsid w:val="002D2601"/>
    <w:rsid w:val="002D2A11"/>
    <w:rsid w:val="002D5341"/>
    <w:rsid w:val="002D691D"/>
    <w:rsid w:val="002D6B86"/>
    <w:rsid w:val="002E331C"/>
    <w:rsid w:val="002E3403"/>
    <w:rsid w:val="002E3943"/>
    <w:rsid w:val="002E4708"/>
    <w:rsid w:val="002E503E"/>
    <w:rsid w:val="002E5BF7"/>
    <w:rsid w:val="002F03EF"/>
    <w:rsid w:val="002F7152"/>
    <w:rsid w:val="003042A0"/>
    <w:rsid w:val="003055F8"/>
    <w:rsid w:val="003057A9"/>
    <w:rsid w:val="00306407"/>
    <w:rsid w:val="00306D2C"/>
    <w:rsid w:val="003129A1"/>
    <w:rsid w:val="00313934"/>
    <w:rsid w:val="003149D9"/>
    <w:rsid w:val="003176CC"/>
    <w:rsid w:val="00320979"/>
    <w:rsid w:val="00320EDF"/>
    <w:rsid w:val="003227B8"/>
    <w:rsid w:val="00327405"/>
    <w:rsid w:val="0033312B"/>
    <w:rsid w:val="003338E7"/>
    <w:rsid w:val="003351E3"/>
    <w:rsid w:val="003354FE"/>
    <w:rsid w:val="0033736B"/>
    <w:rsid w:val="00341551"/>
    <w:rsid w:val="0034253E"/>
    <w:rsid w:val="00343FBA"/>
    <w:rsid w:val="003441B3"/>
    <w:rsid w:val="00345F5D"/>
    <w:rsid w:val="003461DB"/>
    <w:rsid w:val="003474BD"/>
    <w:rsid w:val="00353FE2"/>
    <w:rsid w:val="0035448C"/>
    <w:rsid w:val="003545A1"/>
    <w:rsid w:val="00362DE9"/>
    <w:rsid w:val="00363DFB"/>
    <w:rsid w:val="003647CB"/>
    <w:rsid w:val="00364AA8"/>
    <w:rsid w:val="00366035"/>
    <w:rsid w:val="0036638D"/>
    <w:rsid w:val="00366F0B"/>
    <w:rsid w:val="00367E89"/>
    <w:rsid w:val="00371740"/>
    <w:rsid w:val="00372D63"/>
    <w:rsid w:val="003736CE"/>
    <w:rsid w:val="00373E29"/>
    <w:rsid w:val="00375DB0"/>
    <w:rsid w:val="003768D3"/>
    <w:rsid w:val="003779B9"/>
    <w:rsid w:val="00380C66"/>
    <w:rsid w:val="00381258"/>
    <w:rsid w:val="00381C00"/>
    <w:rsid w:val="00383D58"/>
    <w:rsid w:val="003845D1"/>
    <w:rsid w:val="00386111"/>
    <w:rsid w:val="00386269"/>
    <w:rsid w:val="00390922"/>
    <w:rsid w:val="003911FE"/>
    <w:rsid w:val="00394E82"/>
    <w:rsid w:val="00395166"/>
    <w:rsid w:val="00396931"/>
    <w:rsid w:val="003A07CC"/>
    <w:rsid w:val="003A17F8"/>
    <w:rsid w:val="003A7A8F"/>
    <w:rsid w:val="003B266D"/>
    <w:rsid w:val="003B2B12"/>
    <w:rsid w:val="003B2FB5"/>
    <w:rsid w:val="003B374D"/>
    <w:rsid w:val="003B378B"/>
    <w:rsid w:val="003B3F9B"/>
    <w:rsid w:val="003B44E0"/>
    <w:rsid w:val="003B71B1"/>
    <w:rsid w:val="003C2792"/>
    <w:rsid w:val="003C421B"/>
    <w:rsid w:val="003C4248"/>
    <w:rsid w:val="003C4E3F"/>
    <w:rsid w:val="003C53F3"/>
    <w:rsid w:val="003C640F"/>
    <w:rsid w:val="003C6CA8"/>
    <w:rsid w:val="003C7109"/>
    <w:rsid w:val="003D190F"/>
    <w:rsid w:val="003D2DFE"/>
    <w:rsid w:val="003D3CDA"/>
    <w:rsid w:val="003D5B4E"/>
    <w:rsid w:val="003D6992"/>
    <w:rsid w:val="003D6F32"/>
    <w:rsid w:val="003E0070"/>
    <w:rsid w:val="003E0177"/>
    <w:rsid w:val="003E1471"/>
    <w:rsid w:val="003E1D44"/>
    <w:rsid w:val="003E2AC9"/>
    <w:rsid w:val="003E3BC3"/>
    <w:rsid w:val="003E45AF"/>
    <w:rsid w:val="003E4E8E"/>
    <w:rsid w:val="003E6C13"/>
    <w:rsid w:val="003F2526"/>
    <w:rsid w:val="003F2563"/>
    <w:rsid w:val="003F3206"/>
    <w:rsid w:val="003F365C"/>
    <w:rsid w:val="003F5D62"/>
    <w:rsid w:val="0040100A"/>
    <w:rsid w:val="00402A71"/>
    <w:rsid w:val="00403A40"/>
    <w:rsid w:val="00405643"/>
    <w:rsid w:val="00406AC4"/>
    <w:rsid w:val="004124F6"/>
    <w:rsid w:val="00416187"/>
    <w:rsid w:val="00416CB5"/>
    <w:rsid w:val="00422D2E"/>
    <w:rsid w:val="00423666"/>
    <w:rsid w:val="00423BC6"/>
    <w:rsid w:val="0042623B"/>
    <w:rsid w:val="00426B9B"/>
    <w:rsid w:val="0042749C"/>
    <w:rsid w:val="00427B1A"/>
    <w:rsid w:val="00432275"/>
    <w:rsid w:val="00433FCA"/>
    <w:rsid w:val="0043451C"/>
    <w:rsid w:val="0043486D"/>
    <w:rsid w:val="0043486F"/>
    <w:rsid w:val="00440445"/>
    <w:rsid w:val="004414E2"/>
    <w:rsid w:val="0044158D"/>
    <w:rsid w:val="00443814"/>
    <w:rsid w:val="004463AC"/>
    <w:rsid w:val="004463DF"/>
    <w:rsid w:val="004471DF"/>
    <w:rsid w:val="00447372"/>
    <w:rsid w:val="0044754F"/>
    <w:rsid w:val="0045023C"/>
    <w:rsid w:val="00450D3F"/>
    <w:rsid w:val="00453DB2"/>
    <w:rsid w:val="004562C8"/>
    <w:rsid w:val="00462D41"/>
    <w:rsid w:val="00465C41"/>
    <w:rsid w:val="004726EA"/>
    <w:rsid w:val="00472A50"/>
    <w:rsid w:val="004767EC"/>
    <w:rsid w:val="004815DC"/>
    <w:rsid w:val="0048243C"/>
    <w:rsid w:val="0048337B"/>
    <w:rsid w:val="004846F9"/>
    <w:rsid w:val="0048513E"/>
    <w:rsid w:val="00485140"/>
    <w:rsid w:val="00485663"/>
    <w:rsid w:val="00487A60"/>
    <w:rsid w:val="00491E72"/>
    <w:rsid w:val="004942CB"/>
    <w:rsid w:val="00494387"/>
    <w:rsid w:val="00496731"/>
    <w:rsid w:val="004A11E9"/>
    <w:rsid w:val="004A42C2"/>
    <w:rsid w:val="004A652F"/>
    <w:rsid w:val="004A656E"/>
    <w:rsid w:val="004A701A"/>
    <w:rsid w:val="004A7BFB"/>
    <w:rsid w:val="004B0275"/>
    <w:rsid w:val="004B0BB4"/>
    <w:rsid w:val="004B1805"/>
    <w:rsid w:val="004B3315"/>
    <w:rsid w:val="004B35C8"/>
    <w:rsid w:val="004B3FCE"/>
    <w:rsid w:val="004B4E89"/>
    <w:rsid w:val="004B5179"/>
    <w:rsid w:val="004B51A2"/>
    <w:rsid w:val="004C0503"/>
    <w:rsid w:val="004C0700"/>
    <w:rsid w:val="004C0DA4"/>
    <w:rsid w:val="004C1830"/>
    <w:rsid w:val="004C23D7"/>
    <w:rsid w:val="004C3B17"/>
    <w:rsid w:val="004C4F2C"/>
    <w:rsid w:val="004C60E3"/>
    <w:rsid w:val="004C6200"/>
    <w:rsid w:val="004C7653"/>
    <w:rsid w:val="004D039A"/>
    <w:rsid w:val="004D0C05"/>
    <w:rsid w:val="004D0C96"/>
    <w:rsid w:val="004D13A8"/>
    <w:rsid w:val="004D1A1C"/>
    <w:rsid w:val="004D2FEE"/>
    <w:rsid w:val="004D486D"/>
    <w:rsid w:val="004E03CD"/>
    <w:rsid w:val="004E11E9"/>
    <w:rsid w:val="004E3BB4"/>
    <w:rsid w:val="004E61FB"/>
    <w:rsid w:val="004F3944"/>
    <w:rsid w:val="004F452A"/>
    <w:rsid w:val="0050203C"/>
    <w:rsid w:val="00502FB9"/>
    <w:rsid w:val="00503447"/>
    <w:rsid w:val="00503833"/>
    <w:rsid w:val="00503A07"/>
    <w:rsid w:val="005040C8"/>
    <w:rsid w:val="00504E80"/>
    <w:rsid w:val="00504EF9"/>
    <w:rsid w:val="005059DC"/>
    <w:rsid w:val="00507192"/>
    <w:rsid w:val="00510B11"/>
    <w:rsid w:val="00513504"/>
    <w:rsid w:val="00513DD5"/>
    <w:rsid w:val="00514431"/>
    <w:rsid w:val="005161B0"/>
    <w:rsid w:val="005163D4"/>
    <w:rsid w:val="00516468"/>
    <w:rsid w:val="00517C32"/>
    <w:rsid w:val="0052331F"/>
    <w:rsid w:val="005235A0"/>
    <w:rsid w:val="00525773"/>
    <w:rsid w:val="005268DE"/>
    <w:rsid w:val="00527B3B"/>
    <w:rsid w:val="00530650"/>
    <w:rsid w:val="005319D4"/>
    <w:rsid w:val="00533F7D"/>
    <w:rsid w:val="00534B89"/>
    <w:rsid w:val="00536D92"/>
    <w:rsid w:val="00536DA4"/>
    <w:rsid w:val="00537068"/>
    <w:rsid w:val="00540316"/>
    <w:rsid w:val="00540F1C"/>
    <w:rsid w:val="00540FB2"/>
    <w:rsid w:val="005413E8"/>
    <w:rsid w:val="0054158E"/>
    <w:rsid w:val="00543FE1"/>
    <w:rsid w:val="00545108"/>
    <w:rsid w:val="00546D5A"/>
    <w:rsid w:val="00547CAB"/>
    <w:rsid w:val="00550635"/>
    <w:rsid w:val="005514F0"/>
    <w:rsid w:val="00551B78"/>
    <w:rsid w:val="00551C95"/>
    <w:rsid w:val="00552393"/>
    <w:rsid w:val="00552567"/>
    <w:rsid w:val="00552B88"/>
    <w:rsid w:val="00553181"/>
    <w:rsid w:val="00553D77"/>
    <w:rsid w:val="00554348"/>
    <w:rsid w:val="00557CA1"/>
    <w:rsid w:val="00560B9D"/>
    <w:rsid w:val="00561737"/>
    <w:rsid w:val="00561A89"/>
    <w:rsid w:val="0056337D"/>
    <w:rsid w:val="005636C2"/>
    <w:rsid w:val="005647B3"/>
    <w:rsid w:val="005701B9"/>
    <w:rsid w:val="00570461"/>
    <w:rsid w:val="005712D0"/>
    <w:rsid w:val="005722F5"/>
    <w:rsid w:val="00572C30"/>
    <w:rsid w:val="00575097"/>
    <w:rsid w:val="005754BB"/>
    <w:rsid w:val="00580572"/>
    <w:rsid w:val="00582809"/>
    <w:rsid w:val="00584C00"/>
    <w:rsid w:val="00584F13"/>
    <w:rsid w:val="005868F8"/>
    <w:rsid w:val="005869E9"/>
    <w:rsid w:val="005871C7"/>
    <w:rsid w:val="0058725D"/>
    <w:rsid w:val="00592645"/>
    <w:rsid w:val="005953AF"/>
    <w:rsid w:val="00596C55"/>
    <w:rsid w:val="005A00CC"/>
    <w:rsid w:val="005A043B"/>
    <w:rsid w:val="005A2881"/>
    <w:rsid w:val="005A2CC8"/>
    <w:rsid w:val="005A2EFB"/>
    <w:rsid w:val="005A370E"/>
    <w:rsid w:val="005A37D2"/>
    <w:rsid w:val="005A45F9"/>
    <w:rsid w:val="005A7844"/>
    <w:rsid w:val="005A788F"/>
    <w:rsid w:val="005B4B77"/>
    <w:rsid w:val="005B6C44"/>
    <w:rsid w:val="005C2263"/>
    <w:rsid w:val="005C2CB2"/>
    <w:rsid w:val="005C3833"/>
    <w:rsid w:val="005C3939"/>
    <w:rsid w:val="005C421E"/>
    <w:rsid w:val="005C7C09"/>
    <w:rsid w:val="005D06EE"/>
    <w:rsid w:val="005D0AFD"/>
    <w:rsid w:val="005E181A"/>
    <w:rsid w:val="005E3F8C"/>
    <w:rsid w:val="005E513B"/>
    <w:rsid w:val="005E691F"/>
    <w:rsid w:val="005E748A"/>
    <w:rsid w:val="005F4182"/>
    <w:rsid w:val="005F6812"/>
    <w:rsid w:val="005F71BE"/>
    <w:rsid w:val="005F75BE"/>
    <w:rsid w:val="00606DD9"/>
    <w:rsid w:val="00607257"/>
    <w:rsid w:val="00612366"/>
    <w:rsid w:val="00613136"/>
    <w:rsid w:val="0061539A"/>
    <w:rsid w:val="006222E9"/>
    <w:rsid w:val="00623AB5"/>
    <w:rsid w:val="00624316"/>
    <w:rsid w:val="00624C5B"/>
    <w:rsid w:val="00624EA1"/>
    <w:rsid w:val="00627441"/>
    <w:rsid w:val="0062759D"/>
    <w:rsid w:val="00627EF8"/>
    <w:rsid w:val="006310C8"/>
    <w:rsid w:val="00631A38"/>
    <w:rsid w:val="00631E53"/>
    <w:rsid w:val="006339AB"/>
    <w:rsid w:val="0063707B"/>
    <w:rsid w:val="00637841"/>
    <w:rsid w:val="006407D4"/>
    <w:rsid w:val="00640B8F"/>
    <w:rsid w:val="00640E0A"/>
    <w:rsid w:val="006419F4"/>
    <w:rsid w:val="00641C02"/>
    <w:rsid w:val="00642D2A"/>
    <w:rsid w:val="00643959"/>
    <w:rsid w:val="00646CAF"/>
    <w:rsid w:val="00646FDD"/>
    <w:rsid w:val="00647276"/>
    <w:rsid w:val="00647E30"/>
    <w:rsid w:val="006505A6"/>
    <w:rsid w:val="00650672"/>
    <w:rsid w:val="006524F4"/>
    <w:rsid w:val="00652990"/>
    <w:rsid w:val="0065314E"/>
    <w:rsid w:val="00654DAF"/>
    <w:rsid w:val="00657DD3"/>
    <w:rsid w:val="00665460"/>
    <w:rsid w:val="00666DC2"/>
    <w:rsid w:val="006717FF"/>
    <w:rsid w:val="00673006"/>
    <w:rsid w:val="006750CF"/>
    <w:rsid w:val="00676967"/>
    <w:rsid w:val="00676997"/>
    <w:rsid w:val="00677896"/>
    <w:rsid w:val="00680352"/>
    <w:rsid w:val="0068335C"/>
    <w:rsid w:val="0068339D"/>
    <w:rsid w:val="0068362A"/>
    <w:rsid w:val="00685574"/>
    <w:rsid w:val="006861AB"/>
    <w:rsid w:val="0068795E"/>
    <w:rsid w:val="00687E1F"/>
    <w:rsid w:val="00692C6D"/>
    <w:rsid w:val="00692D84"/>
    <w:rsid w:val="0069390B"/>
    <w:rsid w:val="006944A7"/>
    <w:rsid w:val="00695DAC"/>
    <w:rsid w:val="0069626A"/>
    <w:rsid w:val="00697261"/>
    <w:rsid w:val="006A19E0"/>
    <w:rsid w:val="006A589D"/>
    <w:rsid w:val="006A7A99"/>
    <w:rsid w:val="006B0962"/>
    <w:rsid w:val="006B1788"/>
    <w:rsid w:val="006B369E"/>
    <w:rsid w:val="006B4BC1"/>
    <w:rsid w:val="006B5BBF"/>
    <w:rsid w:val="006B7BBF"/>
    <w:rsid w:val="006B7C54"/>
    <w:rsid w:val="006C3D17"/>
    <w:rsid w:val="006C4440"/>
    <w:rsid w:val="006C4EA7"/>
    <w:rsid w:val="006C54A1"/>
    <w:rsid w:val="006C69D3"/>
    <w:rsid w:val="006D17CC"/>
    <w:rsid w:val="006D33C5"/>
    <w:rsid w:val="006D42DF"/>
    <w:rsid w:val="006D5BB8"/>
    <w:rsid w:val="006D5D34"/>
    <w:rsid w:val="006E29D0"/>
    <w:rsid w:val="006E6C16"/>
    <w:rsid w:val="006F555F"/>
    <w:rsid w:val="006F61EB"/>
    <w:rsid w:val="006F7ADF"/>
    <w:rsid w:val="007010C1"/>
    <w:rsid w:val="0070118E"/>
    <w:rsid w:val="00702FB9"/>
    <w:rsid w:val="007037F9"/>
    <w:rsid w:val="007042F2"/>
    <w:rsid w:val="00714959"/>
    <w:rsid w:val="00717965"/>
    <w:rsid w:val="00717AD3"/>
    <w:rsid w:val="00720EDB"/>
    <w:rsid w:val="00722028"/>
    <w:rsid w:val="00723023"/>
    <w:rsid w:val="0072388F"/>
    <w:rsid w:val="00724C43"/>
    <w:rsid w:val="00726A8D"/>
    <w:rsid w:val="00730041"/>
    <w:rsid w:val="007307EB"/>
    <w:rsid w:val="00730C76"/>
    <w:rsid w:val="0073474F"/>
    <w:rsid w:val="00734BB7"/>
    <w:rsid w:val="00734D50"/>
    <w:rsid w:val="007431D2"/>
    <w:rsid w:val="00744AB7"/>
    <w:rsid w:val="00745834"/>
    <w:rsid w:val="007467BD"/>
    <w:rsid w:val="007468E4"/>
    <w:rsid w:val="007479CD"/>
    <w:rsid w:val="00750874"/>
    <w:rsid w:val="00752343"/>
    <w:rsid w:val="007530F4"/>
    <w:rsid w:val="00755DE8"/>
    <w:rsid w:val="00760DAB"/>
    <w:rsid w:val="00764CF6"/>
    <w:rsid w:val="00766FD1"/>
    <w:rsid w:val="007711F3"/>
    <w:rsid w:val="007734F6"/>
    <w:rsid w:val="00780A69"/>
    <w:rsid w:val="00781ACE"/>
    <w:rsid w:val="00784999"/>
    <w:rsid w:val="0078643E"/>
    <w:rsid w:val="00791B31"/>
    <w:rsid w:val="007928D2"/>
    <w:rsid w:val="0079655F"/>
    <w:rsid w:val="00796C8B"/>
    <w:rsid w:val="007A1312"/>
    <w:rsid w:val="007A24AC"/>
    <w:rsid w:val="007A5129"/>
    <w:rsid w:val="007A5EBA"/>
    <w:rsid w:val="007A6150"/>
    <w:rsid w:val="007A7338"/>
    <w:rsid w:val="007B1C34"/>
    <w:rsid w:val="007B2104"/>
    <w:rsid w:val="007B4732"/>
    <w:rsid w:val="007B4DBF"/>
    <w:rsid w:val="007B610A"/>
    <w:rsid w:val="007C1BCA"/>
    <w:rsid w:val="007C400C"/>
    <w:rsid w:val="007C5695"/>
    <w:rsid w:val="007D16C8"/>
    <w:rsid w:val="007D1725"/>
    <w:rsid w:val="007D4543"/>
    <w:rsid w:val="007D48D5"/>
    <w:rsid w:val="007D4FC2"/>
    <w:rsid w:val="007D5812"/>
    <w:rsid w:val="007D5F7C"/>
    <w:rsid w:val="007D6028"/>
    <w:rsid w:val="007D7F51"/>
    <w:rsid w:val="007E02F3"/>
    <w:rsid w:val="007E0551"/>
    <w:rsid w:val="007E172E"/>
    <w:rsid w:val="007E2411"/>
    <w:rsid w:val="007E2533"/>
    <w:rsid w:val="007E3415"/>
    <w:rsid w:val="007E379C"/>
    <w:rsid w:val="007E4288"/>
    <w:rsid w:val="007E7E99"/>
    <w:rsid w:val="007F0E0B"/>
    <w:rsid w:val="007F340E"/>
    <w:rsid w:val="007F39FA"/>
    <w:rsid w:val="007F44A3"/>
    <w:rsid w:val="007F4AD5"/>
    <w:rsid w:val="007F4FB2"/>
    <w:rsid w:val="00802B5D"/>
    <w:rsid w:val="008032FD"/>
    <w:rsid w:val="00804068"/>
    <w:rsid w:val="00804DF1"/>
    <w:rsid w:val="0080615D"/>
    <w:rsid w:val="00806A51"/>
    <w:rsid w:val="00807E90"/>
    <w:rsid w:val="008100CA"/>
    <w:rsid w:val="00812D20"/>
    <w:rsid w:val="00823688"/>
    <w:rsid w:val="0082395E"/>
    <w:rsid w:val="00824F56"/>
    <w:rsid w:val="008274A4"/>
    <w:rsid w:val="0082792C"/>
    <w:rsid w:val="00830B88"/>
    <w:rsid w:val="00834A91"/>
    <w:rsid w:val="00835714"/>
    <w:rsid w:val="00836CD2"/>
    <w:rsid w:val="0084010A"/>
    <w:rsid w:val="00841DF3"/>
    <w:rsid w:val="008429A1"/>
    <w:rsid w:val="008431E5"/>
    <w:rsid w:val="00845F2D"/>
    <w:rsid w:val="00851C10"/>
    <w:rsid w:val="00852EBE"/>
    <w:rsid w:val="008569D4"/>
    <w:rsid w:val="00860029"/>
    <w:rsid w:val="008602A0"/>
    <w:rsid w:val="00860B7A"/>
    <w:rsid w:val="008611E4"/>
    <w:rsid w:val="00863C46"/>
    <w:rsid w:val="00865A7C"/>
    <w:rsid w:val="0086649D"/>
    <w:rsid w:val="00866967"/>
    <w:rsid w:val="00870E67"/>
    <w:rsid w:val="008713CE"/>
    <w:rsid w:val="00874450"/>
    <w:rsid w:val="00875C2E"/>
    <w:rsid w:val="00877BFE"/>
    <w:rsid w:val="00877DA0"/>
    <w:rsid w:val="00881D03"/>
    <w:rsid w:val="00882777"/>
    <w:rsid w:val="00883636"/>
    <w:rsid w:val="00885998"/>
    <w:rsid w:val="00886B51"/>
    <w:rsid w:val="00891FDD"/>
    <w:rsid w:val="008935C6"/>
    <w:rsid w:val="00894170"/>
    <w:rsid w:val="00894B2E"/>
    <w:rsid w:val="00894ED6"/>
    <w:rsid w:val="00897371"/>
    <w:rsid w:val="008A08E1"/>
    <w:rsid w:val="008A232D"/>
    <w:rsid w:val="008A240C"/>
    <w:rsid w:val="008A7810"/>
    <w:rsid w:val="008B0C88"/>
    <w:rsid w:val="008B1415"/>
    <w:rsid w:val="008B424C"/>
    <w:rsid w:val="008B6096"/>
    <w:rsid w:val="008C0767"/>
    <w:rsid w:val="008C0B0B"/>
    <w:rsid w:val="008C3B4F"/>
    <w:rsid w:val="008C3B95"/>
    <w:rsid w:val="008C480E"/>
    <w:rsid w:val="008C5E6D"/>
    <w:rsid w:val="008C75C5"/>
    <w:rsid w:val="008D00C3"/>
    <w:rsid w:val="008D3A9C"/>
    <w:rsid w:val="008D3F96"/>
    <w:rsid w:val="008D47E7"/>
    <w:rsid w:val="008D6C2B"/>
    <w:rsid w:val="008E0E1F"/>
    <w:rsid w:val="008E1C53"/>
    <w:rsid w:val="008E38C7"/>
    <w:rsid w:val="008E3E99"/>
    <w:rsid w:val="008E53FC"/>
    <w:rsid w:val="008E5C87"/>
    <w:rsid w:val="008E7315"/>
    <w:rsid w:val="008F2A9D"/>
    <w:rsid w:val="008F608D"/>
    <w:rsid w:val="00900C1A"/>
    <w:rsid w:val="009036BC"/>
    <w:rsid w:val="00905AA9"/>
    <w:rsid w:val="00905DCD"/>
    <w:rsid w:val="00910C0A"/>
    <w:rsid w:val="00911877"/>
    <w:rsid w:val="00913105"/>
    <w:rsid w:val="00916304"/>
    <w:rsid w:val="00922185"/>
    <w:rsid w:val="0092347D"/>
    <w:rsid w:val="00924440"/>
    <w:rsid w:val="00924766"/>
    <w:rsid w:val="00926023"/>
    <w:rsid w:val="00927805"/>
    <w:rsid w:val="00930229"/>
    <w:rsid w:val="00931B1E"/>
    <w:rsid w:val="00932BEF"/>
    <w:rsid w:val="0093661D"/>
    <w:rsid w:val="009414BC"/>
    <w:rsid w:val="00947C1F"/>
    <w:rsid w:val="0095096E"/>
    <w:rsid w:val="00952661"/>
    <w:rsid w:val="009551EA"/>
    <w:rsid w:val="009557FF"/>
    <w:rsid w:val="00957FDC"/>
    <w:rsid w:val="00960105"/>
    <w:rsid w:val="00960F9D"/>
    <w:rsid w:val="00974EA1"/>
    <w:rsid w:val="00975778"/>
    <w:rsid w:val="0097582D"/>
    <w:rsid w:val="009849A5"/>
    <w:rsid w:val="0098556C"/>
    <w:rsid w:val="00985DD7"/>
    <w:rsid w:val="00986E57"/>
    <w:rsid w:val="0098717A"/>
    <w:rsid w:val="009878C8"/>
    <w:rsid w:val="009920F5"/>
    <w:rsid w:val="00993042"/>
    <w:rsid w:val="00994DC7"/>
    <w:rsid w:val="0099541C"/>
    <w:rsid w:val="00995ED6"/>
    <w:rsid w:val="009963EB"/>
    <w:rsid w:val="009A6154"/>
    <w:rsid w:val="009A6562"/>
    <w:rsid w:val="009B015F"/>
    <w:rsid w:val="009B0257"/>
    <w:rsid w:val="009B081B"/>
    <w:rsid w:val="009B0DCF"/>
    <w:rsid w:val="009B0E0C"/>
    <w:rsid w:val="009B3AC2"/>
    <w:rsid w:val="009B4E63"/>
    <w:rsid w:val="009B663B"/>
    <w:rsid w:val="009B7643"/>
    <w:rsid w:val="009C1214"/>
    <w:rsid w:val="009C2CDB"/>
    <w:rsid w:val="009C3355"/>
    <w:rsid w:val="009C5021"/>
    <w:rsid w:val="009C5BE9"/>
    <w:rsid w:val="009C725B"/>
    <w:rsid w:val="009D185F"/>
    <w:rsid w:val="009D19F8"/>
    <w:rsid w:val="009D1F34"/>
    <w:rsid w:val="009D4557"/>
    <w:rsid w:val="009D4C1E"/>
    <w:rsid w:val="009D53C3"/>
    <w:rsid w:val="009D5528"/>
    <w:rsid w:val="009D712D"/>
    <w:rsid w:val="009E076C"/>
    <w:rsid w:val="009E099C"/>
    <w:rsid w:val="009E3068"/>
    <w:rsid w:val="009E317A"/>
    <w:rsid w:val="009E3D05"/>
    <w:rsid w:val="009E53DE"/>
    <w:rsid w:val="009E723B"/>
    <w:rsid w:val="009E75D1"/>
    <w:rsid w:val="009E7734"/>
    <w:rsid w:val="009E77DF"/>
    <w:rsid w:val="009E789F"/>
    <w:rsid w:val="009E7F0F"/>
    <w:rsid w:val="009F08FC"/>
    <w:rsid w:val="009F419F"/>
    <w:rsid w:val="009F43A0"/>
    <w:rsid w:val="009F5226"/>
    <w:rsid w:val="009F63CD"/>
    <w:rsid w:val="009F7EAA"/>
    <w:rsid w:val="00A023B7"/>
    <w:rsid w:val="00A024AA"/>
    <w:rsid w:val="00A03CE5"/>
    <w:rsid w:val="00A07ACC"/>
    <w:rsid w:val="00A13BCE"/>
    <w:rsid w:val="00A147F8"/>
    <w:rsid w:val="00A14B37"/>
    <w:rsid w:val="00A206BE"/>
    <w:rsid w:val="00A20704"/>
    <w:rsid w:val="00A22A6D"/>
    <w:rsid w:val="00A24FC8"/>
    <w:rsid w:val="00A2582B"/>
    <w:rsid w:val="00A26CC0"/>
    <w:rsid w:val="00A30943"/>
    <w:rsid w:val="00A31D3B"/>
    <w:rsid w:val="00A33D7C"/>
    <w:rsid w:val="00A3539B"/>
    <w:rsid w:val="00A3673A"/>
    <w:rsid w:val="00A3739F"/>
    <w:rsid w:val="00A44E1A"/>
    <w:rsid w:val="00A44F47"/>
    <w:rsid w:val="00A452C3"/>
    <w:rsid w:val="00A4686D"/>
    <w:rsid w:val="00A508F1"/>
    <w:rsid w:val="00A528D1"/>
    <w:rsid w:val="00A56556"/>
    <w:rsid w:val="00A56D97"/>
    <w:rsid w:val="00A5784F"/>
    <w:rsid w:val="00A57FBF"/>
    <w:rsid w:val="00A62C0A"/>
    <w:rsid w:val="00A638ED"/>
    <w:rsid w:val="00A640DD"/>
    <w:rsid w:val="00A6558B"/>
    <w:rsid w:val="00A670A6"/>
    <w:rsid w:val="00A6744C"/>
    <w:rsid w:val="00A7154F"/>
    <w:rsid w:val="00A71624"/>
    <w:rsid w:val="00A716DC"/>
    <w:rsid w:val="00A71A8D"/>
    <w:rsid w:val="00A7551C"/>
    <w:rsid w:val="00A76E79"/>
    <w:rsid w:val="00A8158E"/>
    <w:rsid w:val="00A8249B"/>
    <w:rsid w:val="00A82783"/>
    <w:rsid w:val="00A827F2"/>
    <w:rsid w:val="00A82FEE"/>
    <w:rsid w:val="00A842FB"/>
    <w:rsid w:val="00A84827"/>
    <w:rsid w:val="00A84EBF"/>
    <w:rsid w:val="00A858CE"/>
    <w:rsid w:val="00A86441"/>
    <w:rsid w:val="00A86B16"/>
    <w:rsid w:val="00A87466"/>
    <w:rsid w:val="00A94A5C"/>
    <w:rsid w:val="00A9561D"/>
    <w:rsid w:val="00A9664C"/>
    <w:rsid w:val="00A96A00"/>
    <w:rsid w:val="00A96A58"/>
    <w:rsid w:val="00AA00A3"/>
    <w:rsid w:val="00AA2E64"/>
    <w:rsid w:val="00AA479D"/>
    <w:rsid w:val="00AA501D"/>
    <w:rsid w:val="00AA58FE"/>
    <w:rsid w:val="00AA6287"/>
    <w:rsid w:val="00AB1447"/>
    <w:rsid w:val="00AB562E"/>
    <w:rsid w:val="00AB5688"/>
    <w:rsid w:val="00AB7388"/>
    <w:rsid w:val="00AC08FC"/>
    <w:rsid w:val="00AC2DAD"/>
    <w:rsid w:val="00AC4572"/>
    <w:rsid w:val="00AC6053"/>
    <w:rsid w:val="00AC7385"/>
    <w:rsid w:val="00AC7DE3"/>
    <w:rsid w:val="00AD000C"/>
    <w:rsid w:val="00AD120D"/>
    <w:rsid w:val="00AD2CA2"/>
    <w:rsid w:val="00AD506A"/>
    <w:rsid w:val="00AD5912"/>
    <w:rsid w:val="00AD6A24"/>
    <w:rsid w:val="00AD6E44"/>
    <w:rsid w:val="00AD7DC5"/>
    <w:rsid w:val="00AE0515"/>
    <w:rsid w:val="00AE22EC"/>
    <w:rsid w:val="00AE302F"/>
    <w:rsid w:val="00AE4074"/>
    <w:rsid w:val="00AE4CB4"/>
    <w:rsid w:val="00AE5D89"/>
    <w:rsid w:val="00AE62D1"/>
    <w:rsid w:val="00AE690C"/>
    <w:rsid w:val="00AE7FF5"/>
    <w:rsid w:val="00AF01D7"/>
    <w:rsid w:val="00AF3EE8"/>
    <w:rsid w:val="00AF4763"/>
    <w:rsid w:val="00AF55FF"/>
    <w:rsid w:val="00AF61BB"/>
    <w:rsid w:val="00AF692F"/>
    <w:rsid w:val="00AF74A0"/>
    <w:rsid w:val="00AF74B6"/>
    <w:rsid w:val="00B01D2B"/>
    <w:rsid w:val="00B01D87"/>
    <w:rsid w:val="00B0401E"/>
    <w:rsid w:val="00B04065"/>
    <w:rsid w:val="00B07D27"/>
    <w:rsid w:val="00B10C27"/>
    <w:rsid w:val="00B119A2"/>
    <w:rsid w:val="00B130D8"/>
    <w:rsid w:val="00B15556"/>
    <w:rsid w:val="00B21FEA"/>
    <w:rsid w:val="00B226EC"/>
    <w:rsid w:val="00B23A94"/>
    <w:rsid w:val="00B24491"/>
    <w:rsid w:val="00B314BC"/>
    <w:rsid w:val="00B31A02"/>
    <w:rsid w:val="00B31F60"/>
    <w:rsid w:val="00B3453C"/>
    <w:rsid w:val="00B34C3B"/>
    <w:rsid w:val="00B35C4E"/>
    <w:rsid w:val="00B3729E"/>
    <w:rsid w:val="00B400B8"/>
    <w:rsid w:val="00B4213C"/>
    <w:rsid w:val="00B42319"/>
    <w:rsid w:val="00B42630"/>
    <w:rsid w:val="00B442B5"/>
    <w:rsid w:val="00B443F3"/>
    <w:rsid w:val="00B44C09"/>
    <w:rsid w:val="00B45DA6"/>
    <w:rsid w:val="00B460FF"/>
    <w:rsid w:val="00B46D5B"/>
    <w:rsid w:val="00B47334"/>
    <w:rsid w:val="00B476CC"/>
    <w:rsid w:val="00B501E9"/>
    <w:rsid w:val="00B50E56"/>
    <w:rsid w:val="00B514D2"/>
    <w:rsid w:val="00B52A85"/>
    <w:rsid w:val="00B53327"/>
    <w:rsid w:val="00B56A35"/>
    <w:rsid w:val="00B57982"/>
    <w:rsid w:val="00B57A2C"/>
    <w:rsid w:val="00B60027"/>
    <w:rsid w:val="00B60E57"/>
    <w:rsid w:val="00B612A7"/>
    <w:rsid w:val="00B61DE4"/>
    <w:rsid w:val="00B644B0"/>
    <w:rsid w:val="00B64607"/>
    <w:rsid w:val="00B64AD1"/>
    <w:rsid w:val="00B64C47"/>
    <w:rsid w:val="00B71A4F"/>
    <w:rsid w:val="00B74794"/>
    <w:rsid w:val="00B81026"/>
    <w:rsid w:val="00B81D84"/>
    <w:rsid w:val="00B81F35"/>
    <w:rsid w:val="00B84A98"/>
    <w:rsid w:val="00B85A8E"/>
    <w:rsid w:val="00B85AC6"/>
    <w:rsid w:val="00B85D21"/>
    <w:rsid w:val="00B8653E"/>
    <w:rsid w:val="00B8717A"/>
    <w:rsid w:val="00B871F2"/>
    <w:rsid w:val="00B8786E"/>
    <w:rsid w:val="00B91E9B"/>
    <w:rsid w:val="00B940F8"/>
    <w:rsid w:val="00BA1A24"/>
    <w:rsid w:val="00BA3CDF"/>
    <w:rsid w:val="00BA4628"/>
    <w:rsid w:val="00BA6463"/>
    <w:rsid w:val="00BA77AC"/>
    <w:rsid w:val="00BA7F0F"/>
    <w:rsid w:val="00BB0D53"/>
    <w:rsid w:val="00BB1C09"/>
    <w:rsid w:val="00BB2900"/>
    <w:rsid w:val="00BB3394"/>
    <w:rsid w:val="00BC0935"/>
    <w:rsid w:val="00BC1852"/>
    <w:rsid w:val="00BC1AE2"/>
    <w:rsid w:val="00BC2943"/>
    <w:rsid w:val="00BC2C5C"/>
    <w:rsid w:val="00BC2F9A"/>
    <w:rsid w:val="00BC3C58"/>
    <w:rsid w:val="00BC5467"/>
    <w:rsid w:val="00BC590C"/>
    <w:rsid w:val="00BC6942"/>
    <w:rsid w:val="00BC7747"/>
    <w:rsid w:val="00BD097F"/>
    <w:rsid w:val="00BD0A47"/>
    <w:rsid w:val="00BD1151"/>
    <w:rsid w:val="00BD194D"/>
    <w:rsid w:val="00BD506B"/>
    <w:rsid w:val="00BD54AB"/>
    <w:rsid w:val="00BD6711"/>
    <w:rsid w:val="00BD6BE0"/>
    <w:rsid w:val="00BE0A65"/>
    <w:rsid w:val="00BE0D9F"/>
    <w:rsid w:val="00BE1541"/>
    <w:rsid w:val="00BE20BD"/>
    <w:rsid w:val="00BE2987"/>
    <w:rsid w:val="00BE4A3C"/>
    <w:rsid w:val="00BE4DD7"/>
    <w:rsid w:val="00BE5212"/>
    <w:rsid w:val="00BE6C18"/>
    <w:rsid w:val="00BF1B4A"/>
    <w:rsid w:val="00BF4CCB"/>
    <w:rsid w:val="00BF511F"/>
    <w:rsid w:val="00BF5187"/>
    <w:rsid w:val="00BF7FA4"/>
    <w:rsid w:val="00C00096"/>
    <w:rsid w:val="00C0322E"/>
    <w:rsid w:val="00C06176"/>
    <w:rsid w:val="00C10E6D"/>
    <w:rsid w:val="00C1303D"/>
    <w:rsid w:val="00C1452C"/>
    <w:rsid w:val="00C14C62"/>
    <w:rsid w:val="00C16065"/>
    <w:rsid w:val="00C17A3C"/>
    <w:rsid w:val="00C2254C"/>
    <w:rsid w:val="00C227A2"/>
    <w:rsid w:val="00C23DF8"/>
    <w:rsid w:val="00C24A66"/>
    <w:rsid w:val="00C24E72"/>
    <w:rsid w:val="00C2586A"/>
    <w:rsid w:val="00C25A1A"/>
    <w:rsid w:val="00C2791D"/>
    <w:rsid w:val="00C27D3C"/>
    <w:rsid w:val="00C3068F"/>
    <w:rsid w:val="00C33DFF"/>
    <w:rsid w:val="00C34141"/>
    <w:rsid w:val="00C34A77"/>
    <w:rsid w:val="00C3661D"/>
    <w:rsid w:val="00C40181"/>
    <w:rsid w:val="00C41E68"/>
    <w:rsid w:val="00C431AF"/>
    <w:rsid w:val="00C44E4E"/>
    <w:rsid w:val="00C458C0"/>
    <w:rsid w:val="00C45CA7"/>
    <w:rsid w:val="00C46178"/>
    <w:rsid w:val="00C46376"/>
    <w:rsid w:val="00C47B9B"/>
    <w:rsid w:val="00C47DEC"/>
    <w:rsid w:val="00C51C50"/>
    <w:rsid w:val="00C52D78"/>
    <w:rsid w:val="00C55CEF"/>
    <w:rsid w:val="00C56734"/>
    <w:rsid w:val="00C56906"/>
    <w:rsid w:val="00C6091F"/>
    <w:rsid w:val="00C60939"/>
    <w:rsid w:val="00C61AC8"/>
    <w:rsid w:val="00C6219F"/>
    <w:rsid w:val="00C64A23"/>
    <w:rsid w:val="00C660D0"/>
    <w:rsid w:val="00C671C4"/>
    <w:rsid w:val="00C7038B"/>
    <w:rsid w:val="00C712CD"/>
    <w:rsid w:val="00C71460"/>
    <w:rsid w:val="00C74A65"/>
    <w:rsid w:val="00C750CA"/>
    <w:rsid w:val="00C7515F"/>
    <w:rsid w:val="00C75434"/>
    <w:rsid w:val="00C767F0"/>
    <w:rsid w:val="00C77506"/>
    <w:rsid w:val="00C80EAA"/>
    <w:rsid w:val="00C81B94"/>
    <w:rsid w:val="00C8432E"/>
    <w:rsid w:val="00C855A5"/>
    <w:rsid w:val="00C85F0C"/>
    <w:rsid w:val="00C863ED"/>
    <w:rsid w:val="00C87C7C"/>
    <w:rsid w:val="00C92993"/>
    <w:rsid w:val="00C94825"/>
    <w:rsid w:val="00C94F05"/>
    <w:rsid w:val="00C956DE"/>
    <w:rsid w:val="00C96EC6"/>
    <w:rsid w:val="00C96FFC"/>
    <w:rsid w:val="00CA273D"/>
    <w:rsid w:val="00CA3867"/>
    <w:rsid w:val="00CA4C59"/>
    <w:rsid w:val="00CA5C98"/>
    <w:rsid w:val="00CA6614"/>
    <w:rsid w:val="00CB0165"/>
    <w:rsid w:val="00CB0449"/>
    <w:rsid w:val="00CB0F4F"/>
    <w:rsid w:val="00CB1FF4"/>
    <w:rsid w:val="00CB3B46"/>
    <w:rsid w:val="00CB3DD6"/>
    <w:rsid w:val="00CB430C"/>
    <w:rsid w:val="00CB502A"/>
    <w:rsid w:val="00CC1944"/>
    <w:rsid w:val="00CC5278"/>
    <w:rsid w:val="00CC5E90"/>
    <w:rsid w:val="00CC64C2"/>
    <w:rsid w:val="00CC7B52"/>
    <w:rsid w:val="00CC7DCD"/>
    <w:rsid w:val="00CD335D"/>
    <w:rsid w:val="00CD6681"/>
    <w:rsid w:val="00CD6C42"/>
    <w:rsid w:val="00CD7864"/>
    <w:rsid w:val="00CE05B7"/>
    <w:rsid w:val="00CE0CF0"/>
    <w:rsid w:val="00CE0EFF"/>
    <w:rsid w:val="00CE1956"/>
    <w:rsid w:val="00CE2021"/>
    <w:rsid w:val="00CE25B4"/>
    <w:rsid w:val="00CE5F21"/>
    <w:rsid w:val="00CE698B"/>
    <w:rsid w:val="00CE6E6C"/>
    <w:rsid w:val="00CF5112"/>
    <w:rsid w:val="00CF6781"/>
    <w:rsid w:val="00CF6B8C"/>
    <w:rsid w:val="00CF73FD"/>
    <w:rsid w:val="00CF74A1"/>
    <w:rsid w:val="00D007AD"/>
    <w:rsid w:val="00D00D69"/>
    <w:rsid w:val="00D036AE"/>
    <w:rsid w:val="00D04D6D"/>
    <w:rsid w:val="00D05BCA"/>
    <w:rsid w:val="00D064D5"/>
    <w:rsid w:val="00D161C8"/>
    <w:rsid w:val="00D17B64"/>
    <w:rsid w:val="00D227C9"/>
    <w:rsid w:val="00D23498"/>
    <w:rsid w:val="00D24702"/>
    <w:rsid w:val="00D24BDA"/>
    <w:rsid w:val="00D24DB4"/>
    <w:rsid w:val="00D27590"/>
    <w:rsid w:val="00D27B02"/>
    <w:rsid w:val="00D318BA"/>
    <w:rsid w:val="00D34FAE"/>
    <w:rsid w:val="00D37B64"/>
    <w:rsid w:val="00D41A1A"/>
    <w:rsid w:val="00D466CB"/>
    <w:rsid w:val="00D46BDC"/>
    <w:rsid w:val="00D52E29"/>
    <w:rsid w:val="00D5416A"/>
    <w:rsid w:val="00D56AC3"/>
    <w:rsid w:val="00D5767F"/>
    <w:rsid w:val="00D607E5"/>
    <w:rsid w:val="00D608BB"/>
    <w:rsid w:val="00D62C6E"/>
    <w:rsid w:val="00D62DA6"/>
    <w:rsid w:val="00D638CD"/>
    <w:rsid w:val="00D63A99"/>
    <w:rsid w:val="00D64AAE"/>
    <w:rsid w:val="00D656F2"/>
    <w:rsid w:val="00D66CE1"/>
    <w:rsid w:val="00D67465"/>
    <w:rsid w:val="00D70135"/>
    <w:rsid w:val="00D70540"/>
    <w:rsid w:val="00D705C4"/>
    <w:rsid w:val="00D71FFD"/>
    <w:rsid w:val="00D72635"/>
    <w:rsid w:val="00D73483"/>
    <w:rsid w:val="00D76241"/>
    <w:rsid w:val="00D77212"/>
    <w:rsid w:val="00D80E63"/>
    <w:rsid w:val="00D810D0"/>
    <w:rsid w:val="00D81D3D"/>
    <w:rsid w:val="00D82100"/>
    <w:rsid w:val="00D85113"/>
    <w:rsid w:val="00D86CBE"/>
    <w:rsid w:val="00D87057"/>
    <w:rsid w:val="00D90A4B"/>
    <w:rsid w:val="00D91192"/>
    <w:rsid w:val="00D923E6"/>
    <w:rsid w:val="00D93EC9"/>
    <w:rsid w:val="00D94667"/>
    <w:rsid w:val="00D94F48"/>
    <w:rsid w:val="00D95245"/>
    <w:rsid w:val="00D96DE9"/>
    <w:rsid w:val="00DA0B46"/>
    <w:rsid w:val="00DA117B"/>
    <w:rsid w:val="00DA1437"/>
    <w:rsid w:val="00DA345D"/>
    <w:rsid w:val="00DA3883"/>
    <w:rsid w:val="00DA3B0F"/>
    <w:rsid w:val="00DA4623"/>
    <w:rsid w:val="00DA6233"/>
    <w:rsid w:val="00DB22FA"/>
    <w:rsid w:val="00DB2655"/>
    <w:rsid w:val="00DB2F10"/>
    <w:rsid w:val="00DB4E02"/>
    <w:rsid w:val="00DB75A2"/>
    <w:rsid w:val="00DC23C4"/>
    <w:rsid w:val="00DC253B"/>
    <w:rsid w:val="00DC3A7B"/>
    <w:rsid w:val="00DC4C26"/>
    <w:rsid w:val="00DC5E1C"/>
    <w:rsid w:val="00DC60D1"/>
    <w:rsid w:val="00DC6DC7"/>
    <w:rsid w:val="00DD02BF"/>
    <w:rsid w:val="00DD1F99"/>
    <w:rsid w:val="00DD37E0"/>
    <w:rsid w:val="00DD4A40"/>
    <w:rsid w:val="00DD574F"/>
    <w:rsid w:val="00DD7393"/>
    <w:rsid w:val="00DD775F"/>
    <w:rsid w:val="00DD7DB4"/>
    <w:rsid w:val="00DE16F7"/>
    <w:rsid w:val="00DE3BFD"/>
    <w:rsid w:val="00DE4A01"/>
    <w:rsid w:val="00DE4AC3"/>
    <w:rsid w:val="00DF1E3B"/>
    <w:rsid w:val="00DF27D3"/>
    <w:rsid w:val="00DF31F8"/>
    <w:rsid w:val="00DF3358"/>
    <w:rsid w:val="00DF41C5"/>
    <w:rsid w:val="00DF43CD"/>
    <w:rsid w:val="00DF4BA7"/>
    <w:rsid w:val="00DF5860"/>
    <w:rsid w:val="00DF5EF6"/>
    <w:rsid w:val="00DF6129"/>
    <w:rsid w:val="00E01849"/>
    <w:rsid w:val="00E018A3"/>
    <w:rsid w:val="00E01968"/>
    <w:rsid w:val="00E01B0E"/>
    <w:rsid w:val="00E01BD2"/>
    <w:rsid w:val="00E02E04"/>
    <w:rsid w:val="00E03654"/>
    <w:rsid w:val="00E03B28"/>
    <w:rsid w:val="00E04EA7"/>
    <w:rsid w:val="00E05D43"/>
    <w:rsid w:val="00E10117"/>
    <w:rsid w:val="00E101A1"/>
    <w:rsid w:val="00E10CEF"/>
    <w:rsid w:val="00E10D13"/>
    <w:rsid w:val="00E121F9"/>
    <w:rsid w:val="00E12367"/>
    <w:rsid w:val="00E15384"/>
    <w:rsid w:val="00E205B2"/>
    <w:rsid w:val="00E20A3A"/>
    <w:rsid w:val="00E22609"/>
    <w:rsid w:val="00E23884"/>
    <w:rsid w:val="00E25398"/>
    <w:rsid w:val="00E253DE"/>
    <w:rsid w:val="00E27CB1"/>
    <w:rsid w:val="00E30508"/>
    <w:rsid w:val="00E30F13"/>
    <w:rsid w:val="00E360B6"/>
    <w:rsid w:val="00E40F40"/>
    <w:rsid w:val="00E426DF"/>
    <w:rsid w:val="00E440F0"/>
    <w:rsid w:val="00E4596E"/>
    <w:rsid w:val="00E51CD2"/>
    <w:rsid w:val="00E52216"/>
    <w:rsid w:val="00E53884"/>
    <w:rsid w:val="00E54AE2"/>
    <w:rsid w:val="00E55A99"/>
    <w:rsid w:val="00E5628C"/>
    <w:rsid w:val="00E569AB"/>
    <w:rsid w:val="00E615F4"/>
    <w:rsid w:val="00E6476B"/>
    <w:rsid w:val="00E67745"/>
    <w:rsid w:val="00E67FBE"/>
    <w:rsid w:val="00E7150F"/>
    <w:rsid w:val="00E75776"/>
    <w:rsid w:val="00E8134E"/>
    <w:rsid w:val="00E813E5"/>
    <w:rsid w:val="00E83126"/>
    <w:rsid w:val="00E9142C"/>
    <w:rsid w:val="00E920C3"/>
    <w:rsid w:val="00E92C58"/>
    <w:rsid w:val="00E93DEA"/>
    <w:rsid w:val="00E968DF"/>
    <w:rsid w:val="00E973F1"/>
    <w:rsid w:val="00EA14A5"/>
    <w:rsid w:val="00EA1724"/>
    <w:rsid w:val="00EA1810"/>
    <w:rsid w:val="00EA1EFF"/>
    <w:rsid w:val="00EA7AA8"/>
    <w:rsid w:val="00EA7B0A"/>
    <w:rsid w:val="00EB0EA4"/>
    <w:rsid w:val="00EB2559"/>
    <w:rsid w:val="00EB2685"/>
    <w:rsid w:val="00EB30C0"/>
    <w:rsid w:val="00EB3EA8"/>
    <w:rsid w:val="00EB4B76"/>
    <w:rsid w:val="00EB52F3"/>
    <w:rsid w:val="00EB63D1"/>
    <w:rsid w:val="00EB6E23"/>
    <w:rsid w:val="00EB6FB6"/>
    <w:rsid w:val="00EC0A4B"/>
    <w:rsid w:val="00EC3F38"/>
    <w:rsid w:val="00EC7424"/>
    <w:rsid w:val="00EC7E23"/>
    <w:rsid w:val="00ED0BE7"/>
    <w:rsid w:val="00ED0CA1"/>
    <w:rsid w:val="00ED2605"/>
    <w:rsid w:val="00ED3DE9"/>
    <w:rsid w:val="00ED3E25"/>
    <w:rsid w:val="00ED59EA"/>
    <w:rsid w:val="00ED6548"/>
    <w:rsid w:val="00EE2B49"/>
    <w:rsid w:val="00EE31FF"/>
    <w:rsid w:val="00EE350A"/>
    <w:rsid w:val="00EE65F6"/>
    <w:rsid w:val="00EF0CE7"/>
    <w:rsid w:val="00EF14F3"/>
    <w:rsid w:val="00EF182A"/>
    <w:rsid w:val="00EF24C4"/>
    <w:rsid w:val="00EF2AC6"/>
    <w:rsid w:val="00EF41E8"/>
    <w:rsid w:val="00EF5C4B"/>
    <w:rsid w:val="00EF75B5"/>
    <w:rsid w:val="00EF7643"/>
    <w:rsid w:val="00F01118"/>
    <w:rsid w:val="00F02091"/>
    <w:rsid w:val="00F03354"/>
    <w:rsid w:val="00F0527D"/>
    <w:rsid w:val="00F05F4D"/>
    <w:rsid w:val="00F12B21"/>
    <w:rsid w:val="00F13A97"/>
    <w:rsid w:val="00F14D2C"/>
    <w:rsid w:val="00F1529D"/>
    <w:rsid w:val="00F173CC"/>
    <w:rsid w:val="00F17573"/>
    <w:rsid w:val="00F202F4"/>
    <w:rsid w:val="00F2077A"/>
    <w:rsid w:val="00F21429"/>
    <w:rsid w:val="00F2366B"/>
    <w:rsid w:val="00F255AE"/>
    <w:rsid w:val="00F2570A"/>
    <w:rsid w:val="00F26469"/>
    <w:rsid w:val="00F27963"/>
    <w:rsid w:val="00F313A8"/>
    <w:rsid w:val="00F32359"/>
    <w:rsid w:val="00F32398"/>
    <w:rsid w:val="00F32485"/>
    <w:rsid w:val="00F35AC5"/>
    <w:rsid w:val="00F35BCD"/>
    <w:rsid w:val="00F361B1"/>
    <w:rsid w:val="00F37A02"/>
    <w:rsid w:val="00F413EA"/>
    <w:rsid w:val="00F41CE8"/>
    <w:rsid w:val="00F42A3E"/>
    <w:rsid w:val="00F42DC5"/>
    <w:rsid w:val="00F45596"/>
    <w:rsid w:val="00F479AC"/>
    <w:rsid w:val="00F47C4F"/>
    <w:rsid w:val="00F52481"/>
    <w:rsid w:val="00F53F4F"/>
    <w:rsid w:val="00F55500"/>
    <w:rsid w:val="00F579CE"/>
    <w:rsid w:val="00F57C44"/>
    <w:rsid w:val="00F6073C"/>
    <w:rsid w:val="00F60DCD"/>
    <w:rsid w:val="00F61AFE"/>
    <w:rsid w:val="00F61D6B"/>
    <w:rsid w:val="00F62748"/>
    <w:rsid w:val="00F640A0"/>
    <w:rsid w:val="00F66C95"/>
    <w:rsid w:val="00F6728C"/>
    <w:rsid w:val="00F6760C"/>
    <w:rsid w:val="00F71882"/>
    <w:rsid w:val="00F71A5B"/>
    <w:rsid w:val="00F72370"/>
    <w:rsid w:val="00F73076"/>
    <w:rsid w:val="00F74EF3"/>
    <w:rsid w:val="00F75514"/>
    <w:rsid w:val="00F77F92"/>
    <w:rsid w:val="00F80939"/>
    <w:rsid w:val="00F81072"/>
    <w:rsid w:val="00F82092"/>
    <w:rsid w:val="00F8319D"/>
    <w:rsid w:val="00F8323A"/>
    <w:rsid w:val="00F84777"/>
    <w:rsid w:val="00F86594"/>
    <w:rsid w:val="00F903D2"/>
    <w:rsid w:val="00F90D15"/>
    <w:rsid w:val="00F90F3B"/>
    <w:rsid w:val="00F9115A"/>
    <w:rsid w:val="00F92115"/>
    <w:rsid w:val="00F92495"/>
    <w:rsid w:val="00F94F6C"/>
    <w:rsid w:val="00F95B3C"/>
    <w:rsid w:val="00F9639A"/>
    <w:rsid w:val="00F968B8"/>
    <w:rsid w:val="00F975F4"/>
    <w:rsid w:val="00F97656"/>
    <w:rsid w:val="00F979C2"/>
    <w:rsid w:val="00FA15CD"/>
    <w:rsid w:val="00FA1DCE"/>
    <w:rsid w:val="00FA2BDA"/>
    <w:rsid w:val="00FA53DC"/>
    <w:rsid w:val="00FA5A97"/>
    <w:rsid w:val="00FA5D06"/>
    <w:rsid w:val="00FA7557"/>
    <w:rsid w:val="00FB1D9F"/>
    <w:rsid w:val="00FB25B5"/>
    <w:rsid w:val="00FB3712"/>
    <w:rsid w:val="00FB46CD"/>
    <w:rsid w:val="00FB59D2"/>
    <w:rsid w:val="00FB6FD3"/>
    <w:rsid w:val="00FB7375"/>
    <w:rsid w:val="00FC1E7D"/>
    <w:rsid w:val="00FC31C9"/>
    <w:rsid w:val="00FC36CF"/>
    <w:rsid w:val="00FC50E9"/>
    <w:rsid w:val="00FC5ADF"/>
    <w:rsid w:val="00FC5C91"/>
    <w:rsid w:val="00FC62A9"/>
    <w:rsid w:val="00FC750D"/>
    <w:rsid w:val="00FD12D1"/>
    <w:rsid w:val="00FD148D"/>
    <w:rsid w:val="00FD1B13"/>
    <w:rsid w:val="00FD3EDE"/>
    <w:rsid w:val="00FD412E"/>
    <w:rsid w:val="00FE09E3"/>
    <w:rsid w:val="00FE16D9"/>
    <w:rsid w:val="00FE1C89"/>
    <w:rsid w:val="00FE62BA"/>
    <w:rsid w:val="00FE697B"/>
    <w:rsid w:val="00FF06AC"/>
    <w:rsid w:val="00FF411C"/>
    <w:rsid w:val="00FF5832"/>
    <w:rsid w:val="00FF607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09"/>
    <o:shapelayout v:ext="edit">
      <o:idmap v:ext="edit" data="1"/>
    </o:shapelayout>
  </w:shapeDefaults>
  <w:decimalSymbol w:val=","/>
  <w:listSeparator w:val=";"/>
  <w15:docId w15:val="{20B67CB7-814B-4DD4-8AA8-605A43086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118D4"/>
  </w:style>
  <w:style w:type="paragraph" w:styleId="1">
    <w:name w:val="heading 1"/>
    <w:basedOn w:val="a"/>
    <w:next w:val="a"/>
    <w:link w:val="10"/>
    <w:uiPriority w:val="9"/>
    <w:qFormat/>
    <w:rsid w:val="00B85D2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DB2655"/>
    <w:pPr>
      <w:keepNext/>
      <w:keepLines/>
      <w:spacing w:before="200" w:after="0" w:line="360" w:lineRule="auto"/>
      <w:ind w:firstLine="709"/>
      <w:jc w:val="both"/>
      <w:outlineLvl w:val="1"/>
    </w:pPr>
    <w:rPr>
      <w:rFonts w:asciiTheme="majorHAnsi" w:eastAsiaTheme="majorEastAsia" w:hAnsiTheme="majorHAnsi" w:cstheme="majorBidi"/>
      <w:b/>
      <w:bCs/>
      <w:color w:val="5B9BD5" w:themeColor="accent1"/>
      <w:sz w:val="26"/>
      <w:szCs w:val="26"/>
    </w:rPr>
  </w:style>
  <w:style w:type="paragraph" w:styleId="5">
    <w:name w:val="heading 5"/>
    <w:basedOn w:val="a"/>
    <w:next w:val="a"/>
    <w:link w:val="50"/>
    <w:uiPriority w:val="9"/>
    <w:semiHidden/>
    <w:unhideWhenUsed/>
    <w:qFormat/>
    <w:rsid w:val="00D80E63"/>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118D4"/>
    <w:pPr>
      <w:spacing w:after="0" w:line="240" w:lineRule="auto"/>
    </w:pPr>
  </w:style>
  <w:style w:type="paragraph" w:styleId="a4">
    <w:name w:val="Normal (Web)"/>
    <w:aliases w:val="Обычный (веб)11,Обычный (веб)122,Обычный (веб)221,Обычный (веб)311,Обычный (веб)3211,Обычный (веб)1211,Обычный (веб) Знак Знак Знак111,Обычный (веб) Знак Знак311,Обычный (веб) Знак Знак1211,Обычный (веб) Знак Знак2111,Обычный (веб)211"/>
    <w:basedOn w:val="a"/>
    <w:link w:val="a5"/>
    <w:uiPriority w:val="99"/>
    <w:unhideWhenUsed/>
    <w:qFormat/>
    <w:rsid w:val="000118D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footnote text"/>
    <w:aliases w:val="Знак,Текст сноски Знак Знак Знак Знак Знак,Текст сноски Знак Знак Знак Знак1,Стиль текста сноски,Текст сноски Знак1 Знак,Текст сноски Знак Знак Знак,Текст сноски Знак1 Знак Знак Знак Знак Знак Знак Знак Знак,Знак Знак Знак,Знак Знак Знак Зн"/>
    <w:basedOn w:val="a"/>
    <w:link w:val="a7"/>
    <w:uiPriority w:val="99"/>
    <w:unhideWhenUsed/>
    <w:rsid w:val="000118D4"/>
    <w:pPr>
      <w:spacing w:after="0" w:line="240" w:lineRule="auto"/>
    </w:pPr>
    <w:rPr>
      <w:sz w:val="20"/>
      <w:szCs w:val="20"/>
    </w:rPr>
  </w:style>
  <w:style w:type="character" w:customStyle="1" w:styleId="a7">
    <w:name w:val="Текст сноски Знак"/>
    <w:aliases w:val="Знак Знак,Текст сноски Знак Знак Знак Знак Знак Знак,Текст сноски Знак Знак Знак Знак1 Знак,Стиль текста сноски Знак,Текст сноски Знак1 Знак Знак,Текст сноски Знак Знак Знак Знак,Знак Знак Знак Знак,Знак Знак Знак Зн Знак"/>
    <w:basedOn w:val="a0"/>
    <w:link w:val="a6"/>
    <w:uiPriority w:val="99"/>
    <w:rsid w:val="000118D4"/>
    <w:rPr>
      <w:sz w:val="20"/>
      <w:szCs w:val="20"/>
    </w:rPr>
  </w:style>
  <w:style w:type="character" w:styleId="a8">
    <w:name w:val="footnote reference"/>
    <w:aliases w:val="Стиль 2"/>
    <w:basedOn w:val="a0"/>
    <w:uiPriority w:val="99"/>
    <w:unhideWhenUsed/>
    <w:rsid w:val="000118D4"/>
    <w:rPr>
      <w:vertAlign w:val="superscript"/>
    </w:rPr>
  </w:style>
  <w:style w:type="paragraph" w:styleId="a9">
    <w:name w:val="header"/>
    <w:basedOn w:val="a"/>
    <w:link w:val="aa"/>
    <w:uiPriority w:val="99"/>
    <w:unhideWhenUsed/>
    <w:rsid w:val="00AF3EE8"/>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AF3EE8"/>
  </w:style>
  <w:style w:type="paragraph" w:styleId="ab">
    <w:name w:val="footer"/>
    <w:basedOn w:val="a"/>
    <w:link w:val="ac"/>
    <w:unhideWhenUsed/>
    <w:rsid w:val="00AF3EE8"/>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F3EE8"/>
  </w:style>
  <w:style w:type="paragraph" w:styleId="ad">
    <w:name w:val="List Paragraph"/>
    <w:basedOn w:val="a"/>
    <w:link w:val="ae"/>
    <w:uiPriority w:val="34"/>
    <w:qFormat/>
    <w:rsid w:val="00B400B8"/>
    <w:pPr>
      <w:overflowPunct w:val="0"/>
      <w:autoSpaceDE w:val="0"/>
      <w:autoSpaceDN w:val="0"/>
      <w:adjustRightInd w:val="0"/>
      <w:spacing w:after="0" w:line="240" w:lineRule="auto"/>
      <w:ind w:left="720"/>
      <w:contextualSpacing/>
    </w:pPr>
    <w:rPr>
      <w:rFonts w:ascii="Times New Roman" w:eastAsia="Times New Roman" w:hAnsi="Times New Roman" w:cs="Times New Roman"/>
      <w:sz w:val="20"/>
      <w:szCs w:val="20"/>
      <w:lang w:val="en-US" w:eastAsia="ru-RU"/>
    </w:rPr>
  </w:style>
  <w:style w:type="character" w:styleId="af">
    <w:name w:val="Hyperlink"/>
    <w:basedOn w:val="a0"/>
    <w:uiPriority w:val="99"/>
    <w:unhideWhenUsed/>
    <w:rsid w:val="00287D1F"/>
    <w:rPr>
      <w:color w:val="0563C1" w:themeColor="hyperlink"/>
      <w:u w:val="single"/>
    </w:rPr>
  </w:style>
  <w:style w:type="character" w:customStyle="1" w:styleId="apple-converted-space">
    <w:name w:val="apple-converted-space"/>
    <w:basedOn w:val="a0"/>
    <w:rsid w:val="00C27D3C"/>
  </w:style>
  <w:style w:type="paragraph" w:customStyle="1" w:styleId="Standard">
    <w:name w:val="Standard"/>
    <w:rsid w:val="001A2956"/>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character" w:customStyle="1" w:styleId="20">
    <w:name w:val="Заголовок 2 Знак"/>
    <w:basedOn w:val="a0"/>
    <w:link w:val="2"/>
    <w:uiPriority w:val="9"/>
    <w:semiHidden/>
    <w:rsid w:val="00DB2655"/>
    <w:rPr>
      <w:rFonts w:asciiTheme="majorHAnsi" w:eastAsiaTheme="majorEastAsia" w:hAnsiTheme="majorHAnsi" w:cstheme="majorBidi"/>
      <w:b/>
      <w:bCs/>
      <w:color w:val="5B9BD5" w:themeColor="accent1"/>
      <w:sz w:val="26"/>
      <w:szCs w:val="26"/>
    </w:rPr>
  </w:style>
  <w:style w:type="paragraph" w:customStyle="1" w:styleId="Textbody">
    <w:name w:val="Text body"/>
    <w:basedOn w:val="Standard"/>
    <w:rsid w:val="00DB2655"/>
    <w:pPr>
      <w:spacing w:after="120"/>
    </w:pPr>
    <w:rPr>
      <w:lang w:val="en-US" w:eastAsia="en-US" w:bidi="en-US"/>
    </w:rPr>
  </w:style>
  <w:style w:type="paragraph" w:customStyle="1" w:styleId="bodytext">
    <w:name w:val="bodytext"/>
    <w:basedOn w:val="a"/>
    <w:rsid w:val="00DB2655"/>
    <w:pPr>
      <w:autoSpaceDN w:val="0"/>
      <w:spacing w:before="100" w:after="100" w:line="240" w:lineRule="auto"/>
    </w:pPr>
    <w:rPr>
      <w:rFonts w:ascii="Times New Roman" w:eastAsia="Times New Roman" w:hAnsi="Times New Roman" w:cs="Times New Roman"/>
      <w:sz w:val="24"/>
      <w:szCs w:val="24"/>
      <w:lang w:eastAsia="ru-RU"/>
    </w:rPr>
  </w:style>
  <w:style w:type="character" w:styleId="af0">
    <w:name w:val="Strong"/>
    <w:uiPriority w:val="22"/>
    <w:qFormat/>
    <w:rsid w:val="00DB2655"/>
    <w:rPr>
      <w:b/>
      <w:bCs/>
    </w:rPr>
  </w:style>
  <w:style w:type="paragraph" w:customStyle="1" w:styleId="ListParagraph1">
    <w:name w:val="List Paragraph1"/>
    <w:basedOn w:val="a"/>
    <w:uiPriority w:val="99"/>
    <w:rsid w:val="00AC08FC"/>
    <w:pPr>
      <w:spacing w:after="200" w:line="276" w:lineRule="auto"/>
      <w:ind w:left="720"/>
    </w:pPr>
    <w:rPr>
      <w:rFonts w:ascii="Calibri" w:eastAsia="Times New Roman" w:hAnsi="Calibri" w:cs="Calibri"/>
    </w:rPr>
  </w:style>
  <w:style w:type="paragraph" w:styleId="af1">
    <w:name w:val="List"/>
    <w:basedOn w:val="a"/>
    <w:rsid w:val="009B7643"/>
    <w:pPr>
      <w:spacing w:after="0" w:line="240" w:lineRule="auto"/>
      <w:ind w:left="283" w:hanging="283"/>
    </w:pPr>
    <w:rPr>
      <w:rFonts w:ascii="Arial" w:eastAsia="Times New Roman" w:hAnsi="Arial" w:cs="Wingdings"/>
      <w:sz w:val="24"/>
      <w:szCs w:val="28"/>
      <w:lang w:eastAsia="ar-SA"/>
    </w:rPr>
  </w:style>
  <w:style w:type="paragraph" w:customStyle="1" w:styleId="11">
    <w:name w:val="Абзац списка1"/>
    <w:basedOn w:val="a"/>
    <w:rsid w:val="009B7643"/>
    <w:pPr>
      <w:spacing w:after="200" w:line="276" w:lineRule="auto"/>
      <w:ind w:left="720"/>
      <w:contextualSpacing/>
    </w:pPr>
    <w:rPr>
      <w:rFonts w:ascii="Calibri" w:eastAsia="Calibri" w:hAnsi="Calibri" w:cs="Times New Roman"/>
    </w:rPr>
  </w:style>
  <w:style w:type="character" w:customStyle="1" w:styleId="10">
    <w:name w:val="Заголовок 1 Знак"/>
    <w:basedOn w:val="a0"/>
    <w:link w:val="1"/>
    <w:uiPriority w:val="9"/>
    <w:rsid w:val="00B85D21"/>
    <w:rPr>
      <w:rFonts w:asciiTheme="majorHAnsi" w:eastAsiaTheme="majorEastAsia" w:hAnsiTheme="majorHAnsi" w:cstheme="majorBidi"/>
      <w:color w:val="2E74B5" w:themeColor="accent1" w:themeShade="BF"/>
      <w:sz w:val="32"/>
      <w:szCs w:val="32"/>
    </w:rPr>
  </w:style>
  <w:style w:type="paragraph" w:customStyle="1" w:styleId="FR2">
    <w:name w:val="FR2"/>
    <w:rsid w:val="00FB7375"/>
    <w:pPr>
      <w:widowControl w:val="0"/>
      <w:autoSpaceDE w:val="0"/>
      <w:autoSpaceDN w:val="0"/>
      <w:spacing w:before="480" w:after="0" w:line="240" w:lineRule="auto"/>
      <w:jc w:val="right"/>
    </w:pPr>
    <w:rPr>
      <w:rFonts w:ascii="Courier New" w:eastAsia="Times New Roman" w:hAnsi="Courier New" w:cs="Courier New"/>
      <w:sz w:val="18"/>
      <w:szCs w:val="18"/>
      <w:lang w:eastAsia="ru-RU"/>
    </w:rPr>
  </w:style>
  <w:style w:type="paragraph" w:customStyle="1" w:styleId="txt">
    <w:name w:val="txt"/>
    <w:basedOn w:val="a"/>
    <w:rsid w:val="00FB737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2">
    <w:name w:val="Сетка таблицы1"/>
    <w:basedOn w:val="a1"/>
    <w:next w:val="af2"/>
    <w:uiPriority w:val="59"/>
    <w:rsid w:val="00B10C2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f2">
    <w:name w:val="Table Grid"/>
    <w:basedOn w:val="a1"/>
    <w:uiPriority w:val="59"/>
    <w:rsid w:val="00B10C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
    <w:name w:val="h"/>
    <w:basedOn w:val="a0"/>
    <w:rsid w:val="002F7152"/>
  </w:style>
  <w:style w:type="paragraph" w:styleId="af3">
    <w:name w:val="Body Text Indent"/>
    <w:basedOn w:val="a"/>
    <w:link w:val="af4"/>
    <w:semiHidden/>
    <w:rsid w:val="005868F8"/>
    <w:pPr>
      <w:suppressAutoHyphens/>
      <w:spacing w:after="0" w:line="240" w:lineRule="auto"/>
      <w:ind w:left="-567" w:firstLine="567"/>
    </w:pPr>
    <w:rPr>
      <w:rFonts w:ascii="Times New Roman" w:eastAsia="Times New Roman" w:hAnsi="Times New Roman" w:cs="Times New Roman"/>
      <w:sz w:val="28"/>
      <w:szCs w:val="20"/>
      <w:lang w:eastAsia="ar-SA"/>
    </w:rPr>
  </w:style>
  <w:style w:type="character" w:customStyle="1" w:styleId="af4">
    <w:name w:val="Основной текст с отступом Знак"/>
    <w:basedOn w:val="a0"/>
    <w:link w:val="af3"/>
    <w:semiHidden/>
    <w:rsid w:val="005868F8"/>
    <w:rPr>
      <w:rFonts w:ascii="Times New Roman" w:eastAsia="Times New Roman" w:hAnsi="Times New Roman" w:cs="Times New Roman"/>
      <w:sz w:val="28"/>
      <w:szCs w:val="20"/>
      <w:lang w:eastAsia="ar-SA"/>
    </w:rPr>
  </w:style>
  <w:style w:type="paragraph" w:customStyle="1" w:styleId="21">
    <w:name w:val="Основной текст с отступом 21"/>
    <w:basedOn w:val="a"/>
    <w:rsid w:val="005868F8"/>
    <w:pPr>
      <w:suppressAutoHyphens/>
      <w:spacing w:after="0" w:line="240" w:lineRule="auto"/>
      <w:ind w:firstLine="567"/>
      <w:jc w:val="both"/>
    </w:pPr>
    <w:rPr>
      <w:rFonts w:ascii="Times New Roman" w:eastAsia="Times New Roman" w:hAnsi="Times New Roman" w:cs="Times New Roman"/>
      <w:sz w:val="28"/>
      <w:szCs w:val="20"/>
      <w:lang w:eastAsia="ar-SA"/>
    </w:rPr>
  </w:style>
  <w:style w:type="paragraph" w:customStyle="1" w:styleId="colgreen">
    <w:name w:val="colgreen"/>
    <w:basedOn w:val="a"/>
    <w:rsid w:val="009C33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lgreen1">
    <w:name w:val="colgreen1"/>
    <w:basedOn w:val="a0"/>
    <w:rsid w:val="009C3355"/>
  </w:style>
  <w:style w:type="character" w:customStyle="1" w:styleId="-">
    <w:name w:val="Интернет-ссылка"/>
    <w:basedOn w:val="a0"/>
    <w:uiPriority w:val="99"/>
    <w:rsid w:val="00A84EBF"/>
    <w:rPr>
      <w:color w:val="0000FF"/>
      <w:u w:val="single"/>
    </w:rPr>
  </w:style>
  <w:style w:type="character" w:customStyle="1" w:styleId="af5">
    <w:name w:val="Привязка сноски"/>
    <w:rsid w:val="00A84EBF"/>
    <w:rPr>
      <w:vertAlign w:val="superscript"/>
    </w:rPr>
  </w:style>
  <w:style w:type="paragraph" w:customStyle="1" w:styleId="af6">
    <w:name w:val="Сноска"/>
    <w:basedOn w:val="a"/>
    <w:rsid w:val="00A84EBF"/>
    <w:pPr>
      <w:suppressAutoHyphens/>
      <w:overflowPunct w:val="0"/>
      <w:spacing w:after="200" w:line="276" w:lineRule="auto"/>
      <w:textAlignment w:val="baseline"/>
    </w:pPr>
    <w:rPr>
      <w:rFonts w:ascii="Calibri" w:eastAsia="Open Hei" w:hAnsi="Calibri" w:cs="Calibri"/>
      <w:color w:val="00000A"/>
    </w:rPr>
  </w:style>
  <w:style w:type="paragraph" w:customStyle="1" w:styleId="Footnote">
    <w:name w:val="Footnote"/>
    <w:basedOn w:val="Standard"/>
    <w:rsid w:val="006B4BC1"/>
    <w:pPr>
      <w:suppressLineNumbers/>
      <w:ind w:left="339" w:hanging="339"/>
    </w:pPr>
    <w:rPr>
      <w:rFonts w:eastAsia="SimSun" w:cs="Arial"/>
      <w:sz w:val="20"/>
      <w:szCs w:val="20"/>
      <w:lang w:val="ru-RU" w:eastAsia="zh-CN" w:bidi="hi-IN"/>
    </w:rPr>
  </w:style>
  <w:style w:type="character" w:customStyle="1" w:styleId="StrongEmphasis">
    <w:name w:val="Strong Emphasis"/>
    <w:rsid w:val="006B4BC1"/>
    <w:rPr>
      <w:b/>
      <w:bCs/>
    </w:rPr>
  </w:style>
  <w:style w:type="numbering" w:customStyle="1" w:styleId="WWNum2">
    <w:name w:val="WWNum2"/>
    <w:basedOn w:val="a2"/>
    <w:rsid w:val="00BD194D"/>
    <w:pPr>
      <w:numPr>
        <w:numId w:val="1"/>
      </w:numPr>
    </w:pPr>
  </w:style>
  <w:style w:type="character" w:customStyle="1" w:styleId="af7">
    <w:name w:val="Основной текст_"/>
    <w:basedOn w:val="a0"/>
    <w:link w:val="13"/>
    <w:rsid w:val="005C2263"/>
    <w:rPr>
      <w:rFonts w:ascii="Times New Roman" w:eastAsia="Times New Roman" w:hAnsi="Times New Roman" w:cs="Times New Roman"/>
      <w:sz w:val="19"/>
      <w:szCs w:val="19"/>
      <w:shd w:val="clear" w:color="auto" w:fill="FFFFFF"/>
    </w:rPr>
  </w:style>
  <w:style w:type="character" w:customStyle="1" w:styleId="3">
    <w:name w:val="Основной текст (3)_"/>
    <w:basedOn w:val="a0"/>
    <w:link w:val="30"/>
    <w:rsid w:val="005C2263"/>
    <w:rPr>
      <w:rFonts w:ascii="Times New Roman" w:eastAsia="Times New Roman" w:hAnsi="Times New Roman" w:cs="Times New Roman"/>
      <w:b/>
      <w:bCs/>
      <w:sz w:val="16"/>
      <w:szCs w:val="16"/>
      <w:shd w:val="clear" w:color="auto" w:fill="FFFFFF"/>
    </w:rPr>
  </w:style>
  <w:style w:type="paragraph" w:customStyle="1" w:styleId="13">
    <w:name w:val="Основной текст1"/>
    <w:basedOn w:val="a"/>
    <w:link w:val="af7"/>
    <w:rsid w:val="005C2263"/>
    <w:pPr>
      <w:widowControl w:val="0"/>
      <w:shd w:val="clear" w:color="auto" w:fill="FFFFFF"/>
      <w:spacing w:after="0" w:line="190" w:lineRule="exact"/>
      <w:jc w:val="both"/>
    </w:pPr>
    <w:rPr>
      <w:rFonts w:ascii="Times New Roman" w:eastAsia="Times New Roman" w:hAnsi="Times New Roman" w:cs="Times New Roman"/>
      <w:sz w:val="19"/>
      <w:szCs w:val="19"/>
    </w:rPr>
  </w:style>
  <w:style w:type="paragraph" w:customStyle="1" w:styleId="30">
    <w:name w:val="Основной текст (3)"/>
    <w:basedOn w:val="a"/>
    <w:link w:val="3"/>
    <w:rsid w:val="005C2263"/>
    <w:pPr>
      <w:widowControl w:val="0"/>
      <w:shd w:val="clear" w:color="auto" w:fill="FFFFFF"/>
      <w:spacing w:after="0" w:line="180" w:lineRule="exact"/>
      <w:jc w:val="center"/>
    </w:pPr>
    <w:rPr>
      <w:rFonts w:ascii="Times New Roman" w:eastAsia="Times New Roman" w:hAnsi="Times New Roman" w:cs="Times New Roman"/>
      <w:b/>
      <w:bCs/>
      <w:sz w:val="16"/>
      <w:szCs w:val="16"/>
    </w:rPr>
  </w:style>
  <w:style w:type="character" w:customStyle="1" w:styleId="hl">
    <w:name w:val="hl"/>
    <w:basedOn w:val="a0"/>
    <w:rsid w:val="00FE09E3"/>
  </w:style>
  <w:style w:type="paragraph" w:customStyle="1" w:styleId="af8">
    <w:name w:val="абзац"/>
    <w:basedOn w:val="a4"/>
    <w:qFormat/>
    <w:rsid w:val="00883636"/>
    <w:pPr>
      <w:spacing w:after="0" w:afterAutospacing="0" w:line="360" w:lineRule="auto"/>
    </w:pPr>
    <w:rPr>
      <w:sz w:val="28"/>
    </w:rPr>
  </w:style>
  <w:style w:type="paragraph" w:styleId="af9">
    <w:name w:val="Balloon Text"/>
    <w:basedOn w:val="a"/>
    <w:link w:val="afa"/>
    <w:uiPriority w:val="99"/>
    <w:semiHidden/>
    <w:unhideWhenUsed/>
    <w:rsid w:val="000975DB"/>
    <w:pPr>
      <w:spacing w:after="0" w:line="240" w:lineRule="auto"/>
    </w:pPr>
    <w:rPr>
      <w:rFonts w:ascii="Tahoma" w:hAnsi="Tahoma" w:cs="Tahoma"/>
      <w:sz w:val="16"/>
      <w:szCs w:val="16"/>
    </w:rPr>
  </w:style>
  <w:style w:type="character" w:customStyle="1" w:styleId="afa">
    <w:name w:val="Текст выноски Знак"/>
    <w:basedOn w:val="a0"/>
    <w:link w:val="af9"/>
    <w:uiPriority w:val="99"/>
    <w:semiHidden/>
    <w:rsid w:val="000975DB"/>
    <w:rPr>
      <w:rFonts w:ascii="Tahoma" w:hAnsi="Tahoma" w:cs="Tahoma"/>
      <w:sz w:val="16"/>
      <w:szCs w:val="16"/>
    </w:rPr>
  </w:style>
  <w:style w:type="paragraph" w:customStyle="1" w:styleId="14">
    <w:name w:val="1.Уплотн"/>
    <w:basedOn w:val="Standard"/>
    <w:qFormat/>
    <w:rsid w:val="00C96EC6"/>
    <w:pPr>
      <w:widowControl/>
      <w:suppressAutoHyphens w:val="0"/>
      <w:ind w:firstLine="425"/>
      <w:jc w:val="both"/>
    </w:pPr>
    <w:rPr>
      <w:rFonts w:cs="Times New Roman"/>
      <w:spacing w:val="-3"/>
      <w:sz w:val="22"/>
      <w:szCs w:val="22"/>
      <w:lang w:val="ru-RU"/>
    </w:rPr>
  </w:style>
  <w:style w:type="paragraph" w:customStyle="1" w:styleId="15">
    <w:name w:val="1.сноска"/>
    <w:basedOn w:val="a6"/>
    <w:qFormat/>
    <w:rsid w:val="00C96EC6"/>
    <w:rPr>
      <w:rFonts w:ascii="Times New Roman" w:hAnsi="Times New Roman" w:cs="Times New Roman"/>
      <w:sz w:val="18"/>
      <w:szCs w:val="18"/>
    </w:rPr>
  </w:style>
  <w:style w:type="paragraph" w:customStyle="1" w:styleId="16">
    <w:name w:val="1.св об авторе"/>
    <w:basedOn w:val="a"/>
    <w:qFormat/>
    <w:rsid w:val="003C4248"/>
    <w:pPr>
      <w:spacing w:line="240" w:lineRule="auto"/>
      <w:jc w:val="center"/>
    </w:pPr>
    <w:rPr>
      <w:rFonts w:ascii="Times New Roman" w:hAnsi="Times New Roman" w:cs="Times New Roman"/>
      <w:i/>
    </w:rPr>
  </w:style>
  <w:style w:type="paragraph" w:customStyle="1" w:styleId="17">
    <w:name w:val="1.заглав"/>
    <w:basedOn w:val="a"/>
    <w:qFormat/>
    <w:rsid w:val="00402A71"/>
    <w:pPr>
      <w:tabs>
        <w:tab w:val="left" w:pos="360"/>
      </w:tabs>
      <w:spacing w:line="240" w:lineRule="auto"/>
      <w:jc w:val="center"/>
    </w:pPr>
    <w:rPr>
      <w:rFonts w:ascii="Times New Roman" w:hAnsi="Times New Roman" w:cs="Times New Roman"/>
      <w:b/>
      <w:color w:val="000000"/>
      <w:szCs w:val="24"/>
      <w:shd w:val="clear" w:color="auto" w:fill="FFFFFF"/>
    </w:rPr>
  </w:style>
  <w:style w:type="paragraph" w:customStyle="1" w:styleId="18">
    <w:name w:val="1.ФИО"/>
    <w:basedOn w:val="a"/>
    <w:qFormat/>
    <w:rsid w:val="00402A71"/>
    <w:pPr>
      <w:spacing w:before="360" w:after="0" w:line="240" w:lineRule="auto"/>
      <w:jc w:val="center"/>
    </w:pPr>
    <w:rPr>
      <w:rFonts w:ascii="Times New Roman" w:hAnsi="Times New Roman" w:cs="Times New Roman"/>
      <w:b/>
    </w:rPr>
  </w:style>
  <w:style w:type="paragraph" w:customStyle="1" w:styleId="19">
    <w:name w:val="1.Табл"/>
    <w:basedOn w:val="a"/>
    <w:qFormat/>
    <w:rsid w:val="00402A71"/>
    <w:pPr>
      <w:spacing w:before="80" w:after="0" w:line="240" w:lineRule="auto"/>
      <w:ind w:firstLine="425"/>
      <w:jc w:val="right"/>
    </w:pPr>
    <w:rPr>
      <w:rFonts w:ascii="Times New Roman" w:hAnsi="Times New Roman" w:cs="Times New Roman"/>
      <w:i/>
    </w:rPr>
  </w:style>
  <w:style w:type="character" w:customStyle="1" w:styleId="a5">
    <w:name w:val="Обычный (веб) Знак"/>
    <w:aliases w:val="Обычный (веб)11 Знак,Обычный (веб)122 Знак,Обычный (веб)221 Знак,Обычный (веб)311 Знак,Обычный (веб)3211 Знак,Обычный (веб)1211 Знак,Обычный (веб) Знак Знак Знак111 Знак,Обычный (веб) Знак Знак311 Знак,Обычный (веб) Знак Знак1211 Знак"/>
    <w:link w:val="a4"/>
    <w:uiPriority w:val="99"/>
    <w:rsid w:val="004726EA"/>
    <w:rPr>
      <w:rFonts w:ascii="Times New Roman" w:eastAsia="Times New Roman" w:hAnsi="Times New Roman" w:cs="Times New Roman"/>
      <w:sz w:val="24"/>
      <w:szCs w:val="24"/>
      <w:lang w:eastAsia="ru-RU"/>
    </w:rPr>
  </w:style>
  <w:style w:type="character" w:customStyle="1" w:styleId="ae">
    <w:name w:val="Абзац списка Знак"/>
    <w:link w:val="ad"/>
    <w:uiPriority w:val="34"/>
    <w:locked/>
    <w:rsid w:val="00FC750D"/>
    <w:rPr>
      <w:rFonts w:ascii="Times New Roman" w:eastAsia="Times New Roman" w:hAnsi="Times New Roman" w:cs="Times New Roman"/>
      <w:sz w:val="20"/>
      <w:szCs w:val="20"/>
      <w:lang w:val="en-US" w:eastAsia="ru-RU"/>
    </w:rPr>
  </w:style>
  <w:style w:type="character" w:customStyle="1" w:styleId="1a">
    <w:name w:val="Текст сноски Знак1"/>
    <w:uiPriority w:val="99"/>
    <w:locked/>
    <w:rsid w:val="0061539A"/>
    <w:rPr>
      <w:lang w:eastAsia="en-US"/>
    </w:rPr>
  </w:style>
  <w:style w:type="character" w:styleId="afb">
    <w:name w:val="Emphasis"/>
    <w:uiPriority w:val="20"/>
    <w:qFormat/>
    <w:rsid w:val="00646FDD"/>
    <w:rPr>
      <w:i/>
      <w:iCs/>
    </w:rPr>
  </w:style>
  <w:style w:type="paragraph" w:customStyle="1" w:styleId="font8">
    <w:name w:val="font_8"/>
    <w:basedOn w:val="a"/>
    <w:rsid w:val="000E2F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cwctnm">
    <w:name w:val="rmcwctnm"/>
    <w:basedOn w:val="a"/>
    <w:rsid w:val="0093661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c">
    <w:name w:val="Title"/>
    <w:basedOn w:val="a"/>
    <w:next w:val="a"/>
    <w:link w:val="afd"/>
    <w:uiPriority w:val="10"/>
    <w:qFormat/>
    <w:rsid w:val="00AC457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d">
    <w:name w:val="Название Знак"/>
    <w:basedOn w:val="a0"/>
    <w:link w:val="afc"/>
    <w:uiPriority w:val="10"/>
    <w:rsid w:val="00AC4572"/>
    <w:rPr>
      <w:rFonts w:asciiTheme="majorHAnsi" w:eastAsiaTheme="majorEastAsia" w:hAnsiTheme="majorHAnsi" w:cstheme="majorBidi"/>
      <w:spacing w:val="-10"/>
      <w:kern w:val="28"/>
      <w:sz w:val="56"/>
      <w:szCs w:val="56"/>
    </w:rPr>
  </w:style>
  <w:style w:type="paragraph" w:customStyle="1" w:styleId="1b">
    <w:name w:val="Обычный1"/>
    <w:rsid w:val="000C21A8"/>
    <w:pPr>
      <w:widowControl w:val="0"/>
      <w:spacing w:after="0" w:line="240" w:lineRule="auto"/>
    </w:pPr>
    <w:rPr>
      <w:rFonts w:ascii="Times New Roman" w:eastAsia="Times New Roman" w:hAnsi="Times New Roman" w:cs="Times New Roman"/>
      <w:snapToGrid w:val="0"/>
      <w:sz w:val="20"/>
      <w:szCs w:val="20"/>
      <w:lang w:eastAsia="ru-RU"/>
    </w:rPr>
  </w:style>
  <w:style w:type="character" w:customStyle="1" w:styleId="afe">
    <w:name w:val="Символ сноски"/>
    <w:rsid w:val="00A56556"/>
  </w:style>
  <w:style w:type="paragraph" w:styleId="aff">
    <w:name w:val="Body Text"/>
    <w:basedOn w:val="a"/>
    <w:link w:val="aff0"/>
    <w:rsid w:val="00C431AF"/>
    <w:pPr>
      <w:suppressAutoHyphens/>
      <w:spacing w:after="120" w:line="276" w:lineRule="auto"/>
    </w:pPr>
    <w:rPr>
      <w:rFonts w:ascii="Calibri" w:eastAsia="Open Hei" w:hAnsi="Calibri" w:cs="Calibri"/>
      <w:color w:val="00000A"/>
      <w:kern w:val="1"/>
    </w:rPr>
  </w:style>
  <w:style w:type="character" w:customStyle="1" w:styleId="aff0">
    <w:name w:val="Основной текст Знак"/>
    <w:basedOn w:val="a0"/>
    <w:link w:val="aff"/>
    <w:rsid w:val="00C431AF"/>
    <w:rPr>
      <w:rFonts w:ascii="Calibri" w:eastAsia="Open Hei" w:hAnsi="Calibri" w:cs="Calibri"/>
      <w:color w:val="00000A"/>
      <w:kern w:val="1"/>
    </w:rPr>
  </w:style>
  <w:style w:type="paragraph" w:customStyle="1" w:styleId="22">
    <w:name w:val="Абзац списка2"/>
    <w:basedOn w:val="a"/>
    <w:rsid w:val="00C431AF"/>
    <w:pPr>
      <w:suppressAutoHyphens/>
      <w:spacing w:after="200" w:line="276" w:lineRule="auto"/>
      <w:ind w:left="720"/>
      <w:contextualSpacing/>
    </w:pPr>
    <w:rPr>
      <w:rFonts w:ascii="Calibri" w:eastAsia="Open Hei" w:hAnsi="Calibri" w:cs="Calibri"/>
      <w:color w:val="00000A"/>
      <w:kern w:val="1"/>
    </w:rPr>
  </w:style>
  <w:style w:type="paragraph" w:customStyle="1" w:styleId="31">
    <w:name w:val="Основной текст3"/>
    <w:basedOn w:val="a"/>
    <w:rsid w:val="000012A3"/>
    <w:pPr>
      <w:widowControl w:val="0"/>
      <w:shd w:val="clear" w:color="auto" w:fill="FFFFFF"/>
      <w:spacing w:after="0" w:line="211" w:lineRule="exact"/>
      <w:jc w:val="both"/>
    </w:pPr>
    <w:rPr>
      <w:rFonts w:ascii="Times New Roman" w:eastAsia="Calibri" w:hAnsi="Times New Roman" w:cs="Times New Roman"/>
      <w:spacing w:val="10"/>
      <w:sz w:val="19"/>
      <w:szCs w:val="19"/>
    </w:rPr>
  </w:style>
  <w:style w:type="character" w:customStyle="1" w:styleId="Batang">
    <w:name w:val="Основной текст + Batang"/>
    <w:aliases w:val="8,5 pt,Интервал 0 pt"/>
    <w:basedOn w:val="af7"/>
    <w:rsid w:val="000012A3"/>
    <w:rPr>
      <w:rFonts w:ascii="Batang" w:eastAsia="Batang" w:hAnsi="Batang" w:cs="Batang"/>
      <w:color w:val="000000"/>
      <w:spacing w:val="0"/>
      <w:w w:val="100"/>
      <w:position w:val="0"/>
      <w:sz w:val="17"/>
      <w:szCs w:val="17"/>
      <w:shd w:val="clear" w:color="auto" w:fill="FFFFFF"/>
      <w:lang w:val="ru-RU"/>
    </w:rPr>
  </w:style>
  <w:style w:type="paragraph" w:customStyle="1" w:styleId="rtejustify">
    <w:name w:val="rtejustify"/>
    <w:basedOn w:val="a"/>
    <w:rsid w:val="000012A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c">
    <w:name w:val="Знак сноски1"/>
    <w:rsid w:val="00254D6F"/>
    <w:rPr>
      <w:vertAlign w:val="superscript"/>
    </w:rPr>
  </w:style>
  <w:style w:type="paragraph" w:customStyle="1" w:styleId="1d">
    <w:name w:val="Без интервала1"/>
    <w:rsid w:val="00254D6F"/>
    <w:pPr>
      <w:suppressAutoHyphens/>
      <w:spacing w:after="0" w:line="115" w:lineRule="atLeast"/>
    </w:pPr>
    <w:rPr>
      <w:rFonts w:ascii="Times New Roman" w:eastAsia="Times New Roman" w:hAnsi="Times New Roman" w:cs="Times New Roman"/>
      <w:color w:val="00000A"/>
      <w:kern w:val="1"/>
      <w:sz w:val="24"/>
      <w:szCs w:val="24"/>
      <w:lang w:eastAsia="ru-RU" w:bidi="hi-IN"/>
    </w:rPr>
  </w:style>
  <w:style w:type="paragraph" w:customStyle="1" w:styleId="23">
    <w:name w:val="Стиль2"/>
    <w:basedOn w:val="1d"/>
    <w:rsid w:val="00254D6F"/>
    <w:pPr>
      <w:ind w:firstLine="425"/>
      <w:jc w:val="both"/>
    </w:pPr>
    <w:rPr>
      <w:sz w:val="22"/>
      <w:szCs w:val="22"/>
    </w:rPr>
  </w:style>
  <w:style w:type="paragraph" w:customStyle="1" w:styleId="1e">
    <w:name w:val="Обычный (веб)1"/>
    <w:basedOn w:val="a"/>
    <w:rsid w:val="00E01B0E"/>
    <w:pPr>
      <w:suppressAutoHyphens/>
      <w:spacing w:before="280" w:after="280" w:line="100" w:lineRule="atLeast"/>
    </w:pPr>
    <w:rPr>
      <w:rFonts w:ascii="Times New Roman" w:eastAsia="Times New Roman" w:hAnsi="Times New Roman" w:cs="Times New Roman"/>
      <w:color w:val="00000A"/>
      <w:kern w:val="1"/>
      <w:sz w:val="24"/>
      <w:szCs w:val="24"/>
      <w:lang w:eastAsia="ru-RU"/>
    </w:rPr>
  </w:style>
  <w:style w:type="paragraph" w:customStyle="1" w:styleId="western">
    <w:name w:val="western"/>
    <w:basedOn w:val="a"/>
    <w:rsid w:val="00E01B0E"/>
    <w:pPr>
      <w:suppressAutoHyphens/>
      <w:spacing w:before="280" w:after="280" w:line="100" w:lineRule="atLeast"/>
    </w:pPr>
    <w:rPr>
      <w:rFonts w:ascii="Times New Roman" w:eastAsia="Times New Roman" w:hAnsi="Times New Roman" w:cs="Times New Roman"/>
      <w:color w:val="00000A"/>
      <w:kern w:val="1"/>
      <w:sz w:val="24"/>
      <w:szCs w:val="24"/>
      <w:lang w:eastAsia="ru-RU"/>
    </w:rPr>
  </w:style>
  <w:style w:type="paragraph" w:styleId="aff1">
    <w:name w:val="Plain Text"/>
    <w:basedOn w:val="a"/>
    <w:link w:val="aff2"/>
    <w:uiPriority w:val="99"/>
    <w:unhideWhenUsed/>
    <w:rsid w:val="00B34C3B"/>
    <w:pPr>
      <w:spacing w:after="0" w:line="240" w:lineRule="auto"/>
    </w:pPr>
    <w:rPr>
      <w:rFonts w:ascii="Consolas" w:hAnsi="Consolas" w:cs="Consolas"/>
      <w:sz w:val="21"/>
      <w:szCs w:val="21"/>
    </w:rPr>
  </w:style>
  <w:style w:type="character" w:customStyle="1" w:styleId="aff2">
    <w:name w:val="Текст Знак"/>
    <w:basedOn w:val="a0"/>
    <w:link w:val="aff1"/>
    <w:uiPriority w:val="99"/>
    <w:rsid w:val="00B34C3B"/>
    <w:rPr>
      <w:rFonts w:ascii="Consolas" w:hAnsi="Consolas" w:cs="Consolas"/>
      <w:sz w:val="21"/>
      <w:szCs w:val="21"/>
    </w:rPr>
  </w:style>
  <w:style w:type="character" w:customStyle="1" w:styleId="50">
    <w:name w:val="Заголовок 5 Знак"/>
    <w:basedOn w:val="a0"/>
    <w:link w:val="5"/>
    <w:rsid w:val="00D80E63"/>
    <w:rPr>
      <w:rFonts w:asciiTheme="majorHAnsi" w:eastAsiaTheme="majorEastAsia" w:hAnsiTheme="majorHAnsi" w:cstheme="majorBidi"/>
      <w:color w:val="2E74B5" w:themeColor="accent1" w:themeShade="BF"/>
    </w:rPr>
  </w:style>
  <w:style w:type="character" w:customStyle="1" w:styleId="tooltip">
    <w:name w:val="tooltip"/>
    <w:basedOn w:val="a0"/>
    <w:rsid w:val="00A452C3"/>
  </w:style>
  <w:style w:type="paragraph" w:styleId="HTML">
    <w:name w:val="HTML Preformatted"/>
    <w:basedOn w:val="a"/>
    <w:link w:val="HTML0"/>
    <w:rsid w:val="00D81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D810D0"/>
    <w:rPr>
      <w:rFonts w:ascii="Courier New" w:eastAsia="Times New Roman" w:hAnsi="Courier New" w:cs="Courier New"/>
      <w:sz w:val="20"/>
      <w:szCs w:val="20"/>
      <w:lang w:eastAsia="ru-RU"/>
    </w:rPr>
  </w:style>
  <w:style w:type="paragraph" w:customStyle="1" w:styleId="c0">
    <w:name w:val="c0"/>
    <w:basedOn w:val="a"/>
    <w:rsid w:val="00B64C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B64C47"/>
  </w:style>
  <w:style w:type="paragraph" w:customStyle="1" w:styleId="1TimesNewRoman">
    <w:name w:val="Заголовок 1 + Times New Roman"/>
    <w:aliases w:val="10 пт,Авто,По центру,Слева:  0 см,Перед:  ..."/>
    <w:basedOn w:val="a"/>
    <w:rsid w:val="00F80939"/>
    <w:pPr>
      <w:spacing w:after="0" w:line="240" w:lineRule="auto"/>
      <w:jc w:val="center"/>
    </w:pPr>
    <w:rPr>
      <w:rFonts w:ascii="Arial" w:eastAsia="Times New Roman" w:hAnsi="Arial" w:cs="Times New Roman"/>
      <w:sz w:val="20"/>
      <w:szCs w:val="20"/>
      <w:lang w:eastAsia="ru-RU"/>
    </w:rPr>
  </w:style>
  <w:style w:type="character" w:customStyle="1" w:styleId="platinum">
    <w:name w:val="platinum"/>
    <w:basedOn w:val="a0"/>
    <w:rsid w:val="00CB3B46"/>
  </w:style>
  <w:style w:type="character" w:customStyle="1" w:styleId="c7">
    <w:name w:val="c7"/>
    <w:basedOn w:val="a0"/>
    <w:rsid w:val="00CB3B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8735780">
      <w:bodyDiv w:val="1"/>
      <w:marLeft w:val="0"/>
      <w:marRight w:val="0"/>
      <w:marTop w:val="0"/>
      <w:marBottom w:val="0"/>
      <w:divBdr>
        <w:top w:val="none" w:sz="0" w:space="0" w:color="auto"/>
        <w:left w:val="none" w:sz="0" w:space="0" w:color="auto"/>
        <w:bottom w:val="none" w:sz="0" w:space="0" w:color="auto"/>
        <w:right w:val="none" w:sz="0" w:space="0" w:color="auto"/>
      </w:divBdr>
    </w:div>
    <w:div w:id="258417319">
      <w:bodyDiv w:val="1"/>
      <w:marLeft w:val="0"/>
      <w:marRight w:val="0"/>
      <w:marTop w:val="0"/>
      <w:marBottom w:val="0"/>
      <w:divBdr>
        <w:top w:val="none" w:sz="0" w:space="0" w:color="auto"/>
        <w:left w:val="none" w:sz="0" w:space="0" w:color="auto"/>
        <w:bottom w:val="none" w:sz="0" w:space="0" w:color="auto"/>
        <w:right w:val="none" w:sz="0" w:space="0" w:color="auto"/>
      </w:divBdr>
    </w:div>
    <w:div w:id="843974568">
      <w:bodyDiv w:val="1"/>
      <w:marLeft w:val="0"/>
      <w:marRight w:val="0"/>
      <w:marTop w:val="0"/>
      <w:marBottom w:val="0"/>
      <w:divBdr>
        <w:top w:val="none" w:sz="0" w:space="0" w:color="auto"/>
        <w:left w:val="none" w:sz="0" w:space="0" w:color="auto"/>
        <w:bottom w:val="none" w:sz="0" w:space="0" w:color="auto"/>
        <w:right w:val="none" w:sz="0" w:space="0" w:color="auto"/>
      </w:divBdr>
    </w:div>
    <w:div w:id="1348482750">
      <w:bodyDiv w:val="1"/>
      <w:marLeft w:val="0"/>
      <w:marRight w:val="0"/>
      <w:marTop w:val="0"/>
      <w:marBottom w:val="0"/>
      <w:divBdr>
        <w:top w:val="none" w:sz="0" w:space="0" w:color="auto"/>
        <w:left w:val="none" w:sz="0" w:space="0" w:color="auto"/>
        <w:bottom w:val="none" w:sz="0" w:space="0" w:color="auto"/>
        <w:right w:val="none" w:sz="0" w:space="0" w:color="auto"/>
      </w:divBdr>
    </w:div>
    <w:div w:id="1494838361">
      <w:bodyDiv w:val="1"/>
      <w:marLeft w:val="0"/>
      <w:marRight w:val="0"/>
      <w:marTop w:val="0"/>
      <w:marBottom w:val="0"/>
      <w:divBdr>
        <w:top w:val="none" w:sz="0" w:space="0" w:color="auto"/>
        <w:left w:val="none" w:sz="0" w:space="0" w:color="auto"/>
        <w:bottom w:val="none" w:sz="0" w:space="0" w:color="auto"/>
        <w:right w:val="none" w:sz="0" w:space="0" w:color="auto"/>
      </w:divBdr>
    </w:div>
    <w:div w:id="1597593012">
      <w:bodyDiv w:val="1"/>
      <w:marLeft w:val="0"/>
      <w:marRight w:val="0"/>
      <w:marTop w:val="0"/>
      <w:marBottom w:val="0"/>
      <w:divBdr>
        <w:top w:val="none" w:sz="0" w:space="0" w:color="auto"/>
        <w:left w:val="none" w:sz="0" w:space="0" w:color="auto"/>
        <w:bottom w:val="none" w:sz="0" w:space="0" w:color="auto"/>
        <w:right w:val="none" w:sz="0" w:space="0" w:color="auto"/>
      </w:divBdr>
    </w:div>
    <w:div w:id="1698198527">
      <w:bodyDiv w:val="1"/>
      <w:marLeft w:val="0"/>
      <w:marRight w:val="0"/>
      <w:marTop w:val="0"/>
      <w:marBottom w:val="0"/>
      <w:divBdr>
        <w:top w:val="none" w:sz="0" w:space="0" w:color="auto"/>
        <w:left w:val="none" w:sz="0" w:space="0" w:color="auto"/>
        <w:bottom w:val="none" w:sz="0" w:space="0" w:color="auto"/>
        <w:right w:val="none" w:sz="0" w:space="0" w:color="auto"/>
      </w:divBdr>
    </w:div>
    <w:div w:id="1870489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6.jpeg"/><Relationship Id="rId42" Type="http://schemas.openxmlformats.org/officeDocument/2006/relationships/image" Target="media/image25.jpeg"/><Relationship Id="rId47" Type="http://schemas.openxmlformats.org/officeDocument/2006/relationships/image" Target="media/image30.jpeg"/><Relationship Id="rId63" Type="http://schemas.openxmlformats.org/officeDocument/2006/relationships/image" Target="media/image39.jpeg"/><Relationship Id="rId68" Type="http://schemas.openxmlformats.org/officeDocument/2006/relationships/hyperlink" Target="http://ru.rfwiki.org/wiki/%D0%9F%D0%BB%D0%B0%D0%B3%D0%B8%D0%B0%D1%82" TargetMode="External"/><Relationship Id="rId84" Type="http://schemas.openxmlformats.org/officeDocument/2006/relationships/theme" Target="theme/theme1.xml"/><Relationship Id="rId16" Type="http://schemas.openxmlformats.org/officeDocument/2006/relationships/hyperlink" Target="https://ru.wikipedia.org/wiki/&#1043;&#1077;&#1085;&#1086;&#1090;&#1080;&#1087;" TargetMode="External"/><Relationship Id="rId11" Type="http://schemas.openxmlformats.org/officeDocument/2006/relationships/image" Target="media/image2.png"/><Relationship Id="rId32" Type="http://schemas.openxmlformats.org/officeDocument/2006/relationships/image" Target="media/image16.jpeg"/><Relationship Id="rId37" Type="http://schemas.openxmlformats.org/officeDocument/2006/relationships/image" Target="media/image20.png"/><Relationship Id="rId53" Type="http://schemas.openxmlformats.org/officeDocument/2006/relationships/image" Target="media/image36.jpeg"/><Relationship Id="rId58" Type="http://schemas.openxmlformats.org/officeDocument/2006/relationships/hyperlink" Target="https://ru.wikipedia.org/wiki/&#1042;&#1100;&#1077;&#1090;&#1085;&#1072;&#1084;&#1089;&#1082;&#1072;&#1103;_&#1074;&#1086;&#1081;&#1085;&#1072;" TargetMode="External"/><Relationship Id="rId74" Type="http://schemas.openxmlformats.org/officeDocument/2006/relationships/image" Target="media/image46.jpeg"/><Relationship Id="rId79" Type="http://schemas.openxmlformats.org/officeDocument/2006/relationships/image" Target="media/image51.jpeg"/><Relationship Id="rId5" Type="http://schemas.openxmlformats.org/officeDocument/2006/relationships/webSettings" Target="webSettings.xml"/><Relationship Id="rId61" Type="http://schemas.openxmlformats.org/officeDocument/2006/relationships/hyperlink" Target="https://ru.wikipedia.org/wiki/&#1050;&#1072;&#1084;&#1073;&#1086;&#1076;&#1078;&#1072;" TargetMode="External"/><Relationship Id="rId82" Type="http://schemas.openxmlformats.org/officeDocument/2006/relationships/footer" Target="footer1.xml"/><Relationship Id="rId19" Type="http://schemas.openxmlformats.org/officeDocument/2006/relationships/hyperlink" Target="https://ru.wikipedia.org/wiki/&#1043;&#1088;&#1080;&#1073;&#1082;&#1086;&#1074;&#1099;&#1077;_&#1080;&#1085;&#1092;&#1077;&#1082;&#1094;&#1080;&#1080;" TargetMode="External"/><Relationship Id="rId14" Type="http://schemas.openxmlformats.org/officeDocument/2006/relationships/image" Target="media/image5.png"/><Relationship Id="rId22" Type="http://schemas.openxmlformats.org/officeDocument/2006/relationships/image" Target="media/image7.jpeg"/><Relationship Id="rId27" Type="http://schemas.openxmlformats.org/officeDocument/2006/relationships/hyperlink" Target="http://pandia.ru/text/category/bronza/" TargetMode="External"/><Relationship Id="rId30" Type="http://schemas.openxmlformats.org/officeDocument/2006/relationships/image" Target="media/image14.jpeg"/><Relationship Id="rId35" Type="http://schemas.openxmlformats.org/officeDocument/2006/relationships/image" Target="media/image18.pn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hyperlink" Target="https://ru.wikipedia.org/wiki/&#1054;&#1075;&#1072;&#1081;&#1086;" TargetMode="External"/><Relationship Id="rId64" Type="http://schemas.openxmlformats.org/officeDocument/2006/relationships/image" Target="media/image40.jpeg"/><Relationship Id="rId69" Type="http://schemas.openxmlformats.org/officeDocument/2006/relationships/hyperlink" Target="http://www.omsk.edu/article/vestnik-omgpu-83.pdf" TargetMode="External"/><Relationship Id="rId77" Type="http://schemas.openxmlformats.org/officeDocument/2006/relationships/image" Target="media/image49.jpeg"/><Relationship Id="rId8" Type="http://schemas.openxmlformats.org/officeDocument/2006/relationships/image" Target="media/image1.jpeg"/><Relationship Id="rId51" Type="http://schemas.openxmlformats.org/officeDocument/2006/relationships/image" Target="media/image34.jpeg"/><Relationship Id="rId72" Type="http://schemas.openxmlformats.org/officeDocument/2006/relationships/image" Target="media/image44.jpeg"/><Relationship Id="rId80" Type="http://schemas.openxmlformats.org/officeDocument/2006/relationships/hyperlink" Target="http://www.pravoslavie.ru/"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ru.wikipedia.org/wiki/&#1052;&#1091;&#1090;&#1072;&#1075;&#1077;&#1085;&#1077;&#1079;" TargetMode="External"/><Relationship Id="rId25" Type="http://schemas.openxmlformats.org/officeDocument/2006/relationships/image" Target="media/image10.jpeg"/><Relationship Id="rId33" Type="http://schemas.openxmlformats.org/officeDocument/2006/relationships/hyperlink" Target="http://www.mbmsystems.ru/otkrytki" TargetMode="External"/><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hyperlink" Target="https://ru.wikipedia.org/wiki/&#1059;&#1085;&#1080;&#1074;&#1077;&#1088;&#1089;&#1080;&#1090;&#1077;&#1090;" TargetMode="External"/><Relationship Id="rId67" Type="http://schemas.openxmlformats.org/officeDocument/2006/relationships/image" Target="media/image43.jpeg"/><Relationship Id="rId20" Type="http://schemas.openxmlformats.org/officeDocument/2006/relationships/hyperlink" Target="https://ru.wikipedia.org/wiki/&#1058;&#1088;&#1072;&#1085;&#1089;&#1087;&#1083;&#1072;&#1085;&#1090;&#1072;&#1094;&#1080;&#1103;_&#1075;&#1077;&#1084;&#1086;&#1087;&#1086;&#1101;&#1090;&#1080;&#1095;&#1077;&#1089;&#1082;&#1080;&#1093;_&#1089;&#1090;&#1074;&#1086;&#1083;&#1086;&#1074;&#1099;&#1093;_&#1082;&#1083;&#1077;&#1090;&#1086;&#1082;" TargetMode="External"/><Relationship Id="rId41" Type="http://schemas.openxmlformats.org/officeDocument/2006/relationships/image" Target="media/image24.jpeg"/><Relationship Id="rId54" Type="http://schemas.openxmlformats.org/officeDocument/2006/relationships/image" Target="media/image37.jpeg"/><Relationship Id="rId62" Type="http://schemas.openxmlformats.org/officeDocument/2006/relationships/hyperlink" Target="https://ru.wikipedia.org/wiki/&#1053;&#1072;&#1094;&#1080;&#1086;&#1085;&#1072;&#1083;&#1100;&#1085;&#1072;&#1103;_&#1075;&#1074;&#1072;&#1088;&#1076;&#1080;&#1103;_&#1057;&#1064;&#1040;" TargetMode="External"/><Relationship Id="rId70" Type="http://schemas.openxmlformats.org/officeDocument/2006/relationships/hyperlink" Target="http://it.nsu.ru/sites/default/files/03_12.pdf" TargetMode="External"/><Relationship Id="rId75" Type="http://schemas.openxmlformats.org/officeDocument/2006/relationships/image" Target="media/image47.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1051;&#1072;&#1090;&#1080;&#1085;&#1089;&#1082;&#1080;&#1081;_&#1103;&#1079;&#1099;&#1082;" TargetMode="External"/><Relationship Id="rId23" Type="http://schemas.openxmlformats.org/officeDocument/2006/relationships/image" Target="media/image8.jpeg"/><Relationship Id="rId28" Type="http://schemas.openxmlformats.org/officeDocument/2006/relationships/image" Target="media/image12.jpeg"/><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hyperlink" Target="https://ru.wikipedia.org/wiki/&#1057;&#1064;&#1040;" TargetMode="External"/><Relationship Id="rId10" Type="http://schemas.openxmlformats.org/officeDocument/2006/relationships/hyperlink" Target="https://ru.wikipedia.org/wiki/%D0%A1%D0%A1%D0%A1%D0%A0" TargetMode="External"/><Relationship Id="rId31" Type="http://schemas.openxmlformats.org/officeDocument/2006/relationships/image" Target="media/image15.jpe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hyperlink" Target="https://ru.wikipedia.org/wiki/&#1050;&#1072;&#1084;&#1073;&#1086;&#1076;&#1078;&#1080;&#1081;&#1089;&#1082;&#1072;&#1103;_&#1082;&#1072;&#1084;&#1087;&#1072;&#1085;&#1080;&#1103;" TargetMode="External"/><Relationship Id="rId65" Type="http://schemas.openxmlformats.org/officeDocument/2006/relationships/image" Target="media/image41.jpeg"/><Relationship Id="rId73" Type="http://schemas.openxmlformats.org/officeDocument/2006/relationships/image" Target="media/image45.jpeg"/><Relationship Id="rId78" Type="http://schemas.openxmlformats.org/officeDocument/2006/relationships/image" Target="media/image50.jpeg"/><Relationship Id="rId81" Type="http://schemas.openxmlformats.org/officeDocument/2006/relationships/hyperlink" Target="http://www.pravoslavie.ru/sm/" TargetMode="External"/><Relationship Id="rId4" Type="http://schemas.openxmlformats.org/officeDocument/2006/relationships/settings" Target="settings.xml"/><Relationship Id="rId9" Type="http://schemas.openxmlformats.org/officeDocument/2006/relationships/image" Target="file:///C:\DOCUME~1\03AE~1\LOCALS~1\Temp\FineReader10\media\image3.jpeg" TargetMode="External"/><Relationship Id="rId13" Type="http://schemas.openxmlformats.org/officeDocument/2006/relationships/image" Target="media/image4.png"/><Relationship Id="rId18" Type="http://schemas.openxmlformats.org/officeDocument/2006/relationships/hyperlink" Target="https://ru.wikipedia.org/wiki/&#1044;&#1080;&#1072;&#1088;&#1077;&#1103;" TargetMode="External"/><Relationship Id="rId39" Type="http://schemas.openxmlformats.org/officeDocument/2006/relationships/image" Target="media/image22.gif"/><Relationship Id="rId34" Type="http://schemas.openxmlformats.org/officeDocument/2006/relationships/image" Target="media/image17.png"/><Relationship Id="rId50" Type="http://schemas.openxmlformats.org/officeDocument/2006/relationships/image" Target="media/image33.jpeg"/><Relationship Id="rId55" Type="http://schemas.openxmlformats.org/officeDocument/2006/relationships/image" Target="media/image38.jpeg"/><Relationship Id="rId76" Type="http://schemas.openxmlformats.org/officeDocument/2006/relationships/image" Target="media/image48.jpeg"/><Relationship Id="rId7" Type="http://schemas.openxmlformats.org/officeDocument/2006/relationships/endnotes" Target="endnotes.xml"/><Relationship Id="rId71" Type="http://schemas.openxmlformats.org/officeDocument/2006/relationships/hyperlink" Target="http://ifets.ieee.org/russian/depository/v9_i3/html/3.html" TargetMode="External"/><Relationship Id="rId2" Type="http://schemas.openxmlformats.org/officeDocument/2006/relationships/numbering" Target="numbering.xml"/><Relationship Id="rId29" Type="http://schemas.openxmlformats.org/officeDocument/2006/relationships/image" Target="media/image13.jpeg"/><Relationship Id="rId24" Type="http://schemas.openxmlformats.org/officeDocument/2006/relationships/image" Target="media/image9.jpeg"/><Relationship Id="rId40" Type="http://schemas.openxmlformats.org/officeDocument/2006/relationships/image" Target="media/image23.png"/><Relationship Id="rId45" Type="http://schemas.openxmlformats.org/officeDocument/2006/relationships/image" Target="media/image28.jpeg"/><Relationship Id="rId66" Type="http://schemas.openxmlformats.org/officeDocument/2006/relationships/image" Target="media/image4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2C8284-645E-4088-8589-C72E7862C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TotalTime>
  <Pages>253</Pages>
  <Words>134422</Words>
  <Characters>766212</Characters>
  <Application>Microsoft Office Word</Application>
  <DocSecurity>0</DocSecurity>
  <Lines>6385</Lines>
  <Paragraphs>1797</Paragraphs>
  <ScaleCrop>false</ScaleCrop>
  <HeadingPairs>
    <vt:vector size="2" baseType="variant">
      <vt:variant>
        <vt:lpstr>Название</vt:lpstr>
      </vt:variant>
      <vt:variant>
        <vt:i4>1</vt:i4>
      </vt:variant>
    </vt:vector>
  </HeadingPairs>
  <TitlesOfParts>
    <vt:vector size="1" baseType="lpstr">
      <vt:lpstr/>
    </vt:vector>
  </TitlesOfParts>
  <Company>Russia</Company>
  <LinksUpToDate>false</LinksUpToDate>
  <CharactersWithSpaces>898837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Levon Arakelyan</dc:creator>
  <cp:lastModifiedBy>Levon Arakelyan</cp:lastModifiedBy>
  <cp:revision>66</cp:revision>
  <cp:lastPrinted>2017-09-12T12:22:00Z</cp:lastPrinted>
  <dcterms:created xsi:type="dcterms:W3CDTF">2018-08-24T03:08:00Z</dcterms:created>
  <dcterms:modified xsi:type="dcterms:W3CDTF">2018-08-27T11:05:00Z</dcterms:modified>
</cp:coreProperties>
</file>